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D97" w:rsidRPr="001649F7" w:rsidRDefault="00791D97" w:rsidP="00A60192">
      <w:pPr>
        <w:spacing w:after="0"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T.C.</w:t>
      </w:r>
    </w:p>
    <w:p w:rsidR="00791D97" w:rsidRPr="001649F7" w:rsidRDefault="00791D97" w:rsidP="00A60192">
      <w:pPr>
        <w:spacing w:after="0"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PAMUKKALE ÜNİVERSİTESİ</w:t>
      </w:r>
    </w:p>
    <w:p w:rsidR="00791D97" w:rsidRPr="001649F7" w:rsidRDefault="00791D97" w:rsidP="00A60192">
      <w:pPr>
        <w:spacing w:after="0"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EĞİTİM BİLİMLERİ ENSTİTÜSÜ</w:t>
      </w:r>
    </w:p>
    <w:p w:rsidR="00791D97" w:rsidRPr="001649F7" w:rsidRDefault="00791D97" w:rsidP="00A60192">
      <w:pPr>
        <w:spacing w:after="0"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EĞİTİM BİLİMLERİ ANABİLİM DALI</w:t>
      </w:r>
    </w:p>
    <w:p w:rsidR="00071B54" w:rsidRDefault="00791D97" w:rsidP="00A60192">
      <w:pPr>
        <w:spacing w:after="0"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 xml:space="preserve">EĞİTİM YÖNETİMİ, DENETİMİ, PLANLAMASI VE EKONOMİSİ </w:t>
      </w:r>
    </w:p>
    <w:p w:rsidR="00791D97" w:rsidRPr="001649F7" w:rsidRDefault="00791D97" w:rsidP="00A60192">
      <w:pPr>
        <w:spacing w:after="0"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TEZSİZ YÜKSEK LİSANS PROJESİ</w:t>
      </w:r>
    </w:p>
    <w:p w:rsidR="00791D97" w:rsidRPr="001649F7" w:rsidRDefault="00791D97" w:rsidP="00731231">
      <w:pPr>
        <w:spacing w:line="480" w:lineRule="auto"/>
        <w:jc w:val="center"/>
        <w:rPr>
          <w:rFonts w:ascii="Times New Roman" w:hAnsi="Times New Roman" w:cs="Times New Roman"/>
          <w:sz w:val="24"/>
          <w:szCs w:val="24"/>
        </w:rPr>
      </w:pPr>
    </w:p>
    <w:p w:rsidR="00791D97" w:rsidRDefault="00791D97" w:rsidP="00731231">
      <w:pPr>
        <w:spacing w:line="480" w:lineRule="auto"/>
        <w:jc w:val="center"/>
        <w:rPr>
          <w:rFonts w:ascii="Times New Roman" w:hAnsi="Times New Roman" w:cs="Times New Roman"/>
          <w:sz w:val="24"/>
          <w:szCs w:val="24"/>
        </w:rPr>
      </w:pPr>
    </w:p>
    <w:p w:rsidR="00910A6C" w:rsidRDefault="00910A6C" w:rsidP="00731231">
      <w:pPr>
        <w:spacing w:line="480" w:lineRule="auto"/>
        <w:jc w:val="center"/>
        <w:rPr>
          <w:rFonts w:ascii="Times New Roman" w:hAnsi="Times New Roman" w:cs="Times New Roman"/>
          <w:sz w:val="24"/>
          <w:szCs w:val="24"/>
        </w:rPr>
      </w:pPr>
    </w:p>
    <w:p w:rsidR="00910A6C" w:rsidRPr="001649F7" w:rsidRDefault="00910A6C" w:rsidP="00731231">
      <w:pPr>
        <w:spacing w:line="480" w:lineRule="auto"/>
        <w:jc w:val="center"/>
        <w:rPr>
          <w:rFonts w:ascii="Times New Roman" w:hAnsi="Times New Roman" w:cs="Times New Roman"/>
          <w:sz w:val="24"/>
          <w:szCs w:val="24"/>
        </w:rPr>
      </w:pPr>
    </w:p>
    <w:p w:rsidR="00791D97" w:rsidRPr="001649F7" w:rsidRDefault="00791D97" w:rsidP="006A4306">
      <w:pPr>
        <w:spacing w:line="480" w:lineRule="auto"/>
        <w:jc w:val="center"/>
        <w:rPr>
          <w:rFonts w:ascii="Times New Roman" w:hAnsi="Times New Roman" w:cs="Times New Roman"/>
          <w:sz w:val="24"/>
          <w:szCs w:val="24"/>
        </w:rPr>
      </w:pPr>
    </w:p>
    <w:p w:rsidR="00A60192" w:rsidRDefault="00791D97" w:rsidP="006A4306">
      <w:pPr>
        <w:spacing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 xml:space="preserve">OKULLARDA ÇALIŞMAKTA OLAN YARDIMCI HİZMETLİLERİN </w:t>
      </w:r>
    </w:p>
    <w:p w:rsidR="00791D97" w:rsidRPr="001649F7" w:rsidRDefault="00791D97" w:rsidP="006A4306">
      <w:pPr>
        <w:spacing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İŞ DOYUMU DÜZEYLERİNİN BELİRLENMESİ</w:t>
      </w:r>
    </w:p>
    <w:p w:rsidR="00791D97" w:rsidRPr="001649F7" w:rsidRDefault="00791D97" w:rsidP="00731231">
      <w:pPr>
        <w:spacing w:line="480" w:lineRule="auto"/>
        <w:jc w:val="center"/>
        <w:rPr>
          <w:rFonts w:ascii="Times New Roman" w:hAnsi="Times New Roman" w:cs="Times New Roman"/>
          <w:b/>
          <w:sz w:val="24"/>
          <w:szCs w:val="24"/>
        </w:rPr>
      </w:pPr>
    </w:p>
    <w:p w:rsidR="00791D97" w:rsidRPr="001649F7" w:rsidRDefault="00791D97" w:rsidP="00731231">
      <w:pPr>
        <w:spacing w:line="480" w:lineRule="auto"/>
        <w:jc w:val="center"/>
        <w:rPr>
          <w:rFonts w:ascii="Times New Roman" w:hAnsi="Times New Roman" w:cs="Times New Roman"/>
          <w:sz w:val="24"/>
          <w:szCs w:val="24"/>
        </w:rPr>
      </w:pPr>
    </w:p>
    <w:p w:rsidR="00791D97" w:rsidRDefault="00791D97" w:rsidP="00731231">
      <w:pPr>
        <w:spacing w:line="480" w:lineRule="auto"/>
        <w:jc w:val="center"/>
        <w:rPr>
          <w:rFonts w:ascii="Times New Roman" w:hAnsi="Times New Roman" w:cs="Times New Roman"/>
          <w:sz w:val="24"/>
          <w:szCs w:val="24"/>
        </w:rPr>
      </w:pPr>
    </w:p>
    <w:p w:rsidR="006A4306" w:rsidRPr="001649F7" w:rsidRDefault="006A4306" w:rsidP="00731231">
      <w:pPr>
        <w:spacing w:line="480" w:lineRule="auto"/>
        <w:jc w:val="center"/>
        <w:rPr>
          <w:rFonts w:ascii="Times New Roman" w:hAnsi="Times New Roman" w:cs="Times New Roman"/>
          <w:sz w:val="24"/>
          <w:szCs w:val="24"/>
        </w:rPr>
      </w:pPr>
    </w:p>
    <w:p w:rsidR="00791D97" w:rsidRDefault="00791D97" w:rsidP="00731231">
      <w:pPr>
        <w:spacing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Bayram APA</w:t>
      </w:r>
    </w:p>
    <w:p w:rsidR="006A4306" w:rsidRPr="001649F7" w:rsidRDefault="006A4306" w:rsidP="00731231">
      <w:pPr>
        <w:spacing w:line="480" w:lineRule="auto"/>
        <w:jc w:val="center"/>
        <w:rPr>
          <w:rFonts w:ascii="Times New Roman" w:hAnsi="Times New Roman" w:cs="Times New Roman"/>
          <w:sz w:val="24"/>
          <w:szCs w:val="24"/>
        </w:rPr>
      </w:pPr>
    </w:p>
    <w:p w:rsidR="00791D97" w:rsidRDefault="00791D97" w:rsidP="00731231">
      <w:pPr>
        <w:spacing w:line="480" w:lineRule="auto"/>
        <w:jc w:val="center"/>
        <w:rPr>
          <w:rFonts w:ascii="Times New Roman" w:hAnsi="Times New Roman" w:cs="Times New Roman"/>
          <w:sz w:val="24"/>
          <w:szCs w:val="24"/>
        </w:rPr>
      </w:pPr>
    </w:p>
    <w:p w:rsidR="00CD4747" w:rsidRPr="001649F7" w:rsidRDefault="00CD4747" w:rsidP="00731231">
      <w:pPr>
        <w:spacing w:line="480" w:lineRule="auto"/>
        <w:jc w:val="center"/>
        <w:rPr>
          <w:rFonts w:ascii="Times New Roman" w:hAnsi="Times New Roman" w:cs="Times New Roman"/>
          <w:sz w:val="24"/>
          <w:szCs w:val="24"/>
        </w:rPr>
      </w:pPr>
    </w:p>
    <w:p w:rsidR="00791D97" w:rsidRPr="001649F7" w:rsidRDefault="00791D97" w:rsidP="00731231">
      <w:pPr>
        <w:spacing w:line="480" w:lineRule="auto"/>
        <w:jc w:val="center"/>
        <w:rPr>
          <w:rFonts w:ascii="Times New Roman" w:hAnsi="Times New Roman" w:cs="Times New Roman"/>
          <w:sz w:val="24"/>
          <w:szCs w:val="24"/>
        </w:rPr>
      </w:pPr>
    </w:p>
    <w:p w:rsidR="006A4306" w:rsidRDefault="000B1717" w:rsidP="0073123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Denizli</w:t>
      </w:r>
      <w:r w:rsidR="006A4306">
        <w:rPr>
          <w:rFonts w:ascii="Times New Roman" w:hAnsi="Times New Roman" w:cs="Times New Roman"/>
          <w:b/>
          <w:sz w:val="24"/>
          <w:szCs w:val="24"/>
        </w:rPr>
        <w:t xml:space="preserve"> </w:t>
      </w:r>
      <w:r>
        <w:rPr>
          <w:rFonts w:ascii="Times New Roman" w:hAnsi="Times New Roman" w:cs="Times New Roman"/>
          <w:b/>
          <w:sz w:val="24"/>
          <w:szCs w:val="24"/>
        </w:rPr>
        <w:t>- 201</w:t>
      </w:r>
      <w:r w:rsidR="006A4306">
        <w:rPr>
          <w:rFonts w:ascii="Times New Roman" w:hAnsi="Times New Roman" w:cs="Times New Roman"/>
          <w:b/>
          <w:sz w:val="24"/>
          <w:szCs w:val="24"/>
        </w:rPr>
        <w:t>6</w:t>
      </w:r>
    </w:p>
    <w:p w:rsidR="001C2D39" w:rsidRPr="001649F7" w:rsidRDefault="001C2D39" w:rsidP="001C2D39">
      <w:pPr>
        <w:spacing w:after="0"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lastRenderedPageBreak/>
        <w:t>T.C.</w:t>
      </w:r>
    </w:p>
    <w:p w:rsidR="001C2D39" w:rsidRPr="001649F7" w:rsidRDefault="001C2D39" w:rsidP="001C2D39">
      <w:pPr>
        <w:spacing w:after="0"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PAMUKKALE ÜNİVERSİTESİ</w:t>
      </w:r>
    </w:p>
    <w:p w:rsidR="001C2D39" w:rsidRPr="001649F7" w:rsidRDefault="001C2D39" w:rsidP="001C2D39">
      <w:pPr>
        <w:spacing w:after="0"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EĞİTİM BİLİMLERİ ENSTİTÜSÜ</w:t>
      </w:r>
    </w:p>
    <w:p w:rsidR="001C2D39" w:rsidRPr="001649F7" w:rsidRDefault="001C2D39" w:rsidP="001C2D39">
      <w:pPr>
        <w:spacing w:after="0"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EĞİTİM BİLİMLERİ ANABİLİM DALI</w:t>
      </w:r>
    </w:p>
    <w:p w:rsidR="001C2D39" w:rsidRDefault="001C2D39" w:rsidP="001C2D39">
      <w:pPr>
        <w:spacing w:after="0"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 xml:space="preserve">EĞİTİM YÖNETİMİ, DENETİMİ, PLANLAMASI VE EKONOMİSİ </w:t>
      </w:r>
    </w:p>
    <w:p w:rsidR="001C2D39" w:rsidRPr="001649F7" w:rsidRDefault="001C2D39" w:rsidP="001C2D39">
      <w:pPr>
        <w:spacing w:after="0"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TEZSİZ YÜKSEK LİSANS PROJESİ</w:t>
      </w:r>
    </w:p>
    <w:p w:rsidR="00B80891" w:rsidRDefault="00B80891" w:rsidP="00B80891">
      <w:pPr>
        <w:spacing w:line="480" w:lineRule="auto"/>
        <w:jc w:val="center"/>
        <w:rPr>
          <w:rFonts w:ascii="Times New Roman" w:hAnsi="Times New Roman" w:cs="Times New Roman"/>
          <w:sz w:val="24"/>
          <w:szCs w:val="24"/>
        </w:rPr>
      </w:pPr>
    </w:p>
    <w:p w:rsidR="001C2D39" w:rsidRPr="001649F7" w:rsidRDefault="001C2D39" w:rsidP="00B80891">
      <w:pPr>
        <w:spacing w:line="480" w:lineRule="auto"/>
        <w:jc w:val="center"/>
        <w:rPr>
          <w:rFonts w:ascii="Times New Roman" w:hAnsi="Times New Roman" w:cs="Times New Roman"/>
          <w:sz w:val="24"/>
          <w:szCs w:val="24"/>
        </w:rPr>
      </w:pPr>
    </w:p>
    <w:p w:rsidR="00B80891" w:rsidRPr="001649F7" w:rsidRDefault="00B80891" w:rsidP="00B80891">
      <w:pPr>
        <w:spacing w:line="480" w:lineRule="auto"/>
        <w:jc w:val="center"/>
        <w:rPr>
          <w:rFonts w:ascii="Times New Roman" w:hAnsi="Times New Roman" w:cs="Times New Roman"/>
          <w:sz w:val="24"/>
          <w:szCs w:val="24"/>
        </w:rPr>
      </w:pPr>
    </w:p>
    <w:p w:rsidR="00B80891" w:rsidRPr="001649F7" w:rsidRDefault="00B80891" w:rsidP="00B80891">
      <w:pPr>
        <w:spacing w:line="480" w:lineRule="auto"/>
        <w:jc w:val="center"/>
        <w:rPr>
          <w:rFonts w:ascii="Times New Roman" w:hAnsi="Times New Roman" w:cs="Times New Roman"/>
          <w:sz w:val="24"/>
          <w:szCs w:val="24"/>
        </w:rPr>
      </w:pPr>
    </w:p>
    <w:p w:rsidR="00B80891" w:rsidRDefault="00B80891" w:rsidP="00B80891">
      <w:pPr>
        <w:spacing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 xml:space="preserve">OKULLARDA ÇALIŞMAKTA OLAN YARDIMCI HİZMETLİLERİN </w:t>
      </w:r>
    </w:p>
    <w:p w:rsidR="00B80891" w:rsidRPr="001649F7" w:rsidRDefault="00B80891" w:rsidP="00B80891">
      <w:pPr>
        <w:spacing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İŞ DOYUMU DÜZEYLERİNİN BELİRLENMESİ</w:t>
      </w:r>
    </w:p>
    <w:p w:rsidR="00B80891" w:rsidRPr="001649F7" w:rsidRDefault="00B80891" w:rsidP="00B80891">
      <w:pPr>
        <w:spacing w:line="480" w:lineRule="auto"/>
        <w:jc w:val="center"/>
        <w:rPr>
          <w:rFonts w:ascii="Times New Roman" w:hAnsi="Times New Roman" w:cs="Times New Roman"/>
          <w:b/>
          <w:sz w:val="24"/>
          <w:szCs w:val="24"/>
        </w:rPr>
      </w:pPr>
    </w:p>
    <w:p w:rsidR="00B80891" w:rsidRPr="001649F7" w:rsidRDefault="00B80891" w:rsidP="00B80891">
      <w:pPr>
        <w:spacing w:line="480" w:lineRule="auto"/>
        <w:jc w:val="center"/>
        <w:rPr>
          <w:rFonts w:ascii="Times New Roman" w:hAnsi="Times New Roman" w:cs="Times New Roman"/>
          <w:sz w:val="24"/>
          <w:szCs w:val="24"/>
        </w:rPr>
      </w:pPr>
    </w:p>
    <w:p w:rsidR="000B2042" w:rsidRDefault="000B2042" w:rsidP="00B80891">
      <w:pPr>
        <w:spacing w:line="480" w:lineRule="auto"/>
        <w:jc w:val="center"/>
        <w:rPr>
          <w:rFonts w:ascii="Times New Roman" w:hAnsi="Times New Roman" w:cs="Times New Roman"/>
          <w:b/>
          <w:sz w:val="24"/>
          <w:szCs w:val="24"/>
        </w:rPr>
      </w:pPr>
    </w:p>
    <w:p w:rsidR="00B80891" w:rsidRDefault="00B80891" w:rsidP="00B80891">
      <w:pPr>
        <w:spacing w:line="480" w:lineRule="auto"/>
        <w:jc w:val="center"/>
        <w:rPr>
          <w:rFonts w:ascii="Times New Roman" w:hAnsi="Times New Roman" w:cs="Times New Roman"/>
          <w:sz w:val="24"/>
          <w:szCs w:val="24"/>
        </w:rPr>
      </w:pPr>
      <w:r w:rsidRPr="001649F7">
        <w:rPr>
          <w:rFonts w:ascii="Times New Roman" w:hAnsi="Times New Roman" w:cs="Times New Roman"/>
          <w:b/>
          <w:sz w:val="24"/>
          <w:szCs w:val="24"/>
        </w:rPr>
        <w:t>Bayram APA</w:t>
      </w:r>
    </w:p>
    <w:p w:rsidR="00B80891" w:rsidRDefault="00B80891" w:rsidP="00B80891">
      <w:pPr>
        <w:spacing w:line="480" w:lineRule="auto"/>
        <w:jc w:val="center"/>
        <w:rPr>
          <w:rFonts w:ascii="Times New Roman" w:hAnsi="Times New Roman" w:cs="Times New Roman"/>
          <w:sz w:val="24"/>
          <w:szCs w:val="24"/>
        </w:rPr>
      </w:pPr>
    </w:p>
    <w:p w:rsidR="00B80891" w:rsidRDefault="00B80891" w:rsidP="00B80891">
      <w:pPr>
        <w:spacing w:line="480" w:lineRule="auto"/>
        <w:jc w:val="center"/>
        <w:rPr>
          <w:rFonts w:ascii="Times New Roman" w:hAnsi="Times New Roman" w:cs="Times New Roman"/>
          <w:sz w:val="24"/>
          <w:szCs w:val="24"/>
        </w:rPr>
      </w:pPr>
    </w:p>
    <w:p w:rsidR="00B80891" w:rsidRPr="001649F7" w:rsidRDefault="00B80891" w:rsidP="00B80891">
      <w:pPr>
        <w:spacing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Danışman</w:t>
      </w:r>
    </w:p>
    <w:p w:rsidR="00B80891" w:rsidRPr="001649F7" w:rsidRDefault="00C62B2F" w:rsidP="00B80891">
      <w:pPr>
        <w:spacing w:line="480" w:lineRule="auto"/>
        <w:jc w:val="center"/>
        <w:rPr>
          <w:rFonts w:ascii="Times New Roman" w:hAnsi="Times New Roman" w:cs="Times New Roman"/>
          <w:sz w:val="24"/>
          <w:szCs w:val="24"/>
        </w:rPr>
      </w:pPr>
      <w:r>
        <w:rPr>
          <w:rFonts w:ascii="Times New Roman" w:hAnsi="Times New Roman" w:cs="Times New Roman"/>
          <w:b/>
          <w:sz w:val="24"/>
          <w:szCs w:val="24"/>
        </w:rPr>
        <w:t>Yrd. Doç</w:t>
      </w:r>
      <w:r w:rsidR="00B80891">
        <w:rPr>
          <w:rFonts w:ascii="Times New Roman" w:hAnsi="Times New Roman" w:cs="Times New Roman"/>
          <w:b/>
          <w:sz w:val="24"/>
          <w:szCs w:val="24"/>
        </w:rPr>
        <w:t>.</w:t>
      </w:r>
      <w:r>
        <w:rPr>
          <w:rFonts w:ascii="Times New Roman" w:hAnsi="Times New Roman" w:cs="Times New Roman"/>
          <w:b/>
          <w:sz w:val="24"/>
          <w:szCs w:val="24"/>
        </w:rPr>
        <w:t xml:space="preserve"> </w:t>
      </w:r>
      <w:r w:rsidR="00B80891" w:rsidRPr="001649F7">
        <w:rPr>
          <w:rFonts w:ascii="Times New Roman" w:hAnsi="Times New Roman" w:cs="Times New Roman"/>
          <w:b/>
          <w:sz w:val="24"/>
          <w:szCs w:val="24"/>
        </w:rPr>
        <w:t xml:space="preserve">Dr. </w:t>
      </w:r>
      <w:r>
        <w:rPr>
          <w:rFonts w:ascii="Times New Roman" w:hAnsi="Times New Roman" w:cs="Times New Roman"/>
          <w:b/>
          <w:sz w:val="24"/>
          <w:szCs w:val="24"/>
        </w:rPr>
        <w:t>Gökhan TUZCU</w:t>
      </w:r>
    </w:p>
    <w:p w:rsidR="00CD4747" w:rsidRPr="001649F7" w:rsidRDefault="00CD4747" w:rsidP="00B80891">
      <w:pPr>
        <w:spacing w:line="480" w:lineRule="auto"/>
        <w:jc w:val="center"/>
        <w:rPr>
          <w:rFonts w:ascii="Times New Roman" w:hAnsi="Times New Roman" w:cs="Times New Roman"/>
          <w:sz w:val="24"/>
          <w:szCs w:val="24"/>
        </w:rPr>
      </w:pPr>
    </w:p>
    <w:p w:rsidR="00B80891" w:rsidRPr="001649F7" w:rsidRDefault="00B80891" w:rsidP="00B80891">
      <w:pPr>
        <w:spacing w:line="480" w:lineRule="auto"/>
        <w:jc w:val="center"/>
        <w:rPr>
          <w:rFonts w:ascii="Times New Roman" w:hAnsi="Times New Roman" w:cs="Times New Roman"/>
          <w:sz w:val="24"/>
          <w:szCs w:val="24"/>
        </w:rPr>
      </w:pPr>
    </w:p>
    <w:p w:rsidR="00791D97" w:rsidRPr="001649F7" w:rsidRDefault="00B80891" w:rsidP="00B8089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Denizli </w:t>
      </w:r>
      <w:r w:rsidR="00C62B2F">
        <w:rPr>
          <w:rFonts w:ascii="Times New Roman" w:hAnsi="Times New Roman" w:cs="Times New Roman"/>
          <w:b/>
          <w:sz w:val="24"/>
          <w:szCs w:val="24"/>
        </w:rPr>
        <w:t>–</w:t>
      </w:r>
      <w:r>
        <w:rPr>
          <w:rFonts w:ascii="Times New Roman" w:hAnsi="Times New Roman" w:cs="Times New Roman"/>
          <w:b/>
          <w:sz w:val="24"/>
          <w:szCs w:val="24"/>
        </w:rPr>
        <w:t xml:space="preserve"> 2016</w:t>
      </w:r>
    </w:p>
    <w:p w:rsidR="000B2042" w:rsidRDefault="00D73149" w:rsidP="004945DB">
      <w:pPr>
        <w:pStyle w:val="Balk1"/>
        <w:jc w:val="center"/>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58240" behindDoc="1" locked="0" layoutInCell="0" allowOverlap="1">
            <wp:simplePos x="0" y="0"/>
            <wp:positionH relativeFrom="margin">
              <wp:posOffset>-1125220</wp:posOffset>
            </wp:positionH>
            <wp:positionV relativeFrom="margin">
              <wp:posOffset>-1905</wp:posOffset>
            </wp:positionV>
            <wp:extent cx="7559675" cy="1069403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675" cy="10694035"/>
                    </a:xfrm>
                    <a:prstGeom prst="rect">
                      <a:avLst/>
                    </a:prstGeom>
                    <a:noFill/>
                  </pic:spPr>
                </pic:pic>
              </a:graphicData>
            </a:graphic>
            <wp14:sizeRelH relativeFrom="page">
              <wp14:pctWidth>0</wp14:pctWidth>
            </wp14:sizeRelH>
            <wp14:sizeRelV relativeFrom="page">
              <wp14:pctHeight>0</wp14:pctHeight>
            </wp14:sizeRelV>
          </wp:anchor>
        </w:drawing>
      </w: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D73149" w:rsidRDefault="00D73149" w:rsidP="004945DB">
      <w:pPr>
        <w:pStyle w:val="Balk1"/>
        <w:jc w:val="center"/>
        <w:rPr>
          <w:rFonts w:ascii="Times New Roman" w:hAnsi="Times New Roman"/>
          <w:sz w:val="24"/>
          <w:szCs w:val="24"/>
        </w:rPr>
      </w:pPr>
    </w:p>
    <w:p w:rsidR="005171EE" w:rsidRPr="00CD4747" w:rsidRDefault="0090393C" w:rsidP="004945DB">
      <w:pPr>
        <w:rPr>
          <w:rFonts w:ascii="Times New Roman" w:eastAsia="Calibri" w:hAnsi="Times New Roman" w:cs="Times New Roman"/>
          <w:sz w:val="24"/>
          <w:szCs w:val="24"/>
        </w:rPr>
      </w:pPr>
      <w:r w:rsidRPr="00CD4747">
        <w:rPr>
          <w:rFonts w:ascii="Times New Roman" w:eastAsia="Calibri" w:hAnsi="Times New Roman" w:cs="Times New Roman"/>
          <w:sz w:val="24"/>
          <w:szCs w:val="24"/>
        </w:rPr>
        <w:lastRenderedPageBreak/>
        <w:t xml:space="preserve">                                                                                                                                                                      </w:t>
      </w:r>
      <w:r w:rsidR="005171EE" w:rsidRPr="00CD4747">
        <w:rPr>
          <w:rFonts w:ascii="Times New Roman" w:eastAsia="Calibri" w:hAnsi="Times New Roman" w:cs="Times New Roman"/>
          <w:sz w:val="24"/>
          <w:szCs w:val="24"/>
        </w:rPr>
        <w:t xml:space="preserve">                 </w:t>
      </w:r>
    </w:p>
    <w:p w:rsidR="004945DB" w:rsidRPr="0018607D" w:rsidRDefault="004945DB" w:rsidP="0018607D">
      <w:pPr>
        <w:jc w:val="center"/>
        <w:rPr>
          <w:rFonts w:ascii="Times New Roman" w:eastAsia="Calibri" w:hAnsi="Times New Roman" w:cs="Times New Roman"/>
          <w:sz w:val="20"/>
          <w:szCs w:val="20"/>
        </w:rPr>
      </w:pPr>
    </w:p>
    <w:p w:rsidR="004945DB" w:rsidRPr="00CD4747" w:rsidRDefault="004945DB" w:rsidP="00731231">
      <w:pPr>
        <w:spacing w:line="480" w:lineRule="auto"/>
        <w:jc w:val="center"/>
        <w:rPr>
          <w:rFonts w:ascii="Times New Roman" w:hAnsi="Times New Roman" w:cs="Times New Roman"/>
          <w:b/>
          <w:sz w:val="24"/>
          <w:szCs w:val="24"/>
        </w:rPr>
      </w:pPr>
    </w:p>
    <w:p w:rsidR="00B82772" w:rsidRDefault="00B82772" w:rsidP="00731231">
      <w:pPr>
        <w:spacing w:line="480" w:lineRule="auto"/>
        <w:jc w:val="center"/>
        <w:rPr>
          <w:rFonts w:ascii="Times New Roman" w:hAnsi="Times New Roman" w:cs="Times New Roman"/>
          <w:b/>
          <w:sz w:val="24"/>
          <w:szCs w:val="24"/>
        </w:rPr>
      </w:pPr>
    </w:p>
    <w:p w:rsidR="00791D97" w:rsidRPr="001649F7" w:rsidRDefault="00791D97" w:rsidP="00731231">
      <w:pPr>
        <w:spacing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TEŞEKKÜR</w:t>
      </w:r>
    </w:p>
    <w:p w:rsidR="00791D97" w:rsidRPr="001649F7" w:rsidRDefault="00791D97" w:rsidP="00731231">
      <w:pPr>
        <w:spacing w:line="480" w:lineRule="auto"/>
        <w:jc w:val="center"/>
        <w:rPr>
          <w:rFonts w:ascii="Times New Roman" w:hAnsi="Times New Roman" w:cs="Times New Roman"/>
          <w:b/>
          <w:sz w:val="24"/>
          <w:szCs w:val="24"/>
        </w:rPr>
      </w:pPr>
    </w:p>
    <w:p w:rsidR="00791D97" w:rsidRPr="001649F7" w:rsidRDefault="00791D97" w:rsidP="00731231">
      <w:pPr>
        <w:spacing w:line="480" w:lineRule="auto"/>
        <w:jc w:val="center"/>
        <w:rPr>
          <w:rFonts w:ascii="Times New Roman" w:hAnsi="Times New Roman" w:cs="Times New Roman"/>
          <w:b/>
          <w:sz w:val="24"/>
          <w:szCs w:val="24"/>
        </w:rPr>
      </w:pPr>
    </w:p>
    <w:p w:rsidR="00791D97" w:rsidRPr="001649F7" w:rsidRDefault="00791D97" w:rsidP="00731231">
      <w:pPr>
        <w:spacing w:line="480" w:lineRule="auto"/>
        <w:jc w:val="center"/>
        <w:rPr>
          <w:rFonts w:ascii="Times New Roman" w:hAnsi="Times New Roman" w:cs="Times New Roman"/>
          <w:b/>
          <w:sz w:val="24"/>
          <w:szCs w:val="24"/>
        </w:rPr>
      </w:pPr>
    </w:p>
    <w:p w:rsidR="00791D97" w:rsidRDefault="00791D97" w:rsidP="00731231">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 xml:space="preserve">              Araştırma çalışmalarında sürekli desteğini esirgemeyen Dr.</w:t>
      </w:r>
      <w:r w:rsidR="004945DB">
        <w:rPr>
          <w:rFonts w:ascii="Times New Roman" w:hAnsi="Times New Roman" w:cs="Times New Roman"/>
          <w:sz w:val="24"/>
          <w:szCs w:val="24"/>
        </w:rPr>
        <w:t xml:space="preserve"> </w:t>
      </w:r>
      <w:r w:rsidR="005171EE">
        <w:rPr>
          <w:rFonts w:ascii="Times New Roman" w:hAnsi="Times New Roman" w:cs="Times New Roman"/>
          <w:sz w:val="24"/>
          <w:szCs w:val="24"/>
        </w:rPr>
        <w:t>Gökhan TUZCU</w:t>
      </w:r>
      <w:r w:rsidRPr="001649F7">
        <w:rPr>
          <w:rFonts w:ascii="Times New Roman" w:hAnsi="Times New Roman" w:cs="Times New Roman"/>
          <w:sz w:val="24"/>
          <w:szCs w:val="24"/>
        </w:rPr>
        <w:t xml:space="preserve"> hocama, araştırma verilerinin toplanması</w:t>
      </w:r>
      <w:r w:rsidR="005171EE">
        <w:rPr>
          <w:rFonts w:ascii="Times New Roman" w:hAnsi="Times New Roman" w:cs="Times New Roman"/>
          <w:sz w:val="24"/>
          <w:szCs w:val="24"/>
        </w:rPr>
        <w:t xml:space="preserve"> sürecine </w:t>
      </w:r>
      <w:r w:rsidRPr="001649F7">
        <w:rPr>
          <w:rFonts w:ascii="Times New Roman" w:hAnsi="Times New Roman" w:cs="Times New Roman"/>
          <w:sz w:val="24"/>
          <w:szCs w:val="24"/>
        </w:rPr>
        <w:t xml:space="preserve">destek veren okullardaki okul müdürlerine ve yardımcı hizmetli arkadaşlarıma teşekkür ederim. </w:t>
      </w:r>
    </w:p>
    <w:p w:rsidR="00B82772" w:rsidRPr="001649F7" w:rsidRDefault="00B82772" w:rsidP="00731231">
      <w:pPr>
        <w:spacing w:line="480" w:lineRule="auto"/>
        <w:jc w:val="both"/>
        <w:rPr>
          <w:rFonts w:ascii="Times New Roman" w:hAnsi="Times New Roman" w:cs="Times New Roman"/>
          <w:sz w:val="24"/>
          <w:szCs w:val="24"/>
        </w:rPr>
      </w:pPr>
    </w:p>
    <w:p w:rsidR="00791D97" w:rsidRPr="001649F7" w:rsidRDefault="00791D97" w:rsidP="00731231">
      <w:pPr>
        <w:spacing w:line="480" w:lineRule="auto"/>
        <w:jc w:val="center"/>
        <w:rPr>
          <w:rFonts w:ascii="Times New Roman" w:hAnsi="Times New Roman" w:cs="Times New Roman"/>
          <w:b/>
          <w:sz w:val="24"/>
          <w:szCs w:val="24"/>
        </w:rPr>
      </w:pPr>
    </w:p>
    <w:p w:rsidR="00791D97" w:rsidRPr="001649F7" w:rsidRDefault="00791D97" w:rsidP="00731231">
      <w:pPr>
        <w:tabs>
          <w:tab w:val="left" w:pos="3630"/>
        </w:tabs>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ab/>
      </w:r>
    </w:p>
    <w:p w:rsidR="00791D97" w:rsidRDefault="00791D97" w:rsidP="00731231">
      <w:pPr>
        <w:spacing w:line="480" w:lineRule="auto"/>
        <w:jc w:val="both"/>
        <w:rPr>
          <w:rFonts w:ascii="Times New Roman" w:hAnsi="Times New Roman" w:cs="Times New Roman"/>
          <w:sz w:val="24"/>
          <w:szCs w:val="24"/>
        </w:rPr>
      </w:pPr>
    </w:p>
    <w:p w:rsidR="00B82772" w:rsidRDefault="00B82772" w:rsidP="00731231">
      <w:pPr>
        <w:spacing w:line="480" w:lineRule="auto"/>
        <w:jc w:val="both"/>
        <w:rPr>
          <w:rFonts w:ascii="Times New Roman" w:hAnsi="Times New Roman" w:cs="Times New Roman"/>
          <w:sz w:val="24"/>
          <w:szCs w:val="24"/>
        </w:rPr>
      </w:pPr>
    </w:p>
    <w:p w:rsidR="00B82772" w:rsidRDefault="00B82772" w:rsidP="00731231">
      <w:pPr>
        <w:spacing w:line="480" w:lineRule="auto"/>
        <w:jc w:val="both"/>
        <w:rPr>
          <w:rFonts w:ascii="Times New Roman" w:hAnsi="Times New Roman" w:cs="Times New Roman"/>
          <w:sz w:val="24"/>
          <w:szCs w:val="24"/>
        </w:rPr>
      </w:pPr>
      <w:bookmarkStart w:id="0" w:name="_GoBack"/>
      <w:bookmarkEnd w:id="0"/>
    </w:p>
    <w:p w:rsidR="00B82772" w:rsidRDefault="00B82772" w:rsidP="00731231">
      <w:pPr>
        <w:spacing w:line="480" w:lineRule="auto"/>
        <w:jc w:val="both"/>
        <w:rPr>
          <w:rFonts w:ascii="Times New Roman" w:hAnsi="Times New Roman" w:cs="Times New Roman"/>
          <w:sz w:val="24"/>
          <w:szCs w:val="24"/>
        </w:rPr>
      </w:pPr>
    </w:p>
    <w:p w:rsidR="00B82772" w:rsidRDefault="00B82772" w:rsidP="00731231">
      <w:pPr>
        <w:spacing w:line="480" w:lineRule="auto"/>
        <w:jc w:val="both"/>
        <w:rPr>
          <w:rFonts w:ascii="Times New Roman" w:hAnsi="Times New Roman" w:cs="Times New Roman"/>
          <w:sz w:val="24"/>
          <w:szCs w:val="24"/>
        </w:rPr>
      </w:pPr>
    </w:p>
    <w:p w:rsidR="0057462E" w:rsidRDefault="0057462E" w:rsidP="0057462E">
      <w:pPr>
        <w:tabs>
          <w:tab w:val="left" w:pos="694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57462E" w:rsidRDefault="0057462E" w:rsidP="00731231">
      <w:pPr>
        <w:spacing w:line="480" w:lineRule="auto"/>
        <w:jc w:val="both"/>
        <w:rPr>
          <w:rFonts w:ascii="Times New Roman" w:hAnsi="Times New Roman" w:cs="Times New Roman"/>
          <w:sz w:val="24"/>
          <w:szCs w:val="24"/>
        </w:rPr>
      </w:pPr>
    </w:p>
    <w:p w:rsidR="0057462E" w:rsidRPr="001649F7" w:rsidRDefault="0057462E" w:rsidP="00731231">
      <w:pPr>
        <w:spacing w:line="480" w:lineRule="auto"/>
        <w:jc w:val="both"/>
        <w:rPr>
          <w:rFonts w:ascii="Times New Roman" w:hAnsi="Times New Roman" w:cs="Times New Roman"/>
          <w:sz w:val="24"/>
          <w:szCs w:val="24"/>
        </w:rPr>
      </w:pPr>
    </w:p>
    <w:p w:rsidR="0057462E" w:rsidRPr="0018607D" w:rsidRDefault="00B82772" w:rsidP="0018607D">
      <w:pPr>
        <w:spacing w:line="480" w:lineRule="auto"/>
        <w:jc w:val="center"/>
        <w:rPr>
          <w:rFonts w:ascii="Times New Roman" w:hAnsi="Times New Roman" w:cs="Times New Roman"/>
          <w:sz w:val="20"/>
          <w:szCs w:val="20"/>
        </w:rPr>
      </w:pPr>
      <w:r w:rsidRPr="0018607D">
        <w:rPr>
          <w:rFonts w:ascii="Times New Roman" w:hAnsi="Times New Roman" w:cs="Times New Roman"/>
          <w:sz w:val="20"/>
          <w:szCs w:val="20"/>
        </w:rPr>
        <w:t>II</w:t>
      </w:r>
    </w:p>
    <w:p w:rsidR="0057462E" w:rsidRDefault="0057462E" w:rsidP="0057462E">
      <w:pPr>
        <w:spacing w:line="480" w:lineRule="auto"/>
        <w:jc w:val="right"/>
        <w:rPr>
          <w:rFonts w:ascii="Times New Roman" w:hAnsi="Times New Roman" w:cs="Times New Roman"/>
          <w:sz w:val="24"/>
          <w:szCs w:val="24"/>
        </w:rPr>
      </w:pPr>
    </w:p>
    <w:p w:rsidR="0057462E" w:rsidRPr="001649F7" w:rsidRDefault="0057462E" w:rsidP="0057462E">
      <w:pPr>
        <w:spacing w:line="480" w:lineRule="auto"/>
        <w:jc w:val="both"/>
        <w:rPr>
          <w:rFonts w:ascii="Times New Roman" w:hAnsi="Times New Roman" w:cs="Times New Roman"/>
          <w:sz w:val="24"/>
          <w:szCs w:val="24"/>
        </w:rPr>
      </w:pPr>
    </w:p>
    <w:p w:rsidR="0057462E" w:rsidRPr="0057462E" w:rsidRDefault="00791D97" w:rsidP="0057462E">
      <w:pPr>
        <w:shd w:val="clear" w:color="auto" w:fill="FFFFFF"/>
        <w:spacing w:line="710" w:lineRule="exact"/>
        <w:ind w:left="355" w:firstLine="19"/>
        <w:jc w:val="both"/>
        <w:rPr>
          <w:rFonts w:ascii="Times New Roman" w:hAnsi="Times New Roman" w:cs="Times New Roman"/>
          <w:sz w:val="24"/>
          <w:szCs w:val="24"/>
        </w:rPr>
      </w:pPr>
      <w:r w:rsidRPr="0057462E">
        <w:rPr>
          <w:rFonts w:ascii="Times New Roman" w:hAnsi="Times New Roman" w:cs="Times New Roman"/>
          <w:sz w:val="24"/>
          <w:szCs w:val="24"/>
        </w:rPr>
        <w:t xml:space="preserve">      Bu </w:t>
      </w:r>
      <w:r w:rsidR="0057462E" w:rsidRPr="0057462E">
        <w:rPr>
          <w:rFonts w:ascii="Times New Roman" w:hAnsi="Times New Roman" w:cs="Times New Roman"/>
          <w:sz w:val="24"/>
          <w:szCs w:val="24"/>
        </w:rPr>
        <w:t>tasarımı, hazırlanması, yürütülmesi, Bu tezin araştırmalarının yapılması ve bulgularının analizlerinde bilimsel etiğe ve akademik kurallara özenle riayet edildiğini; bu çalışmanın doğrudan birincil ürünü olmayan bulguların, verilerin ve materyallerin bilimsel etiğe uygun olarak kaynak gösterildiğini ve alıntı yapılan çalışmalara atıfta bulunulduğunu beyan ederim.</w:t>
      </w:r>
    </w:p>
    <w:p w:rsidR="0057462E" w:rsidRPr="00910A6C" w:rsidRDefault="0057462E" w:rsidP="0057462E">
      <w:pPr>
        <w:shd w:val="clear" w:color="auto" w:fill="FFFFFF"/>
        <w:tabs>
          <w:tab w:val="left" w:pos="4310"/>
        </w:tabs>
        <w:spacing w:before="557"/>
        <w:jc w:val="center"/>
        <w:rPr>
          <w:rFonts w:ascii="Times New Roman" w:hAnsi="Times New Roman" w:cs="Times New Roman"/>
          <w:color w:val="FF0000"/>
          <w:sz w:val="24"/>
          <w:szCs w:val="24"/>
        </w:rPr>
      </w:pPr>
    </w:p>
    <w:p w:rsidR="0057462E" w:rsidRDefault="0057462E" w:rsidP="0057462E">
      <w:pPr>
        <w:shd w:val="clear" w:color="auto" w:fill="FFFFFF"/>
        <w:tabs>
          <w:tab w:val="left" w:pos="4310"/>
        </w:tabs>
        <w:spacing w:before="557"/>
        <w:jc w:val="center"/>
        <w:rPr>
          <w:rFonts w:ascii="Times New Roman" w:hAnsi="Times New Roman" w:cs="Times New Roman"/>
          <w:b/>
          <w:sz w:val="24"/>
          <w:szCs w:val="24"/>
        </w:rPr>
      </w:pPr>
      <w:proofErr w:type="gramStart"/>
      <w:r w:rsidRPr="0057462E">
        <w:rPr>
          <w:rFonts w:ascii="Times New Roman" w:hAnsi="Times New Roman" w:cs="Times New Roman"/>
          <w:b/>
          <w:sz w:val="24"/>
          <w:szCs w:val="24"/>
        </w:rPr>
        <w:t>Bayram  APA</w:t>
      </w:r>
      <w:proofErr w:type="gramEnd"/>
    </w:p>
    <w:p w:rsidR="001C2162" w:rsidRDefault="001C2162" w:rsidP="0057462E">
      <w:pPr>
        <w:shd w:val="clear" w:color="auto" w:fill="FFFFFF"/>
        <w:tabs>
          <w:tab w:val="left" w:pos="4310"/>
        </w:tabs>
        <w:spacing w:before="557"/>
        <w:jc w:val="center"/>
        <w:rPr>
          <w:rFonts w:ascii="Times New Roman" w:hAnsi="Times New Roman" w:cs="Times New Roman"/>
          <w:b/>
          <w:sz w:val="24"/>
          <w:szCs w:val="24"/>
        </w:rPr>
      </w:pPr>
    </w:p>
    <w:p w:rsidR="00D05D3B" w:rsidRDefault="00D05D3B" w:rsidP="00731231">
      <w:pPr>
        <w:spacing w:line="480" w:lineRule="auto"/>
        <w:jc w:val="both"/>
        <w:rPr>
          <w:rFonts w:ascii="Times New Roman" w:hAnsi="Times New Roman" w:cs="Times New Roman"/>
          <w:color w:val="FF0000"/>
          <w:sz w:val="24"/>
          <w:szCs w:val="24"/>
        </w:rPr>
      </w:pPr>
    </w:p>
    <w:p w:rsidR="001C2162" w:rsidRDefault="001C2162" w:rsidP="00731231">
      <w:pPr>
        <w:spacing w:line="480" w:lineRule="auto"/>
        <w:jc w:val="both"/>
        <w:rPr>
          <w:rFonts w:ascii="Times New Roman" w:hAnsi="Times New Roman" w:cs="Times New Roman"/>
          <w:color w:val="FF0000"/>
          <w:sz w:val="24"/>
          <w:szCs w:val="24"/>
        </w:rPr>
      </w:pPr>
    </w:p>
    <w:p w:rsidR="00D05D3B" w:rsidRDefault="00D05D3B" w:rsidP="00731231">
      <w:pPr>
        <w:spacing w:line="480" w:lineRule="auto"/>
        <w:jc w:val="both"/>
        <w:rPr>
          <w:rFonts w:ascii="Times New Roman" w:hAnsi="Times New Roman" w:cs="Times New Roman"/>
          <w:color w:val="FF0000"/>
          <w:sz w:val="24"/>
          <w:szCs w:val="24"/>
        </w:rPr>
      </w:pPr>
    </w:p>
    <w:p w:rsidR="00D05D3B" w:rsidRDefault="00D05D3B" w:rsidP="00731231">
      <w:pPr>
        <w:spacing w:line="480" w:lineRule="auto"/>
        <w:jc w:val="both"/>
        <w:rPr>
          <w:rFonts w:ascii="Times New Roman" w:hAnsi="Times New Roman" w:cs="Times New Roman"/>
          <w:color w:val="FF0000"/>
          <w:sz w:val="24"/>
          <w:szCs w:val="24"/>
        </w:rPr>
      </w:pPr>
    </w:p>
    <w:p w:rsidR="00D05D3B" w:rsidRDefault="00D05D3B" w:rsidP="00731231">
      <w:pPr>
        <w:spacing w:line="480" w:lineRule="auto"/>
        <w:jc w:val="both"/>
        <w:rPr>
          <w:rFonts w:ascii="Times New Roman" w:hAnsi="Times New Roman" w:cs="Times New Roman"/>
          <w:color w:val="FF0000"/>
          <w:sz w:val="24"/>
          <w:szCs w:val="24"/>
        </w:rPr>
      </w:pPr>
    </w:p>
    <w:p w:rsidR="00D05D3B" w:rsidRPr="00D05D3B" w:rsidRDefault="00D05D3B" w:rsidP="00731231">
      <w:pPr>
        <w:spacing w:line="480" w:lineRule="auto"/>
        <w:jc w:val="both"/>
        <w:rPr>
          <w:rFonts w:ascii="Times New Roman" w:hAnsi="Times New Roman" w:cs="Times New Roman"/>
          <w:color w:val="FF0000"/>
          <w:sz w:val="24"/>
          <w:szCs w:val="24"/>
        </w:rPr>
      </w:pPr>
    </w:p>
    <w:p w:rsidR="00791D97" w:rsidRPr="00D05D3B" w:rsidRDefault="00791D97" w:rsidP="00731231">
      <w:pPr>
        <w:spacing w:line="480" w:lineRule="auto"/>
        <w:jc w:val="both"/>
        <w:rPr>
          <w:rFonts w:ascii="Times New Roman" w:hAnsi="Times New Roman" w:cs="Times New Roman"/>
          <w:color w:val="FF0000"/>
          <w:sz w:val="24"/>
          <w:szCs w:val="24"/>
        </w:rPr>
      </w:pPr>
    </w:p>
    <w:p w:rsidR="00791D97" w:rsidRDefault="00791D97" w:rsidP="00731231">
      <w:pPr>
        <w:spacing w:line="480" w:lineRule="auto"/>
        <w:jc w:val="both"/>
        <w:rPr>
          <w:rFonts w:ascii="Times New Roman" w:hAnsi="Times New Roman" w:cs="Times New Roman"/>
          <w:color w:val="FF0000"/>
          <w:sz w:val="24"/>
          <w:szCs w:val="24"/>
        </w:rPr>
      </w:pPr>
    </w:p>
    <w:p w:rsidR="0018607D" w:rsidRDefault="0018607D" w:rsidP="00731231">
      <w:pPr>
        <w:spacing w:line="480" w:lineRule="auto"/>
        <w:jc w:val="both"/>
        <w:rPr>
          <w:rFonts w:ascii="Times New Roman" w:hAnsi="Times New Roman" w:cs="Times New Roman"/>
          <w:color w:val="FF0000"/>
          <w:sz w:val="24"/>
          <w:szCs w:val="24"/>
        </w:rPr>
      </w:pPr>
    </w:p>
    <w:p w:rsidR="0018607D" w:rsidRDefault="0018607D" w:rsidP="00731231">
      <w:pPr>
        <w:spacing w:line="480" w:lineRule="auto"/>
        <w:jc w:val="both"/>
        <w:rPr>
          <w:rFonts w:ascii="Times New Roman" w:hAnsi="Times New Roman" w:cs="Times New Roman"/>
          <w:color w:val="FF0000"/>
          <w:sz w:val="24"/>
          <w:szCs w:val="24"/>
        </w:rPr>
      </w:pPr>
    </w:p>
    <w:p w:rsidR="001C2162" w:rsidRPr="00D05D3B" w:rsidRDefault="001C2162" w:rsidP="00731231">
      <w:pPr>
        <w:spacing w:line="480" w:lineRule="auto"/>
        <w:jc w:val="both"/>
        <w:rPr>
          <w:rFonts w:ascii="Times New Roman" w:hAnsi="Times New Roman" w:cs="Times New Roman"/>
          <w:color w:val="FF0000"/>
          <w:sz w:val="24"/>
          <w:szCs w:val="24"/>
        </w:rPr>
      </w:pPr>
    </w:p>
    <w:p w:rsidR="001C2162" w:rsidRPr="0018607D" w:rsidRDefault="00D05D3B" w:rsidP="0018607D">
      <w:pPr>
        <w:spacing w:line="480" w:lineRule="auto"/>
        <w:jc w:val="center"/>
        <w:rPr>
          <w:rFonts w:ascii="Times New Roman" w:hAnsi="Times New Roman" w:cs="Times New Roman"/>
          <w:sz w:val="20"/>
          <w:szCs w:val="20"/>
        </w:rPr>
      </w:pPr>
      <w:r w:rsidRPr="0018607D">
        <w:rPr>
          <w:rFonts w:ascii="Times New Roman" w:hAnsi="Times New Roman" w:cs="Times New Roman"/>
          <w:sz w:val="20"/>
          <w:szCs w:val="20"/>
        </w:rPr>
        <w:t>III</w:t>
      </w:r>
    </w:p>
    <w:p w:rsidR="001C2162" w:rsidRPr="001649F7" w:rsidRDefault="001C2162" w:rsidP="00731231">
      <w:pPr>
        <w:spacing w:line="480" w:lineRule="auto"/>
        <w:jc w:val="both"/>
        <w:rPr>
          <w:rFonts w:ascii="Times New Roman" w:hAnsi="Times New Roman" w:cs="Times New Roman"/>
          <w:sz w:val="24"/>
          <w:szCs w:val="24"/>
        </w:rPr>
      </w:pPr>
    </w:p>
    <w:p w:rsidR="00791D97" w:rsidRPr="001649F7" w:rsidRDefault="00791D97" w:rsidP="00731231">
      <w:pPr>
        <w:spacing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ÖZET</w:t>
      </w:r>
    </w:p>
    <w:p w:rsidR="00D05D3B" w:rsidRDefault="00791D97" w:rsidP="00731231">
      <w:pPr>
        <w:spacing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OKULLARDA ÇALIŞMAKTA OLAN YARDIMCI HİZMETLİLERİN</w:t>
      </w:r>
    </w:p>
    <w:p w:rsidR="00791D97" w:rsidRDefault="00791D97" w:rsidP="00731231">
      <w:pPr>
        <w:spacing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 xml:space="preserve"> İŞ DOYUMU DÜZEY</w:t>
      </w:r>
      <w:r w:rsidR="00D05D3B">
        <w:rPr>
          <w:rFonts w:ascii="Times New Roman" w:hAnsi="Times New Roman" w:cs="Times New Roman"/>
          <w:b/>
          <w:sz w:val="24"/>
          <w:szCs w:val="24"/>
        </w:rPr>
        <w:t>LERİNİN BELİRLENMESİ</w:t>
      </w:r>
    </w:p>
    <w:p w:rsidR="00D05D3B" w:rsidRDefault="00D05D3B" w:rsidP="00731231">
      <w:pPr>
        <w:spacing w:line="480" w:lineRule="auto"/>
        <w:jc w:val="center"/>
        <w:rPr>
          <w:rFonts w:ascii="Times New Roman" w:hAnsi="Times New Roman" w:cs="Times New Roman"/>
          <w:b/>
          <w:sz w:val="24"/>
          <w:szCs w:val="24"/>
        </w:rPr>
      </w:pPr>
    </w:p>
    <w:p w:rsidR="001C2162" w:rsidRDefault="001C2162" w:rsidP="00731231">
      <w:pPr>
        <w:spacing w:line="480" w:lineRule="auto"/>
        <w:jc w:val="center"/>
        <w:rPr>
          <w:rFonts w:ascii="Times New Roman" w:hAnsi="Times New Roman" w:cs="Times New Roman"/>
          <w:b/>
          <w:sz w:val="24"/>
          <w:szCs w:val="24"/>
        </w:rPr>
      </w:pPr>
    </w:p>
    <w:p w:rsidR="001C2162" w:rsidRPr="001649F7" w:rsidRDefault="001C2162" w:rsidP="00731231">
      <w:pPr>
        <w:spacing w:line="480" w:lineRule="auto"/>
        <w:jc w:val="center"/>
        <w:rPr>
          <w:rFonts w:ascii="Times New Roman" w:hAnsi="Times New Roman" w:cs="Times New Roman"/>
          <w:b/>
          <w:sz w:val="24"/>
          <w:szCs w:val="24"/>
        </w:rPr>
      </w:pPr>
    </w:p>
    <w:p w:rsidR="00791D97" w:rsidRPr="001649F7" w:rsidRDefault="00791D97" w:rsidP="00731231">
      <w:pPr>
        <w:spacing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APA, Bayram</w:t>
      </w:r>
    </w:p>
    <w:p w:rsidR="00D05D3B" w:rsidRDefault="00791D97" w:rsidP="00731231">
      <w:pPr>
        <w:spacing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Tezsiz Yüksek Lisans</w:t>
      </w:r>
      <w:r w:rsidR="00D05D3B">
        <w:rPr>
          <w:rFonts w:ascii="Times New Roman" w:hAnsi="Times New Roman" w:cs="Times New Roman"/>
          <w:b/>
          <w:sz w:val="24"/>
          <w:szCs w:val="24"/>
        </w:rPr>
        <w:t xml:space="preserve"> </w:t>
      </w:r>
      <w:r w:rsidRPr="001649F7">
        <w:rPr>
          <w:rFonts w:ascii="Times New Roman" w:hAnsi="Times New Roman" w:cs="Times New Roman"/>
          <w:b/>
          <w:sz w:val="24"/>
          <w:szCs w:val="24"/>
        </w:rPr>
        <w:t>Projesi</w:t>
      </w:r>
    </w:p>
    <w:p w:rsidR="00791D97" w:rsidRPr="001649F7" w:rsidRDefault="00791D97" w:rsidP="00731231">
      <w:pPr>
        <w:spacing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Eğitim Bilimleri ABD Eğitim Yönetimi, Denetimi, Planlaması ve Ekonomisi</w:t>
      </w:r>
    </w:p>
    <w:p w:rsidR="00791D97" w:rsidRPr="001649F7" w:rsidRDefault="00791D97" w:rsidP="00731231">
      <w:pPr>
        <w:spacing w:line="480" w:lineRule="auto"/>
        <w:jc w:val="center"/>
        <w:rPr>
          <w:rFonts w:ascii="Times New Roman" w:hAnsi="Times New Roman" w:cs="Times New Roman"/>
          <w:b/>
          <w:sz w:val="24"/>
          <w:szCs w:val="24"/>
        </w:rPr>
      </w:pPr>
      <w:proofErr w:type="gramStart"/>
      <w:r w:rsidRPr="001649F7">
        <w:rPr>
          <w:rFonts w:ascii="Times New Roman" w:hAnsi="Times New Roman" w:cs="Times New Roman"/>
          <w:b/>
          <w:sz w:val="24"/>
          <w:szCs w:val="24"/>
        </w:rPr>
        <w:t xml:space="preserve">Proje Danışmanı: </w:t>
      </w:r>
      <w:r w:rsidR="00D05D3B">
        <w:rPr>
          <w:rFonts w:ascii="Times New Roman" w:hAnsi="Times New Roman" w:cs="Times New Roman"/>
          <w:b/>
          <w:sz w:val="24"/>
          <w:szCs w:val="24"/>
        </w:rPr>
        <w:t xml:space="preserve">Yrd. </w:t>
      </w:r>
      <w:proofErr w:type="gramEnd"/>
      <w:r w:rsidR="00D05D3B">
        <w:rPr>
          <w:rFonts w:ascii="Times New Roman" w:hAnsi="Times New Roman" w:cs="Times New Roman"/>
          <w:b/>
          <w:sz w:val="24"/>
          <w:szCs w:val="24"/>
        </w:rPr>
        <w:t>Doç</w:t>
      </w:r>
      <w:r w:rsidRPr="001649F7">
        <w:rPr>
          <w:rFonts w:ascii="Times New Roman" w:hAnsi="Times New Roman" w:cs="Times New Roman"/>
          <w:b/>
          <w:sz w:val="24"/>
          <w:szCs w:val="24"/>
        </w:rPr>
        <w:t>.</w:t>
      </w:r>
      <w:r w:rsidR="00D05D3B">
        <w:rPr>
          <w:rFonts w:ascii="Times New Roman" w:hAnsi="Times New Roman" w:cs="Times New Roman"/>
          <w:b/>
          <w:sz w:val="24"/>
          <w:szCs w:val="24"/>
        </w:rPr>
        <w:t xml:space="preserve"> </w:t>
      </w:r>
      <w:r w:rsidRPr="001649F7">
        <w:rPr>
          <w:rFonts w:ascii="Times New Roman" w:hAnsi="Times New Roman" w:cs="Times New Roman"/>
          <w:b/>
          <w:sz w:val="24"/>
          <w:szCs w:val="24"/>
        </w:rPr>
        <w:t xml:space="preserve">Dr. </w:t>
      </w:r>
      <w:r w:rsidR="00D05D3B">
        <w:rPr>
          <w:rFonts w:ascii="Times New Roman" w:hAnsi="Times New Roman" w:cs="Times New Roman"/>
          <w:b/>
          <w:sz w:val="24"/>
          <w:szCs w:val="24"/>
        </w:rPr>
        <w:t>Gökhan TUZCU</w:t>
      </w:r>
    </w:p>
    <w:p w:rsidR="00791D97" w:rsidRPr="001649F7" w:rsidRDefault="001C2162" w:rsidP="0073123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Aralık</w:t>
      </w:r>
      <w:r w:rsidR="00791D97" w:rsidRPr="001649F7">
        <w:rPr>
          <w:rFonts w:ascii="Times New Roman" w:hAnsi="Times New Roman" w:cs="Times New Roman"/>
          <w:b/>
          <w:sz w:val="24"/>
          <w:szCs w:val="24"/>
        </w:rPr>
        <w:t xml:space="preserve"> 201</w:t>
      </w:r>
      <w:r w:rsidR="005F7F37">
        <w:rPr>
          <w:rFonts w:ascii="Times New Roman" w:hAnsi="Times New Roman" w:cs="Times New Roman"/>
          <w:b/>
          <w:sz w:val="24"/>
          <w:szCs w:val="24"/>
        </w:rPr>
        <w:t>6</w:t>
      </w:r>
      <w:proofErr w:type="gramStart"/>
      <w:r w:rsidR="00791D97" w:rsidRPr="001649F7">
        <w:rPr>
          <w:rFonts w:ascii="Times New Roman" w:hAnsi="Times New Roman" w:cs="Times New Roman"/>
          <w:b/>
          <w:sz w:val="24"/>
          <w:szCs w:val="24"/>
        </w:rPr>
        <w:t>,…</w:t>
      </w:r>
      <w:proofErr w:type="gramEnd"/>
      <w:r w:rsidR="00791D97" w:rsidRPr="001649F7">
        <w:rPr>
          <w:rFonts w:ascii="Times New Roman" w:hAnsi="Times New Roman" w:cs="Times New Roman"/>
          <w:b/>
          <w:sz w:val="24"/>
          <w:szCs w:val="24"/>
        </w:rPr>
        <w:t>Sayfa</w:t>
      </w:r>
    </w:p>
    <w:p w:rsidR="00791D97" w:rsidRPr="001649F7" w:rsidRDefault="00791D97" w:rsidP="00731231">
      <w:pPr>
        <w:spacing w:line="480" w:lineRule="auto"/>
        <w:jc w:val="center"/>
        <w:rPr>
          <w:rFonts w:ascii="Times New Roman" w:hAnsi="Times New Roman" w:cs="Times New Roman"/>
          <w:b/>
          <w:sz w:val="24"/>
          <w:szCs w:val="24"/>
        </w:rPr>
      </w:pPr>
    </w:p>
    <w:p w:rsidR="00791D97" w:rsidRPr="001649F7" w:rsidRDefault="00791D97" w:rsidP="00731231">
      <w:pPr>
        <w:spacing w:line="480" w:lineRule="auto"/>
        <w:jc w:val="both"/>
        <w:rPr>
          <w:rFonts w:ascii="Times New Roman" w:hAnsi="Times New Roman" w:cs="Times New Roman"/>
          <w:b/>
          <w:sz w:val="24"/>
          <w:szCs w:val="24"/>
        </w:rPr>
      </w:pPr>
      <w:r w:rsidRPr="001649F7">
        <w:rPr>
          <w:rFonts w:ascii="Times New Roman" w:hAnsi="Times New Roman" w:cs="Times New Roman"/>
          <w:b/>
          <w:sz w:val="24"/>
          <w:szCs w:val="24"/>
        </w:rPr>
        <w:t>Bu araştırmanın amacı, okullarda çalışan yardımcı hizmetlilerin çalıştıkları eğitim alanında iş doyumu düzeylerini</w:t>
      </w:r>
      <w:r w:rsidR="00DE4F54">
        <w:rPr>
          <w:rFonts w:ascii="Times New Roman" w:hAnsi="Times New Roman" w:cs="Times New Roman"/>
          <w:b/>
          <w:sz w:val="24"/>
          <w:szCs w:val="24"/>
        </w:rPr>
        <w:t xml:space="preserve"> </w:t>
      </w:r>
      <w:r w:rsidRPr="001649F7">
        <w:rPr>
          <w:rFonts w:ascii="Times New Roman" w:hAnsi="Times New Roman" w:cs="Times New Roman"/>
          <w:b/>
          <w:sz w:val="24"/>
          <w:szCs w:val="24"/>
        </w:rPr>
        <w:t>saptamaktır. Bunun yanında</w:t>
      </w:r>
      <w:r w:rsidR="00DE4F54">
        <w:rPr>
          <w:rFonts w:ascii="Times New Roman" w:hAnsi="Times New Roman" w:cs="Times New Roman"/>
          <w:b/>
          <w:sz w:val="24"/>
          <w:szCs w:val="24"/>
        </w:rPr>
        <w:t xml:space="preserve"> </w:t>
      </w:r>
      <w:r w:rsidRPr="001649F7">
        <w:rPr>
          <w:rFonts w:ascii="Times New Roman" w:hAnsi="Times New Roman" w:cs="Times New Roman"/>
          <w:b/>
          <w:sz w:val="24"/>
          <w:szCs w:val="24"/>
        </w:rPr>
        <w:t xml:space="preserve">yardımcı hizmetlilerin iş doyumu düzeylerinin </w:t>
      </w:r>
      <w:r w:rsidR="00DE4F54">
        <w:rPr>
          <w:rFonts w:ascii="Times New Roman" w:hAnsi="Times New Roman" w:cs="Times New Roman"/>
          <w:b/>
          <w:sz w:val="24"/>
          <w:szCs w:val="24"/>
        </w:rPr>
        <w:t>hangi boyutlarda düşük olduğunu</w:t>
      </w:r>
      <w:r w:rsidRPr="001649F7">
        <w:rPr>
          <w:rFonts w:ascii="Times New Roman" w:hAnsi="Times New Roman" w:cs="Times New Roman"/>
          <w:b/>
          <w:sz w:val="24"/>
          <w:szCs w:val="24"/>
        </w:rPr>
        <w:t>, hangi değişkenlere göre farklılaşma gösterdiğini belirlemek ve önerilerde bulunmak</w:t>
      </w:r>
      <w:r w:rsidR="00DE4F54">
        <w:rPr>
          <w:rFonts w:ascii="Times New Roman" w:hAnsi="Times New Roman" w:cs="Times New Roman"/>
          <w:b/>
          <w:sz w:val="24"/>
          <w:szCs w:val="24"/>
        </w:rPr>
        <w:t>tır</w:t>
      </w:r>
      <w:r w:rsidRPr="001649F7">
        <w:rPr>
          <w:rFonts w:ascii="Times New Roman" w:hAnsi="Times New Roman" w:cs="Times New Roman"/>
          <w:b/>
          <w:sz w:val="24"/>
          <w:szCs w:val="24"/>
        </w:rPr>
        <w:t xml:space="preserve">. Araştırmada tarama modeli </w:t>
      </w:r>
      <w:r w:rsidR="00DE4F54">
        <w:rPr>
          <w:rFonts w:ascii="Times New Roman" w:hAnsi="Times New Roman" w:cs="Times New Roman"/>
          <w:b/>
          <w:sz w:val="24"/>
          <w:szCs w:val="24"/>
        </w:rPr>
        <w:t>kullanılmıştır</w:t>
      </w:r>
      <w:r w:rsidRPr="001649F7">
        <w:rPr>
          <w:rFonts w:ascii="Times New Roman" w:hAnsi="Times New Roman" w:cs="Times New Roman"/>
          <w:b/>
          <w:sz w:val="24"/>
          <w:szCs w:val="24"/>
        </w:rPr>
        <w:t>. Örneklemde</w:t>
      </w:r>
      <w:r w:rsidR="00DE4F54">
        <w:rPr>
          <w:rFonts w:ascii="Times New Roman" w:hAnsi="Times New Roman" w:cs="Times New Roman"/>
          <w:b/>
          <w:sz w:val="24"/>
          <w:szCs w:val="24"/>
        </w:rPr>
        <w:t xml:space="preserve"> “</w:t>
      </w:r>
      <w:r w:rsidRPr="001649F7">
        <w:rPr>
          <w:rFonts w:ascii="Times New Roman" w:hAnsi="Times New Roman" w:cs="Times New Roman"/>
          <w:b/>
          <w:sz w:val="24"/>
          <w:szCs w:val="24"/>
        </w:rPr>
        <w:t>küme örnekleme</w:t>
      </w:r>
      <w:r w:rsidR="00DE4F54">
        <w:rPr>
          <w:rFonts w:ascii="Times New Roman" w:hAnsi="Times New Roman" w:cs="Times New Roman"/>
          <w:b/>
          <w:sz w:val="24"/>
          <w:szCs w:val="24"/>
        </w:rPr>
        <w:t>”</w:t>
      </w:r>
      <w:r w:rsidRPr="001649F7">
        <w:rPr>
          <w:rFonts w:ascii="Times New Roman" w:hAnsi="Times New Roman" w:cs="Times New Roman"/>
          <w:b/>
          <w:sz w:val="24"/>
          <w:szCs w:val="24"/>
        </w:rPr>
        <w:t xml:space="preserve"> yöntemi kullanılmıştır. Araştırma evre</w:t>
      </w:r>
      <w:r w:rsidR="00DE4F54">
        <w:rPr>
          <w:rFonts w:ascii="Times New Roman" w:hAnsi="Times New Roman" w:cs="Times New Roman"/>
          <w:b/>
          <w:sz w:val="24"/>
          <w:szCs w:val="24"/>
        </w:rPr>
        <w:t>ni</w:t>
      </w:r>
      <w:r w:rsidRPr="001649F7">
        <w:rPr>
          <w:rFonts w:ascii="Times New Roman" w:hAnsi="Times New Roman" w:cs="Times New Roman"/>
          <w:b/>
          <w:sz w:val="24"/>
          <w:szCs w:val="24"/>
        </w:rPr>
        <w:t>ni, 201</w:t>
      </w:r>
      <w:r w:rsidR="000B1717">
        <w:rPr>
          <w:rFonts w:ascii="Times New Roman" w:hAnsi="Times New Roman" w:cs="Times New Roman"/>
          <w:b/>
          <w:sz w:val="24"/>
          <w:szCs w:val="24"/>
        </w:rPr>
        <w:t>4-2015</w:t>
      </w:r>
      <w:r w:rsidRPr="001649F7">
        <w:rPr>
          <w:rFonts w:ascii="Times New Roman" w:hAnsi="Times New Roman" w:cs="Times New Roman"/>
          <w:b/>
          <w:sz w:val="24"/>
          <w:szCs w:val="24"/>
        </w:rPr>
        <w:t xml:space="preserve"> öğretim yılında Denizli İli Pamukkale İlçesi’nde bulunan okullarda görev yapan yardımcı hizmetliler oluşturmaktadır. </w:t>
      </w:r>
    </w:p>
    <w:p w:rsidR="001C2162" w:rsidRPr="001C2162" w:rsidRDefault="00791D97" w:rsidP="00731231">
      <w:pPr>
        <w:spacing w:line="480" w:lineRule="auto"/>
        <w:jc w:val="both"/>
        <w:rPr>
          <w:rFonts w:ascii="Times New Roman" w:hAnsi="Times New Roman" w:cs="Times New Roman"/>
          <w:b/>
          <w:sz w:val="24"/>
          <w:szCs w:val="24"/>
        </w:rPr>
      </w:pPr>
      <w:r w:rsidRPr="001649F7">
        <w:rPr>
          <w:rFonts w:ascii="Times New Roman" w:hAnsi="Times New Roman" w:cs="Times New Roman"/>
          <w:b/>
          <w:sz w:val="24"/>
          <w:szCs w:val="24"/>
        </w:rPr>
        <w:t xml:space="preserve">          Okul ortamındaki eğitim öğretimi etkileyen fiziki </w:t>
      </w:r>
      <w:r w:rsidR="00DE4F54">
        <w:rPr>
          <w:rFonts w:ascii="Times New Roman" w:hAnsi="Times New Roman" w:cs="Times New Roman"/>
          <w:b/>
          <w:sz w:val="24"/>
          <w:szCs w:val="24"/>
        </w:rPr>
        <w:t>koşul</w:t>
      </w:r>
      <w:r w:rsidRPr="001649F7">
        <w:rPr>
          <w:rFonts w:ascii="Times New Roman" w:hAnsi="Times New Roman" w:cs="Times New Roman"/>
          <w:b/>
          <w:sz w:val="24"/>
          <w:szCs w:val="24"/>
        </w:rPr>
        <w:t>ların düzenlenmesinde</w:t>
      </w:r>
      <w:r w:rsidR="00DE4F54">
        <w:rPr>
          <w:rFonts w:ascii="Times New Roman" w:hAnsi="Times New Roman" w:cs="Times New Roman"/>
          <w:b/>
          <w:sz w:val="24"/>
          <w:szCs w:val="24"/>
        </w:rPr>
        <w:t>,</w:t>
      </w:r>
      <w:r w:rsidRPr="001649F7">
        <w:rPr>
          <w:rFonts w:ascii="Times New Roman" w:hAnsi="Times New Roman" w:cs="Times New Roman"/>
          <w:b/>
          <w:sz w:val="24"/>
          <w:szCs w:val="24"/>
        </w:rPr>
        <w:t xml:space="preserve"> eğitim ortamının temizliğinde büyük katkı sağlayan yardımcı hizmetlilerin</w:t>
      </w:r>
      <w:r w:rsidR="00DE4F54">
        <w:rPr>
          <w:rFonts w:ascii="Times New Roman" w:hAnsi="Times New Roman" w:cs="Times New Roman"/>
          <w:b/>
          <w:sz w:val="24"/>
          <w:szCs w:val="24"/>
        </w:rPr>
        <w:t xml:space="preserve"> </w:t>
      </w:r>
      <w:r w:rsidRPr="001649F7">
        <w:rPr>
          <w:rFonts w:ascii="Times New Roman" w:hAnsi="Times New Roman" w:cs="Times New Roman"/>
          <w:b/>
          <w:sz w:val="24"/>
          <w:szCs w:val="24"/>
        </w:rPr>
        <w:t>çalışma</w:t>
      </w:r>
    </w:p>
    <w:p w:rsidR="001C2162" w:rsidRPr="0018607D" w:rsidRDefault="001C2162" w:rsidP="0018607D">
      <w:pPr>
        <w:jc w:val="center"/>
        <w:rPr>
          <w:rFonts w:ascii="Times New Roman" w:hAnsi="Times New Roman" w:cs="Times New Roman"/>
          <w:b/>
          <w:sz w:val="20"/>
          <w:szCs w:val="20"/>
        </w:rPr>
      </w:pPr>
      <w:r w:rsidRPr="0018607D">
        <w:rPr>
          <w:rFonts w:ascii="Times New Roman" w:hAnsi="Times New Roman" w:cs="Times New Roman"/>
          <w:b/>
          <w:sz w:val="20"/>
          <w:szCs w:val="20"/>
        </w:rPr>
        <w:t>IV</w:t>
      </w:r>
    </w:p>
    <w:p w:rsidR="00791D97" w:rsidRPr="00D767EF" w:rsidRDefault="00791D97" w:rsidP="00731231">
      <w:pPr>
        <w:spacing w:line="480" w:lineRule="auto"/>
        <w:jc w:val="both"/>
        <w:rPr>
          <w:rFonts w:ascii="Times New Roman" w:hAnsi="Times New Roman" w:cs="Times New Roman"/>
          <w:b/>
          <w:sz w:val="28"/>
          <w:szCs w:val="28"/>
        </w:rPr>
      </w:pPr>
      <w:r w:rsidRPr="001649F7">
        <w:rPr>
          <w:rFonts w:ascii="Times New Roman" w:hAnsi="Times New Roman" w:cs="Times New Roman"/>
          <w:b/>
          <w:sz w:val="24"/>
          <w:szCs w:val="24"/>
        </w:rPr>
        <w:lastRenderedPageBreak/>
        <w:t xml:space="preserve"> </w:t>
      </w:r>
      <w:proofErr w:type="gramStart"/>
      <w:r w:rsidRPr="001649F7">
        <w:rPr>
          <w:rFonts w:ascii="Times New Roman" w:hAnsi="Times New Roman" w:cs="Times New Roman"/>
          <w:b/>
          <w:sz w:val="24"/>
          <w:szCs w:val="24"/>
        </w:rPr>
        <w:t>memnuniyetini</w:t>
      </w:r>
      <w:proofErr w:type="gramEnd"/>
      <w:r w:rsidRPr="001649F7">
        <w:rPr>
          <w:rFonts w:ascii="Times New Roman" w:hAnsi="Times New Roman" w:cs="Times New Roman"/>
          <w:b/>
          <w:sz w:val="24"/>
          <w:szCs w:val="24"/>
        </w:rPr>
        <w:t xml:space="preserve"> saptayıp, morallerinin yüksek tutulması konusunda gerekli önlemleri alarak, bu çalışanların eğitim ortamına katkılarını artırmak hedeflenmektedir.</w:t>
      </w:r>
      <w:r w:rsidR="00D767EF">
        <w:rPr>
          <w:rFonts w:ascii="Times New Roman" w:hAnsi="Times New Roman" w:cs="Times New Roman"/>
          <w:b/>
          <w:sz w:val="24"/>
          <w:szCs w:val="24"/>
        </w:rPr>
        <w:t xml:space="preserve"> </w:t>
      </w:r>
      <w:r w:rsidR="00D767EF" w:rsidRPr="00D767EF">
        <w:rPr>
          <w:rFonts w:ascii="Times New Roman" w:hAnsi="Times New Roman" w:cs="Times New Roman"/>
          <w:b/>
          <w:sz w:val="28"/>
          <w:szCs w:val="28"/>
        </w:rPr>
        <w:t xml:space="preserve">                                                                              </w:t>
      </w:r>
      <w:r w:rsidR="00D767EF">
        <w:rPr>
          <w:rFonts w:ascii="Times New Roman" w:hAnsi="Times New Roman" w:cs="Times New Roman"/>
          <w:b/>
          <w:sz w:val="28"/>
          <w:szCs w:val="28"/>
        </w:rPr>
        <w:t xml:space="preserve">           </w:t>
      </w:r>
    </w:p>
    <w:p w:rsidR="00791D97" w:rsidRPr="001649F7" w:rsidRDefault="00791D97" w:rsidP="00731231">
      <w:pPr>
        <w:spacing w:line="480" w:lineRule="auto"/>
        <w:jc w:val="both"/>
        <w:rPr>
          <w:rFonts w:ascii="Times New Roman" w:hAnsi="Times New Roman" w:cs="Times New Roman"/>
          <w:b/>
          <w:sz w:val="24"/>
          <w:szCs w:val="24"/>
        </w:rPr>
      </w:pPr>
      <w:r w:rsidRPr="001649F7">
        <w:rPr>
          <w:rFonts w:ascii="Times New Roman" w:hAnsi="Times New Roman" w:cs="Times New Roman"/>
          <w:b/>
          <w:sz w:val="24"/>
          <w:szCs w:val="24"/>
        </w:rPr>
        <w:t xml:space="preserve">          Araştırmada </w:t>
      </w:r>
      <w:proofErr w:type="spellStart"/>
      <w:r w:rsidR="00B47427" w:rsidRPr="00B47427">
        <w:rPr>
          <w:rFonts w:ascii="Times New Roman" w:hAnsi="Times New Roman" w:cs="Times New Roman"/>
          <w:b/>
          <w:sz w:val="24"/>
          <w:szCs w:val="24"/>
        </w:rPr>
        <w:t>Minne</w:t>
      </w:r>
      <w:proofErr w:type="spellEnd"/>
      <w:r w:rsidR="00C370B0">
        <w:rPr>
          <w:rFonts w:ascii="Times New Roman" w:hAnsi="Times New Roman" w:cs="Times New Roman"/>
          <w:b/>
          <w:sz w:val="24"/>
          <w:szCs w:val="24"/>
        </w:rPr>
        <w:t xml:space="preserve"> </w:t>
      </w:r>
      <w:proofErr w:type="spellStart"/>
      <w:r w:rsidR="00B47427" w:rsidRPr="00B47427">
        <w:rPr>
          <w:rFonts w:ascii="Times New Roman" w:hAnsi="Times New Roman" w:cs="Times New Roman"/>
          <w:b/>
          <w:sz w:val="24"/>
          <w:szCs w:val="24"/>
        </w:rPr>
        <w:t>Sota</w:t>
      </w:r>
      <w:proofErr w:type="spellEnd"/>
      <w:r w:rsidR="00B47427" w:rsidRPr="00B47427">
        <w:rPr>
          <w:rFonts w:ascii="Times New Roman" w:hAnsi="Times New Roman" w:cs="Times New Roman"/>
          <w:b/>
          <w:sz w:val="24"/>
          <w:szCs w:val="24"/>
        </w:rPr>
        <w:t xml:space="preserve"> İş </w:t>
      </w:r>
      <w:r w:rsidR="00D767EF">
        <w:rPr>
          <w:rFonts w:ascii="Times New Roman" w:hAnsi="Times New Roman" w:cs="Times New Roman"/>
          <w:b/>
          <w:sz w:val="24"/>
          <w:szCs w:val="24"/>
        </w:rPr>
        <w:t>Doyum</w:t>
      </w:r>
      <w:r w:rsidR="00B47427" w:rsidRPr="00B47427">
        <w:rPr>
          <w:rFonts w:ascii="Times New Roman" w:hAnsi="Times New Roman" w:cs="Times New Roman"/>
          <w:b/>
          <w:sz w:val="24"/>
          <w:szCs w:val="24"/>
        </w:rPr>
        <w:t xml:space="preserve"> Ölçeği</w:t>
      </w:r>
      <w:r w:rsidR="00D767EF">
        <w:rPr>
          <w:rFonts w:ascii="Times New Roman" w:hAnsi="Times New Roman" w:cs="Times New Roman"/>
          <w:b/>
          <w:sz w:val="24"/>
          <w:szCs w:val="24"/>
        </w:rPr>
        <w:t>,</w:t>
      </w:r>
      <w:r w:rsidR="00B47427" w:rsidRPr="00B47427">
        <w:rPr>
          <w:rFonts w:ascii="Times New Roman" w:hAnsi="Times New Roman" w:cs="Times New Roman"/>
          <w:b/>
          <w:sz w:val="24"/>
          <w:szCs w:val="24"/>
        </w:rPr>
        <w:t xml:space="preserve"> hizmetlilere uyarlanarak </w:t>
      </w:r>
      <w:r w:rsidRPr="001649F7">
        <w:rPr>
          <w:rFonts w:ascii="Times New Roman" w:hAnsi="Times New Roman" w:cs="Times New Roman"/>
          <w:b/>
          <w:sz w:val="24"/>
          <w:szCs w:val="24"/>
        </w:rPr>
        <w:t xml:space="preserve">kullanılmıştır. Denizli ili Pamukkale ilçesi bir küme olarak ele alınmıştır. </w:t>
      </w:r>
      <w:proofErr w:type="gramStart"/>
      <w:r w:rsidRPr="001649F7">
        <w:rPr>
          <w:rFonts w:ascii="Times New Roman" w:hAnsi="Times New Roman" w:cs="Times New Roman"/>
          <w:b/>
          <w:sz w:val="24"/>
          <w:szCs w:val="24"/>
        </w:rPr>
        <w:t>Çalışan</w:t>
      </w:r>
      <w:r w:rsidR="00D767EF">
        <w:rPr>
          <w:rFonts w:ascii="Times New Roman" w:hAnsi="Times New Roman" w:cs="Times New Roman"/>
          <w:b/>
          <w:sz w:val="24"/>
          <w:szCs w:val="24"/>
        </w:rPr>
        <w:t xml:space="preserve"> </w:t>
      </w:r>
      <w:r w:rsidRPr="001649F7">
        <w:rPr>
          <w:rFonts w:ascii="Times New Roman" w:hAnsi="Times New Roman" w:cs="Times New Roman"/>
          <w:b/>
          <w:sz w:val="24"/>
          <w:szCs w:val="24"/>
        </w:rPr>
        <w:t xml:space="preserve"> yardımcı</w:t>
      </w:r>
      <w:proofErr w:type="gramEnd"/>
      <w:r w:rsidRPr="001649F7">
        <w:rPr>
          <w:rFonts w:ascii="Times New Roman" w:hAnsi="Times New Roman" w:cs="Times New Roman"/>
          <w:b/>
          <w:sz w:val="24"/>
          <w:szCs w:val="24"/>
        </w:rPr>
        <w:t xml:space="preserve"> hizmetliler ve yöneticileriyle iletişim sağlanarak, gönüllülük esasına göre anket çalışması yapılmıştır.</w:t>
      </w:r>
    </w:p>
    <w:p w:rsidR="00791D97" w:rsidRPr="001649F7" w:rsidRDefault="00791D97" w:rsidP="00731231">
      <w:pPr>
        <w:spacing w:line="480" w:lineRule="auto"/>
        <w:jc w:val="both"/>
        <w:rPr>
          <w:rFonts w:ascii="Times New Roman" w:hAnsi="Times New Roman" w:cs="Times New Roman"/>
          <w:b/>
          <w:sz w:val="24"/>
          <w:szCs w:val="24"/>
        </w:rPr>
      </w:pPr>
      <w:r w:rsidRPr="001649F7">
        <w:rPr>
          <w:rFonts w:ascii="Times New Roman" w:hAnsi="Times New Roman" w:cs="Times New Roman"/>
          <w:b/>
          <w:sz w:val="24"/>
          <w:szCs w:val="24"/>
        </w:rPr>
        <w:t xml:space="preserve">          Yardımcı hizmetlilerin çalışmalarını yönlendirebilen, destekleyici, iyi iletişim içinde olabilen lider yöneticilerin, çalışanların iş doyumunda ve iş veriminde önemi ön plana çıkmaktadır. </w:t>
      </w:r>
    </w:p>
    <w:p w:rsidR="00791D97" w:rsidRDefault="00791D97" w:rsidP="00731231">
      <w:pPr>
        <w:spacing w:line="480" w:lineRule="auto"/>
        <w:jc w:val="both"/>
        <w:rPr>
          <w:rFonts w:ascii="Times New Roman" w:hAnsi="Times New Roman" w:cs="Times New Roman"/>
          <w:b/>
          <w:sz w:val="24"/>
          <w:szCs w:val="24"/>
        </w:rPr>
      </w:pPr>
      <w:r w:rsidRPr="001649F7">
        <w:rPr>
          <w:rFonts w:ascii="Times New Roman" w:hAnsi="Times New Roman" w:cs="Times New Roman"/>
          <w:b/>
          <w:sz w:val="24"/>
          <w:szCs w:val="24"/>
        </w:rPr>
        <w:t xml:space="preserve">           Çalışmada eğitim alanında iş </w:t>
      </w:r>
      <w:proofErr w:type="gramStart"/>
      <w:r w:rsidRPr="001649F7">
        <w:rPr>
          <w:rFonts w:ascii="Times New Roman" w:hAnsi="Times New Roman" w:cs="Times New Roman"/>
          <w:b/>
          <w:sz w:val="24"/>
          <w:szCs w:val="24"/>
        </w:rPr>
        <w:t>doyumu  kavramlarının</w:t>
      </w:r>
      <w:proofErr w:type="gramEnd"/>
      <w:r w:rsidRPr="001649F7">
        <w:rPr>
          <w:rFonts w:ascii="Times New Roman" w:hAnsi="Times New Roman" w:cs="Times New Roman"/>
          <w:b/>
          <w:sz w:val="24"/>
          <w:szCs w:val="24"/>
        </w:rPr>
        <w:t xml:space="preserve"> önemi kuramsal  ve kavramsal analizlerle vurgulanmaya çalışılmıştır. Ayrıca, iş doyumu düzeyleri alt boyutları ile tespit edilmiştir. Araştırmada, </w:t>
      </w:r>
      <w:proofErr w:type="gramStart"/>
      <w:r w:rsidRPr="001649F7">
        <w:rPr>
          <w:rFonts w:ascii="Times New Roman" w:hAnsi="Times New Roman" w:cs="Times New Roman"/>
          <w:b/>
          <w:sz w:val="24"/>
          <w:szCs w:val="24"/>
        </w:rPr>
        <w:t>kişilerin  örgütsel</w:t>
      </w:r>
      <w:proofErr w:type="gramEnd"/>
      <w:r w:rsidRPr="001649F7">
        <w:rPr>
          <w:rFonts w:ascii="Times New Roman" w:hAnsi="Times New Roman" w:cs="Times New Roman"/>
          <w:b/>
          <w:sz w:val="24"/>
          <w:szCs w:val="24"/>
        </w:rPr>
        <w:t xml:space="preserve"> bağlılıkları iş doyumları belirlemektir. </w:t>
      </w:r>
    </w:p>
    <w:p w:rsidR="00D767EF" w:rsidRDefault="00D767EF" w:rsidP="00D767EF">
      <w:pPr>
        <w:pStyle w:val="ListeParagraf"/>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Yardımcı Hizmetlilerin İş Doyumlarını sağlamak için </w:t>
      </w:r>
      <w:r w:rsidR="00383014">
        <w:rPr>
          <w:rFonts w:ascii="Times New Roman" w:hAnsi="Times New Roman" w:cs="Times New Roman"/>
          <w:b/>
          <w:sz w:val="24"/>
          <w:szCs w:val="24"/>
        </w:rPr>
        <w:t>yaptıkları işi kendilerine tanıtarak, işin ve kendilerinin önemini belirtip, kendilerinin değerli oldukları hissettirilmelidir.</w:t>
      </w:r>
    </w:p>
    <w:p w:rsidR="00383014" w:rsidRPr="00D767EF" w:rsidRDefault="00383014" w:rsidP="00D767EF">
      <w:pPr>
        <w:pStyle w:val="ListeParagraf"/>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Aynı kurumda farklı statüde ve farklı ücret alan yardımcı hizmetliler bulunmaktadır. Bu çalışanlar aynı işleri yapmaktadırlar. Bu çalışanlar ortak statü ve ortak ücretlere kavuşturulmalıdırlar.</w:t>
      </w:r>
    </w:p>
    <w:p w:rsidR="00791D97" w:rsidRPr="001649F7" w:rsidRDefault="00791D97" w:rsidP="00731231">
      <w:pPr>
        <w:spacing w:line="480" w:lineRule="auto"/>
        <w:jc w:val="both"/>
        <w:rPr>
          <w:rFonts w:ascii="Times New Roman" w:hAnsi="Times New Roman" w:cs="Times New Roman"/>
          <w:b/>
          <w:sz w:val="24"/>
          <w:szCs w:val="24"/>
        </w:rPr>
      </w:pPr>
      <w:r w:rsidRPr="001649F7">
        <w:rPr>
          <w:rFonts w:ascii="Times New Roman" w:hAnsi="Times New Roman" w:cs="Times New Roman"/>
          <w:b/>
          <w:sz w:val="24"/>
          <w:szCs w:val="24"/>
        </w:rPr>
        <w:t xml:space="preserve">Anahtar Kelimeler: Eğitim, Yardımcı Hizmetli, İş Doyumu, Eğitim ortamı (okul),   </w:t>
      </w:r>
    </w:p>
    <w:p w:rsidR="00791D97" w:rsidRPr="001649F7" w:rsidRDefault="00791D97" w:rsidP="00731231">
      <w:pPr>
        <w:spacing w:line="480" w:lineRule="auto"/>
        <w:jc w:val="both"/>
        <w:rPr>
          <w:rFonts w:ascii="Times New Roman" w:hAnsi="Times New Roman" w:cs="Times New Roman"/>
          <w:sz w:val="24"/>
          <w:szCs w:val="24"/>
        </w:rPr>
      </w:pPr>
    </w:p>
    <w:p w:rsidR="00791D97" w:rsidRPr="001649F7" w:rsidRDefault="00791D97" w:rsidP="00731231">
      <w:pPr>
        <w:spacing w:line="480" w:lineRule="auto"/>
        <w:jc w:val="both"/>
        <w:rPr>
          <w:rFonts w:ascii="Times New Roman" w:hAnsi="Times New Roman" w:cs="Times New Roman"/>
          <w:sz w:val="24"/>
          <w:szCs w:val="24"/>
        </w:rPr>
      </w:pPr>
    </w:p>
    <w:p w:rsidR="0032785B" w:rsidRDefault="00D70367" w:rsidP="00731231">
      <w:pPr>
        <w:spacing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32785B">
        <w:rPr>
          <w:rFonts w:ascii="Times New Roman" w:hAnsi="Times New Roman" w:cs="Times New Roman"/>
          <w:b/>
          <w:sz w:val="28"/>
          <w:szCs w:val="28"/>
        </w:rPr>
        <w:t xml:space="preserve">                                          </w:t>
      </w:r>
    </w:p>
    <w:p w:rsidR="0032785B" w:rsidRPr="0018607D" w:rsidRDefault="00D70367" w:rsidP="0018607D">
      <w:pPr>
        <w:spacing w:line="480" w:lineRule="auto"/>
        <w:jc w:val="center"/>
        <w:rPr>
          <w:rFonts w:ascii="Times New Roman" w:hAnsi="Times New Roman" w:cs="Times New Roman"/>
          <w:b/>
          <w:sz w:val="20"/>
          <w:szCs w:val="20"/>
        </w:rPr>
      </w:pPr>
      <w:r w:rsidRPr="0018607D">
        <w:rPr>
          <w:rFonts w:ascii="Times New Roman" w:hAnsi="Times New Roman" w:cs="Times New Roman"/>
          <w:b/>
          <w:sz w:val="20"/>
          <w:szCs w:val="20"/>
        </w:rPr>
        <w:t>V</w:t>
      </w:r>
    </w:p>
    <w:p w:rsidR="008E1F62" w:rsidRDefault="008E1F62" w:rsidP="008E1F62">
      <w:pPr>
        <w:autoSpaceDE w:val="0"/>
        <w:autoSpaceDN w:val="0"/>
        <w:adjustRightInd w:val="0"/>
        <w:spacing w:after="0" w:line="360" w:lineRule="auto"/>
        <w:jc w:val="center"/>
        <w:rPr>
          <w:rFonts w:ascii="Times New Roman" w:hAnsi="Times New Roman" w:cs="Times New Roman"/>
          <w:b/>
          <w:bCs/>
          <w:color w:val="000000"/>
          <w:sz w:val="24"/>
          <w:szCs w:val="24"/>
        </w:rPr>
      </w:pPr>
      <w:r w:rsidRPr="001649F7">
        <w:rPr>
          <w:rFonts w:ascii="Times New Roman" w:hAnsi="Times New Roman" w:cs="Times New Roman"/>
          <w:b/>
          <w:bCs/>
          <w:color w:val="000000"/>
          <w:sz w:val="24"/>
          <w:szCs w:val="24"/>
        </w:rPr>
        <w:lastRenderedPageBreak/>
        <w:t>İÇİNDEKİLER</w:t>
      </w:r>
    </w:p>
    <w:p w:rsidR="00CF744B" w:rsidRPr="001649F7" w:rsidRDefault="00CF744B" w:rsidP="008E1F62">
      <w:pPr>
        <w:autoSpaceDE w:val="0"/>
        <w:autoSpaceDN w:val="0"/>
        <w:adjustRightInd w:val="0"/>
        <w:spacing w:after="0" w:line="360" w:lineRule="auto"/>
        <w:jc w:val="center"/>
        <w:rPr>
          <w:rFonts w:ascii="Times New Roman" w:hAnsi="Times New Roman" w:cs="Times New Roman"/>
          <w:color w:val="000000"/>
          <w:sz w:val="24"/>
          <w:szCs w:val="24"/>
        </w:rPr>
      </w:pPr>
    </w:p>
    <w:p w:rsidR="008E1F62" w:rsidRDefault="008E1F62" w:rsidP="008E1F62">
      <w:pPr>
        <w:autoSpaceDE w:val="0"/>
        <w:autoSpaceDN w:val="0"/>
        <w:adjustRightInd w:val="0"/>
        <w:spacing w:after="0" w:line="360" w:lineRule="auto"/>
        <w:rPr>
          <w:rFonts w:ascii="Times New Roman" w:hAnsi="Times New Roman" w:cs="Times New Roman"/>
          <w:color w:val="000000"/>
          <w:sz w:val="24"/>
          <w:szCs w:val="24"/>
        </w:rPr>
      </w:pPr>
      <w:r w:rsidRPr="001649F7">
        <w:rPr>
          <w:rFonts w:ascii="Times New Roman" w:hAnsi="Times New Roman" w:cs="Times New Roman"/>
          <w:color w:val="000000"/>
          <w:sz w:val="24"/>
          <w:szCs w:val="24"/>
        </w:rPr>
        <w:t xml:space="preserve">ÖZET </w:t>
      </w:r>
      <w:r>
        <w:rPr>
          <w:rFonts w:ascii="Times New Roman" w:hAnsi="Times New Roman" w:cs="Times New Roman"/>
          <w:color w:val="000000"/>
          <w:sz w:val="24"/>
          <w:szCs w:val="24"/>
        </w:rPr>
        <w:t xml:space="preserve">  </w:t>
      </w:r>
      <w:r w:rsidRPr="001649F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F5096">
        <w:rPr>
          <w:rFonts w:ascii="Times New Roman" w:hAnsi="Times New Roman" w:cs="Times New Roman"/>
          <w:color w:val="000000"/>
          <w:sz w:val="24"/>
          <w:szCs w:val="24"/>
        </w:rPr>
        <w:t>IV</w:t>
      </w:r>
      <w:r w:rsidRPr="001649F7">
        <w:rPr>
          <w:rFonts w:ascii="Times New Roman" w:hAnsi="Times New Roman" w:cs="Times New Roman"/>
          <w:color w:val="000000"/>
          <w:sz w:val="24"/>
          <w:szCs w:val="24"/>
        </w:rPr>
        <w:t xml:space="preserve"> </w:t>
      </w:r>
    </w:p>
    <w:p w:rsidR="00CF744B" w:rsidRPr="001649F7" w:rsidRDefault="00CF744B" w:rsidP="008E1F62">
      <w:pPr>
        <w:autoSpaceDE w:val="0"/>
        <w:autoSpaceDN w:val="0"/>
        <w:adjustRightInd w:val="0"/>
        <w:spacing w:after="0" w:line="360" w:lineRule="auto"/>
        <w:rPr>
          <w:rFonts w:ascii="Times New Roman" w:hAnsi="Times New Roman" w:cs="Times New Roman"/>
          <w:color w:val="000000"/>
          <w:sz w:val="24"/>
          <w:szCs w:val="24"/>
        </w:rPr>
      </w:pPr>
    </w:p>
    <w:p w:rsidR="008E1F62" w:rsidRDefault="008E1F62" w:rsidP="008E1F62">
      <w:pPr>
        <w:autoSpaceDE w:val="0"/>
        <w:autoSpaceDN w:val="0"/>
        <w:adjustRightInd w:val="0"/>
        <w:spacing w:after="0" w:line="360" w:lineRule="auto"/>
        <w:jc w:val="center"/>
        <w:rPr>
          <w:rFonts w:ascii="Times New Roman" w:hAnsi="Times New Roman" w:cs="Times New Roman"/>
          <w:color w:val="000000"/>
          <w:sz w:val="24"/>
          <w:szCs w:val="24"/>
        </w:rPr>
      </w:pPr>
      <w:r w:rsidRPr="001649F7">
        <w:rPr>
          <w:rFonts w:ascii="Times New Roman" w:hAnsi="Times New Roman" w:cs="Times New Roman"/>
          <w:color w:val="000000"/>
          <w:sz w:val="24"/>
          <w:szCs w:val="24"/>
        </w:rPr>
        <w:t>BİRİNCİ BÖLÜM</w:t>
      </w:r>
    </w:p>
    <w:p w:rsidR="008E1F62" w:rsidRDefault="008E1F62" w:rsidP="00CF744B">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GİRİŞ</w:t>
      </w:r>
    </w:p>
    <w:p w:rsidR="00CF744B" w:rsidRPr="001649F7" w:rsidRDefault="00CF744B" w:rsidP="00CF744B">
      <w:pPr>
        <w:autoSpaceDE w:val="0"/>
        <w:autoSpaceDN w:val="0"/>
        <w:adjustRightInd w:val="0"/>
        <w:spacing w:after="0" w:line="360" w:lineRule="auto"/>
        <w:jc w:val="center"/>
        <w:rPr>
          <w:rFonts w:ascii="Times New Roman" w:hAnsi="Times New Roman" w:cs="Times New Roman"/>
          <w:color w:val="000000"/>
          <w:sz w:val="24"/>
          <w:szCs w:val="24"/>
        </w:rPr>
      </w:pPr>
    </w:p>
    <w:p w:rsidR="008E1F62" w:rsidRPr="00AF7334" w:rsidRDefault="008E1F62" w:rsidP="008E1F62">
      <w:pPr>
        <w:autoSpaceDE w:val="0"/>
        <w:autoSpaceDN w:val="0"/>
        <w:adjustRightInd w:val="0"/>
        <w:spacing w:after="0" w:line="360" w:lineRule="auto"/>
        <w:rPr>
          <w:rFonts w:ascii="Times New Roman" w:hAnsi="Times New Roman" w:cs="Times New Roman"/>
          <w:sz w:val="24"/>
          <w:szCs w:val="24"/>
        </w:rPr>
      </w:pPr>
      <w:r w:rsidRPr="00AF7334">
        <w:rPr>
          <w:rFonts w:ascii="Times New Roman" w:hAnsi="Times New Roman" w:cs="Times New Roman"/>
          <w:sz w:val="24"/>
          <w:szCs w:val="24"/>
        </w:rPr>
        <w:t xml:space="preserve">  1.1.</w:t>
      </w:r>
      <w:r w:rsidR="00CF744B" w:rsidRPr="00AF7334">
        <w:rPr>
          <w:rFonts w:ascii="Times New Roman" w:hAnsi="Times New Roman" w:cs="Times New Roman"/>
          <w:sz w:val="24"/>
          <w:szCs w:val="24"/>
        </w:rPr>
        <w:t xml:space="preserve"> </w:t>
      </w:r>
      <w:r w:rsidR="009F5096" w:rsidRPr="00AF7334">
        <w:rPr>
          <w:rFonts w:ascii="Times New Roman" w:hAnsi="Times New Roman" w:cs="Times New Roman"/>
          <w:sz w:val="24"/>
          <w:szCs w:val="24"/>
        </w:rPr>
        <w:t>Giriş</w:t>
      </w:r>
      <w:r w:rsidR="006A1509" w:rsidRPr="00AF7334">
        <w:rPr>
          <w:rFonts w:ascii="Times New Roman" w:hAnsi="Times New Roman" w:cs="Times New Roman"/>
          <w:sz w:val="24"/>
          <w:szCs w:val="24"/>
        </w:rPr>
        <w:t xml:space="preserve"> </w:t>
      </w:r>
      <w:r w:rsidRPr="00AF7334">
        <w:rPr>
          <w:rFonts w:ascii="Times New Roman" w:hAnsi="Times New Roman" w:cs="Times New Roman"/>
          <w:sz w:val="24"/>
          <w:szCs w:val="24"/>
        </w:rPr>
        <w:t>-</w:t>
      </w:r>
      <w:r w:rsidR="009F5096" w:rsidRPr="00AF7334">
        <w:rPr>
          <w:rFonts w:ascii="Times New Roman" w:hAnsi="Times New Roman" w:cs="Times New Roman"/>
          <w:sz w:val="24"/>
          <w:szCs w:val="24"/>
        </w:rPr>
        <w:t>--</w:t>
      </w:r>
      <w:r w:rsidRPr="00AF7334">
        <w:rPr>
          <w:rFonts w:ascii="Times New Roman" w:hAnsi="Times New Roman" w:cs="Times New Roman"/>
          <w:sz w:val="24"/>
          <w:szCs w:val="24"/>
        </w:rPr>
        <w:t>------------------</w:t>
      </w:r>
      <w:r w:rsidR="009F5096" w:rsidRPr="00AF7334">
        <w:rPr>
          <w:rFonts w:ascii="Times New Roman" w:hAnsi="Times New Roman" w:cs="Times New Roman"/>
          <w:sz w:val="24"/>
          <w:szCs w:val="24"/>
        </w:rPr>
        <w:t>------</w:t>
      </w:r>
      <w:r w:rsidR="0093574C">
        <w:rPr>
          <w:rFonts w:ascii="Times New Roman" w:hAnsi="Times New Roman" w:cs="Times New Roman"/>
          <w:sz w:val="24"/>
          <w:szCs w:val="24"/>
        </w:rPr>
        <w:t>-</w:t>
      </w:r>
      <w:r w:rsidR="009F5096" w:rsidRPr="00AF7334">
        <w:rPr>
          <w:rFonts w:ascii="Times New Roman" w:hAnsi="Times New Roman" w:cs="Times New Roman"/>
          <w:sz w:val="24"/>
          <w:szCs w:val="24"/>
        </w:rPr>
        <w:t>--------------------------------------------------------------</w:t>
      </w:r>
      <w:r w:rsidRPr="00AF7334">
        <w:rPr>
          <w:rFonts w:ascii="Times New Roman" w:hAnsi="Times New Roman" w:cs="Times New Roman"/>
          <w:sz w:val="24"/>
          <w:szCs w:val="24"/>
        </w:rPr>
        <w:t xml:space="preserve">---- </w:t>
      </w:r>
      <w:r w:rsidR="009F5096" w:rsidRPr="00AF7334">
        <w:rPr>
          <w:rFonts w:ascii="Times New Roman" w:hAnsi="Times New Roman" w:cs="Times New Roman"/>
          <w:sz w:val="24"/>
          <w:szCs w:val="24"/>
        </w:rPr>
        <w:t>1</w:t>
      </w:r>
      <w:r w:rsidRPr="00AF7334">
        <w:rPr>
          <w:rFonts w:ascii="Times New Roman" w:hAnsi="Times New Roman" w:cs="Times New Roman"/>
          <w:sz w:val="24"/>
          <w:szCs w:val="24"/>
        </w:rPr>
        <w:t xml:space="preserve"> </w:t>
      </w:r>
    </w:p>
    <w:p w:rsidR="008E1F62" w:rsidRPr="00AF7334" w:rsidRDefault="008E1F62" w:rsidP="008E1F62">
      <w:pPr>
        <w:autoSpaceDE w:val="0"/>
        <w:autoSpaceDN w:val="0"/>
        <w:adjustRightInd w:val="0"/>
        <w:spacing w:after="0" w:line="360" w:lineRule="auto"/>
        <w:rPr>
          <w:rFonts w:ascii="Times New Roman" w:hAnsi="Times New Roman" w:cs="Times New Roman"/>
          <w:sz w:val="24"/>
          <w:szCs w:val="24"/>
        </w:rPr>
      </w:pPr>
      <w:r w:rsidRPr="00AF7334">
        <w:rPr>
          <w:rFonts w:ascii="Times New Roman" w:hAnsi="Times New Roman" w:cs="Times New Roman"/>
          <w:sz w:val="24"/>
          <w:szCs w:val="24"/>
        </w:rPr>
        <w:t xml:space="preserve">  1.2.</w:t>
      </w:r>
      <w:r w:rsidR="00CF744B" w:rsidRPr="00AF7334">
        <w:rPr>
          <w:rFonts w:ascii="Times New Roman" w:hAnsi="Times New Roman" w:cs="Times New Roman"/>
          <w:sz w:val="24"/>
          <w:szCs w:val="24"/>
        </w:rPr>
        <w:t xml:space="preserve"> </w:t>
      </w:r>
      <w:r w:rsidRPr="00AF7334">
        <w:rPr>
          <w:rFonts w:ascii="Times New Roman" w:hAnsi="Times New Roman" w:cs="Times New Roman"/>
          <w:sz w:val="24"/>
          <w:szCs w:val="24"/>
        </w:rPr>
        <w:t>Araştırmanın Önemi -----------------------------------------------</w:t>
      </w:r>
      <w:r w:rsidR="0093574C">
        <w:rPr>
          <w:rFonts w:ascii="Times New Roman" w:hAnsi="Times New Roman" w:cs="Times New Roman"/>
          <w:sz w:val="24"/>
          <w:szCs w:val="24"/>
        </w:rPr>
        <w:t>-</w:t>
      </w:r>
      <w:r w:rsidRPr="00AF7334">
        <w:rPr>
          <w:rFonts w:ascii="Times New Roman" w:hAnsi="Times New Roman" w:cs="Times New Roman"/>
          <w:sz w:val="24"/>
          <w:szCs w:val="24"/>
        </w:rPr>
        <w:t xml:space="preserve">--------------------------- 2 </w:t>
      </w:r>
    </w:p>
    <w:p w:rsidR="008E1F62" w:rsidRPr="00AF7334" w:rsidRDefault="008E1F62" w:rsidP="008E1F62">
      <w:pPr>
        <w:autoSpaceDE w:val="0"/>
        <w:autoSpaceDN w:val="0"/>
        <w:adjustRightInd w:val="0"/>
        <w:spacing w:after="0" w:line="360" w:lineRule="auto"/>
        <w:rPr>
          <w:rFonts w:ascii="Times New Roman" w:hAnsi="Times New Roman" w:cs="Times New Roman"/>
          <w:sz w:val="24"/>
          <w:szCs w:val="24"/>
        </w:rPr>
      </w:pPr>
      <w:r w:rsidRPr="00AF7334">
        <w:rPr>
          <w:rFonts w:ascii="Times New Roman" w:hAnsi="Times New Roman" w:cs="Times New Roman"/>
          <w:sz w:val="24"/>
          <w:szCs w:val="24"/>
        </w:rPr>
        <w:t xml:space="preserve">  1.3.</w:t>
      </w:r>
      <w:r w:rsidR="00CF744B" w:rsidRPr="00AF7334">
        <w:rPr>
          <w:rFonts w:ascii="Times New Roman" w:hAnsi="Times New Roman" w:cs="Times New Roman"/>
          <w:sz w:val="24"/>
          <w:szCs w:val="24"/>
        </w:rPr>
        <w:t xml:space="preserve">  </w:t>
      </w:r>
      <w:r w:rsidRPr="00AF7334">
        <w:rPr>
          <w:rFonts w:ascii="Times New Roman" w:hAnsi="Times New Roman" w:cs="Times New Roman"/>
          <w:sz w:val="24"/>
          <w:szCs w:val="24"/>
        </w:rPr>
        <w:t xml:space="preserve">Araştırmanın Amacı -------------------------------------------------------------------------- 3 </w:t>
      </w:r>
    </w:p>
    <w:p w:rsidR="008E1F62" w:rsidRPr="00AF7334" w:rsidRDefault="008E1F62" w:rsidP="008E1F62">
      <w:pPr>
        <w:autoSpaceDE w:val="0"/>
        <w:autoSpaceDN w:val="0"/>
        <w:adjustRightInd w:val="0"/>
        <w:spacing w:after="0" w:line="360" w:lineRule="auto"/>
        <w:rPr>
          <w:rFonts w:ascii="Times New Roman" w:hAnsi="Times New Roman" w:cs="Times New Roman"/>
          <w:sz w:val="24"/>
          <w:szCs w:val="24"/>
        </w:rPr>
      </w:pPr>
      <w:r w:rsidRPr="00AF7334">
        <w:rPr>
          <w:rFonts w:ascii="Times New Roman" w:hAnsi="Times New Roman" w:cs="Times New Roman"/>
          <w:sz w:val="24"/>
          <w:szCs w:val="24"/>
        </w:rPr>
        <w:t xml:space="preserve">  1.4.</w:t>
      </w:r>
      <w:r w:rsidR="00CF744B" w:rsidRPr="00AF7334">
        <w:rPr>
          <w:rFonts w:ascii="Times New Roman" w:hAnsi="Times New Roman" w:cs="Times New Roman"/>
          <w:sz w:val="24"/>
          <w:szCs w:val="24"/>
        </w:rPr>
        <w:t xml:space="preserve"> </w:t>
      </w:r>
      <w:r w:rsidR="00AF7334" w:rsidRPr="00AF7334">
        <w:rPr>
          <w:rFonts w:ascii="Times New Roman" w:hAnsi="Times New Roman" w:cs="Times New Roman"/>
          <w:sz w:val="24"/>
          <w:szCs w:val="24"/>
        </w:rPr>
        <w:t>Problem</w:t>
      </w:r>
      <w:r w:rsidRPr="00AF7334">
        <w:rPr>
          <w:rFonts w:ascii="Times New Roman" w:hAnsi="Times New Roman" w:cs="Times New Roman"/>
          <w:sz w:val="24"/>
          <w:szCs w:val="24"/>
        </w:rPr>
        <w:t xml:space="preserve"> -</w:t>
      </w:r>
      <w:r w:rsidR="00AF7334" w:rsidRPr="00AF7334">
        <w:rPr>
          <w:rFonts w:ascii="Times New Roman" w:hAnsi="Times New Roman" w:cs="Times New Roman"/>
          <w:sz w:val="24"/>
          <w:szCs w:val="24"/>
        </w:rPr>
        <w:t>-----------------</w:t>
      </w:r>
      <w:r w:rsidRPr="00AF7334">
        <w:rPr>
          <w:rFonts w:ascii="Times New Roman" w:hAnsi="Times New Roman" w:cs="Times New Roman"/>
          <w:sz w:val="24"/>
          <w:szCs w:val="24"/>
        </w:rPr>
        <w:t xml:space="preserve">------------------------------------------------------------------------ 3 </w:t>
      </w:r>
    </w:p>
    <w:p w:rsidR="008E1F62" w:rsidRPr="00AF7334" w:rsidRDefault="008E1F62" w:rsidP="008E1F62">
      <w:pPr>
        <w:autoSpaceDE w:val="0"/>
        <w:autoSpaceDN w:val="0"/>
        <w:adjustRightInd w:val="0"/>
        <w:spacing w:after="0" w:line="360" w:lineRule="auto"/>
        <w:rPr>
          <w:rFonts w:ascii="Times New Roman" w:hAnsi="Times New Roman" w:cs="Times New Roman"/>
          <w:sz w:val="24"/>
          <w:szCs w:val="24"/>
        </w:rPr>
      </w:pPr>
      <w:r w:rsidRPr="00AF7334">
        <w:rPr>
          <w:rFonts w:ascii="Times New Roman" w:hAnsi="Times New Roman" w:cs="Times New Roman"/>
          <w:sz w:val="24"/>
          <w:szCs w:val="24"/>
        </w:rPr>
        <w:t xml:space="preserve">  1.5.</w:t>
      </w:r>
      <w:r w:rsidR="00CF744B" w:rsidRPr="00AF7334">
        <w:rPr>
          <w:rFonts w:ascii="Times New Roman" w:hAnsi="Times New Roman" w:cs="Times New Roman"/>
          <w:sz w:val="24"/>
          <w:szCs w:val="24"/>
        </w:rPr>
        <w:t xml:space="preserve"> </w:t>
      </w:r>
      <w:r w:rsidRPr="00AF7334">
        <w:rPr>
          <w:rFonts w:ascii="Times New Roman" w:hAnsi="Times New Roman" w:cs="Times New Roman"/>
          <w:sz w:val="24"/>
          <w:szCs w:val="24"/>
        </w:rPr>
        <w:t>Sınırlılıkları --------------</w:t>
      </w:r>
      <w:r w:rsidR="00AF7334" w:rsidRPr="00AF7334">
        <w:rPr>
          <w:rFonts w:ascii="Times New Roman" w:hAnsi="Times New Roman" w:cs="Times New Roman"/>
          <w:sz w:val="24"/>
          <w:szCs w:val="24"/>
        </w:rPr>
        <w:t>-----------------</w:t>
      </w:r>
      <w:r w:rsidRPr="00AF7334">
        <w:rPr>
          <w:rFonts w:ascii="Times New Roman" w:hAnsi="Times New Roman" w:cs="Times New Roman"/>
          <w:sz w:val="24"/>
          <w:szCs w:val="24"/>
        </w:rPr>
        <w:t xml:space="preserve">------------------------------------------------------ 4 </w:t>
      </w:r>
    </w:p>
    <w:p w:rsidR="008E1F62" w:rsidRPr="00AF7334" w:rsidRDefault="00AF7334" w:rsidP="008E1F62">
      <w:pPr>
        <w:autoSpaceDE w:val="0"/>
        <w:autoSpaceDN w:val="0"/>
        <w:adjustRightInd w:val="0"/>
        <w:spacing w:after="0" w:line="360" w:lineRule="auto"/>
        <w:rPr>
          <w:rFonts w:ascii="Times New Roman" w:hAnsi="Times New Roman" w:cs="Times New Roman"/>
          <w:sz w:val="24"/>
          <w:szCs w:val="24"/>
        </w:rPr>
      </w:pPr>
      <w:r w:rsidRPr="00AF7334">
        <w:rPr>
          <w:rFonts w:ascii="Times New Roman" w:hAnsi="Times New Roman" w:cs="Times New Roman"/>
          <w:sz w:val="24"/>
          <w:szCs w:val="24"/>
        </w:rPr>
        <w:t xml:space="preserve">  1.6</w:t>
      </w:r>
      <w:r w:rsidR="008E1F62" w:rsidRPr="00AF7334">
        <w:rPr>
          <w:rFonts w:ascii="Times New Roman" w:hAnsi="Times New Roman" w:cs="Times New Roman"/>
          <w:sz w:val="24"/>
          <w:szCs w:val="24"/>
        </w:rPr>
        <w:t>.</w:t>
      </w:r>
      <w:r w:rsidR="00CF744B" w:rsidRPr="00AF7334">
        <w:rPr>
          <w:rFonts w:ascii="Times New Roman" w:hAnsi="Times New Roman" w:cs="Times New Roman"/>
          <w:sz w:val="24"/>
          <w:szCs w:val="24"/>
        </w:rPr>
        <w:t xml:space="preserve"> </w:t>
      </w:r>
      <w:r w:rsidR="008E1F62" w:rsidRPr="00AF7334">
        <w:rPr>
          <w:rFonts w:ascii="Times New Roman" w:hAnsi="Times New Roman" w:cs="Times New Roman"/>
          <w:sz w:val="24"/>
          <w:szCs w:val="24"/>
        </w:rPr>
        <w:t>Tanımlar  ----------------------------------------------------------</w:t>
      </w:r>
      <w:r w:rsidRPr="00AF7334">
        <w:rPr>
          <w:rFonts w:ascii="Times New Roman" w:hAnsi="Times New Roman" w:cs="Times New Roman"/>
          <w:sz w:val="24"/>
          <w:szCs w:val="24"/>
        </w:rPr>
        <w:t>------------------------------ 5</w:t>
      </w:r>
    </w:p>
    <w:p w:rsidR="008E1F62" w:rsidRPr="00AF7334" w:rsidRDefault="00AF7334" w:rsidP="008E1F62">
      <w:pPr>
        <w:autoSpaceDE w:val="0"/>
        <w:autoSpaceDN w:val="0"/>
        <w:adjustRightInd w:val="0"/>
        <w:spacing w:after="0" w:line="360" w:lineRule="auto"/>
        <w:rPr>
          <w:rFonts w:ascii="Times New Roman" w:hAnsi="Times New Roman" w:cs="Times New Roman"/>
          <w:sz w:val="24"/>
          <w:szCs w:val="24"/>
        </w:rPr>
      </w:pPr>
      <w:r w:rsidRPr="00AF7334">
        <w:rPr>
          <w:rFonts w:ascii="Times New Roman" w:hAnsi="Times New Roman" w:cs="Times New Roman"/>
          <w:sz w:val="24"/>
          <w:szCs w:val="24"/>
        </w:rPr>
        <w:t xml:space="preserve">  1.7</w:t>
      </w:r>
      <w:r w:rsidR="008E1F62" w:rsidRPr="00AF7334">
        <w:rPr>
          <w:rFonts w:ascii="Times New Roman" w:hAnsi="Times New Roman" w:cs="Times New Roman"/>
          <w:sz w:val="24"/>
          <w:szCs w:val="24"/>
        </w:rPr>
        <w:t>.</w:t>
      </w:r>
      <w:r w:rsidR="00CF744B" w:rsidRPr="00AF7334">
        <w:rPr>
          <w:rFonts w:ascii="Times New Roman" w:hAnsi="Times New Roman" w:cs="Times New Roman"/>
          <w:sz w:val="24"/>
          <w:szCs w:val="24"/>
        </w:rPr>
        <w:t xml:space="preserve"> </w:t>
      </w:r>
      <w:proofErr w:type="spellStart"/>
      <w:r w:rsidR="008E1F62" w:rsidRPr="00AF7334">
        <w:rPr>
          <w:rFonts w:ascii="Times New Roman" w:hAnsi="Times New Roman" w:cs="Times New Roman"/>
          <w:sz w:val="24"/>
          <w:szCs w:val="24"/>
        </w:rPr>
        <w:t>Sayıltılar</w:t>
      </w:r>
      <w:proofErr w:type="spellEnd"/>
      <w:r w:rsidR="008E1F62" w:rsidRPr="00AF7334">
        <w:rPr>
          <w:rFonts w:ascii="Times New Roman" w:hAnsi="Times New Roman" w:cs="Times New Roman"/>
          <w:sz w:val="24"/>
          <w:szCs w:val="24"/>
        </w:rPr>
        <w:t xml:space="preserve">  ---------------------------------------------------------------------------------------- </w:t>
      </w:r>
      <w:r w:rsidRPr="00AF7334">
        <w:rPr>
          <w:rFonts w:ascii="Times New Roman" w:hAnsi="Times New Roman" w:cs="Times New Roman"/>
          <w:sz w:val="24"/>
          <w:szCs w:val="24"/>
        </w:rPr>
        <w:t>6</w:t>
      </w:r>
    </w:p>
    <w:p w:rsidR="008E1F62" w:rsidRPr="00AF7334" w:rsidRDefault="00AF7334" w:rsidP="008E1F62">
      <w:pPr>
        <w:autoSpaceDE w:val="0"/>
        <w:autoSpaceDN w:val="0"/>
        <w:adjustRightInd w:val="0"/>
        <w:spacing w:after="0" w:line="360" w:lineRule="auto"/>
        <w:rPr>
          <w:rFonts w:ascii="Times New Roman" w:hAnsi="Times New Roman" w:cs="Times New Roman"/>
          <w:sz w:val="24"/>
          <w:szCs w:val="24"/>
        </w:rPr>
      </w:pPr>
      <w:r w:rsidRPr="00AF7334">
        <w:rPr>
          <w:rFonts w:ascii="Times New Roman" w:hAnsi="Times New Roman" w:cs="Times New Roman"/>
          <w:sz w:val="24"/>
          <w:szCs w:val="24"/>
        </w:rPr>
        <w:t xml:space="preserve">   1.8</w:t>
      </w:r>
      <w:r w:rsidR="008E1F62" w:rsidRPr="00AF7334">
        <w:rPr>
          <w:rFonts w:ascii="Times New Roman" w:hAnsi="Times New Roman" w:cs="Times New Roman"/>
          <w:sz w:val="24"/>
          <w:szCs w:val="24"/>
        </w:rPr>
        <w:t>.</w:t>
      </w:r>
      <w:r w:rsidR="00CF744B" w:rsidRPr="00AF7334">
        <w:rPr>
          <w:rFonts w:ascii="Times New Roman" w:hAnsi="Times New Roman" w:cs="Times New Roman"/>
          <w:sz w:val="24"/>
          <w:szCs w:val="24"/>
        </w:rPr>
        <w:t xml:space="preserve"> </w:t>
      </w:r>
      <w:r w:rsidR="008E1F62" w:rsidRPr="00AF7334">
        <w:rPr>
          <w:rFonts w:ascii="Times New Roman" w:hAnsi="Times New Roman" w:cs="Times New Roman"/>
          <w:sz w:val="24"/>
          <w:szCs w:val="24"/>
        </w:rPr>
        <w:t>İlgili Araştırmalar -----------------------------------------------</w:t>
      </w:r>
      <w:r w:rsidRPr="00AF7334">
        <w:rPr>
          <w:rFonts w:ascii="Times New Roman" w:hAnsi="Times New Roman" w:cs="Times New Roman"/>
          <w:sz w:val="24"/>
          <w:szCs w:val="24"/>
        </w:rPr>
        <w:t>------------------------------ 6</w:t>
      </w:r>
    </w:p>
    <w:p w:rsidR="00CF744B" w:rsidRPr="001649F7" w:rsidRDefault="00CF744B" w:rsidP="008E1F62">
      <w:pPr>
        <w:autoSpaceDE w:val="0"/>
        <w:autoSpaceDN w:val="0"/>
        <w:adjustRightInd w:val="0"/>
        <w:spacing w:after="0" w:line="360" w:lineRule="auto"/>
        <w:rPr>
          <w:rFonts w:ascii="Times New Roman" w:hAnsi="Times New Roman" w:cs="Times New Roman"/>
          <w:color w:val="000000"/>
          <w:sz w:val="24"/>
          <w:szCs w:val="24"/>
        </w:rPr>
      </w:pPr>
    </w:p>
    <w:p w:rsidR="008E1F62" w:rsidRDefault="008E1F62" w:rsidP="008E1F62">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İKİNCİ BÖLÜM</w:t>
      </w:r>
    </w:p>
    <w:p w:rsidR="008E1F62" w:rsidRDefault="00CF744B" w:rsidP="00CF744B">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ALAN YAZIN TARAMASI</w:t>
      </w:r>
    </w:p>
    <w:p w:rsidR="008E1F62" w:rsidRPr="001649F7" w:rsidRDefault="008E1F62" w:rsidP="008E1F62">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b/>
          <w:sz w:val="24"/>
          <w:szCs w:val="24"/>
        </w:rPr>
        <w:t xml:space="preserve">  </w:t>
      </w:r>
      <w:r w:rsidRPr="0092214C">
        <w:rPr>
          <w:rFonts w:ascii="Times New Roman" w:hAnsi="Times New Roman" w:cs="Times New Roman"/>
          <w:sz w:val="24"/>
          <w:szCs w:val="24"/>
        </w:rPr>
        <w:t>2.1.</w:t>
      </w:r>
      <w:r w:rsidR="00CF744B">
        <w:rPr>
          <w:rFonts w:ascii="Times New Roman" w:hAnsi="Times New Roman" w:cs="Times New Roman"/>
          <w:sz w:val="24"/>
          <w:szCs w:val="24"/>
        </w:rPr>
        <w:t xml:space="preserve"> </w:t>
      </w:r>
      <w:r w:rsidRPr="0092214C">
        <w:rPr>
          <w:rFonts w:ascii="Times New Roman" w:hAnsi="Times New Roman" w:cs="Times New Roman"/>
          <w:sz w:val="24"/>
          <w:szCs w:val="24"/>
        </w:rPr>
        <w:t>Eğitim ve İnsan</w:t>
      </w:r>
      <w:r>
        <w:rPr>
          <w:rFonts w:ascii="Times New Roman" w:hAnsi="Times New Roman" w:cs="Times New Roman"/>
          <w:sz w:val="24"/>
          <w:szCs w:val="24"/>
        </w:rPr>
        <w:t xml:space="preserve">  </w:t>
      </w:r>
      <w:r w:rsidRPr="001649F7">
        <w:rPr>
          <w:rFonts w:ascii="Times New Roman" w:hAnsi="Times New Roman" w:cs="Times New Roman"/>
          <w:color w:val="000000"/>
          <w:sz w:val="24"/>
          <w:szCs w:val="24"/>
        </w:rPr>
        <w:t>------------------------------------</w:t>
      </w:r>
      <w:r>
        <w:rPr>
          <w:rFonts w:ascii="Times New Roman" w:hAnsi="Times New Roman" w:cs="Times New Roman"/>
          <w:color w:val="000000"/>
          <w:sz w:val="24"/>
          <w:szCs w:val="24"/>
        </w:rPr>
        <w:t>---------------</w:t>
      </w:r>
      <w:r w:rsidRPr="001649F7">
        <w:rPr>
          <w:rFonts w:ascii="Times New Roman" w:hAnsi="Times New Roman" w:cs="Times New Roman"/>
          <w:color w:val="000000"/>
          <w:sz w:val="24"/>
          <w:szCs w:val="24"/>
        </w:rPr>
        <w:t>----------------------------</w:t>
      </w:r>
      <w:r w:rsidR="00FB76B2">
        <w:rPr>
          <w:rFonts w:ascii="Times New Roman" w:hAnsi="Times New Roman" w:cs="Times New Roman"/>
          <w:color w:val="000000"/>
          <w:sz w:val="24"/>
          <w:szCs w:val="24"/>
        </w:rPr>
        <w:t xml:space="preserve"> 7</w:t>
      </w:r>
      <w:r w:rsidRPr="001649F7">
        <w:rPr>
          <w:rFonts w:ascii="Times New Roman" w:hAnsi="Times New Roman" w:cs="Times New Roman"/>
          <w:color w:val="000000"/>
          <w:sz w:val="24"/>
          <w:szCs w:val="24"/>
        </w:rPr>
        <w:t xml:space="preserve"> </w:t>
      </w:r>
    </w:p>
    <w:p w:rsidR="008E1F62" w:rsidRPr="001649F7" w:rsidRDefault="008E1F62" w:rsidP="008E1F62">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2.2. Örgüt </w:t>
      </w:r>
      <w:r w:rsidRPr="001649F7">
        <w:rPr>
          <w:rFonts w:ascii="Times New Roman" w:hAnsi="Times New Roman" w:cs="Times New Roman"/>
          <w:color w:val="000000"/>
          <w:sz w:val="24"/>
          <w:szCs w:val="24"/>
        </w:rPr>
        <w:t>-------------------------------------------------------------------------------------------</w:t>
      </w:r>
      <w:r w:rsidR="00FB76B2">
        <w:rPr>
          <w:rFonts w:ascii="Times New Roman" w:hAnsi="Times New Roman" w:cs="Times New Roman"/>
          <w:color w:val="000000"/>
          <w:sz w:val="24"/>
          <w:szCs w:val="24"/>
        </w:rPr>
        <w:t xml:space="preserve">  7</w:t>
      </w:r>
      <w:r w:rsidRPr="001649F7">
        <w:rPr>
          <w:rFonts w:ascii="Times New Roman" w:hAnsi="Times New Roman" w:cs="Times New Roman"/>
          <w:color w:val="000000"/>
          <w:sz w:val="24"/>
          <w:szCs w:val="24"/>
        </w:rPr>
        <w:t xml:space="preserve"> </w:t>
      </w:r>
    </w:p>
    <w:p w:rsidR="008E1F62" w:rsidRPr="001649F7" w:rsidRDefault="008E1F62" w:rsidP="008E1F62">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2.3. İş </w:t>
      </w:r>
      <w:proofErr w:type="spellStart"/>
      <w:r>
        <w:rPr>
          <w:rFonts w:ascii="Times New Roman" w:hAnsi="Times New Roman" w:cs="Times New Roman"/>
          <w:color w:val="000000"/>
          <w:sz w:val="24"/>
          <w:szCs w:val="24"/>
        </w:rPr>
        <w:t>Doyumuı</w:t>
      </w:r>
      <w:proofErr w:type="spellEnd"/>
      <w:r>
        <w:rPr>
          <w:rFonts w:ascii="Times New Roman" w:hAnsi="Times New Roman" w:cs="Times New Roman"/>
          <w:color w:val="000000"/>
          <w:sz w:val="24"/>
          <w:szCs w:val="24"/>
        </w:rPr>
        <w:t xml:space="preserve"> </w:t>
      </w:r>
      <w:r w:rsidRPr="001649F7">
        <w:rPr>
          <w:rFonts w:ascii="Times New Roman" w:hAnsi="Times New Roman" w:cs="Times New Roman"/>
          <w:color w:val="000000"/>
          <w:sz w:val="24"/>
          <w:szCs w:val="24"/>
        </w:rPr>
        <w:t>--------------------------------------------------------------------</w:t>
      </w:r>
      <w:r>
        <w:rPr>
          <w:rFonts w:ascii="Times New Roman" w:hAnsi="Times New Roman" w:cs="Times New Roman"/>
          <w:color w:val="000000"/>
          <w:sz w:val="24"/>
          <w:szCs w:val="24"/>
        </w:rPr>
        <w:t>-----</w:t>
      </w:r>
      <w:r w:rsidR="00FB76B2">
        <w:rPr>
          <w:rFonts w:ascii="Times New Roman" w:hAnsi="Times New Roman" w:cs="Times New Roman"/>
          <w:color w:val="000000"/>
          <w:sz w:val="24"/>
          <w:szCs w:val="24"/>
        </w:rPr>
        <w:t>-</w:t>
      </w:r>
      <w:r>
        <w:rPr>
          <w:rFonts w:ascii="Times New Roman" w:hAnsi="Times New Roman" w:cs="Times New Roman"/>
          <w:color w:val="000000"/>
          <w:sz w:val="24"/>
          <w:szCs w:val="24"/>
        </w:rPr>
        <w:t>--------</w:t>
      </w:r>
      <w:r w:rsidRPr="001649F7">
        <w:rPr>
          <w:rFonts w:ascii="Times New Roman" w:hAnsi="Times New Roman" w:cs="Times New Roman"/>
          <w:color w:val="000000"/>
          <w:sz w:val="24"/>
          <w:szCs w:val="24"/>
        </w:rPr>
        <w:t>---</w:t>
      </w:r>
      <w:r w:rsidR="0093574C">
        <w:rPr>
          <w:rFonts w:ascii="Times New Roman" w:hAnsi="Times New Roman" w:cs="Times New Roman"/>
          <w:color w:val="000000"/>
          <w:sz w:val="24"/>
          <w:szCs w:val="24"/>
        </w:rPr>
        <w:t xml:space="preserve"> 9</w:t>
      </w:r>
      <w:r w:rsidRPr="001649F7">
        <w:rPr>
          <w:rFonts w:ascii="Times New Roman" w:hAnsi="Times New Roman" w:cs="Times New Roman"/>
          <w:color w:val="000000"/>
          <w:sz w:val="24"/>
          <w:szCs w:val="24"/>
        </w:rPr>
        <w:t xml:space="preserve"> </w:t>
      </w:r>
    </w:p>
    <w:p w:rsidR="008E1F62" w:rsidRPr="009618A7" w:rsidRDefault="008E1F62" w:rsidP="008E1F62">
      <w:pPr>
        <w:autoSpaceDE w:val="0"/>
        <w:autoSpaceDN w:val="0"/>
        <w:adjustRightInd w:val="0"/>
        <w:spacing w:after="0" w:line="360" w:lineRule="auto"/>
        <w:rPr>
          <w:rFonts w:ascii="Times New Roman" w:hAnsi="Times New Roman" w:cs="Times New Roman"/>
          <w:color w:val="2E74B5" w:themeColor="accent1" w:themeShade="BF"/>
          <w:sz w:val="24"/>
          <w:szCs w:val="24"/>
        </w:rPr>
      </w:pPr>
      <w:r w:rsidRPr="009618A7">
        <w:rPr>
          <w:rFonts w:ascii="Times New Roman" w:hAnsi="Times New Roman" w:cs="Times New Roman"/>
          <w:sz w:val="24"/>
          <w:szCs w:val="24"/>
        </w:rPr>
        <w:t xml:space="preserve">  2.4. İş Doyumuna Etki</w:t>
      </w:r>
      <w:r w:rsidR="006576BA" w:rsidRPr="009618A7">
        <w:rPr>
          <w:rFonts w:ascii="Times New Roman" w:hAnsi="Times New Roman" w:cs="Times New Roman"/>
          <w:sz w:val="24"/>
          <w:szCs w:val="24"/>
        </w:rPr>
        <w:t>leyen</w:t>
      </w:r>
      <w:r w:rsidRPr="009618A7">
        <w:rPr>
          <w:rFonts w:ascii="Times New Roman" w:hAnsi="Times New Roman" w:cs="Times New Roman"/>
          <w:sz w:val="24"/>
          <w:szCs w:val="24"/>
        </w:rPr>
        <w:t xml:space="preserve"> Etmenler-----</w:t>
      </w:r>
      <w:r w:rsidR="006576BA" w:rsidRPr="009618A7">
        <w:rPr>
          <w:rFonts w:ascii="Times New Roman" w:hAnsi="Times New Roman" w:cs="Times New Roman"/>
          <w:sz w:val="24"/>
          <w:szCs w:val="24"/>
        </w:rPr>
        <w:t>--</w:t>
      </w:r>
      <w:r w:rsidRPr="009618A7">
        <w:rPr>
          <w:rFonts w:ascii="Times New Roman" w:hAnsi="Times New Roman" w:cs="Times New Roman"/>
          <w:sz w:val="24"/>
          <w:szCs w:val="24"/>
        </w:rPr>
        <w:t>---------------------------------------------------- 1</w:t>
      </w:r>
      <w:r w:rsidR="009618A7">
        <w:rPr>
          <w:rFonts w:ascii="Times New Roman" w:hAnsi="Times New Roman" w:cs="Times New Roman"/>
          <w:sz w:val="24"/>
          <w:szCs w:val="24"/>
        </w:rPr>
        <w:t>5</w:t>
      </w:r>
      <w:r w:rsidRPr="009618A7">
        <w:rPr>
          <w:rFonts w:ascii="Times New Roman" w:hAnsi="Times New Roman" w:cs="Times New Roman"/>
          <w:color w:val="2E74B5" w:themeColor="accent1" w:themeShade="BF"/>
          <w:sz w:val="24"/>
          <w:szCs w:val="24"/>
        </w:rPr>
        <w:t xml:space="preserve"> </w:t>
      </w:r>
    </w:p>
    <w:p w:rsidR="008E1F62" w:rsidRPr="009618A7" w:rsidRDefault="008E1F62" w:rsidP="008E1F62">
      <w:pPr>
        <w:autoSpaceDE w:val="0"/>
        <w:autoSpaceDN w:val="0"/>
        <w:adjustRightInd w:val="0"/>
        <w:spacing w:after="0" w:line="360" w:lineRule="auto"/>
        <w:rPr>
          <w:rFonts w:ascii="Times New Roman" w:hAnsi="Times New Roman" w:cs="Times New Roman"/>
          <w:sz w:val="24"/>
          <w:szCs w:val="24"/>
        </w:rPr>
      </w:pPr>
      <w:r w:rsidRPr="009618A7">
        <w:rPr>
          <w:rFonts w:ascii="Times New Roman" w:hAnsi="Times New Roman" w:cs="Times New Roman"/>
          <w:sz w:val="24"/>
          <w:szCs w:val="24"/>
        </w:rPr>
        <w:t xml:space="preserve">  2.5. </w:t>
      </w:r>
      <w:proofErr w:type="spellStart"/>
      <w:r w:rsidRPr="009618A7">
        <w:rPr>
          <w:rFonts w:ascii="Times New Roman" w:hAnsi="Times New Roman" w:cs="Times New Roman"/>
          <w:sz w:val="24"/>
          <w:szCs w:val="24"/>
        </w:rPr>
        <w:t>Maslow’un</w:t>
      </w:r>
      <w:proofErr w:type="spellEnd"/>
      <w:r w:rsidRPr="009618A7">
        <w:rPr>
          <w:rFonts w:ascii="Times New Roman" w:hAnsi="Times New Roman" w:cs="Times New Roman"/>
          <w:sz w:val="24"/>
          <w:szCs w:val="24"/>
        </w:rPr>
        <w:t xml:space="preserve"> “Gereksinimlerin Hiyerarşisi</w:t>
      </w:r>
      <w:r w:rsidR="009618A7" w:rsidRPr="009618A7">
        <w:rPr>
          <w:rFonts w:ascii="Times New Roman" w:hAnsi="Times New Roman" w:cs="Times New Roman"/>
          <w:sz w:val="24"/>
          <w:szCs w:val="24"/>
        </w:rPr>
        <w:t xml:space="preserve">” </w:t>
      </w:r>
      <w:r w:rsidRPr="009618A7">
        <w:rPr>
          <w:rFonts w:ascii="Times New Roman" w:hAnsi="Times New Roman" w:cs="Times New Roman"/>
          <w:sz w:val="24"/>
          <w:szCs w:val="24"/>
        </w:rPr>
        <w:t xml:space="preserve"> Kuramı -------------------------------------</w:t>
      </w:r>
      <w:r w:rsidR="009618A7" w:rsidRPr="009618A7">
        <w:rPr>
          <w:rFonts w:ascii="Times New Roman" w:hAnsi="Times New Roman" w:cs="Times New Roman"/>
          <w:sz w:val="24"/>
          <w:szCs w:val="24"/>
        </w:rPr>
        <w:t xml:space="preserve"> 18</w:t>
      </w:r>
      <w:r w:rsidRPr="009618A7">
        <w:rPr>
          <w:rFonts w:ascii="Times New Roman" w:hAnsi="Times New Roman" w:cs="Times New Roman"/>
          <w:sz w:val="24"/>
          <w:szCs w:val="24"/>
        </w:rPr>
        <w:t xml:space="preserve"> </w:t>
      </w:r>
    </w:p>
    <w:p w:rsidR="008E1F62" w:rsidRPr="009618A7" w:rsidRDefault="008E1F62" w:rsidP="008E1F62">
      <w:pPr>
        <w:spacing w:line="360" w:lineRule="auto"/>
        <w:rPr>
          <w:rFonts w:ascii="Times New Roman" w:hAnsi="Times New Roman" w:cs="Times New Roman"/>
          <w:sz w:val="24"/>
          <w:szCs w:val="24"/>
        </w:rPr>
      </w:pPr>
      <w:r w:rsidRPr="009618A7">
        <w:rPr>
          <w:rFonts w:ascii="Times New Roman" w:hAnsi="Times New Roman" w:cs="Times New Roman"/>
          <w:sz w:val="24"/>
          <w:szCs w:val="24"/>
        </w:rPr>
        <w:t xml:space="preserve">  2.6. Yardımcı Hizmetliler ------------------------------------------------------------------------ 2</w:t>
      </w:r>
      <w:r w:rsidR="009618A7" w:rsidRPr="009618A7">
        <w:rPr>
          <w:rFonts w:ascii="Times New Roman" w:hAnsi="Times New Roman" w:cs="Times New Roman"/>
          <w:sz w:val="24"/>
          <w:szCs w:val="24"/>
        </w:rPr>
        <w:t>2</w:t>
      </w:r>
      <w:r w:rsidRPr="009618A7">
        <w:rPr>
          <w:rFonts w:ascii="Times New Roman" w:hAnsi="Times New Roman" w:cs="Times New Roman"/>
          <w:sz w:val="24"/>
          <w:szCs w:val="24"/>
        </w:rPr>
        <w:t xml:space="preserve"> </w:t>
      </w:r>
    </w:p>
    <w:p w:rsidR="006576BA" w:rsidRPr="00FB76B2" w:rsidRDefault="006576BA" w:rsidP="008E1F62">
      <w:pPr>
        <w:spacing w:line="360" w:lineRule="auto"/>
        <w:rPr>
          <w:rFonts w:ascii="Times New Roman" w:hAnsi="Times New Roman" w:cs="Times New Roman"/>
          <w:color w:val="2E74B5" w:themeColor="accent1" w:themeShade="BF"/>
          <w:sz w:val="24"/>
          <w:szCs w:val="24"/>
        </w:rPr>
      </w:pPr>
    </w:p>
    <w:p w:rsidR="008E1F62" w:rsidRPr="0041734B" w:rsidRDefault="008E1F62" w:rsidP="008E1F62">
      <w:pPr>
        <w:autoSpaceDE w:val="0"/>
        <w:autoSpaceDN w:val="0"/>
        <w:adjustRightInd w:val="0"/>
        <w:spacing w:after="0" w:line="360" w:lineRule="auto"/>
        <w:jc w:val="center"/>
        <w:rPr>
          <w:rFonts w:ascii="Times New Roman" w:hAnsi="Times New Roman" w:cs="Times New Roman"/>
          <w:sz w:val="24"/>
          <w:szCs w:val="24"/>
        </w:rPr>
      </w:pPr>
      <w:r w:rsidRPr="0041734B">
        <w:rPr>
          <w:rFonts w:ascii="Times New Roman" w:hAnsi="Times New Roman" w:cs="Times New Roman"/>
          <w:sz w:val="24"/>
          <w:szCs w:val="24"/>
        </w:rPr>
        <w:t>ÜÇÜNCÜ BÖLÜM</w:t>
      </w:r>
    </w:p>
    <w:p w:rsidR="008E1F62" w:rsidRPr="0041734B" w:rsidRDefault="008E1F62" w:rsidP="006576BA">
      <w:pPr>
        <w:autoSpaceDE w:val="0"/>
        <w:autoSpaceDN w:val="0"/>
        <w:adjustRightInd w:val="0"/>
        <w:spacing w:after="0" w:line="360" w:lineRule="auto"/>
        <w:jc w:val="center"/>
        <w:rPr>
          <w:rFonts w:ascii="Times New Roman" w:hAnsi="Times New Roman" w:cs="Times New Roman"/>
          <w:sz w:val="24"/>
          <w:szCs w:val="24"/>
        </w:rPr>
      </w:pPr>
      <w:r w:rsidRPr="0041734B">
        <w:rPr>
          <w:rFonts w:ascii="Times New Roman" w:hAnsi="Times New Roman" w:cs="Times New Roman"/>
          <w:sz w:val="24"/>
          <w:szCs w:val="24"/>
        </w:rPr>
        <w:t>YÖNTEM</w:t>
      </w:r>
    </w:p>
    <w:p w:rsidR="008E1F62" w:rsidRPr="00FB76B2" w:rsidRDefault="008E1F62" w:rsidP="008E1F62">
      <w:pPr>
        <w:spacing w:line="360" w:lineRule="auto"/>
        <w:rPr>
          <w:rFonts w:ascii="Times New Roman" w:hAnsi="Times New Roman" w:cs="Times New Roman"/>
          <w:color w:val="2E74B5" w:themeColor="accent1" w:themeShade="BF"/>
          <w:sz w:val="24"/>
          <w:szCs w:val="24"/>
        </w:rPr>
      </w:pPr>
      <w:r w:rsidRPr="0041734B">
        <w:rPr>
          <w:rFonts w:ascii="Times New Roman" w:hAnsi="Times New Roman" w:cs="Times New Roman"/>
          <w:sz w:val="24"/>
          <w:szCs w:val="24"/>
        </w:rPr>
        <w:t xml:space="preserve">  3.1. Araştırmanın Yöntemi -----------------------------------------------------------------------</w:t>
      </w:r>
      <w:r w:rsidR="0041734B">
        <w:rPr>
          <w:rFonts w:ascii="Times New Roman" w:hAnsi="Times New Roman" w:cs="Times New Roman"/>
          <w:sz w:val="24"/>
          <w:szCs w:val="24"/>
        </w:rPr>
        <w:t xml:space="preserve"> 24</w:t>
      </w:r>
      <w:r w:rsidRPr="00FB76B2">
        <w:rPr>
          <w:rFonts w:ascii="Times New Roman" w:hAnsi="Times New Roman" w:cs="Times New Roman"/>
          <w:color w:val="2E74B5" w:themeColor="accent1" w:themeShade="BF"/>
          <w:sz w:val="24"/>
          <w:szCs w:val="24"/>
        </w:rPr>
        <w:t xml:space="preserve"> </w:t>
      </w:r>
    </w:p>
    <w:p w:rsidR="008E1F62" w:rsidRPr="00EC74EC" w:rsidRDefault="008E1F62" w:rsidP="008E1F62">
      <w:pPr>
        <w:autoSpaceDE w:val="0"/>
        <w:autoSpaceDN w:val="0"/>
        <w:adjustRightInd w:val="0"/>
        <w:spacing w:after="0" w:line="360" w:lineRule="auto"/>
        <w:rPr>
          <w:rFonts w:ascii="Times New Roman" w:hAnsi="Times New Roman" w:cs="Times New Roman"/>
          <w:sz w:val="24"/>
          <w:szCs w:val="24"/>
        </w:rPr>
      </w:pPr>
      <w:r w:rsidRPr="00EC74EC">
        <w:rPr>
          <w:rFonts w:ascii="Times New Roman" w:hAnsi="Times New Roman" w:cs="Times New Roman"/>
          <w:sz w:val="24"/>
          <w:szCs w:val="24"/>
        </w:rPr>
        <w:t xml:space="preserve">  3.2. </w:t>
      </w:r>
      <w:r w:rsidR="00EC74EC" w:rsidRPr="00EC74EC">
        <w:rPr>
          <w:rFonts w:ascii="Times New Roman" w:hAnsi="Times New Roman" w:cs="Times New Roman"/>
          <w:sz w:val="24"/>
          <w:szCs w:val="24"/>
        </w:rPr>
        <w:t xml:space="preserve">Evren ve Örneklem </w:t>
      </w:r>
      <w:r w:rsidRPr="00EC74EC">
        <w:rPr>
          <w:rFonts w:ascii="Times New Roman" w:hAnsi="Times New Roman" w:cs="Times New Roman"/>
          <w:sz w:val="24"/>
          <w:szCs w:val="24"/>
        </w:rPr>
        <w:t xml:space="preserve"> -------------------------------------------------------------------------- 2</w:t>
      </w:r>
      <w:r w:rsidR="00EC74EC" w:rsidRPr="00EC74EC">
        <w:rPr>
          <w:rFonts w:ascii="Times New Roman" w:hAnsi="Times New Roman" w:cs="Times New Roman"/>
          <w:sz w:val="24"/>
          <w:szCs w:val="24"/>
        </w:rPr>
        <w:t>4</w:t>
      </w:r>
      <w:r w:rsidRPr="00EC74EC">
        <w:rPr>
          <w:rFonts w:ascii="Times New Roman" w:hAnsi="Times New Roman" w:cs="Times New Roman"/>
          <w:sz w:val="24"/>
          <w:szCs w:val="24"/>
        </w:rPr>
        <w:t xml:space="preserve"> </w:t>
      </w:r>
    </w:p>
    <w:p w:rsidR="008E1F62" w:rsidRPr="00EC74EC" w:rsidRDefault="008E1F62" w:rsidP="008E1F62">
      <w:pPr>
        <w:spacing w:line="360" w:lineRule="auto"/>
        <w:rPr>
          <w:rFonts w:ascii="Times New Roman" w:hAnsi="Times New Roman" w:cs="Times New Roman"/>
          <w:sz w:val="24"/>
          <w:szCs w:val="24"/>
        </w:rPr>
      </w:pPr>
      <w:r w:rsidRPr="00EC74EC">
        <w:rPr>
          <w:rFonts w:ascii="Times New Roman" w:hAnsi="Times New Roman" w:cs="Times New Roman"/>
          <w:sz w:val="24"/>
          <w:szCs w:val="24"/>
        </w:rPr>
        <w:t xml:space="preserve">  3.3.</w:t>
      </w:r>
      <w:r w:rsidR="00EC74EC" w:rsidRPr="00EC74EC">
        <w:rPr>
          <w:rFonts w:ascii="Times New Roman" w:hAnsi="Times New Roman" w:cs="Times New Roman"/>
          <w:sz w:val="24"/>
          <w:szCs w:val="24"/>
        </w:rPr>
        <w:t xml:space="preserve">Veri Toplama Araçları / Teknikleri </w:t>
      </w:r>
      <w:r w:rsidRPr="00EC74EC">
        <w:rPr>
          <w:rFonts w:ascii="Times New Roman" w:hAnsi="Times New Roman" w:cs="Times New Roman"/>
          <w:sz w:val="24"/>
          <w:szCs w:val="24"/>
        </w:rPr>
        <w:t>--------------------------------------------------------- 2</w:t>
      </w:r>
      <w:r w:rsidR="00EC74EC" w:rsidRPr="00EC74EC">
        <w:rPr>
          <w:rFonts w:ascii="Times New Roman" w:hAnsi="Times New Roman" w:cs="Times New Roman"/>
          <w:sz w:val="24"/>
          <w:szCs w:val="24"/>
        </w:rPr>
        <w:t>4</w:t>
      </w:r>
      <w:r w:rsidRPr="00EC74EC">
        <w:rPr>
          <w:rFonts w:ascii="Times New Roman" w:hAnsi="Times New Roman" w:cs="Times New Roman"/>
          <w:sz w:val="24"/>
          <w:szCs w:val="24"/>
        </w:rPr>
        <w:t xml:space="preserve"> </w:t>
      </w:r>
    </w:p>
    <w:p w:rsidR="00014C14" w:rsidRPr="00E2008D" w:rsidRDefault="008E1F62" w:rsidP="008E1F62">
      <w:pPr>
        <w:spacing w:line="360" w:lineRule="auto"/>
        <w:rPr>
          <w:rFonts w:ascii="Times New Roman" w:hAnsi="Times New Roman" w:cs="Times New Roman"/>
          <w:sz w:val="24"/>
          <w:szCs w:val="24"/>
        </w:rPr>
      </w:pPr>
      <w:r w:rsidRPr="00E2008D">
        <w:rPr>
          <w:rFonts w:ascii="Times New Roman" w:hAnsi="Times New Roman" w:cs="Times New Roman"/>
          <w:sz w:val="24"/>
          <w:szCs w:val="24"/>
        </w:rPr>
        <w:t xml:space="preserve">  </w:t>
      </w:r>
      <w:r w:rsidRPr="00E2008D">
        <w:rPr>
          <w:rFonts w:ascii="Times New Roman" w:hAnsi="Times New Roman" w:cs="Times New Roman"/>
          <w:bCs/>
          <w:sz w:val="24"/>
          <w:szCs w:val="24"/>
          <w:lang w:eastAsia="tr-TR"/>
        </w:rPr>
        <w:t>3.4. Veri</w:t>
      </w:r>
      <w:r w:rsidR="00E2008D" w:rsidRPr="00E2008D">
        <w:rPr>
          <w:rFonts w:ascii="Times New Roman" w:hAnsi="Times New Roman" w:cs="Times New Roman"/>
          <w:bCs/>
          <w:sz w:val="24"/>
          <w:szCs w:val="24"/>
          <w:lang w:eastAsia="tr-TR"/>
        </w:rPr>
        <w:t>lerin Çözümlenmesi --------------</w:t>
      </w:r>
      <w:r w:rsidR="006576BA" w:rsidRPr="00E2008D">
        <w:rPr>
          <w:rFonts w:ascii="Times New Roman" w:hAnsi="Times New Roman" w:cs="Times New Roman"/>
          <w:sz w:val="24"/>
          <w:szCs w:val="24"/>
        </w:rPr>
        <w:t>------</w:t>
      </w:r>
      <w:r w:rsidRPr="00E2008D">
        <w:rPr>
          <w:rFonts w:ascii="Times New Roman" w:hAnsi="Times New Roman" w:cs="Times New Roman"/>
          <w:sz w:val="24"/>
          <w:szCs w:val="24"/>
        </w:rPr>
        <w:t>------------------------------------------------- 2</w:t>
      </w:r>
      <w:r w:rsidR="00E2008D" w:rsidRPr="00E2008D">
        <w:rPr>
          <w:rFonts w:ascii="Times New Roman" w:hAnsi="Times New Roman" w:cs="Times New Roman"/>
          <w:sz w:val="24"/>
          <w:szCs w:val="24"/>
        </w:rPr>
        <w:t>5</w:t>
      </w:r>
      <w:r w:rsidRPr="00E2008D">
        <w:rPr>
          <w:rFonts w:ascii="Times New Roman" w:hAnsi="Times New Roman" w:cs="Times New Roman"/>
          <w:sz w:val="24"/>
          <w:szCs w:val="24"/>
        </w:rPr>
        <w:t xml:space="preserve"> </w:t>
      </w:r>
    </w:p>
    <w:p w:rsidR="00E625D0" w:rsidRDefault="00E625D0" w:rsidP="0018607D">
      <w:pPr>
        <w:spacing w:line="360" w:lineRule="auto"/>
        <w:jc w:val="center"/>
        <w:rPr>
          <w:rFonts w:ascii="Times New Roman" w:hAnsi="Times New Roman" w:cs="Times New Roman"/>
          <w:sz w:val="20"/>
          <w:szCs w:val="20"/>
        </w:rPr>
      </w:pPr>
      <w:r w:rsidRPr="0018607D">
        <w:rPr>
          <w:rFonts w:ascii="Times New Roman" w:hAnsi="Times New Roman" w:cs="Times New Roman"/>
          <w:sz w:val="20"/>
          <w:szCs w:val="20"/>
        </w:rPr>
        <w:t>VI</w:t>
      </w:r>
    </w:p>
    <w:p w:rsidR="0018607D" w:rsidRPr="0018607D" w:rsidRDefault="0018607D" w:rsidP="008E1F62">
      <w:pPr>
        <w:spacing w:line="360" w:lineRule="auto"/>
        <w:rPr>
          <w:rFonts w:ascii="Times New Roman" w:hAnsi="Times New Roman" w:cs="Times New Roman"/>
          <w:sz w:val="28"/>
          <w:szCs w:val="28"/>
        </w:rPr>
      </w:pPr>
    </w:p>
    <w:p w:rsidR="008E1F62" w:rsidRPr="00014C14" w:rsidRDefault="008E1F62" w:rsidP="008E1F62">
      <w:pPr>
        <w:spacing w:line="360" w:lineRule="auto"/>
        <w:rPr>
          <w:rFonts w:ascii="Times New Roman" w:hAnsi="Times New Roman" w:cs="Times New Roman"/>
          <w:sz w:val="24"/>
          <w:szCs w:val="24"/>
        </w:rPr>
      </w:pPr>
      <w:r w:rsidRPr="00014C14">
        <w:rPr>
          <w:rFonts w:ascii="Times New Roman" w:hAnsi="Times New Roman" w:cs="Times New Roman"/>
          <w:sz w:val="24"/>
          <w:szCs w:val="24"/>
        </w:rPr>
        <w:lastRenderedPageBreak/>
        <w:t xml:space="preserve">  </w:t>
      </w:r>
      <w:r w:rsidRPr="00014C14">
        <w:rPr>
          <w:rFonts w:ascii="Times New Roman" w:hAnsi="Times New Roman" w:cs="Times New Roman"/>
          <w:bCs/>
          <w:sz w:val="24"/>
          <w:szCs w:val="24"/>
          <w:lang w:eastAsia="tr-TR"/>
        </w:rPr>
        <w:t xml:space="preserve">3.5. Veri Toplama Süreci   </w:t>
      </w:r>
      <w:r w:rsidRPr="00014C14">
        <w:rPr>
          <w:rFonts w:ascii="Times New Roman" w:hAnsi="Times New Roman" w:cs="Times New Roman"/>
          <w:sz w:val="24"/>
          <w:szCs w:val="24"/>
        </w:rPr>
        <w:t xml:space="preserve"> ----------------------------------------------------------------------- 2</w:t>
      </w:r>
      <w:r w:rsidR="00014C14" w:rsidRPr="00014C14">
        <w:rPr>
          <w:rFonts w:ascii="Times New Roman" w:hAnsi="Times New Roman" w:cs="Times New Roman"/>
          <w:sz w:val="24"/>
          <w:szCs w:val="24"/>
        </w:rPr>
        <w:t>5</w:t>
      </w:r>
      <w:r w:rsidRPr="00014C14">
        <w:rPr>
          <w:rFonts w:ascii="Times New Roman" w:hAnsi="Times New Roman" w:cs="Times New Roman"/>
          <w:sz w:val="24"/>
          <w:szCs w:val="24"/>
        </w:rPr>
        <w:t xml:space="preserve"> </w:t>
      </w:r>
    </w:p>
    <w:p w:rsidR="008E1F62" w:rsidRPr="006E3517" w:rsidRDefault="008E1F62" w:rsidP="008E1F62">
      <w:pPr>
        <w:spacing w:line="360" w:lineRule="auto"/>
        <w:rPr>
          <w:rFonts w:ascii="Times New Roman" w:hAnsi="Times New Roman" w:cs="Times New Roman"/>
          <w:sz w:val="24"/>
          <w:szCs w:val="24"/>
        </w:rPr>
      </w:pPr>
      <w:r w:rsidRPr="006E3517">
        <w:rPr>
          <w:rFonts w:ascii="Times New Roman" w:hAnsi="Times New Roman" w:cs="Times New Roman"/>
          <w:sz w:val="24"/>
          <w:szCs w:val="24"/>
        </w:rPr>
        <w:t xml:space="preserve">  </w:t>
      </w:r>
      <w:r w:rsidRPr="006E3517">
        <w:rPr>
          <w:rFonts w:ascii="Times New Roman" w:hAnsi="Times New Roman" w:cs="Times New Roman"/>
          <w:bCs/>
          <w:sz w:val="24"/>
          <w:szCs w:val="24"/>
          <w:lang w:eastAsia="tr-TR"/>
        </w:rPr>
        <w:t xml:space="preserve">3.6. </w:t>
      </w:r>
      <w:r w:rsidR="006E3517" w:rsidRPr="006E3517">
        <w:rPr>
          <w:rFonts w:ascii="Times New Roman" w:hAnsi="Times New Roman" w:cs="Times New Roman"/>
          <w:bCs/>
          <w:sz w:val="24"/>
          <w:szCs w:val="24"/>
          <w:lang w:eastAsia="tr-TR"/>
        </w:rPr>
        <w:t xml:space="preserve">Korelasyon Çözümleri </w:t>
      </w:r>
      <w:r w:rsidR="00E625D0" w:rsidRPr="006E3517">
        <w:rPr>
          <w:rFonts w:ascii="Times New Roman" w:hAnsi="Times New Roman" w:cs="Times New Roman"/>
          <w:bCs/>
          <w:sz w:val="24"/>
          <w:szCs w:val="24"/>
          <w:lang w:eastAsia="tr-TR"/>
        </w:rPr>
        <w:t>i</w:t>
      </w:r>
      <w:r w:rsidRPr="006E3517">
        <w:rPr>
          <w:rFonts w:ascii="Times New Roman" w:hAnsi="Times New Roman" w:cs="Times New Roman"/>
          <w:sz w:val="24"/>
          <w:szCs w:val="24"/>
        </w:rPr>
        <w:t xml:space="preserve"> ---------------------------------------------------------------------</w:t>
      </w:r>
      <w:r w:rsidR="006E3517" w:rsidRPr="006E3517">
        <w:rPr>
          <w:rFonts w:ascii="Times New Roman" w:hAnsi="Times New Roman" w:cs="Times New Roman"/>
          <w:sz w:val="24"/>
          <w:szCs w:val="24"/>
        </w:rPr>
        <w:t xml:space="preserve"> 28</w:t>
      </w:r>
      <w:r w:rsidRPr="006E3517">
        <w:rPr>
          <w:rFonts w:ascii="Times New Roman" w:hAnsi="Times New Roman" w:cs="Times New Roman"/>
          <w:sz w:val="24"/>
          <w:szCs w:val="24"/>
        </w:rPr>
        <w:t xml:space="preserve"> </w:t>
      </w:r>
    </w:p>
    <w:p w:rsidR="00E625D0" w:rsidRPr="00FB76B2" w:rsidRDefault="00E625D0" w:rsidP="008E1F62">
      <w:pPr>
        <w:spacing w:line="360" w:lineRule="auto"/>
        <w:rPr>
          <w:rFonts w:ascii="Times New Roman" w:hAnsi="Times New Roman" w:cs="Times New Roman"/>
          <w:color w:val="2E74B5" w:themeColor="accent1" w:themeShade="BF"/>
          <w:sz w:val="24"/>
          <w:szCs w:val="24"/>
        </w:rPr>
      </w:pPr>
    </w:p>
    <w:p w:rsidR="008E1F62" w:rsidRPr="00361610" w:rsidRDefault="008E1F62" w:rsidP="008E1F62">
      <w:pPr>
        <w:autoSpaceDE w:val="0"/>
        <w:autoSpaceDN w:val="0"/>
        <w:adjustRightInd w:val="0"/>
        <w:spacing w:after="0" w:line="360" w:lineRule="auto"/>
        <w:jc w:val="center"/>
        <w:rPr>
          <w:rFonts w:ascii="Times New Roman" w:hAnsi="Times New Roman" w:cs="Times New Roman"/>
          <w:sz w:val="24"/>
          <w:szCs w:val="24"/>
        </w:rPr>
      </w:pPr>
      <w:r w:rsidRPr="00361610">
        <w:rPr>
          <w:rFonts w:ascii="Times New Roman" w:hAnsi="Times New Roman" w:cs="Times New Roman"/>
          <w:sz w:val="24"/>
          <w:szCs w:val="24"/>
        </w:rPr>
        <w:t>DÖRDÜNCÜ BÖLÜM</w:t>
      </w:r>
    </w:p>
    <w:p w:rsidR="008E1F62" w:rsidRPr="00361610" w:rsidRDefault="008E1F62" w:rsidP="00E625D0">
      <w:pPr>
        <w:autoSpaceDE w:val="0"/>
        <w:autoSpaceDN w:val="0"/>
        <w:adjustRightInd w:val="0"/>
        <w:spacing w:after="0" w:line="360" w:lineRule="auto"/>
        <w:jc w:val="center"/>
        <w:rPr>
          <w:rFonts w:ascii="Times New Roman" w:hAnsi="Times New Roman" w:cs="Times New Roman"/>
          <w:sz w:val="24"/>
          <w:szCs w:val="24"/>
        </w:rPr>
      </w:pPr>
      <w:r w:rsidRPr="00361610">
        <w:rPr>
          <w:rFonts w:ascii="Times New Roman" w:hAnsi="Times New Roman" w:cs="Times New Roman"/>
          <w:sz w:val="24"/>
          <w:szCs w:val="24"/>
        </w:rPr>
        <w:t>BULGULAR VE YORUMLAR</w:t>
      </w:r>
    </w:p>
    <w:p w:rsidR="008E1F62" w:rsidRPr="00361610" w:rsidRDefault="008E1F62" w:rsidP="008E1F62">
      <w:pPr>
        <w:autoSpaceDE w:val="0"/>
        <w:autoSpaceDN w:val="0"/>
        <w:adjustRightInd w:val="0"/>
        <w:spacing w:after="0" w:line="360" w:lineRule="auto"/>
        <w:rPr>
          <w:rFonts w:ascii="Times New Roman" w:hAnsi="Times New Roman" w:cs="Times New Roman"/>
          <w:sz w:val="24"/>
          <w:szCs w:val="24"/>
        </w:rPr>
      </w:pPr>
      <w:r w:rsidRPr="00361610">
        <w:rPr>
          <w:rFonts w:ascii="Times New Roman" w:hAnsi="Times New Roman" w:cs="Times New Roman"/>
          <w:sz w:val="24"/>
          <w:szCs w:val="24"/>
        </w:rPr>
        <w:t xml:space="preserve">  4.1</w:t>
      </w:r>
      <w:r w:rsidRPr="00361610">
        <w:rPr>
          <w:rFonts w:ascii="Times New Roman" w:eastAsia="TimesNewRomanPSMT" w:hAnsi="Times New Roman" w:cs="Times New Roman"/>
          <w:sz w:val="24"/>
          <w:szCs w:val="24"/>
          <w:lang w:eastAsia="tr-TR"/>
        </w:rPr>
        <w:t>. T –</w:t>
      </w:r>
      <w:r w:rsidR="00E625D0" w:rsidRPr="00361610">
        <w:rPr>
          <w:rFonts w:ascii="Times New Roman" w:eastAsia="TimesNewRomanPSMT" w:hAnsi="Times New Roman" w:cs="Times New Roman"/>
          <w:sz w:val="24"/>
          <w:szCs w:val="24"/>
          <w:lang w:eastAsia="tr-TR"/>
        </w:rPr>
        <w:t xml:space="preserve"> </w:t>
      </w:r>
      <w:r w:rsidRPr="00361610">
        <w:rPr>
          <w:rFonts w:ascii="Times New Roman" w:eastAsia="TimesNewRomanPSMT" w:hAnsi="Times New Roman" w:cs="Times New Roman"/>
          <w:sz w:val="24"/>
          <w:szCs w:val="24"/>
          <w:lang w:eastAsia="tr-TR"/>
        </w:rPr>
        <w:t xml:space="preserve">Testi </w:t>
      </w:r>
      <w:r w:rsidRPr="00361610">
        <w:rPr>
          <w:rFonts w:ascii="Times New Roman" w:hAnsi="Times New Roman" w:cs="Times New Roman"/>
          <w:sz w:val="24"/>
          <w:szCs w:val="24"/>
        </w:rPr>
        <w:t>---------------------------------------------------------------------------------------</w:t>
      </w:r>
      <w:r w:rsidR="00361610" w:rsidRPr="00361610">
        <w:rPr>
          <w:rFonts w:ascii="Times New Roman" w:hAnsi="Times New Roman" w:cs="Times New Roman"/>
          <w:sz w:val="24"/>
          <w:szCs w:val="24"/>
        </w:rPr>
        <w:t xml:space="preserve"> 32</w:t>
      </w:r>
    </w:p>
    <w:p w:rsidR="008E1F62" w:rsidRPr="00361610" w:rsidRDefault="008E1F62" w:rsidP="008E1F62">
      <w:pPr>
        <w:autoSpaceDE w:val="0"/>
        <w:autoSpaceDN w:val="0"/>
        <w:adjustRightInd w:val="0"/>
        <w:spacing w:after="0" w:line="360" w:lineRule="auto"/>
        <w:rPr>
          <w:rFonts w:ascii="Times New Roman" w:hAnsi="Times New Roman" w:cs="Times New Roman"/>
          <w:sz w:val="24"/>
          <w:szCs w:val="24"/>
        </w:rPr>
      </w:pPr>
      <w:r w:rsidRPr="00361610">
        <w:rPr>
          <w:rFonts w:ascii="Times New Roman" w:hAnsi="Times New Roman" w:cs="Times New Roman"/>
          <w:sz w:val="24"/>
          <w:szCs w:val="24"/>
        </w:rPr>
        <w:t xml:space="preserve">        4.1</w:t>
      </w:r>
      <w:r w:rsidRPr="00361610">
        <w:rPr>
          <w:rFonts w:ascii="Times New Roman" w:eastAsia="TimesNewRomanPSMT" w:hAnsi="Times New Roman" w:cs="Times New Roman"/>
          <w:sz w:val="24"/>
          <w:szCs w:val="24"/>
          <w:lang w:eastAsia="tr-TR"/>
        </w:rPr>
        <w:t>.1 Cinsiyet Analizi</w:t>
      </w:r>
      <w:r w:rsidRPr="00361610">
        <w:rPr>
          <w:rFonts w:ascii="Times New Roman" w:hAnsi="Times New Roman" w:cs="Times New Roman"/>
          <w:sz w:val="24"/>
          <w:szCs w:val="24"/>
        </w:rPr>
        <w:t xml:space="preserve"> ------------------------------</w:t>
      </w:r>
      <w:r w:rsidR="00E625D0" w:rsidRPr="00361610">
        <w:rPr>
          <w:rFonts w:ascii="Times New Roman" w:hAnsi="Times New Roman" w:cs="Times New Roman"/>
          <w:sz w:val="24"/>
          <w:szCs w:val="24"/>
        </w:rPr>
        <w:t>--</w:t>
      </w:r>
      <w:r w:rsidRPr="00361610">
        <w:rPr>
          <w:rFonts w:ascii="Times New Roman" w:hAnsi="Times New Roman" w:cs="Times New Roman"/>
          <w:sz w:val="24"/>
          <w:szCs w:val="24"/>
        </w:rPr>
        <w:t>-----------------------------------------</w:t>
      </w:r>
      <w:r w:rsidR="00361610">
        <w:rPr>
          <w:rFonts w:ascii="Times New Roman" w:hAnsi="Times New Roman" w:cs="Times New Roman"/>
          <w:sz w:val="24"/>
          <w:szCs w:val="24"/>
        </w:rPr>
        <w:t xml:space="preserve"> 32</w:t>
      </w:r>
    </w:p>
    <w:p w:rsidR="008E1F62" w:rsidRPr="00D50694" w:rsidRDefault="008E1F62" w:rsidP="008E1F62">
      <w:pPr>
        <w:autoSpaceDE w:val="0"/>
        <w:autoSpaceDN w:val="0"/>
        <w:adjustRightInd w:val="0"/>
        <w:spacing w:after="0" w:line="360" w:lineRule="auto"/>
        <w:rPr>
          <w:rFonts w:ascii="Times New Roman" w:eastAsia="TimesNewRomanPSMT" w:hAnsi="Times New Roman" w:cs="Times New Roman"/>
          <w:sz w:val="24"/>
          <w:szCs w:val="24"/>
          <w:lang w:eastAsia="tr-TR"/>
        </w:rPr>
      </w:pPr>
      <w:r w:rsidRPr="00D50694">
        <w:rPr>
          <w:rFonts w:ascii="Times New Roman" w:hAnsi="Times New Roman" w:cs="Times New Roman"/>
          <w:sz w:val="24"/>
          <w:szCs w:val="24"/>
        </w:rPr>
        <w:t xml:space="preserve">  </w:t>
      </w:r>
      <w:r w:rsidRPr="00D50694">
        <w:rPr>
          <w:rFonts w:ascii="Times New Roman" w:eastAsia="TimesNewRomanPSMT" w:hAnsi="Times New Roman" w:cs="Times New Roman"/>
          <w:sz w:val="24"/>
          <w:szCs w:val="24"/>
          <w:lang w:eastAsia="tr-TR"/>
        </w:rPr>
        <w:t xml:space="preserve">4.2. </w:t>
      </w:r>
      <w:proofErr w:type="spellStart"/>
      <w:r w:rsidRPr="00D50694">
        <w:rPr>
          <w:rFonts w:ascii="Times New Roman" w:eastAsia="TimesNewRomanPSMT" w:hAnsi="Times New Roman" w:cs="Times New Roman"/>
          <w:sz w:val="24"/>
          <w:szCs w:val="24"/>
          <w:lang w:eastAsia="tr-TR"/>
        </w:rPr>
        <w:t>Oneway</w:t>
      </w:r>
      <w:proofErr w:type="spellEnd"/>
      <w:r w:rsidRPr="00D50694">
        <w:rPr>
          <w:rFonts w:ascii="Times New Roman" w:eastAsia="TimesNewRomanPSMT" w:hAnsi="Times New Roman" w:cs="Times New Roman"/>
          <w:sz w:val="24"/>
          <w:szCs w:val="24"/>
          <w:lang w:eastAsia="tr-TR"/>
        </w:rPr>
        <w:t xml:space="preserve">-ANOVA Testi  </w:t>
      </w:r>
      <w:r w:rsidRPr="00D50694">
        <w:rPr>
          <w:rFonts w:ascii="Times New Roman" w:hAnsi="Times New Roman" w:cs="Times New Roman"/>
          <w:sz w:val="24"/>
          <w:szCs w:val="24"/>
        </w:rPr>
        <w:t>--------------------------------------------------------------------- 3</w:t>
      </w:r>
      <w:r w:rsidR="00D50694">
        <w:rPr>
          <w:rFonts w:ascii="Times New Roman" w:hAnsi="Times New Roman" w:cs="Times New Roman"/>
          <w:sz w:val="24"/>
          <w:szCs w:val="24"/>
        </w:rPr>
        <w:t>3</w:t>
      </w:r>
    </w:p>
    <w:p w:rsidR="008E1F62" w:rsidRPr="0073223C" w:rsidRDefault="008E1F62" w:rsidP="008E1F62">
      <w:pPr>
        <w:autoSpaceDE w:val="0"/>
        <w:autoSpaceDN w:val="0"/>
        <w:adjustRightInd w:val="0"/>
        <w:spacing w:after="0" w:line="360" w:lineRule="auto"/>
        <w:rPr>
          <w:rFonts w:ascii="Times New Roman" w:eastAsia="TimesNewRomanPSMT" w:hAnsi="Times New Roman" w:cs="Times New Roman"/>
          <w:sz w:val="24"/>
          <w:szCs w:val="24"/>
          <w:lang w:eastAsia="tr-TR"/>
        </w:rPr>
      </w:pPr>
      <w:r w:rsidRPr="0073223C">
        <w:rPr>
          <w:rFonts w:ascii="Times New Roman" w:eastAsia="TimesNewRomanPSMT" w:hAnsi="Times New Roman" w:cs="Times New Roman"/>
          <w:sz w:val="24"/>
          <w:szCs w:val="24"/>
          <w:lang w:eastAsia="tr-TR"/>
        </w:rPr>
        <w:t xml:space="preserve">       4.2.1. Yaş Analizi  </w:t>
      </w:r>
      <w:r w:rsidRPr="0073223C">
        <w:rPr>
          <w:rFonts w:ascii="Times New Roman" w:hAnsi="Times New Roman" w:cs="Times New Roman"/>
          <w:sz w:val="24"/>
          <w:szCs w:val="24"/>
        </w:rPr>
        <w:t>----------------------------------------------------------------------------- 3</w:t>
      </w:r>
      <w:r w:rsidR="0073223C">
        <w:rPr>
          <w:rFonts w:ascii="Times New Roman" w:hAnsi="Times New Roman" w:cs="Times New Roman"/>
          <w:sz w:val="24"/>
          <w:szCs w:val="24"/>
        </w:rPr>
        <w:t>3</w:t>
      </w:r>
    </w:p>
    <w:p w:rsidR="008E1F62" w:rsidRPr="0073223C" w:rsidRDefault="008E1F62" w:rsidP="008E1F62">
      <w:pPr>
        <w:autoSpaceDE w:val="0"/>
        <w:autoSpaceDN w:val="0"/>
        <w:adjustRightInd w:val="0"/>
        <w:spacing w:after="0" w:line="360" w:lineRule="auto"/>
        <w:rPr>
          <w:rFonts w:ascii="Times New Roman" w:hAnsi="Times New Roman" w:cs="Times New Roman"/>
          <w:sz w:val="24"/>
          <w:szCs w:val="24"/>
        </w:rPr>
      </w:pPr>
      <w:r w:rsidRPr="0073223C">
        <w:rPr>
          <w:rFonts w:ascii="Times New Roman" w:eastAsia="TimesNewRomanPSMT" w:hAnsi="Times New Roman" w:cs="Times New Roman"/>
          <w:sz w:val="24"/>
          <w:szCs w:val="24"/>
          <w:lang w:eastAsia="tr-TR"/>
        </w:rPr>
        <w:t xml:space="preserve">       4.2.2. </w:t>
      </w:r>
      <w:r w:rsidR="006A1509" w:rsidRPr="0073223C">
        <w:rPr>
          <w:rFonts w:ascii="Times New Roman" w:eastAsia="TimesNewRomanPSMT" w:hAnsi="Times New Roman" w:cs="Times New Roman"/>
          <w:sz w:val="24"/>
          <w:szCs w:val="24"/>
          <w:lang w:eastAsia="tr-TR"/>
        </w:rPr>
        <w:t>Eğitim</w:t>
      </w:r>
      <w:r w:rsidRPr="0073223C">
        <w:rPr>
          <w:rFonts w:ascii="Times New Roman" w:eastAsia="TimesNewRomanPSMT" w:hAnsi="Times New Roman" w:cs="Times New Roman"/>
          <w:sz w:val="24"/>
          <w:szCs w:val="24"/>
          <w:lang w:eastAsia="tr-TR"/>
        </w:rPr>
        <w:t xml:space="preserve"> Durumu Analizi    </w:t>
      </w:r>
      <w:r w:rsidRPr="0073223C">
        <w:rPr>
          <w:rFonts w:ascii="Times New Roman" w:hAnsi="Times New Roman" w:cs="Times New Roman"/>
          <w:sz w:val="24"/>
          <w:szCs w:val="24"/>
        </w:rPr>
        <w:t>---------------------------------------------------</w:t>
      </w:r>
      <w:r w:rsidR="00D32F66" w:rsidRPr="0073223C">
        <w:rPr>
          <w:rFonts w:ascii="Times New Roman" w:hAnsi="Times New Roman" w:cs="Times New Roman"/>
          <w:sz w:val="24"/>
          <w:szCs w:val="24"/>
        </w:rPr>
        <w:t>--</w:t>
      </w:r>
      <w:r w:rsidRPr="0073223C">
        <w:rPr>
          <w:rFonts w:ascii="Times New Roman" w:hAnsi="Times New Roman" w:cs="Times New Roman"/>
          <w:sz w:val="24"/>
          <w:szCs w:val="24"/>
        </w:rPr>
        <w:t>-------- 3</w:t>
      </w:r>
      <w:r w:rsidR="0073223C">
        <w:rPr>
          <w:rFonts w:ascii="Times New Roman" w:hAnsi="Times New Roman" w:cs="Times New Roman"/>
          <w:sz w:val="24"/>
          <w:szCs w:val="24"/>
        </w:rPr>
        <w:t>4</w:t>
      </w:r>
    </w:p>
    <w:p w:rsidR="008E1F62" w:rsidRPr="005F2C29" w:rsidRDefault="008E1F62" w:rsidP="008E1F62">
      <w:pPr>
        <w:autoSpaceDE w:val="0"/>
        <w:autoSpaceDN w:val="0"/>
        <w:adjustRightInd w:val="0"/>
        <w:spacing w:after="0" w:line="360" w:lineRule="auto"/>
        <w:rPr>
          <w:rFonts w:ascii="Times New Roman" w:hAnsi="Times New Roman" w:cs="Times New Roman"/>
          <w:sz w:val="24"/>
          <w:szCs w:val="24"/>
        </w:rPr>
      </w:pPr>
      <w:r w:rsidRPr="005F2C29">
        <w:rPr>
          <w:rFonts w:ascii="Times New Roman" w:eastAsia="TimesNewRomanPSMT" w:hAnsi="Times New Roman" w:cs="Times New Roman"/>
          <w:sz w:val="24"/>
          <w:szCs w:val="24"/>
          <w:lang w:eastAsia="tr-TR"/>
        </w:rPr>
        <w:t xml:space="preserve">       4.2.3. Kıdem Durumu Analizi      </w:t>
      </w:r>
      <w:r w:rsidRPr="005F2C29">
        <w:rPr>
          <w:rFonts w:ascii="Times New Roman" w:hAnsi="Times New Roman" w:cs="Times New Roman"/>
          <w:sz w:val="24"/>
          <w:szCs w:val="24"/>
        </w:rPr>
        <w:t>------------------------------------------------------------</w:t>
      </w:r>
      <w:r w:rsidR="005F2C29">
        <w:rPr>
          <w:rFonts w:ascii="Times New Roman" w:hAnsi="Times New Roman" w:cs="Times New Roman"/>
          <w:sz w:val="24"/>
          <w:szCs w:val="24"/>
        </w:rPr>
        <w:t xml:space="preserve"> 35</w:t>
      </w:r>
    </w:p>
    <w:p w:rsidR="008E1F62" w:rsidRPr="00077050" w:rsidRDefault="008E1F62" w:rsidP="008E1F62">
      <w:pPr>
        <w:autoSpaceDE w:val="0"/>
        <w:autoSpaceDN w:val="0"/>
        <w:adjustRightInd w:val="0"/>
        <w:spacing w:after="0" w:line="360" w:lineRule="auto"/>
        <w:rPr>
          <w:rFonts w:ascii="Times New Roman" w:eastAsia="TimesNewRomanPSMT" w:hAnsi="Times New Roman" w:cs="Times New Roman"/>
          <w:sz w:val="24"/>
          <w:szCs w:val="24"/>
          <w:lang w:eastAsia="tr-TR"/>
        </w:rPr>
      </w:pPr>
      <w:r w:rsidRPr="00077050">
        <w:rPr>
          <w:rFonts w:ascii="Times New Roman" w:eastAsia="TimesNewRomanPSMT" w:hAnsi="Times New Roman" w:cs="Times New Roman"/>
          <w:sz w:val="24"/>
          <w:szCs w:val="24"/>
          <w:lang w:eastAsia="tr-TR"/>
        </w:rPr>
        <w:t xml:space="preserve">       4.2.4.  Kadro Durumu Analizi      </w:t>
      </w:r>
      <w:r w:rsidRPr="00077050">
        <w:rPr>
          <w:rFonts w:ascii="Times New Roman" w:hAnsi="Times New Roman" w:cs="Times New Roman"/>
          <w:sz w:val="24"/>
          <w:szCs w:val="24"/>
        </w:rPr>
        <w:t>------------------------------------------------------------ 3</w:t>
      </w:r>
      <w:r w:rsidR="00077050">
        <w:rPr>
          <w:rFonts w:ascii="Times New Roman" w:hAnsi="Times New Roman" w:cs="Times New Roman"/>
          <w:sz w:val="24"/>
          <w:szCs w:val="24"/>
        </w:rPr>
        <w:t>6</w:t>
      </w:r>
    </w:p>
    <w:p w:rsidR="008E1F62" w:rsidRPr="00F41DD3" w:rsidRDefault="008E1F62" w:rsidP="008E1F62">
      <w:pPr>
        <w:autoSpaceDE w:val="0"/>
        <w:autoSpaceDN w:val="0"/>
        <w:adjustRightInd w:val="0"/>
        <w:spacing w:after="0" w:line="360" w:lineRule="auto"/>
        <w:rPr>
          <w:rFonts w:ascii="Times New Roman" w:eastAsia="TimesNewRomanPSMT" w:hAnsi="Times New Roman" w:cs="Times New Roman"/>
          <w:sz w:val="24"/>
          <w:szCs w:val="24"/>
          <w:lang w:eastAsia="tr-TR"/>
        </w:rPr>
      </w:pPr>
      <w:r w:rsidRPr="00F41DD3">
        <w:rPr>
          <w:rFonts w:ascii="Times New Roman" w:eastAsia="TimesNewRomanPSMT" w:hAnsi="Times New Roman" w:cs="Times New Roman"/>
          <w:sz w:val="24"/>
          <w:szCs w:val="24"/>
          <w:lang w:eastAsia="tr-TR"/>
        </w:rPr>
        <w:t xml:space="preserve">       4.2.5.</w:t>
      </w:r>
      <w:r w:rsidRPr="00F41DD3">
        <w:rPr>
          <w:rFonts w:ascii="Times New Roman" w:eastAsia="TimesNewRomanPSMT" w:hAnsi="Times New Roman" w:cs="Times New Roman"/>
          <w:b/>
          <w:sz w:val="24"/>
          <w:szCs w:val="24"/>
          <w:lang w:eastAsia="tr-TR"/>
        </w:rPr>
        <w:t xml:space="preserve"> </w:t>
      </w:r>
      <w:r w:rsidRPr="00F41DD3">
        <w:rPr>
          <w:rFonts w:ascii="Times New Roman" w:eastAsia="TimesNewRomanPSMT" w:hAnsi="Times New Roman" w:cs="Times New Roman"/>
          <w:sz w:val="24"/>
          <w:szCs w:val="24"/>
          <w:lang w:eastAsia="tr-TR"/>
        </w:rPr>
        <w:t xml:space="preserve">Okul Türü Durumu Analizi  </w:t>
      </w:r>
      <w:r w:rsidRPr="00F41DD3">
        <w:rPr>
          <w:rFonts w:ascii="Times New Roman" w:hAnsi="Times New Roman" w:cs="Times New Roman"/>
          <w:sz w:val="24"/>
          <w:szCs w:val="24"/>
        </w:rPr>
        <w:t>----------------------------------------------------------</w:t>
      </w:r>
      <w:r w:rsidR="00196515">
        <w:rPr>
          <w:rFonts w:ascii="Times New Roman" w:hAnsi="Times New Roman" w:cs="Times New Roman"/>
          <w:sz w:val="24"/>
          <w:szCs w:val="24"/>
        </w:rPr>
        <w:t xml:space="preserve"> 38</w:t>
      </w:r>
    </w:p>
    <w:p w:rsidR="008E1F62" w:rsidRPr="004B4D76" w:rsidRDefault="008E1F62" w:rsidP="008E1F62">
      <w:pPr>
        <w:autoSpaceDE w:val="0"/>
        <w:autoSpaceDN w:val="0"/>
        <w:adjustRightInd w:val="0"/>
        <w:spacing w:after="0" w:line="360" w:lineRule="auto"/>
        <w:rPr>
          <w:rFonts w:ascii="Times New Roman" w:eastAsia="TimesNewRomanPSMT" w:hAnsi="Times New Roman" w:cs="Times New Roman"/>
          <w:sz w:val="24"/>
          <w:szCs w:val="24"/>
          <w:lang w:eastAsia="tr-TR"/>
        </w:rPr>
      </w:pPr>
      <w:r w:rsidRPr="004B4D76">
        <w:rPr>
          <w:rFonts w:ascii="Times New Roman" w:eastAsia="TimesNewRomanPSMT" w:hAnsi="Times New Roman" w:cs="Times New Roman"/>
          <w:sz w:val="24"/>
          <w:szCs w:val="24"/>
          <w:lang w:eastAsia="tr-TR"/>
        </w:rPr>
        <w:t xml:space="preserve">       4.2.6. İşe Giriş Durumu Analizi   </w:t>
      </w:r>
      <w:r w:rsidRPr="004B4D76">
        <w:rPr>
          <w:rFonts w:ascii="Times New Roman" w:hAnsi="Times New Roman" w:cs="Times New Roman"/>
          <w:sz w:val="24"/>
          <w:szCs w:val="24"/>
        </w:rPr>
        <w:t>------------------------------------------------------------</w:t>
      </w:r>
      <w:r w:rsidR="004B4D76">
        <w:rPr>
          <w:rFonts w:ascii="Times New Roman" w:hAnsi="Times New Roman" w:cs="Times New Roman"/>
          <w:sz w:val="24"/>
          <w:szCs w:val="24"/>
        </w:rPr>
        <w:t xml:space="preserve"> 39</w:t>
      </w:r>
    </w:p>
    <w:p w:rsidR="008E1F62" w:rsidRPr="0069418F" w:rsidRDefault="008E1F62" w:rsidP="008E1F62">
      <w:pPr>
        <w:autoSpaceDE w:val="0"/>
        <w:autoSpaceDN w:val="0"/>
        <w:adjustRightInd w:val="0"/>
        <w:spacing w:after="0" w:line="360" w:lineRule="auto"/>
        <w:rPr>
          <w:rFonts w:ascii="Times New Roman" w:hAnsi="Times New Roman" w:cs="Times New Roman"/>
          <w:sz w:val="24"/>
          <w:szCs w:val="24"/>
        </w:rPr>
      </w:pPr>
      <w:r w:rsidRPr="0069418F">
        <w:rPr>
          <w:rFonts w:ascii="Times New Roman" w:eastAsia="TimesNewRomanPSMT" w:hAnsi="Times New Roman" w:cs="Times New Roman"/>
          <w:sz w:val="24"/>
          <w:szCs w:val="24"/>
          <w:lang w:eastAsia="tr-TR"/>
        </w:rPr>
        <w:t xml:space="preserve">       4.2.7. Aylık Gelir Durumu Analizi  </w:t>
      </w:r>
      <w:r w:rsidRPr="0069418F">
        <w:rPr>
          <w:rFonts w:ascii="Times New Roman" w:hAnsi="Times New Roman" w:cs="Times New Roman"/>
          <w:sz w:val="24"/>
          <w:szCs w:val="24"/>
        </w:rPr>
        <w:t>---------------------------------------------------------</w:t>
      </w:r>
      <w:r w:rsidR="0069418F">
        <w:rPr>
          <w:rFonts w:ascii="Times New Roman" w:hAnsi="Times New Roman" w:cs="Times New Roman"/>
          <w:sz w:val="24"/>
          <w:szCs w:val="24"/>
        </w:rPr>
        <w:t xml:space="preserve"> 40</w:t>
      </w:r>
    </w:p>
    <w:p w:rsidR="00E625D0" w:rsidRPr="00FB76B2" w:rsidRDefault="00E625D0" w:rsidP="008E1F62">
      <w:pPr>
        <w:autoSpaceDE w:val="0"/>
        <w:autoSpaceDN w:val="0"/>
        <w:adjustRightInd w:val="0"/>
        <w:spacing w:after="0" w:line="360" w:lineRule="auto"/>
        <w:rPr>
          <w:rFonts w:ascii="Times New Roman" w:hAnsi="Times New Roman" w:cs="Times New Roman"/>
          <w:color w:val="2E74B5" w:themeColor="accent1" w:themeShade="BF"/>
          <w:sz w:val="24"/>
          <w:szCs w:val="24"/>
        </w:rPr>
      </w:pPr>
    </w:p>
    <w:p w:rsidR="008E1F62" w:rsidRPr="0069418F" w:rsidRDefault="008E1F62" w:rsidP="008E1F62">
      <w:pPr>
        <w:autoSpaceDE w:val="0"/>
        <w:autoSpaceDN w:val="0"/>
        <w:adjustRightInd w:val="0"/>
        <w:spacing w:after="0" w:line="360" w:lineRule="auto"/>
        <w:jc w:val="center"/>
        <w:rPr>
          <w:rFonts w:ascii="Times New Roman" w:hAnsi="Times New Roman" w:cs="Times New Roman"/>
          <w:sz w:val="24"/>
          <w:szCs w:val="24"/>
        </w:rPr>
      </w:pPr>
      <w:r w:rsidRPr="0069418F">
        <w:rPr>
          <w:rFonts w:ascii="Times New Roman" w:hAnsi="Times New Roman" w:cs="Times New Roman"/>
          <w:sz w:val="24"/>
          <w:szCs w:val="24"/>
        </w:rPr>
        <w:t>BEŞİNCİ BÖLÜM</w:t>
      </w:r>
    </w:p>
    <w:p w:rsidR="008E1F62" w:rsidRPr="0069418F" w:rsidRDefault="008E1F62" w:rsidP="00E625D0">
      <w:pPr>
        <w:spacing w:line="360" w:lineRule="auto"/>
        <w:jc w:val="center"/>
        <w:rPr>
          <w:rFonts w:ascii="Times New Roman" w:hAnsi="Times New Roman" w:cs="Times New Roman"/>
          <w:sz w:val="24"/>
          <w:szCs w:val="24"/>
        </w:rPr>
      </w:pPr>
      <w:r w:rsidRPr="0069418F">
        <w:rPr>
          <w:rFonts w:ascii="Times New Roman" w:hAnsi="Times New Roman" w:cs="Times New Roman"/>
          <w:sz w:val="24"/>
          <w:szCs w:val="24"/>
        </w:rPr>
        <w:t>TARTIŞMA VE ÖNERİLER</w:t>
      </w:r>
    </w:p>
    <w:p w:rsidR="008E1F62" w:rsidRPr="0069418F" w:rsidRDefault="008E1F62" w:rsidP="008E1F62">
      <w:pPr>
        <w:spacing w:line="360" w:lineRule="auto"/>
        <w:rPr>
          <w:rFonts w:ascii="Times New Roman" w:hAnsi="Times New Roman" w:cs="Times New Roman"/>
          <w:sz w:val="24"/>
          <w:szCs w:val="24"/>
        </w:rPr>
      </w:pPr>
      <w:r w:rsidRPr="0069418F">
        <w:rPr>
          <w:rFonts w:ascii="Times New Roman" w:hAnsi="Times New Roman" w:cs="Times New Roman"/>
          <w:sz w:val="24"/>
          <w:szCs w:val="24"/>
        </w:rPr>
        <w:t xml:space="preserve">  5.1. Tartışma -----------------------------------------------------------</w:t>
      </w:r>
      <w:r w:rsidR="0069418F">
        <w:rPr>
          <w:rFonts w:ascii="Times New Roman" w:hAnsi="Times New Roman" w:cs="Times New Roman"/>
          <w:sz w:val="24"/>
          <w:szCs w:val="24"/>
        </w:rPr>
        <w:t>----------------------------- 42</w:t>
      </w:r>
    </w:p>
    <w:p w:rsidR="00BA0E3F" w:rsidRPr="0069418F" w:rsidRDefault="008E1F62" w:rsidP="008E1F62">
      <w:pPr>
        <w:autoSpaceDE w:val="0"/>
        <w:autoSpaceDN w:val="0"/>
        <w:adjustRightInd w:val="0"/>
        <w:spacing w:after="0" w:line="360" w:lineRule="auto"/>
        <w:rPr>
          <w:rFonts w:ascii="Times New Roman" w:hAnsi="Times New Roman" w:cs="Times New Roman"/>
          <w:sz w:val="24"/>
          <w:szCs w:val="24"/>
        </w:rPr>
      </w:pPr>
      <w:r w:rsidRPr="0069418F">
        <w:rPr>
          <w:rFonts w:ascii="Times New Roman" w:hAnsi="Times New Roman" w:cs="Times New Roman"/>
          <w:sz w:val="24"/>
          <w:szCs w:val="24"/>
        </w:rPr>
        <w:t xml:space="preserve">  </w:t>
      </w:r>
      <w:r w:rsidRPr="0069418F">
        <w:rPr>
          <w:rFonts w:ascii="Times New Roman" w:eastAsia="TimesNewRomanPSMT" w:hAnsi="Times New Roman" w:cs="Times New Roman"/>
          <w:sz w:val="24"/>
          <w:szCs w:val="24"/>
          <w:lang w:eastAsia="tr-TR"/>
        </w:rPr>
        <w:t>5.</w:t>
      </w:r>
      <w:r w:rsidR="000443F0">
        <w:rPr>
          <w:rFonts w:ascii="Times New Roman" w:eastAsia="TimesNewRomanPSMT" w:hAnsi="Times New Roman" w:cs="Times New Roman"/>
          <w:sz w:val="24"/>
          <w:szCs w:val="24"/>
          <w:lang w:eastAsia="tr-TR"/>
        </w:rPr>
        <w:t>2</w:t>
      </w:r>
      <w:r w:rsidRPr="0069418F">
        <w:rPr>
          <w:rFonts w:ascii="Times New Roman" w:eastAsia="TimesNewRomanPSMT" w:hAnsi="Times New Roman" w:cs="Times New Roman"/>
          <w:sz w:val="24"/>
          <w:szCs w:val="24"/>
          <w:lang w:eastAsia="tr-TR"/>
        </w:rPr>
        <w:t xml:space="preserve">. Öneriler   </w:t>
      </w:r>
      <w:r w:rsidRPr="0069418F">
        <w:rPr>
          <w:rFonts w:ascii="Times New Roman" w:hAnsi="Times New Roman" w:cs="Times New Roman"/>
          <w:sz w:val="24"/>
          <w:szCs w:val="24"/>
        </w:rPr>
        <w:t>----------------------------------------------------------</w:t>
      </w:r>
      <w:r w:rsidR="00BA0E3F">
        <w:rPr>
          <w:rFonts w:ascii="Times New Roman" w:hAnsi="Times New Roman" w:cs="Times New Roman"/>
          <w:sz w:val="24"/>
          <w:szCs w:val="24"/>
        </w:rPr>
        <w:t>----------------------------- 46</w:t>
      </w:r>
    </w:p>
    <w:p w:rsidR="008E1F62" w:rsidRDefault="008E1F62" w:rsidP="008E1F62">
      <w:pPr>
        <w:autoSpaceDE w:val="0"/>
        <w:autoSpaceDN w:val="0"/>
        <w:adjustRightInd w:val="0"/>
        <w:spacing w:after="0" w:line="360" w:lineRule="auto"/>
        <w:rPr>
          <w:rFonts w:ascii="Times New Roman" w:hAnsi="Times New Roman" w:cs="Times New Roman"/>
          <w:color w:val="000000"/>
          <w:sz w:val="24"/>
          <w:szCs w:val="24"/>
        </w:rPr>
      </w:pPr>
    </w:p>
    <w:p w:rsidR="008E1F62" w:rsidRPr="001649F7" w:rsidRDefault="008E1F62" w:rsidP="008E1F62">
      <w:pPr>
        <w:autoSpaceDE w:val="0"/>
        <w:autoSpaceDN w:val="0"/>
        <w:adjustRightInd w:val="0"/>
        <w:spacing w:after="0" w:line="360" w:lineRule="auto"/>
        <w:rPr>
          <w:rFonts w:ascii="Times New Roman" w:hAnsi="Times New Roman" w:cs="Times New Roman"/>
          <w:color w:val="000000"/>
          <w:sz w:val="24"/>
          <w:szCs w:val="24"/>
        </w:rPr>
      </w:pPr>
      <w:r w:rsidRPr="001649F7">
        <w:rPr>
          <w:rFonts w:ascii="Times New Roman" w:hAnsi="Times New Roman" w:cs="Times New Roman"/>
          <w:color w:val="000000"/>
          <w:sz w:val="24"/>
          <w:szCs w:val="24"/>
        </w:rPr>
        <w:t xml:space="preserve">KAYNAKÇA </w:t>
      </w:r>
      <w:r>
        <w:rPr>
          <w:rFonts w:ascii="Times New Roman" w:hAnsi="Times New Roman" w:cs="Times New Roman"/>
          <w:color w:val="000000"/>
          <w:sz w:val="24"/>
          <w:szCs w:val="24"/>
        </w:rPr>
        <w:t xml:space="preserve"> </w:t>
      </w:r>
      <w:r w:rsidRPr="001649F7">
        <w:rPr>
          <w:rFonts w:ascii="Times New Roman" w:hAnsi="Times New Roman" w:cs="Times New Roman"/>
          <w:color w:val="000000"/>
          <w:sz w:val="24"/>
          <w:szCs w:val="24"/>
        </w:rPr>
        <w:t>--------------------------------------</w:t>
      </w:r>
      <w:r>
        <w:rPr>
          <w:rFonts w:ascii="Times New Roman" w:hAnsi="Times New Roman" w:cs="Times New Roman"/>
          <w:color w:val="000000"/>
          <w:sz w:val="24"/>
          <w:szCs w:val="24"/>
        </w:rPr>
        <w:t>---</w:t>
      </w:r>
      <w:r w:rsidRPr="001649F7">
        <w:rPr>
          <w:rFonts w:ascii="Times New Roman" w:hAnsi="Times New Roman" w:cs="Times New Roman"/>
          <w:color w:val="000000"/>
          <w:sz w:val="24"/>
          <w:szCs w:val="24"/>
        </w:rPr>
        <w:t>---------------</w:t>
      </w:r>
      <w:r>
        <w:rPr>
          <w:rFonts w:ascii="Times New Roman" w:hAnsi="Times New Roman" w:cs="Times New Roman"/>
          <w:color w:val="000000"/>
          <w:sz w:val="24"/>
          <w:szCs w:val="24"/>
        </w:rPr>
        <w:t>--</w:t>
      </w:r>
      <w:r w:rsidR="00BA0E3F">
        <w:rPr>
          <w:rFonts w:ascii="Times New Roman" w:hAnsi="Times New Roman" w:cs="Times New Roman"/>
          <w:color w:val="000000"/>
          <w:sz w:val="24"/>
          <w:szCs w:val="24"/>
        </w:rPr>
        <w:t>----------------------------- 47</w:t>
      </w:r>
    </w:p>
    <w:p w:rsidR="008E1F62" w:rsidRPr="001649F7" w:rsidRDefault="008E1F62" w:rsidP="008E1F62">
      <w:pPr>
        <w:autoSpaceDE w:val="0"/>
        <w:autoSpaceDN w:val="0"/>
        <w:adjustRightInd w:val="0"/>
        <w:spacing w:after="0" w:line="360" w:lineRule="auto"/>
        <w:rPr>
          <w:rFonts w:ascii="Times New Roman" w:hAnsi="Times New Roman" w:cs="Times New Roman"/>
          <w:color w:val="000000"/>
          <w:sz w:val="24"/>
          <w:szCs w:val="24"/>
        </w:rPr>
      </w:pPr>
      <w:r w:rsidRPr="001649F7">
        <w:rPr>
          <w:rFonts w:ascii="Times New Roman" w:hAnsi="Times New Roman" w:cs="Times New Roman"/>
          <w:color w:val="000000"/>
          <w:sz w:val="24"/>
          <w:szCs w:val="24"/>
        </w:rPr>
        <w:t xml:space="preserve">EKLER </w:t>
      </w:r>
      <w:r>
        <w:rPr>
          <w:rFonts w:ascii="Times New Roman" w:hAnsi="Times New Roman" w:cs="Times New Roman"/>
          <w:color w:val="000000"/>
          <w:sz w:val="24"/>
          <w:szCs w:val="24"/>
        </w:rPr>
        <w:t xml:space="preserve">    </w:t>
      </w:r>
      <w:r w:rsidRPr="001649F7">
        <w:rPr>
          <w:rFonts w:ascii="Times New Roman" w:hAnsi="Times New Roman" w:cs="Times New Roman"/>
          <w:color w:val="000000"/>
          <w:sz w:val="24"/>
          <w:szCs w:val="24"/>
        </w:rPr>
        <w:t>-----------------------------------------------------------</w:t>
      </w:r>
      <w:r>
        <w:rPr>
          <w:rFonts w:ascii="Times New Roman" w:hAnsi="Times New Roman" w:cs="Times New Roman"/>
          <w:color w:val="000000"/>
          <w:sz w:val="24"/>
          <w:szCs w:val="24"/>
        </w:rPr>
        <w:t>----------------------------</w:t>
      </w:r>
      <w:r w:rsidRPr="001649F7">
        <w:rPr>
          <w:rFonts w:ascii="Times New Roman" w:hAnsi="Times New Roman" w:cs="Times New Roman"/>
          <w:color w:val="000000"/>
          <w:sz w:val="24"/>
          <w:szCs w:val="24"/>
        </w:rPr>
        <w:t>-----</w:t>
      </w:r>
      <w:r w:rsidR="00BA0E3F">
        <w:rPr>
          <w:rFonts w:ascii="Times New Roman" w:hAnsi="Times New Roman" w:cs="Times New Roman"/>
          <w:color w:val="000000"/>
          <w:sz w:val="24"/>
          <w:szCs w:val="24"/>
        </w:rPr>
        <w:t xml:space="preserve">  50</w:t>
      </w:r>
    </w:p>
    <w:p w:rsidR="008E1F62" w:rsidRPr="001649F7" w:rsidRDefault="008E1F62" w:rsidP="008E1F62">
      <w:pPr>
        <w:autoSpaceDE w:val="0"/>
        <w:autoSpaceDN w:val="0"/>
        <w:adjustRightInd w:val="0"/>
        <w:spacing w:after="0" w:line="360" w:lineRule="auto"/>
        <w:rPr>
          <w:rFonts w:ascii="Times New Roman" w:hAnsi="Times New Roman" w:cs="Times New Roman"/>
          <w:color w:val="000000"/>
          <w:sz w:val="24"/>
          <w:szCs w:val="24"/>
        </w:rPr>
      </w:pPr>
      <w:r w:rsidRPr="00D32C90">
        <w:rPr>
          <w:rFonts w:ascii="Times New Roman" w:hAnsi="Times New Roman" w:cs="Times New Roman"/>
          <w:color w:val="000000"/>
          <w:sz w:val="24"/>
          <w:szCs w:val="24"/>
        </w:rPr>
        <w:t>Ek:1 Kişisel Bilgi Formu</w:t>
      </w:r>
      <w:r>
        <w:rPr>
          <w:rFonts w:ascii="Times New Roman" w:hAnsi="Times New Roman" w:cs="Times New Roman"/>
          <w:color w:val="000000"/>
          <w:sz w:val="24"/>
          <w:szCs w:val="24"/>
        </w:rPr>
        <w:t xml:space="preserve">    -</w:t>
      </w:r>
      <w:r w:rsidRPr="001649F7">
        <w:rPr>
          <w:rFonts w:ascii="Times New Roman" w:hAnsi="Times New Roman" w:cs="Times New Roman"/>
          <w:color w:val="000000"/>
          <w:sz w:val="24"/>
          <w:szCs w:val="24"/>
        </w:rPr>
        <w:t>--------------------------------------</w:t>
      </w:r>
      <w:r>
        <w:rPr>
          <w:rFonts w:ascii="Times New Roman" w:hAnsi="Times New Roman" w:cs="Times New Roman"/>
          <w:color w:val="000000"/>
          <w:sz w:val="24"/>
          <w:szCs w:val="24"/>
        </w:rPr>
        <w:t>----------------------------</w:t>
      </w:r>
      <w:r w:rsidRPr="001649F7">
        <w:rPr>
          <w:rFonts w:ascii="Times New Roman" w:hAnsi="Times New Roman" w:cs="Times New Roman"/>
          <w:color w:val="000000"/>
          <w:sz w:val="24"/>
          <w:szCs w:val="24"/>
        </w:rPr>
        <w:t>-----</w:t>
      </w:r>
      <w:r w:rsidR="00BA0E3F">
        <w:rPr>
          <w:rFonts w:ascii="Times New Roman" w:hAnsi="Times New Roman" w:cs="Times New Roman"/>
          <w:color w:val="000000"/>
          <w:sz w:val="24"/>
          <w:szCs w:val="24"/>
        </w:rPr>
        <w:t xml:space="preserve">  51</w:t>
      </w:r>
      <w:r w:rsidRPr="001649F7">
        <w:rPr>
          <w:rFonts w:ascii="Times New Roman" w:hAnsi="Times New Roman" w:cs="Times New Roman"/>
          <w:color w:val="000000"/>
          <w:sz w:val="24"/>
          <w:szCs w:val="24"/>
        </w:rPr>
        <w:t xml:space="preserve"> </w:t>
      </w:r>
    </w:p>
    <w:p w:rsidR="008E1F62" w:rsidRDefault="008E1F62" w:rsidP="008E1F62">
      <w:pPr>
        <w:autoSpaceDE w:val="0"/>
        <w:autoSpaceDN w:val="0"/>
        <w:adjustRightInd w:val="0"/>
        <w:spacing w:after="0" w:line="360" w:lineRule="auto"/>
        <w:rPr>
          <w:rFonts w:ascii="Times New Roman" w:hAnsi="Times New Roman" w:cs="Times New Roman"/>
          <w:color w:val="000000"/>
          <w:sz w:val="24"/>
          <w:szCs w:val="24"/>
        </w:rPr>
      </w:pPr>
      <w:r w:rsidRPr="00D32C90">
        <w:rPr>
          <w:rFonts w:ascii="Times New Roman" w:hAnsi="Times New Roman" w:cs="Times New Roman"/>
          <w:color w:val="000000"/>
          <w:sz w:val="24"/>
          <w:szCs w:val="24"/>
        </w:rPr>
        <w:t>Ek:</w:t>
      </w:r>
      <w:proofErr w:type="gramStart"/>
      <w:r w:rsidRPr="00D32C90">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 </w:t>
      </w:r>
      <w:r w:rsidRPr="00D32C90">
        <w:rPr>
          <w:rFonts w:ascii="Times New Roman" w:hAnsi="Times New Roman" w:cs="Times New Roman"/>
          <w:color w:val="000000"/>
          <w:sz w:val="24"/>
          <w:szCs w:val="24"/>
        </w:rPr>
        <w:t>İş</w:t>
      </w:r>
      <w:proofErr w:type="gramEnd"/>
      <w:r w:rsidRPr="00D32C90">
        <w:rPr>
          <w:rFonts w:ascii="Times New Roman" w:hAnsi="Times New Roman" w:cs="Times New Roman"/>
          <w:color w:val="000000"/>
          <w:sz w:val="24"/>
          <w:szCs w:val="24"/>
        </w:rPr>
        <w:t xml:space="preserve"> Doyumu Anketi Formu</w:t>
      </w:r>
      <w:r>
        <w:rPr>
          <w:rFonts w:ascii="Times New Roman" w:hAnsi="Times New Roman" w:cs="Times New Roman"/>
          <w:color w:val="000000"/>
          <w:sz w:val="24"/>
          <w:szCs w:val="24"/>
        </w:rPr>
        <w:t xml:space="preserve">    </w:t>
      </w:r>
      <w:r w:rsidRPr="001649F7">
        <w:rPr>
          <w:rFonts w:ascii="Times New Roman" w:hAnsi="Times New Roman" w:cs="Times New Roman"/>
          <w:color w:val="000000"/>
          <w:sz w:val="24"/>
          <w:szCs w:val="24"/>
        </w:rPr>
        <w:t>-------------------------------</w:t>
      </w:r>
      <w:r>
        <w:rPr>
          <w:rFonts w:ascii="Times New Roman" w:hAnsi="Times New Roman" w:cs="Times New Roman"/>
          <w:color w:val="000000"/>
          <w:sz w:val="24"/>
          <w:szCs w:val="24"/>
        </w:rPr>
        <w:t>----------------------------</w:t>
      </w:r>
      <w:r w:rsidRPr="001649F7">
        <w:rPr>
          <w:rFonts w:ascii="Times New Roman" w:hAnsi="Times New Roman" w:cs="Times New Roman"/>
          <w:color w:val="000000"/>
          <w:sz w:val="24"/>
          <w:szCs w:val="24"/>
        </w:rPr>
        <w:t>-----</w:t>
      </w:r>
      <w:r w:rsidR="00BA0E3F">
        <w:rPr>
          <w:rFonts w:ascii="Times New Roman" w:hAnsi="Times New Roman" w:cs="Times New Roman"/>
          <w:color w:val="000000"/>
          <w:sz w:val="24"/>
          <w:szCs w:val="24"/>
        </w:rPr>
        <w:t xml:space="preserve">  52</w:t>
      </w:r>
      <w:r w:rsidRPr="001649F7">
        <w:rPr>
          <w:rFonts w:ascii="Times New Roman" w:hAnsi="Times New Roman" w:cs="Times New Roman"/>
          <w:color w:val="000000"/>
          <w:sz w:val="24"/>
          <w:szCs w:val="24"/>
        </w:rPr>
        <w:t xml:space="preserve"> </w:t>
      </w:r>
    </w:p>
    <w:p w:rsidR="00456067" w:rsidRDefault="00456067" w:rsidP="00456067">
      <w:pPr>
        <w:autoSpaceDE w:val="0"/>
        <w:autoSpaceDN w:val="0"/>
        <w:adjustRightInd w:val="0"/>
        <w:spacing w:after="0" w:line="360" w:lineRule="auto"/>
        <w:rPr>
          <w:rFonts w:ascii="Times New Roman" w:hAnsi="Times New Roman" w:cs="Times New Roman"/>
          <w:color w:val="000000"/>
          <w:sz w:val="24"/>
          <w:szCs w:val="24"/>
        </w:rPr>
      </w:pPr>
      <w:r w:rsidRPr="00D32C90">
        <w:rPr>
          <w:rFonts w:ascii="Times New Roman" w:hAnsi="Times New Roman" w:cs="Times New Roman"/>
          <w:color w:val="000000"/>
          <w:sz w:val="24"/>
          <w:szCs w:val="24"/>
        </w:rPr>
        <w:t>Ek:</w:t>
      </w:r>
      <w:proofErr w:type="gramStart"/>
      <w:r>
        <w:rPr>
          <w:rFonts w:ascii="Times New Roman" w:hAnsi="Times New Roman" w:cs="Times New Roman"/>
          <w:color w:val="000000"/>
          <w:sz w:val="24"/>
          <w:szCs w:val="24"/>
        </w:rPr>
        <w:t>3</w:t>
      </w:r>
      <w:r w:rsidRPr="00D32C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Özgeçmiş</w:t>
      </w:r>
      <w:proofErr w:type="gramEnd"/>
      <w:r>
        <w:rPr>
          <w:rFonts w:ascii="Times New Roman" w:hAnsi="Times New Roman" w:cs="Times New Roman"/>
          <w:color w:val="000000"/>
          <w:sz w:val="24"/>
          <w:szCs w:val="24"/>
        </w:rPr>
        <w:t xml:space="preserve"> </w:t>
      </w:r>
      <w:r w:rsidRPr="00D32C90">
        <w:rPr>
          <w:rFonts w:ascii="Times New Roman" w:hAnsi="Times New Roman" w:cs="Times New Roman"/>
          <w:color w:val="000000"/>
          <w:sz w:val="24"/>
          <w:szCs w:val="24"/>
        </w:rPr>
        <w:t>Formu</w:t>
      </w:r>
      <w:r>
        <w:rPr>
          <w:rFonts w:ascii="Times New Roman" w:hAnsi="Times New Roman" w:cs="Times New Roman"/>
          <w:color w:val="000000"/>
          <w:sz w:val="24"/>
          <w:szCs w:val="24"/>
        </w:rPr>
        <w:t xml:space="preserve">    </w:t>
      </w:r>
      <w:r w:rsidRPr="001649F7">
        <w:rPr>
          <w:rFonts w:ascii="Times New Roman" w:hAnsi="Times New Roman" w:cs="Times New Roman"/>
          <w:color w:val="000000"/>
          <w:sz w:val="24"/>
          <w:szCs w:val="24"/>
        </w:rPr>
        <w:t>------</w:t>
      </w:r>
      <w:r>
        <w:rPr>
          <w:rFonts w:ascii="Times New Roman" w:hAnsi="Times New Roman" w:cs="Times New Roman"/>
          <w:color w:val="000000"/>
          <w:sz w:val="24"/>
          <w:szCs w:val="24"/>
        </w:rPr>
        <w:t>-----------</w:t>
      </w:r>
      <w:r w:rsidRPr="001649F7">
        <w:rPr>
          <w:rFonts w:ascii="Times New Roman" w:hAnsi="Times New Roman" w:cs="Times New Roman"/>
          <w:color w:val="000000"/>
          <w:sz w:val="24"/>
          <w:szCs w:val="24"/>
        </w:rPr>
        <w:t>------------------------</w:t>
      </w:r>
      <w:r>
        <w:rPr>
          <w:rFonts w:ascii="Times New Roman" w:hAnsi="Times New Roman" w:cs="Times New Roman"/>
          <w:color w:val="000000"/>
          <w:sz w:val="24"/>
          <w:szCs w:val="24"/>
        </w:rPr>
        <w:t>----------------------------</w:t>
      </w:r>
      <w:r w:rsidRPr="001649F7">
        <w:rPr>
          <w:rFonts w:ascii="Times New Roman" w:hAnsi="Times New Roman" w:cs="Times New Roman"/>
          <w:color w:val="000000"/>
          <w:sz w:val="24"/>
          <w:szCs w:val="24"/>
        </w:rPr>
        <w:t>-----</w:t>
      </w:r>
      <w:r>
        <w:rPr>
          <w:rFonts w:ascii="Times New Roman" w:hAnsi="Times New Roman" w:cs="Times New Roman"/>
          <w:color w:val="000000"/>
          <w:sz w:val="24"/>
          <w:szCs w:val="24"/>
        </w:rPr>
        <w:t xml:space="preserve">  53</w:t>
      </w:r>
      <w:r w:rsidRPr="001649F7">
        <w:rPr>
          <w:rFonts w:ascii="Times New Roman" w:hAnsi="Times New Roman" w:cs="Times New Roman"/>
          <w:color w:val="000000"/>
          <w:sz w:val="24"/>
          <w:szCs w:val="24"/>
        </w:rPr>
        <w:t xml:space="preserve"> </w:t>
      </w:r>
    </w:p>
    <w:p w:rsidR="00E625D0" w:rsidRDefault="00E625D0" w:rsidP="008E1F62">
      <w:pPr>
        <w:autoSpaceDE w:val="0"/>
        <w:autoSpaceDN w:val="0"/>
        <w:adjustRightInd w:val="0"/>
        <w:spacing w:after="0" w:line="360" w:lineRule="auto"/>
        <w:rPr>
          <w:rFonts w:ascii="Times New Roman" w:hAnsi="Times New Roman" w:cs="Times New Roman"/>
          <w:color w:val="000000"/>
          <w:sz w:val="24"/>
          <w:szCs w:val="24"/>
        </w:rPr>
      </w:pPr>
    </w:p>
    <w:p w:rsidR="00E625D0" w:rsidRDefault="00E625D0" w:rsidP="008E1F62">
      <w:pPr>
        <w:autoSpaceDE w:val="0"/>
        <w:autoSpaceDN w:val="0"/>
        <w:adjustRightInd w:val="0"/>
        <w:spacing w:after="0" w:line="360" w:lineRule="auto"/>
        <w:rPr>
          <w:rFonts w:ascii="Times New Roman" w:hAnsi="Times New Roman" w:cs="Times New Roman"/>
          <w:color w:val="000000"/>
          <w:sz w:val="24"/>
          <w:szCs w:val="24"/>
        </w:rPr>
      </w:pPr>
    </w:p>
    <w:p w:rsidR="00E625D0" w:rsidRDefault="00E625D0" w:rsidP="008E1F62">
      <w:pPr>
        <w:autoSpaceDE w:val="0"/>
        <w:autoSpaceDN w:val="0"/>
        <w:adjustRightInd w:val="0"/>
        <w:spacing w:after="0" w:line="360" w:lineRule="auto"/>
        <w:rPr>
          <w:rFonts w:ascii="Times New Roman" w:hAnsi="Times New Roman" w:cs="Times New Roman"/>
          <w:color w:val="000000"/>
          <w:sz w:val="24"/>
          <w:szCs w:val="24"/>
        </w:rPr>
      </w:pPr>
    </w:p>
    <w:p w:rsidR="00E625D0" w:rsidRDefault="00E625D0" w:rsidP="008E1F62">
      <w:pPr>
        <w:autoSpaceDE w:val="0"/>
        <w:autoSpaceDN w:val="0"/>
        <w:adjustRightInd w:val="0"/>
        <w:spacing w:after="0" w:line="360" w:lineRule="auto"/>
        <w:rPr>
          <w:rFonts w:ascii="Times New Roman" w:hAnsi="Times New Roman" w:cs="Times New Roman"/>
          <w:color w:val="000000"/>
          <w:sz w:val="24"/>
          <w:szCs w:val="24"/>
        </w:rPr>
      </w:pPr>
    </w:p>
    <w:p w:rsidR="00E625D0" w:rsidRDefault="00E625D0" w:rsidP="008E1F62">
      <w:pPr>
        <w:autoSpaceDE w:val="0"/>
        <w:autoSpaceDN w:val="0"/>
        <w:adjustRightInd w:val="0"/>
        <w:spacing w:after="0" w:line="360" w:lineRule="auto"/>
        <w:rPr>
          <w:rFonts w:ascii="Times New Roman" w:hAnsi="Times New Roman" w:cs="Times New Roman"/>
          <w:color w:val="000000"/>
          <w:sz w:val="24"/>
          <w:szCs w:val="24"/>
        </w:rPr>
      </w:pPr>
    </w:p>
    <w:p w:rsidR="00E625D0" w:rsidRDefault="00E625D0" w:rsidP="008E1F62">
      <w:pPr>
        <w:autoSpaceDE w:val="0"/>
        <w:autoSpaceDN w:val="0"/>
        <w:adjustRightInd w:val="0"/>
        <w:spacing w:after="0" w:line="360" w:lineRule="auto"/>
        <w:rPr>
          <w:rFonts w:ascii="Times New Roman" w:hAnsi="Times New Roman" w:cs="Times New Roman"/>
          <w:color w:val="000000"/>
          <w:sz w:val="24"/>
          <w:szCs w:val="24"/>
        </w:rPr>
      </w:pPr>
    </w:p>
    <w:p w:rsidR="00E625D0" w:rsidRDefault="00E625D0" w:rsidP="0018607D">
      <w:pPr>
        <w:autoSpaceDE w:val="0"/>
        <w:autoSpaceDN w:val="0"/>
        <w:adjustRightInd w:val="0"/>
        <w:spacing w:after="0" w:line="360" w:lineRule="auto"/>
        <w:jc w:val="center"/>
        <w:rPr>
          <w:rFonts w:ascii="Times New Roman" w:hAnsi="Times New Roman" w:cs="Times New Roman"/>
          <w:color w:val="000000"/>
          <w:sz w:val="20"/>
          <w:szCs w:val="20"/>
        </w:rPr>
      </w:pPr>
      <w:r w:rsidRPr="0018607D">
        <w:rPr>
          <w:rFonts w:ascii="Times New Roman" w:hAnsi="Times New Roman" w:cs="Times New Roman"/>
          <w:color w:val="000000"/>
          <w:sz w:val="20"/>
          <w:szCs w:val="20"/>
        </w:rPr>
        <w:t>VII</w:t>
      </w:r>
    </w:p>
    <w:p w:rsidR="000B1AD8" w:rsidRPr="001649F7" w:rsidRDefault="000B1AD8" w:rsidP="000B1AD8">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BİRİNCİ BÖLÜM</w:t>
      </w:r>
    </w:p>
    <w:p w:rsidR="000B1AD8" w:rsidRDefault="000B1AD8" w:rsidP="000B1AD8">
      <w:pPr>
        <w:spacing w:line="480" w:lineRule="auto"/>
        <w:jc w:val="center"/>
        <w:rPr>
          <w:rFonts w:ascii="Times New Roman" w:hAnsi="Times New Roman" w:cs="Times New Roman"/>
          <w:b/>
          <w:sz w:val="24"/>
          <w:szCs w:val="24"/>
        </w:rPr>
      </w:pPr>
      <w:r w:rsidRPr="001649F7">
        <w:rPr>
          <w:rFonts w:ascii="Times New Roman" w:hAnsi="Times New Roman" w:cs="Times New Roman"/>
          <w:b/>
          <w:sz w:val="24"/>
          <w:szCs w:val="24"/>
        </w:rPr>
        <w:t>GİRİŞ</w:t>
      </w:r>
    </w:p>
    <w:p w:rsidR="000B1AD8" w:rsidRPr="00570D41" w:rsidRDefault="000B1AD8" w:rsidP="000B1AD8">
      <w:pPr>
        <w:pStyle w:val="ListeParagraf"/>
        <w:numPr>
          <w:ilvl w:val="1"/>
          <w:numId w:val="2"/>
        </w:numPr>
        <w:spacing w:after="160" w:line="480" w:lineRule="auto"/>
        <w:rPr>
          <w:rFonts w:ascii="Times New Roman" w:hAnsi="Times New Roman" w:cs="Times New Roman"/>
          <w:b/>
          <w:sz w:val="24"/>
          <w:szCs w:val="24"/>
        </w:rPr>
      </w:pPr>
      <w:r>
        <w:rPr>
          <w:rFonts w:ascii="Times New Roman" w:hAnsi="Times New Roman" w:cs="Times New Roman"/>
          <w:b/>
          <w:sz w:val="24"/>
          <w:szCs w:val="24"/>
        </w:rPr>
        <w:t xml:space="preserve"> Giriş</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 xml:space="preserve">Kurumların ve bu kurumların verdiği hizmetlerin nicelik, nitelik ve verimliliklerinde iş doyumu belirleyici öneme sahip bir yönetim unsurudur.  </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 xml:space="preserve">Dolayısıyla, bir kurumu üretim ve hizmetler açısından değerlendirmek, bir anlamda o kurumda çalışanların iş doyumlarını ölçmeyi zorunlu kılmaktadır. Çünkü personel, bir kurumdaki üretimin temel unsurudur ve bu unsurdaki bir yetersizliğin tüm üretim sürecine olumsuz yansıyacağı açıktır. </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ab/>
        <w:t>Eğitim ortamlarının güvenli, temiz, mevsimine uygun sıcaklıkta olmasını hem eğitim çalışanları</w:t>
      </w:r>
      <w:r>
        <w:rPr>
          <w:rFonts w:ascii="Times New Roman" w:hAnsi="Times New Roman" w:cs="Times New Roman"/>
          <w:sz w:val="24"/>
          <w:szCs w:val="24"/>
        </w:rPr>
        <w:t>,</w:t>
      </w:r>
      <w:r w:rsidRPr="001649F7">
        <w:rPr>
          <w:rFonts w:ascii="Times New Roman" w:hAnsi="Times New Roman" w:cs="Times New Roman"/>
          <w:sz w:val="24"/>
          <w:szCs w:val="24"/>
        </w:rPr>
        <w:t xml:space="preserve"> hem de öğrenci ve veliler isteyecektir. Fiziki ortamın hazır olması öğrenmeyi etkileyecektir.</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ab/>
        <w:t xml:space="preserve">Eğitim ortamı olan okullarda kurum içi çalışanları olarak yöneticiler, öğretmenler,  yardımcı hizmetliler bulunmaktadır. Eğitimin uygulama sürecinde yöneticilerin ve öğretmenlerin </w:t>
      </w:r>
      <w:proofErr w:type="gramStart"/>
      <w:r w:rsidRPr="001649F7">
        <w:rPr>
          <w:rFonts w:ascii="Times New Roman" w:hAnsi="Times New Roman" w:cs="Times New Roman"/>
          <w:sz w:val="24"/>
          <w:szCs w:val="24"/>
        </w:rPr>
        <w:t>motivasyonunun</w:t>
      </w:r>
      <w:proofErr w:type="gramEnd"/>
      <w:r w:rsidRPr="001649F7">
        <w:rPr>
          <w:rFonts w:ascii="Times New Roman" w:hAnsi="Times New Roman" w:cs="Times New Roman"/>
          <w:sz w:val="24"/>
          <w:szCs w:val="24"/>
        </w:rPr>
        <w:t>, iş doyumunun eğitim çalışmalarını etkisi üzerinde durulmasına rağmen; aynı okul ortamında çalışan, eğitim ortamının temizliğini yapan, düzenlenmesini, ısınmasını sağlayan tüm eğitim çalışanlarına yardım eden yardımcı hizmetlilerin motivasyonunun eğitim verimliliği, niteliği üzerindeki etkisi yeterince araştırılmamıştır. Bu çalışanların iş doyum düzeyleri hakkında yeterli araştırma bulunmamaktadır</w:t>
      </w:r>
      <w:r>
        <w:rPr>
          <w:rFonts w:ascii="Times New Roman" w:hAnsi="Times New Roman" w:cs="Times New Roman"/>
          <w:sz w:val="24"/>
          <w:szCs w:val="24"/>
        </w:rPr>
        <w:t>.</w:t>
      </w:r>
      <w:r w:rsidRPr="001649F7">
        <w:rPr>
          <w:rFonts w:ascii="Times New Roman" w:hAnsi="Times New Roman" w:cs="Times New Roman"/>
          <w:sz w:val="24"/>
          <w:szCs w:val="24"/>
        </w:rPr>
        <w:t xml:space="preserve"> </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ab/>
        <w:t>Bu araştırmanın amacı, okullarda çalışan yard</w:t>
      </w:r>
      <w:r>
        <w:rPr>
          <w:rFonts w:ascii="Times New Roman" w:hAnsi="Times New Roman" w:cs="Times New Roman"/>
          <w:sz w:val="24"/>
          <w:szCs w:val="24"/>
        </w:rPr>
        <w:t>ımcı hizmetlilerin çalıştıkları</w:t>
      </w:r>
      <w:r w:rsidRPr="001649F7">
        <w:rPr>
          <w:rFonts w:ascii="Times New Roman" w:hAnsi="Times New Roman" w:cs="Times New Roman"/>
          <w:sz w:val="24"/>
          <w:szCs w:val="24"/>
        </w:rPr>
        <w:t xml:space="preserve"> al</w:t>
      </w:r>
      <w:r>
        <w:rPr>
          <w:rFonts w:ascii="Times New Roman" w:hAnsi="Times New Roman" w:cs="Times New Roman"/>
          <w:sz w:val="24"/>
          <w:szCs w:val="24"/>
        </w:rPr>
        <w:t>an</w:t>
      </w:r>
      <w:r w:rsidRPr="001649F7">
        <w:rPr>
          <w:rFonts w:ascii="Times New Roman" w:hAnsi="Times New Roman" w:cs="Times New Roman"/>
          <w:sz w:val="24"/>
          <w:szCs w:val="24"/>
        </w:rPr>
        <w:t>da iş doyumu düzeylerini bazı demografik değişkenler açısından saptamaktır. Bunun yanında elde edilen bulgulara göre yardımcı hizmetlilerin iş doyumu düzeylerinin hangi boyutlarda</w:t>
      </w:r>
      <w:r>
        <w:rPr>
          <w:rFonts w:ascii="Times New Roman" w:hAnsi="Times New Roman" w:cs="Times New Roman"/>
          <w:sz w:val="24"/>
          <w:szCs w:val="24"/>
        </w:rPr>
        <w:t xml:space="preserve"> </w:t>
      </w:r>
      <w:r w:rsidRPr="001649F7">
        <w:rPr>
          <w:rFonts w:ascii="Times New Roman" w:hAnsi="Times New Roman" w:cs="Times New Roman"/>
          <w:sz w:val="24"/>
          <w:szCs w:val="24"/>
        </w:rPr>
        <w:lastRenderedPageBreak/>
        <w:t>düşük olduğunu tespit etmek, hangi değişkenlere göre farklılaşma gösterdiğini belirlemek ve gelişme sağlayacak önerilerde bulunmaktır.</w:t>
      </w:r>
    </w:p>
    <w:p w:rsidR="000B1AD8"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Yardımcı hizmetlilerin okulda yaptıkları çalışmalar göz önünde bulundurulacak olursa, bu çalışanların iş ortamındaki etkileri göz ardı e</w:t>
      </w:r>
      <w:r>
        <w:rPr>
          <w:rFonts w:ascii="Times New Roman" w:hAnsi="Times New Roman" w:cs="Times New Roman"/>
          <w:sz w:val="24"/>
          <w:szCs w:val="24"/>
        </w:rPr>
        <w:t>dilemez</w:t>
      </w:r>
      <w:r w:rsidRPr="001649F7">
        <w:rPr>
          <w:rFonts w:ascii="Times New Roman" w:hAnsi="Times New Roman" w:cs="Times New Roman"/>
          <w:sz w:val="24"/>
          <w:szCs w:val="24"/>
        </w:rPr>
        <w:t>. Okuldaki fiziki yapının hazırlanması ve diğer eğitim çalışanları olarak yöneticilere ve öğretmenlere verdikleri destek bakımından yaptıkları işi severek yapmaları, iş doyumları önemlidir.</w:t>
      </w:r>
    </w:p>
    <w:p w:rsidR="000B1AD8" w:rsidRPr="001E56CE" w:rsidRDefault="000B1AD8" w:rsidP="000B1AD8">
      <w:pPr>
        <w:pStyle w:val="ListeParagraf"/>
        <w:numPr>
          <w:ilvl w:val="1"/>
          <w:numId w:val="2"/>
        </w:numPr>
        <w:spacing w:after="160" w:line="480" w:lineRule="auto"/>
        <w:jc w:val="both"/>
        <w:rPr>
          <w:rFonts w:ascii="Times New Roman" w:hAnsi="Times New Roman" w:cs="Times New Roman"/>
          <w:b/>
          <w:sz w:val="24"/>
          <w:szCs w:val="24"/>
        </w:rPr>
      </w:pPr>
      <w:r w:rsidRPr="001E56CE">
        <w:rPr>
          <w:rFonts w:ascii="Times New Roman" w:hAnsi="Times New Roman" w:cs="Times New Roman"/>
          <w:b/>
          <w:sz w:val="24"/>
          <w:szCs w:val="24"/>
        </w:rPr>
        <w:t>Araştırmanın Önemi</w:t>
      </w:r>
    </w:p>
    <w:p w:rsidR="000B1AD8" w:rsidRPr="001E56CE" w:rsidRDefault="000B1AD8" w:rsidP="000B1AD8">
      <w:pPr>
        <w:pStyle w:val="ListeParagraf"/>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1E56CE">
        <w:rPr>
          <w:rFonts w:ascii="Times New Roman" w:hAnsi="Times New Roman" w:cs="Times New Roman"/>
          <w:sz w:val="24"/>
          <w:szCs w:val="24"/>
        </w:rPr>
        <w:t xml:space="preserve">Okul ortamında çalışanlar olarak yönetici ve öğretmenlerin görev tanımları, çalışma alanları ve </w:t>
      </w:r>
      <w:proofErr w:type="gramStart"/>
      <w:r w:rsidRPr="001E56CE">
        <w:rPr>
          <w:rFonts w:ascii="Times New Roman" w:hAnsi="Times New Roman" w:cs="Times New Roman"/>
          <w:sz w:val="24"/>
          <w:szCs w:val="24"/>
        </w:rPr>
        <w:t>sınırları  değişik</w:t>
      </w:r>
      <w:proofErr w:type="gramEnd"/>
      <w:r w:rsidRPr="001E56CE">
        <w:rPr>
          <w:rFonts w:ascii="Times New Roman" w:hAnsi="Times New Roman" w:cs="Times New Roman"/>
          <w:sz w:val="24"/>
          <w:szCs w:val="24"/>
        </w:rPr>
        <w:t xml:space="preserve"> mevzuatla belirlenmiş olmasına rağmen, yardımcı hizmetlilerin görev tanımı net olarak yapılmamıştır. 657 sayılı Devlet Memurları Yasasında ve okulların uygulama yönetmeliklerinde yapılacak görevle ilgili genel ifadeler kullanılmış olmakla beraber; gereksinime göre okul yöneticilerinin verdiği her görev yardımcı hizmetlilerin görev alanına g</w:t>
      </w:r>
      <w:r>
        <w:rPr>
          <w:rFonts w:ascii="Times New Roman" w:hAnsi="Times New Roman" w:cs="Times New Roman"/>
          <w:sz w:val="24"/>
          <w:szCs w:val="24"/>
        </w:rPr>
        <w:t xml:space="preserve">irmektedir. Bu durum ise içinde </w:t>
      </w:r>
      <w:r w:rsidRPr="001E56CE">
        <w:rPr>
          <w:rFonts w:ascii="Times New Roman" w:hAnsi="Times New Roman" w:cs="Times New Roman"/>
          <w:sz w:val="24"/>
          <w:szCs w:val="24"/>
        </w:rPr>
        <w:t>belirsizlikleri ve aynı zamanda yardımcı hizmetlilerden her alanda yeteneklilik ve yeterlilik beklentisini getirmektedir.</w:t>
      </w:r>
    </w:p>
    <w:p w:rsidR="000B1AD8" w:rsidRPr="001649F7" w:rsidRDefault="000B1AD8" w:rsidP="000B1A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49F7">
        <w:rPr>
          <w:rFonts w:ascii="Times New Roman" w:hAnsi="Times New Roman" w:cs="Times New Roman"/>
          <w:sz w:val="24"/>
          <w:szCs w:val="24"/>
        </w:rPr>
        <w:t>Uygulamada görülmektedir ki, okuldaki yardımcı hizmetlilerin çalışma başarıları</w:t>
      </w:r>
      <w:r>
        <w:rPr>
          <w:rFonts w:ascii="Times New Roman" w:hAnsi="Times New Roman" w:cs="Times New Roman"/>
          <w:sz w:val="24"/>
          <w:szCs w:val="24"/>
        </w:rPr>
        <w:t>,</w:t>
      </w:r>
      <w:r w:rsidRPr="001649F7">
        <w:rPr>
          <w:rFonts w:ascii="Times New Roman" w:hAnsi="Times New Roman" w:cs="Times New Roman"/>
          <w:sz w:val="24"/>
          <w:szCs w:val="24"/>
        </w:rPr>
        <w:t xml:space="preserve"> yöneticilerle olan iletişimleri ve uyumlarıyla yürütülmektedir. Bu çalışmalar bazen memnuniyet</w:t>
      </w:r>
      <w:r>
        <w:rPr>
          <w:rFonts w:ascii="Times New Roman" w:hAnsi="Times New Roman" w:cs="Times New Roman"/>
          <w:sz w:val="24"/>
          <w:szCs w:val="24"/>
        </w:rPr>
        <w:t>,</w:t>
      </w:r>
      <w:r w:rsidRPr="001649F7">
        <w:rPr>
          <w:rFonts w:ascii="Times New Roman" w:hAnsi="Times New Roman" w:cs="Times New Roman"/>
          <w:sz w:val="24"/>
          <w:szCs w:val="24"/>
        </w:rPr>
        <w:t xml:space="preserve"> bazen memnuniyetsizlik olarak yansımaktadır.</w:t>
      </w:r>
    </w:p>
    <w:p w:rsidR="000B1AD8"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 xml:space="preserve">Yardımcı hizmetlilerin okulda yaptıkları çalışmalar göz önünde bulundurulacak olursa, bu çalışanların iş ortamındaki etkileri göz ardı </w:t>
      </w:r>
      <w:r>
        <w:rPr>
          <w:rFonts w:ascii="Times New Roman" w:hAnsi="Times New Roman" w:cs="Times New Roman"/>
          <w:sz w:val="24"/>
          <w:szCs w:val="24"/>
        </w:rPr>
        <w:t>edilemez</w:t>
      </w:r>
      <w:r w:rsidRPr="001649F7">
        <w:rPr>
          <w:rFonts w:ascii="Times New Roman" w:hAnsi="Times New Roman" w:cs="Times New Roman"/>
          <w:sz w:val="24"/>
          <w:szCs w:val="24"/>
        </w:rPr>
        <w:t>. Okuldaki fiziki yapının hazırlanması ve diğer eğitim çalışanları olarak yöneticilere ve öğretmenlere verdikleri destek bakımından yaptıkları işi severek yapmaları, iş doyumları önemlidir.</w:t>
      </w:r>
    </w:p>
    <w:p w:rsidR="000B1AD8" w:rsidRDefault="000B1AD8" w:rsidP="000B1AD8">
      <w:pPr>
        <w:spacing w:line="480" w:lineRule="auto"/>
        <w:jc w:val="both"/>
        <w:rPr>
          <w:rFonts w:ascii="Times New Roman" w:hAnsi="Times New Roman" w:cs="Times New Roman"/>
          <w:sz w:val="24"/>
          <w:szCs w:val="24"/>
        </w:rPr>
      </w:pPr>
    </w:p>
    <w:p w:rsidR="000B1AD8" w:rsidRDefault="000B1AD8" w:rsidP="000B1AD8">
      <w:pPr>
        <w:spacing w:line="480" w:lineRule="auto"/>
        <w:jc w:val="both"/>
        <w:rPr>
          <w:rFonts w:ascii="Times New Roman" w:hAnsi="Times New Roman" w:cs="Times New Roman"/>
          <w:sz w:val="24"/>
          <w:szCs w:val="24"/>
        </w:rPr>
      </w:pPr>
    </w:p>
    <w:p w:rsidR="000B1AD8" w:rsidRDefault="000B1AD8" w:rsidP="000B1AD8">
      <w:pPr>
        <w:spacing w:line="480" w:lineRule="auto"/>
        <w:jc w:val="both"/>
        <w:rPr>
          <w:rFonts w:ascii="Times New Roman" w:hAnsi="Times New Roman" w:cs="Times New Roman"/>
          <w:b/>
          <w:sz w:val="24"/>
          <w:szCs w:val="24"/>
        </w:rPr>
      </w:pPr>
      <w:r w:rsidRPr="001649F7">
        <w:rPr>
          <w:rFonts w:ascii="Times New Roman" w:hAnsi="Times New Roman" w:cs="Times New Roman"/>
          <w:b/>
          <w:sz w:val="24"/>
          <w:szCs w:val="24"/>
        </w:rPr>
        <w:lastRenderedPageBreak/>
        <w:t>1.</w:t>
      </w:r>
      <w:r>
        <w:rPr>
          <w:rFonts w:ascii="Times New Roman" w:hAnsi="Times New Roman" w:cs="Times New Roman"/>
          <w:b/>
          <w:sz w:val="24"/>
          <w:szCs w:val="24"/>
        </w:rPr>
        <w:t>3</w:t>
      </w:r>
      <w:r w:rsidRPr="001649F7">
        <w:rPr>
          <w:rFonts w:ascii="Times New Roman" w:hAnsi="Times New Roman" w:cs="Times New Roman"/>
          <w:b/>
          <w:sz w:val="24"/>
          <w:szCs w:val="24"/>
        </w:rPr>
        <w:t>. Araştırmanın Amacı</w:t>
      </w:r>
      <w:r>
        <w:rPr>
          <w:rFonts w:ascii="Times New Roman" w:hAnsi="Times New Roman" w:cs="Times New Roman"/>
          <w:b/>
          <w:sz w:val="24"/>
          <w:szCs w:val="24"/>
        </w:rPr>
        <w:t xml:space="preserve"> </w:t>
      </w:r>
    </w:p>
    <w:p w:rsidR="000B1AD8" w:rsidRPr="001649F7" w:rsidRDefault="000B1AD8" w:rsidP="000B1A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49F7">
        <w:rPr>
          <w:rFonts w:ascii="Times New Roman" w:hAnsi="Times New Roman" w:cs="Times New Roman"/>
          <w:sz w:val="24"/>
          <w:szCs w:val="24"/>
        </w:rPr>
        <w:t xml:space="preserve">Eğitim öğretimin yürütüldüğü kurumlar olarak okullardaki, fiziki </w:t>
      </w:r>
      <w:r>
        <w:rPr>
          <w:rFonts w:ascii="Times New Roman" w:hAnsi="Times New Roman" w:cs="Times New Roman"/>
          <w:sz w:val="24"/>
          <w:szCs w:val="24"/>
        </w:rPr>
        <w:t>koşul</w:t>
      </w:r>
      <w:r w:rsidRPr="001649F7">
        <w:rPr>
          <w:rFonts w:ascii="Times New Roman" w:hAnsi="Times New Roman" w:cs="Times New Roman"/>
          <w:sz w:val="24"/>
          <w:szCs w:val="24"/>
        </w:rPr>
        <w:t>ların düzenlenmesinde, eğitim ortamının temizliğinde büyük katkı sağlayan yardımcı hizmetlilerin</w:t>
      </w:r>
      <w:r>
        <w:rPr>
          <w:rFonts w:ascii="Times New Roman" w:hAnsi="Times New Roman" w:cs="Times New Roman"/>
          <w:sz w:val="24"/>
          <w:szCs w:val="24"/>
        </w:rPr>
        <w:t xml:space="preserve"> </w:t>
      </w:r>
      <w:r w:rsidRPr="001649F7">
        <w:rPr>
          <w:rFonts w:ascii="Times New Roman" w:hAnsi="Times New Roman" w:cs="Times New Roman"/>
          <w:sz w:val="24"/>
          <w:szCs w:val="24"/>
        </w:rPr>
        <w:t>çalışma memnuniyetinin önemi büyüktür. Her çalışanın beklentileri olduğu gibi bu çalışanların da iş ortamından beklentileri vardır. Bu beklentilerin karşılanması</w:t>
      </w:r>
      <w:r>
        <w:rPr>
          <w:rFonts w:ascii="Times New Roman" w:hAnsi="Times New Roman" w:cs="Times New Roman"/>
          <w:sz w:val="24"/>
          <w:szCs w:val="24"/>
        </w:rPr>
        <w:t>,</w:t>
      </w:r>
      <w:r w:rsidRPr="001649F7">
        <w:rPr>
          <w:rFonts w:ascii="Times New Roman" w:hAnsi="Times New Roman" w:cs="Times New Roman"/>
          <w:sz w:val="24"/>
          <w:szCs w:val="24"/>
        </w:rPr>
        <w:t xml:space="preserve"> iş verimini artıracak ve </w:t>
      </w:r>
      <w:r>
        <w:rPr>
          <w:rFonts w:ascii="Times New Roman" w:hAnsi="Times New Roman" w:cs="Times New Roman"/>
          <w:sz w:val="24"/>
          <w:szCs w:val="24"/>
        </w:rPr>
        <w:t>okulların</w:t>
      </w:r>
      <w:r w:rsidRPr="001649F7">
        <w:rPr>
          <w:rFonts w:ascii="Times New Roman" w:hAnsi="Times New Roman" w:cs="Times New Roman"/>
          <w:sz w:val="24"/>
          <w:szCs w:val="24"/>
        </w:rPr>
        <w:t xml:space="preserve"> amaçlarının gerçekleşmesine katkı sağlayacaktır. Hedef bu çalışanların iş doyumunu yükselterek,  kurumdaki etkinliğini artırmaktır.</w:t>
      </w:r>
    </w:p>
    <w:p w:rsidR="000B1AD8"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Bu araştırmayla, okullarda çalışan yardımcı hizmetlilerin çalıştıkları eğitim alanında iş do</w:t>
      </w:r>
      <w:r>
        <w:rPr>
          <w:rFonts w:ascii="Times New Roman" w:hAnsi="Times New Roman" w:cs="Times New Roman"/>
          <w:sz w:val="24"/>
          <w:szCs w:val="24"/>
        </w:rPr>
        <w:t>yumu düzeylerini bazı</w:t>
      </w:r>
      <w:r w:rsidRPr="001649F7">
        <w:rPr>
          <w:rFonts w:ascii="Times New Roman" w:hAnsi="Times New Roman" w:cs="Times New Roman"/>
          <w:sz w:val="24"/>
          <w:szCs w:val="24"/>
        </w:rPr>
        <w:t xml:space="preserve"> değişkenler açısından saptanacak, elde edilen bulgulara göre yardımcı hizmetlilerin iş doyumu düzeylerinin hangi boyutlarda düşük olduğunu tespit edilip gelişme sağlayacak önerilerde bulunulacaktır.</w:t>
      </w:r>
    </w:p>
    <w:p w:rsidR="000B1AD8" w:rsidRPr="001649F7" w:rsidRDefault="000B1AD8" w:rsidP="000B1AD8">
      <w:pPr>
        <w:spacing w:line="480" w:lineRule="auto"/>
        <w:jc w:val="both"/>
        <w:rPr>
          <w:rFonts w:ascii="Times New Roman" w:hAnsi="Times New Roman" w:cs="Times New Roman"/>
          <w:b/>
          <w:sz w:val="24"/>
          <w:szCs w:val="24"/>
        </w:rPr>
      </w:pPr>
      <w:r w:rsidRPr="001649F7">
        <w:rPr>
          <w:rFonts w:ascii="Times New Roman" w:hAnsi="Times New Roman" w:cs="Times New Roman"/>
          <w:b/>
          <w:sz w:val="24"/>
          <w:szCs w:val="24"/>
        </w:rPr>
        <w:t>1.</w:t>
      </w:r>
      <w:r>
        <w:rPr>
          <w:rFonts w:ascii="Times New Roman" w:hAnsi="Times New Roman" w:cs="Times New Roman"/>
          <w:b/>
          <w:sz w:val="24"/>
          <w:szCs w:val="24"/>
        </w:rPr>
        <w:t>4</w:t>
      </w:r>
      <w:r w:rsidRPr="001649F7">
        <w:rPr>
          <w:rFonts w:ascii="Times New Roman" w:hAnsi="Times New Roman" w:cs="Times New Roman"/>
          <w:b/>
          <w:sz w:val="24"/>
          <w:szCs w:val="24"/>
        </w:rPr>
        <w:t>. Problem</w:t>
      </w:r>
    </w:p>
    <w:p w:rsidR="000B1AD8" w:rsidRPr="001649F7" w:rsidRDefault="000B1AD8" w:rsidP="000B1AD8">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Okulunda</w:t>
      </w:r>
      <w:r w:rsidRPr="001649F7">
        <w:rPr>
          <w:rFonts w:ascii="Times New Roman" w:hAnsi="Times New Roman" w:cs="Times New Roman"/>
          <w:sz w:val="24"/>
          <w:szCs w:val="24"/>
        </w:rPr>
        <w:t xml:space="preserve"> görev yapmakta olan yardımcı hizmetlilerin mesleki doyum düzeyleri hangi </w:t>
      </w:r>
      <w:r>
        <w:rPr>
          <w:rFonts w:ascii="Times New Roman" w:hAnsi="Times New Roman" w:cs="Times New Roman"/>
          <w:sz w:val="24"/>
          <w:szCs w:val="24"/>
        </w:rPr>
        <w:t>düzeydedi</w:t>
      </w:r>
      <w:r w:rsidRPr="001649F7">
        <w:rPr>
          <w:rFonts w:ascii="Times New Roman" w:hAnsi="Times New Roman" w:cs="Times New Roman"/>
          <w:sz w:val="24"/>
          <w:szCs w:val="24"/>
        </w:rPr>
        <w:t>r?</w:t>
      </w:r>
    </w:p>
    <w:p w:rsidR="000B1AD8"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Amacımız</w:t>
      </w:r>
      <w:r>
        <w:rPr>
          <w:rFonts w:ascii="Times New Roman" w:hAnsi="Times New Roman" w:cs="Times New Roman"/>
          <w:sz w:val="24"/>
          <w:szCs w:val="24"/>
        </w:rPr>
        <w:t>,</w:t>
      </w:r>
      <w:r w:rsidRPr="001649F7">
        <w:rPr>
          <w:rFonts w:ascii="Times New Roman" w:hAnsi="Times New Roman" w:cs="Times New Roman"/>
          <w:sz w:val="24"/>
          <w:szCs w:val="24"/>
        </w:rPr>
        <w:t xml:space="preserve"> </w:t>
      </w:r>
      <w:r>
        <w:rPr>
          <w:rFonts w:ascii="Times New Roman" w:hAnsi="Times New Roman" w:cs="Times New Roman"/>
          <w:sz w:val="24"/>
          <w:szCs w:val="24"/>
        </w:rPr>
        <w:t>okullarda</w:t>
      </w:r>
      <w:r w:rsidRPr="001649F7">
        <w:rPr>
          <w:rFonts w:ascii="Times New Roman" w:hAnsi="Times New Roman" w:cs="Times New Roman"/>
          <w:sz w:val="24"/>
          <w:szCs w:val="24"/>
        </w:rPr>
        <w:t xml:space="preserve"> görev yapmakta olan yardımcı hizmetlilerin mesleki doyum düzeylerini belirleyerek, okullardaki görevlerini yapmalarındaki etkisini saptayıp, yorumlamak ve önerilerde bulunmaktır.</w:t>
      </w:r>
    </w:p>
    <w:p w:rsidR="000B1AD8" w:rsidRPr="001649F7" w:rsidRDefault="000B1AD8" w:rsidP="000B1AD8">
      <w:pPr>
        <w:spacing w:line="480" w:lineRule="auto"/>
        <w:ind w:firstLine="708"/>
        <w:jc w:val="both"/>
        <w:rPr>
          <w:rFonts w:ascii="Times New Roman" w:hAnsi="Times New Roman" w:cs="Times New Roman"/>
          <w:sz w:val="24"/>
          <w:szCs w:val="24"/>
        </w:rPr>
      </w:pPr>
    </w:p>
    <w:p w:rsidR="000B1AD8" w:rsidRPr="001649F7" w:rsidRDefault="000B1AD8" w:rsidP="000B1AD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1649F7">
        <w:rPr>
          <w:rFonts w:ascii="Times New Roman" w:hAnsi="Times New Roman" w:cs="Times New Roman"/>
          <w:b/>
          <w:sz w:val="24"/>
          <w:szCs w:val="24"/>
        </w:rPr>
        <w:t xml:space="preserve">Alt </w:t>
      </w:r>
      <w:proofErr w:type="gramStart"/>
      <w:r w:rsidRPr="001649F7">
        <w:rPr>
          <w:rFonts w:ascii="Times New Roman" w:hAnsi="Times New Roman" w:cs="Times New Roman"/>
          <w:b/>
          <w:sz w:val="24"/>
          <w:szCs w:val="24"/>
        </w:rPr>
        <w:t>Problemler</w:t>
      </w:r>
      <w:r>
        <w:rPr>
          <w:rFonts w:ascii="Times New Roman" w:hAnsi="Times New Roman" w:cs="Times New Roman"/>
          <w:b/>
          <w:sz w:val="24"/>
          <w:szCs w:val="24"/>
        </w:rPr>
        <w:t xml:space="preserve"> :</w:t>
      </w:r>
      <w:proofErr w:type="gramEnd"/>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 xml:space="preserve">1. </w:t>
      </w:r>
      <w:r>
        <w:rPr>
          <w:rFonts w:ascii="Times New Roman" w:hAnsi="Times New Roman" w:cs="Times New Roman"/>
          <w:sz w:val="24"/>
          <w:szCs w:val="24"/>
        </w:rPr>
        <w:t>Y</w:t>
      </w:r>
      <w:r w:rsidRPr="001649F7">
        <w:rPr>
          <w:rFonts w:ascii="Times New Roman" w:hAnsi="Times New Roman" w:cs="Times New Roman"/>
          <w:sz w:val="24"/>
          <w:szCs w:val="24"/>
        </w:rPr>
        <w:t>ardımcı hizmetlilerin “cinsiyetleri” dikkate alındığında mesleki doyum düzeyleri arasında anlamlı fark var mıdır?</w:t>
      </w:r>
    </w:p>
    <w:p w:rsidR="000B1AD8" w:rsidRPr="001649F7" w:rsidRDefault="000B1AD8" w:rsidP="000B1AD8">
      <w:pPr>
        <w:spacing w:line="480" w:lineRule="auto"/>
        <w:jc w:val="both"/>
        <w:rPr>
          <w:rFonts w:ascii="Times New Roman" w:hAnsi="Times New Roman" w:cs="Times New Roman"/>
          <w:sz w:val="24"/>
          <w:szCs w:val="24"/>
        </w:rPr>
      </w:pPr>
      <w:r>
        <w:rPr>
          <w:rFonts w:ascii="Times New Roman" w:hAnsi="Times New Roman" w:cs="Times New Roman"/>
          <w:sz w:val="24"/>
          <w:szCs w:val="24"/>
        </w:rPr>
        <w:t>2. Y</w:t>
      </w:r>
      <w:r w:rsidRPr="001649F7">
        <w:rPr>
          <w:rFonts w:ascii="Times New Roman" w:hAnsi="Times New Roman" w:cs="Times New Roman"/>
          <w:sz w:val="24"/>
          <w:szCs w:val="24"/>
        </w:rPr>
        <w:t>ardımcı hizmetlilerin “yaşları” dikkate alındığında mesleki doyum düzeyleri arasında anlamlı fark var mıdır?</w:t>
      </w:r>
    </w:p>
    <w:p w:rsidR="000B1AD8" w:rsidRPr="001649F7" w:rsidRDefault="000B1AD8" w:rsidP="000B1AD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 Y</w:t>
      </w:r>
      <w:r w:rsidRPr="001649F7">
        <w:rPr>
          <w:rFonts w:ascii="Times New Roman" w:hAnsi="Times New Roman" w:cs="Times New Roman"/>
          <w:sz w:val="24"/>
          <w:szCs w:val="24"/>
        </w:rPr>
        <w:t>ardımcı hizmetlilerin “kıdemleri” dikkate alındığında mesleki doyum düzeyleri arasında anlamlı fark var mıdır?</w:t>
      </w:r>
    </w:p>
    <w:p w:rsidR="000B1AD8" w:rsidRPr="001649F7" w:rsidRDefault="000B1AD8" w:rsidP="000B1AD8">
      <w:pPr>
        <w:spacing w:line="480" w:lineRule="auto"/>
        <w:jc w:val="both"/>
        <w:rPr>
          <w:rFonts w:ascii="Times New Roman" w:hAnsi="Times New Roman" w:cs="Times New Roman"/>
          <w:sz w:val="24"/>
          <w:szCs w:val="24"/>
        </w:rPr>
      </w:pPr>
      <w:r>
        <w:rPr>
          <w:rFonts w:ascii="Times New Roman" w:hAnsi="Times New Roman" w:cs="Times New Roman"/>
          <w:sz w:val="24"/>
          <w:szCs w:val="24"/>
        </w:rPr>
        <w:t>4. Y</w:t>
      </w:r>
      <w:r w:rsidRPr="001649F7">
        <w:rPr>
          <w:rFonts w:ascii="Times New Roman" w:hAnsi="Times New Roman" w:cs="Times New Roman"/>
          <w:sz w:val="24"/>
          <w:szCs w:val="24"/>
        </w:rPr>
        <w:t>ardımcı hizmetlilerin “</w:t>
      </w:r>
      <w:r>
        <w:rPr>
          <w:rFonts w:ascii="Times New Roman" w:hAnsi="Times New Roman" w:cs="Times New Roman"/>
          <w:sz w:val="24"/>
          <w:szCs w:val="24"/>
        </w:rPr>
        <w:t>eğitim</w:t>
      </w:r>
      <w:r w:rsidRPr="001649F7">
        <w:rPr>
          <w:rFonts w:ascii="Times New Roman" w:hAnsi="Times New Roman" w:cs="Times New Roman"/>
          <w:sz w:val="24"/>
          <w:szCs w:val="24"/>
        </w:rPr>
        <w:t xml:space="preserve"> düzeyi” dikkate alındığında mesleki doyum düzeyleri arasında anlamlı fark var mıdır?</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5. Milli Eğitim sistemi içerisinde görev yapmakta olan yardımcı hizmetlilerin “kadro durumu (hizmetli, geçici işçi, sözleşmeli)” dikkate alındığında mesleki doyum düzeyleri arasında anlamlı fark var mıdır?</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 xml:space="preserve">6. </w:t>
      </w:r>
      <w:r>
        <w:rPr>
          <w:rFonts w:ascii="Times New Roman" w:hAnsi="Times New Roman" w:cs="Times New Roman"/>
          <w:sz w:val="24"/>
          <w:szCs w:val="24"/>
        </w:rPr>
        <w:t>Y</w:t>
      </w:r>
      <w:r w:rsidRPr="001649F7">
        <w:rPr>
          <w:rFonts w:ascii="Times New Roman" w:hAnsi="Times New Roman" w:cs="Times New Roman"/>
          <w:sz w:val="24"/>
          <w:szCs w:val="24"/>
        </w:rPr>
        <w:t>ardımcı hizmetlilerin “çalıştıkları okul türü (anaokulu, ilkokul, ortaokul, lise, meslek lisesi)” dikkate alındığında mesleki doyum düzeyleri arasında anlamlı fark var mıdır?</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 xml:space="preserve">7. </w:t>
      </w:r>
      <w:r>
        <w:rPr>
          <w:rFonts w:ascii="Times New Roman" w:hAnsi="Times New Roman" w:cs="Times New Roman"/>
          <w:sz w:val="24"/>
          <w:szCs w:val="24"/>
        </w:rPr>
        <w:t>Y</w:t>
      </w:r>
      <w:r w:rsidRPr="001649F7">
        <w:rPr>
          <w:rFonts w:ascii="Times New Roman" w:hAnsi="Times New Roman" w:cs="Times New Roman"/>
          <w:sz w:val="24"/>
          <w:szCs w:val="24"/>
        </w:rPr>
        <w:t>ardımcı hizmetlilerin “işe giriş şekli (sosyal Hizmetler kontenjanı, başka kurumların kapatılması sonucu, sınavla normal)” dikkate alındığında mesleki doyum düzeyleri arasında anlamlı fark var mıdır?</w:t>
      </w:r>
    </w:p>
    <w:p w:rsidR="000B1AD8"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8. Milli Eğitim sistemi içerisinde görev yapmakta olan yardımcı hizmetlilerin “aldıkları ücret” dikkate alındığında mesleki doyum düzeyleri arasında anlamlı fark var mıdır?</w:t>
      </w:r>
    </w:p>
    <w:p w:rsidR="000B1AD8" w:rsidRPr="001649F7" w:rsidRDefault="000B1AD8" w:rsidP="000B1AD8">
      <w:pPr>
        <w:spacing w:line="480" w:lineRule="auto"/>
        <w:jc w:val="both"/>
        <w:rPr>
          <w:rFonts w:ascii="Times New Roman" w:hAnsi="Times New Roman" w:cs="Times New Roman"/>
          <w:b/>
          <w:sz w:val="24"/>
          <w:szCs w:val="24"/>
        </w:rPr>
      </w:pPr>
      <w:r w:rsidRPr="001649F7">
        <w:rPr>
          <w:rFonts w:ascii="Times New Roman" w:hAnsi="Times New Roman" w:cs="Times New Roman"/>
          <w:b/>
          <w:sz w:val="24"/>
          <w:szCs w:val="24"/>
        </w:rPr>
        <w:t>1.</w:t>
      </w:r>
      <w:r>
        <w:rPr>
          <w:rFonts w:ascii="Times New Roman" w:hAnsi="Times New Roman" w:cs="Times New Roman"/>
          <w:b/>
          <w:sz w:val="24"/>
          <w:szCs w:val="24"/>
        </w:rPr>
        <w:t>5</w:t>
      </w:r>
      <w:r w:rsidRPr="001649F7">
        <w:rPr>
          <w:rFonts w:ascii="Times New Roman" w:hAnsi="Times New Roman" w:cs="Times New Roman"/>
          <w:b/>
          <w:sz w:val="24"/>
          <w:szCs w:val="24"/>
        </w:rPr>
        <w:t>. Sınırlılıklar</w:t>
      </w:r>
    </w:p>
    <w:p w:rsidR="000B1AD8" w:rsidRDefault="000B1AD8" w:rsidP="000B1A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Bu a</w:t>
      </w:r>
      <w:r w:rsidRPr="001649F7">
        <w:rPr>
          <w:rFonts w:ascii="Times New Roman" w:hAnsi="Times New Roman" w:cs="Times New Roman"/>
          <w:sz w:val="24"/>
          <w:szCs w:val="24"/>
        </w:rPr>
        <w:t>raştırma</w:t>
      </w:r>
      <w:r>
        <w:rPr>
          <w:rFonts w:ascii="Times New Roman" w:hAnsi="Times New Roman" w:cs="Times New Roman"/>
          <w:sz w:val="24"/>
          <w:szCs w:val="24"/>
        </w:rPr>
        <w:t>;</w:t>
      </w:r>
    </w:p>
    <w:p w:rsidR="000B1AD8" w:rsidRDefault="000B1AD8" w:rsidP="000B1AD8">
      <w:pPr>
        <w:spacing w:line="480" w:lineRule="auto"/>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r w:rsidRPr="001649F7">
        <w:rPr>
          <w:rFonts w:ascii="Times New Roman" w:hAnsi="Times New Roman" w:cs="Times New Roman"/>
          <w:sz w:val="24"/>
          <w:szCs w:val="24"/>
        </w:rPr>
        <w:t>Denizli ili Pamukkale İlçesinde</w:t>
      </w:r>
      <w:r>
        <w:rPr>
          <w:rFonts w:ascii="Times New Roman" w:hAnsi="Times New Roman" w:cs="Times New Roman"/>
          <w:sz w:val="24"/>
          <w:szCs w:val="24"/>
        </w:rPr>
        <w:t xml:space="preserve"> yapılmıştır, diğer illeri ve ilçeleri kapsamamaktadır. </w:t>
      </w:r>
    </w:p>
    <w:p w:rsidR="000B1AD8" w:rsidRPr="006A1C01" w:rsidRDefault="000B1AD8" w:rsidP="000B1AD8">
      <w:pPr>
        <w:spacing w:line="480" w:lineRule="auto"/>
        <w:jc w:val="both"/>
        <w:rPr>
          <w:rFonts w:ascii="Times New Roman" w:hAnsi="Times New Roman" w:cs="Times New Roman"/>
          <w:sz w:val="24"/>
          <w:szCs w:val="24"/>
        </w:rPr>
      </w:pPr>
      <w:r w:rsidRPr="006A1C01">
        <w:rPr>
          <w:rFonts w:ascii="Times New Roman" w:hAnsi="Times New Roman" w:cs="Times New Roman"/>
          <w:sz w:val="24"/>
          <w:szCs w:val="24"/>
        </w:rPr>
        <w:t>− 2014 – 2015 öğretim yılında yapılmıştır, diğer yılları kapsamamaktadır.</w:t>
      </w:r>
    </w:p>
    <w:p w:rsidR="000B1AD8" w:rsidRDefault="000B1AD8" w:rsidP="000B1AD8">
      <w:pPr>
        <w:spacing w:line="480" w:lineRule="auto"/>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O</w:t>
      </w:r>
      <w:r w:rsidRPr="001649F7">
        <w:rPr>
          <w:rFonts w:ascii="Times New Roman" w:hAnsi="Times New Roman" w:cs="Times New Roman"/>
          <w:sz w:val="24"/>
          <w:szCs w:val="24"/>
        </w:rPr>
        <w:t>kullarda çalışan</w:t>
      </w:r>
      <w:r>
        <w:rPr>
          <w:rFonts w:ascii="Times New Roman" w:hAnsi="Times New Roman" w:cs="Times New Roman"/>
          <w:sz w:val="24"/>
          <w:szCs w:val="24"/>
        </w:rPr>
        <w:t xml:space="preserve"> tüm</w:t>
      </w:r>
      <w:r w:rsidRPr="001649F7">
        <w:rPr>
          <w:rFonts w:ascii="Times New Roman" w:hAnsi="Times New Roman" w:cs="Times New Roman"/>
          <w:sz w:val="24"/>
          <w:szCs w:val="24"/>
        </w:rPr>
        <w:t xml:space="preserve"> yardımcı hizmetlileri kapsamaktadır.</w:t>
      </w:r>
    </w:p>
    <w:p w:rsidR="000B1AD8" w:rsidRDefault="000B1AD8" w:rsidP="000B1AD8">
      <w:pPr>
        <w:spacing w:line="480" w:lineRule="auto"/>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Kamu okullarında yapılmıştır, özel sektöre ait okulları kapsamamaktadır.</w:t>
      </w:r>
    </w:p>
    <w:p w:rsidR="000B1AD8" w:rsidRDefault="000B1AD8" w:rsidP="000B1AD8">
      <w:pPr>
        <w:spacing w:line="480" w:lineRule="auto"/>
        <w:jc w:val="both"/>
        <w:rPr>
          <w:rFonts w:ascii="Times New Roman" w:hAnsi="Times New Roman" w:cs="Times New Roman"/>
          <w:sz w:val="24"/>
          <w:szCs w:val="24"/>
        </w:rPr>
      </w:pPr>
    </w:p>
    <w:p w:rsidR="000B1AD8" w:rsidRDefault="000B1AD8" w:rsidP="000B1AD8">
      <w:pPr>
        <w:spacing w:line="480" w:lineRule="auto"/>
        <w:jc w:val="both"/>
        <w:rPr>
          <w:rFonts w:ascii="Times New Roman" w:hAnsi="Times New Roman" w:cs="Times New Roman"/>
          <w:sz w:val="24"/>
          <w:szCs w:val="24"/>
        </w:rPr>
      </w:pPr>
    </w:p>
    <w:p w:rsidR="000B1AD8" w:rsidRPr="001649F7" w:rsidRDefault="000B1AD8" w:rsidP="000B1AD8">
      <w:pPr>
        <w:spacing w:line="480" w:lineRule="auto"/>
        <w:jc w:val="both"/>
        <w:rPr>
          <w:rFonts w:ascii="Times New Roman" w:hAnsi="Times New Roman" w:cs="Times New Roman"/>
          <w:b/>
          <w:sz w:val="24"/>
          <w:szCs w:val="24"/>
        </w:rPr>
      </w:pPr>
      <w:r w:rsidRPr="001649F7">
        <w:rPr>
          <w:rFonts w:ascii="Times New Roman" w:hAnsi="Times New Roman" w:cs="Times New Roman"/>
          <w:b/>
          <w:sz w:val="24"/>
          <w:szCs w:val="24"/>
        </w:rPr>
        <w:t>1.</w:t>
      </w:r>
      <w:r>
        <w:rPr>
          <w:rFonts w:ascii="Times New Roman" w:hAnsi="Times New Roman" w:cs="Times New Roman"/>
          <w:b/>
          <w:sz w:val="24"/>
          <w:szCs w:val="24"/>
        </w:rPr>
        <w:t>6</w:t>
      </w:r>
      <w:r w:rsidRPr="001649F7">
        <w:rPr>
          <w:rFonts w:ascii="Times New Roman" w:hAnsi="Times New Roman" w:cs="Times New Roman"/>
          <w:b/>
          <w:sz w:val="24"/>
          <w:szCs w:val="24"/>
        </w:rPr>
        <w:t>. Tanımlar</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i/>
          <w:sz w:val="24"/>
          <w:szCs w:val="24"/>
        </w:rPr>
        <w:lastRenderedPageBreak/>
        <w:t>İş doyumu (İş tatmini):</w:t>
      </w:r>
      <w:r w:rsidRPr="001649F7">
        <w:rPr>
          <w:rFonts w:ascii="Times New Roman" w:hAnsi="Times New Roman" w:cs="Times New Roman"/>
          <w:sz w:val="24"/>
          <w:szCs w:val="24"/>
        </w:rPr>
        <w:t xml:space="preserve"> İş doyumu, personelin işin bizzat kendisi, ücret, çalışma koşulları, yükselme ve gelişme </w:t>
      </w:r>
      <w:r>
        <w:rPr>
          <w:rFonts w:ascii="Times New Roman" w:hAnsi="Times New Roman" w:cs="Times New Roman"/>
          <w:sz w:val="24"/>
          <w:szCs w:val="24"/>
        </w:rPr>
        <w:t>olanak</w:t>
      </w:r>
      <w:r w:rsidRPr="001649F7">
        <w:rPr>
          <w:rFonts w:ascii="Times New Roman" w:hAnsi="Times New Roman" w:cs="Times New Roman"/>
          <w:sz w:val="24"/>
          <w:szCs w:val="24"/>
        </w:rPr>
        <w:t>ları gibi iş boyutlarına ilişkin istekleri (değer, önem, arzu, amaç) ile bunların işinde kazandırılması derecesine ilişkin algılamaları arasındaki farkın bir işlevi olan duygusal tepkileridir (Balcı,1985: 4</w:t>
      </w:r>
      <w:r>
        <w:rPr>
          <w:rFonts w:ascii="Times New Roman" w:hAnsi="Times New Roman" w:cs="Times New Roman"/>
          <w:sz w:val="24"/>
          <w:szCs w:val="24"/>
        </w:rPr>
        <w:t xml:space="preserve">; </w:t>
      </w:r>
      <w:r w:rsidRPr="001649F7">
        <w:rPr>
          <w:rFonts w:ascii="Times New Roman" w:hAnsi="Times New Roman" w:cs="Times New Roman"/>
          <w:sz w:val="24"/>
          <w:szCs w:val="24"/>
        </w:rPr>
        <w:t>Aktaran,</w:t>
      </w:r>
      <w:r>
        <w:rPr>
          <w:rFonts w:ascii="Times New Roman" w:hAnsi="Times New Roman" w:cs="Times New Roman"/>
          <w:sz w:val="24"/>
          <w:szCs w:val="24"/>
        </w:rPr>
        <w:t xml:space="preserve"> </w:t>
      </w:r>
      <w:r w:rsidRPr="001649F7">
        <w:rPr>
          <w:rFonts w:ascii="Times New Roman" w:hAnsi="Times New Roman" w:cs="Times New Roman"/>
          <w:sz w:val="24"/>
          <w:szCs w:val="24"/>
        </w:rPr>
        <w:t>Çevik,</w:t>
      </w:r>
      <w:r>
        <w:rPr>
          <w:rFonts w:ascii="Times New Roman" w:hAnsi="Times New Roman" w:cs="Times New Roman"/>
          <w:sz w:val="24"/>
          <w:szCs w:val="24"/>
        </w:rPr>
        <w:t xml:space="preserve"> </w:t>
      </w:r>
      <w:r w:rsidRPr="001649F7">
        <w:rPr>
          <w:rFonts w:ascii="Times New Roman" w:hAnsi="Times New Roman" w:cs="Times New Roman"/>
          <w:sz w:val="24"/>
          <w:szCs w:val="24"/>
        </w:rPr>
        <w:t>2010)</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i/>
          <w:sz w:val="24"/>
          <w:szCs w:val="24"/>
        </w:rPr>
        <w:t>Örgüt İklimi:</w:t>
      </w:r>
      <w:r w:rsidRPr="001649F7">
        <w:rPr>
          <w:rFonts w:ascii="Times New Roman" w:hAnsi="Times New Roman" w:cs="Times New Roman"/>
          <w:sz w:val="24"/>
          <w:szCs w:val="24"/>
        </w:rPr>
        <w:t xml:space="preserve"> </w:t>
      </w:r>
      <w:r>
        <w:rPr>
          <w:rFonts w:ascii="Times New Roman" w:hAnsi="Times New Roman" w:cs="Times New Roman"/>
          <w:sz w:val="24"/>
          <w:szCs w:val="24"/>
        </w:rPr>
        <w:t>B</w:t>
      </w:r>
      <w:r w:rsidRPr="001649F7">
        <w:rPr>
          <w:rFonts w:ascii="Times New Roman" w:hAnsi="Times New Roman" w:cs="Times New Roman"/>
          <w:sz w:val="24"/>
          <w:szCs w:val="24"/>
        </w:rPr>
        <w:t>ir örgütteki iş</w:t>
      </w:r>
      <w:r>
        <w:rPr>
          <w:rFonts w:ascii="Times New Roman" w:hAnsi="Times New Roman" w:cs="Times New Roman"/>
          <w:sz w:val="24"/>
          <w:szCs w:val="24"/>
        </w:rPr>
        <w:t xml:space="preserve"> </w:t>
      </w:r>
      <w:r w:rsidRPr="001649F7">
        <w:rPr>
          <w:rFonts w:ascii="Times New Roman" w:hAnsi="Times New Roman" w:cs="Times New Roman"/>
          <w:sz w:val="24"/>
          <w:szCs w:val="24"/>
        </w:rPr>
        <w:t>görenlerin çalıştıkları yerde dolaylı ya da doğrudan yaratmış oldukları çalışma ortamı</w:t>
      </w:r>
      <w:r>
        <w:rPr>
          <w:rFonts w:ascii="Times New Roman" w:hAnsi="Times New Roman" w:cs="Times New Roman"/>
          <w:sz w:val="24"/>
          <w:szCs w:val="24"/>
        </w:rPr>
        <w:t xml:space="preserve">dır. (Akar, 2006: 19; </w:t>
      </w:r>
      <w:proofErr w:type="gramStart"/>
      <w:r w:rsidRPr="001649F7">
        <w:rPr>
          <w:rFonts w:ascii="Times New Roman" w:hAnsi="Times New Roman" w:cs="Times New Roman"/>
          <w:sz w:val="24"/>
          <w:szCs w:val="24"/>
        </w:rPr>
        <w:t>Aktaran,Çevik</w:t>
      </w:r>
      <w:proofErr w:type="gramEnd"/>
      <w:r w:rsidRPr="001649F7">
        <w:rPr>
          <w:rFonts w:ascii="Times New Roman" w:hAnsi="Times New Roman" w:cs="Times New Roman"/>
          <w:sz w:val="24"/>
          <w:szCs w:val="24"/>
        </w:rPr>
        <w:t>,2010)</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i/>
          <w:sz w:val="24"/>
          <w:szCs w:val="24"/>
        </w:rPr>
        <w:t>Örgüt kültürü</w:t>
      </w:r>
      <w:r w:rsidRPr="001649F7">
        <w:rPr>
          <w:rFonts w:ascii="Times New Roman" w:hAnsi="Times New Roman" w:cs="Times New Roman"/>
          <w:sz w:val="24"/>
          <w:szCs w:val="24"/>
        </w:rPr>
        <w:t xml:space="preserve">: Örgüt üyelerinin paylaştığı duygular, normlar, etkileşimler, etkinlikler, beklentiler, varsayımlar, inançlar, tutumlar ve değerlerden oluşmaktadır. </w:t>
      </w:r>
      <w:r>
        <w:rPr>
          <w:rFonts w:ascii="Times New Roman" w:hAnsi="Times New Roman" w:cs="Times New Roman"/>
          <w:sz w:val="24"/>
          <w:szCs w:val="24"/>
        </w:rPr>
        <w:t>Ç</w:t>
      </w:r>
      <w:r w:rsidRPr="001649F7">
        <w:rPr>
          <w:rFonts w:ascii="Times New Roman" w:hAnsi="Times New Roman" w:cs="Times New Roman"/>
          <w:sz w:val="24"/>
          <w:szCs w:val="24"/>
        </w:rPr>
        <w:t>alışma yaşamında güçlü bir değer mekanizmasıdır (</w:t>
      </w:r>
      <w:proofErr w:type="spellStart"/>
      <w:r w:rsidRPr="001649F7">
        <w:rPr>
          <w:rFonts w:ascii="Times New Roman" w:hAnsi="Times New Roman" w:cs="Times New Roman"/>
          <w:sz w:val="24"/>
          <w:szCs w:val="24"/>
        </w:rPr>
        <w:t>Callahan</w:t>
      </w:r>
      <w:proofErr w:type="spellEnd"/>
      <w:r w:rsidRPr="001649F7">
        <w:rPr>
          <w:rFonts w:ascii="Times New Roman" w:hAnsi="Times New Roman" w:cs="Times New Roman"/>
          <w:sz w:val="24"/>
          <w:szCs w:val="24"/>
        </w:rPr>
        <w:t xml:space="preserve"> ve </w:t>
      </w:r>
      <w:proofErr w:type="spellStart"/>
      <w:r w:rsidRPr="001649F7">
        <w:rPr>
          <w:rFonts w:ascii="Times New Roman" w:hAnsi="Times New Roman" w:cs="Times New Roman"/>
          <w:sz w:val="24"/>
          <w:szCs w:val="24"/>
        </w:rPr>
        <w:t>Fleenor</w:t>
      </w:r>
      <w:proofErr w:type="spellEnd"/>
      <w:r w:rsidRPr="001649F7">
        <w:rPr>
          <w:rFonts w:ascii="Times New Roman" w:hAnsi="Times New Roman" w:cs="Times New Roman"/>
          <w:sz w:val="24"/>
          <w:szCs w:val="24"/>
        </w:rPr>
        <w:t>, 1988:</w:t>
      </w:r>
      <w:r>
        <w:rPr>
          <w:rFonts w:ascii="Times New Roman" w:hAnsi="Times New Roman" w:cs="Times New Roman"/>
          <w:sz w:val="24"/>
          <w:szCs w:val="24"/>
        </w:rPr>
        <w:t xml:space="preserve"> </w:t>
      </w:r>
      <w:r w:rsidRPr="001649F7">
        <w:rPr>
          <w:rFonts w:ascii="Times New Roman" w:hAnsi="Times New Roman" w:cs="Times New Roman"/>
          <w:sz w:val="24"/>
          <w:szCs w:val="24"/>
        </w:rPr>
        <w:t xml:space="preserve">414). Buna karşılık William </w:t>
      </w:r>
      <w:proofErr w:type="spellStart"/>
      <w:r w:rsidRPr="001649F7">
        <w:rPr>
          <w:rFonts w:ascii="Times New Roman" w:hAnsi="Times New Roman" w:cs="Times New Roman"/>
          <w:sz w:val="24"/>
          <w:szCs w:val="24"/>
        </w:rPr>
        <w:t>Ouchi</w:t>
      </w:r>
      <w:proofErr w:type="spellEnd"/>
      <w:r w:rsidRPr="001649F7">
        <w:rPr>
          <w:rFonts w:ascii="Times New Roman" w:hAnsi="Times New Roman" w:cs="Times New Roman"/>
          <w:sz w:val="24"/>
          <w:szCs w:val="24"/>
        </w:rPr>
        <w:t xml:space="preserve">, örgütsel kültürü semboller, törenler, efsaneler, iş görenlerin değerleri ve inançları olarak belirlemiştir (Hoy ve </w:t>
      </w:r>
      <w:proofErr w:type="spellStart"/>
      <w:r w:rsidRPr="001649F7">
        <w:rPr>
          <w:rFonts w:ascii="Times New Roman" w:hAnsi="Times New Roman" w:cs="Times New Roman"/>
          <w:sz w:val="24"/>
          <w:szCs w:val="24"/>
        </w:rPr>
        <w:t>Miskel</w:t>
      </w:r>
      <w:proofErr w:type="spellEnd"/>
      <w:r w:rsidRPr="001649F7">
        <w:rPr>
          <w:rFonts w:ascii="Times New Roman" w:hAnsi="Times New Roman" w:cs="Times New Roman"/>
          <w:sz w:val="24"/>
          <w:szCs w:val="24"/>
        </w:rPr>
        <w:t>, 1991:</w:t>
      </w:r>
      <w:r>
        <w:rPr>
          <w:rFonts w:ascii="Times New Roman" w:hAnsi="Times New Roman" w:cs="Times New Roman"/>
          <w:sz w:val="24"/>
          <w:szCs w:val="24"/>
        </w:rPr>
        <w:t xml:space="preserve"> </w:t>
      </w:r>
      <w:r w:rsidRPr="001649F7">
        <w:rPr>
          <w:rFonts w:ascii="Times New Roman" w:hAnsi="Times New Roman" w:cs="Times New Roman"/>
          <w:sz w:val="24"/>
          <w:szCs w:val="24"/>
        </w:rPr>
        <w:t>112</w:t>
      </w:r>
      <w:r>
        <w:rPr>
          <w:rFonts w:ascii="Times New Roman" w:hAnsi="Times New Roman" w:cs="Times New Roman"/>
          <w:sz w:val="24"/>
          <w:szCs w:val="24"/>
        </w:rPr>
        <w:t xml:space="preserve">; </w:t>
      </w:r>
      <w:proofErr w:type="gramStart"/>
      <w:r w:rsidRPr="001649F7">
        <w:rPr>
          <w:rFonts w:ascii="Times New Roman" w:hAnsi="Times New Roman" w:cs="Times New Roman"/>
          <w:sz w:val="24"/>
          <w:szCs w:val="24"/>
        </w:rPr>
        <w:t>Aktaran,Gündüz</w:t>
      </w:r>
      <w:proofErr w:type="gramEnd"/>
      <w:r w:rsidRPr="001649F7">
        <w:rPr>
          <w:rFonts w:ascii="Times New Roman" w:hAnsi="Times New Roman" w:cs="Times New Roman"/>
          <w:sz w:val="24"/>
          <w:szCs w:val="24"/>
        </w:rPr>
        <w:t>,H.2008)</w:t>
      </w:r>
    </w:p>
    <w:p w:rsidR="000B1AD8" w:rsidRPr="001649F7" w:rsidRDefault="000B1AD8" w:rsidP="000B1AD8">
      <w:pPr>
        <w:spacing w:line="480" w:lineRule="auto"/>
        <w:ind w:firstLine="708"/>
        <w:jc w:val="both"/>
        <w:rPr>
          <w:rFonts w:ascii="Times New Roman" w:hAnsi="Times New Roman" w:cs="Times New Roman"/>
          <w:sz w:val="24"/>
          <w:szCs w:val="24"/>
        </w:rPr>
      </w:pPr>
      <w:proofErr w:type="gramStart"/>
      <w:r w:rsidRPr="001649F7">
        <w:rPr>
          <w:rFonts w:ascii="Times New Roman" w:hAnsi="Times New Roman" w:cs="Times New Roman"/>
          <w:i/>
          <w:sz w:val="24"/>
          <w:szCs w:val="24"/>
        </w:rPr>
        <w:t>Yardımcı Hizmetli</w:t>
      </w:r>
      <w:r w:rsidRPr="001649F7">
        <w:rPr>
          <w:rFonts w:ascii="Times New Roman" w:hAnsi="Times New Roman" w:cs="Times New Roman"/>
          <w:sz w:val="24"/>
          <w:szCs w:val="24"/>
        </w:rPr>
        <w:t xml:space="preserve">: Kurumlarda her türlü yazı ve dosya dağıtmak ve toplamak, </w:t>
      </w:r>
      <w:r>
        <w:rPr>
          <w:rFonts w:ascii="Times New Roman" w:hAnsi="Times New Roman" w:cs="Times New Roman"/>
          <w:sz w:val="24"/>
          <w:szCs w:val="24"/>
        </w:rPr>
        <w:t>başvuru</w:t>
      </w:r>
      <w:r w:rsidRPr="001649F7">
        <w:rPr>
          <w:rFonts w:ascii="Times New Roman" w:hAnsi="Times New Roman" w:cs="Times New Roman"/>
          <w:sz w:val="24"/>
          <w:szCs w:val="24"/>
        </w:rPr>
        <w:t xml:space="preserve"> sahiplerini karşılamak ve yol göstermek; hizmet yerlerini temizleme, aydınlatma ve ısıtma işlerinde çalışmak </w:t>
      </w:r>
      <w:r>
        <w:rPr>
          <w:rFonts w:ascii="Times New Roman" w:hAnsi="Times New Roman" w:cs="Times New Roman"/>
          <w:sz w:val="24"/>
          <w:szCs w:val="24"/>
        </w:rPr>
        <w:t>ya da</w:t>
      </w:r>
      <w:r w:rsidRPr="001649F7">
        <w:rPr>
          <w:rFonts w:ascii="Times New Roman" w:hAnsi="Times New Roman" w:cs="Times New Roman"/>
          <w:sz w:val="24"/>
          <w:szCs w:val="24"/>
        </w:rPr>
        <w:t xml:space="preserve"> basit iklim </w:t>
      </w:r>
      <w:r>
        <w:rPr>
          <w:rFonts w:ascii="Times New Roman" w:hAnsi="Times New Roman" w:cs="Times New Roman"/>
          <w:sz w:val="24"/>
          <w:szCs w:val="24"/>
        </w:rPr>
        <w:t xml:space="preserve">araştırmalarını ve tahminlerini yapmak; ilaçlama yapmak </w:t>
      </w:r>
      <w:r w:rsidRPr="001649F7">
        <w:rPr>
          <w:rFonts w:ascii="Times New Roman" w:hAnsi="Times New Roman" w:cs="Times New Roman"/>
          <w:sz w:val="24"/>
          <w:szCs w:val="24"/>
        </w:rPr>
        <w:t>ya</w:t>
      </w:r>
      <w:r>
        <w:rPr>
          <w:rFonts w:ascii="Times New Roman" w:hAnsi="Times New Roman" w:cs="Times New Roman"/>
          <w:sz w:val="24"/>
          <w:szCs w:val="24"/>
        </w:rPr>
        <w:t xml:space="preserve"> da</w:t>
      </w:r>
      <w:r w:rsidRPr="001649F7">
        <w:rPr>
          <w:rFonts w:ascii="Times New Roman" w:hAnsi="Times New Roman" w:cs="Times New Roman"/>
          <w:sz w:val="24"/>
          <w:szCs w:val="24"/>
        </w:rPr>
        <w:t xml:space="preserve"> yaptırmak </w:t>
      </w:r>
      <w:r>
        <w:rPr>
          <w:rFonts w:ascii="Times New Roman" w:hAnsi="Times New Roman" w:cs="Times New Roman"/>
          <w:sz w:val="24"/>
          <w:szCs w:val="24"/>
        </w:rPr>
        <w:t xml:space="preserve">ya da </w:t>
      </w:r>
      <w:r w:rsidRPr="001649F7">
        <w:rPr>
          <w:rFonts w:ascii="Times New Roman" w:hAnsi="Times New Roman" w:cs="Times New Roman"/>
          <w:sz w:val="24"/>
          <w:szCs w:val="24"/>
        </w:rPr>
        <w:t>tedavi kurumlarında hastaların ve hastanelerin temizliği ve basit bakımı ile ilgili hizmetleri yapmak ya</w:t>
      </w:r>
      <w:r>
        <w:rPr>
          <w:rFonts w:ascii="Times New Roman" w:hAnsi="Times New Roman" w:cs="Times New Roman"/>
          <w:sz w:val="24"/>
          <w:szCs w:val="24"/>
        </w:rPr>
        <w:t xml:space="preserve"> da</w:t>
      </w:r>
      <w:r w:rsidRPr="001649F7">
        <w:rPr>
          <w:rFonts w:ascii="Times New Roman" w:hAnsi="Times New Roman" w:cs="Times New Roman"/>
          <w:sz w:val="24"/>
          <w:szCs w:val="24"/>
        </w:rPr>
        <w:t xml:space="preserve"> kurumlarda koruma ve muhafaza hizmetleri gibi ana hizmetlere yardımcı </w:t>
      </w:r>
      <w:r>
        <w:rPr>
          <w:rFonts w:ascii="Times New Roman" w:hAnsi="Times New Roman" w:cs="Times New Roman"/>
          <w:sz w:val="24"/>
          <w:szCs w:val="24"/>
        </w:rPr>
        <w:t>nitelik</w:t>
      </w:r>
      <w:r w:rsidRPr="001649F7">
        <w:rPr>
          <w:rFonts w:ascii="Times New Roman" w:hAnsi="Times New Roman" w:cs="Times New Roman"/>
          <w:sz w:val="24"/>
          <w:szCs w:val="24"/>
        </w:rPr>
        <w:t xml:space="preserve">teki görevlerde her kurumun özel bünyesine göre ve yine bu mahiyette olmak üzere ihdasına lüzum gördüğü yardımcı hizmetleri </w:t>
      </w:r>
      <w:r>
        <w:rPr>
          <w:rFonts w:ascii="Times New Roman" w:hAnsi="Times New Roman" w:cs="Times New Roman"/>
          <w:sz w:val="24"/>
          <w:szCs w:val="24"/>
        </w:rPr>
        <w:t>yapmakla</w:t>
      </w:r>
      <w:r w:rsidRPr="001649F7">
        <w:rPr>
          <w:rFonts w:ascii="Times New Roman" w:hAnsi="Times New Roman" w:cs="Times New Roman"/>
          <w:sz w:val="24"/>
          <w:szCs w:val="24"/>
        </w:rPr>
        <w:t xml:space="preserve"> görevli </w:t>
      </w:r>
      <w:r>
        <w:rPr>
          <w:rFonts w:ascii="Times New Roman" w:hAnsi="Times New Roman" w:cs="Times New Roman"/>
          <w:sz w:val="24"/>
          <w:szCs w:val="24"/>
        </w:rPr>
        <w:t xml:space="preserve">kişidir. </w:t>
      </w:r>
      <w:proofErr w:type="gramEnd"/>
      <w:r w:rsidRPr="001649F7">
        <w:rPr>
          <w:rFonts w:ascii="Times New Roman" w:hAnsi="Times New Roman" w:cs="Times New Roman"/>
          <w:sz w:val="24"/>
          <w:szCs w:val="24"/>
        </w:rPr>
        <w:t>(İlköğretim Kurumları Yönetmeliği</w:t>
      </w:r>
      <w:r>
        <w:rPr>
          <w:rFonts w:ascii="Times New Roman" w:hAnsi="Times New Roman" w:cs="Times New Roman"/>
          <w:sz w:val="24"/>
          <w:szCs w:val="24"/>
        </w:rPr>
        <w:t>, md 91</w:t>
      </w:r>
      <w:r w:rsidRPr="001649F7">
        <w:rPr>
          <w:rFonts w:ascii="Times New Roman" w:hAnsi="Times New Roman" w:cs="Times New Roman"/>
          <w:sz w:val="24"/>
          <w:szCs w:val="24"/>
        </w:rPr>
        <w:t>)</w:t>
      </w:r>
    </w:p>
    <w:p w:rsidR="000B1AD8" w:rsidRPr="001649F7" w:rsidRDefault="000B1AD8" w:rsidP="000B1AD8">
      <w:pPr>
        <w:spacing w:line="480" w:lineRule="auto"/>
        <w:ind w:firstLine="708"/>
        <w:jc w:val="both"/>
        <w:rPr>
          <w:rFonts w:ascii="Times New Roman" w:hAnsi="Times New Roman" w:cs="Times New Roman"/>
          <w:sz w:val="24"/>
          <w:szCs w:val="24"/>
        </w:rPr>
      </w:pPr>
    </w:p>
    <w:p w:rsidR="000B1AD8" w:rsidRPr="001649F7" w:rsidRDefault="000B1AD8" w:rsidP="000B1AD8">
      <w:pPr>
        <w:spacing w:line="480" w:lineRule="auto"/>
        <w:ind w:firstLine="708"/>
        <w:jc w:val="both"/>
        <w:rPr>
          <w:rFonts w:ascii="Times New Roman" w:hAnsi="Times New Roman" w:cs="Times New Roman"/>
          <w:sz w:val="24"/>
          <w:szCs w:val="24"/>
        </w:rPr>
      </w:pPr>
    </w:p>
    <w:p w:rsidR="007C1D8D" w:rsidRDefault="007C1D8D" w:rsidP="000B1AD8">
      <w:pPr>
        <w:spacing w:line="480" w:lineRule="auto"/>
        <w:jc w:val="both"/>
        <w:rPr>
          <w:rFonts w:ascii="Times New Roman" w:hAnsi="Times New Roman" w:cs="Times New Roman"/>
          <w:b/>
          <w:sz w:val="24"/>
          <w:szCs w:val="24"/>
        </w:rPr>
      </w:pPr>
    </w:p>
    <w:p w:rsidR="007C1D8D" w:rsidRDefault="007C1D8D" w:rsidP="000B1AD8">
      <w:pPr>
        <w:spacing w:line="480" w:lineRule="auto"/>
        <w:jc w:val="both"/>
        <w:rPr>
          <w:rFonts w:ascii="Times New Roman" w:hAnsi="Times New Roman" w:cs="Times New Roman"/>
          <w:b/>
          <w:sz w:val="24"/>
          <w:szCs w:val="24"/>
        </w:rPr>
      </w:pPr>
    </w:p>
    <w:p w:rsidR="000B1AD8" w:rsidRDefault="000B1AD8" w:rsidP="000B1AD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1.7</w:t>
      </w:r>
      <w:r w:rsidRPr="001649F7">
        <w:rPr>
          <w:rFonts w:ascii="Times New Roman" w:hAnsi="Times New Roman" w:cs="Times New Roman"/>
          <w:b/>
          <w:sz w:val="24"/>
          <w:szCs w:val="24"/>
        </w:rPr>
        <w:t xml:space="preserve">. </w:t>
      </w:r>
      <w:proofErr w:type="spellStart"/>
      <w:r w:rsidRPr="001649F7">
        <w:rPr>
          <w:rFonts w:ascii="Times New Roman" w:hAnsi="Times New Roman" w:cs="Times New Roman"/>
          <w:b/>
          <w:sz w:val="24"/>
          <w:szCs w:val="24"/>
        </w:rPr>
        <w:t>Sayıltılar</w:t>
      </w:r>
      <w:proofErr w:type="spellEnd"/>
    </w:p>
    <w:p w:rsidR="000B1AD8" w:rsidRDefault="000B1AD8" w:rsidP="000B1AD8">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1649F7">
        <w:rPr>
          <w:rFonts w:ascii="Times New Roman" w:hAnsi="Times New Roman" w:cs="Times New Roman"/>
          <w:sz w:val="24"/>
          <w:szCs w:val="24"/>
        </w:rPr>
        <w:t>Araştırmaya katılanlar</w:t>
      </w:r>
      <w:r>
        <w:rPr>
          <w:rFonts w:ascii="Times New Roman" w:hAnsi="Times New Roman" w:cs="Times New Roman"/>
          <w:sz w:val="24"/>
          <w:szCs w:val="24"/>
        </w:rPr>
        <w:t>, görevlerini bilen – görevlerinin farkında olan - hizmetlilerdir.</w:t>
      </w:r>
    </w:p>
    <w:p w:rsidR="000B1AD8" w:rsidRDefault="000B1AD8" w:rsidP="000B1AD8">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1649F7">
        <w:rPr>
          <w:rFonts w:ascii="Times New Roman" w:hAnsi="Times New Roman" w:cs="Times New Roman"/>
          <w:sz w:val="24"/>
          <w:szCs w:val="24"/>
        </w:rPr>
        <w:t>Araştırmaya katılanlar</w:t>
      </w:r>
      <w:r>
        <w:rPr>
          <w:rFonts w:ascii="Times New Roman" w:hAnsi="Times New Roman" w:cs="Times New Roman"/>
          <w:sz w:val="24"/>
          <w:szCs w:val="24"/>
        </w:rPr>
        <w:t xml:space="preserve"> </w:t>
      </w:r>
      <w:r w:rsidRPr="001649F7">
        <w:rPr>
          <w:rFonts w:ascii="Times New Roman" w:hAnsi="Times New Roman" w:cs="Times New Roman"/>
          <w:sz w:val="24"/>
          <w:szCs w:val="24"/>
        </w:rPr>
        <w:t>doğru</w:t>
      </w:r>
      <w:r>
        <w:rPr>
          <w:rFonts w:ascii="Times New Roman" w:hAnsi="Times New Roman" w:cs="Times New Roman"/>
          <w:sz w:val="24"/>
          <w:szCs w:val="24"/>
        </w:rPr>
        <w:t xml:space="preserve"> ve samimi bir biçimde</w:t>
      </w:r>
      <w:r w:rsidRPr="001649F7">
        <w:rPr>
          <w:rFonts w:ascii="Times New Roman" w:hAnsi="Times New Roman" w:cs="Times New Roman"/>
          <w:sz w:val="24"/>
          <w:szCs w:val="24"/>
        </w:rPr>
        <w:t xml:space="preserve"> bilgi vermişlerdir</w:t>
      </w:r>
      <w:r>
        <w:rPr>
          <w:rFonts w:ascii="Times New Roman" w:hAnsi="Times New Roman" w:cs="Times New Roman"/>
          <w:sz w:val="24"/>
          <w:szCs w:val="24"/>
        </w:rPr>
        <w:t>.</w:t>
      </w:r>
    </w:p>
    <w:p w:rsidR="000B1AD8" w:rsidRPr="001649F7" w:rsidRDefault="000B1AD8" w:rsidP="000B1AD8">
      <w:pPr>
        <w:spacing w:line="480" w:lineRule="auto"/>
        <w:jc w:val="both"/>
        <w:rPr>
          <w:rFonts w:ascii="Times New Roman" w:hAnsi="Times New Roman" w:cs="Times New Roman"/>
          <w:b/>
          <w:sz w:val="24"/>
          <w:szCs w:val="24"/>
        </w:rPr>
      </w:pPr>
      <w:r w:rsidRPr="001649F7">
        <w:rPr>
          <w:rFonts w:ascii="Times New Roman" w:hAnsi="Times New Roman" w:cs="Times New Roman"/>
          <w:b/>
          <w:sz w:val="24"/>
          <w:szCs w:val="24"/>
        </w:rPr>
        <w:t>1.</w:t>
      </w:r>
      <w:r>
        <w:rPr>
          <w:rFonts w:ascii="Times New Roman" w:hAnsi="Times New Roman" w:cs="Times New Roman"/>
          <w:b/>
          <w:sz w:val="24"/>
          <w:szCs w:val="24"/>
        </w:rPr>
        <w:t>8</w:t>
      </w:r>
      <w:r w:rsidRPr="001649F7">
        <w:rPr>
          <w:rFonts w:ascii="Times New Roman" w:hAnsi="Times New Roman" w:cs="Times New Roman"/>
          <w:b/>
          <w:sz w:val="24"/>
          <w:szCs w:val="24"/>
        </w:rPr>
        <w:t>. İlgili Araştırmalar</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 xml:space="preserve">İş </w:t>
      </w:r>
      <w:r>
        <w:rPr>
          <w:rFonts w:ascii="Times New Roman" w:hAnsi="Times New Roman" w:cs="Times New Roman"/>
          <w:sz w:val="24"/>
          <w:szCs w:val="24"/>
        </w:rPr>
        <w:t>doyumu</w:t>
      </w:r>
      <w:r w:rsidRPr="001649F7">
        <w:rPr>
          <w:rFonts w:ascii="Times New Roman" w:hAnsi="Times New Roman" w:cs="Times New Roman"/>
          <w:sz w:val="24"/>
          <w:szCs w:val="24"/>
        </w:rPr>
        <w:t xml:space="preserve"> ile ilgili olarak, bugüne kadar yapılan çalışma sayısı 6000’in üzerinde olmakla birlikte, pek çok araştırmacı daha fazla çalışma yapılmasının ve bilgi toplanmasının gerekliliğini savunmaktadır (Tütüncü, 2000</w:t>
      </w:r>
      <w:r>
        <w:rPr>
          <w:rFonts w:ascii="Times New Roman" w:hAnsi="Times New Roman" w:cs="Times New Roman"/>
          <w:sz w:val="24"/>
          <w:szCs w:val="24"/>
        </w:rPr>
        <w:t xml:space="preserve">; </w:t>
      </w:r>
      <w:r w:rsidRPr="001649F7">
        <w:rPr>
          <w:rFonts w:ascii="Times New Roman" w:hAnsi="Times New Roman" w:cs="Times New Roman"/>
          <w:sz w:val="24"/>
          <w:szCs w:val="24"/>
        </w:rPr>
        <w:t>Aktaranlar,</w:t>
      </w:r>
      <w:r>
        <w:rPr>
          <w:rFonts w:ascii="Times New Roman" w:hAnsi="Times New Roman" w:cs="Times New Roman"/>
          <w:sz w:val="24"/>
          <w:szCs w:val="24"/>
        </w:rPr>
        <w:t xml:space="preserve"> </w:t>
      </w:r>
      <w:proofErr w:type="spellStart"/>
      <w:r w:rsidRPr="001649F7">
        <w:rPr>
          <w:rFonts w:ascii="Times New Roman" w:hAnsi="Times New Roman" w:cs="Times New Roman"/>
          <w:sz w:val="24"/>
          <w:szCs w:val="24"/>
        </w:rPr>
        <w:t>Günbayı</w:t>
      </w:r>
      <w:proofErr w:type="spellEnd"/>
      <w:r>
        <w:rPr>
          <w:rFonts w:ascii="Times New Roman" w:hAnsi="Times New Roman" w:cs="Times New Roman"/>
          <w:sz w:val="24"/>
          <w:szCs w:val="24"/>
        </w:rPr>
        <w:t xml:space="preserve"> vd</w:t>
      </w:r>
      <w:r w:rsidRPr="001649F7">
        <w:rPr>
          <w:rFonts w:ascii="Times New Roman" w:hAnsi="Times New Roman" w:cs="Times New Roman"/>
          <w:sz w:val="24"/>
          <w:szCs w:val="24"/>
        </w:rPr>
        <w:t>,2005)</w:t>
      </w:r>
    </w:p>
    <w:p w:rsidR="000B1AD8"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Eğitim üzerine yapılan iş doyumu araştırmaları</w:t>
      </w:r>
      <w:r>
        <w:rPr>
          <w:rFonts w:ascii="Times New Roman" w:hAnsi="Times New Roman" w:cs="Times New Roman"/>
          <w:sz w:val="24"/>
          <w:szCs w:val="24"/>
        </w:rPr>
        <w:t xml:space="preserve">, </w:t>
      </w:r>
      <w:r w:rsidRPr="001649F7">
        <w:rPr>
          <w:rFonts w:ascii="Times New Roman" w:hAnsi="Times New Roman" w:cs="Times New Roman"/>
          <w:sz w:val="24"/>
          <w:szCs w:val="24"/>
        </w:rPr>
        <w:t>genellikle yöneticiler ve öğretmenler üzerine yapılmış</w:t>
      </w:r>
      <w:r>
        <w:rPr>
          <w:rFonts w:ascii="Times New Roman" w:hAnsi="Times New Roman" w:cs="Times New Roman"/>
          <w:sz w:val="24"/>
          <w:szCs w:val="24"/>
        </w:rPr>
        <w:t>tır. Yapılan araştırma sonunda “Y</w:t>
      </w:r>
      <w:r w:rsidRPr="001649F7">
        <w:rPr>
          <w:rFonts w:ascii="Times New Roman" w:hAnsi="Times New Roman" w:cs="Times New Roman"/>
          <w:sz w:val="24"/>
          <w:szCs w:val="24"/>
        </w:rPr>
        <w:t>ardımcı hizmetliler</w:t>
      </w:r>
      <w:r>
        <w:rPr>
          <w:rFonts w:ascii="Times New Roman" w:hAnsi="Times New Roman" w:cs="Times New Roman"/>
          <w:sz w:val="24"/>
          <w:szCs w:val="24"/>
        </w:rPr>
        <w:t>”</w:t>
      </w:r>
      <w:r w:rsidRPr="001649F7">
        <w:rPr>
          <w:rFonts w:ascii="Times New Roman" w:hAnsi="Times New Roman" w:cs="Times New Roman"/>
          <w:sz w:val="24"/>
          <w:szCs w:val="24"/>
        </w:rPr>
        <w:t xml:space="preserve"> üzerine</w:t>
      </w:r>
      <w:r>
        <w:rPr>
          <w:rFonts w:ascii="Times New Roman" w:hAnsi="Times New Roman" w:cs="Times New Roman"/>
          <w:sz w:val="24"/>
          <w:szCs w:val="24"/>
        </w:rPr>
        <w:t xml:space="preserve"> yapılan araştırma bulunamamıştır</w:t>
      </w:r>
      <w:r w:rsidRPr="001649F7">
        <w:rPr>
          <w:rFonts w:ascii="Times New Roman" w:hAnsi="Times New Roman" w:cs="Times New Roman"/>
          <w:sz w:val="24"/>
          <w:szCs w:val="24"/>
        </w:rPr>
        <w:t>.</w:t>
      </w:r>
    </w:p>
    <w:p w:rsidR="000B1AD8" w:rsidRDefault="000B1AD8" w:rsidP="000B1AD8">
      <w:pPr>
        <w:spacing w:line="480" w:lineRule="auto"/>
        <w:ind w:firstLine="708"/>
        <w:jc w:val="both"/>
        <w:rPr>
          <w:rFonts w:ascii="Times New Roman" w:hAnsi="Times New Roman" w:cs="Times New Roman"/>
          <w:sz w:val="24"/>
          <w:szCs w:val="24"/>
        </w:rPr>
      </w:pPr>
    </w:p>
    <w:p w:rsidR="000B1AD8" w:rsidRDefault="000B1AD8" w:rsidP="000B1AD8">
      <w:pPr>
        <w:spacing w:line="480" w:lineRule="auto"/>
        <w:ind w:firstLine="708"/>
        <w:jc w:val="both"/>
        <w:rPr>
          <w:rFonts w:ascii="Times New Roman" w:hAnsi="Times New Roman" w:cs="Times New Roman"/>
          <w:sz w:val="24"/>
          <w:szCs w:val="24"/>
        </w:rPr>
      </w:pPr>
    </w:p>
    <w:p w:rsidR="000B1AD8" w:rsidRDefault="000B1AD8" w:rsidP="000B1AD8">
      <w:pPr>
        <w:spacing w:line="480" w:lineRule="auto"/>
        <w:ind w:firstLine="708"/>
        <w:jc w:val="both"/>
        <w:rPr>
          <w:rFonts w:ascii="Times New Roman" w:hAnsi="Times New Roman" w:cs="Times New Roman"/>
          <w:sz w:val="24"/>
          <w:szCs w:val="24"/>
        </w:rPr>
      </w:pPr>
    </w:p>
    <w:p w:rsidR="000B1AD8" w:rsidRDefault="000B1AD8" w:rsidP="000B1AD8">
      <w:pPr>
        <w:spacing w:line="480" w:lineRule="auto"/>
        <w:ind w:firstLine="708"/>
        <w:jc w:val="both"/>
        <w:rPr>
          <w:rFonts w:ascii="Times New Roman" w:hAnsi="Times New Roman" w:cs="Times New Roman"/>
          <w:sz w:val="24"/>
          <w:szCs w:val="24"/>
        </w:rPr>
      </w:pPr>
    </w:p>
    <w:p w:rsidR="000B1AD8" w:rsidRDefault="000B1AD8" w:rsidP="000B1AD8">
      <w:pPr>
        <w:spacing w:line="480" w:lineRule="auto"/>
        <w:ind w:firstLine="708"/>
        <w:jc w:val="both"/>
        <w:rPr>
          <w:rFonts w:ascii="Times New Roman" w:hAnsi="Times New Roman" w:cs="Times New Roman"/>
          <w:sz w:val="24"/>
          <w:szCs w:val="24"/>
        </w:rPr>
      </w:pPr>
    </w:p>
    <w:p w:rsidR="000B1AD8" w:rsidRDefault="000B1AD8" w:rsidP="000B1AD8">
      <w:pPr>
        <w:spacing w:line="480" w:lineRule="auto"/>
        <w:ind w:firstLine="708"/>
        <w:jc w:val="both"/>
        <w:rPr>
          <w:rFonts w:ascii="Times New Roman" w:hAnsi="Times New Roman" w:cs="Times New Roman"/>
          <w:sz w:val="24"/>
          <w:szCs w:val="24"/>
        </w:rPr>
      </w:pPr>
    </w:p>
    <w:p w:rsidR="000B1AD8" w:rsidRDefault="000B1AD8" w:rsidP="000B1AD8">
      <w:pPr>
        <w:spacing w:line="480" w:lineRule="auto"/>
        <w:ind w:firstLine="708"/>
        <w:jc w:val="both"/>
        <w:rPr>
          <w:rFonts w:ascii="Times New Roman" w:hAnsi="Times New Roman" w:cs="Times New Roman"/>
          <w:sz w:val="24"/>
          <w:szCs w:val="24"/>
        </w:rPr>
      </w:pPr>
    </w:p>
    <w:p w:rsidR="000B1AD8" w:rsidRDefault="000B1AD8" w:rsidP="000B1AD8">
      <w:pPr>
        <w:spacing w:line="480" w:lineRule="auto"/>
        <w:ind w:firstLine="708"/>
        <w:jc w:val="both"/>
        <w:rPr>
          <w:rFonts w:ascii="Times New Roman" w:hAnsi="Times New Roman" w:cs="Times New Roman"/>
          <w:sz w:val="24"/>
          <w:szCs w:val="24"/>
        </w:rPr>
      </w:pPr>
    </w:p>
    <w:p w:rsidR="000B1AD8" w:rsidRDefault="000B1AD8" w:rsidP="000B1AD8">
      <w:pPr>
        <w:spacing w:line="480" w:lineRule="auto"/>
        <w:ind w:firstLine="708"/>
        <w:jc w:val="both"/>
        <w:rPr>
          <w:rFonts w:ascii="Times New Roman" w:hAnsi="Times New Roman" w:cs="Times New Roman"/>
          <w:sz w:val="24"/>
          <w:szCs w:val="24"/>
        </w:rPr>
      </w:pPr>
    </w:p>
    <w:p w:rsidR="000B1AD8" w:rsidRDefault="000B1AD8" w:rsidP="000B1AD8">
      <w:pPr>
        <w:spacing w:line="480" w:lineRule="auto"/>
        <w:ind w:firstLine="708"/>
        <w:jc w:val="both"/>
        <w:rPr>
          <w:rFonts w:ascii="Times New Roman" w:hAnsi="Times New Roman" w:cs="Times New Roman"/>
          <w:sz w:val="24"/>
          <w:szCs w:val="24"/>
        </w:rPr>
      </w:pPr>
    </w:p>
    <w:p w:rsidR="000B1AD8" w:rsidRDefault="000B1AD8" w:rsidP="000B1AD8">
      <w:pPr>
        <w:spacing w:line="480" w:lineRule="auto"/>
        <w:ind w:firstLine="708"/>
        <w:jc w:val="both"/>
        <w:rPr>
          <w:rFonts w:ascii="Times New Roman" w:hAnsi="Times New Roman" w:cs="Times New Roman"/>
          <w:sz w:val="24"/>
          <w:szCs w:val="24"/>
        </w:rPr>
      </w:pPr>
    </w:p>
    <w:p w:rsidR="000B1AD8" w:rsidRDefault="000B1AD8" w:rsidP="000B1AD8">
      <w:pPr>
        <w:spacing w:line="480" w:lineRule="auto"/>
        <w:ind w:firstLine="708"/>
        <w:jc w:val="center"/>
        <w:rPr>
          <w:rFonts w:ascii="Times New Roman" w:hAnsi="Times New Roman" w:cs="Times New Roman"/>
          <w:b/>
          <w:sz w:val="24"/>
          <w:szCs w:val="24"/>
        </w:rPr>
      </w:pPr>
    </w:p>
    <w:p w:rsidR="000B1AD8" w:rsidRDefault="000B1AD8" w:rsidP="000B1AD8">
      <w:pPr>
        <w:spacing w:line="480" w:lineRule="auto"/>
        <w:ind w:firstLine="708"/>
        <w:jc w:val="center"/>
        <w:rPr>
          <w:rFonts w:ascii="Times New Roman" w:hAnsi="Times New Roman" w:cs="Times New Roman"/>
          <w:b/>
          <w:sz w:val="24"/>
          <w:szCs w:val="24"/>
        </w:rPr>
      </w:pPr>
    </w:p>
    <w:p w:rsidR="000B1AD8" w:rsidRDefault="000B1AD8" w:rsidP="000B1AD8">
      <w:pPr>
        <w:spacing w:line="480" w:lineRule="auto"/>
        <w:ind w:firstLine="708"/>
        <w:rPr>
          <w:rFonts w:ascii="Times New Roman" w:hAnsi="Times New Roman" w:cs="Times New Roman"/>
          <w:b/>
          <w:sz w:val="24"/>
          <w:szCs w:val="24"/>
        </w:rPr>
      </w:pPr>
      <w:r>
        <w:rPr>
          <w:rFonts w:ascii="Times New Roman" w:hAnsi="Times New Roman" w:cs="Times New Roman"/>
          <w:b/>
          <w:sz w:val="24"/>
          <w:szCs w:val="24"/>
        </w:rPr>
        <w:lastRenderedPageBreak/>
        <w:t xml:space="preserve">                                               İKİNCİ BÖLÜM</w:t>
      </w:r>
    </w:p>
    <w:p w:rsidR="000B1AD8" w:rsidRDefault="000B1AD8" w:rsidP="000B1AD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ALAN YAZIN TARAMASI</w:t>
      </w:r>
    </w:p>
    <w:p w:rsidR="000B1AD8" w:rsidRPr="001649F7" w:rsidRDefault="000B1AD8" w:rsidP="000B1AD8">
      <w:pPr>
        <w:spacing w:line="480" w:lineRule="auto"/>
        <w:rPr>
          <w:rFonts w:ascii="Times New Roman" w:hAnsi="Times New Roman" w:cs="Times New Roman"/>
          <w:sz w:val="24"/>
          <w:szCs w:val="24"/>
        </w:rPr>
      </w:pPr>
      <w:r>
        <w:rPr>
          <w:rFonts w:ascii="Times New Roman" w:hAnsi="Times New Roman" w:cs="Times New Roman"/>
          <w:b/>
          <w:sz w:val="24"/>
          <w:szCs w:val="24"/>
        </w:rPr>
        <w:t>2.1. Eğitim ve İnsan</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Ülkelerin hızla gelişen sanayi, ekonomi ve tıp gibi alanlarda uzmanlaşmış insan gücünü elde edebilmesi; o ülkenin eğitim sisteminin günün teknolojisine uyum sağlayan, değişimleri yak</w:t>
      </w:r>
      <w:r>
        <w:rPr>
          <w:rFonts w:ascii="Times New Roman" w:hAnsi="Times New Roman" w:cs="Times New Roman"/>
          <w:sz w:val="24"/>
          <w:szCs w:val="24"/>
        </w:rPr>
        <w:t xml:space="preserve">ından izleyen işgücü </w:t>
      </w:r>
      <w:r w:rsidRPr="001649F7">
        <w:rPr>
          <w:rFonts w:ascii="Times New Roman" w:hAnsi="Times New Roman" w:cs="Times New Roman"/>
          <w:sz w:val="24"/>
          <w:szCs w:val="24"/>
        </w:rPr>
        <w:t xml:space="preserve">yetiştirebilmesine bağlıdır. Toplumların en geniş ve çok yönlü </w:t>
      </w:r>
      <w:r>
        <w:rPr>
          <w:rFonts w:ascii="Times New Roman" w:hAnsi="Times New Roman" w:cs="Times New Roman"/>
          <w:sz w:val="24"/>
          <w:szCs w:val="24"/>
        </w:rPr>
        <w:t>çalışma</w:t>
      </w:r>
      <w:r w:rsidRPr="001649F7">
        <w:rPr>
          <w:rFonts w:ascii="Times New Roman" w:hAnsi="Times New Roman" w:cs="Times New Roman"/>
          <w:sz w:val="24"/>
          <w:szCs w:val="24"/>
        </w:rPr>
        <w:t xml:space="preserve"> alanlarından biri eğitimdir ve insan yaşamı boyunca eğitimle iç içedir (</w:t>
      </w:r>
      <w:r>
        <w:rPr>
          <w:rFonts w:ascii="Times New Roman" w:hAnsi="Times New Roman" w:cs="Times New Roman"/>
          <w:sz w:val="24"/>
          <w:szCs w:val="24"/>
        </w:rPr>
        <w:t>Tuzcu 2015,15</w:t>
      </w:r>
      <w:r w:rsidRPr="001649F7">
        <w:rPr>
          <w:rFonts w:ascii="Times New Roman" w:hAnsi="Times New Roman" w:cs="Times New Roman"/>
          <w:sz w:val="24"/>
          <w:szCs w:val="24"/>
        </w:rPr>
        <w:t>). Eğitim, kişinin toplum davranışlarına</w:t>
      </w:r>
      <w:r>
        <w:rPr>
          <w:rFonts w:ascii="Times New Roman" w:hAnsi="Times New Roman" w:cs="Times New Roman"/>
          <w:sz w:val="24"/>
          <w:szCs w:val="24"/>
        </w:rPr>
        <w:t>,</w:t>
      </w:r>
      <w:r w:rsidRPr="001649F7">
        <w:rPr>
          <w:rFonts w:ascii="Times New Roman" w:hAnsi="Times New Roman" w:cs="Times New Roman"/>
          <w:sz w:val="24"/>
          <w:szCs w:val="24"/>
        </w:rPr>
        <w:t xml:space="preserve"> ahlak ve estetik ölçülerine, inanış ve yaşama anlayışına sağlıkla uyumuna yardım eden bir süreç olarak görülebilir (Varış,1992:</w:t>
      </w:r>
      <w:r>
        <w:rPr>
          <w:rFonts w:ascii="Times New Roman" w:hAnsi="Times New Roman" w:cs="Times New Roman"/>
          <w:sz w:val="24"/>
          <w:szCs w:val="24"/>
        </w:rPr>
        <w:t xml:space="preserve"> </w:t>
      </w:r>
      <w:r w:rsidRPr="001649F7">
        <w:rPr>
          <w:rFonts w:ascii="Times New Roman" w:hAnsi="Times New Roman" w:cs="Times New Roman"/>
          <w:sz w:val="24"/>
          <w:szCs w:val="24"/>
        </w:rPr>
        <w:t>23</w:t>
      </w:r>
      <w:r>
        <w:rPr>
          <w:rFonts w:ascii="Times New Roman" w:hAnsi="Times New Roman" w:cs="Times New Roman"/>
          <w:sz w:val="24"/>
          <w:szCs w:val="24"/>
        </w:rPr>
        <w:t>;</w:t>
      </w:r>
      <w:r w:rsidRPr="001649F7">
        <w:rPr>
          <w:rFonts w:ascii="Times New Roman" w:hAnsi="Times New Roman" w:cs="Times New Roman"/>
          <w:sz w:val="24"/>
          <w:szCs w:val="24"/>
        </w:rPr>
        <w:t>Aktaran, Yaman, Ç. 2009).</w:t>
      </w:r>
    </w:p>
    <w:p w:rsidR="000B1AD8"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Toplumlarda ekonomik büyümeyi, sosyal değişmeyi ve siyasal gelişmeyi kapsayan kalkınma sürecinin temeli, eğitimdir (</w:t>
      </w:r>
      <w:proofErr w:type="gramStart"/>
      <w:r w:rsidRPr="001649F7">
        <w:rPr>
          <w:rFonts w:ascii="Times New Roman" w:hAnsi="Times New Roman" w:cs="Times New Roman"/>
          <w:sz w:val="24"/>
          <w:szCs w:val="24"/>
        </w:rPr>
        <w:t>Başgöz,İ</w:t>
      </w:r>
      <w:proofErr w:type="gramEnd"/>
      <w:r w:rsidRPr="001649F7">
        <w:rPr>
          <w:rFonts w:ascii="Times New Roman" w:hAnsi="Times New Roman" w:cs="Times New Roman"/>
          <w:sz w:val="24"/>
          <w:szCs w:val="24"/>
        </w:rPr>
        <w:t>.1995</w:t>
      </w:r>
      <w:r>
        <w:rPr>
          <w:rFonts w:ascii="Times New Roman" w:hAnsi="Times New Roman" w:cs="Times New Roman"/>
          <w:sz w:val="24"/>
          <w:szCs w:val="24"/>
        </w:rPr>
        <w:t xml:space="preserve">; </w:t>
      </w:r>
      <w:proofErr w:type="spellStart"/>
      <w:r>
        <w:rPr>
          <w:rFonts w:ascii="Times New Roman" w:hAnsi="Times New Roman" w:cs="Times New Roman"/>
          <w:sz w:val="24"/>
          <w:szCs w:val="24"/>
        </w:rPr>
        <w:t>Aktaran,Ç</w:t>
      </w:r>
      <w:proofErr w:type="spellEnd"/>
      <w:r>
        <w:rPr>
          <w:rFonts w:ascii="Times New Roman" w:hAnsi="Times New Roman" w:cs="Times New Roman"/>
          <w:sz w:val="24"/>
          <w:szCs w:val="24"/>
        </w:rPr>
        <w:t xml:space="preserve">. Çiftçi, </w:t>
      </w:r>
      <w:r w:rsidRPr="001649F7">
        <w:rPr>
          <w:rFonts w:ascii="Times New Roman" w:hAnsi="Times New Roman" w:cs="Times New Roman"/>
          <w:sz w:val="24"/>
          <w:szCs w:val="24"/>
        </w:rPr>
        <w:t>2009).</w:t>
      </w:r>
      <w:r>
        <w:rPr>
          <w:rFonts w:ascii="Times New Roman" w:hAnsi="Times New Roman" w:cs="Times New Roman"/>
          <w:sz w:val="24"/>
          <w:szCs w:val="24"/>
        </w:rPr>
        <w:t xml:space="preserve"> E</w:t>
      </w:r>
      <w:r w:rsidRPr="001649F7">
        <w:rPr>
          <w:rFonts w:ascii="Times New Roman" w:hAnsi="Times New Roman" w:cs="Times New Roman"/>
          <w:sz w:val="24"/>
          <w:szCs w:val="24"/>
        </w:rPr>
        <w:t>konomik büyümenin, toplumsal ve siyasal gelişmenin, eğitim sisteminin çıktıları</w:t>
      </w:r>
      <w:r>
        <w:rPr>
          <w:rFonts w:ascii="Times New Roman" w:hAnsi="Times New Roman" w:cs="Times New Roman"/>
          <w:sz w:val="24"/>
          <w:szCs w:val="24"/>
        </w:rPr>
        <w:t xml:space="preserve"> olan nitelikli iş gücü sayısıyla yakından</w:t>
      </w:r>
      <w:r w:rsidRPr="001649F7">
        <w:rPr>
          <w:rFonts w:ascii="Times New Roman" w:hAnsi="Times New Roman" w:cs="Times New Roman"/>
          <w:sz w:val="24"/>
          <w:szCs w:val="24"/>
        </w:rPr>
        <w:t xml:space="preserve"> ilişkisi olduğu bilinmektedir. Eğitim sisteminin bekleneni verebilmesi için sisteme giren madde ve insan kaynaklarını en uygun biçimde kullanması gerekir (</w:t>
      </w:r>
      <w:r>
        <w:rPr>
          <w:rFonts w:ascii="Times New Roman" w:hAnsi="Times New Roman" w:cs="Times New Roman"/>
          <w:sz w:val="24"/>
          <w:szCs w:val="24"/>
        </w:rPr>
        <w:t>Tuzcu 2015,16</w:t>
      </w:r>
      <w:r w:rsidRPr="001649F7">
        <w:rPr>
          <w:rFonts w:ascii="Times New Roman" w:hAnsi="Times New Roman" w:cs="Times New Roman"/>
          <w:sz w:val="24"/>
          <w:szCs w:val="24"/>
        </w:rPr>
        <w:t>).</w:t>
      </w:r>
    </w:p>
    <w:p w:rsidR="000B1AD8" w:rsidRDefault="000B1AD8" w:rsidP="000B1AD8">
      <w:pPr>
        <w:spacing w:line="480" w:lineRule="auto"/>
        <w:jc w:val="both"/>
        <w:rPr>
          <w:rFonts w:ascii="Times New Roman" w:hAnsi="Times New Roman" w:cs="Times New Roman"/>
          <w:b/>
          <w:sz w:val="24"/>
          <w:szCs w:val="24"/>
        </w:rPr>
      </w:pPr>
      <w:r w:rsidRPr="00806637">
        <w:rPr>
          <w:rFonts w:ascii="Times New Roman" w:hAnsi="Times New Roman" w:cs="Times New Roman"/>
          <w:b/>
          <w:sz w:val="24"/>
          <w:szCs w:val="24"/>
        </w:rPr>
        <w:t>2.2. Örgüt</w:t>
      </w:r>
      <w:r>
        <w:rPr>
          <w:rFonts w:ascii="Times New Roman" w:hAnsi="Times New Roman" w:cs="Times New Roman"/>
          <w:b/>
          <w:sz w:val="24"/>
          <w:szCs w:val="24"/>
        </w:rPr>
        <w:t xml:space="preserve"> </w:t>
      </w:r>
    </w:p>
    <w:p w:rsidR="000B1AD8" w:rsidRPr="001649F7" w:rsidRDefault="000B1AD8" w:rsidP="000B1AD8">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1649F7">
        <w:rPr>
          <w:rFonts w:ascii="Times New Roman" w:hAnsi="Times New Roman" w:cs="Times New Roman"/>
          <w:sz w:val="24"/>
          <w:szCs w:val="24"/>
        </w:rPr>
        <w:t xml:space="preserve">Örgüt, toplumsal </w:t>
      </w:r>
      <w:r>
        <w:rPr>
          <w:rFonts w:ascii="Times New Roman" w:hAnsi="Times New Roman" w:cs="Times New Roman"/>
          <w:sz w:val="24"/>
          <w:szCs w:val="24"/>
        </w:rPr>
        <w:t>gereksinimlerin</w:t>
      </w:r>
      <w:r w:rsidRPr="001649F7">
        <w:rPr>
          <w:rFonts w:ascii="Times New Roman" w:hAnsi="Times New Roman" w:cs="Times New Roman"/>
          <w:sz w:val="24"/>
          <w:szCs w:val="24"/>
        </w:rPr>
        <w:t xml:space="preserve"> bir bölümünü karşılamak üzere, önceden belirlenmiş amaçları gerçekleştirecek işleri yapmak için güçlerini koordine eden insanlardan oluşan, toplumsal bir sistemdir.</w:t>
      </w:r>
    </w:p>
    <w:p w:rsidR="000B1AD8"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 xml:space="preserve">Örgütler çevreleriyle sürekli etkileşim içindedirler. Bu nedenle, örgütlerin içinde bulundukları çevrenin yapısı ve özellikleri önem kazanmaktadır. Çevreleri ile iletişim içerisinde bulunan ve açık bir sistem olarak görülen örgütler, çevresel değişikliklere </w:t>
      </w:r>
      <w:r w:rsidRPr="001649F7">
        <w:rPr>
          <w:rFonts w:ascii="Times New Roman" w:hAnsi="Times New Roman" w:cs="Times New Roman"/>
          <w:sz w:val="24"/>
          <w:szCs w:val="24"/>
        </w:rPr>
        <w:lastRenderedPageBreak/>
        <w:t>uyabilmek için bünyelerinde değişiklikler yapmaları gerekecek, bunu yapamayanlar ise başarısız sayılacaktır (Büyükuslu,1998:</w:t>
      </w:r>
      <w:r>
        <w:rPr>
          <w:rFonts w:ascii="Times New Roman" w:hAnsi="Times New Roman" w:cs="Times New Roman"/>
          <w:sz w:val="24"/>
          <w:szCs w:val="24"/>
        </w:rPr>
        <w:t xml:space="preserve"> </w:t>
      </w:r>
      <w:r w:rsidRPr="001649F7">
        <w:rPr>
          <w:rFonts w:ascii="Times New Roman" w:hAnsi="Times New Roman" w:cs="Times New Roman"/>
          <w:sz w:val="24"/>
          <w:szCs w:val="24"/>
        </w:rPr>
        <w:t>76)</w:t>
      </w:r>
      <w:r>
        <w:rPr>
          <w:rFonts w:ascii="Times New Roman" w:hAnsi="Times New Roman" w:cs="Times New Roman"/>
          <w:sz w:val="24"/>
          <w:szCs w:val="24"/>
        </w:rPr>
        <w:t xml:space="preserve"> </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Örgütler, bireylerin sınırlı, fakat farklı yeteneklerinden yararlanırlar. Bunun yanında örgütler, bireysel yetenekleri artıran bir araçtır. Bireysel amaçları gerçekleştirme aracıdır (Aydın,1991:</w:t>
      </w:r>
      <w:r>
        <w:rPr>
          <w:rFonts w:ascii="Times New Roman" w:hAnsi="Times New Roman" w:cs="Times New Roman"/>
          <w:sz w:val="24"/>
          <w:szCs w:val="24"/>
        </w:rPr>
        <w:t xml:space="preserve"> </w:t>
      </w:r>
      <w:r w:rsidRPr="001649F7">
        <w:rPr>
          <w:rFonts w:ascii="Times New Roman" w:hAnsi="Times New Roman" w:cs="Times New Roman"/>
          <w:sz w:val="24"/>
          <w:szCs w:val="24"/>
        </w:rPr>
        <w:t>13</w:t>
      </w:r>
      <w:r>
        <w:rPr>
          <w:rFonts w:ascii="Times New Roman" w:hAnsi="Times New Roman" w:cs="Times New Roman"/>
          <w:sz w:val="24"/>
          <w:szCs w:val="24"/>
        </w:rPr>
        <w:t xml:space="preserve"> Aktaran, Uçkun</w:t>
      </w:r>
      <w:r w:rsidRPr="001649F7">
        <w:rPr>
          <w:rFonts w:ascii="Times New Roman" w:hAnsi="Times New Roman" w:cs="Times New Roman"/>
          <w:sz w:val="24"/>
          <w:szCs w:val="24"/>
        </w:rPr>
        <w:t xml:space="preserve"> </w:t>
      </w:r>
      <w:proofErr w:type="spellStart"/>
      <w:r>
        <w:rPr>
          <w:rFonts w:ascii="Times New Roman" w:hAnsi="Times New Roman" w:cs="Times New Roman"/>
          <w:sz w:val="24"/>
          <w:szCs w:val="24"/>
        </w:rPr>
        <w:t>vd</w:t>
      </w:r>
      <w:proofErr w:type="spellEnd"/>
      <w:r>
        <w:rPr>
          <w:rFonts w:ascii="Times New Roman" w:hAnsi="Times New Roman" w:cs="Times New Roman"/>
          <w:sz w:val="24"/>
          <w:szCs w:val="24"/>
        </w:rPr>
        <w:t xml:space="preserve">, </w:t>
      </w:r>
      <w:r w:rsidRPr="001649F7">
        <w:rPr>
          <w:rFonts w:ascii="Times New Roman" w:hAnsi="Times New Roman" w:cs="Times New Roman"/>
          <w:sz w:val="24"/>
          <w:szCs w:val="24"/>
        </w:rPr>
        <w:t>2014)</w:t>
      </w:r>
      <w:r>
        <w:rPr>
          <w:rFonts w:ascii="Times New Roman" w:hAnsi="Times New Roman" w:cs="Times New Roman"/>
          <w:sz w:val="24"/>
          <w:szCs w:val="24"/>
        </w:rPr>
        <w:t>.</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 xml:space="preserve">Örgüt iklimini, Hoy ve </w:t>
      </w:r>
      <w:proofErr w:type="spellStart"/>
      <w:r w:rsidRPr="001649F7">
        <w:rPr>
          <w:rFonts w:ascii="Times New Roman" w:hAnsi="Times New Roman" w:cs="Times New Roman"/>
          <w:sz w:val="24"/>
          <w:szCs w:val="24"/>
        </w:rPr>
        <w:t>Miskel</w:t>
      </w:r>
      <w:proofErr w:type="spellEnd"/>
      <w:r w:rsidRPr="001649F7">
        <w:rPr>
          <w:rFonts w:ascii="Times New Roman" w:hAnsi="Times New Roman" w:cs="Times New Roman"/>
          <w:sz w:val="24"/>
          <w:szCs w:val="24"/>
        </w:rPr>
        <w:t xml:space="preserve"> (1991) “örgütün kişiliği”, Gordon</w:t>
      </w:r>
      <w:r>
        <w:rPr>
          <w:rFonts w:ascii="Times New Roman" w:hAnsi="Times New Roman" w:cs="Times New Roman"/>
          <w:sz w:val="24"/>
          <w:szCs w:val="24"/>
        </w:rPr>
        <w:t xml:space="preserve"> </w:t>
      </w:r>
      <w:r w:rsidRPr="001649F7">
        <w:rPr>
          <w:rFonts w:ascii="Times New Roman" w:hAnsi="Times New Roman" w:cs="Times New Roman"/>
          <w:sz w:val="24"/>
          <w:szCs w:val="24"/>
        </w:rPr>
        <w:t xml:space="preserve">(1988) “örgütteki kişiler ve gruplar arası ilişkilerin sonucu” olarak tanımlarken, </w:t>
      </w:r>
      <w:proofErr w:type="spellStart"/>
      <w:r w:rsidRPr="001649F7">
        <w:rPr>
          <w:rFonts w:ascii="Times New Roman" w:hAnsi="Times New Roman" w:cs="Times New Roman"/>
          <w:sz w:val="24"/>
          <w:szCs w:val="24"/>
        </w:rPr>
        <w:t>Poole</w:t>
      </w:r>
      <w:proofErr w:type="spellEnd"/>
      <w:r w:rsidRPr="001649F7">
        <w:rPr>
          <w:rFonts w:ascii="Times New Roman" w:hAnsi="Times New Roman" w:cs="Times New Roman"/>
          <w:sz w:val="24"/>
          <w:szCs w:val="24"/>
        </w:rPr>
        <w:t xml:space="preserve"> (1985) ise “iş görenlerin ortak algıları olan</w:t>
      </w:r>
      <w:r>
        <w:rPr>
          <w:rFonts w:ascii="Times New Roman" w:hAnsi="Times New Roman" w:cs="Times New Roman"/>
          <w:sz w:val="24"/>
          <w:szCs w:val="24"/>
        </w:rPr>
        <w:t>,</w:t>
      </w:r>
      <w:r w:rsidRPr="001649F7">
        <w:rPr>
          <w:rFonts w:ascii="Times New Roman" w:hAnsi="Times New Roman" w:cs="Times New Roman"/>
          <w:sz w:val="24"/>
          <w:szCs w:val="24"/>
        </w:rPr>
        <w:t xml:space="preserve"> onların tutum ve davranışlarını etkileyen ve tüm örgüte ait özellikler dizisi” olarak tanımlar</w:t>
      </w:r>
      <w:r>
        <w:rPr>
          <w:rFonts w:ascii="Times New Roman" w:hAnsi="Times New Roman" w:cs="Times New Roman"/>
          <w:sz w:val="24"/>
          <w:szCs w:val="24"/>
        </w:rPr>
        <w:t xml:space="preserve"> (</w:t>
      </w:r>
      <w:proofErr w:type="gramStart"/>
      <w:r>
        <w:rPr>
          <w:rFonts w:ascii="Times New Roman" w:hAnsi="Times New Roman" w:cs="Times New Roman"/>
          <w:sz w:val="24"/>
          <w:szCs w:val="24"/>
        </w:rPr>
        <w:t>Aktaran,Gündüz</w:t>
      </w:r>
      <w:proofErr w:type="gramEnd"/>
      <w:r>
        <w:rPr>
          <w:rFonts w:ascii="Times New Roman" w:hAnsi="Times New Roman" w:cs="Times New Roman"/>
          <w:sz w:val="24"/>
          <w:szCs w:val="24"/>
        </w:rPr>
        <w:t>,</w:t>
      </w:r>
      <w:r w:rsidRPr="001649F7">
        <w:rPr>
          <w:rFonts w:ascii="Times New Roman" w:hAnsi="Times New Roman" w:cs="Times New Roman"/>
          <w:sz w:val="24"/>
          <w:szCs w:val="24"/>
        </w:rPr>
        <w:t>2008)</w:t>
      </w:r>
      <w:r>
        <w:rPr>
          <w:rFonts w:ascii="Times New Roman" w:hAnsi="Times New Roman" w:cs="Times New Roman"/>
          <w:sz w:val="24"/>
          <w:szCs w:val="24"/>
        </w:rPr>
        <w:t>.</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Örgütlü olmak</w:t>
      </w:r>
      <w:r>
        <w:rPr>
          <w:rFonts w:ascii="Times New Roman" w:hAnsi="Times New Roman" w:cs="Times New Roman"/>
          <w:sz w:val="24"/>
          <w:szCs w:val="24"/>
        </w:rPr>
        <w:t>,</w:t>
      </w:r>
      <w:r w:rsidRPr="001649F7">
        <w:rPr>
          <w:rFonts w:ascii="Times New Roman" w:hAnsi="Times New Roman" w:cs="Times New Roman"/>
          <w:sz w:val="24"/>
          <w:szCs w:val="24"/>
        </w:rPr>
        <w:t xml:space="preserve"> bilimsel bir alt yapı gerektirir. Bilimsel bir altyapıya sahip olan Batılı ülkeler, kendileri dışındaki toplumlara kendi duyuş ve hissediş biçimlerini aşılayabilmektedir (Say, 1998: 109).</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Toplum örgütlü bir bütünü ifade ediyorsa, örgütün yapısal olarak işleyiş tarzının bilinmesi</w:t>
      </w:r>
      <w:r>
        <w:rPr>
          <w:rFonts w:ascii="Times New Roman" w:hAnsi="Times New Roman" w:cs="Times New Roman"/>
          <w:sz w:val="24"/>
          <w:szCs w:val="24"/>
        </w:rPr>
        <w:t>,</w:t>
      </w:r>
      <w:r w:rsidRPr="001649F7">
        <w:rPr>
          <w:rFonts w:ascii="Times New Roman" w:hAnsi="Times New Roman" w:cs="Times New Roman"/>
          <w:sz w:val="24"/>
          <w:szCs w:val="24"/>
        </w:rPr>
        <w:t xml:space="preserve"> onun kurgulanış biçiminin ve nasıl bir süreçte geliştiğinin de bilinmesini zorunl</w:t>
      </w:r>
      <w:r>
        <w:rPr>
          <w:rFonts w:ascii="Times New Roman" w:hAnsi="Times New Roman" w:cs="Times New Roman"/>
          <w:sz w:val="24"/>
          <w:szCs w:val="24"/>
        </w:rPr>
        <w:t>u kılmaktadır. Örgütlerin çevre</w:t>
      </w:r>
      <w:r w:rsidRPr="001649F7">
        <w:rPr>
          <w:rFonts w:ascii="Times New Roman" w:hAnsi="Times New Roman" w:cs="Times New Roman"/>
          <w:sz w:val="24"/>
          <w:szCs w:val="24"/>
        </w:rPr>
        <w:t xml:space="preserve">sel değişme ile öznel değişmelerini amaçlarına uygun bir dengede tutmalarına yönelik söz konusu dengeyi sağlayan ve modern toplumda hem teorik hem de uygulamalı anlamda egemen olan örgüt </w:t>
      </w:r>
      <w:proofErr w:type="gramStart"/>
      <w:r w:rsidRPr="001649F7">
        <w:rPr>
          <w:rFonts w:ascii="Times New Roman" w:hAnsi="Times New Roman" w:cs="Times New Roman"/>
          <w:sz w:val="24"/>
          <w:szCs w:val="24"/>
        </w:rPr>
        <w:t>paradigması</w:t>
      </w:r>
      <w:proofErr w:type="gramEnd"/>
      <w:r w:rsidRPr="001649F7">
        <w:rPr>
          <w:rFonts w:ascii="Times New Roman" w:hAnsi="Times New Roman" w:cs="Times New Roman"/>
          <w:sz w:val="24"/>
          <w:szCs w:val="24"/>
        </w:rPr>
        <w:t>, sonuç itibariyle birbirlerine hayli yakın ancak çıkış noktaları ve kültürel farklılıkları olan iki yaklaşımdan önemli ölçüde etkilenmiştir (Bozkurt, 2000:</w:t>
      </w:r>
      <w:r>
        <w:rPr>
          <w:rFonts w:ascii="Times New Roman" w:hAnsi="Times New Roman" w:cs="Times New Roman"/>
          <w:sz w:val="24"/>
          <w:szCs w:val="24"/>
        </w:rPr>
        <w:t xml:space="preserve"> </w:t>
      </w:r>
      <w:r w:rsidRPr="001649F7">
        <w:rPr>
          <w:rFonts w:ascii="Times New Roman" w:hAnsi="Times New Roman" w:cs="Times New Roman"/>
          <w:sz w:val="24"/>
          <w:szCs w:val="24"/>
        </w:rPr>
        <w:t xml:space="preserve">54). Örgüt incelemelerinin geçirdiği bürokrasi, oligarşi, ussallık, yabancılaşma gibi aşamalardan da bizleri haberdar eden bu yaklaşımlardan birincisi bir mühendis olan ve </w:t>
      </w:r>
      <w:proofErr w:type="spellStart"/>
      <w:r w:rsidRPr="001649F7">
        <w:rPr>
          <w:rFonts w:ascii="Times New Roman" w:hAnsi="Times New Roman" w:cs="Times New Roman"/>
          <w:sz w:val="24"/>
          <w:szCs w:val="24"/>
        </w:rPr>
        <w:t>Weber’den</w:t>
      </w:r>
      <w:proofErr w:type="spellEnd"/>
      <w:r w:rsidRPr="001649F7">
        <w:rPr>
          <w:rFonts w:ascii="Times New Roman" w:hAnsi="Times New Roman" w:cs="Times New Roman"/>
          <w:sz w:val="24"/>
          <w:szCs w:val="24"/>
        </w:rPr>
        <w:t xml:space="preserve"> etkilenen </w:t>
      </w:r>
      <w:proofErr w:type="spellStart"/>
      <w:r w:rsidRPr="001649F7">
        <w:rPr>
          <w:rFonts w:ascii="Times New Roman" w:hAnsi="Times New Roman" w:cs="Times New Roman"/>
          <w:sz w:val="24"/>
          <w:szCs w:val="24"/>
        </w:rPr>
        <w:t>Amerika’lı</w:t>
      </w:r>
      <w:proofErr w:type="spellEnd"/>
      <w:r>
        <w:rPr>
          <w:rFonts w:ascii="Times New Roman" w:hAnsi="Times New Roman" w:cs="Times New Roman"/>
          <w:sz w:val="24"/>
          <w:szCs w:val="24"/>
        </w:rPr>
        <w:t xml:space="preserve"> </w:t>
      </w:r>
      <w:proofErr w:type="spellStart"/>
      <w:r w:rsidRPr="001649F7">
        <w:rPr>
          <w:rFonts w:ascii="Times New Roman" w:hAnsi="Times New Roman" w:cs="Times New Roman"/>
          <w:sz w:val="24"/>
          <w:szCs w:val="24"/>
        </w:rPr>
        <w:t>Frederick</w:t>
      </w:r>
      <w:proofErr w:type="spellEnd"/>
      <w:r>
        <w:rPr>
          <w:rFonts w:ascii="Times New Roman" w:hAnsi="Times New Roman" w:cs="Times New Roman"/>
          <w:sz w:val="24"/>
          <w:szCs w:val="24"/>
        </w:rPr>
        <w:t xml:space="preserve"> </w:t>
      </w:r>
      <w:proofErr w:type="spellStart"/>
      <w:r w:rsidRPr="001649F7">
        <w:rPr>
          <w:rFonts w:ascii="Times New Roman" w:hAnsi="Times New Roman" w:cs="Times New Roman"/>
          <w:sz w:val="24"/>
          <w:szCs w:val="24"/>
        </w:rPr>
        <w:t>Winslow</w:t>
      </w:r>
      <w:proofErr w:type="spellEnd"/>
      <w:r w:rsidRPr="001649F7">
        <w:rPr>
          <w:rFonts w:ascii="Times New Roman" w:hAnsi="Times New Roman" w:cs="Times New Roman"/>
          <w:sz w:val="24"/>
          <w:szCs w:val="24"/>
        </w:rPr>
        <w:t xml:space="preserve"> Taylor’un konuya yaklaşımıdır. Diğeri de ideal örgüt kuramını ve örgütsel hiyerarşiyi örgüt gündemine sokan Alman sosyal bilimci </w:t>
      </w:r>
      <w:proofErr w:type="spellStart"/>
      <w:r w:rsidRPr="001649F7">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sidRPr="001649F7">
        <w:rPr>
          <w:rFonts w:ascii="Times New Roman" w:hAnsi="Times New Roman" w:cs="Times New Roman"/>
          <w:sz w:val="24"/>
          <w:szCs w:val="24"/>
        </w:rPr>
        <w:t>Weber’in</w:t>
      </w:r>
      <w:proofErr w:type="spellEnd"/>
      <w:r w:rsidRPr="001649F7">
        <w:rPr>
          <w:rFonts w:ascii="Times New Roman" w:hAnsi="Times New Roman" w:cs="Times New Roman"/>
          <w:sz w:val="24"/>
          <w:szCs w:val="24"/>
        </w:rPr>
        <w:t xml:space="preserve"> (Güzelcik,1999:</w:t>
      </w:r>
      <w:r>
        <w:rPr>
          <w:rFonts w:ascii="Times New Roman" w:hAnsi="Times New Roman" w:cs="Times New Roman"/>
          <w:sz w:val="24"/>
          <w:szCs w:val="24"/>
        </w:rPr>
        <w:t xml:space="preserve"> </w:t>
      </w:r>
      <w:r w:rsidRPr="001649F7">
        <w:rPr>
          <w:rFonts w:ascii="Times New Roman" w:hAnsi="Times New Roman" w:cs="Times New Roman"/>
          <w:sz w:val="24"/>
          <w:szCs w:val="24"/>
        </w:rPr>
        <w:t>98) bürokratik ve karizmatik örgütsel kültür anlayışıdır (</w:t>
      </w:r>
      <w:proofErr w:type="spellStart"/>
      <w:r w:rsidRPr="001649F7">
        <w:rPr>
          <w:rFonts w:ascii="Times New Roman" w:hAnsi="Times New Roman" w:cs="Times New Roman"/>
          <w:sz w:val="24"/>
          <w:szCs w:val="24"/>
        </w:rPr>
        <w:t>Vries</w:t>
      </w:r>
      <w:proofErr w:type="spellEnd"/>
      <w:r w:rsidRPr="001649F7">
        <w:rPr>
          <w:rFonts w:ascii="Times New Roman" w:hAnsi="Times New Roman" w:cs="Times New Roman"/>
          <w:sz w:val="24"/>
          <w:szCs w:val="24"/>
        </w:rPr>
        <w:t xml:space="preserve">; Miller, </w:t>
      </w:r>
      <w:proofErr w:type="gramStart"/>
      <w:r w:rsidRPr="001649F7">
        <w:rPr>
          <w:rFonts w:ascii="Times New Roman" w:hAnsi="Times New Roman" w:cs="Times New Roman"/>
          <w:sz w:val="24"/>
          <w:szCs w:val="24"/>
        </w:rPr>
        <w:t>1986 :  273</w:t>
      </w:r>
      <w:proofErr w:type="gramEnd"/>
      <w:r w:rsidRPr="001649F7">
        <w:rPr>
          <w:rFonts w:ascii="Times New Roman" w:hAnsi="Times New Roman" w:cs="Times New Roman"/>
          <w:sz w:val="24"/>
          <w:szCs w:val="24"/>
        </w:rPr>
        <w:t>, 275</w:t>
      </w:r>
      <w:r>
        <w:rPr>
          <w:rFonts w:ascii="Times New Roman" w:hAnsi="Times New Roman" w:cs="Times New Roman"/>
          <w:sz w:val="24"/>
          <w:szCs w:val="24"/>
        </w:rPr>
        <w:t>; Aktaran,Arslantaş,</w:t>
      </w:r>
      <w:r w:rsidRPr="001649F7">
        <w:rPr>
          <w:rFonts w:ascii="Times New Roman" w:hAnsi="Times New Roman" w:cs="Times New Roman"/>
          <w:sz w:val="24"/>
          <w:szCs w:val="24"/>
        </w:rPr>
        <w:t>2008)</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lastRenderedPageBreak/>
        <w:t>İş yaşamında örgütler, sosyal sistemler olarak belirli bir istek, gereksinim ve beklenti içindedirler. Örgütte çalışanlar bunları, örgüte karşı olumlu davranış ve tutumları benimseyerek, diğer bir ifadeyle örgütü sevmek, örgüt içinde uyumlu olmak, örgütüne karşı sadık olmak ve kendilerini örgüte adamak şekliyle sağlayabilirler (</w:t>
      </w:r>
      <w:proofErr w:type="spellStart"/>
      <w:r w:rsidRPr="001649F7">
        <w:rPr>
          <w:rFonts w:ascii="Times New Roman" w:hAnsi="Times New Roman" w:cs="Times New Roman"/>
          <w:sz w:val="24"/>
          <w:szCs w:val="24"/>
        </w:rPr>
        <w:t>Kanter</w:t>
      </w:r>
      <w:proofErr w:type="spellEnd"/>
      <w:r w:rsidRPr="001649F7">
        <w:rPr>
          <w:rFonts w:ascii="Times New Roman" w:hAnsi="Times New Roman" w:cs="Times New Roman"/>
          <w:sz w:val="24"/>
          <w:szCs w:val="24"/>
        </w:rPr>
        <w:t>, 1968</w:t>
      </w:r>
      <w:r>
        <w:rPr>
          <w:rFonts w:ascii="Times New Roman" w:hAnsi="Times New Roman" w:cs="Times New Roman"/>
          <w:sz w:val="24"/>
          <w:szCs w:val="24"/>
        </w:rPr>
        <w:t xml:space="preserve">; </w:t>
      </w:r>
      <w:proofErr w:type="gramStart"/>
      <w:r>
        <w:rPr>
          <w:rFonts w:ascii="Times New Roman" w:hAnsi="Times New Roman" w:cs="Times New Roman"/>
          <w:sz w:val="24"/>
          <w:szCs w:val="24"/>
        </w:rPr>
        <w:t>Aktaran,Yıldız</w:t>
      </w:r>
      <w:proofErr w:type="gramEnd"/>
      <w:r>
        <w:rPr>
          <w:rFonts w:ascii="Times New Roman" w:hAnsi="Times New Roman" w:cs="Times New Roman"/>
          <w:sz w:val="24"/>
          <w:szCs w:val="24"/>
        </w:rPr>
        <w:t>,</w:t>
      </w:r>
      <w:r w:rsidRPr="001649F7">
        <w:rPr>
          <w:rFonts w:ascii="Times New Roman" w:hAnsi="Times New Roman" w:cs="Times New Roman"/>
          <w:sz w:val="24"/>
          <w:szCs w:val="24"/>
        </w:rPr>
        <w:t>2012)</w:t>
      </w:r>
      <w:r>
        <w:rPr>
          <w:rFonts w:ascii="Times New Roman" w:hAnsi="Times New Roman" w:cs="Times New Roman"/>
          <w:sz w:val="24"/>
          <w:szCs w:val="24"/>
        </w:rPr>
        <w:t>.</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Okul ikliminin öğretmenler, öğrenciler, yöneticiler, çalışanlar ve toplum üzerinde etkisi vardır. Fakat aynı zamanda bu grupların da okul iklimi üzerinde etkisi vardır (Samancı, 2006:</w:t>
      </w:r>
      <w:r>
        <w:rPr>
          <w:rFonts w:ascii="Times New Roman" w:hAnsi="Times New Roman" w:cs="Times New Roman"/>
          <w:sz w:val="24"/>
          <w:szCs w:val="24"/>
        </w:rPr>
        <w:t xml:space="preserve"> </w:t>
      </w:r>
      <w:r w:rsidRPr="001649F7">
        <w:rPr>
          <w:rFonts w:ascii="Times New Roman" w:hAnsi="Times New Roman" w:cs="Times New Roman"/>
          <w:sz w:val="24"/>
          <w:szCs w:val="24"/>
        </w:rPr>
        <w:t>2). Bundan da anlaşılacağı gibi örgüt iklimi hem çalışanlardan etkilenen, hem de çalışanları etkileyen bir kavramdır. Bu etki çalışanlar tarafından psikolojik olarak tanımlanır</w:t>
      </w:r>
      <w:r>
        <w:rPr>
          <w:rFonts w:ascii="Times New Roman" w:hAnsi="Times New Roman" w:cs="Times New Roman"/>
          <w:sz w:val="24"/>
          <w:szCs w:val="24"/>
        </w:rPr>
        <w:t xml:space="preserve"> (Aktaran, Gündüz,</w:t>
      </w:r>
      <w:r w:rsidRPr="001649F7">
        <w:rPr>
          <w:rFonts w:ascii="Times New Roman" w:hAnsi="Times New Roman" w:cs="Times New Roman"/>
          <w:sz w:val="24"/>
          <w:szCs w:val="24"/>
        </w:rPr>
        <w:t>2008)</w:t>
      </w:r>
      <w:r>
        <w:rPr>
          <w:rFonts w:ascii="Times New Roman" w:hAnsi="Times New Roman" w:cs="Times New Roman"/>
          <w:sz w:val="24"/>
          <w:szCs w:val="24"/>
        </w:rPr>
        <w:t>.</w:t>
      </w:r>
    </w:p>
    <w:p w:rsidR="000B1AD8" w:rsidRDefault="000B1AD8" w:rsidP="000B1AD8">
      <w:pPr>
        <w:spacing w:line="480" w:lineRule="auto"/>
        <w:ind w:firstLine="708"/>
        <w:jc w:val="both"/>
        <w:rPr>
          <w:rFonts w:ascii="Times New Roman" w:hAnsi="Times New Roman" w:cs="Times New Roman"/>
          <w:b/>
          <w:sz w:val="24"/>
          <w:szCs w:val="24"/>
        </w:rPr>
      </w:pPr>
      <w:r w:rsidRPr="001649F7">
        <w:rPr>
          <w:rFonts w:ascii="Times New Roman" w:hAnsi="Times New Roman" w:cs="Times New Roman"/>
          <w:sz w:val="24"/>
          <w:szCs w:val="24"/>
        </w:rPr>
        <w:t>Eğitim örgütleri de toplumu oluşturan diğer örgütler gibi belirli bir amacı gerçekleştirmek üzere kurulmuş örgütlerdir. Ancak eğitim örgütlerinin topluma açık bir sistem olması, girdisi ve çıktısının insan olması, amaçları toplumun bütün bireylerini yakından ilgilendirmesi, iş görenlerin çoğunluğu değişik uzmanlık alanlarında yetişmiş olması gibi özelliklerinden dolayı diğer örgütlerden önemli ölçüde ayrılmaktadır. Okulların amaçlarını ve işlevlerini yerine getirmesi, etkili ve veremli olabilmesi; etkin bir örgütsel iklim ve etkili rol davranışı ile yakından ilişkilidir (</w:t>
      </w:r>
      <w:proofErr w:type="spellStart"/>
      <w:r w:rsidRPr="001649F7">
        <w:rPr>
          <w:rFonts w:ascii="Times New Roman" w:hAnsi="Times New Roman" w:cs="Times New Roman"/>
          <w:sz w:val="24"/>
          <w:szCs w:val="24"/>
        </w:rPr>
        <w:t>Özgan</w:t>
      </w:r>
      <w:proofErr w:type="spellEnd"/>
      <w:r w:rsidRPr="001649F7">
        <w:rPr>
          <w:rFonts w:ascii="Times New Roman" w:hAnsi="Times New Roman" w:cs="Times New Roman"/>
          <w:sz w:val="24"/>
          <w:szCs w:val="24"/>
        </w:rPr>
        <w:t>, 2006:</w:t>
      </w:r>
      <w:r>
        <w:rPr>
          <w:rFonts w:ascii="Times New Roman" w:hAnsi="Times New Roman" w:cs="Times New Roman"/>
          <w:sz w:val="24"/>
          <w:szCs w:val="24"/>
        </w:rPr>
        <w:t xml:space="preserve"> </w:t>
      </w:r>
      <w:r w:rsidRPr="001649F7">
        <w:rPr>
          <w:rFonts w:ascii="Times New Roman" w:hAnsi="Times New Roman" w:cs="Times New Roman"/>
          <w:sz w:val="24"/>
          <w:szCs w:val="24"/>
        </w:rPr>
        <w:t>1</w:t>
      </w:r>
      <w:r>
        <w:rPr>
          <w:rFonts w:ascii="Times New Roman" w:hAnsi="Times New Roman" w:cs="Times New Roman"/>
          <w:sz w:val="24"/>
          <w:szCs w:val="24"/>
        </w:rPr>
        <w:t xml:space="preserve">; </w:t>
      </w:r>
      <w:proofErr w:type="gramStart"/>
      <w:r w:rsidRPr="001649F7">
        <w:rPr>
          <w:rFonts w:ascii="Times New Roman" w:hAnsi="Times New Roman" w:cs="Times New Roman"/>
          <w:sz w:val="24"/>
          <w:szCs w:val="24"/>
        </w:rPr>
        <w:t>Aktaran,Çevik</w:t>
      </w:r>
      <w:proofErr w:type="gramEnd"/>
      <w:r w:rsidRPr="001649F7">
        <w:rPr>
          <w:rFonts w:ascii="Times New Roman" w:hAnsi="Times New Roman" w:cs="Times New Roman"/>
          <w:sz w:val="24"/>
          <w:szCs w:val="24"/>
        </w:rPr>
        <w:t>,2010)</w:t>
      </w:r>
      <w:r>
        <w:rPr>
          <w:rFonts w:ascii="Times New Roman" w:hAnsi="Times New Roman" w:cs="Times New Roman"/>
          <w:sz w:val="24"/>
          <w:szCs w:val="24"/>
        </w:rPr>
        <w:t xml:space="preserve">. </w:t>
      </w:r>
      <w:r w:rsidRPr="00F127B2">
        <w:rPr>
          <w:rFonts w:ascii="Times New Roman" w:hAnsi="Times New Roman" w:cs="Times New Roman"/>
          <w:b/>
          <w:sz w:val="24"/>
          <w:szCs w:val="24"/>
        </w:rPr>
        <w:t>2.3. İş</w:t>
      </w:r>
      <w:r>
        <w:rPr>
          <w:rFonts w:ascii="Times New Roman" w:hAnsi="Times New Roman" w:cs="Times New Roman"/>
          <w:b/>
          <w:sz w:val="24"/>
          <w:szCs w:val="24"/>
        </w:rPr>
        <w:t xml:space="preserve"> Doyumu </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İş, bireyin sosyal ve ekonomik sistem içinde, meslek adı altında yerine getirdiği ve sosyal olarak edinmiş olduğu rollerden birisidir. Yapılan çalışmalarda işin, üç temel özelliği üzerinde durulmaktadır: Yaratıcılık (düşünme becerilerinin kullanımı), fiziksel çalışma (bedensel faaliyetler), sosyallik (başkalarına yararlı olma, sevinç ve acıların paylaşımı) olarak sıralanmaktadır (</w:t>
      </w:r>
      <w:proofErr w:type="spellStart"/>
      <w:r w:rsidRPr="001649F7">
        <w:rPr>
          <w:rFonts w:ascii="Times New Roman" w:hAnsi="Times New Roman" w:cs="Times New Roman"/>
          <w:sz w:val="24"/>
          <w:szCs w:val="24"/>
        </w:rPr>
        <w:t>Uyguç</w:t>
      </w:r>
      <w:proofErr w:type="spellEnd"/>
      <w:r w:rsidRPr="001649F7">
        <w:rPr>
          <w:rFonts w:ascii="Times New Roman" w:hAnsi="Times New Roman" w:cs="Times New Roman"/>
          <w:sz w:val="24"/>
          <w:szCs w:val="24"/>
        </w:rPr>
        <w:t xml:space="preserve"> </w:t>
      </w:r>
      <w:proofErr w:type="spellStart"/>
      <w:r w:rsidRPr="001649F7">
        <w:rPr>
          <w:rFonts w:ascii="Times New Roman" w:hAnsi="Times New Roman" w:cs="Times New Roman"/>
          <w:sz w:val="24"/>
          <w:szCs w:val="24"/>
        </w:rPr>
        <w:t>v</w:t>
      </w:r>
      <w:r>
        <w:rPr>
          <w:rFonts w:ascii="Times New Roman" w:hAnsi="Times New Roman" w:cs="Times New Roman"/>
          <w:sz w:val="24"/>
          <w:szCs w:val="24"/>
        </w:rPr>
        <w:t>d</w:t>
      </w:r>
      <w:proofErr w:type="spellEnd"/>
      <w:r w:rsidRPr="001649F7">
        <w:rPr>
          <w:rFonts w:ascii="Times New Roman" w:hAnsi="Times New Roman" w:cs="Times New Roman"/>
          <w:sz w:val="24"/>
          <w:szCs w:val="24"/>
        </w:rPr>
        <w:t>, 1998</w:t>
      </w:r>
      <w:r>
        <w:rPr>
          <w:rFonts w:ascii="Times New Roman" w:hAnsi="Times New Roman" w:cs="Times New Roman"/>
          <w:sz w:val="24"/>
          <w:szCs w:val="24"/>
        </w:rPr>
        <w:t xml:space="preserve">; </w:t>
      </w:r>
      <w:proofErr w:type="gramStart"/>
      <w:r w:rsidRPr="001649F7">
        <w:rPr>
          <w:rFonts w:ascii="Times New Roman" w:hAnsi="Times New Roman" w:cs="Times New Roman"/>
          <w:sz w:val="24"/>
          <w:szCs w:val="24"/>
        </w:rPr>
        <w:t>Aktaran,Eser</w:t>
      </w:r>
      <w:proofErr w:type="gramEnd"/>
      <w:r w:rsidRPr="001649F7">
        <w:rPr>
          <w:rFonts w:ascii="Times New Roman" w:hAnsi="Times New Roman" w:cs="Times New Roman"/>
          <w:sz w:val="24"/>
          <w:szCs w:val="24"/>
        </w:rPr>
        <w:t>,2010)</w:t>
      </w:r>
      <w:r>
        <w:rPr>
          <w:rFonts w:ascii="Times New Roman" w:hAnsi="Times New Roman" w:cs="Times New Roman"/>
          <w:sz w:val="24"/>
          <w:szCs w:val="24"/>
        </w:rPr>
        <w:t>.</w:t>
      </w:r>
    </w:p>
    <w:p w:rsidR="000B1AD8"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 xml:space="preserve">Doyum kavramı, bir başka birey tarafından doğrudan gözlenemeyen </w:t>
      </w:r>
      <w:proofErr w:type="gramStart"/>
      <w:r w:rsidRPr="001649F7">
        <w:rPr>
          <w:rFonts w:ascii="Times New Roman" w:hAnsi="Times New Roman" w:cs="Times New Roman"/>
          <w:sz w:val="24"/>
          <w:szCs w:val="24"/>
        </w:rPr>
        <w:t>ve  yalnızca</w:t>
      </w:r>
      <w:proofErr w:type="gramEnd"/>
      <w:r w:rsidRPr="001649F7">
        <w:rPr>
          <w:rFonts w:ascii="Times New Roman" w:hAnsi="Times New Roman" w:cs="Times New Roman"/>
          <w:sz w:val="24"/>
          <w:szCs w:val="24"/>
        </w:rPr>
        <w:t xml:space="preserve"> ilgili birey tarafından hissedilerek tasvir ve ifade edilebilen iç huzuru anlatmak için </w:t>
      </w:r>
      <w:r w:rsidRPr="001649F7">
        <w:rPr>
          <w:rFonts w:ascii="Times New Roman" w:hAnsi="Times New Roman" w:cs="Times New Roman"/>
          <w:sz w:val="24"/>
          <w:szCs w:val="24"/>
        </w:rPr>
        <w:lastRenderedPageBreak/>
        <w:t>kullanılmaktadır. İş doyumu kavramı</w:t>
      </w:r>
      <w:r>
        <w:rPr>
          <w:rFonts w:ascii="Times New Roman" w:hAnsi="Times New Roman" w:cs="Times New Roman"/>
          <w:sz w:val="24"/>
          <w:szCs w:val="24"/>
        </w:rPr>
        <w:t>,</w:t>
      </w:r>
      <w:r w:rsidRPr="001649F7">
        <w:rPr>
          <w:rFonts w:ascii="Times New Roman" w:hAnsi="Times New Roman" w:cs="Times New Roman"/>
          <w:sz w:val="24"/>
          <w:szCs w:val="24"/>
        </w:rPr>
        <w:t xml:space="preserve"> ortaya atıldığından bu yana değişik biçimlerde tanımlanmaktadır. Bireyin işi hakkındaki genel görüş ve tutumuna ilişkin bir kavram olan iş doyumu, diğer bir anlatımla çalışanın işini değerlendirmesi ile oluşan olumlu ya da olumsuz duyguların bütünüdür (</w:t>
      </w:r>
      <w:proofErr w:type="spellStart"/>
      <w:r w:rsidRPr="001649F7">
        <w:rPr>
          <w:rFonts w:ascii="Times New Roman" w:hAnsi="Times New Roman" w:cs="Times New Roman"/>
          <w:sz w:val="24"/>
          <w:szCs w:val="24"/>
        </w:rPr>
        <w:t>Newstrom</w:t>
      </w:r>
      <w:proofErr w:type="spellEnd"/>
      <w:r w:rsidRPr="001649F7">
        <w:rPr>
          <w:rFonts w:ascii="Times New Roman" w:hAnsi="Times New Roman" w:cs="Times New Roman"/>
          <w:sz w:val="24"/>
          <w:szCs w:val="24"/>
        </w:rPr>
        <w:t xml:space="preserve"> ve Davis,1993:</w:t>
      </w:r>
      <w:r>
        <w:rPr>
          <w:rFonts w:ascii="Times New Roman" w:hAnsi="Times New Roman" w:cs="Times New Roman"/>
          <w:sz w:val="24"/>
          <w:szCs w:val="24"/>
        </w:rPr>
        <w:t xml:space="preserve"> </w:t>
      </w:r>
      <w:r w:rsidRPr="001649F7">
        <w:rPr>
          <w:rFonts w:ascii="Times New Roman" w:hAnsi="Times New Roman" w:cs="Times New Roman"/>
          <w:sz w:val="24"/>
          <w:szCs w:val="24"/>
        </w:rPr>
        <w:t xml:space="preserve">195). </w:t>
      </w:r>
      <w:proofErr w:type="spellStart"/>
      <w:r w:rsidRPr="001649F7">
        <w:rPr>
          <w:rFonts w:ascii="Times New Roman" w:hAnsi="Times New Roman" w:cs="Times New Roman"/>
          <w:sz w:val="24"/>
          <w:szCs w:val="24"/>
        </w:rPr>
        <w:t>Davis’e</w:t>
      </w:r>
      <w:proofErr w:type="spellEnd"/>
      <w:r w:rsidRPr="001649F7">
        <w:rPr>
          <w:rFonts w:ascii="Times New Roman" w:hAnsi="Times New Roman" w:cs="Times New Roman"/>
          <w:sz w:val="24"/>
          <w:szCs w:val="24"/>
        </w:rPr>
        <w:t xml:space="preserve"> göre (1982:</w:t>
      </w:r>
      <w:r>
        <w:rPr>
          <w:rFonts w:ascii="Times New Roman" w:hAnsi="Times New Roman" w:cs="Times New Roman"/>
          <w:sz w:val="24"/>
          <w:szCs w:val="24"/>
        </w:rPr>
        <w:t xml:space="preserve"> </w:t>
      </w:r>
      <w:r w:rsidRPr="001649F7">
        <w:rPr>
          <w:rFonts w:ascii="Times New Roman" w:hAnsi="Times New Roman" w:cs="Times New Roman"/>
          <w:sz w:val="24"/>
          <w:szCs w:val="24"/>
        </w:rPr>
        <w:t xml:space="preserve">96), iş doyumu; iş görenlerin işlerinden duydukları hoşnutluk ya da hoşnutsuzluktur. İş doyumu, işin özellikleriyle iş görenin istekleri birbirine uyduğu zaman gerçekleşir. </w:t>
      </w:r>
      <w:proofErr w:type="spellStart"/>
      <w:r w:rsidRPr="001649F7">
        <w:rPr>
          <w:rFonts w:ascii="Times New Roman" w:hAnsi="Times New Roman" w:cs="Times New Roman"/>
          <w:sz w:val="24"/>
          <w:szCs w:val="24"/>
        </w:rPr>
        <w:t>Çetinkanat</w:t>
      </w:r>
      <w:proofErr w:type="spellEnd"/>
      <w:r w:rsidRPr="001649F7">
        <w:rPr>
          <w:rFonts w:ascii="Times New Roman" w:hAnsi="Times New Roman" w:cs="Times New Roman"/>
          <w:sz w:val="24"/>
          <w:szCs w:val="24"/>
        </w:rPr>
        <w:t xml:space="preserve"> (2000:</w:t>
      </w:r>
      <w:r>
        <w:rPr>
          <w:rFonts w:ascii="Times New Roman" w:hAnsi="Times New Roman" w:cs="Times New Roman"/>
          <w:sz w:val="24"/>
          <w:szCs w:val="24"/>
        </w:rPr>
        <w:t xml:space="preserve"> </w:t>
      </w:r>
      <w:r w:rsidRPr="001649F7">
        <w:rPr>
          <w:rFonts w:ascii="Times New Roman" w:hAnsi="Times New Roman" w:cs="Times New Roman"/>
          <w:sz w:val="24"/>
          <w:szCs w:val="24"/>
        </w:rPr>
        <w:t xml:space="preserve">53) ise iş doyumunu, iş görenlerinin gereksinimlerinin karşılanma dereceleri ile bu gereksinimlere verdikleri önem derecelerine ilişkin algılamaları arasındaki fark olarak tanımlamıştır. </w:t>
      </w:r>
      <w:proofErr w:type="spellStart"/>
      <w:r w:rsidRPr="001649F7">
        <w:rPr>
          <w:rFonts w:ascii="Times New Roman" w:hAnsi="Times New Roman" w:cs="Times New Roman"/>
          <w:sz w:val="24"/>
          <w:szCs w:val="24"/>
        </w:rPr>
        <w:t>Cüceloğlu’na</w:t>
      </w:r>
      <w:proofErr w:type="spellEnd"/>
      <w:r w:rsidRPr="001649F7">
        <w:rPr>
          <w:rFonts w:ascii="Times New Roman" w:hAnsi="Times New Roman" w:cs="Times New Roman"/>
          <w:sz w:val="24"/>
          <w:szCs w:val="24"/>
        </w:rPr>
        <w:t xml:space="preserve"> göre (1992:</w:t>
      </w:r>
      <w:r>
        <w:rPr>
          <w:rFonts w:ascii="Times New Roman" w:hAnsi="Times New Roman" w:cs="Times New Roman"/>
          <w:sz w:val="24"/>
          <w:szCs w:val="24"/>
        </w:rPr>
        <w:t xml:space="preserve"> </w:t>
      </w:r>
      <w:r w:rsidRPr="001649F7">
        <w:rPr>
          <w:rFonts w:ascii="Times New Roman" w:hAnsi="Times New Roman" w:cs="Times New Roman"/>
          <w:sz w:val="24"/>
          <w:szCs w:val="24"/>
        </w:rPr>
        <w:t>462) iş doyumu, iş görenlerin işlerinden aldıkları memnuniyettir. Şimşek (1998:</w:t>
      </w:r>
      <w:r>
        <w:rPr>
          <w:rFonts w:ascii="Times New Roman" w:hAnsi="Times New Roman" w:cs="Times New Roman"/>
          <w:sz w:val="24"/>
          <w:szCs w:val="24"/>
        </w:rPr>
        <w:t xml:space="preserve"> </w:t>
      </w:r>
      <w:r w:rsidRPr="001649F7">
        <w:rPr>
          <w:rFonts w:ascii="Times New Roman" w:hAnsi="Times New Roman" w:cs="Times New Roman"/>
          <w:sz w:val="24"/>
          <w:szCs w:val="24"/>
        </w:rPr>
        <w:t>115) iş doyumunu, işten elde edilen maddi çıkarlar ve işçinin beraber çalışmaktan zevk aldığı iş arkadaşları ile bir eser meydana getirmenin sağladığı mutluluk şeklinde tanımlamakta ve bir işçinin çalışmasını</w:t>
      </w:r>
      <w:r>
        <w:rPr>
          <w:rFonts w:ascii="Times New Roman" w:hAnsi="Times New Roman" w:cs="Times New Roman"/>
          <w:sz w:val="24"/>
          <w:szCs w:val="24"/>
        </w:rPr>
        <w:t xml:space="preserve"> </w:t>
      </w:r>
      <w:r w:rsidRPr="001649F7">
        <w:rPr>
          <w:rFonts w:ascii="Times New Roman" w:hAnsi="Times New Roman" w:cs="Times New Roman"/>
          <w:sz w:val="24"/>
          <w:szCs w:val="24"/>
        </w:rPr>
        <w:t>somut olarak görebiliyorsa, bundan duyacağı gurur onun için doyum kaynağı olacağını vurgul</w:t>
      </w:r>
      <w:r>
        <w:rPr>
          <w:rFonts w:ascii="Times New Roman" w:hAnsi="Times New Roman" w:cs="Times New Roman"/>
          <w:sz w:val="24"/>
          <w:szCs w:val="24"/>
        </w:rPr>
        <w:t>amaktadır (</w:t>
      </w:r>
      <w:proofErr w:type="gramStart"/>
      <w:r>
        <w:rPr>
          <w:rFonts w:ascii="Times New Roman" w:hAnsi="Times New Roman" w:cs="Times New Roman"/>
          <w:sz w:val="24"/>
          <w:szCs w:val="24"/>
        </w:rPr>
        <w:t>Aktaran,Meziroğlu</w:t>
      </w:r>
      <w:proofErr w:type="gramEnd"/>
      <w:r>
        <w:rPr>
          <w:rFonts w:ascii="Times New Roman" w:hAnsi="Times New Roman" w:cs="Times New Roman"/>
          <w:sz w:val="24"/>
          <w:szCs w:val="24"/>
        </w:rPr>
        <w:t>,</w:t>
      </w:r>
      <w:r w:rsidRPr="001649F7">
        <w:rPr>
          <w:rFonts w:ascii="Times New Roman" w:hAnsi="Times New Roman" w:cs="Times New Roman"/>
          <w:sz w:val="24"/>
          <w:szCs w:val="24"/>
        </w:rPr>
        <w:t>2005)</w:t>
      </w:r>
      <w:r>
        <w:rPr>
          <w:rFonts w:ascii="Times New Roman" w:hAnsi="Times New Roman" w:cs="Times New Roman"/>
          <w:sz w:val="24"/>
          <w:szCs w:val="24"/>
        </w:rPr>
        <w:t xml:space="preserve">. </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Genel olarak çalışanların işlerine ilişkin duygularının bir reaksiyonu olarak tanımlanan iş doyumu kavramı, ilk kez 1920’lerde ortaya atılmış</w:t>
      </w:r>
      <w:r>
        <w:rPr>
          <w:rFonts w:ascii="Times New Roman" w:hAnsi="Times New Roman" w:cs="Times New Roman"/>
          <w:sz w:val="24"/>
          <w:szCs w:val="24"/>
        </w:rPr>
        <w:t>,</w:t>
      </w:r>
      <w:r w:rsidRPr="001649F7">
        <w:rPr>
          <w:rFonts w:ascii="Times New Roman" w:hAnsi="Times New Roman" w:cs="Times New Roman"/>
          <w:sz w:val="24"/>
          <w:szCs w:val="24"/>
        </w:rPr>
        <w:t xml:space="preserve"> asıl önemi 1930 ve 1940’lı yıllarda anlaşılmıştır. O yıllardan beri endüstri ve örgüt psikolojisinin en fazla çalışılan konuları arasında “iş doyumu” da yer almaktadır. Konunun bu denli önemli olmasının pek çok nedeni vardır. Birincisi, insani nedenlerdir; iş doyumu, yaşam doyumu ile ilişkilidir ve bunlar bireylerin fizik ve ruh sağlıklarını doğrudan etkilemektedir. Bir başka neden, konuya işyeri açısından bakıldığı zaman ortaya çıkmaktadır. İş doyumu ve üretkenlik arasında doğrudan bir ilişki olmamakla birlikte, iş doyumsuzluğun yarattığı ger</w:t>
      </w:r>
      <w:r>
        <w:rPr>
          <w:rFonts w:ascii="Times New Roman" w:hAnsi="Times New Roman" w:cs="Times New Roman"/>
          <w:sz w:val="24"/>
          <w:szCs w:val="24"/>
        </w:rPr>
        <w:t>i</w:t>
      </w:r>
      <w:r w:rsidRPr="001649F7">
        <w:rPr>
          <w:rFonts w:ascii="Times New Roman" w:hAnsi="Times New Roman" w:cs="Times New Roman"/>
          <w:sz w:val="24"/>
          <w:szCs w:val="24"/>
        </w:rPr>
        <w:t>lim ve grup uyumu sorunları gibi dolaylı etkiler konunun önemini göstermektedir (Ergin, 1997; 25</w:t>
      </w:r>
      <w:r>
        <w:rPr>
          <w:rFonts w:ascii="Times New Roman" w:hAnsi="Times New Roman" w:cs="Times New Roman"/>
          <w:sz w:val="24"/>
          <w:szCs w:val="24"/>
        </w:rPr>
        <w:t xml:space="preserve">; </w:t>
      </w:r>
      <w:proofErr w:type="gramStart"/>
      <w:r>
        <w:rPr>
          <w:rFonts w:ascii="Times New Roman" w:hAnsi="Times New Roman" w:cs="Times New Roman"/>
          <w:sz w:val="24"/>
          <w:szCs w:val="24"/>
        </w:rPr>
        <w:t>Aktaran,Yeğin</w:t>
      </w:r>
      <w:proofErr w:type="gramEnd"/>
      <w:r>
        <w:rPr>
          <w:rFonts w:ascii="Times New Roman" w:hAnsi="Times New Roman" w:cs="Times New Roman"/>
          <w:sz w:val="24"/>
          <w:szCs w:val="24"/>
        </w:rPr>
        <w:t>,</w:t>
      </w:r>
      <w:r w:rsidRPr="001649F7">
        <w:rPr>
          <w:rFonts w:ascii="Times New Roman" w:hAnsi="Times New Roman" w:cs="Times New Roman"/>
          <w:sz w:val="24"/>
          <w:szCs w:val="24"/>
        </w:rPr>
        <w:t>2009)</w:t>
      </w:r>
      <w:r>
        <w:rPr>
          <w:rFonts w:ascii="Times New Roman" w:hAnsi="Times New Roman" w:cs="Times New Roman"/>
          <w:sz w:val="24"/>
          <w:szCs w:val="24"/>
        </w:rPr>
        <w:t>.</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lastRenderedPageBreak/>
        <w:t>İş doyumu; iş</w:t>
      </w:r>
      <w:r>
        <w:rPr>
          <w:rFonts w:ascii="Times New Roman" w:hAnsi="Times New Roman" w:cs="Times New Roman"/>
          <w:sz w:val="24"/>
          <w:szCs w:val="24"/>
        </w:rPr>
        <w:t xml:space="preserve"> </w:t>
      </w:r>
      <w:r w:rsidRPr="001649F7">
        <w:rPr>
          <w:rFonts w:ascii="Times New Roman" w:hAnsi="Times New Roman" w:cs="Times New Roman"/>
          <w:sz w:val="24"/>
          <w:szCs w:val="24"/>
        </w:rPr>
        <w:t>görenlerin işlerinden duydukları hoşnutluk veya hoşnutsuzluktur. İşin özellikleriyle iş görenlerin isteklerinin uyuşması durumunda iş doyumu gerçekleşir. İş doyumunun düşük olması</w:t>
      </w:r>
      <w:r>
        <w:rPr>
          <w:rFonts w:ascii="Times New Roman" w:hAnsi="Times New Roman" w:cs="Times New Roman"/>
          <w:sz w:val="24"/>
          <w:szCs w:val="24"/>
        </w:rPr>
        <w:t>,</w:t>
      </w:r>
      <w:r w:rsidRPr="001649F7">
        <w:rPr>
          <w:rFonts w:ascii="Times New Roman" w:hAnsi="Times New Roman" w:cs="Times New Roman"/>
          <w:sz w:val="24"/>
          <w:szCs w:val="24"/>
        </w:rPr>
        <w:t xml:space="preserve"> </w:t>
      </w:r>
      <w:r>
        <w:rPr>
          <w:rFonts w:ascii="Times New Roman" w:hAnsi="Times New Roman" w:cs="Times New Roman"/>
          <w:sz w:val="24"/>
          <w:szCs w:val="24"/>
        </w:rPr>
        <w:t>koşulların</w:t>
      </w:r>
      <w:r w:rsidRPr="001649F7">
        <w:rPr>
          <w:rFonts w:ascii="Times New Roman" w:hAnsi="Times New Roman" w:cs="Times New Roman"/>
          <w:sz w:val="24"/>
          <w:szCs w:val="24"/>
        </w:rPr>
        <w:t xml:space="preserve"> olumsuza doğru gittiğinin bir göstergesi olarak örgütlerde yaşanan bir problemdir (Akıncı,</w:t>
      </w:r>
      <w:r>
        <w:rPr>
          <w:rFonts w:ascii="Times New Roman" w:hAnsi="Times New Roman" w:cs="Times New Roman"/>
          <w:sz w:val="24"/>
          <w:szCs w:val="24"/>
        </w:rPr>
        <w:t xml:space="preserve"> </w:t>
      </w:r>
      <w:r w:rsidRPr="001649F7">
        <w:rPr>
          <w:rFonts w:ascii="Times New Roman" w:hAnsi="Times New Roman" w:cs="Times New Roman"/>
          <w:sz w:val="24"/>
          <w:szCs w:val="24"/>
        </w:rPr>
        <w:t>2002:</w:t>
      </w:r>
      <w:r>
        <w:rPr>
          <w:rFonts w:ascii="Times New Roman" w:hAnsi="Times New Roman" w:cs="Times New Roman"/>
          <w:sz w:val="24"/>
          <w:szCs w:val="24"/>
        </w:rPr>
        <w:t xml:space="preserve"> </w:t>
      </w:r>
      <w:r w:rsidRPr="001649F7">
        <w:rPr>
          <w:rFonts w:ascii="Times New Roman" w:hAnsi="Times New Roman" w:cs="Times New Roman"/>
          <w:sz w:val="24"/>
          <w:szCs w:val="24"/>
        </w:rPr>
        <w:t>3). İş doyumu kapsamlı bir tutum olarak görülebildiği gibi, bireyin işinin değişik kısımları için de uygulanabilir. Bu bakımdan iş doyumu, önemli olarak görülen çeşitli iş faktörlerine yönelik olarak bireyin tutumlarının oluşturduğu bir olgudur (</w:t>
      </w:r>
      <w:proofErr w:type="spellStart"/>
      <w:r w:rsidRPr="001649F7">
        <w:rPr>
          <w:rFonts w:ascii="Times New Roman" w:hAnsi="Times New Roman" w:cs="Times New Roman"/>
          <w:sz w:val="24"/>
          <w:szCs w:val="24"/>
        </w:rPr>
        <w:t>Erigüç</w:t>
      </w:r>
      <w:proofErr w:type="spellEnd"/>
      <w:r w:rsidRPr="001649F7">
        <w:rPr>
          <w:rFonts w:ascii="Times New Roman" w:hAnsi="Times New Roman" w:cs="Times New Roman"/>
          <w:sz w:val="24"/>
          <w:szCs w:val="24"/>
        </w:rPr>
        <w:t xml:space="preserve"> ve Yıldırım,2001). İş doyumu, işin çeşitli yönlerine karşı beslenen tutumların toplamı ve elde edilen sonuçların beklentileri ne kadar karşıladığı ile ilgilidir (Eren, 1996: 112). İş doyumu, genel olarak iş ortamını oluşturan durumlara karşı çalışanların gösterdikleri olumlu ya da olumsuz duygular veya tepkiler olarak tanımlanabilir (Özgüven, 2003: 127</w:t>
      </w:r>
      <w:r>
        <w:rPr>
          <w:rFonts w:ascii="Times New Roman" w:hAnsi="Times New Roman" w:cs="Times New Roman"/>
          <w:sz w:val="24"/>
          <w:szCs w:val="24"/>
        </w:rPr>
        <w:t xml:space="preserve">; </w:t>
      </w:r>
      <w:r w:rsidRPr="001649F7">
        <w:rPr>
          <w:rFonts w:ascii="Times New Roman" w:hAnsi="Times New Roman" w:cs="Times New Roman"/>
          <w:sz w:val="24"/>
          <w:szCs w:val="24"/>
        </w:rPr>
        <w:t>Aktaran, Varışlı,</w:t>
      </w:r>
      <w:r>
        <w:rPr>
          <w:rFonts w:ascii="Times New Roman" w:hAnsi="Times New Roman" w:cs="Times New Roman"/>
          <w:sz w:val="24"/>
          <w:szCs w:val="24"/>
        </w:rPr>
        <w:t xml:space="preserve"> </w:t>
      </w:r>
      <w:r w:rsidRPr="001649F7">
        <w:rPr>
          <w:rFonts w:ascii="Times New Roman" w:hAnsi="Times New Roman" w:cs="Times New Roman"/>
          <w:sz w:val="24"/>
          <w:szCs w:val="24"/>
        </w:rPr>
        <w:t>2010)</w:t>
      </w:r>
      <w:r>
        <w:rPr>
          <w:rFonts w:ascii="Times New Roman" w:hAnsi="Times New Roman" w:cs="Times New Roman"/>
          <w:sz w:val="24"/>
          <w:szCs w:val="24"/>
        </w:rPr>
        <w:t xml:space="preserve">. </w:t>
      </w:r>
      <w:r w:rsidRPr="001649F7">
        <w:rPr>
          <w:rFonts w:ascii="Times New Roman" w:hAnsi="Times New Roman" w:cs="Times New Roman"/>
          <w:sz w:val="24"/>
          <w:szCs w:val="24"/>
        </w:rPr>
        <w:t>Bir kurumu üretim ve hizmetler açısından değerlendirmek, bir anlamda o kurumda çalışanların iş doyumlarını ölçmeyi zorunlu kılmaktadır. Çünkü personel, bir kurumdaki üretimin temel unsurudur ve bu unsurdaki bir yetersizliğin tüm üretim sürecine olumsuz yansıyacağı açıktır.</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İş doyumunun yüksek olması; verimliliğin yüksek olması, işgücü devir oranı ve devamsızlıkların düşmesi, işe bağlılığın artması gibi örgüt tarafından arzulanan sonuçlara yol açar (Çetinkanat,2000,</w:t>
      </w:r>
      <w:r>
        <w:rPr>
          <w:rFonts w:ascii="Times New Roman" w:hAnsi="Times New Roman" w:cs="Times New Roman"/>
          <w:sz w:val="24"/>
          <w:szCs w:val="24"/>
        </w:rPr>
        <w:t xml:space="preserve"> </w:t>
      </w:r>
      <w:r w:rsidRPr="001649F7">
        <w:rPr>
          <w:rFonts w:ascii="Times New Roman" w:hAnsi="Times New Roman" w:cs="Times New Roman"/>
          <w:sz w:val="24"/>
          <w:szCs w:val="24"/>
        </w:rPr>
        <w:t>2). İş doyumu yöneticiler için çalışanların işlerine karşı tutumlarının performans ve verimlilik üzerindeki etkisi açısından önemlidir. Çünkü iş doyumsuzluğunun doğrudan neden olduğu davranışlar; işten ayrılma, devamsızlık, performans düşüklüğü, ruhsal ve fiziksel sağlıkta bozulma şeklinde görülmektedir (</w:t>
      </w:r>
      <w:proofErr w:type="spellStart"/>
      <w:r w:rsidRPr="001649F7">
        <w:rPr>
          <w:rFonts w:ascii="Times New Roman" w:hAnsi="Times New Roman" w:cs="Times New Roman"/>
          <w:sz w:val="24"/>
          <w:szCs w:val="24"/>
        </w:rPr>
        <w:t>Feldman</w:t>
      </w:r>
      <w:proofErr w:type="spellEnd"/>
      <w:r w:rsidRPr="001649F7">
        <w:rPr>
          <w:rFonts w:ascii="Times New Roman" w:hAnsi="Times New Roman" w:cs="Times New Roman"/>
          <w:sz w:val="24"/>
          <w:szCs w:val="24"/>
        </w:rPr>
        <w:t xml:space="preserve"> ve Arnold, 1983,192). (Aktaran, Akşit </w:t>
      </w:r>
      <w:proofErr w:type="gramStart"/>
      <w:r w:rsidRPr="001649F7">
        <w:rPr>
          <w:rFonts w:ascii="Times New Roman" w:hAnsi="Times New Roman" w:cs="Times New Roman"/>
          <w:sz w:val="24"/>
          <w:szCs w:val="24"/>
        </w:rPr>
        <w:t>Aşık</w:t>
      </w:r>
      <w:proofErr w:type="gramEnd"/>
      <w:r w:rsidRPr="001649F7">
        <w:rPr>
          <w:rFonts w:ascii="Times New Roman" w:hAnsi="Times New Roman" w:cs="Times New Roman"/>
          <w:sz w:val="24"/>
          <w:szCs w:val="24"/>
        </w:rPr>
        <w:t>,2010)</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İş</w:t>
      </w:r>
      <w:r>
        <w:rPr>
          <w:rFonts w:ascii="Times New Roman" w:hAnsi="Times New Roman" w:cs="Times New Roman"/>
          <w:sz w:val="24"/>
          <w:szCs w:val="24"/>
        </w:rPr>
        <w:t xml:space="preserve"> </w:t>
      </w:r>
      <w:r w:rsidRPr="001649F7">
        <w:rPr>
          <w:rFonts w:ascii="Times New Roman" w:hAnsi="Times New Roman" w:cs="Times New Roman"/>
          <w:sz w:val="24"/>
          <w:szCs w:val="24"/>
        </w:rPr>
        <w:t>görenin yaşamında işten doyumun büyük önemi vardır. İşinden yeterli doyum sağlayan bir iş</w:t>
      </w:r>
      <w:r>
        <w:rPr>
          <w:rFonts w:ascii="Times New Roman" w:hAnsi="Times New Roman" w:cs="Times New Roman"/>
          <w:sz w:val="24"/>
          <w:szCs w:val="24"/>
        </w:rPr>
        <w:t xml:space="preserve"> </w:t>
      </w:r>
      <w:r w:rsidRPr="001649F7">
        <w:rPr>
          <w:rFonts w:ascii="Times New Roman" w:hAnsi="Times New Roman" w:cs="Times New Roman"/>
          <w:sz w:val="24"/>
          <w:szCs w:val="24"/>
        </w:rPr>
        <w:t>gören</w:t>
      </w:r>
      <w:r>
        <w:rPr>
          <w:rFonts w:ascii="Times New Roman" w:hAnsi="Times New Roman" w:cs="Times New Roman"/>
          <w:sz w:val="24"/>
          <w:szCs w:val="24"/>
        </w:rPr>
        <w:t>,</w:t>
      </w:r>
      <w:r w:rsidRPr="001649F7">
        <w:rPr>
          <w:rFonts w:ascii="Times New Roman" w:hAnsi="Times New Roman" w:cs="Times New Roman"/>
          <w:sz w:val="24"/>
          <w:szCs w:val="24"/>
        </w:rPr>
        <w:t xml:space="preserve"> yaşamaktan hoşlanmakta, yaşamdan doyumunu artırabilmektedir. İşten doyum, iş</w:t>
      </w:r>
      <w:r>
        <w:rPr>
          <w:rFonts w:ascii="Times New Roman" w:hAnsi="Times New Roman" w:cs="Times New Roman"/>
          <w:sz w:val="24"/>
          <w:szCs w:val="24"/>
        </w:rPr>
        <w:t xml:space="preserve"> </w:t>
      </w:r>
      <w:r w:rsidRPr="001649F7">
        <w:rPr>
          <w:rFonts w:ascii="Times New Roman" w:hAnsi="Times New Roman" w:cs="Times New Roman"/>
          <w:sz w:val="24"/>
          <w:szCs w:val="24"/>
        </w:rPr>
        <w:t>görenin özellikle ruhsal sağlığını korumasına yardım etmektedir. İşten doyum aynı zamanda bir insanın örgüte girmesine, örgütt</w:t>
      </w:r>
      <w:r>
        <w:rPr>
          <w:rFonts w:ascii="Times New Roman" w:hAnsi="Times New Roman" w:cs="Times New Roman"/>
          <w:sz w:val="24"/>
          <w:szCs w:val="24"/>
        </w:rPr>
        <w:t>e çalışmasına da yol açmaktadır.</w:t>
      </w:r>
    </w:p>
    <w:p w:rsidR="000B1AD8" w:rsidRPr="001649F7" w:rsidRDefault="000B1AD8" w:rsidP="000B1AD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Pr="001649F7">
        <w:rPr>
          <w:rFonts w:ascii="Times New Roman" w:hAnsi="Times New Roman" w:cs="Times New Roman"/>
          <w:sz w:val="24"/>
          <w:szCs w:val="24"/>
        </w:rPr>
        <w:t>Mutlu çalışan, daha çok üretir" düşüncesi</w:t>
      </w:r>
      <w:r>
        <w:rPr>
          <w:rFonts w:ascii="Times New Roman" w:hAnsi="Times New Roman" w:cs="Times New Roman"/>
          <w:sz w:val="24"/>
          <w:szCs w:val="24"/>
        </w:rPr>
        <w:t>,</w:t>
      </w:r>
      <w:r w:rsidRPr="001649F7">
        <w:rPr>
          <w:rFonts w:ascii="Times New Roman" w:hAnsi="Times New Roman" w:cs="Times New Roman"/>
          <w:sz w:val="24"/>
          <w:szCs w:val="24"/>
        </w:rPr>
        <w:t xml:space="preserve"> uzun yıllar yöneticilerin ve bilim adamlarının iş doyumu çalışmalarında hareket noktası olmuştur. Zamanla, bu konuyla ilgili yapılan araştırmaların sayısı artmış ve verimlilik-iş doyumu arasındaki ilişkinin sanıldığı kadar güçlü olmadığı görülmüştür. Hatta bazı araştırmacılar iş doyumunun mu yüksek verime, </w:t>
      </w:r>
      <w:proofErr w:type="gramStart"/>
      <w:r w:rsidRPr="001649F7">
        <w:rPr>
          <w:rFonts w:ascii="Times New Roman" w:hAnsi="Times New Roman" w:cs="Times New Roman"/>
          <w:sz w:val="24"/>
          <w:szCs w:val="24"/>
        </w:rPr>
        <w:t>yoksa,</w:t>
      </w:r>
      <w:proofErr w:type="gramEnd"/>
      <w:r w:rsidRPr="001649F7">
        <w:rPr>
          <w:rFonts w:ascii="Times New Roman" w:hAnsi="Times New Roman" w:cs="Times New Roman"/>
          <w:sz w:val="24"/>
          <w:szCs w:val="24"/>
        </w:rPr>
        <w:t xml:space="preserve"> yüksek verimin mi iş doyumuna neden olduğu konusunda ikileme düşmüşlerdir (</w:t>
      </w:r>
      <w:proofErr w:type="spellStart"/>
      <w:r w:rsidRPr="001649F7">
        <w:rPr>
          <w:rFonts w:ascii="Times New Roman" w:hAnsi="Times New Roman" w:cs="Times New Roman"/>
          <w:sz w:val="24"/>
          <w:szCs w:val="24"/>
        </w:rPr>
        <w:t>Luthans</w:t>
      </w:r>
      <w:proofErr w:type="spellEnd"/>
      <w:r w:rsidRPr="001649F7">
        <w:rPr>
          <w:rFonts w:ascii="Times New Roman" w:hAnsi="Times New Roman" w:cs="Times New Roman"/>
          <w:sz w:val="24"/>
          <w:szCs w:val="24"/>
        </w:rPr>
        <w:t xml:space="preserve"> 1992). İş doyumu yüksek olan bir iş gücünün üretiminin de yüksek olması, her zaman gözlemlenen bir durum olmayabilir. Bu bağlamda, doyum-verimlilik ilişkisi, iş</w:t>
      </w:r>
      <w:r>
        <w:rPr>
          <w:rFonts w:ascii="Times New Roman" w:hAnsi="Times New Roman" w:cs="Times New Roman"/>
          <w:sz w:val="24"/>
          <w:szCs w:val="24"/>
        </w:rPr>
        <w:t xml:space="preserve"> </w:t>
      </w:r>
      <w:r w:rsidRPr="001649F7">
        <w:rPr>
          <w:rFonts w:ascii="Times New Roman" w:hAnsi="Times New Roman" w:cs="Times New Roman"/>
          <w:sz w:val="24"/>
          <w:szCs w:val="24"/>
        </w:rPr>
        <w:t xml:space="preserve">görenin etkilenebileceği </w:t>
      </w:r>
      <w:proofErr w:type="gramStart"/>
      <w:r w:rsidRPr="001649F7">
        <w:rPr>
          <w:rFonts w:ascii="Times New Roman" w:hAnsi="Times New Roman" w:cs="Times New Roman"/>
          <w:sz w:val="24"/>
          <w:szCs w:val="24"/>
        </w:rPr>
        <w:t>bir çok</w:t>
      </w:r>
      <w:proofErr w:type="gramEnd"/>
      <w:r w:rsidRPr="001649F7">
        <w:rPr>
          <w:rFonts w:ascii="Times New Roman" w:hAnsi="Times New Roman" w:cs="Times New Roman"/>
          <w:sz w:val="24"/>
          <w:szCs w:val="24"/>
        </w:rPr>
        <w:t xml:space="preserve"> değişkene bağlı olarak karmaşık bir ilişki şeklinde karşımıza çıkmaktadır (Davis1982:</w:t>
      </w:r>
      <w:r>
        <w:rPr>
          <w:rFonts w:ascii="Times New Roman" w:hAnsi="Times New Roman" w:cs="Times New Roman"/>
          <w:sz w:val="24"/>
          <w:szCs w:val="24"/>
        </w:rPr>
        <w:t xml:space="preserve"> </w:t>
      </w:r>
      <w:r w:rsidRPr="001649F7">
        <w:rPr>
          <w:rFonts w:ascii="Times New Roman" w:hAnsi="Times New Roman" w:cs="Times New Roman"/>
          <w:sz w:val="24"/>
          <w:szCs w:val="24"/>
        </w:rPr>
        <w:t>96-97</w:t>
      </w:r>
      <w:r>
        <w:rPr>
          <w:rFonts w:ascii="Times New Roman" w:hAnsi="Times New Roman" w:cs="Times New Roman"/>
          <w:sz w:val="24"/>
          <w:szCs w:val="24"/>
        </w:rPr>
        <w:t xml:space="preserve">; </w:t>
      </w:r>
      <w:r w:rsidRPr="001649F7">
        <w:rPr>
          <w:rFonts w:ascii="Times New Roman" w:hAnsi="Times New Roman" w:cs="Times New Roman"/>
          <w:sz w:val="24"/>
          <w:szCs w:val="24"/>
        </w:rPr>
        <w:t>Aktaran, Altınışık,1997)</w:t>
      </w:r>
      <w:r>
        <w:rPr>
          <w:rFonts w:ascii="Times New Roman" w:hAnsi="Times New Roman" w:cs="Times New Roman"/>
          <w:sz w:val="24"/>
          <w:szCs w:val="24"/>
        </w:rPr>
        <w:t>.</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İnsanlar</w:t>
      </w:r>
      <w:r>
        <w:rPr>
          <w:rFonts w:ascii="Times New Roman" w:hAnsi="Times New Roman" w:cs="Times New Roman"/>
          <w:sz w:val="24"/>
          <w:szCs w:val="24"/>
        </w:rPr>
        <w:t>,</w:t>
      </w:r>
      <w:r w:rsidRPr="001649F7">
        <w:rPr>
          <w:rFonts w:ascii="Times New Roman" w:hAnsi="Times New Roman" w:cs="Times New Roman"/>
          <w:sz w:val="24"/>
          <w:szCs w:val="24"/>
        </w:rPr>
        <w:t xml:space="preserve"> belirli bir yaştan itibaren günlük yaşantılarının büyük bir bölümünü işte geçirmekte, bunu da en az 20-25 yıl sürdürmektedirler. İş doyumu insan yaşamında hem</w:t>
      </w:r>
      <w:r>
        <w:rPr>
          <w:rFonts w:ascii="Times New Roman" w:hAnsi="Times New Roman" w:cs="Times New Roman"/>
          <w:sz w:val="24"/>
          <w:szCs w:val="24"/>
        </w:rPr>
        <w:t xml:space="preserve"> </w:t>
      </w:r>
      <w:r w:rsidRPr="001649F7">
        <w:rPr>
          <w:rFonts w:ascii="Times New Roman" w:hAnsi="Times New Roman" w:cs="Times New Roman"/>
          <w:sz w:val="24"/>
          <w:szCs w:val="24"/>
        </w:rPr>
        <w:t>ekonomik hem de psikolojik açıdan önemli bir role sahip</w:t>
      </w:r>
      <w:r>
        <w:rPr>
          <w:rFonts w:ascii="Times New Roman" w:hAnsi="Times New Roman" w:cs="Times New Roman"/>
          <w:sz w:val="24"/>
          <w:szCs w:val="24"/>
        </w:rPr>
        <w:t>tir (Bakan ve Büyükmeşe,2004,</w:t>
      </w:r>
      <w:r w:rsidRPr="001649F7">
        <w:rPr>
          <w:rFonts w:ascii="Times New Roman" w:hAnsi="Times New Roman" w:cs="Times New Roman"/>
          <w:sz w:val="24"/>
          <w:szCs w:val="24"/>
        </w:rPr>
        <w:t>6). İş doyumu, bir alt yaşam alanı olarak bireylerin yaşam doyumlarını doğrudan etkileyen bir kavramdır. İnsanı geliştirme, doyumlu kılma, zenginleştirme çabası, tarih boyunca öncelikli olarak dikkate alınan bir etkinliktir. Bireyin iş ortamında yetenek, beceri, ilişki gibi özelliklerinin geliştirilmesi; onun yaşamını anlamlı ve değerli bulmasında önem</w:t>
      </w:r>
      <w:r>
        <w:rPr>
          <w:rFonts w:ascii="Times New Roman" w:hAnsi="Times New Roman" w:cs="Times New Roman"/>
          <w:sz w:val="24"/>
          <w:szCs w:val="24"/>
        </w:rPr>
        <w:t xml:space="preserve">li bir etkendir (Yetim, 2001, </w:t>
      </w:r>
      <w:r w:rsidRPr="001649F7">
        <w:rPr>
          <w:rFonts w:ascii="Times New Roman" w:hAnsi="Times New Roman" w:cs="Times New Roman"/>
          <w:sz w:val="24"/>
          <w:szCs w:val="24"/>
        </w:rPr>
        <w:t>163).</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Tarihsel süreç içerisinde endüstri devrimi ile gündeme gelen iş doyumu olgusu</w:t>
      </w:r>
      <w:r>
        <w:rPr>
          <w:rFonts w:ascii="Times New Roman" w:hAnsi="Times New Roman" w:cs="Times New Roman"/>
          <w:sz w:val="24"/>
          <w:szCs w:val="24"/>
        </w:rPr>
        <w:t>,</w:t>
      </w:r>
      <w:r w:rsidRPr="001649F7">
        <w:rPr>
          <w:rFonts w:ascii="Times New Roman" w:hAnsi="Times New Roman" w:cs="Times New Roman"/>
          <w:sz w:val="24"/>
          <w:szCs w:val="24"/>
        </w:rPr>
        <w:t xml:space="preserve"> üretimde insan faktörünü daha çok dikkate alma eğilimini güçlendirmiştir. Kapitalist sistemin yeniden üretilmesinde işine bağlı, iş değeri edinmiş, işe karşı olumlu tutumlar besleyen </w:t>
      </w:r>
      <w:r>
        <w:rPr>
          <w:rFonts w:ascii="Times New Roman" w:hAnsi="Times New Roman" w:cs="Times New Roman"/>
          <w:sz w:val="24"/>
          <w:szCs w:val="24"/>
        </w:rPr>
        <w:t>kişi</w:t>
      </w:r>
      <w:r w:rsidRPr="001649F7">
        <w:rPr>
          <w:rFonts w:ascii="Times New Roman" w:hAnsi="Times New Roman" w:cs="Times New Roman"/>
          <w:sz w:val="24"/>
          <w:szCs w:val="24"/>
        </w:rPr>
        <w:t>ler yetiştirmek büyük ö</w:t>
      </w:r>
      <w:r>
        <w:rPr>
          <w:rFonts w:ascii="Times New Roman" w:hAnsi="Times New Roman" w:cs="Times New Roman"/>
          <w:sz w:val="24"/>
          <w:szCs w:val="24"/>
        </w:rPr>
        <w:t xml:space="preserve">nem kazanmıştır (Yetim, 1997, </w:t>
      </w:r>
      <w:r w:rsidRPr="001649F7">
        <w:rPr>
          <w:rFonts w:ascii="Times New Roman" w:hAnsi="Times New Roman" w:cs="Times New Roman"/>
          <w:sz w:val="24"/>
          <w:szCs w:val="24"/>
        </w:rPr>
        <w:t>78). En genel anlamı ile bireyin işine karşı genel tutumunu ifade eden iş doyumu kavramı</w:t>
      </w:r>
      <w:r>
        <w:rPr>
          <w:rFonts w:ascii="Times New Roman" w:hAnsi="Times New Roman" w:cs="Times New Roman"/>
          <w:sz w:val="24"/>
          <w:szCs w:val="24"/>
        </w:rPr>
        <w:t>,</w:t>
      </w:r>
      <w:r w:rsidRPr="001649F7">
        <w:rPr>
          <w:rFonts w:ascii="Times New Roman" w:hAnsi="Times New Roman" w:cs="Times New Roman"/>
          <w:sz w:val="24"/>
          <w:szCs w:val="24"/>
        </w:rPr>
        <w:t xml:space="preserve"> araştırıldığı günden bugüne kadar değişik şekillerde tanımlanmıştır. İş do</w:t>
      </w:r>
      <w:r>
        <w:rPr>
          <w:rFonts w:ascii="Times New Roman" w:hAnsi="Times New Roman" w:cs="Times New Roman"/>
          <w:sz w:val="24"/>
          <w:szCs w:val="24"/>
        </w:rPr>
        <w:t xml:space="preserve">yumu </w:t>
      </w:r>
      <w:proofErr w:type="spellStart"/>
      <w:r>
        <w:rPr>
          <w:rFonts w:ascii="Times New Roman" w:hAnsi="Times New Roman" w:cs="Times New Roman"/>
          <w:sz w:val="24"/>
          <w:szCs w:val="24"/>
        </w:rPr>
        <w:t>Jones</w:t>
      </w:r>
      <w:proofErr w:type="spellEnd"/>
      <w:r>
        <w:rPr>
          <w:rFonts w:ascii="Times New Roman" w:hAnsi="Times New Roman" w:cs="Times New Roman"/>
          <w:sz w:val="24"/>
          <w:szCs w:val="24"/>
        </w:rPr>
        <w:t xml:space="preserve"> ve Jordan’a (1987, </w:t>
      </w:r>
      <w:r w:rsidRPr="001649F7">
        <w:rPr>
          <w:rFonts w:ascii="Times New Roman" w:hAnsi="Times New Roman" w:cs="Times New Roman"/>
          <w:sz w:val="24"/>
          <w:szCs w:val="24"/>
        </w:rPr>
        <w:t xml:space="preserve">34) göre çalışanların gereksinimleri ile iş çevresinin uygunluğunun bir işlevi; bir başka tanıma göre ise çalışanların, işlerini yaparken, önem verdikleri şeyleri de yapabilmeleri sonucunda </w:t>
      </w:r>
      <w:r w:rsidRPr="001649F7">
        <w:rPr>
          <w:rFonts w:ascii="Times New Roman" w:hAnsi="Times New Roman" w:cs="Times New Roman"/>
          <w:sz w:val="24"/>
          <w:szCs w:val="24"/>
        </w:rPr>
        <w:lastRenderedPageBreak/>
        <w:t>ortaya çıkan bir duygu durumudur (</w:t>
      </w:r>
      <w:proofErr w:type="spellStart"/>
      <w:r w:rsidRPr="001649F7">
        <w:rPr>
          <w:rFonts w:ascii="Times New Roman" w:hAnsi="Times New Roman" w:cs="Times New Roman"/>
          <w:sz w:val="24"/>
          <w:szCs w:val="24"/>
        </w:rPr>
        <w:t>Livy</w:t>
      </w:r>
      <w:proofErr w:type="spellEnd"/>
      <w:r w:rsidRPr="001649F7">
        <w:rPr>
          <w:rFonts w:ascii="Times New Roman" w:hAnsi="Times New Roman" w:cs="Times New Roman"/>
          <w:sz w:val="24"/>
          <w:szCs w:val="24"/>
        </w:rPr>
        <w:t>, 198</w:t>
      </w:r>
      <w:r>
        <w:rPr>
          <w:rFonts w:ascii="Times New Roman" w:hAnsi="Times New Roman" w:cs="Times New Roman"/>
          <w:sz w:val="24"/>
          <w:szCs w:val="24"/>
        </w:rPr>
        <w:t xml:space="preserve">8, 419). </w:t>
      </w:r>
      <w:proofErr w:type="spellStart"/>
      <w:r>
        <w:rPr>
          <w:rFonts w:ascii="Times New Roman" w:hAnsi="Times New Roman" w:cs="Times New Roman"/>
          <w:sz w:val="24"/>
          <w:szCs w:val="24"/>
        </w:rPr>
        <w:t>Çetinkanat’a</w:t>
      </w:r>
      <w:proofErr w:type="spellEnd"/>
      <w:r>
        <w:rPr>
          <w:rFonts w:ascii="Times New Roman" w:hAnsi="Times New Roman" w:cs="Times New Roman"/>
          <w:sz w:val="24"/>
          <w:szCs w:val="24"/>
        </w:rPr>
        <w:t xml:space="preserve"> (2000, </w:t>
      </w:r>
      <w:r w:rsidRPr="001649F7">
        <w:rPr>
          <w:rFonts w:ascii="Times New Roman" w:hAnsi="Times New Roman" w:cs="Times New Roman"/>
          <w:sz w:val="24"/>
          <w:szCs w:val="24"/>
        </w:rPr>
        <w:t>1) göre iş doyumu, çalışanların işlerine karşı geliştirdikleri bazı davranışlara ilişkin bir kavram ve çalışanların önemli olarak gördükleri şeylerin, ne kadarını işlerinden elde ettiklerine dair düşüncelerinin sonucunda ortaya çıkan durumdur. İş</w:t>
      </w:r>
      <w:r>
        <w:rPr>
          <w:rFonts w:ascii="Times New Roman" w:hAnsi="Times New Roman" w:cs="Times New Roman"/>
          <w:sz w:val="24"/>
          <w:szCs w:val="24"/>
        </w:rPr>
        <w:t xml:space="preserve"> </w:t>
      </w:r>
      <w:r w:rsidRPr="001649F7">
        <w:rPr>
          <w:rFonts w:ascii="Times New Roman" w:hAnsi="Times New Roman" w:cs="Times New Roman"/>
          <w:sz w:val="24"/>
          <w:szCs w:val="24"/>
        </w:rPr>
        <w:t>gören çalışması sonucunda ortaya koyduğu eseri somut olarak görebiliyorsa, bundan duyacağı gurur onun için büyük tatmin ka</w:t>
      </w:r>
      <w:r>
        <w:rPr>
          <w:rFonts w:ascii="Times New Roman" w:hAnsi="Times New Roman" w:cs="Times New Roman"/>
          <w:sz w:val="24"/>
          <w:szCs w:val="24"/>
        </w:rPr>
        <w:t xml:space="preserve">ynağı olacaktır (Eren, 1989, </w:t>
      </w:r>
      <w:r w:rsidRPr="001649F7">
        <w:rPr>
          <w:rFonts w:ascii="Times New Roman" w:hAnsi="Times New Roman" w:cs="Times New Roman"/>
          <w:sz w:val="24"/>
          <w:szCs w:val="24"/>
        </w:rPr>
        <w:t>141</w:t>
      </w:r>
      <w:r>
        <w:rPr>
          <w:rFonts w:ascii="Times New Roman" w:hAnsi="Times New Roman" w:cs="Times New Roman"/>
          <w:sz w:val="24"/>
          <w:szCs w:val="24"/>
        </w:rPr>
        <w:t xml:space="preserve">; </w:t>
      </w:r>
      <w:r w:rsidRPr="001649F7">
        <w:rPr>
          <w:rFonts w:ascii="Times New Roman" w:hAnsi="Times New Roman" w:cs="Times New Roman"/>
          <w:sz w:val="24"/>
          <w:szCs w:val="24"/>
        </w:rPr>
        <w:t>Aktaranlar, Yılmaz</w:t>
      </w:r>
      <w:r>
        <w:rPr>
          <w:rFonts w:ascii="Times New Roman" w:hAnsi="Times New Roman" w:cs="Times New Roman"/>
          <w:sz w:val="24"/>
          <w:szCs w:val="24"/>
        </w:rPr>
        <w:t xml:space="preserve"> </w:t>
      </w:r>
      <w:proofErr w:type="spellStart"/>
      <w:r>
        <w:rPr>
          <w:rFonts w:ascii="Times New Roman" w:hAnsi="Times New Roman" w:cs="Times New Roman"/>
          <w:sz w:val="24"/>
          <w:szCs w:val="24"/>
        </w:rPr>
        <w:t>vd</w:t>
      </w:r>
      <w:proofErr w:type="spellEnd"/>
      <w:r w:rsidRPr="001649F7">
        <w:rPr>
          <w:rFonts w:ascii="Times New Roman" w:hAnsi="Times New Roman" w:cs="Times New Roman"/>
          <w:sz w:val="24"/>
          <w:szCs w:val="24"/>
        </w:rPr>
        <w:t>,</w:t>
      </w:r>
      <w:r>
        <w:rPr>
          <w:rFonts w:ascii="Times New Roman" w:hAnsi="Times New Roman" w:cs="Times New Roman"/>
          <w:sz w:val="24"/>
          <w:szCs w:val="24"/>
        </w:rPr>
        <w:t xml:space="preserve"> </w:t>
      </w:r>
      <w:r w:rsidRPr="001649F7">
        <w:rPr>
          <w:rFonts w:ascii="Times New Roman" w:hAnsi="Times New Roman" w:cs="Times New Roman"/>
          <w:sz w:val="24"/>
          <w:szCs w:val="24"/>
        </w:rPr>
        <w:t>2010)</w:t>
      </w:r>
      <w:r>
        <w:rPr>
          <w:rFonts w:ascii="Times New Roman" w:hAnsi="Times New Roman" w:cs="Times New Roman"/>
          <w:sz w:val="24"/>
          <w:szCs w:val="24"/>
        </w:rPr>
        <w:t>.</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 xml:space="preserve">Çalışanların yüksek performans gösterebilmeleri ve verimli bir şekilde çalışabilmeleri ise, onların işlerinden yeterince </w:t>
      </w:r>
      <w:r>
        <w:rPr>
          <w:rFonts w:ascii="Times New Roman" w:hAnsi="Times New Roman" w:cs="Times New Roman"/>
          <w:sz w:val="24"/>
          <w:szCs w:val="24"/>
        </w:rPr>
        <w:t>doyum sağla</w:t>
      </w:r>
      <w:r w:rsidRPr="001649F7">
        <w:rPr>
          <w:rFonts w:ascii="Times New Roman" w:hAnsi="Times New Roman" w:cs="Times New Roman"/>
          <w:sz w:val="24"/>
          <w:szCs w:val="24"/>
        </w:rPr>
        <w:t xml:space="preserve">malarına bağlıdır. Bunun yanında, çağdaş yöneticilerden, çalışanların iş </w:t>
      </w:r>
      <w:r>
        <w:rPr>
          <w:rFonts w:ascii="Times New Roman" w:hAnsi="Times New Roman" w:cs="Times New Roman"/>
          <w:sz w:val="24"/>
          <w:szCs w:val="24"/>
        </w:rPr>
        <w:t>doyumlarını</w:t>
      </w:r>
      <w:r w:rsidRPr="001649F7">
        <w:rPr>
          <w:rFonts w:ascii="Times New Roman" w:hAnsi="Times New Roman" w:cs="Times New Roman"/>
          <w:sz w:val="24"/>
          <w:szCs w:val="24"/>
        </w:rPr>
        <w:t xml:space="preserve">n sağlanması ve artırılması için gereken çabayı göstermeleri beklenmektedir. Her şeyden önce, çalışan </w:t>
      </w:r>
      <w:r>
        <w:rPr>
          <w:rFonts w:ascii="Times New Roman" w:hAnsi="Times New Roman" w:cs="Times New Roman"/>
          <w:sz w:val="24"/>
          <w:szCs w:val="24"/>
        </w:rPr>
        <w:t>doyumunu</w:t>
      </w:r>
      <w:r w:rsidRPr="001649F7">
        <w:rPr>
          <w:rFonts w:ascii="Times New Roman" w:hAnsi="Times New Roman" w:cs="Times New Roman"/>
          <w:sz w:val="24"/>
          <w:szCs w:val="24"/>
        </w:rPr>
        <w:t xml:space="preserve"> sağlamak için yöneticilerin, çalışanların salt bir üretim faktörü olduğu yönündeki yargılarından kurtulmaları gerekmektedir. Diğer bir deyişle, yöneticiler, çalışanların </w:t>
      </w:r>
      <w:r>
        <w:rPr>
          <w:rFonts w:ascii="Times New Roman" w:hAnsi="Times New Roman" w:cs="Times New Roman"/>
          <w:sz w:val="24"/>
          <w:szCs w:val="24"/>
        </w:rPr>
        <w:t>yalnızca</w:t>
      </w:r>
      <w:r w:rsidRPr="001649F7">
        <w:rPr>
          <w:rFonts w:ascii="Times New Roman" w:hAnsi="Times New Roman" w:cs="Times New Roman"/>
          <w:sz w:val="24"/>
          <w:szCs w:val="24"/>
        </w:rPr>
        <w:t xml:space="preserve"> ekonomik bir varlık olmadığını, aynı zamanda sosyal yönlerinin de bulunduğunu, ekonomik beklentilerinin dışında farklı sosyal ve psikolojik beklentilerini ve </w:t>
      </w:r>
      <w:r>
        <w:rPr>
          <w:rFonts w:ascii="Times New Roman" w:hAnsi="Times New Roman" w:cs="Times New Roman"/>
          <w:sz w:val="24"/>
          <w:szCs w:val="24"/>
        </w:rPr>
        <w:t>gereksinimlerini</w:t>
      </w:r>
      <w:r w:rsidRPr="001649F7">
        <w:rPr>
          <w:rFonts w:ascii="Times New Roman" w:hAnsi="Times New Roman" w:cs="Times New Roman"/>
          <w:sz w:val="24"/>
          <w:szCs w:val="24"/>
        </w:rPr>
        <w:t xml:space="preserve"> karşılamak için bir örgütte çalıştıklarını göz önünde bulundurmalıdırlar. Çalışanların iş </w:t>
      </w:r>
      <w:r>
        <w:rPr>
          <w:rFonts w:ascii="Times New Roman" w:hAnsi="Times New Roman" w:cs="Times New Roman"/>
          <w:sz w:val="24"/>
          <w:szCs w:val="24"/>
        </w:rPr>
        <w:t>doyumlarının</w:t>
      </w:r>
      <w:r w:rsidRPr="001649F7">
        <w:rPr>
          <w:rFonts w:ascii="Times New Roman" w:hAnsi="Times New Roman" w:cs="Times New Roman"/>
          <w:sz w:val="24"/>
          <w:szCs w:val="24"/>
        </w:rPr>
        <w:t xml:space="preserve"> sağlanması</w:t>
      </w:r>
      <w:r>
        <w:rPr>
          <w:rFonts w:ascii="Times New Roman" w:hAnsi="Times New Roman" w:cs="Times New Roman"/>
          <w:sz w:val="24"/>
          <w:szCs w:val="24"/>
        </w:rPr>
        <w:t>,</w:t>
      </w:r>
      <w:r w:rsidRPr="001649F7">
        <w:rPr>
          <w:rFonts w:ascii="Times New Roman" w:hAnsi="Times New Roman" w:cs="Times New Roman"/>
          <w:sz w:val="24"/>
          <w:szCs w:val="24"/>
        </w:rPr>
        <w:t xml:space="preserve"> aynı zamanda örgütlerin sosyal görevidir (Akı</w:t>
      </w:r>
      <w:r>
        <w:rPr>
          <w:rFonts w:ascii="Times New Roman" w:hAnsi="Times New Roman" w:cs="Times New Roman"/>
          <w:sz w:val="24"/>
          <w:szCs w:val="24"/>
        </w:rPr>
        <w:t xml:space="preserve">ncı, 2002: 2; </w:t>
      </w:r>
      <w:proofErr w:type="spellStart"/>
      <w:proofErr w:type="gramStart"/>
      <w:r>
        <w:rPr>
          <w:rFonts w:ascii="Times New Roman" w:hAnsi="Times New Roman" w:cs="Times New Roman"/>
          <w:sz w:val="24"/>
          <w:szCs w:val="24"/>
        </w:rPr>
        <w:t>Aktaran,Toker</w:t>
      </w:r>
      <w:proofErr w:type="spellEnd"/>
      <w:proofErr w:type="gramEnd"/>
      <w:r>
        <w:rPr>
          <w:rFonts w:ascii="Times New Roman" w:hAnsi="Times New Roman" w:cs="Times New Roman"/>
          <w:sz w:val="24"/>
          <w:szCs w:val="24"/>
        </w:rPr>
        <w:t xml:space="preserve">, </w:t>
      </w:r>
      <w:r w:rsidRPr="001649F7">
        <w:rPr>
          <w:rFonts w:ascii="Times New Roman" w:hAnsi="Times New Roman" w:cs="Times New Roman"/>
          <w:sz w:val="24"/>
          <w:szCs w:val="24"/>
        </w:rPr>
        <w:t>2007)</w:t>
      </w:r>
      <w:r>
        <w:rPr>
          <w:rFonts w:ascii="Times New Roman" w:hAnsi="Times New Roman" w:cs="Times New Roman"/>
          <w:sz w:val="24"/>
          <w:szCs w:val="24"/>
        </w:rPr>
        <w:t>.</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 xml:space="preserve">Her ne kadar resmi kurumların, özel sektördeki örgütler kadar rekabeti ön plana çıkmasa da, resmi örgütlerdeki verimlilik, memnuniyet, niteliğindeki gelişmeler hitap ettiği, hizmet verdiği insanlar tarafından takip edilmekte ve başarıları ölçüsünde takdir edilmektedirler. Bu durum o kurumların tercih sebebi olmalarında etkilidir. Özellikle velilerin çocukları için okul seçme gayreti buna bağlıdır. </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 xml:space="preserve">Türkiye’de iş doyumu konusundaki çalışmalar, daha çok eğitim ve sağlık alanlarında yoğunlaşmış, genellikle hekim, hemşire, öğretmen gibi meslek gruplarına iş </w:t>
      </w:r>
      <w:r w:rsidRPr="001649F7">
        <w:rPr>
          <w:rFonts w:ascii="Times New Roman" w:hAnsi="Times New Roman" w:cs="Times New Roman"/>
          <w:sz w:val="24"/>
          <w:szCs w:val="24"/>
        </w:rPr>
        <w:lastRenderedPageBreak/>
        <w:t>doyumu üzerine yapıldığı gö</w:t>
      </w:r>
      <w:r>
        <w:rPr>
          <w:rFonts w:ascii="Times New Roman" w:hAnsi="Times New Roman" w:cs="Times New Roman"/>
          <w:sz w:val="24"/>
          <w:szCs w:val="24"/>
        </w:rPr>
        <w:t>rülmektedir (</w:t>
      </w:r>
      <w:proofErr w:type="spellStart"/>
      <w:r>
        <w:rPr>
          <w:rFonts w:ascii="Times New Roman" w:hAnsi="Times New Roman" w:cs="Times New Roman"/>
          <w:sz w:val="24"/>
          <w:szCs w:val="24"/>
        </w:rPr>
        <w:t>Özekmekçi</w:t>
      </w:r>
      <w:proofErr w:type="spellEnd"/>
      <w:r>
        <w:rPr>
          <w:rFonts w:ascii="Times New Roman" w:hAnsi="Times New Roman" w:cs="Times New Roman"/>
          <w:sz w:val="24"/>
          <w:szCs w:val="24"/>
        </w:rPr>
        <w:t>, 2004, 3</w:t>
      </w:r>
      <w:r w:rsidRPr="001649F7">
        <w:rPr>
          <w:rFonts w:ascii="Times New Roman" w:hAnsi="Times New Roman" w:cs="Times New Roman"/>
          <w:sz w:val="24"/>
          <w:szCs w:val="24"/>
        </w:rPr>
        <w:t>3</w:t>
      </w:r>
      <w:r>
        <w:rPr>
          <w:rFonts w:ascii="Times New Roman" w:hAnsi="Times New Roman" w:cs="Times New Roman"/>
          <w:sz w:val="24"/>
          <w:szCs w:val="24"/>
        </w:rPr>
        <w:t xml:space="preserve">; </w:t>
      </w:r>
      <w:r w:rsidRPr="001649F7">
        <w:rPr>
          <w:rFonts w:ascii="Times New Roman" w:hAnsi="Times New Roman" w:cs="Times New Roman"/>
          <w:sz w:val="24"/>
          <w:szCs w:val="24"/>
        </w:rPr>
        <w:t>Aktaranlar, Yılmaz</w:t>
      </w:r>
      <w:r>
        <w:rPr>
          <w:rFonts w:ascii="Times New Roman" w:hAnsi="Times New Roman" w:cs="Times New Roman"/>
          <w:sz w:val="24"/>
          <w:szCs w:val="24"/>
        </w:rPr>
        <w:t xml:space="preserve"> vd</w:t>
      </w:r>
      <w:r w:rsidRPr="001649F7">
        <w:rPr>
          <w:rFonts w:ascii="Times New Roman" w:hAnsi="Times New Roman" w:cs="Times New Roman"/>
          <w:sz w:val="24"/>
          <w:szCs w:val="24"/>
        </w:rPr>
        <w:t>,2010)</w:t>
      </w:r>
      <w:r>
        <w:rPr>
          <w:rFonts w:ascii="Times New Roman" w:hAnsi="Times New Roman" w:cs="Times New Roman"/>
          <w:sz w:val="24"/>
          <w:szCs w:val="24"/>
        </w:rPr>
        <w:t>.</w:t>
      </w:r>
      <w:r w:rsidRPr="001649F7">
        <w:rPr>
          <w:rFonts w:ascii="Times New Roman" w:hAnsi="Times New Roman" w:cs="Times New Roman"/>
          <w:sz w:val="24"/>
          <w:szCs w:val="24"/>
        </w:rPr>
        <w:t xml:space="preserve"> </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Eğitim alanında yapılan iş doyumu araştırmaları genelde öğretmenler ve yöneticiler üzerine yapılmıştır. Yardımcı hizmetliler üzerinde yeterince araştırma yapılmamıştır.</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 xml:space="preserve">İş görenlerin başarılı, mutlu ve üretken olabilmelerinin en önemli gereklerinden biri mesleki anlamda yaşayacağı iş doyumdur. İş doyumu yaş, cinsiyet, kıdem, eğitim düzeyi gibi kişisel özelliklerin yanı sıra yapılan iş ve niteliği, ödentiler, yönetim politikası, çalışma koşulları ve çalışanlar arası ilişkiler gibi örgütsel ve çevresel etkenlerden bir sonucu olabilir. </w:t>
      </w:r>
    </w:p>
    <w:p w:rsidR="000B1AD8" w:rsidRPr="001649F7" w:rsidRDefault="000B1AD8" w:rsidP="000B1AD8">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Pr="001649F7">
        <w:rPr>
          <w:rFonts w:ascii="Times New Roman" w:hAnsi="Times New Roman" w:cs="Times New Roman"/>
          <w:sz w:val="24"/>
          <w:szCs w:val="24"/>
        </w:rPr>
        <w:t>ş görenleri iş ortamında olumsuz yönde etkileyen stres yapıcılarla başa çıkmada</w:t>
      </w:r>
      <w:r>
        <w:rPr>
          <w:rFonts w:ascii="Times New Roman" w:hAnsi="Times New Roman" w:cs="Times New Roman"/>
          <w:sz w:val="24"/>
          <w:szCs w:val="24"/>
        </w:rPr>
        <w:t>,</w:t>
      </w:r>
      <w:r w:rsidRPr="001649F7">
        <w:rPr>
          <w:rFonts w:ascii="Times New Roman" w:hAnsi="Times New Roman" w:cs="Times New Roman"/>
          <w:sz w:val="24"/>
          <w:szCs w:val="24"/>
        </w:rPr>
        <w:t xml:space="preserve"> iş</w:t>
      </w:r>
      <w:r>
        <w:rPr>
          <w:rFonts w:ascii="Times New Roman" w:hAnsi="Times New Roman" w:cs="Times New Roman"/>
          <w:sz w:val="24"/>
          <w:szCs w:val="24"/>
        </w:rPr>
        <w:t xml:space="preserve"> </w:t>
      </w:r>
      <w:r w:rsidRPr="001649F7">
        <w:rPr>
          <w:rFonts w:ascii="Times New Roman" w:hAnsi="Times New Roman" w:cs="Times New Roman"/>
          <w:sz w:val="24"/>
          <w:szCs w:val="24"/>
        </w:rPr>
        <w:t>görenlere yardımcı olmak, sonrasında iş doyumunu sağlamak ve örgütte verimliliği artırmak için yöneticilerin stres yapıcıları belirlemesi son derece önemlidir (</w:t>
      </w:r>
      <w:proofErr w:type="spellStart"/>
      <w:proofErr w:type="gramStart"/>
      <w:r w:rsidRPr="001649F7">
        <w:rPr>
          <w:rFonts w:ascii="Times New Roman" w:hAnsi="Times New Roman" w:cs="Times New Roman"/>
          <w:sz w:val="24"/>
          <w:szCs w:val="24"/>
        </w:rPr>
        <w:t>Gunbayi,İ</w:t>
      </w:r>
      <w:proofErr w:type="spellEnd"/>
      <w:proofErr w:type="gramEnd"/>
      <w:r w:rsidRPr="001649F7">
        <w:rPr>
          <w:rFonts w:ascii="Times New Roman" w:hAnsi="Times New Roman" w:cs="Times New Roman"/>
          <w:sz w:val="24"/>
          <w:szCs w:val="24"/>
        </w:rPr>
        <w:t xml:space="preserve"> 1999</w:t>
      </w:r>
      <w:r>
        <w:rPr>
          <w:rFonts w:ascii="Times New Roman" w:hAnsi="Times New Roman" w:cs="Times New Roman"/>
          <w:sz w:val="24"/>
          <w:szCs w:val="24"/>
        </w:rPr>
        <w:t>; Aktaranlar,Tokel,</w:t>
      </w:r>
      <w:r w:rsidRPr="001649F7">
        <w:rPr>
          <w:rFonts w:ascii="Times New Roman" w:hAnsi="Times New Roman" w:cs="Times New Roman"/>
          <w:sz w:val="24"/>
          <w:szCs w:val="24"/>
        </w:rPr>
        <w:t>2005)</w:t>
      </w:r>
      <w:r>
        <w:rPr>
          <w:rFonts w:ascii="Times New Roman" w:hAnsi="Times New Roman" w:cs="Times New Roman"/>
          <w:sz w:val="24"/>
          <w:szCs w:val="24"/>
        </w:rPr>
        <w:t>.</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Örgütsel davranış alanında çalışmalar yapan araştırmacılar</w:t>
      </w:r>
      <w:r>
        <w:rPr>
          <w:rFonts w:ascii="Times New Roman" w:hAnsi="Times New Roman" w:cs="Times New Roman"/>
          <w:sz w:val="24"/>
          <w:szCs w:val="24"/>
        </w:rPr>
        <w:t>,</w:t>
      </w:r>
      <w:r w:rsidRPr="001649F7">
        <w:rPr>
          <w:rFonts w:ascii="Times New Roman" w:hAnsi="Times New Roman" w:cs="Times New Roman"/>
          <w:sz w:val="24"/>
          <w:szCs w:val="24"/>
        </w:rPr>
        <w:t xml:space="preserve"> kültürü bir açıklayıcı değişken olarak incelemektedirler (Aycan ve </w:t>
      </w:r>
      <w:proofErr w:type="spellStart"/>
      <w:r w:rsidRPr="001649F7">
        <w:rPr>
          <w:rFonts w:ascii="Times New Roman" w:hAnsi="Times New Roman" w:cs="Times New Roman"/>
          <w:sz w:val="24"/>
          <w:szCs w:val="24"/>
        </w:rPr>
        <w:t>Kanungo</w:t>
      </w:r>
      <w:proofErr w:type="spellEnd"/>
      <w:r w:rsidRPr="001649F7">
        <w:rPr>
          <w:rFonts w:ascii="Times New Roman" w:hAnsi="Times New Roman" w:cs="Times New Roman"/>
          <w:sz w:val="24"/>
          <w:szCs w:val="24"/>
        </w:rPr>
        <w:t>, 2000). Farklı kültürel ortamlarda çalışanların iş doyumlarının farklılık gösterdiğine ilişkin araştırma sonuçları bulunmaktadır (</w:t>
      </w:r>
      <w:proofErr w:type="spellStart"/>
      <w:r w:rsidRPr="001649F7">
        <w:rPr>
          <w:rFonts w:ascii="Times New Roman" w:hAnsi="Times New Roman" w:cs="Times New Roman"/>
          <w:sz w:val="24"/>
          <w:szCs w:val="24"/>
        </w:rPr>
        <w:t>Kwantes</w:t>
      </w:r>
      <w:proofErr w:type="spellEnd"/>
      <w:r w:rsidRPr="001649F7">
        <w:rPr>
          <w:rFonts w:ascii="Times New Roman" w:hAnsi="Times New Roman" w:cs="Times New Roman"/>
          <w:sz w:val="24"/>
          <w:szCs w:val="24"/>
        </w:rPr>
        <w:t>, 2009</w:t>
      </w:r>
      <w:r>
        <w:rPr>
          <w:rFonts w:ascii="Times New Roman" w:hAnsi="Times New Roman" w:cs="Times New Roman"/>
          <w:sz w:val="24"/>
          <w:szCs w:val="24"/>
        </w:rPr>
        <w:t xml:space="preserve">; </w:t>
      </w:r>
      <w:proofErr w:type="gramStart"/>
      <w:r w:rsidRPr="001649F7">
        <w:rPr>
          <w:rFonts w:ascii="Times New Roman" w:hAnsi="Times New Roman" w:cs="Times New Roman"/>
          <w:sz w:val="24"/>
          <w:szCs w:val="24"/>
        </w:rPr>
        <w:t>Aktaran,Cerit</w:t>
      </w:r>
      <w:proofErr w:type="gramEnd"/>
      <w:r w:rsidRPr="001649F7">
        <w:rPr>
          <w:rFonts w:ascii="Times New Roman" w:hAnsi="Times New Roman" w:cs="Times New Roman"/>
          <w:sz w:val="24"/>
          <w:szCs w:val="24"/>
        </w:rPr>
        <w:t>,2014)</w:t>
      </w:r>
      <w:r>
        <w:rPr>
          <w:rFonts w:ascii="Times New Roman" w:hAnsi="Times New Roman" w:cs="Times New Roman"/>
          <w:sz w:val="24"/>
          <w:szCs w:val="24"/>
        </w:rPr>
        <w:t>.</w:t>
      </w:r>
      <w:r w:rsidRPr="001649F7">
        <w:rPr>
          <w:rFonts w:ascii="Times New Roman" w:hAnsi="Times New Roman" w:cs="Times New Roman"/>
          <w:sz w:val="24"/>
          <w:szCs w:val="24"/>
        </w:rPr>
        <w:t xml:space="preserve"> </w:t>
      </w:r>
    </w:p>
    <w:p w:rsidR="000B1AD8"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Araştırma sonuçları</w:t>
      </w:r>
      <w:r>
        <w:rPr>
          <w:rFonts w:ascii="Times New Roman" w:hAnsi="Times New Roman" w:cs="Times New Roman"/>
          <w:sz w:val="24"/>
          <w:szCs w:val="24"/>
        </w:rPr>
        <w:t>,</w:t>
      </w:r>
      <w:r w:rsidRPr="001649F7">
        <w:rPr>
          <w:rFonts w:ascii="Times New Roman" w:hAnsi="Times New Roman" w:cs="Times New Roman"/>
          <w:sz w:val="24"/>
          <w:szCs w:val="24"/>
        </w:rPr>
        <w:t xml:space="preserve"> iş doyumunun belirleyicilerinden birinin</w:t>
      </w:r>
      <w:r>
        <w:rPr>
          <w:rFonts w:ascii="Times New Roman" w:hAnsi="Times New Roman" w:cs="Times New Roman"/>
          <w:sz w:val="24"/>
          <w:szCs w:val="24"/>
        </w:rPr>
        <w:t>,</w:t>
      </w:r>
      <w:r w:rsidRPr="001649F7">
        <w:rPr>
          <w:rFonts w:ascii="Times New Roman" w:hAnsi="Times New Roman" w:cs="Times New Roman"/>
          <w:sz w:val="24"/>
          <w:szCs w:val="24"/>
        </w:rPr>
        <w:t xml:space="preserve"> çalışanların kolektivizm ve </w:t>
      </w:r>
      <w:proofErr w:type="spellStart"/>
      <w:r w:rsidRPr="001649F7">
        <w:rPr>
          <w:rFonts w:ascii="Times New Roman" w:hAnsi="Times New Roman" w:cs="Times New Roman"/>
          <w:sz w:val="24"/>
          <w:szCs w:val="24"/>
        </w:rPr>
        <w:t>bireyselcilik</w:t>
      </w:r>
      <w:proofErr w:type="spellEnd"/>
      <w:r w:rsidRPr="001649F7">
        <w:rPr>
          <w:rFonts w:ascii="Times New Roman" w:hAnsi="Times New Roman" w:cs="Times New Roman"/>
          <w:sz w:val="24"/>
          <w:szCs w:val="24"/>
        </w:rPr>
        <w:t xml:space="preserve"> eğilimleri olduğunu göstermiştir (</w:t>
      </w:r>
      <w:proofErr w:type="spellStart"/>
      <w:r w:rsidRPr="001649F7">
        <w:rPr>
          <w:rFonts w:ascii="Times New Roman" w:hAnsi="Times New Roman" w:cs="Times New Roman"/>
          <w:sz w:val="24"/>
          <w:szCs w:val="24"/>
        </w:rPr>
        <w:t>Hui</w:t>
      </w:r>
      <w:proofErr w:type="spellEnd"/>
      <w:r w:rsidRPr="001649F7">
        <w:rPr>
          <w:rFonts w:ascii="Times New Roman" w:hAnsi="Times New Roman" w:cs="Times New Roman"/>
          <w:sz w:val="24"/>
          <w:szCs w:val="24"/>
        </w:rPr>
        <w:t xml:space="preserve">, </w:t>
      </w:r>
      <w:proofErr w:type="spellStart"/>
      <w:r w:rsidRPr="001649F7">
        <w:rPr>
          <w:rFonts w:ascii="Times New Roman" w:hAnsi="Times New Roman" w:cs="Times New Roman"/>
          <w:sz w:val="24"/>
          <w:szCs w:val="24"/>
        </w:rPr>
        <w:t>Yee</w:t>
      </w:r>
      <w:proofErr w:type="spellEnd"/>
      <w:r w:rsidRPr="001649F7">
        <w:rPr>
          <w:rFonts w:ascii="Times New Roman" w:hAnsi="Times New Roman" w:cs="Times New Roman"/>
          <w:sz w:val="24"/>
          <w:szCs w:val="24"/>
        </w:rPr>
        <w:t xml:space="preserve"> ve </w:t>
      </w:r>
      <w:proofErr w:type="spellStart"/>
      <w:r w:rsidRPr="001649F7">
        <w:rPr>
          <w:rFonts w:ascii="Times New Roman" w:hAnsi="Times New Roman" w:cs="Times New Roman"/>
          <w:sz w:val="24"/>
          <w:szCs w:val="24"/>
        </w:rPr>
        <w:t>Eastman</w:t>
      </w:r>
      <w:proofErr w:type="spellEnd"/>
      <w:r w:rsidRPr="001649F7">
        <w:rPr>
          <w:rFonts w:ascii="Times New Roman" w:hAnsi="Times New Roman" w:cs="Times New Roman"/>
          <w:sz w:val="24"/>
          <w:szCs w:val="24"/>
        </w:rPr>
        <w:t xml:space="preserve">, 1995). Bu yüzden kolektivizm ve </w:t>
      </w:r>
      <w:proofErr w:type="spellStart"/>
      <w:r w:rsidRPr="001649F7">
        <w:rPr>
          <w:rFonts w:ascii="Times New Roman" w:hAnsi="Times New Roman" w:cs="Times New Roman"/>
          <w:sz w:val="24"/>
          <w:szCs w:val="24"/>
        </w:rPr>
        <w:t>bireyselcilik</w:t>
      </w:r>
      <w:proofErr w:type="spellEnd"/>
      <w:r w:rsidRPr="001649F7">
        <w:rPr>
          <w:rFonts w:ascii="Times New Roman" w:hAnsi="Times New Roman" w:cs="Times New Roman"/>
          <w:sz w:val="24"/>
          <w:szCs w:val="24"/>
        </w:rPr>
        <w:t xml:space="preserve"> ile iş doyumu arasındaki ilişkinin bilinmesinin önemi ve Türkiye’de bu konuda yapılan araştırmaların çok sınırlı olması, bu çalışmanın Türkiye’deki araştırmacılar ve uygulayıc</w:t>
      </w:r>
      <w:r>
        <w:rPr>
          <w:rFonts w:ascii="Times New Roman" w:hAnsi="Times New Roman" w:cs="Times New Roman"/>
          <w:sz w:val="24"/>
          <w:szCs w:val="24"/>
        </w:rPr>
        <w:t>ılar için önemini gösterebilir.</w:t>
      </w:r>
    </w:p>
    <w:p w:rsidR="00CA7E5C" w:rsidRDefault="00CA7E5C" w:rsidP="000B1AD8">
      <w:pPr>
        <w:spacing w:line="480" w:lineRule="auto"/>
        <w:jc w:val="both"/>
        <w:rPr>
          <w:rFonts w:ascii="Times New Roman" w:hAnsi="Times New Roman" w:cs="Times New Roman"/>
          <w:b/>
          <w:sz w:val="24"/>
          <w:szCs w:val="24"/>
        </w:rPr>
      </w:pPr>
    </w:p>
    <w:p w:rsidR="00CA7E5C" w:rsidRDefault="00CA7E5C" w:rsidP="000B1AD8">
      <w:pPr>
        <w:spacing w:line="480" w:lineRule="auto"/>
        <w:jc w:val="both"/>
        <w:rPr>
          <w:rFonts w:ascii="Times New Roman" w:hAnsi="Times New Roman" w:cs="Times New Roman"/>
          <w:b/>
          <w:sz w:val="24"/>
          <w:szCs w:val="24"/>
        </w:rPr>
      </w:pPr>
    </w:p>
    <w:p w:rsidR="000B1AD8" w:rsidRPr="00A62741" w:rsidRDefault="000B1AD8" w:rsidP="000B1AD8">
      <w:pPr>
        <w:spacing w:line="480" w:lineRule="auto"/>
        <w:jc w:val="both"/>
        <w:rPr>
          <w:rFonts w:ascii="Times New Roman" w:hAnsi="Times New Roman" w:cs="Times New Roman"/>
          <w:b/>
          <w:sz w:val="24"/>
          <w:szCs w:val="24"/>
        </w:rPr>
      </w:pPr>
      <w:r w:rsidRPr="00A62741">
        <w:rPr>
          <w:rFonts w:ascii="Times New Roman" w:hAnsi="Times New Roman" w:cs="Times New Roman"/>
          <w:b/>
          <w:sz w:val="24"/>
          <w:szCs w:val="24"/>
        </w:rPr>
        <w:lastRenderedPageBreak/>
        <w:t>2.4.</w:t>
      </w:r>
      <w:r>
        <w:rPr>
          <w:rFonts w:ascii="Times New Roman" w:hAnsi="Times New Roman" w:cs="Times New Roman"/>
          <w:b/>
          <w:sz w:val="24"/>
          <w:szCs w:val="24"/>
        </w:rPr>
        <w:t xml:space="preserve"> </w:t>
      </w:r>
      <w:r w:rsidRPr="00A62741">
        <w:rPr>
          <w:rFonts w:ascii="Times New Roman" w:hAnsi="Times New Roman" w:cs="Times New Roman"/>
          <w:b/>
          <w:sz w:val="24"/>
          <w:szCs w:val="24"/>
        </w:rPr>
        <w:t>İş Doyumuna Etki Eden Etmenler</w:t>
      </w:r>
    </w:p>
    <w:p w:rsidR="000B1AD8" w:rsidRDefault="000B1AD8" w:rsidP="000B1AD8">
      <w:pPr>
        <w:spacing w:line="480" w:lineRule="auto"/>
        <w:ind w:firstLine="708"/>
        <w:jc w:val="both"/>
        <w:rPr>
          <w:rFonts w:ascii="Times New Roman" w:hAnsi="Times New Roman" w:cs="Times New Roman"/>
          <w:i/>
          <w:color w:val="FF0000"/>
          <w:sz w:val="24"/>
          <w:szCs w:val="24"/>
        </w:rPr>
      </w:pPr>
      <w:r w:rsidRPr="001649F7">
        <w:rPr>
          <w:rFonts w:ascii="Times New Roman" w:hAnsi="Times New Roman" w:cs="Times New Roman"/>
          <w:sz w:val="24"/>
          <w:szCs w:val="24"/>
        </w:rPr>
        <w:t xml:space="preserve">İş doyumunda dikkate alınması gereken diğer bir konu da iş doyumunu etkileyen etkenlerdir. Bu etkenler bireye, işe ve çevreye ilişkin olarak üç ana başlıkta incelenebilir </w:t>
      </w:r>
      <w:r>
        <w:rPr>
          <w:rFonts w:ascii="Times New Roman" w:hAnsi="Times New Roman" w:cs="Times New Roman"/>
          <w:sz w:val="24"/>
          <w:szCs w:val="24"/>
        </w:rPr>
        <w:t>(</w:t>
      </w:r>
      <w:proofErr w:type="spellStart"/>
      <w:r>
        <w:rPr>
          <w:rFonts w:ascii="Times New Roman" w:hAnsi="Times New Roman" w:cs="Times New Roman"/>
          <w:sz w:val="24"/>
          <w:szCs w:val="24"/>
        </w:rPr>
        <w:t>Sığrı</w:t>
      </w:r>
      <w:proofErr w:type="spellEnd"/>
      <w:r>
        <w:rPr>
          <w:rFonts w:ascii="Times New Roman" w:hAnsi="Times New Roman" w:cs="Times New Roman"/>
          <w:sz w:val="24"/>
          <w:szCs w:val="24"/>
        </w:rPr>
        <w:t xml:space="preserve"> ve Basım, 2006, </w:t>
      </w:r>
      <w:r w:rsidRPr="001649F7">
        <w:rPr>
          <w:rFonts w:ascii="Times New Roman" w:hAnsi="Times New Roman" w:cs="Times New Roman"/>
          <w:sz w:val="24"/>
          <w:szCs w:val="24"/>
        </w:rPr>
        <w:t xml:space="preserve">133): Bireysel etkenler: Kişinin demografik özellikleri ile işine ait </w:t>
      </w:r>
      <w:proofErr w:type="spellStart"/>
      <w:r w:rsidRPr="001649F7">
        <w:rPr>
          <w:rFonts w:ascii="Times New Roman" w:hAnsi="Times New Roman" w:cs="Times New Roman"/>
          <w:sz w:val="24"/>
          <w:szCs w:val="24"/>
        </w:rPr>
        <w:t>demografk</w:t>
      </w:r>
      <w:proofErr w:type="spellEnd"/>
      <w:r w:rsidRPr="001649F7">
        <w:rPr>
          <w:rFonts w:ascii="Times New Roman" w:hAnsi="Times New Roman" w:cs="Times New Roman"/>
          <w:sz w:val="24"/>
          <w:szCs w:val="24"/>
        </w:rPr>
        <w:t xml:space="preserve"> özelliklerin toplamıdır ve iş doyumunu genelde dolaylı olarak etkiler.</w:t>
      </w:r>
      <w:r w:rsidRPr="00C34265">
        <w:rPr>
          <w:rFonts w:ascii="Times New Roman" w:hAnsi="Times New Roman" w:cs="Times New Roman"/>
          <w:i/>
          <w:color w:val="FF0000"/>
          <w:sz w:val="24"/>
          <w:szCs w:val="24"/>
        </w:rPr>
        <w:t xml:space="preserve"> </w:t>
      </w:r>
      <w:r w:rsidRPr="0034221B">
        <w:rPr>
          <w:rFonts w:ascii="Times New Roman" w:hAnsi="Times New Roman" w:cs="Times New Roman"/>
          <w:i/>
          <w:sz w:val="24"/>
          <w:szCs w:val="24"/>
        </w:rPr>
        <w:t>(İnternet)</w:t>
      </w:r>
    </w:p>
    <w:p w:rsidR="000B1AD8" w:rsidRPr="001649F7" w:rsidRDefault="000B1AD8" w:rsidP="000B1AD8">
      <w:pPr>
        <w:spacing w:line="480" w:lineRule="auto"/>
        <w:jc w:val="both"/>
        <w:rPr>
          <w:rFonts w:ascii="Times New Roman" w:hAnsi="Times New Roman" w:cs="Times New Roman"/>
          <w:i/>
          <w:sz w:val="24"/>
          <w:szCs w:val="24"/>
        </w:rPr>
      </w:pPr>
      <w:r w:rsidRPr="001649F7">
        <w:rPr>
          <w:rFonts w:ascii="Times New Roman" w:hAnsi="Times New Roman" w:cs="Times New Roman"/>
          <w:i/>
          <w:sz w:val="24"/>
          <w:szCs w:val="24"/>
        </w:rPr>
        <w:t>Bu etkenler şunlardır:</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 xml:space="preserve">◊ </w:t>
      </w:r>
      <w:r w:rsidRPr="001649F7">
        <w:rPr>
          <w:rFonts w:ascii="Times New Roman" w:hAnsi="Times New Roman" w:cs="Times New Roman"/>
          <w:i/>
          <w:sz w:val="24"/>
          <w:szCs w:val="24"/>
        </w:rPr>
        <w:t>Yaş:</w:t>
      </w:r>
      <w:r w:rsidRPr="001649F7">
        <w:rPr>
          <w:rFonts w:ascii="Times New Roman" w:hAnsi="Times New Roman" w:cs="Times New Roman"/>
          <w:sz w:val="24"/>
          <w:szCs w:val="24"/>
        </w:rPr>
        <w:t xml:space="preserve"> İş doyumu ile ilişkisi güçlü olan demografik özelliklerden birisi yaştır. Genelde, iş doyumunun erken yaşta yüksek, orta yaşlarda düşük ve ileri yaşlarda yüksek olduğu kabul edilmektedir.</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 xml:space="preserve">◊ </w:t>
      </w:r>
      <w:r w:rsidRPr="001649F7">
        <w:rPr>
          <w:rFonts w:ascii="Times New Roman" w:hAnsi="Times New Roman" w:cs="Times New Roman"/>
          <w:i/>
          <w:sz w:val="24"/>
          <w:szCs w:val="24"/>
        </w:rPr>
        <w:t>Cinsiyet:</w:t>
      </w:r>
      <w:r w:rsidRPr="001649F7">
        <w:rPr>
          <w:rFonts w:ascii="Times New Roman" w:hAnsi="Times New Roman" w:cs="Times New Roman"/>
          <w:sz w:val="24"/>
          <w:szCs w:val="24"/>
        </w:rPr>
        <w:t xml:space="preserve"> Bazı araştırma sonuçları</w:t>
      </w:r>
      <w:r>
        <w:rPr>
          <w:rFonts w:ascii="Times New Roman" w:hAnsi="Times New Roman" w:cs="Times New Roman"/>
          <w:sz w:val="24"/>
          <w:szCs w:val="24"/>
        </w:rPr>
        <w:t>,</w:t>
      </w:r>
      <w:r w:rsidRPr="001649F7">
        <w:rPr>
          <w:rFonts w:ascii="Times New Roman" w:hAnsi="Times New Roman" w:cs="Times New Roman"/>
          <w:sz w:val="24"/>
          <w:szCs w:val="24"/>
        </w:rPr>
        <w:t xml:space="preserve"> erkeklerin kadınlardan daha fazla iş doyumu sağladığını göstermektedir. Bunun altında yatan nedenler, erke</w:t>
      </w:r>
      <w:r>
        <w:rPr>
          <w:rFonts w:ascii="Times New Roman" w:hAnsi="Times New Roman" w:cs="Times New Roman"/>
          <w:sz w:val="24"/>
          <w:szCs w:val="24"/>
        </w:rPr>
        <w:t>klerin kadınlara göre iş yaşam</w:t>
      </w:r>
      <w:r w:rsidRPr="001649F7">
        <w:rPr>
          <w:rFonts w:ascii="Times New Roman" w:hAnsi="Times New Roman" w:cs="Times New Roman"/>
          <w:sz w:val="24"/>
          <w:szCs w:val="24"/>
        </w:rPr>
        <w:t>ında daha çok sayıda yer alması ve kadınlara göre işten arzuladıklarına ulaşma isteklerinin daha güçlü olması olabilir. Yapılan araştırmaların çoğunda</w:t>
      </w:r>
      <w:r>
        <w:rPr>
          <w:rFonts w:ascii="Times New Roman" w:hAnsi="Times New Roman" w:cs="Times New Roman"/>
          <w:sz w:val="24"/>
          <w:szCs w:val="24"/>
        </w:rPr>
        <w:t>,</w:t>
      </w:r>
      <w:r w:rsidRPr="001649F7">
        <w:rPr>
          <w:rFonts w:ascii="Times New Roman" w:hAnsi="Times New Roman" w:cs="Times New Roman"/>
          <w:sz w:val="24"/>
          <w:szCs w:val="24"/>
        </w:rPr>
        <w:t xml:space="preserve"> kadınların erkeklere oranla daha fazla örgütsel bağlılığa sahip oldukları görülmektedir.</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 xml:space="preserve">◊ </w:t>
      </w:r>
      <w:r w:rsidRPr="001649F7">
        <w:rPr>
          <w:rFonts w:ascii="Times New Roman" w:hAnsi="Times New Roman" w:cs="Times New Roman"/>
          <w:i/>
          <w:sz w:val="24"/>
          <w:szCs w:val="24"/>
        </w:rPr>
        <w:t>Kişilik özellikleri:</w:t>
      </w:r>
      <w:r w:rsidRPr="001649F7">
        <w:rPr>
          <w:rFonts w:ascii="Times New Roman" w:hAnsi="Times New Roman" w:cs="Times New Roman"/>
          <w:sz w:val="24"/>
          <w:szCs w:val="24"/>
        </w:rPr>
        <w:t xml:space="preserve"> Kontrol odağı dışarıda olan, kendini beğenen ve yarışmacı insanların iş doyumlarının daha yüksek olduğu belirtilmektedir. Acelecilik ve öfkeli kişilik ile iş doyumu arasında negatif, başarı güdüsü yüksek olma ile iş doyumu arasında pozitif bir ilişki olduğu saptanmıştır.</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 xml:space="preserve">◊ </w:t>
      </w:r>
      <w:r w:rsidRPr="001649F7">
        <w:rPr>
          <w:rFonts w:ascii="Times New Roman" w:hAnsi="Times New Roman" w:cs="Times New Roman"/>
          <w:i/>
          <w:sz w:val="24"/>
          <w:szCs w:val="24"/>
        </w:rPr>
        <w:t>Hizmet süresi:</w:t>
      </w:r>
      <w:r w:rsidRPr="001649F7">
        <w:rPr>
          <w:rFonts w:ascii="Times New Roman" w:hAnsi="Times New Roman" w:cs="Times New Roman"/>
          <w:sz w:val="24"/>
          <w:szCs w:val="24"/>
        </w:rPr>
        <w:t xml:space="preserve"> Hizmet süresi arttıkça iş</w:t>
      </w:r>
      <w:r>
        <w:rPr>
          <w:rFonts w:ascii="Times New Roman" w:hAnsi="Times New Roman" w:cs="Times New Roman"/>
          <w:sz w:val="24"/>
          <w:szCs w:val="24"/>
        </w:rPr>
        <w:t xml:space="preserve"> </w:t>
      </w:r>
      <w:r w:rsidRPr="001649F7">
        <w:rPr>
          <w:rFonts w:ascii="Times New Roman" w:hAnsi="Times New Roman" w:cs="Times New Roman"/>
          <w:sz w:val="24"/>
          <w:szCs w:val="24"/>
        </w:rPr>
        <w:t>görenlerin gelirlerinde, pozisyonlarında ve sorumluluklarında doğal olarak bir artış beklenir. İş doyumu ile hizmet süresi arasındaki ilişki, zaman içerisinde iş</w:t>
      </w:r>
      <w:r>
        <w:rPr>
          <w:rFonts w:ascii="Times New Roman" w:hAnsi="Times New Roman" w:cs="Times New Roman"/>
          <w:sz w:val="24"/>
          <w:szCs w:val="24"/>
        </w:rPr>
        <w:t xml:space="preserve"> </w:t>
      </w:r>
      <w:r w:rsidRPr="001649F7">
        <w:rPr>
          <w:rFonts w:ascii="Times New Roman" w:hAnsi="Times New Roman" w:cs="Times New Roman"/>
          <w:sz w:val="24"/>
          <w:szCs w:val="24"/>
        </w:rPr>
        <w:t>görenin emeği karşılığında örgütten elde ettiklerinde meydana gelen artışla açıklanabilir.</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i/>
          <w:sz w:val="24"/>
          <w:szCs w:val="24"/>
        </w:rPr>
        <w:t>◊ Eğitim:</w:t>
      </w:r>
      <w:r w:rsidRPr="001649F7">
        <w:rPr>
          <w:rFonts w:ascii="Times New Roman" w:hAnsi="Times New Roman" w:cs="Times New Roman"/>
          <w:sz w:val="24"/>
          <w:szCs w:val="24"/>
        </w:rPr>
        <w:t xml:space="preserve"> Eğitim ile iş doyumu arasındaki ilişkinin hem pozitif, hem de negatif yönde olabileceği görülmektedir. Eğitim seviyesindeki ve yeteneklerdeki artışın karşılığını </w:t>
      </w:r>
      <w:r w:rsidRPr="001649F7">
        <w:rPr>
          <w:rFonts w:ascii="Times New Roman" w:hAnsi="Times New Roman" w:cs="Times New Roman"/>
          <w:sz w:val="24"/>
          <w:szCs w:val="24"/>
        </w:rPr>
        <w:lastRenderedPageBreak/>
        <w:t>örgütten alamadığını düşünen iş</w:t>
      </w:r>
      <w:r>
        <w:rPr>
          <w:rFonts w:ascii="Times New Roman" w:hAnsi="Times New Roman" w:cs="Times New Roman"/>
          <w:sz w:val="24"/>
          <w:szCs w:val="24"/>
        </w:rPr>
        <w:t xml:space="preserve"> </w:t>
      </w:r>
      <w:r w:rsidRPr="001649F7">
        <w:rPr>
          <w:rFonts w:ascii="Times New Roman" w:hAnsi="Times New Roman" w:cs="Times New Roman"/>
          <w:sz w:val="24"/>
          <w:szCs w:val="24"/>
        </w:rPr>
        <w:t>görenin iş doyumu düzeyinde bir azalma meydana gelebilmektedir.</w:t>
      </w:r>
    </w:p>
    <w:p w:rsidR="000B1AD8"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 xml:space="preserve">◊ </w:t>
      </w:r>
      <w:r w:rsidRPr="001649F7">
        <w:rPr>
          <w:rFonts w:ascii="Times New Roman" w:hAnsi="Times New Roman" w:cs="Times New Roman"/>
          <w:i/>
          <w:sz w:val="24"/>
          <w:szCs w:val="24"/>
        </w:rPr>
        <w:t>Toplumsal sınıf farklılıkları:</w:t>
      </w:r>
      <w:r w:rsidRPr="001649F7">
        <w:rPr>
          <w:rFonts w:ascii="Times New Roman" w:hAnsi="Times New Roman" w:cs="Times New Roman"/>
          <w:sz w:val="24"/>
          <w:szCs w:val="24"/>
        </w:rPr>
        <w:t xml:space="preserve"> Yapılan araştırma</w:t>
      </w:r>
      <w:r>
        <w:rPr>
          <w:rFonts w:ascii="Times New Roman" w:hAnsi="Times New Roman" w:cs="Times New Roman"/>
          <w:sz w:val="24"/>
          <w:szCs w:val="24"/>
        </w:rPr>
        <w:t>lar</w:t>
      </w:r>
      <w:r w:rsidRPr="001649F7">
        <w:rPr>
          <w:rFonts w:ascii="Times New Roman" w:hAnsi="Times New Roman" w:cs="Times New Roman"/>
          <w:sz w:val="24"/>
          <w:szCs w:val="24"/>
        </w:rPr>
        <w:t xml:space="preserve"> sonucunda, iş doyumu ile yüksek toplumsal sınıf statüsü arasında anlamlı bir ilişki olduğu tespit edilmiştir.</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 xml:space="preserve">◊ </w:t>
      </w:r>
      <w:r w:rsidRPr="00B303F7">
        <w:rPr>
          <w:rFonts w:ascii="Times New Roman" w:hAnsi="Times New Roman" w:cs="Times New Roman"/>
          <w:i/>
          <w:sz w:val="24"/>
          <w:szCs w:val="24"/>
        </w:rPr>
        <w:t>İşe ilişkin et</w:t>
      </w:r>
      <w:r>
        <w:rPr>
          <w:rFonts w:ascii="Times New Roman" w:hAnsi="Times New Roman" w:cs="Times New Roman"/>
          <w:i/>
          <w:sz w:val="24"/>
          <w:szCs w:val="24"/>
        </w:rPr>
        <w:t>k</w:t>
      </w:r>
      <w:r w:rsidRPr="00B303F7">
        <w:rPr>
          <w:rFonts w:ascii="Times New Roman" w:hAnsi="Times New Roman" w:cs="Times New Roman"/>
          <w:i/>
          <w:sz w:val="24"/>
          <w:szCs w:val="24"/>
        </w:rPr>
        <w:t>enler:</w:t>
      </w:r>
      <w:r>
        <w:rPr>
          <w:rFonts w:ascii="Times New Roman" w:hAnsi="Times New Roman" w:cs="Times New Roman"/>
          <w:sz w:val="24"/>
          <w:szCs w:val="24"/>
        </w:rPr>
        <w:t xml:space="preserve"> Ö</w:t>
      </w:r>
      <w:r w:rsidRPr="001649F7">
        <w:rPr>
          <w:rFonts w:ascii="Times New Roman" w:hAnsi="Times New Roman" w:cs="Times New Roman"/>
          <w:sz w:val="24"/>
          <w:szCs w:val="24"/>
        </w:rPr>
        <w:t xml:space="preserve">rgütsel adalet, kişiler arası etkileşim adaleti, örgütsel destek, </w:t>
      </w:r>
      <w:r>
        <w:rPr>
          <w:rFonts w:ascii="Times New Roman" w:hAnsi="Times New Roman" w:cs="Times New Roman"/>
          <w:sz w:val="24"/>
          <w:szCs w:val="24"/>
        </w:rPr>
        <w:t>gözetim</w:t>
      </w:r>
      <w:r w:rsidRPr="001649F7">
        <w:rPr>
          <w:rFonts w:ascii="Times New Roman" w:hAnsi="Times New Roman" w:cs="Times New Roman"/>
          <w:sz w:val="24"/>
          <w:szCs w:val="24"/>
        </w:rPr>
        <w:t xml:space="preserve"> ve ücret</w:t>
      </w:r>
      <w:r>
        <w:rPr>
          <w:rFonts w:ascii="Times New Roman" w:hAnsi="Times New Roman" w:cs="Times New Roman"/>
          <w:sz w:val="24"/>
          <w:szCs w:val="24"/>
        </w:rPr>
        <w:t>, i</w:t>
      </w:r>
      <w:r w:rsidRPr="001649F7">
        <w:rPr>
          <w:rFonts w:ascii="Times New Roman" w:hAnsi="Times New Roman" w:cs="Times New Roman"/>
          <w:sz w:val="24"/>
          <w:szCs w:val="24"/>
        </w:rPr>
        <w:t>ş</w:t>
      </w:r>
      <w:r>
        <w:rPr>
          <w:rFonts w:ascii="Times New Roman" w:hAnsi="Times New Roman" w:cs="Times New Roman"/>
          <w:sz w:val="24"/>
          <w:szCs w:val="24"/>
        </w:rPr>
        <w:t xml:space="preserve"> </w:t>
      </w:r>
      <w:r w:rsidRPr="001649F7">
        <w:rPr>
          <w:rFonts w:ascii="Times New Roman" w:hAnsi="Times New Roman" w:cs="Times New Roman"/>
          <w:sz w:val="24"/>
          <w:szCs w:val="24"/>
        </w:rPr>
        <w:t>görenlerin iş doyumunda önemli bir role sahip</w:t>
      </w:r>
      <w:r>
        <w:rPr>
          <w:rFonts w:ascii="Times New Roman" w:hAnsi="Times New Roman" w:cs="Times New Roman"/>
          <w:sz w:val="24"/>
          <w:szCs w:val="24"/>
        </w:rPr>
        <w:t>tir.</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i/>
          <w:sz w:val="24"/>
          <w:szCs w:val="24"/>
        </w:rPr>
        <w:t xml:space="preserve">Çevresel etkenler: </w:t>
      </w:r>
      <w:r>
        <w:rPr>
          <w:rFonts w:ascii="Times New Roman" w:hAnsi="Times New Roman" w:cs="Times New Roman"/>
          <w:i/>
          <w:sz w:val="24"/>
          <w:szCs w:val="24"/>
        </w:rPr>
        <w:t>A</w:t>
      </w:r>
      <w:r w:rsidRPr="001649F7">
        <w:rPr>
          <w:rFonts w:ascii="Times New Roman" w:hAnsi="Times New Roman" w:cs="Times New Roman"/>
          <w:sz w:val="24"/>
          <w:szCs w:val="24"/>
        </w:rPr>
        <w:t>lternatif iş olanakları, toplumsal destek, iş arkadaşları ile ilişkiler ve iş/aile arasındaki çatışma</w:t>
      </w:r>
      <w:r>
        <w:rPr>
          <w:rFonts w:ascii="Times New Roman" w:hAnsi="Times New Roman" w:cs="Times New Roman"/>
          <w:sz w:val="24"/>
          <w:szCs w:val="24"/>
        </w:rPr>
        <w:t>,</w:t>
      </w:r>
      <w:r w:rsidRPr="001649F7">
        <w:rPr>
          <w:rFonts w:ascii="Times New Roman" w:hAnsi="Times New Roman" w:cs="Times New Roman"/>
          <w:sz w:val="24"/>
          <w:szCs w:val="24"/>
        </w:rPr>
        <w:t xml:space="preserve"> bu etkenler arasında yer almaktadır. İşteki doyumsuzluk iş</w:t>
      </w:r>
      <w:r>
        <w:rPr>
          <w:rFonts w:ascii="Times New Roman" w:hAnsi="Times New Roman" w:cs="Times New Roman"/>
          <w:sz w:val="24"/>
          <w:szCs w:val="24"/>
        </w:rPr>
        <w:t xml:space="preserve"> </w:t>
      </w:r>
      <w:r w:rsidRPr="001649F7">
        <w:rPr>
          <w:rFonts w:ascii="Times New Roman" w:hAnsi="Times New Roman" w:cs="Times New Roman"/>
          <w:sz w:val="24"/>
          <w:szCs w:val="24"/>
        </w:rPr>
        <w:t>gören için elem vericidir ve onu olumsuz duygulara yöneltebilmektedir. İş doyumsuzluğunun ruhsal açıdan iş</w:t>
      </w:r>
      <w:r>
        <w:rPr>
          <w:rFonts w:ascii="Times New Roman" w:hAnsi="Times New Roman" w:cs="Times New Roman"/>
          <w:sz w:val="24"/>
          <w:szCs w:val="24"/>
        </w:rPr>
        <w:t xml:space="preserve"> </w:t>
      </w:r>
      <w:r w:rsidRPr="001649F7">
        <w:rPr>
          <w:rFonts w:ascii="Times New Roman" w:hAnsi="Times New Roman" w:cs="Times New Roman"/>
          <w:sz w:val="24"/>
          <w:szCs w:val="24"/>
        </w:rPr>
        <w:t>görende kaygı yaratması, bu kaygının yoğun ve sürekli olması, onun ruh sağlığını olumsuz yönde etkileyebilmekte, bunun yanı sıra iş</w:t>
      </w:r>
      <w:r>
        <w:rPr>
          <w:rFonts w:ascii="Times New Roman" w:hAnsi="Times New Roman" w:cs="Times New Roman"/>
          <w:sz w:val="24"/>
          <w:szCs w:val="24"/>
        </w:rPr>
        <w:t xml:space="preserve"> </w:t>
      </w:r>
      <w:r w:rsidRPr="001649F7">
        <w:rPr>
          <w:rFonts w:ascii="Times New Roman" w:hAnsi="Times New Roman" w:cs="Times New Roman"/>
          <w:sz w:val="24"/>
          <w:szCs w:val="24"/>
        </w:rPr>
        <w:t>görende bıkkınlık, işi bırakma, devamsızlık, kavgacılık gibi örgüt içi istenmeyen davranışlar görülebilmektedir. İş doyumsuzluğu aynı zamanda iş</w:t>
      </w:r>
      <w:r>
        <w:rPr>
          <w:rFonts w:ascii="Times New Roman" w:hAnsi="Times New Roman" w:cs="Times New Roman"/>
          <w:sz w:val="24"/>
          <w:szCs w:val="24"/>
        </w:rPr>
        <w:t xml:space="preserve"> </w:t>
      </w:r>
      <w:r w:rsidRPr="001649F7">
        <w:rPr>
          <w:rFonts w:ascii="Times New Roman" w:hAnsi="Times New Roman" w:cs="Times New Roman"/>
          <w:sz w:val="24"/>
          <w:szCs w:val="24"/>
        </w:rPr>
        <w:t>görenin beden sağlığını etkileyerek psikosomatik kökenli hastalıklara (ülser, kalp hastalığı) yol açabilmektedir (</w:t>
      </w:r>
      <w:r>
        <w:rPr>
          <w:rFonts w:ascii="Times New Roman" w:hAnsi="Times New Roman" w:cs="Times New Roman"/>
          <w:sz w:val="24"/>
          <w:szCs w:val="24"/>
        </w:rPr>
        <w:t xml:space="preserve">Özkaya </w:t>
      </w:r>
      <w:proofErr w:type="spellStart"/>
      <w:r>
        <w:rPr>
          <w:rFonts w:ascii="Times New Roman" w:hAnsi="Times New Roman" w:cs="Times New Roman"/>
          <w:sz w:val="24"/>
          <w:szCs w:val="24"/>
        </w:rPr>
        <w:t>vd</w:t>
      </w:r>
      <w:proofErr w:type="spellEnd"/>
      <w:r>
        <w:rPr>
          <w:rFonts w:ascii="Times New Roman" w:hAnsi="Times New Roman" w:cs="Times New Roman"/>
          <w:sz w:val="24"/>
          <w:szCs w:val="24"/>
        </w:rPr>
        <w:t xml:space="preserve">, 2008, </w:t>
      </w:r>
      <w:r w:rsidRPr="001649F7">
        <w:rPr>
          <w:rFonts w:ascii="Times New Roman" w:hAnsi="Times New Roman" w:cs="Times New Roman"/>
          <w:sz w:val="24"/>
          <w:szCs w:val="24"/>
        </w:rPr>
        <w:t>165</w:t>
      </w:r>
      <w:r>
        <w:rPr>
          <w:rFonts w:ascii="Times New Roman" w:hAnsi="Times New Roman" w:cs="Times New Roman"/>
          <w:sz w:val="24"/>
          <w:szCs w:val="24"/>
        </w:rPr>
        <w:t>; Aktaranlar, Yılmaz vd,</w:t>
      </w:r>
      <w:r w:rsidRPr="001649F7">
        <w:rPr>
          <w:rFonts w:ascii="Times New Roman" w:hAnsi="Times New Roman" w:cs="Times New Roman"/>
          <w:sz w:val="24"/>
          <w:szCs w:val="24"/>
        </w:rPr>
        <w:t xml:space="preserve">2010) </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 xml:space="preserve">Sonuç </w:t>
      </w:r>
      <w:r>
        <w:rPr>
          <w:rFonts w:ascii="Times New Roman" w:hAnsi="Times New Roman" w:cs="Times New Roman"/>
          <w:sz w:val="24"/>
          <w:szCs w:val="24"/>
        </w:rPr>
        <w:t>olarak, kişi</w:t>
      </w:r>
      <w:r w:rsidRPr="001649F7">
        <w:rPr>
          <w:rFonts w:ascii="Times New Roman" w:hAnsi="Times New Roman" w:cs="Times New Roman"/>
          <w:sz w:val="24"/>
          <w:szCs w:val="24"/>
        </w:rPr>
        <w:t xml:space="preserve">sel bir olgu olarak değerlendirilen iş </w:t>
      </w:r>
      <w:r>
        <w:rPr>
          <w:rFonts w:ascii="Times New Roman" w:hAnsi="Times New Roman" w:cs="Times New Roman"/>
          <w:sz w:val="24"/>
          <w:szCs w:val="24"/>
        </w:rPr>
        <w:t>doyumu</w:t>
      </w:r>
      <w:r w:rsidRPr="001649F7">
        <w:rPr>
          <w:rFonts w:ascii="Times New Roman" w:hAnsi="Times New Roman" w:cs="Times New Roman"/>
          <w:sz w:val="24"/>
          <w:szCs w:val="24"/>
        </w:rPr>
        <w:t xml:space="preserve">, örgütsel açıdan da oldukça önemli ve incelenmesi gereken bir konudur. Çalışanlar için iş ve özel yaşamlarında mutluluk ya da mutsuzluk kaynağı olabilme potansiyeline sahip olması, işletmeler için de verimlilik ve kalite artış ya </w:t>
      </w:r>
      <w:r>
        <w:rPr>
          <w:rFonts w:ascii="Times New Roman" w:hAnsi="Times New Roman" w:cs="Times New Roman"/>
          <w:sz w:val="24"/>
          <w:szCs w:val="24"/>
        </w:rPr>
        <w:t>da azalışı sağlaması nedeniyle doyum</w:t>
      </w:r>
      <w:r w:rsidRPr="001649F7">
        <w:rPr>
          <w:rFonts w:ascii="Times New Roman" w:hAnsi="Times New Roman" w:cs="Times New Roman"/>
          <w:sz w:val="24"/>
          <w:szCs w:val="24"/>
        </w:rPr>
        <w:t xml:space="preserve"> konusu, hem çalışanlar hem de işletmeler açısından özel bir öneme sahiptir. Aynı zamanda iş </w:t>
      </w:r>
      <w:r>
        <w:rPr>
          <w:rFonts w:ascii="Times New Roman" w:hAnsi="Times New Roman" w:cs="Times New Roman"/>
          <w:sz w:val="24"/>
          <w:szCs w:val="24"/>
        </w:rPr>
        <w:t>doyumu</w:t>
      </w:r>
      <w:r w:rsidRPr="001649F7">
        <w:rPr>
          <w:rFonts w:ascii="Times New Roman" w:hAnsi="Times New Roman" w:cs="Times New Roman"/>
          <w:sz w:val="24"/>
          <w:szCs w:val="24"/>
        </w:rPr>
        <w:t>, örgütte sağlıklı ve verimli bir ortam olduğunun önemli göstergelerinden biridir</w:t>
      </w:r>
      <w:r>
        <w:rPr>
          <w:rFonts w:ascii="Times New Roman" w:hAnsi="Times New Roman" w:cs="Times New Roman"/>
          <w:sz w:val="24"/>
          <w:szCs w:val="24"/>
        </w:rPr>
        <w:t>.</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İş doyumu dinamik bir yapı</w:t>
      </w:r>
      <w:r>
        <w:rPr>
          <w:rFonts w:ascii="Times New Roman" w:hAnsi="Times New Roman" w:cs="Times New Roman"/>
          <w:sz w:val="24"/>
          <w:szCs w:val="24"/>
        </w:rPr>
        <w:t>dır (özelliktir)</w:t>
      </w:r>
      <w:r w:rsidRPr="001649F7">
        <w:rPr>
          <w:rFonts w:ascii="Times New Roman" w:hAnsi="Times New Roman" w:cs="Times New Roman"/>
          <w:sz w:val="24"/>
          <w:szCs w:val="24"/>
        </w:rPr>
        <w:t>. Yöneticiler bir kez iş doyumu sağlayıp sonra bu konuyu birkaç yıl gözden uzak tutamazlar. İş doyumu</w:t>
      </w:r>
      <w:r>
        <w:rPr>
          <w:rFonts w:ascii="Times New Roman" w:hAnsi="Times New Roman" w:cs="Times New Roman"/>
          <w:sz w:val="24"/>
          <w:szCs w:val="24"/>
        </w:rPr>
        <w:t>,</w:t>
      </w:r>
      <w:r w:rsidRPr="001649F7">
        <w:rPr>
          <w:rFonts w:ascii="Times New Roman" w:hAnsi="Times New Roman" w:cs="Times New Roman"/>
          <w:sz w:val="24"/>
          <w:szCs w:val="24"/>
        </w:rPr>
        <w:t xml:space="preserve"> hızlı elde edilebildiği gibi, hızla</w:t>
      </w:r>
      <w:r>
        <w:rPr>
          <w:rFonts w:ascii="Times New Roman" w:hAnsi="Times New Roman" w:cs="Times New Roman"/>
          <w:sz w:val="24"/>
          <w:szCs w:val="24"/>
        </w:rPr>
        <w:t xml:space="preserve"> kaybedilebilir.</w:t>
      </w:r>
    </w:p>
    <w:p w:rsidR="000B1AD8"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lastRenderedPageBreak/>
        <w:t xml:space="preserve">İnsanların, artık yalnızca ekonomik </w:t>
      </w:r>
      <w:r>
        <w:rPr>
          <w:rFonts w:ascii="Times New Roman" w:hAnsi="Times New Roman" w:cs="Times New Roman"/>
          <w:sz w:val="24"/>
          <w:szCs w:val="24"/>
        </w:rPr>
        <w:t xml:space="preserve">gereksinimlerini </w:t>
      </w:r>
      <w:r w:rsidRPr="001649F7">
        <w:rPr>
          <w:rFonts w:ascii="Times New Roman" w:hAnsi="Times New Roman" w:cs="Times New Roman"/>
          <w:sz w:val="24"/>
          <w:szCs w:val="24"/>
        </w:rPr>
        <w:t xml:space="preserve">karşılamak için örgütte bulunmadıkları, işe ve işyerine olumlu tarzda anlam katmanın da çalışanlar açısından önemli bir </w:t>
      </w:r>
      <w:r>
        <w:rPr>
          <w:rFonts w:ascii="Times New Roman" w:hAnsi="Times New Roman" w:cs="Times New Roman"/>
          <w:sz w:val="24"/>
          <w:szCs w:val="24"/>
        </w:rPr>
        <w:t xml:space="preserve">gereksinim </w:t>
      </w:r>
      <w:r w:rsidRPr="001649F7">
        <w:rPr>
          <w:rFonts w:ascii="Times New Roman" w:hAnsi="Times New Roman" w:cs="Times New Roman"/>
          <w:sz w:val="24"/>
          <w:szCs w:val="24"/>
        </w:rPr>
        <w:t xml:space="preserve">olduğu anlaşılmıştır. Çalışanların işyerinde kendilerini gerçekleştirmelerine fırsat verilmesi ve işlerini yapmalarında kendilerine özerklik tanıma gibi konular önem kazanmıştır. Bu durum, araştırmacıların dikkatini, işyerinin anlam dünyasına, örgüt kültür ve örgüt bağlılığı üzerinde yoğunlaşmalarına </w:t>
      </w:r>
      <w:r>
        <w:rPr>
          <w:rFonts w:ascii="Times New Roman" w:hAnsi="Times New Roman" w:cs="Times New Roman"/>
          <w:sz w:val="24"/>
          <w:szCs w:val="24"/>
        </w:rPr>
        <w:t>yol açmıştır</w:t>
      </w:r>
      <w:r w:rsidRPr="001649F7">
        <w:rPr>
          <w:rFonts w:ascii="Times New Roman" w:hAnsi="Times New Roman" w:cs="Times New Roman"/>
          <w:sz w:val="24"/>
          <w:szCs w:val="24"/>
        </w:rPr>
        <w:t xml:space="preserve"> (Şişman, 1994). Örgütsel bağlılık ile ilgili olarak geniş çapta ve oldukça kapsamlı araştırmalar yapıldığı görülmektedir. Bunun nedenleri arasında</w:t>
      </w:r>
      <w:r>
        <w:rPr>
          <w:rFonts w:ascii="Times New Roman" w:hAnsi="Times New Roman" w:cs="Times New Roman"/>
          <w:sz w:val="24"/>
          <w:szCs w:val="24"/>
        </w:rPr>
        <w:t>,</w:t>
      </w:r>
      <w:r w:rsidRPr="001649F7">
        <w:rPr>
          <w:rFonts w:ascii="Times New Roman" w:hAnsi="Times New Roman" w:cs="Times New Roman"/>
          <w:sz w:val="24"/>
          <w:szCs w:val="24"/>
        </w:rPr>
        <w:t xml:space="preserve"> örgütsel bağlılığın işten ayrılma, işe geç kalma, performans ve devamsızlık gibi </w:t>
      </w:r>
      <w:r>
        <w:rPr>
          <w:rFonts w:ascii="Times New Roman" w:hAnsi="Times New Roman" w:cs="Times New Roman"/>
          <w:sz w:val="24"/>
          <w:szCs w:val="24"/>
        </w:rPr>
        <w:t>önemli kişisel</w:t>
      </w:r>
      <w:r w:rsidRPr="001649F7">
        <w:rPr>
          <w:rFonts w:ascii="Times New Roman" w:hAnsi="Times New Roman" w:cs="Times New Roman"/>
          <w:sz w:val="24"/>
          <w:szCs w:val="24"/>
        </w:rPr>
        <w:t xml:space="preserve"> ve örgütsel </w:t>
      </w:r>
      <w:proofErr w:type="spellStart"/>
      <w:r>
        <w:rPr>
          <w:rFonts w:ascii="Times New Roman" w:hAnsi="Times New Roman" w:cs="Times New Roman"/>
          <w:sz w:val="24"/>
          <w:szCs w:val="24"/>
        </w:rPr>
        <w:t>sonuçlarnın</w:t>
      </w:r>
      <w:proofErr w:type="spellEnd"/>
      <w:r w:rsidRPr="001649F7">
        <w:rPr>
          <w:rFonts w:ascii="Times New Roman" w:hAnsi="Times New Roman" w:cs="Times New Roman"/>
          <w:sz w:val="24"/>
          <w:szCs w:val="24"/>
        </w:rPr>
        <w:t xml:space="preserve"> olması düşünülebilir. İnsanı yaşayan ve kendine has özellikleri olan bir varlık olmanın haricinde makinenin bir parçası gibi gören geleneksel </w:t>
      </w:r>
      <w:proofErr w:type="spellStart"/>
      <w:r w:rsidRPr="001649F7">
        <w:rPr>
          <w:rFonts w:ascii="Times New Roman" w:hAnsi="Times New Roman" w:cs="Times New Roman"/>
          <w:sz w:val="24"/>
          <w:szCs w:val="24"/>
        </w:rPr>
        <w:t>Taylorist</w:t>
      </w:r>
      <w:proofErr w:type="spellEnd"/>
      <w:r w:rsidRPr="001649F7">
        <w:rPr>
          <w:rFonts w:ascii="Times New Roman" w:hAnsi="Times New Roman" w:cs="Times New Roman"/>
          <w:sz w:val="24"/>
          <w:szCs w:val="24"/>
        </w:rPr>
        <w:t xml:space="preserve"> Yönetim düşüncesi</w:t>
      </w:r>
      <w:r>
        <w:rPr>
          <w:rFonts w:ascii="Times New Roman" w:hAnsi="Times New Roman" w:cs="Times New Roman"/>
          <w:sz w:val="24"/>
          <w:szCs w:val="24"/>
        </w:rPr>
        <w:t>,</w:t>
      </w:r>
      <w:r w:rsidRPr="001649F7">
        <w:rPr>
          <w:rFonts w:ascii="Times New Roman" w:hAnsi="Times New Roman" w:cs="Times New Roman"/>
          <w:sz w:val="24"/>
          <w:szCs w:val="24"/>
        </w:rPr>
        <w:t xml:space="preserve"> iş ve kurumsal yönetim baskısı içermekte olup, iş bölümü, meslekte uzmanlaşma ve hiyerarşi merkezli davranışlar tercih edilmekte olup; bunlarla birlikte çalışan </w:t>
      </w:r>
      <w:proofErr w:type="gramStart"/>
      <w:r w:rsidRPr="001649F7">
        <w:rPr>
          <w:rFonts w:ascii="Times New Roman" w:hAnsi="Times New Roman" w:cs="Times New Roman"/>
          <w:sz w:val="24"/>
          <w:szCs w:val="24"/>
        </w:rPr>
        <w:t>motivasyonunu</w:t>
      </w:r>
      <w:proofErr w:type="gramEnd"/>
      <w:r w:rsidRPr="001649F7">
        <w:rPr>
          <w:rFonts w:ascii="Times New Roman" w:hAnsi="Times New Roman" w:cs="Times New Roman"/>
          <w:sz w:val="24"/>
          <w:szCs w:val="24"/>
        </w:rPr>
        <w:t xml:space="preserve"> geri planda tutarak ikinci sıraya itilmekteydi. 1920'li </w:t>
      </w:r>
      <w:r>
        <w:rPr>
          <w:rFonts w:ascii="Times New Roman" w:hAnsi="Times New Roman" w:cs="Times New Roman"/>
          <w:sz w:val="24"/>
          <w:szCs w:val="24"/>
        </w:rPr>
        <w:t>yıllarda</w:t>
      </w:r>
      <w:r w:rsidRPr="001649F7">
        <w:rPr>
          <w:rFonts w:ascii="Times New Roman" w:hAnsi="Times New Roman" w:cs="Times New Roman"/>
          <w:sz w:val="24"/>
          <w:szCs w:val="24"/>
        </w:rPr>
        <w:t xml:space="preserve"> </w:t>
      </w:r>
      <w:proofErr w:type="spellStart"/>
      <w:r w:rsidRPr="001649F7">
        <w:rPr>
          <w:rFonts w:ascii="Times New Roman" w:hAnsi="Times New Roman" w:cs="Times New Roman"/>
          <w:sz w:val="24"/>
          <w:szCs w:val="24"/>
        </w:rPr>
        <w:t>Elton</w:t>
      </w:r>
      <w:proofErr w:type="spellEnd"/>
      <w:r w:rsidRPr="001649F7">
        <w:rPr>
          <w:rFonts w:ascii="Times New Roman" w:hAnsi="Times New Roman" w:cs="Times New Roman"/>
          <w:sz w:val="24"/>
          <w:szCs w:val="24"/>
        </w:rPr>
        <w:t xml:space="preserve"> Mayo y</w:t>
      </w:r>
      <w:r>
        <w:rPr>
          <w:rFonts w:ascii="Times New Roman" w:hAnsi="Times New Roman" w:cs="Times New Roman"/>
          <w:sz w:val="24"/>
          <w:szCs w:val="24"/>
        </w:rPr>
        <w:t xml:space="preserve">önetiminde yürütülen </w:t>
      </w:r>
      <w:proofErr w:type="spellStart"/>
      <w:r>
        <w:rPr>
          <w:rFonts w:ascii="Times New Roman" w:hAnsi="Times New Roman" w:cs="Times New Roman"/>
          <w:sz w:val="24"/>
          <w:szCs w:val="24"/>
        </w:rPr>
        <w:t>Hawthorne</w:t>
      </w:r>
      <w:proofErr w:type="spellEnd"/>
      <w:r>
        <w:rPr>
          <w:rFonts w:ascii="Times New Roman" w:hAnsi="Times New Roman" w:cs="Times New Roman"/>
          <w:sz w:val="24"/>
          <w:szCs w:val="24"/>
        </w:rPr>
        <w:t xml:space="preserve"> A</w:t>
      </w:r>
      <w:r w:rsidRPr="001649F7">
        <w:rPr>
          <w:rFonts w:ascii="Times New Roman" w:hAnsi="Times New Roman" w:cs="Times New Roman"/>
          <w:sz w:val="24"/>
          <w:szCs w:val="24"/>
        </w:rPr>
        <w:t xml:space="preserve">raştırmaları ile </w:t>
      </w:r>
      <w:r>
        <w:rPr>
          <w:rFonts w:ascii="Times New Roman" w:hAnsi="Times New Roman" w:cs="Times New Roman"/>
          <w:sz w:val="24"/>
          <w:szCs w:val="24"/>
        </w:rPr>
        <w:t>kişi</w:t>
      </w:r>
      <w:r w:rsidRPr="001649F7">
        <w:rPr>
          <w:rFonts w:ascii="Times New Roman" w:hAnsi="Times New Roman" w:cs="Times New Roman"/>
          <w:sz w:val="24"/>
          <w:szCs w:val="24"/>
        </w:rPr>
        <w:t xml:space="preserve"> performansının yalnızca </w:t>
      </w:r>
      <w:proofErr w:type="spellStart"/>
      <w:r w:rsidRPr="001649F7">
        <w:rPr>
          <w:rFonts w:ascii="Times New Roman" w:hAnsi="Times New Roman" w:cs="Times New Roman"/>
          <w:sz w:val="24"/>
          <w:szCs w:val="24"/>
        </w:rPr>
        <w:t>finanssal</w:t>
      </w:r>
      <w:proofErr w:type="spellEnd"/>
      <w:r w:rsidRPr="001649F7">
        <w:rPr>
          <w:rFonts w:ascii="Times New Roman" w:hAnsi="Times New Roman" w:cs="Times New Roman"/>
          <w:sz w:val="24"/>
          <w:szCs w:val="24"/>
        </w:rPr>
        <w:t xml:space="preserve"> ödüllere bağlı olmadığı</w:t>
      </w:r>
      <w:r>
        <w:rPr>
          <w:rFonts w:ascii="Times New Roman" w:hAnsi="Times New Roman" w:cs="Times New Roman"/>
          <w:sz w:val="24"/>
          <w:szCs w:val="24"/>
        </w:rPr>
        <w:t xml:space="preserve"> ve </w:t>
      </w:r>
      <w:r w:rsidRPr="001649F7">
        <w:rPr>
          <w:rFonts w:ascii="Times New Roman" w:hAnsi="Times New Roman" w:cs="Times New Roman"/>
          <w:sz w:val="24"/>
          <w:szCs w:val="24"/>
        </w:rPr>
        <w:t xml:space="preserve">aynı zamanda </w:t>
      </w:r>
      <w:r>
        <w:rPr>
          <w:rFonts w:ascii="Times New Roman" w:hAnsi="Times New Roman" w:cs="Times New Roman"/>
          <w:sz w:val="24"/>
          <w:szCs w:val="24"/>
        </w:rPr>
        <w:t xml:space="preserve">sosyal çevreden de etkilendiği ortaya konulmuştur </w:t>
      </w:r>
      <w:r w:rsidRPr="001649F7">
        <w:rPr>
          <w:rFonts w:ascii="Times New Roman" w:hAnsi="Times New Roman" w:cs="Times New Roman"/>
          <w:sz w:val="24"/>
          <w:szCs w:val="24"/>
        </w:rPr>
        <w:t>(</w:t>
      </w:r>
      <w:proofErr w:type="spellStart"/>
      <w:r w:rsidRPr="001649F7">
        <w:rPr>
          <w:rFonts w:ascii="Times New Roman" w:hAnsi="Times New Roman" w:cs="Times New Roman"/>
          <w:sz w:val="24"/>
          <w:szCs w:val="24"/>
        </w:rPr>
        <w:t>Çerik</w:t>
      </w:r>
      <w:proofErr w:type="spellEnd"/>
      <w:r w:rsidRPr="001649F7">
        <w:rPr>
          <w:rFonts w:ascii="Times New Roman" w:hAnsi="Times New Roman" w:cs="Times New Roman"/>
          <w:sz w:val="24"/>
          <w:szCs w:val="24"/>
        </w:rPr>
        <w:t>, 2006</w:t>
      </w:r>
      <w:r>
        <w:rPr>
          <w:rFonts w:ascii="Times New Roman" w:hAnsi="Times New Roman" w:cs="Times New Roman"/>
          <w:sz w:val="24"/>
          <w:szCs w:val="24"/>
        </w:rPr>
        <w:t xml:space="preserve">; </w:t>
      </w:r>
      <w:proofErr w:type="gramStart"/>
      <w:r>
        <w:rPr>
          <w:rFonts w:ascii="Times New Roman" w:hAnsi="Times New Roman" w:cs="Times New Roman"/>
          <w:sz w:val="24"/>
          <w:szCs w:val="24"/>
        </w:rPr>
        <w:t>Aktaran,Yıldız</w:t>
      </w:r>
      <w:proofErr w:type="gramEnd"/>
      <w:r>
        <w:rPr>
          <w:rFonts w:ascii="Times New Roman" w:hAnsi="Times New Roman" w:cs="Times New Roman"/>
          <w:sz w:val="24"/>
          <w:szCs w:val="24"/>
        </w:rPr>
        <w:t>,</w:t>
      </w:r>
      <w:r w:rsidRPr="001649F7">
        <w:rPr>
          <w:rFonts w:ascii="Times New Roman" w:hAnsi="Times New Roman" w:cs="Times New Roman"/>
          <w:sz w:val="24"/>
          <w:szCs w:val="24"/>
        </w:rPr>
        <w:t>2012)</w:t>
      </w:r>
    </w:p>
    <w:p w:rsidR="000B1AD8" w:rsidRPr="001649F7" w:rsidRDefault="000B1AD8" w:rsidP="000B1AD8">
      <w:pPr>
        <w:spacing w:line="480" w:lineRule="auto"/>
        <w:ind w:firstLine="708"/>
        <w:jc w:val="both"/>
        <w:rPr>
          <w:rFonts w:ascii="Times New Roman" w:hAnsi="Times New Roman" w:cs="Times New Roman"/>
          <w:sz w:val="24"/>
          <w:szCs w:val="24"/>
        </w:rPr>
      </w:pPr>
      <w:proofErr w:type="spellStart"/>
      <w:r w:rsidRPr="001649F7">
        <w:rPr>
          <w:rFonts w:ascii="Times New Roman" w:hAnsi="Times New Roman" w:cs="Times New Roman"/>
          <w:sz w:val="24"/>
          <w:szCs w:val="24"/>
        </w:rPr>
        <w:t>Schultz</w:t>
      </w:r>
      <w:proofErr w:type="spellEnd"/>
      <w:r w:rsidRPr="001649F7">
        <w:rPr>
          <w:rFonts w:ascii="Times New Roman" w:hAnsi="Times New Roman" w:cs="Times New Roman"/>
          <w:sz w:val="24"/>
          <w:szCs w:val="24"/>
        </w:rPr>
        <w:t xml:space="preserve"> (1973)’e göre örgütlerde </w:t>
      </w:r>
      <w:r>
        <w:rPr>
          <w:rFonts w:ascii="Times New Roman" w:hAnsi="Times New Roman" w:cs="Times New Roman"/>
          <w:sz w:val="24"/>
          <w:szCs w:val="24"/>
        </w:rPr>
        <w:t>iş görenlerin</w:t>
      </w:r>
      <w:r w:rsidRPr="001649F7">
        <w:rPr>
          <w:rFonts w:ascii="Times New Roman" w:hAnsi="Times New Roman" w:cs="Times New Roman"/>
          <w:sz w:val="24"/>
          <w:szCs w:val="24"/>
        </w:rPr>
        <w:t xml:space="preserve"> iyi seçilmesi ve yetiştirilmesi, çağdaş ve etkili donatım sağlanması, onun işini nicelik ve nitelik olarak daha iyi yapması için yetmemektedir. Önemli olan </w:t>
      </w:r>
      <w:r>
        <w:rPr>
          <w:rFonts w:ascii="Times New Roman" w:hAnsi="Times New Roman" w:cs="Times New Roman"/>
          <w:sz w:val="24"/>
          <w:szCs w:val="24"/>
        </w:rPr>
        <w:t>iş görenlerin</w:t>
      </w:r>
      <w:r w:rsidRPr="001649F7">
        <w:rPr>
          <w:rFonts w:ascii="Times New Roman" w:hAnsi="Times New Roman" w:cs="Times New Roman"/>
          <w:sz w:val="24"/>
          <w:szCs w:val="24"/>
        </w:rPr>
        <w:t xml:space="preserve"> işinde yeterli nicelik ve nitelikte üretim için güdülenmesidir (Balcı, 1985: 2</w:t>
      </w:r>
      <w:r>
        <w:rPr>
          <w:rFonts w:ascii="Times New Roman" w:hAnsi="Times New Roman" w:cs="Times New Roman"/>
          <w:sz w:val="24"/>
          <w:szCs w:val="24"/>
        </w:rPr>
        <w:t xml:space="preserve">; </w:t>
      </w:r>
      <w:proofErr w:type="gramStart"/>
      <w:r>
        <w:rPr>
          <w:rFonts w:ascii="Times New Roman" w:hAnsi="Times New Roman" w:cs="Times New Roman"/>
          <w:sz w:val="24"/>
          <w:szCs w:val="24"/>
        </w:rPr>
        <w:t>Aktaran,Çevik</w:t>
      </w:r>
      <w:proofErr w:type="gramEnd"/>
      <w:r>
        <w:rPr>
          <w:rFonts w:ascii="Times New Roman" w:hAnsi="Times New Roman" w:cs="Times New Roman"/>
          <w:sz w:val="24"/>
          <w:szCs w:val="24"/>
        </w:rPr>
        <w:t>,</w:t>
      </w:r>
      <w:r w:rsidRPr="001649F7">
        <w:rPr>
          <w:rFonts w:ascii="Times New Roman" w:hAnsi="Times New Roman" w:cs="Times New Roman"/>
          <w:sz w:val="24"/>
          <w:szCs w:val="24"/>
        </w:rPr>
        <w:t>2010)</w:t>
      </w:r>
    </w:p>
    <w:p w:rsidR="000B1AD8" w:rsidRDefault="000B1AD8" w:rsidP="000B1AD8">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Örgütlerin varlıklarını</w:t>
      </w:r>
      <w:r w:rsidRPr="001649F7">
        <w:rPr>
          <w:rFonts w:ascii="Times New Roman" w:hAnsi="Times New Roman" w:cs="Times New Roman"/>
          <w:sz w:val="24"/>
          <w:szCs w:val="24"/>
        </w:rPr>
        <w:t xml:space="preserve"> sürdürebilmeleri</w:t>
      </w:r>
      <w:r>
        <w:rPr>
          <w:rFonts w:ascii="Times New Roman" w:hAnsi="Times New Roman" w:cs="Times New Roman"/>
          <w:sz w:val="24"/>
          <w:szCs w:val="24"/>
        </w:rPr>
        <w:t>,</w:t>
      </w:r>
      <w:r w:rsidRPr="001649F7">
        <w:rPr>
          <w:rFonts w:ascii="Times New Roman" w:hAnsi="Times New Roman" w:cs="Times New Roman"/>
          <w:sz w:val="24"/>
          <w:szCs w:val="24"/>
        </w:rPr>
        <w:t xml:space="preserve"> amaç</w:t>
      </w:r>
      <w:r>
        <w:rPr>
          <w:rFonts w:ascii="Times New Roman" w:hAnsi="Times New Roman" w:cs="Times New Roman"/>
          <w:sz w:val="24"/>
          <w:szCs w:val="24"/>
        </w:rPr>
        <w:t>larını gerçekleştirebildikleri sürece geçerlidir</w:t>
      </w:r>
      <w:r w:rsidRPr="001649F7">
        <w:rPr>
          <w:rFonts w:ascii="Times New Roman" w:hAnsi="Times New Roman" w:cs="Times New Roman"/>
          <w:sz w:val="24"/>
          <w:szCs w:val="24"/>
        </w:rPr>
        <w:t xml:space="preserve">. Bir bakıma, örgütün etkililiği ile eş anlamlıdır. Örgütlerin etkililiği ise, </w:t>
      </w:r>
      <w:proofErr w:type="spellStart"/>
      <w:r w:rsidRPr="001649F7">
        <w:rPr>
          <w:rFonts w:ascii="Times New Roman" w:hAnsi="Times New Roman" w:cs="Times New Roman"/>
          <w:sz w:val="24"/>
          <w:szCs w:val="24"/>
        </w:rPr>
        <w:t>Blake</w:t>
      </w:r>
      <w:proofErr w:type="spellEnd"/>
      <w:r w:rsidRPr="001649F7">
        <w:rPr>
          <w:rFonts w:ascii="Times New Roman" w:hAnsi="Times New Roman" w:cs="Times New Roman"/>
          <w:sz w:val="24"/>
          <w:szCs w:val="24"/>
        </w:rPr>
        <w:t xml:space="preserve"> ve </w:t>
      </w:r>
      <w:proofErr w:type="spellStart"/>
      <w:r w:rsidRPr="001649F7">
        <w:rPr>
          <w:rFonts w:ascii="Times New Roman" w:hAnsi="Times New Roman" w:cs="Times New Roman"/>
          <w:sz w:val="24"/>
          <w:szCs w:val="24"/>
        </w:rPr>
        <w:t>Mountan'a</w:t>
      </w:r>
      <w:proofErr w:type="spellEnd"/>
      <w:r w:rsidRPr="001649F7">
        <w:rPr>
          <w:rFonts w:ascii="Times New Roman" w:hAnsi="Times New Roman" w:cs="Times New Roman"/>
          <w:sz w:val="24"/>
          <w:szCs w:val="24"/>
        </w:rPr>
        <w:t xml:space="preserve"> göre ancak yönetimin hem üretime hem de insanlara yönelik bir düşünceyi benimsemesiyle olanaklı görülmektedir (</w:t>
      </w:r>
      <w:proofErr w:type="spellStart"/>
      <w:r w:rsidRPr="001649F7">
        <w:rPr>
          <w:rFonts w:ascii="Times New Roman" w:hAnsi="Times New Roman" w:cs="Times New Roman"/>
          <w:sz w:val="24"/>
          <w:szCs w:val="24"/>
        </w:rPr>
        <w:t>Schein</w:t>
      </w:r>
      <w:proofErr w:type="spellEnd"/>
      <w:r w:rsidRPr="001649F7">
        <w:rPr>
          <w:rFonts w:ascii="Times New Roman" w:hAnsi="Times New Roman" w:cs="Times New Roman"/>
          <w:sz w:val="24"/>
          <w:szCs w:val="24"/>
        </w:rPr>
        <w:t xml:space="preserve"> 1980:</w:t>
      </w:r>
      <w:r>
        <w:rPr>
          <w:rFonts w:ascii="Times New Roman" w:hAnsi="Times New Roman" w:cs="Times New Roman"/>
          <w:sz w:val="24"/>
          <w:szCs w:val="24"/>
        </w:rPr>
        <w:t xml:space="preserve"> </w:t>
      </w:r>
      <w:r w:rsidRPr="001649F7">
        <w:rPr>
          <w:rFonts w:ascii="Times New Roman" w:hAnsi="Times New Roman" w:cs="Times New Roman"/>
          <w:sz w:val="24"/>
          <w:szCs w:val="24"/>
        </w:rPr>
        <w:t xml:space="preserve">123). Çağdaş insanı, sadece </w:t>
      </w:r>
      <w:r w:rsidRPr="001649F7">
        <w:rPr>
          <w:rFonts w:ascii="Times New Roman" w:hAnsi="Times New Roman" w:cs="Times New Roman"/>
          <w:sz w:val="24"/>
          <w:szCs w:val="24"/>
        </w:rPr>
        <w:lastRenderedPageBreak/>
        <w:t>teknolojiyi geliştirmek ve parasal ödemelerini arttırmakla güdülemek olanaklı değildir. İnsanlar, iş çevrelerine</w:t>
      </w:r>
      <w:r>
        <w:rPr>
          <w:rFonts w:ascii="Times New Roman" w:hAnsi="Times New Roman" w:cs="Times New Roman"/>
          <w:sz w:val="24"/>
          <w:szCs w:val="24"/>
        </w:rPr>
        <w:t>,</w:t>
      </w:r>
      <w:r w:rsidRPr="001649F7">
        <w:rPr>
          <w:rFonts w:ascii="Times New Roman" w:hAnsi="Times New Roman" w:cs="Times New Roman"/>
          <w:sz w:val="24"/>
          <w:szCs w:val="24"/>
        </w:rPr>
        <w:t xml:space="preserve"> iş ve örgütlerinin </w:t>
      </w:r>
      <w:proofErr w:type="spellStart"/>
      <w:r w:rsidRPr="001649F7">
        <w:rPr>
          <w:rFonts w:ascii="Times New Roman" w:hAnsi="Times New Roman" w:cs="Times New Roman"/>
          <w:sz w:val="24"/>
          <w:szCs w:val="24"/>
        </w:rPr>
        <w:t>desenlenmesine</w:t>
      </w:r>
      <w:proofErr w:type="spellEnd"/>
      <w:r w:rsidRPr="001649F7">
        <w:rPr>
          <w:rFonts w:ascii="Times New Roman" w:hAnsi="Times New Roman" w:cs="Times New Roman"/>
          <w:sz w:val="24"/>
          <w:szCs w:val="24"/>
        </w:rPr>
        <w:t xml:space="preserve"> katıl</w:t>
      </w:r>
      <w:r>
        <w:rPr>
          <w:rFonts w:ascii="Times New Roman" w:hAnsi="Times New Roman" w:cs="Times New Roman"/>
          <w:sz w:val="24"/>
          <w:szCs w:val="24"/>
        </w:rPr>
        <w:t>mada</w:t>
      </w:r>
      <w:r w:rsidRPr="001649F7">
        <w:rPr>
          <w:rFonts w:ascii="Times New Roman" w:hAnsi="Times New Roman" w:cs="Times New Roman"/>
          <w:sz w:val="24"/>
          <w:szCs w:val="24"/>
        </w:rPr>
        <w:t xml:space="preserve"> büyük bir istek göstermektedirler (Balcı 1995:</w:t>
      </w:r>
      <w:r>
        <w:rPr>
          <w:rFonts w:ascii="Times New Roman" w:hAnsi="Times New Roman" w:cs="Times New Roman"/>
          <w:sz w:val="24"/>
          <w:szCs w:val="24"/>
        </w:rPr>
        <w:t xml:space="preserve"> </w:t>
      </w:r>
      <w:r w:rsidRPr="001649F7">
        <w:rPr>
          <w:rFonts w:ascii="Times New Roman" w:hAnsi="Times New Roman" w:cs="Times New Roman"/>
          <w:sz w:val="24"/>
          <w:szCs w:val="24"/>
        </w:rPr>
        <w:t xml:space="preserve">13). Önceleri örgütün verimliliğinde etkin </w:t>
      </w:r>
      <w:proofErr w:type="spellStart"/>
      <w:r>
        <w:rPr>
          <w:rFonts w:ascii="Times New Roman" w:hAnsi="Times New Roman" w:cs="Times New Roman"/>
          <w:sz w:val="24"/>
          <w:szCs w:val="24"/>
        </w:rPr>
        <w:t>işgören</w:t>
      </w:r>
      <w:proofErr w:type="spellEnd"/>
      <w:r w:rsidRPr="001649F7">
        <w:rPr>
          <w:rFonts w:ascii="Times New Roman" w:hAnsi="Times New Roman" w:cs="Times New Roman"/>
          <w:sz w:val="24"/>
          <w:szCs w:val="24"/>
        </w:rPr>
        <w:t xml:space="preserve"> seçimi izlenirken daha sonra bunun yeterli olmadığı görülmüştür. Örgütte verimlilik için </w:t>
      </w:r>
      <w:proofErr w:type="spellStart"/>
      <w:r>
        <w:rPr>
          <w:rFonts w:ascii="Times New Roman" w:hAnsi="Times New Roman" w:cs="Times New Roman"/>
          <w:sz w:val="24"/>
          <w:szCs w:val="24"/>
        </w:rPr>
        <w:t>varolan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işgörenlerin</w:t>
      </w:r>
      <w:proofErr w:type="spellEnd"/>
      <w:r w:rsidRPr="001649F7">
        <w:rPr>
          <w:rFonts w:ascii="Times New Roman" w:hAnsi="Times New Roman" w:cs="Times New Roman"/>
          <w:sz w:val="24"/>
          <w:szCs w:val="24"/>
        </w:rPr>
        <w:t xml:space="preserve"> yetenek ve deneyiminin yanında duygu ve tutumlarının da önemli olduğu ortaya çıkmıştır (</w:t>
      </w:r>
      <w:proofErr w:type="spellStart"/>
      <w:r w:rsidRPr="001649F7">
        <w:rPr>
          <w:rFonts w:ascii="Times New Roman" w:hAnsi="Times New Roman" w:cs="Times New Roman"/>
          <w:sz w:val="24"/>
          <w:szCs w:val="24"/>
        </w:rPr>
        <w:t>Schultz</w:t>
      </w:r>
      <w:proofErr w:type="spellEnd"/>
      <w:r w:rsidRPr="001649F7">
        <w:rPr>
          <w:rFonts w:ascii="Times New Roman" w:hAnsi="Times New Roman" w:cs="Times New Roman"/>
          <w:sz w:val="24"/>
          <w:szCs w:val="24"/>
        </w:rPr>
        <w:t xml:space="preserve"> ve </w:t>
      </w:r>
      <w:proofErr w:type="spellStart"/>
      <w:r w:rsidRPr="001649F7">
        <w:rPr>
          <w:rFonts w:ascii="Times New Roman" w:hAnsi="Times New Roman" w:cs="Times New Roman"/>
          <w:sz w:val="24"/>
          <w:szCs w:val="24"/>
        </w:rPr>
        <w:t>Schultz</w:t>
      </w:r>
      <w:proofErr w:type="spellEnd"/>
      <w:r w:rsidRPr="001649F7">
        <w:rPr>
          <w:rFonts w:ascii="Times New Roman" w:hAnsi="Times New Roman" w:cs="Times New Roman"/>
          <w:sz w:val="24"/>
          <w:szCs w:val="24"/>
        </w:rPr>
        <w:t xml:space="preserve"> 1986; Kaya 1979:</w:t>
      </w:r>
      <w:r>
        <w:rPr>
          <w:rFonts w:ascii="Times New Roman" w:hAnsi="Times New Roman" w:cs="Times New Roman"/>
          <w:sz w:val="24"/>
          <w:szCs w:val="24"/>
        </w:rPr>
        <w:t xml:space="preserve"> 17; Aktaran, Altınışık,</w:t>
      </w:r>
      <w:r w:rsidRPr="001649F7">
        <w:rPr>
          <w:rFonts w:ascii="Times New Roman" w:hAnsi="Times New Roman" w:cs="Times New Roman"/>
          <w:sz w:val="24"/>
          <w:szCs w:val="24"/>
        </w:rPr>
        <w:t>1997)</w:t>
      </w:r>
      <w:r>
        <w:rPr>
          <w:rFonts w:ascii="Times New Roman" w:hAnsi="Times New Roman" w:cs="Times New Roman"/>
          <w:sz w:val="24"/>
          <w:szCs w:val="24"/>
        </w:rPr>
        <w:t>.</w:t>
      </w:r>
    </w:p>
    <w:p w:rsidR="000B1AD8" w:rsidRPr="00A62741" w:rsidRDefault="000B1AD8" w:rsidP="000B1AD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proofErr w:type="spellStart"/>
      <w:r w:rsidRPr="00A62741">
        <w:rPr>
          <w:rFonts w:ascii="Times New Roman" w:hAnsi="Times New Roman" w:cs="Times New Roman"/>
          <w:b/>
          <w:sz w:val="24"/>
          <w:szCs w:val="24"/>
        </w:rPr>
        <w:t>Maslow’un</w:t>
      </w:r>
      <w:proofErr w:type="spellEnd"/>
      <w:r w:rsidRPr="00A62741">
        <w:rPr>
          <w:rFonts w:ascii="Times New Roman" w:hAnsi="Times New Roman" w:cs="Times New Roman"/>
          <w:b/>
          <w:sz w:val="24"/>
          <w:szCs w:val="24"/>
        </w:rPr>
        <w:t xml:space="preserve"> “Gereksinimlerin Hiyerarşisi</w:t>
      </w:r>
      <w:r>
        <w:rPr>
          <w:rFonts w:ascii="Times New Roman" w:hAnsi="Times New Roman" w:cs="Times New Roman"/>
          <w:b/>
          <w:sz w:val="24"/>
          <w:szCs w:val="24"/>
        </w:rPr>
        <w:t>”</w:t>
      </w:r>
      <w:r w:rsidRPr="00A62741">
        <w:rPr>
          <w:rFonts w:ascii="Times New Roman" w:hAnsi="Times New Roman" w:cs="Times New Roman"/>
          <w:b/>
          <w:sz w:val="24"/>
          <w:szCs w:val="24"/>
        </w:rPr>
        <w:t xml:space="preserve"> Kuramı</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 xml:space="preserve">İş doyumu ile ilgili olarak </w:t>
      </w:r>
      <w:proofErr w:type="spellStart"/>
      <w:r w:rsidRPr="001649F7">
        <w:rPr>
          <w:rFonts w:ascii="Times New Roman" w:hAnsi="Times New Roman" w:cs="Times New Roman"/>
          <w:sz w:val="24"/>
          <w:szCs w:val="24"/>
        </w:rPr>
        <w:t>Maslow’un</w:t>
      </w:r>
      <w:proofErr w:type="spellEnd"/>
      <w:r w:rsidRPr="001649F7">
        <w:rPr>
          <w:rFonts w:ascii="Times New Roman" w:hAnsi="Times New Roman" w:cs="Times New Roman"/>
          <w:sz w:val="24"/>
          <w:szCs w:val="24"/>
        </w:rPr>
        <w:t xml:space="preserve"> “Gereksinimlerin Hiyerarşisi Kuramı” dikkat çekicidir. Kuramın öncüsü A. </w:t>
      </w:r>
      <w:proofErr w:type="spellStart"/>
      <w:r w:rsidRPr="001649F7">
        <w:rPr>
          <w:rFonts w:ascii="Times New Roman" w:hAnsi="Times New Roman" w:cs="Times New Roman"/>
          <w:sz w:val="24"/>
          <w:szCs w:val="24"/>
        </w:rPr>
        <w:t>Maslow</w:t>
      </w:r>
      <w:proofErr w:type="spellEnd"/>
      <w:r w:rsidRPr="001649F7">
        <w:rPr>
          <w:rFonts w:ascii="Times New Roman" w:hAnsi="Times New Roman" w:cs="Times New Roman"/>
          <w:sz w:val="24"/>
          <w:szCs w:val="24"/>
        </w:rPr>
        <w:t xml:space="preserve"> insanları doyum sağlamak üzere harekete geçiren gereksinimleri beş basamaklı bir hiyerarşik yapıda ö</w:t>
      </w:r>
      <w:r>
        <w:rPr>
          <w:rFonts w:ascii="Times New Roman" w:hAnsi="Times New Roman" w:cs="Times New Roman"/>
          <w:sz w:val="24"/>
          <w:szCs w:val="24"/>
        </w:rPr>
        <w:t>rgütlemiştir. (Özekmekçi,2004, 1</w:t>
      </w:r>
      <w:r w:rsidRPr="001649F7">
        <w:rPr>
          <w:rFonts w:ascii="Times New Roman" w:hAnsi="Times New Roman" w:cs="Times New Roman"/>
          <w:sz w:val="24"/>
          <w:szCs w:val="24"/>
        </w:rPr>
        <w:t>7</w:t>
      </w:r>
      <w:r>
        <w:rPr>
          <w:rFonts w:ascii="Times New Roman" w:hAnsi="Times New Roman" w:cs="Times New Roman"/>
          <w:sz w:val="24"/>
          <w:szCs w:val="24"/>
        </w:rPr>
        <w:t>;</w:t>
      </w:r>
      <w:r w:rsidRPr="001649F7">
        <w:rPr>
          <w:rFonts w:ascii="Times New Roman" w:hAnsi="Times New Roman" w:cs="Times New Roman"/>
          <w:sz w:val="24"/>
          <w:szCs w:val="24"/>
        </w:rPr>
        <w:t>Aktaranlar, Yılmaz</w:t>
      </w:r>
      <w:r>
        <w:rPr>
          <w:rFonts w:ascii="Times New Roman" w:hAnsi="Times New Roman" w:cs="Times New Roman"/>
          <w:sz w:val="24"/>
          <w:szCs w:val="24"/>
        </w:rPr>
        <w:t xml:space="preserve"> vd</w:t>
      </w:r>
      <w:r w:rsidRPr="001649F7">
        <w:rPr>
          <w:rFonts w:ascii="Times New Roman" w:hAnsi="Times New Roman" w:cs="Times New Roman"/>
          <w:sz w:val="24"/>
          <w:szCs w:val="24"/>
        </w:rPr>
        <w:t>,2010)</w:t>
      </w:r>
    </w:p>
    <w:p w:rsidR="000B1AD8"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i/>
          <w:sz w:val="24"/>
          <w:szCs w:val="24"/>
        </w:rPr>
        <w:t>1. Fizyolojik gereksinimler:</w:t>
      </w:r>
      <w:r w:rsidRPr="001649F7">
        <w:rPr>
          <w:rFonts w:ascii="Times New Roman" w:hAnsi="Times New Roman" w:cs="Times New Roman"/>
          <w:sz w:val="24"/>
          <w:szCs w:val="24"/>
        </w:rPr>
        <w:t xml:space="preserve"> Yemek, içmek</w:t>
      </w:r>
      <w:r>
        <w:rPr>
          <w:rFonts w:ascii="Times New Roman" w:hAnsi="Times New Roman" w:cs="Times New Roman"/>
          <w:sz w:val="24"/>
          <w:szCs w:val="24"/>
        </w:rPr>
        <w:t>,</w:t>
      </w:r>
      <w:r w:rsidRPr="001649F7">
        <w:rPr>
          <w:rFonts w:ascii="Times New Roman" w:hAnsi="Times New Roman" w:cs="Times New Roman"/>
          <w:sz w:val="24"/>
          <w:szCs w:val="24"/>
        </w:rPr>
        <w:t xml:space="preserve"> dinlenmek gibi yaşamın devamı için zorunlu olan</w:t>
      </w:r>
      <w:r>
        <w:rPr>
          <w:rFonts w:ascii="Times New Roman" w:hAnsi="Times New Roman" w:cs="Times New Roman"/>
          <w:sz w:val="24"/>
          <w:szCs w:val="24"/>
        </w:rPr>
        <w:t>lardır</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i/>
          <w:sz w:val="24"/>
          <w:szCs w:val="24"/>
        </w:rPr>
        <w:t>2. Güvenlik gereksinimi:</w:t>
      </w:r>
      <w:r w:rsidRPr="001649F7">
        <w:rPr>
          <w:rFonts w:ascii="Times New Roman" w:hAnsi="Times New Roman" w:cs="Times New Roman"/>
          <w:sz w:val="24"/>
          <w:szCs w:val="24"/>
        </w:rPr>
        <w:t xml:space="preserve"> İnsanın kendisini güvenlik içinde görme</w:t>
      </w:r>
      <w:r>
        <w:rPr>
          <w:rFonts w:ascii="Times New Roman" w:hAnsi="Times New Roman" w:cs="Times New Roman"/>
          <w:sz w:val="24"/>
          <w:szCs w:val="24"/>
        </w:rPr>
        <w:t xml:space="preserve">k istemesidir. </w:t>
      </w:r>
      <w:r w:rsidRPr="001649F7">
        <w:rPr>
          <w:rFonts w:ascii="Times New Roman" w:hAnsi="Times New Roman" w:cs="Times New Roman"/>
          <w:sz w:val="24"/>
          <w:szCs w:val="24"/>
        </w:rPr>
        <w:t>Can ve mal güvenliği, gelecek güvencesi ve iş güvencesi gibi.</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i/>
          <w:sz w:val="24"/>
          <w:szCs w:val="24"/>
        </w:rPr>
        <w:t>3. Sevgi gereksinimi:</w:t>
      </w:r>
      <w:r w:rsidRPr="001649F7">
        <w:rPr>
          <w:rFonts w:ascii="Times New Roman" w:hAnsi="Times New Roman" w:cs="Times New Roman"/>
          <w:sz w:val="24"/>
          <w:szCs w:val="24"/>
        </w:rPr>
        <w:t xml:space="preserve"> </w:t>
      </w:r>
      <w:r>
        <w:rPr>
          <w:rFonts w:ascii="Times New Roman" w:hAnsi="Times New Roman" w:cs="Times New Roman"/>
          <w:sz w:val="24"/>
          <w:szCs w:val="24"/>
        </w:rPr>
        <w:t>Kişinin</w:t>
      </w:r>
      <w:r w:rsidRPr="001649F7">
        <w:rPr>
          <w:rFonts w:ascii="Times New Roman" w:hAnsi="Times New Roman" w:cs="Times New Roman"/>
          <w:sz w:val="24"/>
          <w:szCs w:val="24"/>
        </w:rPr>
        <w:t xml:space="preserve">; sevme, sevilme, bir gruba ait olma, arkadaş edinme gibi sosyal </w:t>
      </w:r>
      <w:r>
        <w:rPr>
          <w:rFonts w:ascii="Times New Roman" w:hAnsi="Times New Roman" w:cs="Times New Roman"/>
          <w:sz w:val="24"/>
          <w:szCs w:val="24"/>
        </w:rPr>
        <w:t>gereksinimleri</w:t>
      </w:r>
      <w:r w:rsidRPr="001649F7">
        <w:rPr>
          <w:rFonts w:ascii="Times New Roman" w:hAnsi="Times New Roman" w:cs="Times New Roman"/>
          <w:sz w:val="24"/>
          <w:szCs w:val="24"/>
        </w:rPr>
        <w:t xml:space="preserve"> kapsar ve çalışanların insanlarla olumlu ilişkiler kurabilmesi</w:t>
      </w:r>
      <w:r>
        <w:rPr>
          <w:rFonts w:ascii="Times New Roman" w:hAnsi="Times New Roman" w:cs="Times New Roman"/>
          <w:sz w:val="24"/>
          <w:szCs w:val="24"/>
        </w:rPr>
        <w:t>,</w:t>
      </w:r>
      <w:r w:rsidRPr="001649F7">
        <w:rPr>
          <w:rFonts w:ascii="Times New Roman" w:hAnsi="Times New Roman" w:cs="Times New Roman"/>
          <w:sz w:val="24"/>
          <w:szCs w:val="24"/>
        </w:rPr>
        <w:t xml:space="preserve"> onları sosyal yönden doyuma ulaştırır.</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i/>
          <w:sz w:val="24"/>
          <w:szCs w:val="24"/>
        </w:rPr>
        <w:t>4. Saygınlık gereksinimi:</w:t>
      </w:r>
      <w:r w:rsidRPr="001649F7">
        <w:rPr>
          <w:rFonts w:ascii="Times New Roman" w:hAnsi="Times New Roman" w:cs="Times New Roman"/>
          <w:sz w:val="24"/>
          <w:szCs w:val="24"/>
        </w:rPr>
        <w:t xml:space="preserve"> </w:t>
      </w:r>
      <w:r>
        <w:rPr>
          <w:rFonts w:ascii="Times New Roman" w:hAnsi="Times New Roman" w:cs="Times New Roman"/>
          <w:sz w:val="24"/>
          <w:szCs w:val="24"/>
        </w:rPr>
        <w:t>Kişinin</w:t>
      </w:r>
      <w:r w:rsidRPr="001649F7">
        <w:rPr>
          <w:rFonts w:ascii="Times New Roman" w:hAnsi="Times New Roman" w:cs="Times New Roman"/>
          <w:sz w:val="24"/>
          <w:szCs w:val="24"/>
        </w:rPr>
        <w:t xml:space="preserve"> kendine güven ve saygı duyması ile başkalarının </w:t>
      </w:r>
      <w:r>
        <w:rPr>
          <w:rFonts w:ascii="Times New Roman" w:hAnsi="Times New Roman" w:cs="Times New Roman"/>
          <w:sz w:val="24"/>
          <w:szCs w:val="24"/>
        </w:rPr>
        <w:t>kişi</w:t>
      </w:r>
      <w:r w:rsidRPr="001649F7">
        <w:rPr>
          <w:rFonts w:ascii="Times New Roman" w:hAnsi="Times New Roman" w:cs="Times New Roman"/>
          <w:sz w:val="24"/>
          <w:szCs w:val="24"/>
        </w:rPr>
        <w:t>yi tanıması ve saygı göstermesi gibi durumlar</w:t>
      </w:r>
      <w:r>
        <w:rPr>
          <w:rFonts w:ascii="Times New Roman" w:hAnsi="Times New Roman" w:cs="Times New Roman"/>
          <w:sz w:val="24"/>
          <w:szCs w:val="24"/>
        </w:rPr>
        <w:t>dır.</w:t>
      </w:r>
    </w:p>
    <w:p w:rsidR="000B1AD8"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i/>
          <w:sz w:val="24"/>
          <w:szCs w:val="24"/>
        </w:rPr>
        <w:t>5. Kendini gerçekleştirme gereksinimi:</w:t>
      </w:r>
      <w:r w:rsidRPr="001649F7">
        <w:rPr>
          <w:rFonts w:ascii="Times New Roman" w:hAnsi="Times New Roman" w:cs="Times New Roman"/>
          <w:sz w:val="24"/>
          <w:szCs w:val="24"/>
        </w:rPr>
        <w:t xml:space="preserve"> </w:t>
      </w:r>
      <w:r>
        <w:rPr>
          <w:rFonts w:ascii="Times New Roman" w:hAnsi="Times New Roman" w:cs="Times New Roman"/>
          <w:sz w:val="24"/>
          <w:szCs w:val="24"/>
        </w:rPr>
        <w:t>Kişinin</w:t>
      </w:r>
      <w:r w:rsidRPr="001649F7">
        <w:rPr>
          <w:rFonts w:ascii="Times New Roman" w:hAnsi="Times New Roman" w:cs="Times New Roman"/>
          <w:sz w:val="24"/>
          <w:szCs w:val="24"/>
        </w:rPr>
        <w:t xml:space="preserve"> potansiyel gücünü ve kapasitesini en yüksek düzeye çıkarma ve yeteneklerini geliştirme arzusunu içerir. Çalışanların iş doyumu konusundaki çalışmalar</w:t>
      </w:r>
      <w:r>
        <w:rPr>
          <w:rFonts w:ascii="Times New Roman" w:hAnsi="Times New Roman" w:cs="Times New Roman"/>
          <w:sz w:val="24"/>
          <w:szCs w:val="24"/>
        </w:rPr>
        <w:t>,</w:t>
      </w:r>
      <w:r w:rsidRPr="001649F7">
        <w:rPr>
          <w:rFonts w:ascii="Times New Roman" w:hAnsi="Times New Roman" w:cs="Times New Roman"/>
          <w:sz w:val="24"/>
          <w:szCs w:val="24"/>
        </w:rPr>
        <w:t xml:space="preserve"> kurumların etkinlikleri sırasında karşılaştıkları sorunların çözümüne katkı sağlamaktadır (Toplu, 199</w:t>
      </w:r>
      <w:r>
        <w:rPr>
          <w:rFonts w:ascii="Times New Roman" w:hAnsi="Times New Roman" w:cs="Times New Roman"/>
          <w:sz w:val="24"/>
          <w:szCs w:val="24"/>
        </w:rPr>
        <w:t xml:space="preserve">8, </w:t>
      </w:r>
      <w:r w:rsidRPr="001649F7">
        <w:rPr>
          <w:rFonts w:ascii="Times New Roman" w:hAnsi="Times New Roman" w:cs="Times New Roman"/>
          <w:sz w:val="24"/>
          <w:szCs w:val="24"/>
        </w:rPr>
        <w:t xml:space="preserve">36). İş doyumu incelemelerinin yararlarından </w:t>
      </w:r>
      <w:r w:rsidRPr="001649F7">
        <w:rPr>
          <w:rFonts w:ascii="Times New Roman" w:hAnsi="Times New Roman" w:cs="Times New Roman"/>
          <w:sz w:val="24"/>
          <w:szCs w:val="24"/>
        </w:rPr>
        <w:lastRenderedPageBreak/>
        <w:t>biri de işveren ve iş</w:t>
      </w:r>
      <w:r>
        <w:rPr>
          <w:rFonts w:ascii="Times New Roman" w:hAnsi="Times New Roman" w:cs="Times New Roman"/>
          <w:sz w:val="24"/>
          <w:szCs w:val="24"/>
        </w:rPr>
        <w:t xml:space="preserve"> </w:t>
      </w:r>
      <w:r w:rsidRPr="001649F7">
        <w:rPr>
          <w:rFonts w:ascii="Times New Roman" w:hAnsi="Times New Roman" w:cs="Times New Roman"/>
          <w:sz w:val="24"/>
          <w:szCs w:val="24"/>
        </w:rPr>
        <w:t>gören arasındaki iletişimi sağlamak ve kişilerin nasıl bir ortamda çalışmak istediklerini belirlemektir. Uyum içinde çalışan mutlu ve doyumlu iş</w:t>
      </w:r>
      <w:r>
        <w:rPr>
          <w:rFonts w:ascii="Times New Roman" w:hAnsi="Times New Roman" w:cs="Times New Roman"/>
          <w:sz w:val="24"/>
          <w:szCs w:val="24"/>
        </w:rPr>
        <w:t xml:space="preserve"> </w:t>
      </w:r>
      <w:r w:rsidRPr="001649F7">
        <w:rPr>
          <w:rFonts w:ascii="Times New Roman" w:hAnsi="Times New Roman" w:cs="Times New Roman"/>
          <w:sz w:val="24"/>
          <w:szCs w:val="24"/>
        </w:rPr>
        <w:t>görenler ile örgüt amaçlarına daha iyi hizmet edecek güç birliği sistemi gelişir. Bu durum, üretime katılan bütün faktörlerde verimliliği artırır. Bu nedenle çalışanların iş doyumu</w:t>
      </w:r>
      <w:r>
        <w:rPr>
          <w:rFonts w:ascii="Times New Roman" w:hAnsi="Times New Roman" w:cs="Times New Roman"/>
          <w:sz w:val="24"/>
          <w:szCs w:val="24"/>
        </w:rPr>
        <w:t>,</w:t>
      </w:r>
      <w:r w:rsidRPr="001649F7">
        <w:rPr>
          <w:rFonts w:ascii="Times New Roman" w:hAnsi="Times New Roman" w:cs="Times New Roman"/>
          <w:sz w:val="24"/>
          <w:szCs w:val="24"/>
        </w:rPr>
        <w:t xml:space="preserve"> kurumların amaçlarına ulaşmalarında oldukça önem taşımaktadır. Ayrıca işin zenginleştirilmesi ve genişletilmesi, yönetimin dağılımı ve grup kararlarına katılma konularında değişiklikler</w:t>
      </w:r>
      <w:r>
        <w:rPr>
          <w:rFonts w:ascii="Times New Roman" w:hAnsi="Times New Roman" w:cs="Times New Roman"/>
          <w:sz w:val="24"/>
          <w:szCs w:val="24"/>
        </w:rPr>
        <w:t>,</w:t>
      </w:r>
      <w:r w:rsidRPr="001649F7">
        <w:rPr>
          <w:rFonts w:ascii="Times New Roman" w:hAnsi="Times New Roman" w:cs="Times New Roman"/>
          <w:sz w:val="24"/>
          <w:szCs w:val="24"/>
        </w:rPr>
        <w:t xml:space="preserve"> iş doyumunun ölçülmesiyle</w:t>
      </w:r>
      <w:r>
        <w:rPr>
          <w:rFonts w:ascii="Times New Roman" w:hAnsi="Times New Roman" w:cs="Times New Roman"/>
          <w:sz w:val="24"/>
          <w:szCs w:val="24"/>
        </w:rPr>
        <w:t xml:space="preserve"> sağlanabilir (Işıkhan, 1996, 122; </w:t>
      </w:r>
      <w:r w:rsidRPr="001649F7">
        <w:rPr>
          <w:rFonts w:ascii="Times New Roman" w:hAnsi="Times New Roman" w:cs="Times New Roman"/>
          <w:sz w:val="24"/>
          <w:szCs w:val="24"/>
        </w:rPr>
        <w:t>Aktaranlar, Yılmaz</w:t>
      </w:r>
      <w:r>
        <w:rPr>
          <w:rFonts w:ascii="Times New Roman" w:hAnsi="Times New Roman" w:cs="Times New Roman"/>
          <w:sz w:val="24"/>
          <w:szCs w:val="24"/>
        </w:rPr>
        <w:t xml:space="preserve"> vd,</w:t>
      </w:r>
      <w:r w:rsidRPr="001649F7">
        <w:rPr>
          <w:rFonts w:ascii="Times New Roman" w:hAnsi="Times New Roman" w:cs="Times New Roman"/>
          <w:sz w:val="24"/>
          <w:szCs w:val="24"/>
        </w:rPr>
        <w:t>2010)</w:t>
      </w:r>
    </w:p>
    <w:p w:rsidR="000B1AD8" w:rsidRPr="001649F7" w:rsidRDefault="000B1AD8" w:rsidP="000B1AD8">
      <w:pPr>
        <w:spacing w:line="480" w:lineRule="auto"/>
        <w:jc w:val="both"/>
        <w:rPr>
          <w:rFonts w:ascii="Times New Roman" w:hAnsi="Times New Roman" w:cs="Times New Roman"/>
          <w:sz w:val="24"/>
          <w:szCs w:val="24"/>
        </w:rPr>
      </w:pPr>
    </w:p>
    <w:p w:rsidR="000B1AD8" w:rsidRPr="001649F7" w:rsidRDefault="000B1AD8" w:rsidP="000B1AD8">
      <w:pPr>
        <w:spacing w:line="480" w:lineRule="auto"/>
        <w:jc w:val="both"/>
        <w:rPr>
          <w:rFonts w:ascii="Times New Roman" w:hAnsi="Times New Roman" w:cs="Times New Roman"/>
          <w:i/>
          <w:sz w:val="24"/>
          <w:szCs w:val="24"/>
        </w:rPr>
      </w:pPr>
      <w:r w:rsidRPr="001649F7">
        <w:rPr>
          <w:rFonts w:ascii="Times New Roman" w:hAnsi="Times New Roman" w:cs="Times New Roman"/>
          <w:i/>
          <w:sz w:val="24"/>
          <w:szCs w:val="24"/>
        </w:rPr>
        <w:t>İş doyumunun belirleyici özellikleri;</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1)</w:t>
      </w:r>
      <w:r>
        <w:rPr>
          <w:rFonts w:ascii="Times New Roman" w:hAnsi="Times New Roman" w:cs="Times New Roman"/>
          <w:sz w:val="24"/>
          <w:szCs w:val="24"/>
        </w:rPr>
        <w:t xml:space="preserve"> </w:t>
      </w:r>
      <w:r w:rsidRPr="001649F7">
        <w:rPr>
          <w:rFonts w:ascii="Times New Roman" w:hAnsi="Times New Roman" w:cs="Times New Roman"/>
          <w:sz w:val="24"/>
          <w:szCs w:val="24"/>
        </w:rPr>
        <w:t>Duyusal yönlü işler gözle görülemez</w:t>
      </w:r>
      <w:r>
        <w:rPr>
          <w:rFonts w:ascii="Times New Roman" w:hAnsi="Times New Roman" w:cs="Times New Roman"/>
          <w:sz w:val="24"/>
          <w:szCs w:val="24"/>
        </w:rPr>
        <w:t>.</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2)</w:t>
      </w:r>
      <w:r>
        <w:rPr>
          <w:rFonts w:ascii="Times New Roman" w:hAnsi="Times New Roman" w:cs="Times New Roman"/>
          <w:sz w:val="24"/>
          <w:szCs w:val="24"/>
        </w:rPr>
        <w:t xml:space="preserve"> </w:t>
      </w:r>
      <w:r w:rsidRPr="001649F7">
        <w:rPr>
          <w:rFonts w:ascii="Times New Roman" w:hAnsi="Times New Roman" w:cs="Times New Roman"/>
          <w:sz w:val="24"/>
          <w:szCs w:val="24"/>
        </w:rPr>
        <w:t>İş doyumu çalışanların algılarının beklentileri ile ne derece örtüştüğü ile</w:t>
      </w:r>
    </w:p>
    <w:p w:rsidR="000B1AD8" w:rsidRPr="001649F7" w:rsidRDefault="000B1AD8" w:rsidP="000B1AD8">
      <w:pPr>
        <w:spacing w:line="480" w:lineRule="auto"/>
        <w:jc w:val="both"/>
        <w:rPr>
          <w:rFonts w:ascii="Times New Roman" w:hAnsi="Times New Roman" w:cs="Times New Roman"/>
          <w:sz w:val="24"/>
          <w:szCs w:val="24"/>
        </w:rPr>
      </w:pPr>
      <w:proofErr w:type="gramStart"/>
      <w:r w:rsidRPr="001649F7">
        <w:rPr>
          <w:rFonts w:ascii="Times New Roman" w:hAnsi="Times New Roman" w:cs="Times New Roman"/>
          <w:sz w:val="24"/>
          <w:szCs w:val="24"/>
        </w:rPr>
        <w:t>ilgilidir</w:t>
      </w:r>
      <w:proofErr w:type="gramEnd"/>
      <w:r w:rsidRPr="001649F7">
        <w:rPr>
          <w:rFonts w:ascii="Times New Roman" w:hAnsi="Times New Roman" w:cs="Times New Roman"/>
          <w:sz w:val="24"/>
          <w:szCs w:val="24"/>
        </w:rPr>
        <w:t>.</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3)</w:t>
      </w:r>
      <w:r>
        <w:rPr>
          <w:rFonts w:ascii="Times New Roman" w:hAnsi="Times New Roman" w:cs="Times New Roman"/>
          <w:sz w:val="24"/>
          <w:szCs w:val="24"/>
        </w:rPr>
        <w:t xml:space="preserve"> </w:t>
      </w:r>
      <w:r w:rsidRPr="001649F7">
        <w:rPr>
          <w:rFonts w:ascii="Times New Roman" w:hAnsi="Times New Roman" w:cs="Times New Roman"/>
          <w:sz w:val="24"/>
          <w:szCs w:val="24"/>
        </w:rPr>
        <w:t>“Ücret”, “işin niteliği”, “</w:t>
      </w:r>
      <w:r>
        <w:rPr>
          <w:rFonts w:ascii="Times New Roman" w:hAnsi="Times New Roman" w:cs="Times New Roman"/>
          <w:sz w:val="24"/>
          <w:szCs w:val="24"/>
        </w:rPr>
        <w:t>kişini</w:t>
      </w:r>
      <w:r w:rsidRPr="001649F7">
        <w:rPr>
          <w:rFonts w:ascii="Times New Roman" w:hAnsi="Times New Roman" w:cs="Times New Roman"/>
          <w:sz w:val="24"/>
          <w:szCs w:val="24"/>
        </w:rPr>
        <w:t>n çalışma koşulları”, “yönetim politikaları” ve “çalışma arkadaşları” değişkenleri iş doyumunun boyutlarıdır (Luthans,1995;</w:t>
      </w:r>
      <w:r>
        <w:rPr>
          <w:rFonts w:ascii="Times New Roman" w:hAnsi="Times New Roman" w:cs="Times New Roman"/>
          <w:sz w:val="24"/>
          <w:szCs w:val="24"/>
        </w:rPr>
        <w:t xml:space="preserve"> </w:t>
      </w:r>
      <w:proofErr w:type="spellStart"/>
      <w:proofErr w:type="gramStart"/>
      <w:r w:rsidRPr="001649F7">
        <w:rPr>
          <w:rFonts w:ascii="Times New Roman" w:hAnsi="Times New Roman" w:cs="Times New Roman"/>
          <w:sz w:val="24"/>
          <w:szCs w:val="24"/>
        </w:rPr>
        <w:t>akt.Ertürk</w:t>
      </w:r>
      <w:proofErr w:type="spellEnd"/>
      <w:proofErr w:type="gramEnd"/>
      <w:r w:rsidRPr="001649F7">
        <w:rPr>
          <w:rFonts w:ascii="Times New Roman" w:hAnsi="Times New Roman" w:cs="Times New Roman"/>
          <w:sz w:val="24"/>
          <w:szCs w:val="24"/>
        </w:rPr>
        <w:t xml:space="preserve"> ve Keçecioğlu, 2012)</w:t>
      </w:r>
    </w:p>
    <w:p w:rsidR="000B1AD8" w:rsidRPr="001649F7" w:rsidRDefault="000B1AD8" w:rsidP="000B1A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49F7">
        <w:rPr>
          <w:rFonts w:ascii="Times New Roman" w:hAnsi="Times New Roman" w:cs="Times New Roman"/>
          <w:sz w:val="24"/>
          <w:szCs w:val="24"/>
        </w:rPr>
        <w:t>İş doyumunun ölçülmesi için çeşitli ölçeklerden yararlanılmaktadır. Bu amaçla hazırlanmış ve sıklıkla kullanılanlar İş Doyumu Ölçeği (</w:t>
      </w:r>
      <w:proofErr w:type="spellStart"/>
      <w:r w:rsidRPr="001649F7">
        <w:rPr>
          <w:rFonts w:ascii="Times New Roman" w:hAnsi="Times New Roman" w:cs="Times New Roman"/>
          <w:sz w:val="24"/>
          <w:szCs w:val="24"/>
        </w:rPr>
        <w:t>JobSatisfactionSurvey</w:t>
      </w:r>
      <w:proofErr w:type="spellEnd"/>
      <w:r w:rsidRPr="001649F7">
        <w:rPr>
          <w:rFonts w:ascii="Times New Roman" w:hAnsi="Times New Roman" w:cs="Times New Roman"/>
          <w:sz w:val="24"/>
          <w:szCs w:val="24"/>
        </w:rPr>
        <w:t>-JSS), Minnesota Doyum Ölçeği (</w:t>
      </w:r>
      <w:proofErr w:type="spellStart"/>
      <w:r w:rsidRPr="001649F7">
        <w:rPr>
          <w:rFonts w:ascii="Times New Roman" w:hAnsi="Times New Roman" w:cs="Times New Roman"/>
          <w:sz w:val="24"/>
          <w:szCs w:val="24"/>
        </w:rPr>
        <w:t>The</w:t>
      </w:r>
      <w:proofErr w:type="spellEnd"/>
      <w:r w:rsidRPr="001649F7">
        <w:rPr>
          <w:rFonts w:ascii="Times New Roman" w:hAnsi="Times New Roman" w:cs="Times New Roman"/>
          <w:sz w:val="24"/>
          <w:szCs w:val="24"/>
        </w:rPr>
        <w:t xml:space="preserve"> Minnesota </w:t>
      </w:r>
      <w:proofErr w:type="spellStart"/>
      <w:r w:rsidRPr="001649F7">
        <w:rPr>
          <w:rFonts w:ascii="Times New Roman" w:hAnsi="Times New Roman" w:cs="Times New Roman"/>
          <w:sz w:val="24"/>
          <w:szCs w:val="24"/>
        </w:rPr>
        <w:t>SatisfactionQuestionaires</w:t>
      </w:r>
      <w:proofErr w:type="spellEnd"/>
      <w:r w:rsidRPr="001649F7">
        <w:rPr>
          <w:rFonts w:ascii="Times New Roman" w:hAnsi="Times New Roman" w:cs="Times New Roman"/>
          <w:sz w:val="24"/>
          <w:szCs w:val="24"/>
        </w:rPr>
        <w:t>-MSQ), İş Betimlemesi Ölçeği (</w:t>
      </w:r>
      <w:proofErr w:type="spellStart"/>
      <w:r w:rsidRPr="001649F7">
        <w:rPr>
          <w:rFonts w:ascii="Times New Roman" w:hAnsi="Times New Roman" w:cs="Times New Roman"/>
          <w:sz w:val="24"/>
          <w:szCs w:val="24"/>
        </w:rPr>
        <w:t>JobDescriptive</w:t>
      </w:r>
      <w:proofErr w:type="spellEnd"/>
      <w:r w:rsidRPr="001649F7">
        <w:rPr>
          <w:rFonts w:ascii="Times New Roman" w:hAnsi="Times New Roman" w:cs="Times New Roman"/>
          <w:sz w:val="24"/>
          <w:szCs w:val="24"/>
        </w:rPr>
        <w:t xml:space="preserve"> Index-JDI)</w:t>
      </w:r>
      <w:r>
        <w:rPr>
          <w:rFonts w:ascii="Times New Roman" w:hAnsi="Times New Roman" w:cs="Times New Roman"/>
          <w:sz w:val="24"/>
          <w:szCs w:val="24"/>
        </w:rPr>
        <w:t xml:space="preserve"> ve İş Tanımı </w:t>
      </w:r>
      <w:r w:rsidRPr="001649F7">
        <w:rPr>
          <w:rFonts w:ascii="Times New Roman" w:hAnsi="Times New Roman" w:cs="Times New Roman"/>
          <w:sz w:val="24"/>
          <w:szCs w:val="24"/>
        </w:rPr>
        <w:t>ölçeği (</w:t>
      </w:r>
      <w:proofErr w:type="spellStart"/>
      <w:r w:rsidRPr="001649F7">
        <w:rPr>
          <w:rFonts w:ascii="Times New Roman" w:hAnsi="Times New Roman" w:cs="Times New Roman"/>
          <w:sz w:val="24"/>
          <w:szCs w:val="24"/>
        </w:rPr>
        <w:t>TheJobDiagnosticSurvey</w:t>
      </w:r>
      <w:proofErr w:type="spellEnd"/>
      <w:r w:rsidRPr="001649F7">
        <w:rPr>
          <w:rFonts w:ascii="Times New Roman" w:hAnsi="Times New Roman" w:cs="Times New Roman"/>
          <w:sz w:val="24"/>
          <w:szCs w:val="24"/>
        </w:rPr>
        <w:t>-JDS)’</w:t>
      </w:r>
      <w:proofErr w:type="spellStart"/>
      <w:r w:rsidRPr="001649F7">
        <w:rPr>
          <w:rFonts w:ascii="Times New Roman" w:hAnsi="Times New Roman" w:cs="Times New Roman"/>
          <w:sz w:val="24"/>
          <w:szCs w:val="24"/>
        </w:rPr>
        <w:t>dir</w:t>
      </w:r>
      <w:proofErr w:type="spellEnd"/>
      <w:r>
        <w:rPr>
          <w:rFonts w:ascii="Times New Roman" w:hAnsi="Times New Roman" w:cs="Times New Roman"/>
          <w:sz w:val="24"/>
          <w:szCs w:val="24"/>
        </w:rPr>
        <w:t xml:space="preserve">; Aktaranlar </w:t>
      </w:r>
      <w:r w:rsidRPr="001649F7">
        <w:rPr>
          <w:rFonts w:ascii="Times New Roman" w:hAnsi="Times New Roman" w:cs="Times New Roman"/>
          <w:sz w:val="24"/>
          <w:szCs w:val="24"/>
        </w:rPr>
        <w:t>Yılmaz</w:t>
      </w:r>
      <w:r>
        <w:rPr>
          <w:rFonts w:ascii="Times New Roman" w:hAnsi="Times New Roman" w:cs="Times New Roman"/>
          <w:sz w:val="24"/>
          <w:szCs w:val="24"/>
        </w:rPr>
        <w:t xml:space="preserve"> vd</w:t>
      </w:r>
      <w:r w:rsidRPr="001649F7">
        <w:rPr>
          <w:rFonts w:ascii="Times New Roman" w:hAnsi="Times New Roman" w:cs="Times New Roman"/>
          <w:sz w:val="24"/>
          <w:szCs w:val="24"/>
        </w:rPr>
        <w:t>,2010</w:t>
      </w:r>
      <w:proofErr w:type="gramStart"/>
      <w:r w:rsidRPr="001649F7">
        <w:rPr>
          <w:rFonts w:ascii="Times New Roman" w:hAnsi="Times New Roman" w:cs="Times New Roman"/>
          <w:sz w:val="24"/>
          <w:szCs w:val="24"/>
        </w:rPr>
        <w:t>)</w:t>
      </w:r>
      <w:proofErr w:type="gramEnd"/>
      <w:r>
        <w:rPr>
          <w:rFonts w:ascii="Times New Roman" w:hAnsi="Times New Roman" w:cs="Times New Roman"/>
          <w:sz w:val="24"/>
          <w:szCs w:val="24"/>
        </w:rPr>
        <w:t>.</w:t>
      </w:r>
    </w:p>
    <w:p w:rsidR="000B1AD8" w:rsidRPr="001649F7" w:rsidRDefault="000B1AD8" w:rsidP="000B1AD8">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Kişin</w:t>
      </w:r>
      <w:r w:rsidRPr="001649F7">
        <w:rPr>
          <w:rFonts w:ascii="Times New Roman" w:hAnsi="Times New Roman" w:cs="Times New Roman"/>
          <w:sz w:val="24"/>
          <w:szCs w:val="24"/>
        </w:rPr>
        <w:t>in zamanı iyi kullanma, diğer insanlarla iyi ilişkiler kurabilme, yeteneklerini tanıma ve geliştirme gibi kendini gerçekleştirmeye yönelik özellikleri</w:t>
      </w:r>
      <w:r>
        <w:rPr>
          <w:rFonts w:ascii="Times New Roman" w:hAnsi="Times New Roman" w:cs="Times New Roman"/>
          <w:sz w:val="24"/>
          <w:szCs w:val="24"/>
        </w:rPr>
        <w:t>,</w:t>
      </w:r>
      <w:r w:rsidRPr="001649F7">
        <w:rPr>
          <w:rFonts w:ascii="Times New Roman" w:hAnsi="Times New Roman" w:cs="Times New Roman"/>
          <w:sz w:val="24"/>
          <w:szCs w:val="24"/>
        </w:rPr>
        <w:t xml:space="preserve"> iş </w:t>
      </w:r>
      <w:r>
        <w:rPr>
          <w:rFonts w:ascii="Times New Roman" w:hAnsi="Times New Roman" w:cs="Times New Roman"/>
          <w:sz w:val="24"/>
          <w:szCs w:val="24"/>
        </w:rPr>
        <w:t>yaşamı</w:t>
      </w:r>
      <w:r w:rsidRPr="001649F7">
        <w:rPr>
          <w:rFonts w:ascii="Times New Roman" w:hAnsi="Times New Roman" w:cs="Times New Roman"/>
          <w:sz w:val="24"/>
          <w:szCs w:val="24"/>
        </w:rPr>
        <w:t xml:space="preserve"> için de geçerlidir. Bir toplumun daha sağlıklı, mutlu ve üretken olması, çalışanların üst düzeyde doyum sağlamalarıyla </w:t>
      </w:r>
      <w:r>
        <w:rPr>
          <w:rFonts w:ascii="Times New Roman" w:hAnsi="Times New Roman" w:cs="Times New Roman"/>
          <w:sz w:val="24"/>
          <w:szCs w:val="24"/>
        </w:rPr>
        <w:t>olanaklıdı</w:t>
      </w:r>
      <w:r w:rsidRPr="001649F7">
        <w:rPr>
          <w:rFonts w:ascii="Times New Roman" w:hAnsi="Times New Roman" w:cs="Times New Roman"/>
          <w:sz w:val="24"/>
          <w:szCs w:val="24"/>
        </w:rPr>
        <w:t xml:space="preserve">r. Bu bakımdan çalışanların iş doyum düzeylerinin </w:t>
      </w:r>
      <w:r w:rsidRPr="001649F7">
        <w:rPr>
          <w:rFonts w:ascii="Times New Roman" w:hAnsi="Times New Roman" w:cs="Times New Roman"/>
          <w:sz w:val="24"/>
          <w:szCs w:val="24"/>
        </w:rPr>
        <w:lastRenderedPageBreak/>
        <w:t>saptanması, bunları etkileyen olumlu veya olumsuz faktörlerin bilinmesi büyük öne</w:t>
      </w:r>
      <w:r>
        <w:rPr>
          <w:rFonts w:ascii="Times New Roman" w:hAnsi="Times New Roman" w:cs="Times New Roman"/>
          <w:sz w:val="24"/>
          <w:szCs w:val="24"/>
        </w:rPr>
        <w:t xml:space="preserve">m taşımaktadır (Ergenç, 1982, </w:t>
      </w:r>
      <w:r w:rsidRPr="001649F7">
        <w:rPr>
          <w:rFonts w:ascii="Times New Roman" w:hAnsi="Times New Roman" w:cs="Times New Roman"/>
          <w:sz w:val="24"/>
          <w:szCs w:val="24"/>
        </w:rPr>
        <w:t>311</w:t>
      </w:r>
      <w:r>
        <w:rPr>
          <w:rFonts w:ascii="Times New Roman" w:hAnsi="Times New Roman" w:cs="Times New Roman"/>
          <w:sz w:val="24"/>
          <w:szCs w:val="24"/>
        </w:rPr>
        <w:t xml:space="preserve">; </w:t>
      </w:r>
      <w:r w:rsidRPr="001649F7">
        <w:rPr>
          <w:rFonts w:ascii="Times New Roman" w:hAnsi="Times New Roman" w:cs="Times New Roman"/>
          <w:sz w:val="24"/>
          <w:szCs w:val="24"/>
        </w:rPr>
        <w:t>Aktaran, Akşit,</w:t>
      </w:r>
      <w:r>
        <w:rPr>
          <w:rFonts w:ascii="Times New Roman" w:hAnsi="Times New Roman" w:cs="Times New Roman"/>
          <w:sz w:val="24"/>
          <w:szCs w:val="24"/>
        </w:rPr>
        <w:t xml:space="preserve"> </w:t>
      </w:r>
      <w:r w:rsidRPr="001649F7">
        <w:rPr>
          <w:rFonts w:ascii="Times New Roman" w:hAnsi="Times New Roman" w:cs="Times New Roman"/>
          <w:sz w:val="24"/>
          <w:szCs w:val="24"/>
        </w:rPr>
        <w:t>2010)</w:t>
      </w:r>
    </w:p>
    <w:p w:rsidR="000B1AD8" w:rsidRPr="001649F7" w:rsidRDefault="000B1AD8" w:rsidP="000B1AD8">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Bir örgütte “</w:t>
      </w:r>
      <w:r w:rsidRPr="001649F7">
        <w:rPr>
          <w:rFonts w:ascii="Times New Roman" w:hAnsi="Times New Roman" w:cs="Times New Roman"/>
          <w:sz w:val="24"/>
          <w:szCs w:val="24"/>
        </w:rPr>
        <w:t>kurumsal beklentiler</w:t>
      </w:r>
      <w:r>
        <w:rPr>
          <w:rFonts w:ascii="Times New Roman" w:hAnsi="Times New Roman" w:cs="Times New Roman"/>
          <w:sz w:val="24"/>
          <w:szCs w:val="24"/>
        </w:rPr>
        <w:t>”</w:t>
      </w:r>
      <w:r w:rsidRPr="001649F7">
        <w:rPr>
          <w:rFonts w:ascii="Times New Roman" w:hAnsi="Times New Roman" w:cs="Times New Roman"/>
          <w:sz w:val="24"/>
          <w:szCs w:val="24"/>
        </w:rPr>
        <w:t xml:space="preserve"> ve </w:t>
      </w:r>
      <w:r>
        <w:rPr>
          <w:rFonts w:ascii="Times New Roman" w:hAnsi="Times New Roman" w:cs="Times New Roman"/>
          <w:sz w:val="24"/>
          <w:szCs w:val="24"/>
        </w:rPr>
        <w:t>“kişisel</w:t>
      </w:r>
      <w:r w:rsidRPr="001649F7">
        <w:rPr>
          <w:rFonts w:ascii="Times New Roman" w:hAnsi="Times New Roman" w:cs="Times New Roman"/>
          <w:sz w:val="24"/>
          <w:szCs w:val="24"/>
        </w:rPr>
        <w:t xml:space="preserve"> gereksinimler</w:t>
      </w:r>
      <w:r>
        <w:rPr>
          <w:rFonts w:ascii="Times New Roman" w:hAnsi="Times New Roman" w:cs="Times New Roman"/>
          <w:sz w:val="24"/>
          <w:szCs w:val="24"/>
        </w:rPr>
        <w:t>”</w:t>
      </w:r>
      <w:r w:rsidRPr="001649F7">
        <w:rPr>
          <w:rFonts w:ascii="Times New Roman" w:hAnsi="Times New Roman" w:cs="Times New Roman"/>
          <w:sz w:val="24"/>
          <w:szCs w:val="24"/>
        </w:rPr>
        <w:t xml:space="preserve"> olmak üzere iki boyut </w:t>
      </w:r>
      <w:r>
        <w:rPr>
          <w:rFonts w:ascii="Times New Roman" w:hAnsi="Times New Roman" w:cs="Times New Roman"/>
          <w:sz w:val="24"/>
          <w:szCs w:val="24"/>
        </w:rPr>
        <w:t>vardır</w:t>
      </w:r>
      <w:r w:rsidRPr="001649F7">
        <w:rPr>
          <w:rFonts w:ascii="Times New Roman" w:hAnsi="Times New Roman" w:cs="Times New Roman"/>
          <w:sz w:val="24"/>
          <w:szCs w:val="24"/>
        </w:rPr>
        <w:t xml:space="preserve">. Çalışanların iş bakımından belirli niteliklere sahip olma gerekliliklerinin yanı sıra, onların da işten gereksinimlerini karşılama noktasında beklentileri vardır. Bir </w:t>
      </w:r>
      <w:proofErr w:type="spellStart"/>
      <w:r>
        <w:rPr>
          <w:rFonts w:ascii="Times New Roman" w:hAnsi="Times New Roman" w:cs="Times New Roman"/>
          <w:sz w:val="24"/>
          <w:szCs w:val="24"/>
        </w:rPr>
        <w:t>işgören</w:t>
      </w:r>
      <w:proofErr w:type="spellEnd"/>
      <w:r w:rsidRPr="001649F7">
        <w:rPr>
          <w:rFonts w:ascii="Times New Roman" w:hAnsi="Times New Roman" w:cs="Times New Roman"/>
          <w:sz w:val="24"/>
          <w:szCs w:val="24"/>
        </w:rPr>
        <w:t xml:space="preserve"> istediği bir işte en azından altı koşula sahip olmak ister. Bu koşullar şunlardır; ödenti, iş niteliği, saygı görme, çalışanlar arası ilişkiler, ilerleme olanakları ve çalışma koşulları (</w:t>
      </w:r>
      <w:proofErr w:type="spellStart"/>
      <w:r w:rsidRPr="001649F7">
        <w:rPr>
          <w:rFonts w:ascii="Times New Roman" w:hAnsi="Times New Roman" w:cs="Times New Roman"/>
          <w:sz w:val="24"/>
          <w:szCs w:val="24"/>
        </w:rPr>
        <w:t>Sasse</w:t>
      </w:r>
      <w:proofErr w:type="spellEnd"/>
      <w:r w:rsidRPr="001649F7">
        <w:rPr>
          <w:rFonts w:ascii="Times New Roman" w:hAnsi="Times New Roman" w:cs="Times New Roman"/>
          <w:sz w:val="24"/>
          <w:szCs w:val="24"/>
        </w:rPr>
        <w:t>, 1991</w:t>
      </w:r>
      <w:r>
        <w:rPr>
          <w:rFonts w:ascii="Times New Roman" w:hAnsi="Times New Roman" w:cs="Times New Roman"/>
          <w:sz w:val="24"/>
          <w:szCs w:val="24"/>
        </w:rPr>
        <w:t xml:space="preserve">; </w:t>
      </w:r>
      <w:proofErr w:type="gramStart"/>
      <w:r>
        <w:rPr>
          <w:rFonts w:ascii="Times New Roman" w:hAnsi="Times New Roman" w:cs="Times New Roman"/>
          <w:sz w:val="24"/>
          <w:szCs w:val="24"/>
        </w:rPr>
        <w:t>Aktaran</w:t>
      </w:r>
      <w:r w:rsidRPr="001649F7">
        <w:rPr>
          <w:rFonts w:ascii="Times New Roman" w:hAnsi="Times New Roman" w:cs="Times New Roman"/>
          <w:sz w:val="24"/>
          <w:szCs w:val="24"/>
        </w:rPr>
        <w:t>,Tokel</w:t>
      </w:r>
      <w:proofErr w:type="gramEnd"/>
      <w:r w:rsidRPr="001649F7">
        <w:rPr>
          <w:rFonts w:ascii="Times New Roman" w:hAnsi="Times New Roman" w:cs="Times New Roman"/>
          <w:sz w:val="24"/>
          <w:szCs w:val="24"/>
        </w:rPr>
        <w:t>,2005)</w:t>
      </w:r>
      <w:r>
        <w:rPr>
          <w:rFonts w:ascii="Times New Roman" w:hAnsi="Times New Roman" w:cs="Times New Roman"/>
          <w:sz w:val="24"/>
          <w:szCs w:val="24"/>
        </w:rPr>
        <w:t>.</w:t>
      </w:r>
    </w:p>
    <w:p w:rsidR="000B1AD8" w:rsidRPr="001649F7" w:rsidRDefault="000B1AD8" w:rsidP="000B1AD8">
      <w:pPr>
        <w:spacing w:line="480" w:lineRule="auto"/>
        <w:ind w:firstLine="708"/>
        <w:jc w:val="both"/>
        <w:rPr>
          <w:rFonts w:ascii="Times New Roman" w:hAnsi="Times New Roman" w:cs="Times New Roman"/>
          <w:sz w:val="24"/>
          <w:szCs w:val="24"/>
        </w:rPr>
      </w:pPr>
      <w:proofErr w:type="spellStart"/>
      <w:r w:rsidRPr="001649F7">
        <w:rPr>
          <w:rFonts w:ascii="Times New Roman" w:hAnsi="Times New Roman" w:cs="Times New Roman"/>
          <w:sz w:val="24"/>
          <w:szCs w:val="24"/>
        </w:rPr>
        <w:t>Bireyselcilik</w:t>
      </w:r>
      <w:proofErr w:type="spellEnd"/>
      <w:r w:rsidRPr="001649F7">
        <w:rPr>
          <w:rFonts w:ascii="Times New Roman" w:hAnsi="Times New Roman" w:cs="Times New Roman"/>
          <w:sz w:val="24"/>
          <w:szCs w:val="24"/>
        </w:rPr>
        <w:t xml:space="preserve"> ve kolektivizm, birinin bir grubun üyesi ve kendi olması arasındaki algıladığı ilişkiyi ifade eder (</w:t>
      </w:r>
      <w:proofErr w:type="spellStart"/>
      <w:r w:rsidRPr="001649F7">
        <w:rPr>
          <w:rFonts w:ascii="Times New Roman" w:hAnsi="Times New Roman" w:cs="Times New Roman"/>
          <w:sz w:val="24"/>
          <w:szCs w:val="24"/>
        </w:rPr>
        <w:t>Noordin</w:t>
      </w:r>
      <w:proofErr w:type="spellEnd"/>
      <w:r w:rsidRPr="001649F7">
        <w:rPr>
          <w:rFonts w:ascii="Times New Roman" w:hAnsi="Times New Roman" w:cs="Times New Roman"/>
          <w:sz w:val="24"/>
          <w:szCs w:val="24"/>
        </w:rPr>
        <w:t xml:space="preserve"> ve </w:t>
      </w:r>
      <w:proofErr w:type="spellStart"/>
      <w:r w:rsidRPr="001649F7">
        <w:rPr>
          <w:rFonts w:ascii="Times New Roman" w:hAnsi="Times New Roman" w:cs="Times New Roman"/>
          <w:sz w:val="24"/>
          <w:szCs w:val="24"/>
        </w:rPr>
        <w:t>Jusoff</w:t>
      </w:r>
      <w:proofErr w:type="spellEnd"/>
      <w:r w:rsidRPr="001649F7">
        <w:rPr>
          <w:rFonts w:ascii="Times New Roman" w:hAnsi="Times New Roman" w:cs="Times New Roman"/>
          <w:sz w:val="24"/>
          <w:szCs w:val="24"/>
        </w:rPr>
        <w:t xml:space="preserve">, 2010). </w:t>
      </w:r>
      <w:proofErr w:type="spellStart"/>
      <w:r w:rsidRPr="001649F7">
        <w:rPr>
          <w:rFonts w:ascii="Times New Roman" w:hAnsi="Times New Roman" w:cs="Times New Roman"/>
          <w:sz w:val="24"/>
          <w:szCs w:val="24"/>
        </w:rPr>
        <w:t>Hofstede</w:t>
      </w:r>
      <w:proofErr w:type="spellEnd"/>
      <w:r w:rsidRPr="001649F7">
        <w:rPr>
          <w:rFonts w:ascii="Times New Roman" w:hAnsi="Times New Roman" w:cs="Times New Roman"/>
          <w:sz w:val="24"/>
          <w:szCs w:val="24"/>
        </w:rPr>
        <w:t xml:space="preserve"> (2001) </w:t>
      </w:r>
      <w:proofErr w:type="spellStart"/>
      <w:r w:rsidRPr="001649F7">
        <w:rPr>
          <w:rFonts w:ascii="Times New Roman" w:hAnsi="Times New Roman" w:cs="Times New Roman"/>
          <w:sz w:val="24"/>
          <w:szCs w:val="24"/>
        </w:rPr>
        <w:t>bireyselci</w:t>
      </w:r>
      <w:proofErr w:type="spellEnd"/>
      <w:r w:rsidRPr="001649F7">
        <w:rPr>
          <w:rFonts w:ascii="Times New Roman" w:hAnsi="Times New Roman" w:cs="Times New Roman"/>
          <w:sz w:val="24"/>
          <w:szCs w:val="24"/>
        </w:rPr>
        <w:t xml:space="preserve"> toplumlardaki üyeleri kendini düşünen, işbirliğinden çok rekabet eden, çalıştıkları örgütlere düşük bağlılığa sahip, kendi hedeflerini takip eden, diğerlerine düşük bağlılık gösteren kişiler olarak tanımlanır. Diğer taraftan, kolektivist toplumların üyeleri “</w:t>
      </w:r>
      <w:proofErr w:type="spellStart"/>
      <w:r w:rsidRPr="001649F7">
        <w:rPr>
          <w:rFonts w:ascii="Times New Roman" w:hAnsi="Times New Roman" w:cs="Times New Roman"/>
          <w:sz w:val="24"/>
          <w:szCs w:val="24"/>
        </w:rPr>
        <w:t>ben”den</w:t>
      </w:r>
      <w:proofErr w:type="spellEnd"/>
      <w:r w:rsidRPr="001649F7">
        <w:rPr>
          <w:rFonts w:ascii="Times New Roman" w:hAnsi="Times New Roman" w:cs="Times New Roman"/>
          <w:sz w:val="24"/>
          <w:szCs w:val="24"/>
        </w:rPr>
        <w:t xml:space="preserve"> daha çok “biz” yönelimlidir, örgüte ve örgütün hedeflerine yönelik bağlılıkları yüksektir, birbirlerine karşı bağımlılık hissederler, birbirleriyle etkileşimde bulunma ve bireysel olarak rekabet etmeden çok işbirliği içerisinde eylemde bulunurlar, böylece grup ödülleri ve ortak çaba göstermeye önem verirler (</w:t>
      </w:r>
      <w:proofErr w:type="spellStart"/>
      <w:r w:rsidRPr="001649F7">
        <w:rPr>
          <w:rFonts w:ascii="Times New Roman" w:hAnsi="Times New Roman" w:cs="Times New Roman"/>
          <w:sz w:val="24"/>
          <w:szCs w:val="24"/>
        </w:rPr>
        <w:t>Noordin</w:t>
      </w:r>
      <w:proofErr w:type="spellEnd"/>
      <w:r w:rsidRPr="001649F7">
        <w:rPr>
          <w:rFonts w:ascii="Times New Roman" w:hAnsi="Times New Roman" w:cs="Times New Roman"/>
          <w:sz w:val="24"/>
          <w:szCs w:val="24"/>
        </w:rPr>
        <w:t xml:space="preserve"> ve </w:t>
      </w:r>
      <w:proofErr w:type="spellStart"/>
      <w:r>
        <w:rPr>
          <w:rFonts w:ascii="Times New Roman" w:hAnsi="Times New Roman" w:cs="Times New Roman"/>
          <w:sz w:val="24"/>
          <w:szCs w:val="24"/>
        </w:rPr>
        <w:t>Jusoff</w:t>
      </w:r>
      <w:proofErr w:type="spellEnd"/>
      <w:r>
        <w:rPr>
          <w:rFonts w:ascii="Times New Roman" w:hAnsi="Times New Roman" w:cs="Times New Roman"/>
          <w:sz w:val="24"/>
          <w:szCs w:val="24"/>
        </w:rPr>
        <w:t xml:space="preserve">, 2010). Dahası </w:t>
      </w:r>
      <w:proofErr w:type="spellStart"/>
      <w:r>
        <w:rPr>
          <w:rFonts w:ascii="Times New Roman" w:hAnsi="Times New Roman" w:cs="Times New Roman"/>
          <w:sz w:val="24"/>
          <w:szCs w:val="24"/>
        </w:rPr>
        <w:t>Hofstede’</w:t>
      </w:r>
      <w:r w:rsidRPr="001649F7">
        <w:rPr>
          <w:rFonts w:ascii="Times New Roman" w:hAnsi="Times New Roman" w:cs="Times New Roman"/>
          <w:sz w:val="24"/>
          <w:szCs w:val="24"/>
        </w:rPr>
        <w:t>e</w:t>
      </w:r>
      <w:proofErr w:type="spellEnd"/>
      <w:r w:rsidRPr="001649F7">
        <w:rPr>
          <w:rFonts w:ascii="Times New Roman" w:hAnsi="Times New Roman" w:cs="Times New Roman"/>
          <w:sz w:val="24"/>
          <w:szCs w:val="24"/>
        </w:rPr>
        <w:t xml:space="preserve"> göre </w:t>
      </w:r>
      <w:proofErr w:type="spellStart"/>
      <w:r w:rsidRPr="001649F7">
        <w:rPr>
          <w:rFonts w:ascii="Times New Roman" w:hAnsi="Times New Roman" w:cs="Times New Roman"/>
          <w:sz w:val="24"/>
          <w:szCs w:val="24"/>
        </w:rPr>
        <w:t>bireyselci</w:t>
      </w:r>
      <w:proofErr w:type="spellEnd"/>
      <w:r w:rsidRPr="001649F7">
        <w:rPr>
          <w:rFonts w:ascii="Times New Roman" w:hAnsi="Times New Roman" w:cs="Times New Roman"/>
          <w:sz w:val="24"/>
          <w:szCs w:val="24"/>
        </w:rPr>
        <w:t xml:space="preserve"> bir toplumda her bir yönetici</w:t>
      </w:r>
      <w:r>
        <w:rPr>
          <w:rFonts w:ascii="Times New Roman" w:hAnsi="Times New Roman" w:cs="Times New Roman"/>
          <w:sz w:val="24"/>
          <w:szCs w:val="24"/>
        </w:rPr>
        <w:t>,</w:t>
      </w:r>
      <w:r w:rsidRPr="001649F7">
        <w:rPr>
          <w:rFonts w:ascii="Times New Roman" w:hAnsi="Times New Roman" w:cs="Times New Roman"/>
          <w:sz w:val="24"/>
          <w:szCs w:val="24"/>
        </w:rPr>
        <w:t xml:space="preserve"> muhtemelen kendi çıkarlarına dikkat edecek ve sunulan fırsatlardan kazancını maksimize etmek için çalışacaktır. Diğer taraftan kolektivist toplumlarda üyeler örgütle kendini özdeşleştirirler ve örgütün hedeflerini başarmak için birlikte eylemde bulunmaya çalışırlar (</w:t>
      </w:r>
      <w:proofErr w:type="spellStart"/>
      <w:r w:rsidRPr="001649F7">
        <w:rPr>
          <w:rFonts w:ascii="Times New Roman" w:hAnsi="Times New Roman" w:cs="Times New Roman"/>
          <w:sz w:val="24"/>
          <w:szCs w:val="24"/>
        </w:rPr>
        <w:t>Noordin</w:t>
      </w:r>
      <w:proofErr w:type="spellEnd"/>
      <w:r w:rsidRPr="001649F7">
        <w:rPr>
          <w:rFonts w:ascii="Times New Roman" w:hAnsi="Times New Roman" w:cs="Times New Roman"/>
          <w:sz w:val="24"/>
          <w:szCs w:val="24"/>
        </w:rPr>
        <w:t xml:space="preserve"> ve </w:t>
      </w:r>
      <w:proofErr w:type="spellStart"/>
      <w:r w:rsidRPr="001649F7">
        <w:rPr>
          <w:rFonts w:ascii="Times New Roman" w:hAnsi="Times New Roman" w:cs="Times New Roman"/>
          <w:sz w:val="24"/>
          <w:szCs w:val="24"/>
        </w:rPr>
        <w:t>Jusoff</w:t>
      </w:r>
      <w:proofErr w:type="spellEnd"/>
      <w:r w:rsidRPr="001649F7">
        <w:rPr>
          <w:rFonts w:ascii="Times New Roman" w:hAnsi="Times New Roman" w:cs="Times New Roman"/>
          <w:sz w:val="24"/>
          <w:szCs w:val="24"/>
        </w:rPr>
        <w:t>, 2010). Birbiriyle bağımlılık, aidiyet ve birlikte olma zorunluluğu duygusu</w:t>
      </w:r>
      <w:r>
        <w:rPr>
          <w:rFonts w:ascii="Times New Roman" w:hAnsi="Times New Roman" w:cs="Times New Roman"/>
          <w:sz w:val="24"/>
          <w:szCs w:val="24"/>
        </w:rPr>
        <w:t>,</w:t>
      </w:r>
      <w:r w:rsidRPr="001649F7">
        <w:rPr>
          <w:rFonts w:ascii="Times New Roman" w:hAnsi="Times New Roman" w:cs="Times New Roman"/>
          <w:sz w:val="24"/>
          <w:szCs w:val="24"/>
        </w:rPr>
        <w:t xml:space="preserve"> örgütün hedeflerine ulaşabilmek için yapılması gereken eylemleri yerine getirmek için koordine olabilme, daha fazla işbirliği ve </w:t>
      </w:r>
      <w:proofErr w:type="spellStart"/>
      <w:r w:rsidRPr="001649F7">
        <w:rPr>
          <w:rFonts w:ascii="Times New Roman" w:hAnsi="Times New Roman" w:cs="Times New Roman"/>
          <w:sz w:val="24"/>
          <w:szCs w:val="24"/>
        </w:rPr>
        <w:t>informal</w:t>
      </w:r>
      <w:proofErr w:type="spellEnd"/>
      <w:r w:rsidRPr="001649F7">
        <w:rPr>
          <w:rFonts w:ascii="Times New Roman" w:hAnsi="Times New Roman" w:cs="Times New Roman"/>
          <w:sz w:val="24"/>
          <w:szCs w:val="24"/>
        </w:rPr>
        <w:t xml:space="preserve"> iletişimin gerçekleşmesine katkı sağlar (</w:t>
      </w:r>
      <w:proofErr w:type="spellStart"/>
      <w:r w:rsidRPr="001649F7">
        <w:rPr>
          <w:rFonts w:ascii="Times New Roman" w:hAnsi="Times New Roman" w:cs="Times New Roman"/>
          <w:sz w:val="24"/>
          <w:szCs w:val="24"/>
        </w:rPr>
        <w:t>Noordin</w:t>
      </w:r>
      <w:proofErr w:type="spellEnd"/>
      <w:r w:rsidRPr="001649F7">
        <w:rPr>
          <w:rFonts w:ascii="Times New Roman" w:hAnsi="Times New Roman" w:cs="Times New Roman"/>
          <w:sz w:val="24"/>
          <w:szCs w:val="24"/>
        </w:rPr>
        <w:t xml:space="preserve"> ve </w:t>
      </w:r>
      <w:proofErr w:type="spellStart"/>
      <w:r w:rsidRPr="001649F7">
        <w:rPr>
          <w:rFonts w:ascii="Times New Roman" w:hAnsi="Times New Roman" w:cs="Times New Roman"/>
          <w:sz w:val="24"/>
          <w:szCs w:val="24"/>
        </w:rPr>
        <w:t>Jus</w:t>
      </w:r>
      <w:r>
        <w:rPr>
          <w:rFonts w:ascii="Times New Roman" w:hAnsi="Times New Roman" w:cs="Times New Roman"/>
          <w:sz w:val="24"/>
          <w:szCs w:val="24"/>
        </w:rPr>
        <w:t>off</w:t>
      </w:r>
      <w:proofErr w:type="spellEnd"/>
      <w:r>
        <w:rPr>
          <w:rFonts w:ascii="Times New Roman" w:hAnsi="Times New Roman" w:cs="Times New Roman"/>
          <w:sz w:val="24"/>
          <w:szCs w:val="24"/>
        </w:rPr>
        <w:t>, 2010;</w:t>
      </w:r>
      <w:proofErr w:type="gramStart"/>
      <w:r>
        <w:rPr>
          <w:rFonts w:ascii="Times New Roman" w:hAnsi="Times New Roman" w:cs="Times New Roman"/>
          <w:sz w:val="24"/>
          <w:szCs w:val="24"/>
        </w:rPr>
        <w:t>Aktaran,Cerit</w:t>
      </w:r>
      <w:proofErr w:type="gramEnd"/>
      <w:r>
        <w:rPr>
          <w:rFonts w:ascii="Times New Roman" w:hAnsi="Times New Roman" w:cs="Times New Roman"/>
          <w:sz w:val="24"/>
          <w:szCs w:val="24"/>
        </w:rPr>
        <w:t>,</w:t>
      </w:r>
      <w:r w:rsidRPr="001649F7">
        <w:rPr>
          <w:rFonts w:ascii="Times New Roman" w:hAnsi="Times New Roman" w:cs="Times New Roman"/>
          <w:sz w:val="24"/>
          <w:szCs w:val="24"/>
        </w:rPr>
        <w:t>2014)</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lastRenderedPageBreak/>
        <w:t>Kolektivist eğilime sahip olan Türkiye’de yapılan bir araştırmada, çalışan odaklı, kişilere yardımcı olma, destekleme ve onlarla ilgilenen müdürlerin öğretmenlerin iş doyumlarını artırdığı bulunmuştur (Yılmaz ve Ceylan, 2011</w:t>
      </w:r>
      <w:r>
        <w:rPr>
          <w:rFonts w:ascii="Times New Roman" w:hAnsi="Times New Roman" w:cs="Times New Roman"/>
          <w:sz w:val="24"/>
          <w:szCs w:val="24"/>
        </w:rPr>
        <w:t xml:space="preserve">; </w:t>
      </w:r>
      <w:r w:rsidRPr="001649F7">
        <w:rPr>
          <w:rFonts w:ascii="Times New Roman" w:hAnsi="Times New Roman" w:cs="Times New Roman"/>
          <w:sz w:val="24"/>
          <w:szCs w:val="24"/>
        </w:rPr>
        <w:t>Aktaran</w:t>
      </w:r>
      <w:r>
        <w:rPr>
          <w:rFonts w:ascii="Times New Roman" w:hAnsi="Times New Roman" w:cs="Times New Roman"/>
          <w:sz w:val="24"/>
          <w:szCs w:val="24"/>
        </w:rPr>
        <w:t>, Cerit,</w:t>
      </w:r>
      <w:r w:rsidRPr="001649F7">
        <w:rPr>
          <w:rFonts w:ascii="Times New Roman" w:hAnsi="Times New Roman" w:cs="Times New Roman"/>
          <w:sz w:val="24"/>
          <w:szCs w:val="24"/>
        </w:rPr>
        <w:t>2014)</w:t>
      </w:r>
      <w:r>
        <w:rPr>
          <w:rFonts w:ascii="Times New Roman" w:hAnsi="Times New Roman" w:cs="Times New Roman"/>
          <w:sz w:val="24"/>
          <w:szCs w:val="24"/>
        </w:rPr>
        <w:t>.</w:t>
      </w:r>
      <w:r w:rsidRPr="001649F7">
        <w:rPr>
          <w:rFonts w:ascii="Times New Roman" w:hAnsi="Times New Roman" w:cs="Times New Roman"/>
          <w:sz w:val="24"/>
          <w:szCs w:val="24"/>
        </w:rPr>
        <w:t xml:space="preserve"> Bu değerlendirme kurum ortamında çalışan yardımcı hizmetliler için de yapılabilecektir.</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İş, yaşamın vazgeçilmez bir parçasıdır. Çalışanlar yaklaşık 25-30 yıllık bir süre boyunca, gününün önemli bir kısmını iş yerinde geçirmektedir. Bu nedenle çalışanın işinden doyum sağlaması</w:t>
      </w:r>
      <w:r>
        <w:rPr>
          <w:rFonts w:ascii="Times New Roman" w:hAnsi="Times New Roman" w:cs="Times New Roman"/>
          <w:sz w:val="24"/>
          <w:szCs w:val="24"/>
        </w:rPr>
        <w:t>,</w:t>
      </w:r>
      <w:r w:rsidRPr="001649F7">
        <w:rPr>
          <w:rFonts w:ascii="Times New Roman" w:hAnsi="Times New Roman" w:cs="Times New Roman"/>
          <w:sz w:val="24"/>
          <w:szCs w:val="24"/>
        </w:rPr>
        <w:t xml:space="preserve"> psikolojik ve fiziksel sağlığı açısından son derece önemlidir. Başka bir deyişle kişinin mutlu olması ve yaşamından haz alması için iş doyumu gereklidir. Çalışanı geliştirmek ve zenginleştirmek suretiyle doyumunu arttırma çabası, tarih boyunca öncelikli olarak dikkate alınan konu olmuştur. Bireyin yetenek, bilgi, beceri ve iletişim kurma özelliklerinin geliştirilmesi; gerek iş gerekse özel yaşamını daha anlamlı kılacak ve kendini değerli hissetmesini sağlaya</w:t>
      </w:r>
      <w:r>
        <w:rPr>
          <w:rFonts w:ascii="Times New Roman" w:hAnsi="Times New Roman" w:cs="Times New Roman"/>
          <w:sz w:val="24"/>
          <w:szCs w:val="24"/>
        </w:rPr>
        <w:t xml:space="preserve">caktır (Telman ve Ünsal, 2004,12;Aktaran, Akşit, </w:t>
      </w:r>
      <w:r w:rsidRPr="001649F7">
        <w:rPr>
          <w:rFonts w:ascii="Times New Roman" w:hAnsi="Times New Roman" w:cs="Times New Roman"/>
          <w:sz w:val="24"/>
          <w:szCs w:val="24"/>
        </w:rPr>
        <w:t>2010)</w:t>
      </w:r>
    </w:p>
    <w:p w:rsidR="000B1AD8" w:rsidRDefault="000B1AD8" w:rsidP="000B1AD8">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Smith, </w:t>
      </w:r>
      <w:proofErr w:type="spellStart"/>
      <w:r>
        <w:rPr>
          <w:rFonts w:ascii="Times New Roman" w:hAnsi="Times New Roman" w:cs="Times New Roman"/>
          <w:sz w:val="24"/>
          <w:szCs w:val="24"/>
        </w:rPr>
        <w:t>Kendal</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Hulin</w:t>
      </w:r>
      <w:proofErr w:type="spellEnd"/>
      <w:r>
        <w:rPr>
          <w:rFonts w:ascii="Times New Roman" w:hAnsi="Times New Roman" w:cs="Times New Roman"/>
          <w:sz w:val="24"/>
          <w:szCs w:val="24"/>
        </w:rPr>
        <w:t xml:space="preserve"> (1969</w:t>
      </w:r>
      <w:r w:rsidRPr="001649F7">
        <w:rPr>
          <w:rFonts w:ascii="Times New Roman" w:hAnsi="Times New Roman" w:cs="Times New Roman"/>
          <w:sz w:val="24"/>
          <w:szCs w:val="24"/>
        </w:rPr>
        <w:t>) beş iş boyutunu</w:t>
      </w:r>
      <w:r>
        <w:rPr>
          <w:rFonts w:ascii="Times New Roman" w:hAnsi="Times New Roman" w:cs="Times New Roman"/>
          <w:sz w:val="24"/>
          <w:szCs w:val="24"/>
        </w:rPr>
        <w:t>,</w:t>
      </w:r>
      <w:r w:rsidRPr="001649F7">
        <w:rPr>
          <w:rFonts w:ascii="Times New Roman" w:hAnsi="Times New Roman" w:cs="Times New Roman"/>
          <w:sz w:val="24"/>
          <w:szCs w:val="24"/>
        </w:rPr>
        <w:t xml:space="preserve"> bir işin en önemli özellikleri olarak belirtmiştir. Bunlar İşin Kendisi, Ücret, Yükselme </w:t>
      </w:r>
      <w:r>
        <w:rPr>
          <w:rFonts w:ascii="Times New Roman" w:hAnsi="Times New Roman" w:cs="Times New Roman"/>
          <w:sz w:val="24"/>
          <w:szCs w:val="24"/>
        </w:rPr>
        <w:t>olanakları, Denetim ve Çalışma A</w:t>
      </w:r>
      <w:r w:rsidRPr="001649F7">
        <w:rPr>
          <w:rFonts w:ascii="Times New Roman" w:hAnsi="Times New Roman" w:cs="Times New Roman"/>
          <w:sz w:val="24"/>
          <w:szCs w:val="24"/>
        </w:rPr>
        <w:t xml:space="preserve">rkadaşlarıdır. Benzer şekilde, Balcı (1985) eğitim yöneticilerinin iş doyumu etkenlerini şöyle belirlemiştir: (1) iş ve niteliği, (2) </w:t>
      </w:r>
      <w:r>
        <w:rPr>
          <w:rFonts w:ascii="Times New Roman" w:hAnsi="Times New Roman" w:cs="Times New Roman"/>
          <w:sz w:val="24"/>
          <w:szCs w:val="24"/>
        </w:rPr>
        <w:t>denetleme</w:t>
      </w:r>
      <w:r w:rsidRPr="001649F7">
        <w:rPr>
          <w:rFonts w:ascii="Times New Roman" w:hAnsi="Times New Roman" w:cs="Times New Roman"/>
          <w:sz w:val="24"/>
          <w:szCs w:val="24"/>
        </w:rPr>
        <w:t xml:space="preserve"> sistemi, (3) </w:t>
      </w:r>
      <w:r>
        <w:rPr>
          <w:rFonts w:ascii="Times New Roman" w:hAnsi="Times New Roman" w:cs="Times New Roman"/>
          <w:sz w:val="24"/>
          <w:szCs w:val="24"/>
        </w:rPr>
        <w:t>ücret, (4) gelişme ve yükselme olanak</w:t>
      </w:r>
      <w:r w:rsidRPr="001649F7">
        <w:rPr>
          <w:rFonts w:ascii="Times New Roman" w:hAnsi="Times New Roman" w:cs="Times New Roman"/>
          <w:sz w:val="24"/>
          <w:szCs w:val="24"/>
        </w:rPr>
        <w:t>ları, (5) birlikte çalışılan kimseler, (6) çalışma koşulları ve (7) örgütsel orta</w:t>
      </w:r>
      <w:r>
        <w:rPr>
          <w:rFonts w:ascii="Times New Roman" w:hAnsi="Times New Roman" w:cs="Times New Roman"/>
          <w:sz w:val="24"/>
          <w:szCs w:val="24"/>
        </w:rPr>
        <w:t>m (Aktaran, Altınışık,</w:t>
      </w:r>
      <w:r w:rsidRPr="001649F7">
        <w:rPr>
          <w:rFonts w:ascii="Times New Roman" w:hAnsi="Times New Roman" w:cs="Times New Roman"/>
          <w:sz w:val="24"/>
          <w:szCs w:val="24"/>
        </w:rPr>
        <w:t>1997)</w:t>
      </w:r>
      <w:r>
        <w:rPr>
          <w:rFonts w:ascii="Times New Roman" w:hAnsi="Times New Roman" w:cs="Times New Roman"/>
          <w:sz w:val="24"/>
          <w:szCs w:val="24"/>
        </w:rPr>
        <w:t>.</w:t>
      </w:r>
    </w:p>
    <w:p w:rsidR="000B1AD8" w:rsidRPr="00C33DD8" w:rsidRDefault="000B1AD8" w:rsidP="000B1AD8">
      <w:pPr>
        <w:spacing w:line="480" w:lineRule="auto"/>
        <w:jc w:val="both"/>
        <w:rPr>
          <w:rFonts w:ascii="Times New Roman" w:hAnsi="Times New Roman" w:cs="Times New Roman"/>
          <w:b/>
          <w:sz w:val="24"/>
          <w:szCs w:val="24"/>
        </w:rPr>
      </w:pPr>
      <w:r w:rsidRPr="00C33DD8">
        <w:rPr>
          <w:rFonts w:ascii="Times New Roman" w:hAnsi="Times New Roman" w:cs="Times New Roman"/>
          <w:b/>
          <w:sz w:val="24"/>
          <w:szCs w:val="24"/>
        </w:rPr>
        <w:t>2.6. Yardımcı Hizmetliler</w:t>
      </w:r>
    </w:p>
    <w:p w:rsidR="000B1AD8" w:rsidRPr="001649F7" w:rsidRDefault="000B1AD8" w:rsidP="000B1AD8">
      <w:pPr>
        <w:spacing w:line="480" w:lineRule="auto"/>
        <w:ind w:firstLine="708"/>
        <w:jc w:val="both"/>
        <w:rPr>
          <w:rFonts w:ascii="Times New Roman" w:hAnsi="Times New Roman" w:cs="Times New Roman"/>
          <w:sz w:val="24"/>
          <w:szCs w:val="24"/>
        </w:rPr>
      </w:pPr>
      <w:proofErr w:type="gramStart"/>
      <w:r w:rsidRPr="001649F7">
        <w:rPr>
          <w:rFonts w:ascii="Times New Roman" w:hAnsi="Times New Roman" w:cs="Times New Roman"/>
          <w:i/>
          <w:sz w:val="24"/>
          <w:szCs w:val="24"/>
        </w:rPr>
        <w:t>Yardımcı Hizmetliler Sınıfı:</w:t>
      </w:r>
      <w:r>
        <w:rPr>
          <w:rFonts w:ascii="Times New Roman" w:hAnsi="Times New Roman" w:cs="Times New Roman"/>
          <w:sz w:val="24"/>
          <w:szCs w:val="24"/>
        </w:rPr>
        <w:t xml:space="preserve"> K</w:t>
      </w:r>
      <w:r w:rsidRPr="001649F7">
        <w:rPr>
          <w:rFonts w:ascii="Times New Roman" w:hAnsi="Times New Roman" w:cs="Times New Roman"/>
          <w:sz w:val="24"/>
          <w:szCs w:val="24"/>
        </w:rPr>
        <w:t>urumlarda her türlü yazı ve dosy</w:t>
      </w:r>
      <w:r>
        <w:rPr>
          <w:rFonts w:ascii="Times New Roman" w:hAnsi="Times New Roman" w:cs="Times New Roman"/>
          <w:sz w:val="24"/>
          <w:szCs w:val="24"/>
        </w:rPr>
        <w:t>a dağıtmak ve toplamak, başvuru</w:t>
      </w:r>
      <w:r w:rsidRPr="001649F7">
        <w:rPr>
          <w:rFonts w:ascii="Times New Roman" w:hAnsi="Times New Roman" w:cs="Times New Roman"/>
          <w:sz w:val="24"/>
          <w:szCs w:val="24"/>
        </w:rPr>
        <w:t xml:space="preserve"> sahiplerini karşılamak ve yol göstermek; hizmet yerleri</w:t>
      </w:r>
      <w:r>
        <w:rPr>
          <w:rFonts w:ascii="Times New Roman" w:hAnsi="Times New Roman" w:cs="Times New Roman"/>
          <w:sz w:val="24"/>
          <w:szCs w:val="24"/>
        </w:rPr>
        <w:t>ni temizleme, aydınlatma ve ısı</w:t>
      </w:r>
      <w:r w:rsidRPr="001649F7">
        <w:rPr>
          <w:rFonts w:ascii="Times New Roman" w:hAnsi="Times New Roman" w:cs="Times New Roman"/>
          <w:sz w:val="24"/>
          <w:szCs w:val="24"/>
        </w:rPr>
        <w:t>ma işlerinde çalışmak ya</w:t>
      </w:r>
      <w:r>
        <w:rPr>
          <w:rFonts w:ascii="Times New Roman" w:hAnsi="Times New Roman" w:cs="Times New Roman"/>
          <w:sz w:val="24"/>
          <w:szCs w:val="24"/>
        </w:rPr>
        <w:t xml:space="preserve"> da</w:t>
      </w:r>
      <w:r w:rsidRPr="001649F7">
        <w:rPr>
          <w:rFonts w:ascii="Times New Roman" w:hAnsi="Times New Roman" w:cs="Times New Roman"/>
          <w:sz w:val="24"/>
          <w:szCs w:val="24"/>
        </w:rPr>
        <w:t xml:space="preserve"> basit iklim </w:t>
      </w:r>
      <w:r>
        <w:rPr>
          <w:rFonts w:ascii="Times New Roman" w:hAnsi="Times New Roman" w:cs="Times New Roman"/>
          <w:sz w:val="24"/>
          <w:szCs w:val="24"/>
        </w:rPr>
        <w:t>gözlemlerini</w:t>
      </w:r>
      <w:r w:rsidRPr="001649F7">
        <w:rPr>
          <w:rFonts w:ascii="Times New Roman" w:hAnsi="Times New Roman" w:cs="Times New Roman"/>
          <w:sz w:val="24"/>
          <w:szCs w:val="24"/>
        </w:rPr>
        <w:t xml:space="preserve"> yapmak; ilaçlama yapmak veya yaptırmak veya tedavi kurumlarında hastaların ve hastanelerin temizliği ve basit bakımı ile ilgili hizmetleri yapmak veya kurumlarda koruma ve muhafaza hizmetleri </w:t>
      </w:r>
      <w:r w:rsidRPr="001649F7">
        <w:rPr>
          <w:rFonts w:ascii="Times New Roman" w:hAnsi="Times New Roman" w:cs="Times New Roman"/>
          <w:sz w:val="24"/>
          <w:szCs w:val="24"/>
        </w:rPr>
        <w:lastRenderedPageBreak/>
        <w:t xml:space="preserve">gibi ana hizmetlere yardımcı </w:t>
      </w:r>
      <w:r>
        <w:rPr>
          <w:rFonts w:ascii="Times New Roman" w:hAnsi="Times New Roman" w:cs="Times New Roman"/>
          <w:sz w:val="24"/>
          <w:szCs w:val="24"/>
        </w:rPr>
        <w:t>özellikteki</w:t>
      </w:r>
      <w:r w:rsidRPr="001649F7">
        <w:rPr>
          <w:rFonts w:ascii="Times New Roman" w:hAnsi="Times New Roman" w:cs="Times New Roman"/>
          <w:sz w:val="24"/>
          <w:szCs w:val="24"/>
        </w:rPr>
        <w:t xml:space="preserve"> görevlerde her kurumun özel bünyesine göre ve yine bu </w:t>
      </w:r>
      <w:r>
        <w:rPr>
          <w:rFonts w:ascii="Times New Roman" w:hAnsi="Times New Roman" w:cs="Times New Roman"/>
          <w:sz w:val="24"/>
          <w:szCs w:val="24"/>
        </w:rPr>
        <w:t>özellik</w:t>
      </w:r>
      <w:r w:rsidRPr="001649F7">
        <w:rPr>
          <w:rFonts w:ascii="Times New Roman" w:hAnsi="Times New Roman" w:cs="Times New Roman"/>
          <w:sz w:val="24"/>
          <w:szCs w:val="24"/>
        </w:rPr>
        <w:t xml:space="preserve">te olmak üzere </w:t>
      </w:r>
      <w:r>
        <w:rPr>
          <w:rFonts w:ascii="Times New Roman" w:hAnsi="Times New Roman" w:cs="Times New Roman"/>
          <w:sz w:val="24"/>
          <w:szCs w:val="24"/>
        </w:rPr>
        <w:t>oluşturulmasını</w:t>
      </w:r>
      <w:r w:rsidRPr="001649F7">
        <w:rPr>
          <w:rFonts w:ascii="Times New Roman" w:hAnsi="Times New Roman" w:cs="Times New Roman"/>
          <w:sz w:val="24"/>
          <w:szCs w:val="24"/>
        </w:rPr>
        <w:t xml:space="preserve"> lüz</w:t>
      </w:r>
      <w:r>
        <w:rPr>
          <w:rFonts w:ascii="Times New Roman" w:hAnsi="Times New Roman" w:cs="Times New Roman"/>
          <w:sz w:val="24"/>
          <w:szCs w:val="24"/>
        </w:rPr>
        <w:t>um gördüğü yardımcı hizmetleri yapmak</w:t>
      </w:r>
      <w:r w:rsidRPr="001649F7">
        <w:rPr>
          <w:rFonts w:ascii="Times New Roman" w:hAnsi="Times New Roman" w:cs="Times New Roman"/>
          <w:sz w:val="24"/>
          <w:szCs w:val="24"/>
        </w:rPr>
        <w:t xml:space="preserve"> </w:t>
      </w:r>
      <w:r>
        <w:rPr>
          <w:rFonts w:ascii="Times New Roman" w:hAnsi="Times New Roman" w:cs="Times New Roman"/>
          <w:sz w:val="24"/>
          <w:szCs w:val="24"/>
        </w:rPr>
        <w:t>ile görevli bulunanlar (</w:t>
      </w:r>
      <w:r w:rsidRPr="001649F7">
        <w:rPr>
          <w:rFonts w:ascii="Times New Roman" w:hAnsi="Times New Roman" w:cs="Times New Roman"/>
          <w:sz w:val="24"/>
          <w:szCs w:val="24"/>
        </w:rPr>
        <w:t xml:space="preserve">Devlet Memurları </w:t>
      </w:r>
      <w:r>
        <w:rPr>
          <w:rFonts w:ascii="Times New Roman" w:hAnsi="Times New Roman" w:cs="Times New Roman"/>
          <w:sz w:val="24"/>
          <w:szCs w:val="24"/>
        </w:rPr>
        <w:t xml:space="preserve">Yasası-657 </w:t>
      </w:r>
      <w:proofErr w:type="spellStart"/>
      <w:r>
        <w:rPr>
          <w:rFonts w:ascii="Times New Roman" w:hAnsi="Times New Roman" w:cs="Times New Roman"/>
          <w:sz w:val="24"/>
          <w:szCs w:val="24"/>
        </w:rPr>
        <w:t>sy</w:t>
      </w:r>
      <w:proofErr w:type="spellEnd"/>
      <w:r w:rsidRPr="001649F7">
        <w:rPr>
          <w:rFonts w:ascii="Times New Roman" w:hAnsi="Times New Roman" w:cs="Times New Roman"/>
          <w:sz w:val="24"/>
          <w:szCs w:val="24"/>
        </w:rPr>
        <w:t>)</w:t>
      </w:r>
      <w:r>
        <w:rPr>
          <w:rFonts w:ascii="Times New Roman" w:hAnsi="Times New Roman" w:cs="Times New Roman"/>
          <w:sz w:val="24"/>
          <w:szCs w:val="24"/>
        </w:rPr>
        <w:t>.</w:t>
      </w:r>
      <w:r w:rsidRPr="001649F7">
        <w:rPr>
          <w:rFonts w:ascii="Times New Roman" w:hAnsi="Times New Roman" w:cs="Times New Roman"/>
          <w:sz w:val="24"/>
          <w:szCs w:val="24"/>
        </w:rPr>
        <w:t xml:space="preserve"> </w:t>
      </w:r>
      <w:proofErr w:type="gramEnd"/>
    </w:p>
    <w:p w:rsidR="000B1AD8" w:rsidRPr="001649F7" w:rsidRDefault="000B1AD8" w:rsidP="000B1AD8">
      <w:pPr>
        <w:spacing w:line="480" w:lineRule="auto"/>
        <w:ind w:firstLine="708"/>
        <w:jc w:val="both"/>
        <w:rPr>
          <w:rFonts w:ascii="Times New Roman" w:hAnsi="Times New Roman" w:cs="Times New Roman"/>
          <w:sz w:val="24"/>
          <w:szCs w:val="24"/>
        </w:rPr>
      </w:pPr>
      <w:proofErr w:type="gramStart"/>
      <w:r w:rsidRPr="001649F7">
        <w:rPr>
          <w:rFonts w:ascii="Times New Roman" w:hAnsi="Times New Roman" w:cs="Times New Roman"/>
          <w:sz w:val="24"/>
          <w:szCs w:val="24"/>
        </w:rPr>
        <w:t xml:space="preserve">Yardımcı hizmetler sınıfı personeli, okul yönetimince yapılacak plânlama ve iş bölümüne göre her türlü yazı ve dosyayı dağıtmak ve toplamak, başvuru sahiplerini karşılamak ve yol göstermek, hizmet yerlerini temizlemek, aydınlatmak ve ısıtma yerlerinde çalışmak, nöbet tutmak, okula getirilen ve çıkarılan her türlü araç-gereç ve malzeme ile eşyayı taşıma ve yerleştirme </w:t>
      </w:r>
      <w:r>
        <w:rPr>
          <w:rFonts w:ascii="Times New Roman" w:hAnsi="Times New Roman" w:cs="Times New Roman"/>
          <w:sz w:val="24"/>
          <w:szCs w:val="24"/>
        </w:rPr>
        <w:t xml:space="preserve">işlerini yapmakla yükümlüdürler </w:t>
      </w:r>
      <w:r w:rsidRPr="001649F7">
        <w:rPr>
          <w:rFonts w:ascii="Times New Roman" w:hAnsi="Times New Roman" w:cs="Times New Roman"/>
          <w:sz w:val="24"/>
          <w:szCs w:val="24"/>
        </w:rPr>
        <w:t>(İlköğretim Kurumları Yönetmeliği</w:t>
      </w:r>
      <w:r>
        <w:rPr>
          <w:rFonts w:ascii="Times New Roman" w:hAnsi="Times New Roman" w:cs="Times New Roman"/>
          <w:sz w:val="24"/>
          <w:szCs w:val="24"/>
        </w:rPr>
        <w:t>, md 91</w:t>
      </w:r>
      <w:r w:rsidRPr="001649F7">
        <w:rPr>
          <w:rFonts w:ascii="Times New Roman" w:hAnsi="Times New Roman" w:cs="Times New Roman"/>
          <w:sz w:val="24"/>
          <w:szCs w:val="24"/>
        </w:rPr>
        <w:t>)</w:t>
      </w:r>
      <w:proofErr w:type="gramEnd"/>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Bu görevlerini yaparken okul yöneticilerine ve nöbetçi öğretmene karşı sorumludurlar.</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 xml:space="preserve">Yardımcı hizmetlilerin iş doyumu düzeylerini arttırabilecek bazı durumlardan </w:t>
      </w:r>
      <w:r>
        <w:rPr>
          <w:rFonts w:ascii="Times New Roman" w:hAnsi="Times New Roman" w:cs="Times New Roman"/>
          <w:sz w:val="24"/>
          <w:szCs w:val="24"/>
        </w:rPr>
        <w:t xml:space="preserve">söz </w:t>
      </w:r>
      <w:r w:rsidRPr="001649F7">
        <w:rPr>
          <w:rFonts w:ascii="Times New Roman" w:hAnsi="Times New Roman" w:cs="Times New Roman"/>
          <w:sz w:val="24"/>
          <w:szCs w:val="24"/>
        </w:rPr>
        <w:t>edilebilir</w:t>
      </w:r>
      <w:r>
        <w:rPr>
          <w:rFonts w:ascii="Times New Roman" w:hAnsi="Times New Roman" w:cs="Times New Roman"/>
          <w:sz w:val="24"/>
          <w:szCs w:val="24"/>
        </w:rPr>
        <w:t>:</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1. İş yardımcı hizmetlilere anlamlı gelmeli</w:t>
      </w:r>
      <w:r>
        <w:rPr>
          <w:rFonts w:ascii="Times New Roman" w:hAnsi="Times New Roman" w:cs="Times New Roman"/>
          <w:sz w:val="24"/>
          <w:szCs w:val="24"/>
        </w:rPr>
        <w:t>.</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 xml:space="preserve">2. İş </w:t>
      </w:r>
      <w:r>
        <w:rPr>
          <w:rFonts w:ascii="Times New Roman" w:hAnsi="Times New Roman" w:cs="Times New Roman"/>
          <w:sz w:val="24"/>
          <w:szCs w:val="24"/>
        </w:rPr>
        <w:t>yardımcı hizmetlilere</w:t>
      </w:r>
      <w:r w:rsidRPr="001649F7">
        <w:rPr>
          <w:rFonts w:ascii="Times New Roman" w:hAnsi="Times New Roman" w:cs="Times New Roman"/>
          <w:sz w:val="24"/>
          <w:szCs w:val="24"/>
        </w:rPr>
        <w:t xml:space="preserve"> bir konum vaat etmeli</w:t>
      </w:r>
      <w:r>
        <w:rPr>
          <w:rFonts w:ascii="Times New Roman" w:hAnsi="Times New Roman" w:cs="Times New Roman"/>
          <w:sz w:val="24"/>
          <w:szCs w:val="24"/>
        </w:rPr>
        <w:t>.</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 xml:space="preserve">3. </w:t>
      </w:r>
      <w:r>
        <w:rPr>
          <w:rFonts w:ascii="Times New Roman" w:hAnsi="Times New Roman" w:cs="Times New Roman"/>
          <w:sz w:val="24"/>
          <w:szCs w:val="24"/>
        </w:rPr>
        <w:t>Yardımcı hizmetlilere rehberlik yapılmalıdır.</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 xml:space="preserve">4. Okul içi ortamlar </w:t>
      </w:r>
      <w:r>
        <w:rPr>
          <w:rFonts w:ascii="Times New Roman" w:hAnsi="Times New Roman" w:cs="Times New Roman"/>
          <w:sz w:val="24"/>
          <w:szCs w:val="24"/>
        </w:rPr>
        <w:t>yardımcı hizmetlilere destekler nitelikli olmalıdır.</w:t>
      </w:r>
    </w:p>
    <w:p w:rsidR="000B1AD8" w:rsidRPr="001649F7" w:rsidRDefault="000B1AD8" w:rsidP="000B1AD8">
      <w:pPr>
        <w:spacing w:line="480" w:lineRule="auto"/>
        <w:jc w:val="both"/>
        <w:rPr>
          <w:rFonts w:ascii="Times New Roman" w:hAnsi="Times New Roman" w:cs="Times New Roman"/>
          <w:sz w:val="24"/>
          <w:szCs w:val="24"/>
        </w:rPr>
      </w:pPr>
      <w:r w:rsidRPr="001649F7">
        <w:rPr>
          <w:rFonts w:ascii="Times New Roman" w:hAnsi="Times New Roman" w:cs="Times New Roman"/>
          <w:sz w:val="24"/>
          <w:szCs w:val="24"/>
        </w:rPr>
        <w:t>5.</w:t>
      </w:r>
      <w:r>
        <w:rPr>
          <w:rFonts w:ascii="Times New Roman" w:hAnsi="Times New Roman" w:cs="Times New Roman"/>
          <w:sz w:val="24"/>
          <w:szCs w:val="24"/>
        </w:rPr>
        <w:t xml:space="preserve"> Yardımcı hizmetlilerin</w:t>
      </w:r>
      <w:r w:rsidRPr="001649F7">
        <w:rPr>
          <w:rFonts w:ascii="Times New Roman" w:hAnsi="Times New Roman" w:cs="Times New Roman"/>
          <w:sz w:val="24"/>
          <w:szCs w:val="24"/>
        </w:rPr>
        <w:t xml:space="preserve"> değerleri işin değerleri ile örtüşmelidir</w:t>
      </w:r>
      <w:r>
        <w:rPr>
          <w:rFonts w:ascii="Times New Roman" w:hAnsi="Times New Roman" w:cs="Times New Roman"/>
          <w:sz w:val="24"/>
          <w:szCs w:val="24"/>
        </w:rPr>
        <w:t>.</w:t>
      </w:r>
      <w:r w:rsidRPr="001649F7">
        <w:rPr>
          <w:rFonts w:ascii="Times New Roman" w:hAnsi="Times New Roman" w:cs="Times New Roman"/>
          <w:sz w:val="24"/>
          <w:szCs w:val="24"/>
        </w:rPr>
        <w:t xml:space="preserve">    </w:t>
      </w:r>
    </w:p>
    <w:p w:rsidR="000B1AD8" w:rsidRPr="001649F7"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 xml:space="preserve">Okullardaki yardımcı hizmetliler, okulda yöneticiler ve öğretmenler kadar aktif olan eğitim çalışanlarıdır. </w:t>
      </w:r>
      <w:r>
        <w:rPr>
          <w:rFonts w:ascii="Times New Roman" w:hAnsi="Times New Roman" w:cs="Times New Roman"/>
          <w:sz w:val="24"/>
          <w:szCs w:val="24"/>
        </w:rPr>
        <w:t>Yasa</w:t>
      </w:r>
      <w:r w:rsidRPr="001649F7">
        <w:rPr>
          <w:rFonts w:ascii="Times New Roman" w:hAnsi="Times New Roman" w:cs="Times New Roman"/>
          <w:sz w:val="24"/>
          <w:szCs w:val="24"/>
        </w:rPr>
        <w:t xml:space="preserve">da belirtildiği gibi okulun işleyişinde </w:t>
      </w:r>
      <w:proofErr w:type="gramStart"/>
      <w:r w:rsidRPr="001649F7">
        <w:rPr>
          <w:rFonts w:ascii="Times New Roman" w:hAnsi="Times New Roman" w:cs="Times New Roman"/>
          <w:sz w:val="24"/>
          <w:szCs w:val="24"/>
        </w:rPr>
        <w:t>bir çok</w:t>
      </w:r>
      <w:proofErr w:type="gramEnd"/>
      <w:r w:rsidRPr="001649F7">
        <w:rPr>
          <w:rFonts w:ascii="Times New Roman" w:hAnsi="Times New Roman" w:cs="Times New Roman"/>
          <w:sz w:val="24"/>
          <w:szCs w:val="24"/>
        </w:rPr>
        <w:t xml:space="preserve"> görevleri bulunmaktadır. Ancak mevzuatta ayrıntılı, açık ve net olarak yardımcı hizmetlilerle ilgili görev tanımı yoktur. Görevin çerçevesi çizilmiş, ayrıntılar belirsiz bir şekilde yöneticilere bırakılmıştır. Bu durum da zaman zaman yönetici</w:t>
      </w:r>
      <w:r>
        <w:rPr>
          <w:rFonts w:ascii="Times New Roman" w:hAnsi="Times New Roman" w:cs="Times New Roman"/>
          <w:sz w:val="24"/>
          <w:szCs w:val="24"/>
        </w:rPr>
        <w:t xml:space="preserve"> </w:t>
      </w:r>
      <w:r w:rsidRPr="001649F7">
        <w:rPr>
          <w:rFonts w:ascii="Times New Roman" w:hAnsi="Times New Roman" w:cs="Times New Roman"/>
          <w:sz w:val="24"/>
          <w:szCs w:val="24"/>
        </w:rPr>
        <w:t>- hizmetli arasında anlayış, algı, yorum farkları oluşturmaktadır.</w:t>
      </w:r>
    </w:p>
    <w:p w:rsidR="000B1AD8" w:rsidRPr="001649F7" w:rsidRDefault="000B1AD8" w:rsidP="000B1AD8">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Y</w:t>
      </w:r>
      <w:r w:rsidRPr="001649F7">
        <w:rPr>
          <w:rFonts w:ascii="Times New Roman" w:hAnsi="Times New Roman" w:cs="Times New Roman"/>
          <w:sz w:val="24"/>
          <w:szCs w:val="24"/>
        </w:rPr>
        <w:t>ardımcı hizmetlilerin, okul ortamındaki görevlerini yerine getirirlerken, işlerini severek yapmaları, işlerinden doyum elde etmeleri önem</w:t>
      </w:r>
      <w:r>
        <w:rPr>
          <w:rFonts w:ascii="Times New Roman" w:hAnsi="Times New Roman" w:cs="Times New Roman"/>
          <w:sz w:val="24"/>
          <w:szCs w:val="24"/>
        </w:rPr>
        <w:t xml:space="preserve">lidir. </w:t>
      </w:r>
      <w:r w:rsidRPr="001649F7">
        <w:rPr>
          <w:rFonts w:ascii="Times New Roman" w:hAnsi="Times New Roman" w:cs="Times New Roman"/>
          <w:sz w:val="24"/>
          <w:szCs w:val="24"/>
        </w:rPr>
        <w:t>İş doyumunun</w:t>
      </w:r>
      <w:r>
        <w:rPr>
          <w:rFonts w:ascii="Times New Roman" w:hAnsi="Times New Roman" w:cs="Times New Roman"/>
          <w:sz w:val="24"/>
          <w:szCs w:val="24"/>
        </w:rPr>
        <w:t>,</w:t>
      </w:r>
      <w:r w:rsidRPr="001649F7">
        <w:rPr>
          <w:rFonts w:ascii="Times New Roman" w:hAnsi="Times New Roman" w:cs="Times New Roman"/>
          <w:sz w:val="24"/>
          <w:szCs w:val="24"/>
        </w:rPr>
        <w:t xml:space="preserve"> onların iş verimliliğine yansıması elbette ki görülecektir. </w:t>
      </w:r>
    </w:p>
    <w:p w:rsidR="000B1AD8" w:rsidRDefault="000B1AD8" w:rsidP="000B1AD8">
      <w:pPr>
        <w:spacing w:line="480" w:lineRule="auto"/>
        <w:ind w:firstLine="708"/>
        <w:jc w:val="both"/>
        <w:rPr>
          <w:rFonts w:ascii="Times New Roman" w:hAnsi="Times New Roman" w:cs="Times New Roman"/>
          <w:sz w:val="24"/>
          <w:szCs w:val="24"/>
        </w:rPr>
      </w:pPr>
      <w:r w:rsidRPr="001649F7">
        <w:rPr>
          <w:rFonts w:ascii="Times New Roman" w:hAnsi="Times New Roman" w:cs="Times New Roman"/>
          <w:sz w:val="24"/>
          <w:szCs w:val="24"/>
        </w:rPr>
        <w:t>Bu araştırmayla yardımcı hizmetlilerin iş doyum düzeyle</w:t>
      </w:r>
      <w:r>
        <w:rPr>
          <w:rFonts w:ascii="Times New Roman" w:hAnsi="Times New Roman" w:cs="Times New Roman"/>
          <w:sz w:val="24"/>
          <w:szCs w:val="24"/>
        </w:rPr>
        <w:t>rini belirlenerek, ilgililerine</w:t>
      </w:r>
      <w:r w:rsidRPr="001649F7">
        <w:rPr>
          <w:rFonts w:ascii="Times New Roman" w:hAnsi="Times New Roman" w:cs="Times New Roman"/>
          <w:sz w:val="24"/>
          <w:szCs w:val="24"/>
        </w:rPr>
        <w:t xml:space="preserve"> öneriler sunup, bu çalışanları anlayıp iş verimliliklerinin yükselmesine katkı sağlamaya çalışılacaktır.</w:t>
      </w:r>
    </w:p>
    <w:p w:rsidR="000B1AD8" w:rsidRDefault="000B1AD8" w:rsidP="000B1AD8">
      <w:pPr>
        <w:spacing w:line="480" w:lineRule="auto"/>
        <w:ind w:firstLine="708"/>
        <w:jc w:val="both"/>
        <w:rPr>
          <w:rFonts w:ascii="Times New Roman" w:hAnsi="Times New Roman" w:cs="Times New Roman"/>
          <w:sz w:val="24"/>
          <w:szCs w:val="24"/>
        </w:rPr>
      </w:pPr>
    </w:p>
    <w:p w:rsidR="000B1AD8" w:rsidRDefault="000B1AD8" w:rsidP="000B1AD8">
      <w:pPr>
        <w:spacing w:line="480" w:lineRule="auto"/>
        <w:ind w:firstLine="708"/>
        <w:jc w:val="both"/>
        <w:rPr>
          <w:rFonts w:ascii="Times New Roman" w:hAnsi="Times New Roman" w:cs="Times New Roman"/>
          <w:sz w:val="24"/>
          <w:szCs w:val="24"/>
        </w:rPr>
      </w:pPr>
    </w:p>
    <w:p w:rsidR="000B1AD8" w:rsidRDefault="000B1AD8" w:rsidP="000B1AD8">
      <w:pPr>
        <w:spacing w:line="480" w:lineRule="auto"/>
        <w:ind w:firstLine="708"/>
        <w:jc w:val="both"/>
        <w:rPr>
          <w:rFonts w:ascii="Times New Roman" w:hAnsi="Times New Roman" w:cs="Times New Roman"/>
          <w:sz w:val="24"/>
          <w:szCs w:val="24"/>
        </w:rPr>
      </w:pPr>
    </w:p>
    <w:p w:rsidR="000B1AD8" w:rsidRDefault="000B1AD8" w:rsidP="000B1AD8">
      <w:pPr>
        <w:spacing w:line="480" w:lineRule="auto"/>
        <w:ind w:firstLine="708"/>
        <w:jc w:val="both"/>
        <w:rPr>
          <w:rFonts w:ascii="Times New Roman" w:hAnsi="Times New Roman" w:cs="Times New Roman"/>
          <w:sz w:val="24"/>
          <w:szCs w:val="24"/>
        </w:rPr>
      </w:pPr>
    </w:p>
    <w:p w:rsidR="000B1AD8" w:rsidRDefault="000B1AD8" w:rsidP="000B1AD8">
      <w:pPr>
        <w:tabs>
          <w:tab w:val="left" w:pos="6615"/>
        </w:tabs>
        <w:spacing w:line="480" w:lineRule="auto"/>
        <w:jc w:val="both"/>
        <w:rPr>
          <w:rFonts w:ascii="Times New Roman" w:hAnsi="Times New Roman" w:cs="Times New Roman"/>
          <w:sz w:val="24"/>
          <w:szCs w:val="24"/>
        </w:rPr>
      </w:pPr>
    </w:p>
    <w:p w:rsidR="000B1AD8" w:rsidRDefault="000B1AD8" w:rsidP="000B1AD8">
      <w:pPr>
        <w:tabs>
          <w:tab w:val="left" w:pos="6615"/>
        </w:tabs>
        <w:spacing w:line="480" w:lineRule="auto"/>
        <w:jc w:val="both"/>
        <w:rPr>
          <w:rFonts w:ascii="Times New Roman" w:hAnsi="Times New Roman" w:cs="Times New Roman"/>
          <w:sz w:val="24"/>
          <w:szCs w:val="24"/>
        </w:rPr>
      </w:pPr>
    </w:p>
    <w:p w:rsidR="000B1AD8" w:rsidRDefault="000B1AD8" w:rsidP="000B1AD8">
      <w:pPr>
        <w:spacing w:line="480" w:lineRule="auto"/>
        <w:ind w:firstLine="708"/>
        <w:jc w:val="both"/>
        <w:rPr>
          <w:rFonts w:ascii="Times New Roman" w:hAnsi="Times New Roman" w:cs="Times New Roman"/>
          <w:sz w:val="24"/>
          <w:szCs w:val="24"/>
        </w:rPr>
      </w:pPr>
    </w:p>
    <w:p w:rsidR="00CA7E5C" w:rsidRDefault="00CA7E5C" w:rsidP="000B1AD8">
      <w:pPr>
        <w:spacing w:line="480" w:lineRule="auto"/>
        <w:jc w:val="center"/>
        <w:rPr>
          <w:rFonts w:ascii="Times New Roman" w:hAnsi="Times New Roman" w:cs="Times New Roman"/>
          <w:b/>
          <w:sz w:val="24"/>
          <w:szCs w:val="24"/>
        </w:rPr>
      </w:pPr>
    </w:p>
    <w:p w:rsidR="00CA7E5C" w:rsidRDefault="00CA7E5C" w:rsidP="000B1AD8">
      <w:pPr>
        <w:spacing w:line="480" w:lineRule="auto"/>
        <w:jc w:val="center"/>
        <w:rPr>
          <w:rFonts w:ascii="Times New Roman" w:hAnsi="Times New Roman" w:cs="Times New Roman"/>
          <w:b/>
          <w:sz w:val="24"/>
          <w:szCs w:val="24"/>
        </w:rPr>
      </w:pPr>
    </w:p>
    <w:p w:rsidR="00CA7E5C" w:rsidRDefault="00CA7E5C" w:rsidP="000B1AD8">
      <w:pPr>
        <w:spacing w:line="480" w:lineRule="auto"/>
        <w:jc w:val="center"/>
        <w:rPr>
          <w:rFonts w:ascii="Times New Roman" w:hAnsi="Times New Roman" w:cs="Times New Roman"/>
          <w:b/>
          <w:sz w:val="24"/>
          <w:szCs w:val="24"/>
        </w:rPr>
      </w:pPr>
    </w:p>
    <w:p w:rsidR="00CA7E5C" w:rsidRDefault="00CA7E5C" w:rsidP="000B1AD8">
      <w:pPr>
        <w:spacing w:line="480" w:lineRule="auto"/>
        <w:jc w:val="center"/>
        <w:rPr>
          <w:rFonts w:ascii="Times New Roman" w:hAnsi="Times New Roman" w:cs="Times New Roman"/>
          <w:b/>
          <w:sz w:val="24"/>
          <w:szCs w:val="24"/>
        </w:rPr>
      </w:pPr>
    </w:p>
    <w:p w:rsidR="00CA7E5C" w:rsidRDefault="00CA7E5C" w:rsidP="000B1AD8">
      <w:pPr>
        <w:spacing w:line="480" w:lineRule="auto"/>
        <w:jc w:val="center"/>
        <w:rPr>
          <w:rFonts w:ascii="Times New Roman" w:hAnsi="Times New Roman" w:cs="Times New Roman"/>
          <w:b/>
          <w:sz w:val="24"/>
          <w:szCs w:val="24"/>
        </w:rPr>
      </w:pPr>
    </w:p>
    <w:p w:rsidR="00CA7E5C" w:rsidRDefault="00CA7E5C" w:rsidP="000B1AD8">
      <w:pPr>
        <w:spacing w:line="480" w:lineRule="auto"/>
        <w:jc w:val="center"/>
        <w:rPr>
          <w:rFonts w:ascii="Times New Roman" w:hAnsi="Times New Roman" w:cs="Times New Roman"/>
          <w:b/>
          <w:sz w:val="24"/>
          <w:szCs w:val="24"/>
        </w:rPr>
      </w:pPr>
    </w:p>
    <w:p w:rsidR="00CA7E5C" w:rsidRDefault="00CA7E5C" w:rsidP="000B1AD8">
      <w:pPr>
        <w:spacing w:line="480" w:lineRule="auto"/>
        <w:jc w:val="center"/>
        <w:rPr>
          <w:rFonts w:ascii="Times New Roman" w:hAnsi="Times New Roman" w:cs="Times New Roman"/>
          <w:b/>
          <w:sz w:val="24"/>
          <w:szCs w:val="24"/>
        </w:rPr>
      </w:pPr>
    </w:p>
    <w:p w:rsidR="00CA7E5C" w:rsidRDefault="00CA7E5C" w:rsidP="000B1AD8">
      <w:pPr>
        <w:spacing w:line="480" w:lineRule="auto"/>
        <w:jc w:val="center"/>
        <w:rPr>
          <w:rFonts w:ascii="Times New Roman" w:hAnsi="Times New Roman" w:cs="Times New Roman"/>
          <w:b/>
          <w:sz w:val="24"/>
          <w:szCs w:val="24"/>
        </w:rPr>
      </w:pPr>
    </w:p>
    <w:p w:rsidR="00CA7E5C" w:rsidRDefault="00CA7E5C" w:rsidP="000B1AD8">
      <w:pPr>
        <w:spacing w:line="480" w:lineRule="auto"/>
        <w:jc w:val="center"/>
        <w:rPr>
          <w:rFonts w:ascii="Times New Roman" w:hAnsi="Times New Roman" w:cs="Times New Roman"/>
          <w:b/>
          <w:sz w:val="24"/>
          <w:szCs w:val="24"/>
        </w:rPr>
      </w:pPr>
    </w:p>
    <w:p w:rsidR="00CA7E5C" w:rsidRDefault="00CA7E5C" w:rsidP="000B1AD8">
      <w:pPr>
        <w:spacing w:line="480" w:lineRule="auto"/>
        <w:jc w:val="center"/>
        <w:rPr>
          <w:rFonts w:ascii="Times New Roman" w:hAnsi="Times New Roman" w:cs="Times New Roman"/>
          <w:b/>
          <w:sz w:val="24"/>
          <w:szCs w:val="24"/>
        </w:rPr>
      </w:pPr>
    </w:p>
    <w:p w:rsidR="000B1AD8" w:rsidRDefault="000B1AD8" w:rsidP="000B1AD8">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ÜÇÜNCÜ BÖLÜM</w:t>
      </w:r>
    </w:p>
    <w:p w:rsidR="000B1AD8" w:rsidRDefault="000B1AD8" w:rsidP="000B1AD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YÖNTEM</w:t>
      </w:r>
    </w:p>
    <w:p w:rsidR="000B1AD8" w:rsidRPr="001649F7" w:rsidRDefault="000B1AD8" w:rsidP="000B1AD8">
      <w:pPr>
        <w:spacing w:line="480" w:lineRule="auto"/>
        <w:jc w:val="both"/>
        <w:rPr>
          <w:rFonts w:ascii="Times New Roman" w:hAnsi="Times New Roman" w:cs="Times New Roman"/>
          <w:b/>
          <w:sz w:val="24"/>
          <w:szCs w:val="24"/>
        </w:rPr>
      </w:pPr>
      <w:r>
        <w:rPr>
          <w:rFonts w:ascii="Times New Roman" w:hAnsi="Times New Roman" w:cs="Times New Roman"/>
          <w:b/>
          <w:sz w:val="24"/>
          <w:szCs w:val="24"/>
        </w:rPr>
        <w:t>3</w:t>
      </w:r>
      <w:r w:rsidRPr="001649F7">
        <w:rPr>
          <w:rFonts w:ascii="Times New Roman" w:hAnsi="Times New Roman" w:cs="Times New Roman"/>
          <w:b/>
          <w:sz w:val="24"/>
          <w:szCs w:val="24"/>
        </w:rPr>
        <w:t>.</w:t>
      </w:r>
      <w:r>
        <w:rPr>
          <w:rFonts w:ascii="Times New Roman" w:hAnsi="Times New Roman" w:cs="Times New Roman"/>
          <w:b/>
          <w:sz w:val="24"/>
          <w:szCs w:val="24"/>
        </w:rPr>
        <w:t>1</w:t>
      </w:r>
      <w:r w:rsidRPr="001649F7">
        <w:rPr>
          <w:rFonts w:ascii="Times New Roman" w:hAnsi="Times New Roman" w:cs="Times New Roman"/>
          <w:b/>
          <w:sz w:val="24"/>
          <w:szCs w:val="24"/>
        </w:rPr>
        <w:t>. Araştırmanın Yöntemi</w:t>
      </w:r>
    </w:p>
    <w:p w:rsidR="000B1AD8" w:rsidRPr="001649F7" w:rsidRDefault="000B1AD8" w:rsidP="000B1A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49F7">
        <w:rPr>
          <w:rFonts w:ascii="Times New Roman" w:hAnsi="Times New Roman" w:cs="Times New Roman"/>
          <w:sz w:val="24"/>
          <w:szCs w:val="24"/>
        </w:rPr>
        <w:t xml:space="preserve">Bu araştırma; yardımcı hizmetlilerin çalıştıkları okullarındaki iş doyum düzeylerini belirleme niteliğindedir. Bu nedenle çalışma için </w:t>
      </w:r>
      <w:proofErr w:type="spellStart"/>
      <w:r w:rsidRPr="001649F7">
        <w:rPr>
          <w:rFonts w:ascii="Times New Roman" w:hAnsi="Times New Roman" w:cs="Times New Roman"/>
          <w:sz w:val="24"/>
          <w:szCs w:val="24"/>
        </w:rPr>
        <w:t>betimsel</w:t>
      </w:r>
      <w:proofErr w:type="spellEnd"/>
      <w:r>
        <w:rPr>
          <w:rFonts w:ascii="Times New Roman" w:hAnsi="Times New Roman" w:cs="Times New Roman"/>
          <w:sz w:val="24"/>
          <w:szCs w:val="24"/>
        </w:rPr>
        <w:t xml:space="preserve"> </w:t>
      </w:r>
      <w:r w:rsidRPr="001649F7">
        <w:rPr>
          <w:rFonts w:ascii="Times New Roman" w:hAnsi="Times New Roman" w:cs="Times New Roman"/>
          <w:sz w:val="24"/>
          <w:szCs w:val="24"/>
        </w:rPr>
        <w:t>yöntem kullanılmıştır.</w:t>
      </w:r>
      <w:r>
        <w:rPr>
          <w:rFonts w:ascii="Times New Roman" w:hAnsi="Times New Roman" w:cs="Times New Roman"/>
          <w:sz w:val="24"/>
          <w:szCs w:val="24"/>
        </w:rPr>
        <w:t xml:space="preserve"> </w:t>
      </w:r>
      <w:proofErr w:type="gramStart"/>
      <w:r w:rsidRPr="001649F7">
        <w:rPr>
          <w:rFonts w:ascii="Times New Roman" w:hAnsi="Times New Roman" w:cs="Times New Roman"/>
          <w:sz w:val="24"/>
          <w:szCs w:val="24"/>
        </w:rPr>
        <w:t>Araştırma  içi</w:t>
      </w:r>
      <w:r>
        <w:rPr>
          <w:rFonts w:ascii="Times New Roman" w:hAnsi="Times New Roman" w:cs="Times New Roman"/>
          <w:sz w:val="24"/>
          <w:szCs w:val="24"/>
        </w:rPr>
        <w:t>n</w:t>
      </w:r>
      <w:proofErr w:type="gramEnd"/>
      <w:r>
        <w:rPr>
          <w:rFonts w:ascii="Times New Roman" w:hAnsi="Times New Roman" w:cs="Times New Roman"/>
          <w:sz w:val="24"/>
          <w:szCs w:val="24"/>
        </w:rPr>
        <w:t xml:space="preserve"> iş doyum</w:t>
      </w:r>
      <w:r w:rsidRPr="001649F7">
        <w:rPr>
          <w:rFonts w:ascii="Times New Roman" w:hAnsi="Times New Roman" w:cs="Times New Roman"/>
          <w:sz w:val="24"/>
          <w:szCs w:val="24"/>
        </w:rPr>
        <w:t xml:space="preserve"> anket</w:t>
      </w:r>
      <w:r>
        <w:rPr>
          <w:rFonts w:ascii="Times New Roman" w:hAnsi="Times New Roman" w:cs="Times New Roman"/>
          <w:sz w:val="24"/>
          <w:szCs w:val="24"/>
        </w:rPr>
        <w:t>i</w:t>
      </w:r>
      <w:r w:rsidRPr="001649F7">
        <w:rPr>
          <w:rFonts w:ascii="Times New Roman" w:hAnsi="Times New Roman" w:cs="Times New Roman"/>
          <w:sz w:val="24"/>
          <w:szCs w:val="24"/>
        </w:rPr>
        <w:t xml:space="preserve"> uygulanmıştır. Bu anket</w:t>
      </w:r>
      <w:r>
        <w:rPr>
          <w:rFonts w:ascii="Times New Roman" w:hAnsi="Times New Roman" w:cs="Times New Roman"/>
          <w:sz w:val="24"/>
          <w:szCs w:val="24"/>
        </w:rPr>
        <w:t xml:space="preserve">, </w:t>
      </w:r>
      <w:r w:rsidRPr="001649F7">
        <w:rPr>
          <w:rFonts w:ascii="Times New Roman" w:hAnsi="Times New Roman" w:cs="Times New Roman"/>
          <w:sz w:val="24"/>
          <w:szCs w:val="24"/>
        </w:rPr>
        <w:t>demografik</w:t>
      </w:r>
      <w:r>
        <w:rPr>
          <w:rFonts w:ascii="Times New Roman" w:hAnsi="Times New Roman" w:cs="Times New Roman"/>
          <w:sz w:val="24"/>
          <w:szCs w:val="24"/>
        </w:rPr>
        <w:t xml:space="preserve"> </w:t>
      </w:r>
      <w:r w:rsidRPr="001649F7">
        <w:rPr>
          <w:rFonts w:ascii="Times New Roman" w:hAnsi="Times New Roman" w:cs="Times New Roman"/>
          <w:sz w:val="24"/>
          <w:szCs w:val="24"/>
        </w:rPr>
        <w:t xml:space="preserve">özellikleri yansıtan </w:t>
      </w:r>
      <w:r>
        <w:rPr>
          <w:rFonts w:ascii="Times New Roman" w:hAnsi="Times New Roman" w:cs="Times New Roman"/>
          <w:sz w:val="24"/>
          <w:szCs w:val="24"/>
        </w:rPr>
        <w:t>8</w:t>
      </w:r>
      <w:r w:rsidRPr="001649F7">
        <w:rPr>
          <w:rFonts w:ascii="Times New Roman" w:hAnsi="Times New Roman" w:cs="Times New Roman"/>
          <w:sz w:val="24"/>
          <w:szCs w:val="24"/>
        </w:rPr>
        <w:t xml:space="preserve"> ve </w:t>
      </w:r>
      <w:proofErr w:type="gramStart"/>
      <w:r w:rsidRPr="001649F7">
        <w:rPr>
          <w:rFonts w:ascii="Times New Roman" w:hAnsi="Times New Roman" w:cs="Times New Roman"/>
          <w:sz w:val="24"/>
          <w:szCs w:val="24"/>
        </w:rPr>
        <w:t>motivasyonu</w:t>
      </w:r>
      <w:proofErr w:type="gramEnd"/>
      <w:r w:rsidRPr="001649F7">
        <w:rPr>
          <w:rFonts w:ascii="Times New Roman" w:hAnsi="Times New Roman" w:cs="Times New Roman"/>
          <w:sz w:val="24"/>
          <w:szCs w:val="24"/>
        </w:rPr>
        <w:t xml:space="preserve"> yansıtan 20 sorudan oluşmaktadır.  Anketlerden elde edilen veriler kullanılarak, Den</w:t>
      </w:r>
      <w:r>
        <w:rPr>
          <w:rFonts w:ascii="Times New Roman" w:hAnsi="Times New Roman" w:cs="Times New Roman"/>
          <w:sz w:val="24"/>
          <w:szCs w:val="24"/>
        </w:rPr>
        <w:t>izli İli Pamukkale İlçesi’ndeki</w:t>
      </w:r>
      <w:r w:rsidRPr="001649F7">
        <w:rPr>
          <w:rFonts w:ascii="Times New Roman" w:hAnsi="Times New Roman" w:cs="Times New Roman"/>
          <w:sz w:val="24"/>
          <w:szCs w:val="24"/>
        </w:rPr>
        <w:t xml:space="preserve"> okullarda görev yapan yardımcı hizmetlilerin </w:t>
      </w:r>
      <w:proofErr w:type="gramStart"/>
      <w:r w:rsidRPr="001649F7">
        <w:rPr>
          <w:rFonts w:ascii="Times New Roman" w:hAnsi="Times New Roman" w:cs="Times New Roman"/>
          <w:sz w:val="24"/>
          <w:szCs w:val="24"/>
        </w:rPr>
        <w:t>motivasyonları</w:t>
      </w:r>
      <w:proofErr w:type="gramEnd"/>
      <w:r w:rsidRPr="001649F7">
        <w:rPr>
          <w:rFonts w:ascii="Times New Roman" w:hAnsi="Times New Roman" w:cs="Times New Roman"/>
          <w:sz w:val="24"/>
          <w:szCs w:val="24"/>
        </w:rPr>
        <w:t xml:space="preserve"> ve iş doyum düzeylerinin belirlenmesi planlanmıştır.</w:t>
      </w:r>
      <w:r>
        <w:rPr>
          <w:rFonts w:ascii="Times New Roman" w:hAnsi="Times New Roman" w:cs="Times New Roman"/>
          <w:sz w:val="24"/>
          <w:szCs w:val="24"/>
        </w:rPr>
        <w:t xml:space="preserve"> </w:t>
      </w:r>
      <w:r w:rsidRPr="001649F7">
        <w:rPr>
          <w:rFonts w:ascii="Times New Roman" w:hAnsi="Times New Roman" w:cs="Times New Roman"/>
          <w:sz w:val="24"/>
          <w:szCs w:val="24"/>
        </w:rPr>
        <w:t xml:space="preserve">Anketlerle bilgi toplanmıştır. Toplanan veriler SPSS </w:t>
      </w:r>
      <w:proofErr w:type="gramStart"/>
      <w:r w:rsidRPr="001649F7">
        <w:rPr>
          <w:rFonts w:ascii="Times New Roman" w:hAnsi="Times New Roman" w:cs="Times New Roman"/>
          <w:sz w:val="24"/>
          <w:szCs w:val="24"/>
        </w:rPr>
        <w:t>15.0</w:t>
      </w:r>
      <w:proofErr w:type="gramEnd"/>
      <w:r>
        <w:rPr>
          <w:rFonts w:ascii="Times New Roman" w:hAnsi="Times New Roman" w:cs="Times New Roman"/>
          <w:sz w:val="24"/>
          <w:szCs w:val="24"/>
        </w:rPr>
        <w:t xml:space="preserve"> </w:t>
      </w:r>
      <w:r w:rsidRPr="001649F7">
        <w:rPr>
          <w:rFonts w:ascii="Times New Roman" w:hAnsi="Times New Roman" w:cs="Times New Roman"/>
          <w:sz w:val="24"/>
          <w:szCs w:val="24"/>
        </w:rPr>
        <w:t>programıyla</w:t>
      </w:r>
      <w:r>
        <w:rPr>
          <w:rFonts w:ascii="Times New Roman" w:hAnsi="Times New Roman" w:cs="Times New Roman"/>
          <w:sz w:val="24"/>
          <w:szCs w:val="24"/>
        </w:rPr>
        <w:t xml:space="preserve"> çözümlenmiştir.</w:t>
      </w:r>
    </w:p>
    <w:p w:rsidR="000B1AD8" w:rsidRDefault="000B1AD8" w:rsidP="000B1AD8">
      <w:pPr>
        <w:spacing w:line="480" w:lineRule="auto"/>
        <w:jc w:val="both"/>
        <w:rPr>
          <w:rFonts w:ascii="Times New Roman" w:hAnsi="Times New Roman" w:cs="Times New Roman"/>
          <w:b/>
          <w:sz w:val="24"/>
          <w:szCs w:val="24"/>
        </w:rPr>
      </w:pPr>
      <w:r>
        <w:rPr>
          <w:rFonts w:ascii="Times New Roman" w:hAnsi="Times New Roman" w:cs="Times New Roman"/>
          <w:b/>
          <w:sz w:val="24"/>
          <w:szCs w:val="24"/>
        </w:rPr>
        <w:t>3</w:t>
      </w:r>
      <w:r w:rsidRPr="001649F7">
        <w:rPr>
          <w:rFonts w:ascii="Times New Roman" w:hAnsi="Times New Roman" w:cs="Times New Roman"/>
          <w:b/>
          <w:sz w:val="24"/>
          <w:szCs w:val="24"/>
        </w:rPr>
        <w:t>.</w:t>
      </w:r>
      <w:r>
        <w:rPr>
          <w:rFonts w:ascii="Times New Roman" w:hAnsi="Times New Roman" w:cs="Times New Roman"/>
          <w:b/>
          <w:sz w:val="24"/>
          <w:szCs w:val="24"/>
        </w:rPr>
        <w:t>2</w:t>
      </w:r>
      <w:r w:rsidRPr="001649F7">
        <w:rPr>
          <w:rFonts w:ascii="Times New Roman" w:hAnsi="Times New Roman" w:cs="Times New Roman"/>
          <w:b/>
          <w:sz w:val="24"/>
          <w:szCs w:val="24"/>
        </w:rPr>
        <w:t>.</w:t>
      </w:r>
      <w:r>
        <w:rPr>
          <w:rFonts w:ascii="Times New Roman" w:hAnsi="Times New Roman" w:cs="Times New Roman"/>
          <w:b/>
          <w:sz w:val="24"/>
          <w:szCs w:val="24"/>
        </w:rPr>
        <w:t xml:space="preserve"> </w:t>
      </w:r>
      <w:r w:rsidRPr="001649F7">
        <w:rPr>
          <w:rFonts w:ascii="Times New Roman" w:hAnsi="Times New Roman" w:cs="Times New Roman"/>
          <w:b/>
          <w:sz w:val="24"/>
          <w:szCs w:val="24"/>
        </w:rPr>
        <w:t>Evren ve Örneklem</w:t>
      </w:r>
    </w:p>
    <w:p w:rsidR="000B1AD8" w:rsidRPr="001649F7" w:rsidRDefault="000B1AD8" w:rsidP="000B1A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49F7">
        <w:rPr>
          <w:rFonts w:ascii="Times New Roman" w:hAnsi="Times New Roman" w:cs="Times New Roman"/>
          <w:sz w:val="24"/>
          <w:szCs w:val="24"/>
        </w:rPr>
        <w:t>Araştırma evrenini, 2014-2015 öğretim yılında Denizli İli Pamukkale İlçesi’nde bulunan okullarda görev yapan yardım</w:t>
      </w:r>
      <w:r>
        <w:rPr>
          <w:rFonts w:ascii="Times New Roman" w:hAnsi="Times New Roman" w:cs="Times New Roman"/>
          <w:sz w:val="24"/>
          <w:szCs w:val="24"/>
        </w:rPr>
        <w:t xml:space="preserve">cı hizmetliler oluşturmaktadır. Bu ilçede </w:t>
      </w:r>
      <w:r w:rsidRPr="001649F7">
        <w:rPr>
          <w:rFonts w:ascii="Times New Roman" w:hAnsi="Times New Roman" w:cs="Times New Roman"/>
          <w:sz w:val="24"/>
          <w:szCs w:val="24"/>
        </w:rPr>
        <w:t>okullarda görev yapan 213 yardımcı hizmetli arasından rastgele seçilen ve bu ulaşılabilen,</w:t>
      </w:r>
      <w:r>
        <w:rPr>
          <w:rFonts w:ascii="Times New Roman" w:hAnsi="Times New Roman" w:cs="Times New Roman"/>
          <w:sz w:val="24"/>
          <w:szCs w:val="24"/>
        </w:rPr>
        <w:t xml:space="preserve"> geri bildirim</w:t>
      </w:r>
      <w:r w:rsidRPr="001649F7">
        <w:rPr>
          <w:rFonts w:ascii="Times New Roman" w:hAnsi="Times New Roman" w:cs="Times New Roman"/>
          <w:sz w:val="24"/>
          <w:szCs w:val="24"/>
        </w:rPr>
        <w:t xml:space="preserve"> alınabilen 83 yardımcı hizmetli</w:t>
      </w:r>
      <w:r>
        <w:rPr>
          <w:rFonts w:ascii="Times New Roman" w:hAnsi="Times New Roman" w:cs="Times New Roman"/>
          <w:sz w:val="24"/>
          <w:szCs w:val="24"/>
        </w:rPr>
        <w:t>,</w:t>
      </w:r>
      <w:r w:rsidRPr="001649F7">
        <w:rPr>
          <w:rFonts w:ascii="Times New Roman" w:hAnsi="Times New Roman" w:cs="Times New Roman"/>
          <w:sz w:val="24"/>
          <w:szCs w:val="24"/>
        </w:rPr>
        <w:t xml:space="preserve"> araştırmanın örneklemini oluş</w:t>
      </w:r>
      <w:r>
        <w:rPr>
          <w:rFonts w:ascii="Times New Roman" w:hAnsi="Times New Roman" w:cs="Times New Roman"/>
          <w:sz w:val="24"/>
          <w:szCs w:val="24"/>
        </w:rPr>
        <w:t xml:space="preserve">turmuştur. Verilerin toplanmasında, </w:t>
      </w:r>
      <w:r w:rsidRPr="001649F7">
        <w:rPr>
          <w:rFonts w:ascii="Times New Roman" w:hAnsi="Times New Roman" w:cs="Times New Roman"/>
          <w:sz w:val="24"/>
          <w:szCs w:val="24"/>
        </w:rPr>
        <w:t>tarafsızlığa</w:t>
      </w:r>
      <w:r>
        <w:rPr>
          <w:rFonts w:ascii="Times New Roman" w:hAnsi="Times New Roman" w:cs="Times New Roman"/>
          <w:sz w:val="24"/>
          <w:szCs w:val="24"/>
        </w:rPr>
        <w:t>,</w:t>
      </w:r>
      <w:r w:rsidRPr="001649F7">
        <w:rPr>
          <w:rFonts w:ascii="Times New Roman" w:hAnsi="Times New Roman" w:cs="Times New Roman"/>
          <w:sz w:val="24"/>
          <w:szCs w:val="24"/>
        </w:rPr>
        <w:t xml:space="preserve"> kişisel değerlere saygıya, etik kurallara özen gösterilmiştir.</w:t>
      </w:r>
    </w:p>
    <w:p w:rsidR="000B1AD8" w:rsidRPr="001649F7" w:rsidRDefault="000B1AD8" w:rsidP="000B1AD8">
      <w:pPr>
        <w:spacing w:line="48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 xml:space="preserve">3.3. </w:t>
      </w:r>
      <w:r w:rsidRPr="001649F7">
        <w:rPr>
          <w:rFonts w:ascii="Times New Roman" w:hAnsi="Times New Roman" w:cs="Times New Roman"/>
          <w:b/>
          <w:bCs/>
          <w:sz w:val="24"/>
          <w:szCs w:val="24"/>
          <w:lang w:eastAsia="tr-TR"/>
        </w:rPr>
        <w:t>Veri Toplama Araç ve/veya Teknikleri</w:t>
      </w:r>
    </w:p>
    <w:p w:rsidR="000B1AD8" w:rsidRPr="001649F7" w:rsidRDefault="000B1AD8" w:rsidP="000B1AD8">
      <w:pPr>
        <w:autoSpaceDE w:val="0"/>
        <w:autoSpaceDN w:val="0"/>
        <w:adjustRightInd w:val="0"/>
        <w:spacing w:after="0" w:line="480" w:lineRule="auto"/>
        <w:jc w:val="both"/>
        <w:rPr>
          <w:rFonts w:ascii="Times New Roman" w:hAnsi="Times New Roman" w:cs="Times New Roman"/>
          <w:color w:val="FF0000"/>
          <w:sz w:val="24"/>
          <w:szCs w:val="24"/>
          <w:lang w:eastAsia="tr-TR"/>
        </w:rPr>
      </w:pPr>
      <w:r>
        <w:rPr>
          <w:rFonts w:ascii="Times New Roman" w:hAnsi="Times New Roman" w:cs="Times New Roman"/>
          <w:sz w:val="24"/>
          <w:szCs w:val="24"/>
          <w:lang w:eastAsia="tr-TR"/>
        </w:rPr>
        <w:t xml:space="preserve">            Veri toplamak amacıyla </w:t>
      </w:r>
      <w:proofErr w:type="spellStart"/>
      <w:r>
        <w:rPr>
          <w:rFonts w:ascii="Times New Roman" w:hAnsi="Times New Roman" w:cs="Times New Roman"/>
          <w:sz w:val="24"/>
          <w:szCs w:val="24"/>
          <w:lang w:eastAsia="tr-TR"/>
        </w:rPr>
        <w:t>Minne</w:t>
      </w:r>
      <w:r w:rsidRPr="001649F7">
        <w:rPr>
          <w:rFonts w:ascii="Times New Roman" w:hAnsi="Times New Roman" w:cs="Times New Roman"/>
          <w:sz w:val="24"/>
          <w:szCs w:val="24"/>
          <w:lang w:eastAsia="tr-TR"/>
        </w:rPr>
        <w:t>Sota</w:t>
      </w:r>
      <w:proofErr w:type="spellEnd"/>
      <w:r w:rsidRPr="001649F7">
        <w:rPr>
          <w:rFonts w:ascii="Times New Roman" w:hAnsi="Times New Roman" w:cs="Times New Roman"/>
          <w:sz w:val="24"/>
          <w:szCs w:val="24"/>
          <w:lang w:eastAsia="tr-TR"/>
        </w:rPr>
        <w:t xml:space="preserve"> İş </w:t>
      </w:r>
      <w:r>
        <w:rPr>
          <w:rFonts w:ascii="Times New Roman" w:hAnsi="Times New Roman" w:cs="Times New Roman"/>
          <w:sz w:val="24"/>
          <w:szCs w:val="24"/>
          <w:lang w:eastAsia="tr-TR"/>
        </w:rPr>
        <w:t>Doyum</w:t>
      </w:r>
      <w:r w:rsidRPr="001649F7">
        <w:rPr>
          <w:rFonts w:ascii="Times New Roman" w:hAnsi="Times New Roman" w:cs="Times New Roman"/>
          <w:sz w:val="24"/>
          <w:szCs w:val="24"/>
          <w:lang w:eastAsia="tr-TR"/>
        </w:rPr>
        <w:t xml:space="preserve"> Ölçeği</w:t>
      </w:r>
      <w:r>
        <w:rPr>
          <w:rFonts w:ascii="Times New Roman" w:hAnsi="Times New Roman" w:cs="Times New Roman"/>
          <w:sz w:val="24"/>
          <w:szCs w:val="24"/>
          <w:lang w:eastAsia="tr-TR"/>
        </w:rPr>
        <w:t>,</w:t>
      </w:r>
      <w:r w:rsidRPr="001649F7">
        <w:rPr>
          <w:rFonts w:ascii="Times New Roman" w:hAnsi="Times New Roman" w:cs="Times New Roman"/>
          <w:sz w:val="24"/>
          <w:szCs w:val="24"/>
          <w:lang w:eastAsia="tr-TR"/>
        </w:rPr>
        <w:t xml:space="preserve"> hizmetlilere uyarlanarak kullanılmıştır. Anket iki bölümden oluşmaktadır. Hazırlanan anket formunda katılımcılardan; cinsiyet, ya</w:t>
      </w:r>
      <w:r w:rsidRPr="001649F7">
        <w:rPr>
          <w:rFonts w:ascii="Times New Roman" w:eastAsia="TimesNewRomanPSMT" w:hAnsi="Times New Roman" w:cs="Times New Roman"/>
          <w:sz w:val="24"/>
          <w:szCs w:val="24"/>
          <w:lang w:eastAsia="tr-TR"/>
        </w:rPr>
        <w:t>ş</w:t>
      </w:r>
      <w:r w:rsidRPr="001649F7">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eğitim</w:t>
      </w:r>
      <w:r w:rsidRPr="001649F7">
        <w:rPr>
          <w:rFonts w:ascii="Times New Roman" w:hAnsi="Times New Roman" w:cs="Times New Roman"/>
          <w:sz w:val="24"/>
          <w:szCs w:val="24"/>
          <w:lang w:eastAsia="tr-TR"/>
        </w:rPr>
        <w:t xml:space="preserve"> durumu, mesleki kıdemi, çalıştığı </w:t>
      </w:r>
      <w:r w:rsidRPr="000D5FBE">
        <w:rPr>
          <w:rFonts w:ascii="Times New Roman" w:hAnsi="Times New Roman" w:cs="Times New Roman"/>
          <w:sz w:val="24"/>
          <w:szCs w:val="24"/>
          <w:lang w:eastAsia="tr-TR"/>
        </w:rPr>
        <w:t>okul türü, işe giriş şekli, aldıkları ücret gibi</w:t>
      </w:r>
      <w:r>
        <w:rPr>
          <w:rFonts w:ascii="Times New Roman" w:hAnsi="Times New Roman" w:cs="Times New Roman"/>
          <w:sz w:val="24"/>
          <w:szCs w:val="24"/>
          <w:lang w:eastAsia="tr-TR"/>
        </w:rPr>
        <w:t xml:space="preserve"> </w:t>
      </w:r>
      <w:r w:rsidRPr="000D5FBE">
        <w:rPr>
          <w:rFonts w:ascii="Times New Roman" w:hAnsi="Times New Roman" w:cs="Times New Roman"/>
          <w:sz w:val="24"/>
          <w:szCs w:val="24"/>
          <w:lang w:eastAsia="tr-TR"/>
        </w:rPr>
        <w:t xml:space="preserve">özellikleri yansıtan </w:t>
      </w:r>
      <w:r>
        <w:rPr>
          <w:rFonts w:ascii="Times New Roman" w:hAnsi="Times New Roman" w:cs="Times New Roman"/>
          <w:sz w:val="24"/>
          <w:szCs w:val="24"/>
          <w:lang w:eastAsia="tr-TR"/>
        </w:rPr>
        <w:t xml:space="preserve">8 </w:t>
      </w:r>
      <w:r w:rsidRPr="000D5FBE">
        <w:rPr>
          <w:rFonts w:ascii="Times New Roman" w:hAnsi="Times New Roman" w:cs="Times New Roman"/>
          <w:sz w:val="24"/>
          <w:szCs w:val="24"/>
          <w:lang w:eastAsia="tr-TR"/>
        </w:rPr>
        <w:t>adet</w:t>
      </w:r>
      <w:r>
        <w:rPr>
          <w:rFonts w:ascii="Times New Roman" w:hAnsi="Times New Roman" w:cs="Times New Roman"/>
          <w:sz w:val="24"/>
          <w:szCs w:val="24"/>
          <w:lang w:eastAsia="tr-TR"/>
        </w:rPr>
        <w:t xml:space="preserve"> </w:t>
      </w:r>
      <w:r w:rsidRPr="000D5FBE">
        <w:rPr>
          <w:rFonts w:ascii="Times New Roman" w:hAnsi="Times New Roman" w:cs="Times New Roman"/>
          <w:sz w:val="24"/>
          <w:szCs w:val="24"/>
          <w:lang w:eastAsia="tr-TR"/>
        </w:rPr>
        <w:t>(Ek:1), i</w:t>
      </w:r>
      <w:r w:rsidRPr="000D5FBE">
        <w:rPr>
          <w:rFonts w:ascii="Times New Roman" w:eastAsia="TimesNewRomanPSMT" w:hAnsi="Times New Roman" w:cs="Times New Roman"/>
          <w:sz w:val="24"/>
          <w:szCs w:val="24"/>
          <w:lang w:eastAsia="tr-TR"/>
        </w:rPr>
        <w:t xml:space="preserve">ş </w:t>
      </w:r>
      <w:r w:rsidRPr="000D5FBE">
        <w:rPr>
          <w:rFonts w:ascii="Times New Roman" w:hAnsi="Times New Roman" w:cs="Times New Roman"/>
          <w:sz w:val="24"/>
          <w:szCs w:val="24"/>
          <w:lang w:eastAsia="tr-TR"/>
        </w:rPr>
        <w:t>doyum seviyelerinin belirlenmesini yansıtan 20 adet (Ek:</w:t>
      </w:r>
      <w:r>
        <w:rPr>
          <w:rFonts w:ascii="Times New Roman" w:hAnsi="Times New Roman" w:cs="Times New Roman"/>
          <w:sz w:val="24"/>
          <w:szCs w:val="24"/>
          <w:lang w:eastAsia="tr-TR"/>
        </w:rPr>
        <w:t xml:space="preserve"> </w:t>
      </w:r>
      <w:r w:rsidRPr="000D5FBE">
        <w:rPr>
          <w:rFonts w:ascii="Times New Roman" w:hAnsi="Times New Roman" w:cs="Times New Roman"/>
          <w:sz w:val="24"/>
          <w:szCs w:val="24"/>
          <w:lang w:eastAsia="tr-TR"/>
        </w:rPr>
        <w:t>2)</w:t>
      </w:r>
      <w:r>
        <w:rPr>
          <w:rFonts w:ascii="Times New Roman" w:hAnsi="Times New Roman" w:cs="Times New Roman"/>
          <w:sz w:val="24"/>
          <w:szCs w:val="24"/>
          <w:lang w:eastAsia="tr-TR"/>
        </w:rPr>
        <w:t xml:space="preserve"> </w:t>
      </w:r>
      <w:r w:rsidRPr="000D5FBE">
        <w:rPr>
          <w:rFonts w:ascii="Times New Roman" w:hAnsi="Times New Roman" w:cs="Times New Roman"/>
          <w:sz w:val="24"/>
          <w:szCs w:val="24"/>
          <w:lang w:eastAsia="tr-TR"/>
        </w:rPr>
        <w:t xml:space="preserve">soruya </w:t>
      </w:r>
      <w:r>
        <w:rPr>
          <w:rFonts w:ascii="Times New Roman" w:hAnsi="Times New Roman" w:cs="Times New Roman"/>
          <w:sz w:val="24"/>
          <w:szCs w:val="24"/>
          <w:lang w:eastAsia="tr-TR"/>
        </w:rPr>
        <w:t>yanıt</w:t>
      </w:r>
      <w:r w:rsidRPr="001649F7">
        <w:rPr>
          <w:rFonts w:ascii="Times New Roman" w:hAnsi="Times New Roman" w:cs="Times New Roman"/>
          <w:sz w:val="24"/>
          <w:szCs w:val="24"/>
          <w:lang w:eastAsia="tr-TR"/>
        </w:rPr>
        <w:t xml:space="preserve"> vermeleri istenmi</w:t>
      </w:r>
      <w:r w:rsidRPr="001649F7">
        <w:rPr>
          <w:rFonts w:ascii="Times New Roman" w:eastAsia="TimesNewRomanPSMT" w:hAnsi="Times New Roman" w:cs="Times New Roman"/>
          <w:sz w:val="24"/>
          <w:szCs w:val="24"/>
          <w:lang w:eastAsia="tr-TR"/>
        </w:rPr>
        <w:t>ş</w:t>
      </w:r>
      <w:r w:rsidRPr="001649F7">
        <w:rPr>
          <w:rFonts w:ascii="Times New Roman" w:hAnsi="Times New Roman" w:cs="Times New Roman"/>
          <w:sz w:val="24"/>
          <w:szCs w:val="24"/>
          <w:lang w:eastAsia="tr-TR"/>
        </w:rPr>
        <w:t>tir. Anket formları</w:t>
      </w:r>
      <w:r>
        <w:rPr>
          <w:rFonts w:ascii="Times New Roman" w:hAnsi="Times New Roman" w:cs="Times New Roman"/>
          <w:sz w:val="24"/>
          <w:szCs w:val="24"/>
        </w:rPr>
        <w:t xml:space="preserve">, </w:t>
      </w:r>
      <w:r w:rsidRPr="001649F7">
        <w:rPr>
          <w:rFonts w:ascii="Times New Roman" w:hAnsi="Times New Roman" w:cs="Times New Roman"/>
          <w:sz w:val="24"/>
          <w:szCs w:val="24"/>
        </w:rPr>
        <w:t xml:space="preserve">Pamukkale ilçesindeki yardımcı hizmetlilere bizzat araştırmacı tarafından dağıtılmış ve doldurulduktan sonra da toplanmıştır. </w:t>
      </w:r>
    </w:p>
    <w:p w:rsidR="000B1AD8" w:rsidRPr="001649F7" w:rsidRDefault="000B1AD8" w:rsidP="000B1AD8">
      <w:pPr>
        <w:autoSpaceDE w:val="0"/>
        <w:autoSpaceDN w:val="0"/>
        <w:adjustRightInd w:val="0"/>
        <w:spacing w:after="0" w:line="480" w:lineRule="auto"/>
        <w:jc w:val="both"/>
        <w:rPr>
          <w:rFonts w:ascii="Times New Roman" w:hAnsi="Times New Roman" w:cs="Times New Roman"/>
          <w:sz w:val="24"/>
          <w:szCs w:val="24"/>
          <w:lang w:eastAsia="tr-TR"/>
        </w:rPr>
      </w:pPr>
      <w:r w:rsidRPr="001649F7">
        <w:rPr>
          <w:rFonts w:ascii="Times New Roman" w:hAnsi="Times New Roman" w:cs="Times New Roman"/>
          <w:sz w:val="24"/>
          <w:szCs w:val="24"/>
        </w:rPr>
        <w:lastRenderedPageBreak/>
        <w:t>Yardımcı hizmetliler</w:t>
      </w:r>
      <w:r w:rsidRPr="001649F7">
        <w:rPr>
          <w:rFonts w:ascii="Times New Roman" w:hAnsi="Times New Roman" w:cs="Times New Roman"/>
          <w:sz w:val="24"/>
          <w:szCs w:val="24"/>
          <w:lang w:eastAsia="tr-TR"/>
        </w:rPr>
        <w:t>in mesleki doyumlarını ölçmek amacıyla 20 maddeden oluşan</w:t>
      </w:r>
    </w:p>
    <w:p w:rsidR="000B1AD8" w:rsidRPr="001649F7" w:rsidRDefault="000B1AD8" w:rsidP="000B1AD8">
      <w:pPr>
        <w:autoSpaceDE w:val="0"/>
        <w:autoSpaceDN w:val="0"/>
        <w:adjustRightInd w:val="0"/>
        <w:spacing w:after="0" w:line="480" w:lineRule="auto"/>
        <w:jc w:val="both"/>
        <w:rPr>
          <w:rFonts w:ascii="Times New Roman" w:hAnsi="Times New Roman" w:cs="Times New Roman"/>
          <w:sz w:val="24"/>
          <w:szCs w:val="24"/>
          <w:lang w:eastAsia="tr-TR"/>
        </w:rPr>
      </w:pPr>
      <w:proofErr w:type="gramStart"/>
      <w:r w:rsidRPr="001649F7">
        <w:rPr>
          <w:rFonts w:ascii="Times New Roman" w:hAnsi="Times New Roman" w:cs="Times New Roman"/>
          <w:sz w:val="24"/>
          <w:szCs w:val="24"/>
          <w:lang w:eastAsia="tr-TR"/>
        </w:rPr>
        <w:t>bu</w:t>
      </w:r>
      <w:proofErr w:type="gramEnd"/>
      <w:r w:rsidRPr="001649F7">
        <w:rPr>
          <w:rFonts w:ascii="Times New Roman" w:hAnsi="Times New Roman" w:cs="Times New Roman"/>
          <w:sz w:val="24"/>
          <w:szCs w:val="24"/>
          <w:lang w:eastAsia="tr-TR"/>
        </w:rPr>
        <w:t xml:space="preserve"> ölçek </w:t>
      </w:r>
      <w:r>
        <w:rPr>
          <w:rFonts w:ascii="Times New Roman" w:hAnsi="Times New Roman" w:cs="Times New Roman"/>
          <w:sz w:val="24"/>
          <w:szCs w:val="24"/>
          <w:lang w:eastAsia="tr-TR"/>
        </w:rPr>
        <w:t xml:space="preserve">beşli </w:t>
      </w:r>
      <w:proofErr w:type="spellStart"/>
      <w:r w:rsidRPr="001649F7">
        <w:rPr>
          <w:rFonts w:ascii="Times New Roman" w:hAnsi="Times New Roman" w:cs="Times New Roman"/>
          <w:sz w:val="24"/>
          <w:szCs w:val="24"/>
          <w:lang w:eastAsia="tr-TR"/>
        </w:rPr>
        <w:t>likert</w:t>
      </w:r>
      <w:proofErr w:type="spellEnd"/>
      <w:r w:rsidRPr="001649F7">
        <w:rPr>
          <w:rFonts w:ascii="Times New Roman" w:hAnsi="Times New Roman" w:cs="Times New Roman"/>
          <w:sz w:val="24"/>
          <w:szCs w:val="24"/>
          <w:lang w:eastAsia="tr-TR"/>
        </w:rPr>
        <w:t xml:space="preserve"> tipli olarak hazırlanmıştır. (1) Hiç memnun değilim, (2) Memnun değilim, (3) Kararsızım, (4) Memnunum, (5) Çok memnunum şeklindedir. </w:t>
      </w:r>
    </w:p>
    <w:p w:rsidR="000B1AD8" w:rsidRDefault="000B1AD8" w:rsidP="000B1AD8">
      <w:pPr>
        <w:autoSpaceDE w:val="0"/>
        <w:autoSpaceDN w:val="0"/>
        <w:adjustRightInd w:val="0"/>
        <w:spacing w:after="0" w:line="480" w:lineRule="auto"/>
        <w:jc w:val="both"/>
        <w:rPr>
          <w:rFonts w:ascii="Times New Roman" w:hAnsi="Times New Roman" w:cs="Times New Roman"/>
          <w:sz w:val="24"/>
          <w:szCs w:val="24"/>
          <w:lang w:eastAsia="tr-TR"/>
        </w:rPr>
      </w:pPr>
      <w:r w:rsidRPr="001649F7">
        <w:rPr>
          <w:rFonts w:ascii="Times New Roman" w:hAnsi="Times New Roman" w:cs="Times New Roman"/>
          <w:sz w:val="24"/>
          <w:szCs w:val="24"/>
          <w:lang w:eastAsia="tr-TR"/>
        </w:rPr>
        <w:t xml:space="preserve">20 sorudan oluşan ölçek maddeleri, </w:t>
      </w:r>
      <w:r>
        <w:rPr>
          <w:rFonts w:ascii="Times New Roman" w:hAnsi="Times New Roman" w:cs="Times New Roman"/>
          <w:sz w:val="24"/>
          <w:szCs w:val="24"/>
          <w:lang w:eastAsia="tr-TR"/>
        </w:rPr>
        <w:t>yapılan</w:t>
      </w:r>
      <w:r w:rsidRPr="001649F7">
        <w:rPr>
          <w:rFonts w:ascii="Times New Roman" w:hAnsi="Times New Roman" w:cs="Times New Roman"/>
          <w:sz w:val="24"/>
          <w:szCs w:val="24"/>
          <w:lang w:eastAsia="tr-TR"/>
        </w:rPr>
        <w:t xml:space="preserve"> mesleğin ve işyerinin yardımcı hizmetliler üzerindeki etkisini, yardımcı hizmetlilerin görev ve yönetici beklentilerini, yardımcı hizmetlilerin diğer çalışanlardan ve çalışma ortamından beklentilerini ölçecek sorulardan </w:t>
      </w:r>
      <w:r w:rsidRPr="000D5FBE">
        <w:rPr>
          <w:rFonts w:ascii="Times New Roman" w:hAnsi="Times New Roman" w:cs="Times New Roman"/>
          <w:sz w:val="24"/>
          <w:szCs w:val="24"/>
          <w:lang w:eastAsia="tr-TR"/>
        </w:rPr>
        <w:t>oluşmaktadır</w:t>
      </w:r>
      <w:r>
        <w:rPr>
          <w:rFonts w:ascii="Times New Roman" w:hAnsi="Times New Roman" w:cs="Times New Roman"/>
          <w:sz w:val="24"/>
          <w:szCs w:val="24"/>
          <w:lang w:eastAsia="tr-TR"/>
        </w:rPr>
        <w:t xml:space="preserve"> </w:t>
      </w:r>
      <w:r w:rsidRPr="000D5FBE">
        <w:rPr>
          <w:rFonts w:ascii="Times New Roman" w:hAnsi="Times New Roman" w:cs="Times New Roman"/>
          <w:sz w:val="24"/>
          <w:szCs w:val="24"/>
          <w:lang w:eastAsia="tr-TR"/>
        </w:rPr>
        <w:t>(Ek:</w:t>
      </w:r>
      <w:r>
        <w:rPr>
          <w:rFonts w:ascii="Times New Roman" w:hAnsi="Times New Roman" w:cs="Times New Roman"/>
          <w:sz w:val="24"/>
          <w:szCs w:val="24"/>
          <w:lang w:eastAsia="tr-TR"/>
        </w:rPr>
        <w:t xml:space="preserve"> </w:t>
      </w:r>
      <w:r w:rsidRPr="000D5FBE">
        <w:rPr>
          <w:rFonts w:ascii="Times New Roman" w:hAnsi="Times New Roman" w:cs="Times New Roman"/>
          <w:sz w:val="24"/>
          <w:szCs w:val="24"/>
          <w:lang w:eastAsia="tr-TR"/>
        </w:rPr>
        <w:t>2).</w:t>
      </w:r>
    </w:p>
    <w:p w:rsidR="000B1AD8" w:rsidRPr="001649F7" w:rsidRDefault="000B1AD8" w:rsidP="000B1AD8">
      <w:pPr>
        <w:spacing w:line="48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 xml:space="preserve">3.4. </w:t>
      </w:r>
      <w:r w:rsidRPr="001649F7">
        <w:rPr>
          <w:rFonts w:ascii="Times New Roman" w:hAnsi="Times New Roman" w:cs="Times New Roman"/>
          <w:b/>
          <w:bCs/>
          <w:sz w:val="24"/>
          <w:szCs w:val="24"/>
          <w:lang w:eastAsia="tr-TR"/>
        </w:rPr>
        <w:t>Veri</w:t>
      </w:r>
      <w:r>
        <w:rPr>
          <w:rFonts w:ascii="Times New Roman" w:hAnsi="Times New Roman" w:cs="Times New Roman"/>
          <w:b/>
          <w:bCs/>
          <w:sz w:val="24"/>
          <w:szCs w:val="24"/>
          <w:lang w:eastAsia="tr-TR"/>
        </w:rPr>
        <w:t>lerin Çözümlenmesi</w:t>
      </w:r>
    </w:p>
    <w:p w:rsidR="000B1AD8" w:rsidRPr="001E55B6" w:rsidRDefault="000B1AD8" w:rsidP="000B1AD8">
      <w:pPr>
        <w:autoSpaceDE w:val="0"/>
        <w:autoSpaceDN w:val="0"/>
        <w:adjustRightInd w:val="0"/>
        <w:spacing w:after="0" w:line="480" w:lineRule="auto"/>
        <w:jc w:val="both"/>
        <w:rPr>
          <w:rFonts w:ascii="Times New Roman" w:hAnsi="Times New Roman" w:cs="Times New Roman"/>
          <w:b/>
          <w:bCs/>
          <w:sz w:val="24"/>
          <w:szCs w:val="24"/>
          <w:lang w:eastAsia="tr-TR"/>
        </w:rPr>
      </w:pPr>
      <w:r>
        <w:rPr>
          <w:rFonts w:ascii="Times New Roman" w:eastAsia="TimesNewRomanPSMT" w:hAnsi="Times New Roman" w:cs="Times New Roman"/>
          <w:sz w:val="24"/>
          <w:szCs w:val="24"/>
          <w:lang w:eastAsia="tr-TR"/>
        </w:rPr>
        <w:t xml:space="preserve">            </w:t>
      </w:r>
      <w:r w:rsidRPr="001E55B6">
        <w:rPr>
          <w:rFonts w:ascii="Times New Roman" w:eastAsia="TimesNewRomanPSMT" w:hAnsi="Times New Roman" w:cs="Times New Roman"/>
          <w:sz w:val="24"/>
          <w:szCs w:val="24"/>
          <w:lang w:eastAsia="tr-TR"/>
        </w:rPr>
        <w:t>Elde edilen veriler SPSS 15.</w:t>
      </w:r>
      <w:proofErr w:type="gramStart"/>
      <w:r w:rsidRPr="001E55B6">
        <w:rPr>
          <w:rFonts w:ascii="Times New Roman" w:eastAsia="TimesNewRomanPSMT" w:hAnsi="Times New Roman" w:cs="Times New Roman"/>
          <w:sz w:val="24"/>
          <w:szCs w:val="24"/>
          <w:lang w:eastAsia="tr-TR"/>
        </w:rPr>
        <w:t>00  programı</w:t>
      </w:r>
      <w:proofErr w:type="gramEnd"/>
      <w:r w:rsidRPr="001E55B6">
        <w:rPr>
          <w:rFonts w:ascii="Times New Roman" w:eastAsia="TimesNewRomanPSMT" w:hAnsi="Times New Roman" w:cs="Times New Roman"/>
          <w:sz w:val="24"/>
          <w:szCs w:val="24"/>
          <w:lang w:eastAsia="tr-TR"/>
        </w:rPr>
        <w:t xml:space="preserve"> ile bilgisayar ortamında </w:t>
      </w:r>
      <w:r>
        <w:rPr>
          <w:rFonts w:ascii="Times New Roman" w:eastAsia="TimesNewRomanPSMT" w:hAnsi="Times New Roman" w:cs="Times New Roman"/>
          <w:sz w:val="24"/>
          <w:szCs w:val="24"/>
          <w:lang w:eastAsia="tr-TR"/>
        </w:rPr>
        <w:t>çözümlenmiştir</w:t>
      </w:r>
      <w:r w:rsidRPr="001E55B6">
        <w:rPr>
          <w:rFonts w:ascii="Times New Roman" w:eastAsia="TimesNewRomanPSMT" w:hAnsi="Times New Roman" w:cs="Times New Roman"/>
          <w:sz w:val="24"/>
          <w:szCs w:val="24"/>
          <w:lang w:eastAsia="tr-TR"/>
        </w:rPr>
        <w:t xml:space="preserve">. İş doyumu ile ilgili elde edilen veriler doğrultusunda geçerlilik ve güvenilirlik testleri, tanımlayıcı istatistikler ve </w:t>
      </w:r>
      <w:proofErr w:type="spellStart"/>
      <w:r w:rsidRPr="001E55B6">
        <w:rPr>
          <w:rFonts w:ascii="Times New Roman" w:eastAsia="TimesNewRomanPSMT" w:hAnsi="Times New Roman" w:cs="Times New Roman"/>
          <w:sz w:val="24"/>
          <w:szCs w:val="24"/>
          <w:lang w:eastAsia="tr-TR"/>
        </w:rPr>
        <w:t>çıkarımsal</w:t>
      </w:r>
      <w:proofErr w:type="spellEnd"/>
      <w:r>
        <w:rPr>
          <w:rFonts w:ascii="Times New Roman" w:eastAsia="TimesNewRomanPSMT" w:hAnsi="Times New Roman" w:cs="Times New Roman"/>
          <w:sz w:val="24"/>
          <w:szCs w:val="24"/>
          <w:lang w:eastAsia="tr-TR"/>
        </w:rPr>
        <w:t xml:space="preserve"> </w:t>
      </w:r>
      <w:r w:rsidRPr="001E55B6">
        <w:rPr>
          <w:rFonts w:ascii="Times New Roman" w:eastAsia="TimesNewRomanPSMT" w:hAnsi="Times New Roman" w:cs="Times New Roman"/>
          <w:sz w:val="24"/>
          <w:szCs w:val="24"/>
          <w:lang w:eastAsia="tr-TR"/>
        </w:rPr>
        <w:t xml:space="preserve">istatistikler yapılmıştır. </w:t>
      </w:r>
      <w:r w:rsidRPr="001E55B6">
        <w:rPr>
          <w:rFonts w:ascii="Times New Roman" w:hAnsi="Times New Roman" w:cs="Times New Roman"/>
          <w:sz w:val="24"/>
          <w:szCs w:val="24"/>
          <w:lang w:eastAsia="tr-TR"/>
        </w:rPr>
        <w:t>Ara</w:t>
      </w:r>
      <w:r w:rsidRPr="001E55B6">
        <w:rPr>
          <w:rFonts w:ascii="Times New Roman" w:eastAsia="TimesNewRomanPSMT" w:hAnsi="Times New Roman" w:cs="Times New Roman"/>
          <w:sz w:val="24"/>
          <w:szCs w:val="24"/>
          <w:lang w:eastAsia="tr-TR"/>
        </w:rPr>
        <w:t>ş</w:t>
      </w:r>
      <w:r w:rsidRPr="001E55B6">
        <w:rPr>
          <w:rFonts w:ascii="Times New Roman" w:hAnsi="Times New Roman" w:cs="Times New Roman"/>
          <w:sz w:val="24"/>
          <w:szCs w:val="24"/>
          <w:lang w:eastAsia="tr-TR"/>
        </w:rPr>
        <w:t>tırmada yüzde ve frekansları alınmı</w:t>
      </w:r>
      <w:r w:rsidRPr="001E55B6">
        <w:rPr>
          <w:rFonts w:ascii="Times New Roman" w:eastAsia="TimesNewRomanPSMT" w:hAnsi="Times New Roman" w:cs="Times New Roman"/>
          <w:sz w:val="24"/>
          <w:szCs w:val="24"/>
          <w:lang w:eastAsia="tr-TR"/>
        </w:rPr>
        <w:t xml:space="preserve">ştır. Bu bağlamda faktör analizi, </w:t>
      </w:r>
      <w:proofErr w:type="gramStart"/>
      <w:r w:rsidRPr="001E55B6">
        <w:rPr>
          <w:rFonts w:ascii="Times New Roman" w:eastAsia="TimesNewRomanPSMT" w:hAnsi="Times New Roman" w:cs="Times New Roman"/>
          <w:sz w:val="24"/>
          <w:szCs w:val="24"/>
          <w:lang w:eastAsia="tr-TR"/>
        </w:rPr>
        <w:t>korelasyon</w:t>
      </w:r>
      <w:proofErr w:type="gramEnd"/>
      <w:r w:rsidRPr="001E55B6">
        <w:rPr>
          <w:rFonts w:ascii="Times New Roman" w:eastAsia="TimesNewRomanPSMT" w:hAnsi="Times New Roman" w:cs="Times New Roman"/>
          <w:sz w:val="24"/>
          <w:szCs w:val="24"/>
          <w:lang w:eastAsia="tr-TR"/>
        </w:rPr>
        <w:t xml:space="preserve"> analizi, T-testi ve </w:t>
      </w:r>
      <w:proofErr w:type="spellStart"/>
      <w:r w:rsidRPr="001E55B6">
        <w:rPr>
          <w:rFonts w:ascii="Times New Roman" w:hAnsi="Times New Roman" w:cs="Times New Roman"/>
          <w:sz w:val="24"/>
          <w:szCs w:val="24"/>
          <w:lang w:eastAsia="tr-TR"/>
        </w:rPr>
        <w:t>Anova</w:t>
      </w:r>
      <w:proofErr w:type="spellEnd"/>
      <w:r>
        <w:rPr>
          <w:rFonts w:ascii="Times New Roman" w:eastAsia="TimesNewRomanPSMT" w:hAnsi="Times New Roman" w:cs="Times New Roman"/>
          <w:sz w:val="24"/>
          <w:szCs w:val="24"/>
          <w:lang w:eastAsia="tr-TR"/>
        </w:rPr>
        <w:t xml:space="preserve"> </w:t>
      </w:r>
      <w:r w:rsidRPr="001E55B6">
        <w:rPr>
          <w:rFonts w:ascii="Times New Roman" w:eastAsia="TimesNewRomanPSMT" w:hAnsi="Times New Roman" w:cs="Times New Roman"/>
          <w:sz w:val="24"/>
          <w:szCs w:val="24"/>
          <w:lang w:eastAsia="tr-TR"/>
        </w:rPr>
        <w:t>kullanılmıştır.</w:t>
      </w:r>
    </w:p>
    <w:p w:rsidR="000B1AD8" w:rsidRDefault="000B1AD8" w:rsidP="000B1AD8">
      <w:pPr>
        <w:spacing w:line="48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3.5. </w:t>
      </w:r>
      <w:r w:rsidRPr="001649F7">
        <w:rPr>
          <w:rFonts w:ascii="Times New Roman" w:hAnsi="Times New Roman" w:cs="Times New Roman"/>
          <w:b/>
          <w:bCs/>
          <w:sz w:val="24"/>
          <w:szCs w:val="24"/>
          <w:lang w:eastAsia="tr-TR"/>
        </w:rPr>
        <w:t>Veri Toplama Süreci</w:t>
      </w:r>
    </w:p>
    <w:p w:rsidR="000B1AD8" w:rsidRPr="001649F7" w:rsidRDefault="000B1AD8" w:rsidP="000B1AD8">
      <w:pPr>
        <w:spacing w:line="48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            V</w:t>
      </w:r>
      <w:r w:rsidRPr="001649F7">
        <w:rPr>
          <w:rFonts w:ascii="Times New Roman" w:hAnsi="Times New Roman" w:cs="Times New Roman"/>
          <w:color w:val="000000"/>
          <w:sz w:val="24"/>
          <w:szCs w:val="24"/>
          <w:lang w:eastAsia="tr-TR"/>
        </w:rPr>
        <w:t>eriler</w:t>
      </w:r>
      <w:r>
        <w:rPr>
          <w:rFonts w:ascii="Times New Roman" w:hAnsi="Times New Roman" w:cs="Times New Roman"/>
          <w:color w:val="000000"/>
          <w:sz w:val="24"/>
          <w:szCs w:val="24"/>
          <w:lang w:eastAsia="tr-TR"/>
        </w:rPr>
        <w:t>,</w:t>
      </w:r>
      <w:r w:rsidRPr="001649F7">
        <w:rPr>
          <w:rFonts w:ascii="Times New Roman" w:hAnsi="Times New Roman" w:cs="Times New Roman"/>
          <w:color w:val="000000"/>
          <w:sz w:val="24"/>
          <w:szCs w:val="24"/>
          <w:lang w:eastAsia="tr-TR"/>
        </w:rPr>
        <w:t xml:space="preserve"> yardımcı hizmetlilere uygulanan anketlerden elde edilmi</w:t>
      </w:r>
      <w:r w:rsidRPr="001649F7">
        <w:rPr>
          <w:rFonts w:ascii="Times New Roman" w:eastAsia="TimesNewRomanPSMT" w:hAnsi="Times New Roman" w:cs="Times New Roman"/>
          <w:color w:val="000000"/>
          <w:sz w:val="24"/>
          <w:szCs w:val="24"/>
          <w:lang w:eastAsia="tr-TR"/>
        </w:rPr>
        <w:t>ş</w:t>
      </w:r>
      <w:r w:rsidRPr="001649F7">
        <w:rPr>
          <w:rFonts w:ascii="Times New Roman" w:hAnsi="Times New Roman" w:cs="Times New Roman"/>
          <w:color w:val="000000"/>
          <w:sz w:val="24"/>
          <w:szCs w:val="24"/>
          <w:lang w:eastAsia="tr-TR"/>
        </w:rPr>
        <w:t>tir.</w:t>
      </w:r>
      <w:r>
        <w:rPr>
          <w:rFonts w:ascii="Times New Roman" w:hAnsi="Times New Roman" w:cs="Times New Roman"/>
          <w:color w:val="000000"/>
          <w:sz w:val="24"/>
          <w:szCs w:val="24"/>
          <w:lang w:eastAsia="tr-TR"/>
        </w:rPr>
        <w:t xml:space="preserve"> </w:t>
      </w:r>
      <w:r w:rsidRPr="000D5FBE">
        <w:rPr>
          <w:rFonts w:ascii="Times New Roman" w:eastAsia="Times New Roman" w:hAnsi="Times New Roman" w:cs="Times New Roman"/>
          <w:sz w:val="24"/>
          <w:szCs w:val="24"/>
          <w:lang w:eastAsia="tr-TR"/>
        </w:rPr>
        <w:t xml:space="preserve">Tablo </w:t>
      </w:r>
      <w:proofErr w:type="gramStart"/>
      <w:r w:rsidRPr="000D5FBE">
        <w:rPr>
          <w:rFonts w:ascii="Times New Roman" w:eastAsia="Times New Roman" w:hAnsi="Times New Roman" w:cs="Times New Roman"/>
          <w:sz w:val="24"/>
          <w:szCs w:val="24"/>
          <w:lang w:eastAsia="tr-TR"/>
        </w:rPr>
        <w:t>3.1</w:t>
      </w:r>
      <w:proofErr w:type="gramEnd"/>
      <w:r w:rsidRPr="000D5FBE">
        <w:rPr>
          <w:rFonts w:ascii="Times New Roman" w:eastAsia="Times New Roman" w:hAnsi="Times New Roman" w:cs="Times New Roman"/>
          <w:sz w:val="24"/>
          <w:szCs w:val="24"/>
          <w:lang w:eastAsia="tr-TR"/>
        </w:rPr>
        <w:t>’ e baktığımızda</w:t>
      </w:r>
      <w:r w:rsidRPr="001649F7">
        <w:rPr>
          <w:rFonts w:ascii="Times New Roman" w:eastAsia="Times New Roman" w:hAnsi="Times New Roman" w:cs="Times New Roman"/>
          <w:color w:val="000000"/>
          <w:sz w:val="24"/>
          <w:szCs w:val="24"/>
          <w:lang w:eastAsia="tr-TR"/>
        </w:rPr>
        <w:t xml:space="preserve"> araştırmaya katılan erkek yardımcı hizmetlilerin</w:t>
      </w:r>
      <w:r>
        <w:rPr>
          <w:rFonts w:ascii="Times New Roman" w:eastAsia="Times New Roman" w:hAnsi="Times New Roman" w:cs="Times New Roman"/>
          <w:color w:val="000000"/>
          <w:sz w:val="24"/>
          <w:szCs w:val="24"/>
          <w:lang w:eastAsia="tr-TR"/>
        </w:rPr>
        <w:t>, kadı</w:t>
      </w:r>
      <w:r w:rsidRPr="001649F7">
        <w:rPr>
          <w:rFonts w:ascii="Times New Roman" w:eastAsia="Times New Roman" w:hAnsi="Times New Roman" w:cs="Times New Roman"/>
          <w:color w:val="000000"/>
          <w:sz w:val="24"/>
          <w:szCs w:val="24"/>
          <w:lang w:eastAsia="tr-TR"/>
        </w:rPr>
        <w:t xml:space="preserve">n yardımcı hizmetlilerden fazla olduğu anlaşılmaktadır. </w:t>
      </w:r>
      <w:r w:rsidRPr="001649F7">
        <w:rPr>
          <w:rFonts w:ascii="Times New Roman" w:hAnsi="Times New Roman" w:cs="Times New Roman"/>
          <w:sz w:val="24"/>
          <w:szCs w:val="24"/>
          <w:lang w:eastAsia="tr-TR"/>
        </w:rPr>
        <w:t xml:space="preserve">Bu sonuç Türk toplumunda erkeklerin </w:t>
      </w:r>
      <w:r>
        <w:rPr>
          <w:rFonts w:ascii="Times New Roman" w:hAnsi="Times New Roman" w:cs="Times New Roman"/>
          <w:sz w:val="24"/>
          <w:szCs w:val="24"/>
          <w:lang w:eastAsia="tr-TR"/>
        </w:rPr>
        <w:t>kadı</w:t>
      </w:r>
      <w:r w:rsidRPr="001649F7">
        <w:rPr>
          <w:rFonts w:ascii="Times New Roman" w:hAnsi="Times New Roman" w:cs="Times New Roman"/>
          <w:sz w:val="24"/>
          <w:szCs w:val="24"/>
          <w:lang w:eastAsia="tr-TR"/>
        </w:rPr>
        <w:t>nlara oranla daha fazla çalı</w:t>
      </w:r>
      <w:r w:rsidRPr="001649F7">
        <w:rPr>
          <w:rFonts w:ascii="Times New Roman" w:eastAsia="TimesNewRomanPSMT" w:hAnsi="Times New Roman" w:cs="Times New Roman"/>
          <w:sz w:val="24"/>
          <w:szCs w:val="24"/>
          <w:lang w:eastAsia="tr-TR"/>
        </w:rPr>
        <w:t>ş</w:t>
      </w:r>
      <w:r w:rsidRPr="001649F7">
        <w:rPr>
          <w:rFonts w:ascii="Times New Roman" w:hAnsi="Times New Roman" w:cs="Times New Roman"/>
          <w:sz w:val="24"/>
          <w:szCs w:val="24"/>
          <w:lang w:eastAsia="tr-TR"/>
        </w:rPr>
        <w:t>ma hayatında olduklarının göstergesidir.</w:t>
      </w:r>
      <w:r w:rsidRPr="001649F7">
        <w:rPr>
          <w:rFonts w:ascii="Times New Roman" w:eastAsia="Times New Roman" w:hAnsi="Times New Roman" w:cs="Times New Roman"/>
          <w:color w:val="000000"/>
          <w:sz w:val="24"/>
          <w:szCs w:val="24"/>
          <w:lang w:eastAsia="tr-TR"/>
        </w:rPr>
        <w:t xml:space="preserve"> Yaşlarına bakıldığında yarıya yakınının 41 yaş ve üzerinde olduğu görülmektedir. </w:t>
      </w:r>
      <w:r>
        <w:rPr>
          <w:rFonts w:ascii="Times New Roman" w:eastAsia="Times New Roman" w:hAnsi="Times New Roman" w:cs="Times New Roman"/>
          <w:color w:val="000000"/>
          <w:sz w:val="24"/>
          <w:szCs w:val="24"/>
          <w:lang w:eastAsia="tr-TR"/>
        </w:rPr>
        <w:t>Okullara</w:t>
      </w:r>
      <w:r w:rsidRPr="001649F7">
        <w:rPr>
          <w:rFonts w:ascii="Times New Roman" w:eastAsia="Times New Roman" w:hAnsi="Times New Roman" w:cs="Times New Roman"/>
          <w:color w:val="000000"/>
          <w:sz w:val="24"/>
          <w:szCs w:val="24"/>
          <w:lang w:eastAsia="tr-TR"/>
        </w:rPr>
        <w:t xml:space="preserve"> son zamanlarda gençlerden fazla kadro alınmadığı</w:t>
      </w:r>
      <w:r>
        <w:rPr>
          <w:rFonts w:ascii="Times New Roman" w:eastAsia="Times New Roman" w:hAnsi="Times New Roman" w:cs="Times New Roman"/>
          <w:color w:val="000000"/>
          <w:sz w:val="24"/>
          <w:szCs w:val="24"/>
          <w:lang w:eastAsia="tr-TR"/>
        </w:rPr>
        <w:t>,</w:t>
      </w:r>
      <w:r w:rsidRPr="001649F7">
        <w:rPr>
          <w:rFonts w:ascii="Times New Roman" w:eastAsia="Times New Roman" w:hAnsi="Times New Roman" w:cs="Times New Roman"/>
          <w:color w:val="000000"/>
          <w:sz w:val="24"/>
          <w:szCs w:val="24"/>
          <w:lang w:eastAsia="tr-TR"/>
        </w:rPr>
        <w:t xml:space="preserve"> genellikle diğer </w:t>
      </w:r>
      <w:proofErr w:type="gramStart"/>
      <w:r>
        <w:rPr>
          <w:rFonts w:ascii="Times New Roman" w:eastAsia="Times New Roman" w:hAnsi="Times New Roman" w:cs="Times New Roman"/>
          <w:color w:val="000000"/>
          <w:sz w:val="24"/>
          <w:szCs w:val="24"/>
          <w:lang w:eastAsia="tr-TR"/>
        </w:rPr>
        <w:t>kurumlarda  geçiş</w:t>
      </w:r>
      <w:proofErr w:type="gramEnd"/>
      <w:r>
        <w:rPr>
          <w:rFonts w:ascii="Times New Roman" w:eastAsia="Times New Roman" w:hAnsi="Times New Roman" w:cs="Times New Roman"/>
          <w:color w:val="000000"/>
          <w:sz w:val="24"/>
          <w:szCs w:val="24"/>
          <w:lang w:eastAsia="tr-TR"/>
        </w:rPr>
        <w:t xml:space="preserve"> yaptırılarak </w:t>
      </w:r>
      <w:r w:rsidRPr="001649F7">
        <w:rPr>
          <w:rFonts w:ascii="Times New Roman" w:eastAsia="Times New Roman" w:hAnsi="Times New Roman" w:cs="Times New Roman"/>
          <w:color w:val="000000"/>
          <w:sz w:val="24"/>
          <w:szCs w:val="24"/>
          <w:lang w:eastAsia="tr-TR"/>
        </w:rPr>
        <w:t>ya</w:t>
      </w:r>
      <w:r>
        <w:rPr>
          <w:rFonts w:ascii="Times New Roman" w:eastAsia="Times New Roman" w:hAnsi="Times New Roman" w:cs="Times New Roman"/>
          <w:color w:val="000000"/>
          <w:sz w:val="24"/>
          <w:szCs w:val="24"/>
          <w:lang w:eastAsia="tr-TR"/>
        </w:rPr>
        <w:t xml:space="preserve"> da</w:t>
      </w:r>
      <w:r w:rsidRPr="001649F7">
        <w:rPr>
          <w:rFonts w:ascii="Times New Roman" w:eastAsia="Times New Roman" w:hAnsi="Times New Roman" w:cs="Times New Roman"/>
          <w:color w:val="000000"/>
          <w:sz w:val="24"/>
          <w:szCs w:val="24"/>
          <w:lang w:eastAsia="tr-TR"/>
        </w:rPr>
        <w:t xml:space="preserve"> hizmet alımı yoluyla çalıştırılarak hizmetin karşılandığı düşünülmektedir.</w:t>
      </w:r>
    </w:p>
    <w:p w:rsidR="000B1AD8" w:rsidRDefault="000B1AD8" w:rsidP="000B1AD8">
      <w:pPr>
        <w:spacing w:after="0" w:line="48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Yardımcı hizmetlilerin </w:t>
      </w:r>
      <w:r w:rsidRPr="001649F7">
        <w:rPr>
          <w:rFonts w:ascii="Times New Roman" w:eastAsia="Times New Roman" w:hAnsi="Times New Roman" w:cs="Times New Roman"/>
          <w:color w:val="000000"/>
          <w:sz w:val="24"/>
          <w:szCs w:val="24"/>
          <w:lang w:eastAsia="tr-TR"/>
        </w:rPr>
        <w:t>çoğunluğu ilkokul mezunudur</w:t>
      </w:r>
      <w:r>
        <w:rPr>
          <w:rFonts w:ascii="Times New Roman" w:eastAsia="Times New Roman" w:hAnsi="Times New Roman" w:cs="Times New Roman"/>
          <w:color w:val="000000"/>
          <w:sz w:val="24"/>
          <w:szCs w:val="24"/>
          <w:lang w:eastAsia="tr-TR"/>
        </w:rPr>
        <w:t>. Y</w:t>
      </w:r>
      <w:r w:rsidRPr="001649F7">
        <w:rPr>
          <w:rFonts w:ascii="Times New Roman" w:eastAsia="Times New Roman" w:hAnsi="Times New Roman" w:cs="Times New Roman"/>
          <w:color w:val="000000"/>
          <w:sz w:val="24"/>
          <w:szCs w:val="24"/>
          <w:lang w:eastAsia="tr-TR"/>
        </w:rPr>
        <w:t xml:space="preserve">üksekokul mezunu </w:t>
      </w:r>
      <w:r>
        <w:rPr>
          <w:rFonts w:ascii="Times New Roman" w:eastAsia="Times New Roman" w:hAnsi="Times New Roman" w:cs="Times New Roman"/>
          <w:color w:val="000000"/>
          <w:sz w:val="24"/>
          <w:szCs w:val="24"/>
          <w:lang w:eastAsia="tr-TR"/>
        </w:rPr>
        <w:t>yalnızca bir</w:t>
      </w:r>
      <w:r w:rsidRPr="001649F7">
        <w:rPr>
          <w:rFonts w:ascii="Times New Roman" w:eastAsia="Times New Roman" w:hAnsi="Times New Roman" w:cs="Times New Roman"/>
          <w:color w:val="000000"/>
          <w:sz w:val="24"/>
          <w:szCs w:val="24"/>
          <w:lang w:eastAsia="tr-TR"/>
        </w:rPr>
        <w:t xml:space="preserve"> kişidir. Buradan </w:t>
      </w:r>
      <w:proofErr w:type="gramStart"/>
      <w:r w:rsidRPr="001649F7">
        <w:rPr>
          <w:rFonts w:ascii="Times New Roman" w:eastAsia="Times New Roman" w:hAnsi="Times New Roman" w:cs="Times New Roman"/>
          <w:color w:val="000000"/>
          <w:sz w:val="24"/>
          <w:szCs w:val="24"/>
          <w:lang w:eastAsia="tr-TR"/>
        </w:rPr>
        <w:t>da  yardımcı</w:t>
      </w:r>
      <w:proofErr w:type="gramEnd"/>
      <w:r w:rsidRPr="001649F7">
        <w:rPr>
          <w:rFonts w:ascii="Times New Roman" w:eastAsia="Times New Roman" w:hAnsi="Times New Roman" w:cs="Times New Roman"/>
          <w:color w:val="000000"/>
          <w:sz w:val="24"/>
          <w:szCs w:val="24"/>
          <w:lang w:eastAsia="tr-TR"/>
        </w:rPr>
        <w:t xml:space="preserve"> hizmetli alımında bir </w:t>
      </w:r>
      <w:r w:rsidRPr="00E83CE1">
        <w:rPr>
          <w:rFonts w:ascii="Times New Roman" w:eastAsia="Times New Roman" w:hAnsi="Times New Roman" w:cs="Times New Roman"/>
          <w:color w:val="000000"/>
          <w:sz w:val="24"/>
          <w:szCs w:val="24"/>
          <w:lang w:eastAsia="tr-TR"/>
        </w:rPr>
        <w:t>standardın olmadığı</w:t>
      </w:r>
      <w:r w:rsidRPr="001649F7">
        <w:rPr>
          <w:rFonts w:ascii="Times New Roman" w:eastAsia="Times New Roman" w:hAnsi="Times New Roman" w:cs="Times New Roman"/>
          <w:color w:val="000000"/>
          <w:sz w:val="24"/>
          <w:szCs w:val="24"/>
          <w:lang w:eastAsia="tr-TR"/>
        </w:rPr>
        <w:t xml:space="preserve"> görülmektedir. Kıdemi </w:t>
      </w:r>
      <w:r>
        <w:rPr>
          <w:rFonts w:ascii="Times New Roman" w:eastAsia="Times New Roman" w:hAnsi="Times New Roman" w:cs="Times New Roman"/>
          <w:color w:val="000000"/>
          <w:sz w:val="24"/>
          <w:szCs w:val="24"/>
          <w:lang w:eastAsia="tr-TR"/>
        </w:rPr>
        <w:t>“</w:t>
      </w:r>
      <w:r w:rsidRPr="001649F7">
        <w:rPr>
          <w:rFonts w:ascii="Times New Roman" w:eastAsia="Times New Roman" w:hAnsi="Times New Roman" w:cs="Times New Roman"/>
          <w:color w:val="000000"/>
          <w:sz w:val="24"/>
          <w:szCs w:val="24"/>
          <w:lang w:eastAsia="tr-TR"/>
        </w:rPr>
        <w:t>1- 5 yıl</w:t>
      </w:r>
      <w:r>
        <w:rPr>
          <w:rFonts w:ascii="Times New Roman" w:eastAsia="Times New Roman" w:hAnsi="Times New Roman" w:cs="Times New Roman"/>
          <w:color w:val="000000"/>
          <w:sz w:val="24"/>
          <w:szCs w:val="24"/>
          <w:lang w:eastAsia="tr-TR"/>
        </w:rPr>
        <w:t>”</w:t>
      </w:r>
      <w:r w:rsidRPr="001649F7">
        <w:rPr>
          <w:rFonts w:ascii="Times New Roman" w:eastAsia="Times New Roman" w:hAnsi="Times New Roman" w:cs="Times New Roman"/>
          <w:color w:val="000000"/>
          <w:sz w:val="24"/>
          <w:szCs w:val="24"/>
          <w:lang w:eastAsia="tr-TR"/>
        </w:rPr>
        <w:t xml:space="preserve"> olan sayısı fazladır. Bunun sebebinin son yıllarda </w:t>
      </w:r>
      <w:r>
        <w:rPr>
          <w:rFonts w:ascii="Times New Roman" w:eastAsia="Times New Roman" w:hAnsi="Times New Roman" w:cs="Times New Roman"/>
          <w:color w:val="000000"/>
          <w:sz w:val="24"/>
          <w:szCs w:val="24"/>
          <w:lang w:eastAsia="tr-TR"/>
        </w:rPr>
        <w:t>MEB</w:t>
      </w:r>
      <w:r w:rsidRPr="001649F7">
        <w:rPr>
          <w:rFonts w:ascii="Times New Roman" w:eastAsia="Times New Roman" w:hAnsi="Times New Roman" w:cs="Times New Roman"/>
          <w:color w:val="000000"/>
          <w:sz w:val="24"/>
          <w:szCs w:val="24"/>
          <w:lang w:eastAsia="tr-TR"/>
        </w:rPr>
        <w:t xml:space="preserve"> kadrolarına diğer </w:t>
      </w:r>
      <w:r w:rsidRPr="001649F7">
        <w:rPr>
          <w:rFonts w:ascii="Times New Roman" w:eastAsia="Times New Roman" w:hAnsi="Times New Roman" w:cs="Times New Roman"/>
          <w:color w:val="000000"/>
          <w:sz w:val="24"/>
          <w:szCs w:val="24"/>
          <w:lang w:eastAsia="tr-TR"/>
        </w:rPr>
        <w:lastRenderedPageBreak/>
        <w:t>kurumların özelleştirilmesi sonucu personel aktarılması ve hizmet alımı yoluyla okullarda yardımcı hizmetli çalıştırılıyor olması düşünülebilir.</w:t>
      </w:r>
    </w:p>
    <w:p w:rsidR="000B1AD8" w:rsidRDefault="000B1AD8" w:rsidP="000B1AD8">
      <w:pPr>
        <w:spacing w:after="0" w:line="480" w:lineRule="auto"/>
        <w:jc w:val="both"/>
        <w:rPr>
          <w:rFonts w:ascii="Times New Roman" w:eastAsia="Times New Roman" w:hAnsi="Times New Roman" w:cs="Times New Roman"/>
          <w:color w:val="000000"/>
          <w:sz w:val="24"/>
          <w:szCs w:val="24"/>
          <w:lang w:eastAsia="tr-TR"/>
        </w:rPr>
      </w:pPr>
      <w:r w:rsidRPr="001649F7">
        <w:rPr>
          <w:rFonts w:ascii="Times New Roman" w:eastAsia="Times New Roman" w:hAnsi="Times New Roman" w:cs="Times New Roman"/>
          <w:color w:val="000000"/>
          <w:sz w:val="24"/>
          <w:szCs w:val="24"/>
          <w:lang w:eastAsia="tr-TR"/>
        </w:rPr>
        <w:t xml:space="preserve">Kadro durumuna baktığımızda kadrolu sayısı diğerlerinden fazla görülmektedir. Kadrolu hizmetlilerin çoğunluğunu </w:t>
      </w:r>
      <w:r>
        <w:rPr>
          <w:rFonts w:ascii="Times New Roman" w:eastAsia="Times New Roman" w:hAnsi="Times New Roman" w:cs="Times New Roman"/>
          <w:color w:val="000000"/>
          <w:sz w:val="24"/>
          <w:szCs w:val="24"/>
          <w:lang w:eastAsia="tr-TR"/>
        </w:rPr>
        <w:t>Aile ve Sosyal H</w:t>
      </w:r>
      <w:r w:rsidRPr="001649F7">
        <w:rPr>
          <w:rFonts w:ascii="Times New Roman" w:eastAsia="Times New Roman" w:hAnsi="Times New Roman" w:cs="Times New Roman"/>
          <w:color w:val="000000"/>
          <w:sz w:val="24"/>
          <w:szCs w:val="24"/>
          <w:lang w:eastAsia="tr-TR"/>
        </w:rPr>
        <w:t>izmetler</w:t>
      </w:r>
      <w:r>
        <w:rPr>
          <w:rFonts w:ascii="Times New Roman" w:eastAsia="Times New Roman" w:hAnsi="Times New Roman" w:cs="Times New Roman"/>
          <w:color w:val="000000"/>
          <w:sz w:val="24"/>
          <w:szCs w:val="24"/>
          <w:lang w:eastAsia="tr-TR"/>
        </w:rPr>
        <w:t xml:space="preserve"> İl Müdürlükleri’n</w:t>
      </w:r>
      <w:r w:rsidRPr="001649F7">
        <w:rPr>
          <w:rFonts w:ascii="Times New Roman" w:eastAsia="Times New Roman" w:hAnsi="Times New Roman" w:cs="Times New Roman"/>
          <w:color w:val="000000"/>
          <w:sz w:val="24"/>
          <w:szCs w:val="24"/>
          <w:lang w:eastAsia="tr-TR"/>
        </w:rPr>
        <w:t>den gelen kişiler oluşturmaktadırlar. Yardımcı hizmetlilerin büyük çoğunluğunun aylık geliri 2</w:t>
      </w:r>
      <w:r>
        <w:rPr>
          <w:rFonts w:ascii="Times New Roman" w:eastAsia="Times New Roman" w:hAnsi="Times New Roman" w:cs="Times New Roman"/>
          <w:color w:val="000000"/>
          <w:sz w:val="24"/>
          <w:szCs w:val="24"/>
          <w:lang w:eastAsia="tr-TR"/>
        </w:rPr>
        <w:t>.</w:t>
      </w:r>
      <w:r w:rsidRPr="001649F7">
        <w:rPr>
          <w:rFonts w:ascii="Times New Roman" w:eastAsia="Times New Roman" w:hAnsi="Times New Roman" w:cs="Times New Roman"/>
          <w:color w:val="000000"/>
          <w:sz w:val="24"/>
          <w:szCs w:val="24"/>
          <w:lang w:eastAsia="tr-TR"/>
        </w:rPr>
        <w:t xml:space="preserve">000 TL’ </w:t>
      </w:r>
      <w:proofErr w:type="spellStart"/>
      <w:r w:rsidRPr="001649F7">
        <w:rPr>
          <w:rFonts w:ascii="Times New Roman" w:eastAsia="Times New Roman" w:hAnsi="Times New Roman" w:cs="Times New Roman"/>
          <w:color w:val="000000"/>
          <w:sz w:val="24"/>
          <w:szCs w:val="24"/>
          <w:lang w:eastAsia="tr-TR"/>
        </w:rPr>
        <w:t>nin</w:t>
      </w:r>
      <w:proofErr w:type="spellEnd"/>
      <w:r w:rsidRPr="001649F7">
        <w:rPr>
          <w:rFonts w:ascii="Times New Roman" w:eastAsia="Times New Roman" w:hAnsi="Times New Roman" w:cs="Times New Roman"/>
          <w:color w:val="000000"/>
          <w:sz w:val="24"/>
          <w:szCs w:val="24"/>
          <w:lang w:eastAsia="tr-TR"/>
        </w:rPr>
        <w:t xml:space="preserve"> altındadır</w:t>
      </w:r>
      <w:r>
        <w:rPr>
          <w:rFonts w:ascii="Times New Roman" w:eastAsia="Times New Roman" w:hAnsi="Times New Roman" w:cs="Times New Roman"/>
          <w:color w:val="000000"/>
          <w:sz w:val="24"/>
          <w:szCs w:val="24"/>
          <w:lang w:eastAsia="tr-TR"/>
        </w:rPr>
        <w:t>.</w:t>
      </w:r>
    </w:p>
    <w:p w:rsidR="00421FDE" w:rsidRDefault="00421FDE" w:rsidP="000B1AD8">
      <w:pPr>
        <w:spacing w:after="0" w:line="480" w:lineRule="auto"/>
        <w:jc w:val="both"/>
        <w:rPr>
          <w:rFonts w:ascii="Times New Roman" w:eastAsia="Times New Roman" w:hAnsi="Times New Roman" w:cs="Times New Roman"/>
          <w:color w:val="000000"/>
          <w:sz w:val="24"/>
          <w:szCs w:val="24"/>
          <w:lang w:eastAsia="tr-TR"/>
        </w:rPr>
      </w:pPr>
    </w:p>
    <w:p w:rsidR="00421FDE" w:rsidRDefault="00421FDE" w:rsidP="000B1AD8">
      <w:pPr>
        <w:spacing w:after="0" w:line="480" w:lineRule="auto"/>
        <w:jc w:val="both"/>
        <w:rPr>
          <w:rFonts w:ascii="Times New Roman" w:eastAsia="Times New Roman" w:hAnsi="Times New Roman" w:cs="Times New Roman"/>
          <w:color w:val="000000"/>
          <w:sz w:val="24"/>
          <w:szCs w:val="24"/>
          <w:lang w:eastAsia="tr-TR"/>
        </w:rPr>
      </w:pPr>
    </w:p>
    <w:p w:rsidR="00421FDE" w:rsidRDefault="00421FDE" w:rsidP="000B1AD8">
      <w:pPr>
        <w:spacing w:after="0" w:line="480" w:lineRule="auto"/>
        <w:jc w:val="both"/>
        <w:rPr>
          <w:rFonts w:ascii="Times New Roman" w:eastAsia="Times New Roman" w:hAnsi="Times New Roman" w:cs="Times New Roman"/>
          <w:color w:val="000000"/>
          <w:sz w:val="24"/>
          <w:szCs w:val="24"/>
          <w:lang w:eastAsia="tr-TR"/>
        </w:rPr>
      </w:pPr>
    </w:p>
    <w:p w:rsidR="000B1AD8" w:rsidRDefault="000B1AD8" w:rsidP="000B1AD8">
      <w:pPr>
        <w:spacing w:after="0" w:line="480" w:lineRule="auto"/>
        <w:jc w:val="both"/>
        <w:rPr>
          <w:rFonts w:ascii="Times New Roman" w:eastAsia="Times New Roman" w:hAnsi="Times New Roman" w:cs="Times New Roman"/>
          <w:color w:val="000000"/>
          <w:sz w:val="24"/>
          <w:szCs w:val="24"/>
          <w:lang w:eastAsia="tr-TR"/>
        </w:rPr>
      </w:pPr>
    </w:p>
    <w:tbl>
      <w:tblPr>
        <w:tblW w:w="8383" w:type="dxa"/>
        <w:tblInd w:w="47" w:type="dxa"/>
        <w:tblCellMar>
          <w:left w:w="70" w:type="dxa"/>
          <w:right w:w="70" w:type="dxa"/>
        </w:tblCellMar>
        <w:tblLook w:val="04A0" w:firstRow="1" w:lastRow="0" w:firstColumn="1" w:lastColumn="0" w:noHBand="0" w:noVBand="1"/>
      </w:tblPr>
      <w:tblGrid>
        <w:gridCol w:w="4223"/>
        <w:gridCol w:w="1900"/>
        <w:gridCol w:w="2260"/>
      </w:tblGrid>
      <w:tr w:rsidR="000B1AD8" w:rsidRPr="00D529A1" w:rsidTr="00207470">
        <w:trPr>
          <w:trHeight w:val="315"/>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p>
          <w:p w:rsidR="000B1AD8" w:rsidRDefault="000B1AD8" w:rsidP="00207470">
            <w:pPr>
              <w:spacing w:after="0"/>
              <w:jc w:val="both"/>
              <w:rPr>
                <w:rFonts w:ascii="Times New Roman" w:eastAsia="Times New Roman" w:hAnsi="Times New Roman" w:cs="Times New Roman"/>
                <w:sz w:val="20"/>
                <w:szCs w:val="20"/>
                <w:lang w:eastAsia="tr-TR"/>
              </w:rPr>
            </w:pPr>
          </w:p>
          <w:p w:rsidR="000B1AD8" w:rsidRDefault="000B1AD8" w:rsidP="00207470">
            <w:pPr>
              <w:spacing w:after="0"/>
              <w:jc w:val="both"/>
              <w:rPr>
                <w:rFonts w:ascii="Times New Roman" w:eastAsia="Times New Roman" w:hAnsi="Times New Roman" w:cs="Times New Roman"/>
                <w:sz w:val="20"/>
                <w:szCs w:val="20"/>
                <w:lang w:eastAsia="tr-TR"/>
              </w:rPr>
            </w:pPr>
          </w:p>
          <w:p w:rsidR="000B1AD8" w:rsidRDefault="000B1AD8" w:rsidP="00207470">
            <w:pPr>
              <w:spacing w:after="0"/>
              <w:jc w:val="both"/>
              <w:rPr>
                <w:rFonts w:ascii="Times New Roman" w:eastAsia="Times New Roman" w:hAnsi="Times New Roman" w:cs="Times New Roman"/>
                <w:sz w:val="20"/>
                <w:szCs w:val="20"/>
                <w:lang w:eastAsia="tr-TR"/>
              </w:rPr>
            </w:pPr>
          </w:p>
          <w:p w:rsidR="000B1AD8" w:rsidRPr="00B4362D" w:rsidRDefault="000B1AD8" w:rsidP="00207470">
            <w:pPr>
              <w:spacing w:after="0"/>
              <w:jc w:val="both"/>
              <w:rPr>
                <w:rFonts w:ascii="Times New Roman" w:eastAsia="Times New Roman" w:hAnsi="Times New Roman" w:cs="Times New Roman"/>
                <w:sz w:val="20"/>
                <w:szCs w:val="20"/>
                <w:lang w:eastAsia="tr-TR"/>
              </w:rPr>
            </w:pPr>
            <w:r w:rsidRPr="00B4362D">
              <w:rPr>
                <w:rFonts w:ascii="Times New Roman" w:eastAsia="Times New Roman" w:hAnsi="Times New Roman" w:cs="Times New Roman"/>
                <w:sz w:val="20"/>
                <w:szCs w:val="20"/>
                <w:lang w:eastAsia="tr-TR"/>
              </w:rPr>
              <w:lastRenderedPageBreak/>
              <w:t xml:space="preserve">Tablo </w:t>
            </w:r>
            <w:proofErr w:type="gramStart"/>
            <w:r w:rsidRPr="00B4362D">
              <w:rPr>
                <w:rFonts w:ascii="Times New Roman" w:eastAsia="Times New Roman" w:hAnsi="Times New Roman" w:cs="Times New Roman"/>
                <w:sz w:val="20"/>
                <w:szCs w:val="20"/>
                <w:lang w:eastAsia="tr-TR"/>
              </w:rPr>
              <w:t>3.1</w:t>
            </w:r>
            <w:proofErr w:type="gramEnd"/>
          </w:p>
        </w:tc>
        <w:tc>
          <w:tcPr>
            <w:tcW w:w="1900" w:type="dxa"/>
            <w:tcBorders>
              <w:top w:val="nil"/>
              <w:left w:val="nil"/>
              <w:bottom w:val="nil"/>
              <w:right w:val="nil"/>
            </w:tcBorders>
            <w:shd w:val="clear" w:color="auto" w:fill="auto"/>
            <w:noWrap/>
            <w:vAlign w:val="bottom"/>
            <w:hideMark/>
          </w:tcPr>
          <w:p w:rsidR="000B1AD8" w:rsidRPr="00D529A1" w:rsidRDefault="000B1AD8" w:rsidP="00207470">
            <w:pPr>
              <w:spacing w:after="0"/>
              <w:jc w:val="both"/>
              <w:rPr>
                <w:rFonts w:ascii="Calibri" w:eastAsia="Times New Roman" w:hAnsi="Calibri" w:cs="Times New Roman"/>
                <w:lang w:eastAsia="tr-TR"/>
              </w:rPr>
            </w:pPr>
          </w:p>
        </w:tc>
        <w:tc>
          <w:tcPr>
            <w:tcW w:w="2260" w:type="dxa"/>
            <w:tcBorders>
              <w:top w:val="nil"/>
              <w:left w:val="nil"/>
              <w:bottom w:val="nil"/>
              <w:right w:val="nil"/>
            </w:tcBorders>
            <w:shd w:val="clear" w:color="auto" w:fill="auto"/>
            <w:noWrap/>
            <w:vAlign w:val="bottom"/>
            <w:hideMark/>
          </w:tcPr>
          <w:p w:rsidR="000B1AD8" w:rsidRPr="00D529A1" w:rsidRDefault="000B1AD8" w:rsidP="00207470">
            <w:pPr>
              <w:spacing w:after="0"/>
              <w:jc w:val="both"/>
              <w:rPr>
                <w:rFonts w:ascii="Calibri" w:eastAsia="Times New Roman" w:hAnsi="Calibri" w:cs="Times New Roman"/>
                <w:lang w:eastAsia="tr-TR"/>
              </w:rPr>
            </w:pPr>
          </w:p>
        </w:tc>
      </w:tr>
      <w:tr w:rsidR="000B1AD8" w:rsidRPr="00D529A1" w:rsidTr="00207470">
        <w:trPr>
          <w:trHeight w:val="315"/>
        </w:trPr>
        <w:tc>
          <w:tcPr>
            <w:tcW w:w="6123" w:type="dxa"/>
            <w:gridSpan w:val="2"/>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i/>
                <w:iCs/>
                <w:sz w:val="20"/>
                <w:szCs w:val="20"/>
                <w:lang w:eastAsia="tr-TR"/>
              </w:rPr>
            </w:pPr>
            <w:r w:rsidRPr="00B4362D">
              <w:rPr>
                <w:rFonts w:ascii="Times New Roman" w:eastAsia="Times New Roman" w:hAnsi="Times New Roman" w:cs="Times New Roman"/>
                <w:i/>
                <w:iCs/>
                <w:sz w:val="20"/>
                <w:szCs w:val="20"/>
                <w:lang w:eastAsia="tr-TR"/>
              </w:rPr>
              <w:lastRenderedPageBreak/>
              <w:t xml:space="preserve">Ankete Katılanlara İlişkin </w:t>
            </w:r>
            <w:proofErr w:type="spellStart"/>
            <w:r w:rsidRPr="00B4362D">
              <w:rPr>
                <w:rFonts w:ascii="Times New Roman" w:eastAsia="Times New Roman" w:hAnsi="Times New Roman" w:cs="Times New Roman"/>
                <w:i/>
                <w:iCs/>
                <w:sz w:val="20"/>
                <w:szCs w:val="20"/>
                <w:lang w:eastAsia="tr-TR"/>
              </w:rPr>
              <w:t>Tanııcı</w:t>
            </w:r>
            <w:proofErr w:type="spellEnd"/>
            <w:r w:rsidRPr="00B4362D">
              <w:rPr>
                <w:rFonts w:ascii="Times New Roman" w:eastAsia="Times New Roman" w:hAnsi="Times New Roman" w:cs="Times New Roman"/>
                <w:i/>
                <w:iCs/>
                <w:sz w:val="20"/>
                <w:szCs w:val="20"/>
                <w:lang w:eastAsia="tr-TR"/>
              </w:rPr>
              <w:t xml:space="preserve"> Bilgiler</w:t>
            </w:r>
          </w:p>
        </w:tc>
        <w:tc>
          <w:tcPr>
            <w:tcW w:w="2260" w:type="dxa"/>
            <w:tcBorders>
              <w:top w:val="nil"/>
              <w:left w:val="nil"/>
              <w:bottom w:val="nil"/>
              <w:right w:val="nil"/>
            </w:tcBorders>
            <w:shd w:val="clear" w:color="auto" w:fill="auto"/>
            <w:noWrap/>
            <w:vAlign w:val="bottom"/>
            <w:hideMark/>
          </w:tcPr>
          <w:p w:rsidR="000B1AD8" w:rsidRPr="00D529A1" w:rsidRDefault="000B1AD8" w:rsidP="00207470">
            <w:pPr>
              <w:spacing w:after="0"/>
              <w:jc w:val="both"/>
              <w:rPr>
                <w:rFonts w:ascii="Calibri" w:eastAsia="Times New Roman" w:hAnsi="Calibri" w:cs="Times New Roman"/>
                <w:lang w:eastAsia="tr-TR"/>
              </w:rPr>
            </w:pPr>
          </w:p>
        </w:tc>
      </w:tr>
      <w:tr w:rsidR="000B1AD8" w:rsidRPr="00D529A1" w:rsidTr="00207470">
        <w:trPr>
          <w:trHeight w:val="282"/>
        </w:trPr>
        <w:tc>
          <w:tcPr>
            <w:tcW w:w="4223" w:type="dxa"/>
            <w:tcBorders>
              <w:top w:val="single" w:sz="4" w:space="0" w:color="auto"/>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b/>
                <w:bCs/>
                <w:sz w:val="20"/>
                <w:szCs w:val="20"/>
                <w:lang w:eastAsia="tr-TR"/>
              </w:rPr>
            </w:pPr>
            <w:r w:rsidRPr="00B4362D">
              <w:rPr>
                <w:rFonts w:ascii="Times New Roman" w:eastAsia="Times New Roman" w:hAnsi="Times New Roman" w:cs="Times New Roman"/>
                <w:b/>
                <w:bCs/>
                <w:sz w:val="20"/>
                <w:szCs w:val="20"/>
                <w:lang w:eastAsia="tr-TR"/>
              </w:rPr>
              <w:t xml:space="preserve">Demografik Özellikler </w:t>
            </w:r>
          </w:p>
        </w:tc>
        <w:tc>
          <w:tcPr>
            <w:tcW w:w="1900" w:type="dxa"/>
            <w:tcBorders>
              <w:top w:val="single" w:sz="4" w:space="0" w:color="auto"/>
              <w:left w:val="nil"/>
              <w:bottom w:val="nil"/>
              <w:right w:val="nil"/>
            </w:tcBorders>
            <w:shd w:val="clear" w:color="auto" w:fill="auto"/>
            <w:noWrap/>
            <w:vAlign w:val="bottom"/>
            <w:hideMark/>
          </w:tcPr>
          <w:p w:rsidR="000B1AD8" w:rsidRPr="00D529A1" w:rsidRDefault="000B1AD8" w:rsidP="00207470">
            <w:pPr>
              <w:spacing w:after="0"/>
              <w:jc w:val="both"/>
              <w:rPr>
                <w:rFonts w:ascii="Times New Roman" w:eastAsia="Times New Roman" w:hAnsi="Times New Roman" w:cs="Times New Roman"/>
                <w:b/>
                <w:bCs/>
                <w:lang w:eastAsia="tr-TR"/>
              </w:rPr>
            </w:pPr>
            <w:r w:rsidRPr="00D529A1">
              <w:rPr>
                <w:rFonts w:ascii="Times New Roman" w:eastAsia="Times New Roman" w:hAnsi="Times New Roman" w:cs="Times New Roman"/>
                <w:b/>
                <w:bCs/>
                <w:lang w:eastAsia="tr-TR"/>
              </w:rPr>
              <w:t xml:space="preserve"> Sayı (n)</w:t>
            </w:r>
          </w:p>
        </w:tc>
        <w:tc>
          <w:tcPr>
            <w:tcW w:w="2260" w:type="dxa"/>
            <w:tcBorders>
              <w:top w:val="single" w:sz="4" w:space="0" w:color="auto"/>
              <w:left w:val="nil"/>
              <w:bottom w:val="nil"/>
              <w:right w:val="nil"/>
            </w:tcBorders>
            <w:shd w:val="clear" w:color="auto" w:fill="auto"/>
            <w:noWrap/>
            <w:vAlign w:val="bottom"/>
            <w:hideMark/>
          </w:tcPr>
          <w:p w:rsidR="000B1AD8" w:rsidRPr="00D529A1" w:rsidRDefault="000B1AD8" w:rsidP="00207470">
            <w:pPr>
              <w:spacing w:after="0"/>
              <w:jc w:val="both"/>
              <w:rPr>
                <w:rFonts w:ascii="Times New Roman" w:eastAsia="Times New Roman" w:hAnsi="Times New Roman" w:cs="Times New Roman"/>
                <w:b/>
                <w:bCs/>
                <w:lang w:eastAsia="tr-TR"/>
              </w:rPr>
            </w:pPr>
            <w:r w:rsidRPr="00D529A1">
              <w:rPr>
                <w:rFonts w:ascii="Times New Roman" w:eastAsia="Times New Roman" w:hAnsi="Times New Roman" w:cs="Times New Roman"/>
                <w:b/>
                <w:bCs/>
                <w:lang w:eastAsia="tr-TR"/>
              </w:rPr>
              <w:t>Yüzde %</w:t>
            </w:r>
          </w:p>
        </w:tc>
      </w:tr>
      <w:tr w:rsidR="000B1AD8" w:rsidRPr="00103859" w:rsidTr="00207470">
        <w:trPr>
          <w:trHeight w:val="282"/>
        </w:trPr>
        <w:tc>
          <w:tcPr>
            <w:tcW w:w="4223" w:type="dxa"/>
            <w:tcBorders>
              <w:top w:val="single" w:sz="4" w:space="0" w:color="auto"/>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b/>
                <w:bCs/>
                <w:color w:val="000000"/>
                <w:sz w:val="20"/>
                <w:szCs w:val="20"/>
                <w:lang w:eastAsia="tr-TR"/>
              </w:rPr>
            </w:pPr>
            <w:r w:rsidRPr="00B4362D">
              <w:rPr>
                <w:rFonts w:ascii="Times New Roman" w:eastAsia="Times New Roman" w:hAnsi="Times New Roman" w:cs="Times New Roman"/>
                <w:b/>
                <w:bCs/>
                <w:color w:val="000000"/>
                <w:sz w:val="20"/>
                <w:szCs w:val="20"/>
                <w:lang w:eastAsia="tr-TR"/>
              </w:rPr>
              <w:t>Cinsiyet</w:t>
            </w:r>
          </w:p>
        </w:tc>
        <w:tc>
          <w:tcPr>
            <w:tcW w:w="1900" w:type="dxa"/>
            <w:tcBorders>
              <w:top w:val="single" w:sz="4" w:space="0" w:color="auto"/>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 </w:t>
            </w:r>
          </w:p>
        </w:tc>
        <w:tc>
          <w:tcPr>
            <w:tcW w:w="2260" w:type="dxa"/>
            <w:tcBorders>
              <w:top w:val="single" w:sz="4" w:space="0" w:color="auto"/>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 </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Kadın</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37</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44,6</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Erkek</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46</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55,4</w:t>
            </w:r>
          </w:p>
        </w:tc>
      </w:tr>
      <w:tr w:rsidR="000B1AD8" w:rsidRPr="00103859" w:rsidTr="00207470">
        <w:trPr>
          <w:trHeight w:val="282"/>
        </w:trPr>
        <w:tc>
          <w:tcPr>
            <w:tcW w:w="4223" w:type="dxa"/>
            <w:tcBorders>
              <w:top w:val="nil"/>
              <w:left w:val="nil"/>
              <w:bottom w:val="single" w:sz="4" w:space="0" w:color="auto"/>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Toplam</w:t>
            </w:r>
          </w:p>
        </w:tc>
        <w:tc>
          <w:tcPr>
            <w:tcW w:w="1900" w:type="dxa"/>
            <w:tcBorders>
              <w:top w:val="nil"/>
              <w:left w:val="nil"/>
              <w:bottom w:val="single" w:sz="4" w:space="0" w:color="auto"/>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83</w:t>
            </w:r>
          </w:p>
        </w:tc>
        <w:tc>
          <w:tcPr>
            <w:tcW w:w="2260" w:type="dxa"/>
            <w:tcBorders>
              <w:top w:val="nil"/>
              <w:left w:val="nil"/>
              <w:bottom w:val="single" w:sz="4" w:space="0" w:color="auto"/>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100</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b/>
                <w:bCs/>
                <w:color w:val="000000"/>
                <w:sz w:val="20"/>
                <w:szCs w:val="20"/>
                <w:lang w:eastAsia="tr-TR"/>
              </w:rPr>
            </w:pPr>
            <w:r w:rsidRPr="00B4362D">
              <w:rPr>
                <w:rFonts w:ascii="Times New Roman" w:eastAsia="Times New Roman" w:hAnsi="Times New Roman" w:cs="Times New Roman"/>
                <w:b/>
                <w:bCs/>
                <w:color w:val="000000"/>
                <w:sz w:val="20"/>
                <w:szCs w:val="20"/>
                <w:lang w:eastAsia="tr-TR"/>
              </w:rPr>
              <w:t>Yaş Grubu</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18–24</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5</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6,00</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25–30</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9</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10,80</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31–35</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13</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15,70</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36–40</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17</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20,50</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41 ve üstü</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39</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47,00</w:t>
            </w:r>
          </w:p>
        </w:tc>
      </w:tr>
      <w:tr w:rsidR="000B1AD8" w:rsidRPr="00103859" w:rsidTr="00207470">
        <w:trPr>
          <w:trHeight w:val="282"/>
        </w:trPr>
        <w:tc>
          <w:tcPr>
            <w:tcW w:w="4223" w:type="dxa"/>
            <w:tcBorders>
              <w:top w:val="nil"/>
              <w:left w:val="nil"/>
              <w:bottom w:val="single" w:sz="4" w:space="0" w:color="auto"/>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Toplam</w:t>
            </w:r>
          </w:p>
        </w:tc>
        <w:tc>
          <w:tcPr>
            <w:tcW w:w="1900" w:type="dxa"/>
            <w:tcBorders>
              <w:top w:val="nil"/>
              <w:left w:val="nil"/>
              <w:bottom w:val="single" w:sz="4" w:space="0" w:color="auto"/>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83</w:t>
            </w:r>
          </w:p>
        </w:tc>
        <w:tc>
          <w:tcPr>
            <w:tcW w:w="2260" w:type="dxa"/>
            <w:tcBorders>
              <w:top w:val="nil"/>
              <w:left w:val="nil"/>
              <w:bottom w:val="single" w:sz="4" w:space="0" w:color="auto"/>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100</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b/>
                <w:bCs/>
                <w:color w:val="000000"/>
                <w:sz w:val="20"/>
                <w:szCs w:val="20"/>
                <w:lang w:eastAsia="tr-TR"/>
              </w:rPr>
            </w:pPr>
            <w:r w:rsidRPr="00B4362D">
              <w:rPr>
                <w:rFonts w:ascii="Times New Roman" w:eastAsia="Times New Roman" w:hAnsi="Times New Roman" w:cs="Times New Roman"/>
                <w:b/>
                <w:bCs/>
                <w:color w:val="000000"/>
                <w:sz w:val="20"/>
                <w:szCs w:val="20"/>
                <w:lang w:eastAsia="tr-TR"/>
              </w:rPr>
              <w:t>Eğitim Durumu</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 </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 </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İlkokul Mezunu</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40</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48,2</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Ortaokul Mezunu</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19</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22,9</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Lise mezunu</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23</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27,7</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Üniversite Mezunu</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1,2</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xml:space="preserve">• Yüksek Lisans-Doktora </w:t>
            </w:r>
            <w:proofErr w:type="spellStart"/>
            <w:r w:rsidRPr="00B4362D">
              <w:rPr>
                <w:rFonts w:ascii="Times New Roman" w:eastAsia="Times New Roman" w:hAnsi="Times New Roman" w:cs="Times New Roman"/>
                <w:color w:val="000000"/>
                <w:sz w:val="20"/>
                <w:szCs w:val="20"/>
                <w:lang w:eastAsia="tr-TR"/>
              </w:rPr>
              <w:t>Mwzunu</w:t>
            </w:r>
            <w:proofErr w:type="spellEnd"/>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0</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0</w:t>
            </w:r>
          </w:p>
        </w:tc>
      </w:tr>
      <w:tr w:rsidR="000B1AD8" w:rsidRPr="00103859" w:rsidTr="00207470">
        <w:trPr>
          <w:trHeight w:val="282"/>
        </w:trPr>
        <w:tc>
          <w:tcPr>
            <w:tcW w:w="4223" w:type="dxa"/>
            <w:tcBorders>
              <w:top w:val="nil"/>
              <w:left w:val="nil"/>
              <w:bottom w:val="single" w:sz="4" w:space="0" w:color="auto"/>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Toplam</w:t>
            </w:r>
          </w:p>
        </w:tc>
        <w:tc>
          <w:tcPr>
            <w:tcW w:w="1900" w:type="dxa"/>
            <w:tcBorders>
              <w:top w:val="nil"/>
              <w:left w:val="nil"/>
              <w:bottom w:val="single" w:sz="4" w:space="0" w:color="auto"/>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83</w:t>
            </w:r>
          </w:p>
        </w:tc>
        <w:tc>
          <w:tcPr>
            <w:tcW w:w="2260" w:type="dxa"/>
            <w:tcBorders>
              <w:top w:val="nil"/>
              <w:left w:val="nil"/>
              <w:bottom w:val="single" w:sz="4" w:space="0" w:color="auto"/>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100</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b/>
                <w:bCs/>
                <w:color w:val="000000"/>
                <w:sz w:val="20"/>
                <w:szCs w:val="20"/>
                <w:lang w:eastAsia="tr-TR"/>
              </w:rPr>
            </w:pPr>
            <w:r w:rsidRPr="00B4362D">
              <w:rPr>
                <w:rFonts w:ascii="Times New Roman" w:eastAsia="Times New Roman" w:hAnsi="Times New Roman" w:cs="Times New Roman"/>
                <w:b/>
                <w:bCs/>
                <w:color w:val="000000"/>
                <w:sz w:val="20"/>
                <w:szCs w:val="20"/>
                <w:lang w:eastAsia="tr-TR"/>
              </w:rPr>
              <w:t>Mesleki Kıdem Durumu</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1–5 yıl</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35</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42,2</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6–10 yıl</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14</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16,9</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11–15 yıl</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8</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9,6</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16–20 yıl</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11</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13,3</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21 yıl ve üstü</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15</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18,1</w:t>
            </w:r>
          </w:p>
        </w:tc>
      </w:tr>
      <w:tr w:rsidR="000B1AD8" w:rsidRPr="00103859" w:rsidTr="00207470">
        <w:trPr>
          <w:trHeight w:val="282"/>
        </w:trPr>
        <w:tc>
          <w:tcPr>
            <w:tcW w:w="4223" w:type="dxa"/>
            <w:tcBorders>
              <w:top w:val="nil"/>
              <w:left w:val="nil"/>
              <w:bottom w:val="single" w:sz="4" w:space="0" w:color="auto"/>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Toplam</w:t>
            </w:r>
          </w:p>
        </w:tc>
        <w:tc>
          <w:tcPr>
            <w:tcW w:w="1900" w:type="dxa"/>
            <w:tcBorders>
              <w:top w:val="nil"/>
              <w:left w:val="nil"/>
              <w:bottom w:val="single" w:sz="4" w:space="0" w:color="auto"/>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83</w:t>
            </w:r>
          </w:p>
        </w:tc>
        <w:tc>
          <w:tcPr>
            <w:tcW w:w="2260" w:type="dxa"/>
            <w:tcBorders>
              <w:top w:val="nil"/>
              <w:left w:val="nil"/>
              <w:bottom w:val="single" w:sz="4" w:space="0" w:color="auto"/>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100</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b/>
                <w:bCs/>
                <w:color w:val="000000"/>
                <w:sz w:val="20"/>
                <w:szCs w:val="20"/>
                <w:lang w:eastAsia="tr-TR"/>
              </w:rPr>
            </w:pPr>
            <w:r w:rsidRPr="00B4362D">
              <w:rPr>
                <w:rFonts w:ascii="Times New Roman" w:eastAsia="Times New Roman" w:hAnsi="Times New Roman" w:cs="Times New Roman"/>
                <w:b/>
                <w:bCs/>
                <w:color w:val="000000"/>
                <w:sz w:val="20"/>
                <w:szCs w:val="20"/>
                <w:lang w:eastAsia="tr-TR"/>
              </w:rPr>
              <w:t>Kadro Durumu</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 </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 </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Kadrolu Hizmetli</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35</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42,2</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xml:space="preserve">• Sözleşmeli /4-C' </w:t>
            </w:r>
            <w:proofErr w:type="spellStart"/>
            <w:r w:rsidRPr="00B4362D">
              <w:rPr>
                <w:rFonts w:ascii="Times New Roman" w:eastAsia="Times New Roman" w:hAnsi="Times New Roman" w:cs="Times New Roman"/>
                <w:color w:val="000000"/>
                <w:sz w:val="20"/>
                <w:szCs w:val="20"/>
                <w:lang w:eastAsia="tr-TR"/>
              </w:rPr>
              <w:t>li</w:t>
            </w:r>
            <w:proofErr w:type="spellEnd"/>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28</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33,7</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Geçici İşçi</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20</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24,1</w:t>
            </w:r>
          </w:p>
        </w:tc>
      </w:tr>
      <w:tr w:rsidR="000B1AD8" w:rsidRPr="00103859" w:rsidTr="00207470">
        <w:trPr>
          <w:trHeight w:val="282"/>
        </w:trPr>
        <w:tc>
          <w:tcPr>
            <w:tcW w:w="4223" w:type="dxa"/>
            <w:tcBorders>
              <w:top w:val="nil"/>
              <w:left w:val="nil"/>
              <w:bottom w:val="single" w:sz="4" w:space="0" w:color="auto"/>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Toplam</w:t>
            </w:r>
          </w:p>
        </w:tc>
        <w:tc>
          <w:tcPr>
            <w:tcW w:w="1900" w:type="dxa"/>
            <w:tcBorders>
              <w:top w:val="nil"/>
              <w:left w:val="nil"/>
              <w:bottom w:val="single" w:sz="4" w:space="0" w:color="auto"/>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83</w:t>
            </w:r>
          </w:p>
        </w:tc>
        <w:tc>
          <w:tcPr>
            <w:tcW w:w="2260" w:type="dxa"/>
            <w:tcBorders>
              <w:top w:val="nil"/>
              <w:left w:val="nil"/>
              <w:bottom w:val="single" w:sz="4" w:space="0" w:color="auto"/>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100</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b/>
                <w:bCs/>
                <w:color w:val="000000"/>
                <w:sz w:val="20"/>
                <w:szCs w:val="20"/>
                <w:lang w:eastAsia="tr-TR"/>
              </w:rPr>
            </w:pPr>
            <w:r w:rsidRPr="00B4362D">
              <w:rPr>
                <w:rFonts w:ascii="Times New Roman" w:eastAsia="Times New Roman" w:hAnsi="Times New Roman" w:cs="Times New Roman"/>
                <w:b/>
                <w:bCs/>
                <w:color w:val="000000"/>
                <w:sz w:val="20"/>
                <w:szCs w:val="20"/>
                <w:lang w:eastAsia="tr-TR"/>
              </w:rPr>
              <w:t>Çalışılan okul türü</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 </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 </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•Anaokulu</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25</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30,1</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İlkokul</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20</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24,1</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Ortaokul</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27</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32,5</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Lise</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11</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13,3</w:t>
            </w:r>
          </w:p>
        </w:tc>
      </w:tr>
      <w:tr w:rsidR="000B1AD8" w:rsidRPr="00103859" w:rsidTr="00207470">
        <w:trPr>
          <w:trHeight w:val="282"/>
        </w:trPr>
        <w:tc>
          <w:tcPr>
            <w:tcW w:w="4223" w:type="dxa"/>
            <w:tcBorders>
              <w:top w:val="nil"/>
              <w:left w:val="nil"/>
              <w:bottom w:val="single" w:sz="4" w:space="0" w:color="auto"/>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Toplam</w:t>
            </w:r>
          </w:p>
        </w:tc>
        <w:tc>
          <w:tcPr>
            <w:tcW w:w="1900" w:type="dxa"/>
            <w:tcBorders>
              <w:top w:val="nil"/>
              <w:left w:val="nil"/>
              <w:bottom w:val="single" w:sz="4" w:space="0" w:color="auto"/>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83</w:t>
            </w:r>
          </w:p>
        </w:tc>
        <w:tc>
          <w:tcPr>
            <w:tcW w:w="2260" w:type="dxa"/>
            <w:tcBorders>
              <w:top w:val="nil"/>
              <w:left w:val="nil"/>
              <w:bottom w:val="single" w:sz="4" w:space="0" w:color="auto"/>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100</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b/>
                <w:bCs/>
                <w:color w:val="000000"/>
                <w:sz w:val="20"/>
                <w:szCs w:val="20"/>
                <w:lang w:eastAsia="tr-TR"/>
              </w:rPr>
            </w:pPr>
            <w:r w:rsidRPr="00B4362D">
              <w:rPr>
                <w:rFonts w:ascii="Times New Roman" w:eastAsia="Times New Roman" w:hAnsi="Times New Roman" w:cs="Times New Roman"/>
                <w:b/>
                <w:bCs/>
                <w:color w:val="000000"/>
                <w:sz w:val="20"/>
                <w:szCs w:val="20"/>
                <w:lang w:eastAsia="tr-TR"/>
              </w:rPr>
              <w:t>Bu işe giriş şekliniz</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 </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 </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Sosyal hizmetler kontenjanından</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38</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45,8</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Başka kurumların kapatılması sonucu aktarım</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34</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41</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Normal, sınav kazanarak</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11</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13,3</w:t>
            </w:r>
          </w:p>
        </w:tc>
      </w:tr>
      <w:tr w:rsidR="000B1AD8" w:rsidRPr="00103859" w:rsidTr="00207470">
        <w:trPr>
          <w:trHeight w:val="282"/>
        </w:trPr>
        <w:tc>
          <w:tcPr>
            <w:tcW w:w="4223" w:type="dxa"/>
            <w:tcBorders>
              <w:top w:val="nil"/>
              <w:left w:val="nil"/>
              <w:bottom w:val="single" w:sz="4" w:space="0" w:color="auto"/>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Toplam</w:t>
            </w:r>
          </w:p>
        </w:tc>
        <w:tc>
          <w:tcPr>
            <w:tcW w:w="1900" w:type="dxa"/>
            <w:tcBorders>
              <w:top w:val="nil"/>
              <w:left w:val="nil"/>
              <w:bottom w:val="single" w:sz="4" w:space="0" w:color="auto"/>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83</w:t>
            </w:r>
          </w:p>
        </w:tc>
        <w:tc>
          <w:tcPr>
            <w:tcW w:w="2260" w:type="dxa"/>
            <w:tcBorders>
              <w:top w:val="nil"/>
              <w:left w:val="nil"/>
              <w:bottom w:val="single" w:sz="4" w:space="0" w:color="auto"/>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100</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b/>
                <w:bCs/>
                <w:color w:val="000000"/>
                <w:sz w:val="20"/>
                <w:szCs w:val="20"/>
                <w:lang w:eastAsia="tr-TR"/>
              </w:rPr>
            </w:pPr>
            <w:r w:rsidRPr="00B4362D">
              <w:rPr>
                <w:rFonts w:ascii="Times New Roman" w:eastAsia="Times New Roman" w:hAnsi="Times New Roman" w:cs="Times New Roman"/>
                <w:b/>
                <w:bCs/>
                <w:color w:val="000000"/>
                <w:sz w:val="20"/>
                <w:szCs w:val="20"/>
                <w:lang w:eastAsia="tr-TR"/>
              </w:rPr>
              <w:t>Aldığınız Ücret</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 </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 </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1000 TL’ den az</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30</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36,1</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1001-2000 TL arası</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46</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55,4</w:t>
            </w:r>
          </w:p>
        </w:tc>
      </w:tr>
      <w:tr w:rsidR="000B1AD8" w:rsidRPr="00103859" w:rsidTr="00207470">
        <w:trPr>
          <w:trHeight w:val="282"/>
        </w:trPr>
        <w:tc>
          <w:tcPr>
            <w:tcW w:w="4223" w:type="dxa"/>
            <w:tcBorders>
              <w:top w:val="nil"/>
              <w:left w:val="nil"/>
              <w:bottom w:val="nil"/>
              <w:right w:val="nil"/>
            </w:tcBorders>
            <w:shd w:val="clear" w:color="auto" w:fill="auto"/>
            <w:noWrap/>
            <w:vAlign w:val="bottom"/>
            <w:hideMark/>
          </w:tcPr>
          <w:p w:rsidR="000B1AD8" w:rsidRPr="00B4362D" w:rsidRDefault="000B1AD8" w:rsidP="00207470">
            <w:pPr>
              <w:spacing w:after="0"/>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 2000 TL ve üstü</w:t>
            </w:r>
          </w:p>
        </w:tc>
        <w:tc>
          <w:tcPr>
            <w:tcW w:w="190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7</w:t>
            </w:r>
          </w:p>
        </w:tc>
        <w:tc>
          <w:tcPr>
            <w:tcW w:w="2260" w:type="dxa"/>
            <w:tcBorders>
              <w:top w:val="nil"/>
              <w:left w:val="nil"/>
              <w:bottom w:val="nil"/>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8,4</w:t>
            </w:r>
          </w:p>
        </w:tc>
      </w:tr>
      <w:tr w:rsidR="000B1AD8" w:rsidRPr="00103859" w:rsidTr="00207470">
        <w:trPr>
          <w:trHeight w:val="282"/>
        </w:trPr>
        <w:tc>
          <w:tcPr>
            <w:tcW w:w="4223" w:type="dxa"/>
            <w:tcBorders>
              <w:top w:val="nil"/>
              <w:left w:val="nil"/>
              <w:bottom w:val="single" w:sz="4" w:space="0" w:color="auto"/>
              <w:right w:val="nil"/>
            </w:tcBorders>
            <w:shd w:val="clear" w:color="auto" w:fill="auto"/>
            <w:noWrap/>
            <w:vAlign w:val="bottom"/>
            <w:hideMark/>
          </w:tcPr>
          <w:p w:rsidR="000B1AD8" w:rsidRPr="00B4362D" w:rsidRDefault="000B1AD8" w:rsidP="00207470">
            <w:pPr>
              <w:spacing w:after="0"/>
              <w:jc w:val="both"/>
              <w:rPr>
                <w:rFonts w:ascii="Times New Roman" w:eastAsia="Times New Roman" w:hAnsi="Times New Roman" w:cs="Times New Roman"/>
                <w:color w:val="000000"/>
                <w:sz w:val="20"/>
                <w:szCs w:val="20"/>
                <w:lang w:eastAsia="tr-TR"/>
              </w:rPr>
            </w:pPr>
            <w:r w:rsidRPr="00B4362D">
              <w:rPr>
                <w:rFonts w:ascii="Times New Roman" w:eastAsia="Times New Roman" w:hAnsi="Times New Roman" w:cs="Times New Roman"/>
                <w:color w:val="000000"/>
                <w:sz w:val="20"/>
                <w:szCs w:val="20"/>
                <w:lang w:eastAsia="tr-TR"/>
              </w:rPr>
              <w:t>Toplam</w:t>
            </w:r>
          </w:p>
        </w:tc>
        <w:tc>
          <w:tcPr>
            <w:tcW w:w="1900" w:type="dxa"/>
            <w:tcBorders>
              <w:top w:val="nil"/>
              <w:left w:val="nil"/>
              <w:bottom w:val="single" w:sz="4" w:space="0" w:color="auto"/>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83</w:t>
            </w:r>
          </w:p>
        </w:tc>
        <w:tc>
          <w:tcPr>
            <w:tcW w:w="2260" w:type="dxa"/>
            <w:tcBorders>
              <w:top w:val="nil"/>
              <w:left w:val="nil"/>
              <w:bottom w:val="single" w:sz="4" w:space="0" w:color="auto"/>
              <w:right w:val="nil"/>
            </w:tcBorders>
            <w:shd w:val="clear" w:color="auto" w:fill="auto"/>
            <w:noWrap/>
            <w:vAlign w:val="bottom"/>
            <w:hideMark/>
          </w:tcPr>
          <w:p w:rsidR="000B1AD8" w:rsidRPr="00103859" w:rsidRDefault="000B1AD8" w:rsidP="00207470">
            <w:pPr>
              <w:spacing w:after="0"/>
              <w:jc w:val="both"/>
              <w:rPr>
                <w:rFonts w:ascii="Times New Roman" w:eastAsia="Times New Roman" w:hAnsi="Times New Roman" w:cs="Times New Roman"/>
                <w:color w:val="000000"/>
                <w:lang w:eastAsia="tr-TR"/>
              </w:rPr>
            </w:pPr>
            <w:r w:rsidRPr="00103859">
              <w:rPr>
                <w:rFonts w:ascii="Times New Roman" w:eastAsia="Times New Roman" w:hAnsi="Times New Roman" w:cs="Times New Roman"/>
                <w:color w:val="000000"/>
                <w:lang w:eastAsia="tr-TR"/>
              </w:rPr>
              <w:t>100</w:t>
            </w:r>
          </w:p>
        </w:tc>
      </w:tr>
    </w:tbl>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r w:rsidRPr="006B4BA7">
        <w:rPr>
          <w:rFonts w:ascii="Times New Roman" w:eastAsia="TimesNewRomanPSMT" w:hAnsi="Times New Roman" w:cs="Times New Roman"/>
          <w:b/>
          <w:sz w:val="24"/>
          <w:szCs w:val="24"/>
          <w:lang w:eastAsia="tr-TR"/>
        </w:rPr>
        <w:lastRenderedPageBreak/>
        <w:t xml:space="preserve">3.6. Korelasyon </w:t>
      </w:r>
      <w:r>
        <w:rPr>
          <w:rFonts w:ascii="Times New Roman" w:eastAsia="TimesNewRomanPSMT" w:hAnsi="Times New Roman" w:cs="Times New Roman"/>
          <w:b/>
          <w:sz w:val="24"/>
          <w:szCs w:val="24"/>
          <w:lang w:eastAsia="tr-TR"/>
        </w:rPr>
        <w:t>Çözümlemeleri</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Pr>
          <w:rFonts w:ascii="Times New Roman" w:eastAsia="TimesNewRomanPSMT" w:hAnsi="Times New Roman" w:cs="Times New Roman"/>
          <w:sz w:val="24"/>
          <w:szCs w:val="24"/>
          <w:lang w:eastAsia="tr-TR"/>
        </w:rPr>
        <w:t xml:space="preserve">           </w:t>
      </w:r>
      <w:r w:rsidRPr="006B4BA7">
        <w:rPr>
          <w:rFonts w:ascii="Times New Roman" w:eastAsia="TimesNewRomanPSMT" w:hAnsi="Times New Roman" w:cs="Times New Roman"/>
          <w:sz w:val="24"/>
          <w:szCs w:val="24"/>
          <w:lang w:eastAsia="tr-TR"/>
        </w:rPr>
        <w:t xml:space="preserve">Anketle toplanan verilerdeki her bir maddenin bütünle ilgili </w:t>
      </w:r>
      <w:proofErr w:type="gramStart"/>
      <w:r w:rsidRPr="006B4BA7">
        <w:rPr>
          <w:rFonts w:ascii="Times New Roman" w:eastAsia="TimesNewRomanPSMT" w:hAnsi="Times New Roman" w:cs="Times New Roman"/>
          <w:sz w:val="24"/>
          <w:szCs w:val="24"/>
          <w:lang w:eastAsia="tr-TR"/>
        </w:rPr>
        <w:t>korelasyonuna</w:t>
      </w:r>
      <w:proofErr w:type="gramEnd"/>
      <w:r w:rsidRPr="006B4BA7">
        <w:rPr>
          <w:rFonts w:ascii="Times New Roman" w:eastAsia="TimesNewRomanPSMT" w:hAnsi="Times New Roman" w:cs="Times New Roman"/>
          <w:sz w:val="24"/>
          <w:szCs w:val="24"/>
          <w:lang w:eastAsia="tr-TR"/>
        </w:rPr>
        <w:t xml:space="preserve"> bakmak için </w:t>
      </w:r>
      <w:proofErr w:type="spellStart"/>
      <w:r w:rsidRPr="006B4BA7">
        <w:rPr>
          <w:rFonts w:ascii="Times New Roman" w:eastAsia="TimesNewRomanPSMT" w:hAnsi="Times New Roman" w:cs="Times New Roman"/>
          <w:sz w:val="24"/>
          <w:szCs w:val="24"/>
          <w:lang w:eastAsia="tr-TR"/>
        </w:rPr>
        <w:t>Scale</w:t>
      </w:r>
      <w:proofErr w:type="spellEnd"/>
      <w:r w:rsidRPr="006B4BA7">
        <w:rPr>
          <w:rFonts w:ascii="Times New Roman" w:eastAsia="TimesNewRomanPSMT" w:hAnsi="Times New Roman" w:cs="Times New Roman"/>
          <w:sz w:val="24"/>
          <w:szCs w:val="24"/>
          <w:lang w:eastAsia="tr-TR"/>
        </w:rPr>
        <w:t xml:space="preserve"> güvenirlik analizi yapılmıştır. 20 araştırma sorusunun ele alınarak maddenin bütünle olan korelasyonuna bakıldığında, </w:t>
      </w:r>
      <w:proofErr w:type="gramStart"/>
      <w:r w:rsidRPr="006B4BA7">
        <w:rPr>
          <w:rFonts w:ascii="Times New Roman" w:eastAsia="TimesNewRomanPSMT" w:hAnsi="Times New Roman" w:cs="Times New Roman"/>
          <w:sz w:val="24"/>
          <w:szCs w:val="24"/>
          <w:lang w:eastAsia="tr-TR"/>
        </w:rPr>
        <w:t>korelasyon</w:t>
      </w:r>
      <w:proofErr w:type="gramEnd"/>
      <w:r w:rsidRPr="006B4BA7">
        <w:rPr>
          <w:rFonts w:ascii="Times New Roman" w:eastAsia="TimesNewRomanPSMT" w:hAnsi="Times New Roman" w:cs="Times New Roman"/>
          <w:sz w:val="24"/>
          <w:szCs w:val="24"/>
          <w:lang w:eastAsia="tr-TR"/>
        </w:rPr>
        <w:t xml:space="preserve"> değeri 0,3 altında olan madde olmadığı için atılan anket maddesi olmamıştır. 20 araştırma sorusu üzerinden yapılan </w:t>
      </w:r>
      <w:proofErr w:type="spellStart"/>
      <w:r w:rsidRPr="006B4BA7">
        <w:rPr>
          <w:rFonts w:ascii="Times New Roman" w:eastAsia="TimesNewRomanPSMT" w:hAnsi="Times New Roman" w:cs="Times New Roman"/>
          <w:sz w:val="24"/>
          <w:szCs w:val="24"/>
          <w:lang w:eastAsia="tr-TR"/>
        </w:rPr>
        <w:t>Scale</w:t>
      </w:r>
      <w:proofErr w:type="spellEnd"/>
      <w:r w:rsidRPr="006B4BA7">
        <w:rPr>
          <w:rFonts w:ascii="Times New Roman" w:eastAsia="TimesNewRomanPSMT" w:hAnsi="Times New Roman" w:cs="Times New Roman"/>
          <w:sz w:val="24"/>
          <w:szCs w:val="24"/>
          <w:lang w:eastAsia="tr-TR"/>
        </w:rPr>
        <w:t xml:space="preserve"> güvenirlik analizinde,  </w:t>
      </w:r>
      <w:proofErr w:type="spellStart"/>
      <w:r w:rsidRPr="006B4BA7">
        <w:rPr>
          <w:rFonts w:ascii="Times New Roman" w:hAnsi="Times New Roman" w:cs="Times New Roman"/>
          <w:iCs/>
          <w:sz w:val="24"/>
          <w:szCs w:val="24"/>
          <w:lang w:eastAsia="tr-TR"/>
        </w:rPr>
        <w:t>Cronbach’s</w:t>
      </w:r>
      <w:proofErr w:type="spellEnd"/>
      <w:r w:rsidRPr="006B4BA7">
        <w:rPr>
          <w:rFonts w:ascii="Times New Roman" w:hAnsi="Times New Roman" w:cs="Times New Roman"/>
          <w:iCs/>
          <w:sz w:val="24"/>
          <w:szCs w:val="24"/>
          <w:lang w:eastAsia="tr-TR"/>
        </w:rPr>
        <w:t xml:space="preserve"> Alpha </w:t>
      </w:r>
      <w:r w:rsidRPr="006B4BA7">
        <w:rPr>
          <w:rFonts w:ascii="Times New Roman" w:hAnsi="Times New Roman" w:cs="Times New Roman"/>
          <w:sz w:val="24"/>
          <w:szCs w:val="24"/>
          <w:lang w:eastAsia="tr-TR"/>
        </w:rPr>
        <w:t xml:space="preserve">güvenirlik </w:t>
      </w:r>
      <w:proofErr w:type="gramStart"/>
      <w:r w:rsidRPr="006B4BA7">
        <w:rPr>
          <w:rFonts w:ascii="Times New Roman" w:hAnsi="Times New Roman" w:cs="Times New Roman"/>
          <w:sz w:val="24"/>
          <w:szCs w:val="24"/>
          <w:lang w:eastAsia="tr-TR"/>
        </w:rPr>
        <w:t>katsayısı  .939</w:t>
      </w:r>
      <w:proofErr w:type="gramEnd"/>
      <w:r w:rsidRPr="006B4BA7">
        <w:rPr>
          <w:rFonts w:ascii="Times New Roman" w:hAnsi="Times New Roman" w:cs="Times New Roman"/>
          <w:sz w:val="24"/>
          <w:szCs w:val="24"/>
          <w:lang w:eastAsia="tr-TR"/>
        </w:rPr>
        <w:t xml:space="preserve"> olarak bulunmuştur.</w:t>
      </w:r>
      <w:r w:rsidRPr="006B4BA7">
        <w:rPr>
          <w:rFonts w:ascii="Times New Roman" w:eastAsia="TimesNewRomanPSMT" w:hAnsi="Times New Roman" w:cs="Times New Roman"/>
          <w:sz w:val="24"/>
          <w:szCs w:val="24"/>
          <w:lang w:eastAsia="tr-TR"/>
        </w:rPr>
        <w:t xml:space="preserve"> Maddelerin ortalaması 69,38, standart sapması 16,37 olarak belirlenmiştir. </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sidRPr="006B4BA7">
        <w:rPr>
          <w:rFonts w:ascii="Times New Roman" w:eastAsia="TimesNewRomanPSMT" w:hAnsi="Times New Roman" w:cs="Times New Roman"/>
          <w:sz w:val="24"/>
          <w:szCs w:val="24"/>
          <w:lang w:eastAsia="tr-TR"/>
        </w:rPr>
        <w:t xml:space="preserve">Örneklemin uygunluğunu tespit için KMO yapılmış, KMO değerinin 0,88 olduğunu görülmüştür. KMO </w:t>
      </w:r>
      <w:proofErr w:type="spellStart"/>
      <w:r w:rsidRPr="006B4BA7">
        <w:rPr>
          <w:rFonts w:ascii="Times New Roman" w:eastAsia="TimesNewRomanPSMT" w:hAnsi="Times New Roman" w:cs="Times New Roman"/>
          <w:sz w:val="24"/>
          <w:szCs w:val="24"/>
          <w:lang w:eastAsia="tr-TR"/>
        </w:rPr>
        <w:t>and</w:t>
      </w:r>
      <w:proofErr w:type="spellEnd"/>
      <w:r>
        <w:rPr>
          <w:rFonts w:ascii="Times New Roman" w:eastAsia="TimesNewRomanPSMT" w:hAnsi="Times New Roman" w:cs="Times New Roman"/>
          <w:sz w:val="24"/>
          <w:szCs w:val="24"/>
          <w:lang w:eastAsia="tr-TR"/>
        </w:rPr>
        <w:t xml:space="preserve"> </w:t>
      </w:r>
      <w:proofErr w:type="spellStart"/>
      <w:r w:rsidRPr="006B4BA7">
        <w:rPr>
          <w:rFonts w:ascii="Times New Roman" w:eastAsia="TimesNewRomanPSMT" w:hAnsi="Times New Roman" w:cs="Times New Roman"/>
          <w:sz w:val="24"/>
          <w:szCs w:val="24"/>
          <w:lang w:eastAsia="tr-TR"/>
        </w:rPr>
        <w:t>Bartlett's</w:t>
      </w:r>
      <w:proofErr w:type="spellEnd"/>
      <w:r w:rsidRPr="006B4BA7">
        <w:rPr>
          <w:rFonts w:ascii="Times New Roman" w:eastAsia="TimesNewRomanPSMT" w:hAnsi="Times New Roman" w:cs="Times New Roman"/>
          <w:sz w:val="24"/>
          <w:szCs w:val="24"/>
          <w:lang w:eastAsia="tr-TR"/>
        </w:rPr>
        <w:t xml:space="preserve"> Testi </w:t>
      </w:r>
      <w:proofErr w:type="gramStart"/>
      <w:r w:rsidRPr="006B4BA7">
        <w:rPr>
          <w:rFonts w:ascii="Times New Roman" w:eastAsia="TimesNewRomanPSMT" w:hAnsi="Times New Roman" w:cs="Times New Roman"/>
          <w:sz w:val="24"/>
          <w:szCs w:val="24"/>
          <w:lang w:eastAsia="tr-TR"/>
        </w:rPr>
        <w:t>değeri  ,000</w:t>
      </w:r>
      <w:proofErr w:type="gramEnd"/>
      <w:r w:rsidRPr="006B4BA7">
        <w:rPr>
          <w:rFonts w:ascii="Times New Roman" w:eastAsia="TimesNewRomanPSMT" w:hAnsi="Times New Roman" w:cs="Times New Roman"/>
          <w:sz w:val="24"/>
          <w:szCs w:val="24"/>
          <w:lang w:eastAsia="tr-TR"/>
        </w:rPr>
        <w:t xml:space="preserve"> olarak çıkmış ve 0,05 ten küçük olduğu için verilerin faktör analizine uygun olduğu tespit edilmiştir.</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sidRPr="006B4BA7">
        <w:rPr>
          <w:rFonts w:ascii="Times New Roman" w:eastAsia="TimesNewRomanPSMT" w:hAnsi="Times New Roman" w:cs="Times New Roman"/>
          <w:sz w:val="24"/>
          <w:szCs w:val="24"/>
          <w:lang w:eastAsia="tr-TR"/>
        </w:rPr>
        <w:t xml:space="preserve">Araştırma maddenin bütün boyutları </w:t>
      </w:r>
      <w:proofErr w:type="spellStart"/>
      <w:r w:rsidRPr="006B4BA7">
        <w:rPr>
          <w:rFonts w:ascii="Times New Roman" w:eastAsia="TimesNewRomanPSMT" w:hAnsi="Times New Roman" w:cs="Times New Roman"/>
          <w:sz w:val="24"/>
          <w:szCs w:val="24"/>
          <w:lang w:eastAsia="tr-TR"/>
        </w:rPr>
        <w:t>itibarıyle</w:t>
      </w:r>
      <w:proofErr w:type="spellEnd"/>
      <w:r w:rsidRPr="006B4BA7">
        <w:rPr>
          <w:rFonts w:ascii="Times New Roman" w:eastAsia="TimesNewRomanPSMT" w:hAnsi="Times New Roman" w:cs="Times New Roman"/>
          <w:sz w:val="24"/>
          <w:szCs w:val="24"/>
          <w:lang w:eastAsia="tr-TR"/>
        </w:rPr>
        <w:t xml:space="preserve"> ortak </w:t>
      </w:r>
      <w:proofErr w:type="spellStart"/>
      <w:r w:rsidRPr="006B4BA7">
        <w:rPr>
          <w:rFonts w:ascii="Times New Roman" w:eastAsia="TimesNewRomanPSMT" w:hAnsi="Times New Roman" w:cs="Times New Roman"/>
          <w:sz w:val="24"/>
          <w:szCs w:val="24"/>
          <w:lang w:eastAsia="tr-TR"/>
        </w:rPr>
        <w:t>varyansını</w:t>
      </w:r>
      <w:proofErr w:type="spellEnd"/>
      <w:r w:rsidRPr="006B4BA7">
        <w:rPr>
          <w:rFonts w:ascii="Times New Roman" w:eastAsia="TimesNewRomanPSMT" w:hAnsi="Times New Roman" w:cs="Times New Roman"/>
          <w:sz w:val="24"/>
          <w:szCs w:val="24"/>
          <w:lang w:eastAsia="tr-TR"/>
        </w:rPr>
        <w:t xml:space="preserve"> i</w:t>
      </w:r>
      <w:r>
        <w:rPr>
          <w:rFonts w:ascii="Times New Roman" w:eastAsia="TimesNewRomanPSMT" w:hAnsi="Times New Roman" w:cs="Times New Roman"/>
          <w:sz w:val="24"/>
          <w:szCs w:val="24"/>
          <w:lang w:eastAsia="tr-TR"/>
        </w:rPr>
        <w:t>çeren</w:t>
      </w:r>
      <w:r w:rsidRPr="006B4BA7">
        <w:rPr>
          <w:rFonts w:ascii="Times New Roman" w:eastAsia="TimesNewRomanPSMT" w:hAnsi="Times New Roman" w:cs="Times New Roman"/>
          <w:sz w:val="24"/>
          <w:szCs w:val="24"/>
          <w:lang w:eastAsia="tr-TR"/>
        </w:rPr>
        <w:t xml:space="preserve"> </w:t>
      </w:r>
      <w:proofErr w:type="spellStart"/>
      <w:r w:rsidRPr="006B4BA7">
        <w:rPr>
          <w:rFonts w:ascii="Times New Roman" w:eastAsia="TimesNewRomanPSMT" w:hAnsi="Times New Roman" w:cs="Times New Roman"/>
          <w:sz w:val="24"/>
          <w:szCs w:val="24"/>
          <w:lang w:eastAsia="tr-TR"/>
        </w:rPr>
        <w:t>Communalities</w:t>
      </w:r>
      <w:proofErr w:type="spellEnd"/>
      <w:r w:rsidRPr="006B4BA7">
        <w:rPr>
          <w:rFonts w:ascii="Times New Roman" w:eastAsia="TimesNewRomanPSMT" w:hAnsi="Times New Roman" w:cs="Times New Roman"/>
          <w:sz w:val="24"/>
          <w:szCs w:val="24"/>
          <w:lang w:eastAsia="tr-TR"/>
        </w:rPr>
        <w:t xml:space="preserve"> – </w:t>
      </w:r>
      <w:proofErr w:type="spellStart"/>
      <w:r w:rsidRPr="006B4BA7">
        <w:rPr>
          <w:rFonts w:ascii="Times New Roman" w:eastAsia="TimesNewRomanPSMT" w:hAnsi="Times New Roman" w:cs="Times New Roman"/>
          <w:sz w:val="24"/>
          <w:szCs w:val="24"/>
          <w:lang w:eastAsia="tr-TR"/>
        </w:rPr>
        <w:t>Extraction</w:t>
      </w:r>
      <w:proofErr w:type="spellEnd"/>
      <w:r w:rsidRPr="006B4BA7">
        <w:rPr>
          <w:rFonts w:ascii="Times New Roman" w:eastAsia="TimesNewRomanPSMT" w:hAnsi="Times New Roman" w:cs="Times New Roman"/>
          <w:sz w:val="24"/>
          <w:szCs w:val="24"/>
          <w:lang w:eastAsia="tr-TR"/>
        </w:rPr>
        <w:t xml:space="preserve"> değerlerine bakılmış,  burada 0,50 den küçük </w:t>
      </w:r>
      <w:proofErr w:type="gramStart"/>
      <w:r w:rsidRPr="006B4BA7">
        <w:rPr>
          <w:rFonts w:ascii="Times New Roman" w:eastAsia="TimesNewRomanPSMT" w:hAnsi="Times New Roman" w:cs="Times New Roman"/>
          <w:sz w:val="24"/>
          <w:szCs w:val="24"/>
          <w:lang w:eastAsia="tr-TR"/>
        </w:rPr>
        <w:t>değerlerdeki  maddeler</w:t>
      </w:r>
      <w:proofErr w:type="gramEnd"/>
      <w:r w:rsidRPr="006B4BA7">
        <w:rPr>
          <w:rFonts w:ascii="Times New Roman" w:eastAsia="TimesNewRomanPSMT" w:hAnsi="Times New Roman" w:cs="Times New Roman"/>
          <w:sz w:val="24"/>
          <w:szCs w:val="24"/>
          <w:lang w:eastAsia="tr-TR"/>
        </w:rPr>
        <w:t xml:space="preserve"> değerlendirmeden çıkartılmıştır (Ek 2:M6, M9, M16).</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sidRPr="006B4BA7">
        <w:rPr>
          <w:rFonts w:ascii="Times New Roman" w:eastAsia="TimesNewRomanPSMT" w:hAnsi="Times New Roman" w:cs="Times New Roman"/>
          <w:sz w:val="24"/>
          <w:szCs w:val="24"/>
          <w:lang w:eastAsia="tr-TR"/>
        </w:rPr>
        <w:t xml:space="preserve">Kalan 17 araştırma sorusu üzerinden yapılan </w:t>
      </w:r>
      <w:proofErr w:type="spellStart"/>
      <w:r w:rsidRPr="006B4BA7">
        <w:rPr>
          <w:rFonts w:ascii="Times New Roman" w:eastAsia="TimesNewRomanPSMT" w:hAnsi="Times New Roman" w:cs="Times New Roman"/>
          <w:sz w:val="24"/>
          <w:szCs w:val="24"/>
          <w:lang w:eastAsia="tr-TR"/>
        </w:rPr>
        <w:t>Scale</w:t>
      </w:r>
      <w:proofErr w:type="spellEnd"/>
      <w:r w:rsidRPr="006B4BA7">
        <w:rPr>
          <w:rFonts w:ascii="Times New Roman" w:eastAsia="TimesNewRomanPSMT" w:hAnsi="Times New Roman" w:cs="Times New Roman"/>
          <w:sz w:val="24"/>
          <w:szCs w:val="24"/>
          <w:lang w:eastAsia="tr-TR"/>
        </w:rPr>
        <w:t xml:space="preserve"> güvenirlik analizinde,  </w:t>
      </w:r>
      <w:proofErr w:type="spellStart"/>
      <w:r w:rsidRPr="006B4BA7">
        <w:rPr>
          <w:rFonts w:ascii="Times New Roman" w:hAnsi="Times New Roman" w:cs="Times New Roman"/>
          <w:iCs/>
          <w:sz w:val="24"/>
          <w:szCs w:val="24"/>
          <w:lang w:eastAsia="tr-TR"/>
        </w:rPr>
        <w:t>Cronbach’s</w:t>
      </w:r>
      <w:proofErr w:type="spellEnd"/>
      <w:r w:rsidRPr="006B4BA7">
        <w:rPr>
          <w:rFonts w:ascii="Times New Roman" w:hAnsi="Times New Roman" w:cs="Times New Roman"/>
          <w:iCs/>
          <w:sz w:val="24"/>
          <w:szCs w:val="24"/>
          <w:lang w:eastAsia="tr-TR"/>
        </w:rPr>
        <w:t xml:space="preserve"> Alpha </w:t>
      </w:r>
      <w:r w:rsidRPr="006B4BA7">
        <w:rPr>
          <w:rFonts w:ascii="Times New Roman" w:hAnsi="Times New Roman" w:cs="Times New Roman"/>
          <w:sz w:val="24"/>
          <w:szCs w:val="24"/>
          <w:lang w:eastAsia="tr-TR"/>
        </w:rPr>
        <w:t xml:space="preserve">güvenirlik </w:t>
      </w:r>
      <w:proofErr w:type="gramStart"/>
      <w:r w:rsidRPr="006B4BA7">
        <w:rPr>
          <w:rFonts w:ascii="Times New Roman" w:hAnsi="Times New Roman" w:cs="Times New Roman"/>
          <w:sz w:val="24"/>
          <w:szCs w:val="24"/>
          <w:lang w:eastAsia="tr-TR"/>
        </w:rPr>
        <w:t>katsayısı  .935</w:t>
      </w:r>
      <w:proofErr w:type="gramEnd"/>
      <w:r w:rsidRPr="006B4BA7">
        <w:rPr>
          <w:rFonts w:ascii="Times New Roman" w:hAnsi="Times New Roman" w:cs="Times New Roman"/>
          <w:sz w:val="24"/>
          <w:szCs w:val="24"/>
          <w:lang w:eastAsia="tr-TR"/>
        </w:rPr>
        <w:t xml:space="preserve"> olarak bulunmuş, m</w:t>
      </w:r>
      <w:r w:rsidRPr="006B4BA7">
        <w:rPr>
          <w:rFonts w:ascii="Times New Roman" w:eastAsia="TimesNewRomanPSMT" w:hAnsi="Times New Roman" w:cs="Times New Roman"/>
          <w:sz w:val="24"/>
          <w:szCs w:val="24"/>
          <w:lang w:eastAsia="tr-TR"/>
        </w:rPr>
        <w:t xml:space="preserve">addelerin ortalaması 59,3133,  standart sapması 14,35434 olarak bulunmuştur. KMO </w:t>
      </w:r>
      <w:proofErr w:type="gramStart"/>
      <w:r w:rsidRPr="006B4BA7">
        <w:rPr>
          <w:rFonts w:ascii="Times New Roman" w:eastAsia="TimesNewRomanPSMT" w:hAnsi="Times New Roman" w:cs="Times New Roman"/>
          <w:sz w:val="24"/>
          <w:szCs w:val="24"/>
          <w:lang w:eastAsia="tr-TR"/>
        </w:rPr>
        <w:t>değerinin ,877</w:t>
      </w:r>
      <w:proofErr w:type="gramEnd"/>
      <w:r w:rsidRPr="006B4BA7">
        <w:rPr>
          <w:rFonts w:ascii="Times New Roman" w:eastAsia="TimesNewRomanPSMT" w:hAnsi="Times New Roman" w:cs="Times New Roman"/>
          <w:sz w:val="24"/>
          <w:szCs w:val="24"/>
          <w:lang w:eastAsia="tr-TR"/>
        </w:rPr>
        <w:t xml:space="preserve"> olduğunu görülmüştür. </w:t>
      </w:r>
      <w:proofErr w:type="spellStart"/>
      <w:r w:rsidRPr="006B4BA7">
        <w:rPr>
          <w:rFonts w:ascii="Times New Roman" w:eastAsia="TimesNewRomanPSMT" w:hAnsi="Times New Roman" w:cs="Times New Roman"/>
          <w:sz w:val="24"/>
          <w:szCs w:val="24"/>
          <w:lang w:eastAsia="tr-TR"/>
        </w:rPr>
        <w:t>Communalities</w:t>
      </w:r>
      <w:proofErr w:type="spellEnd"/>
      <w:r w:rsidRPr="006B4BA7">
        <w:rPr>
          <w:rFonts w:ascii="Times New Roman" w:eastAsia="TimesNewRomanPSMT" w:hAnsi="Times New Roman" w:cs="Times New Roman"/>
          <w:sz w:val="24"/>
          <w:szCs w:val="24"/>
          <w:lang w:eastAsia="tr-TR"/>
        </w:rPr>
        <w:t xml:space="preserve"> – </w:t>
      </w:r>
      <w:proofErr w:type="spellStart"/>
      <w:r w:rsidRPr="006B4BA7">
        <w:rPr>
          <w:rFonts w:ascii="Times New Roman" w:eastAsia="TimesNewRomanPSMT" w:hAnsi="Times New Roman" w:cs="Times New Roman"/>
          <w:sz w:val="24"/>
          <w:szCs w:val="24"/>
          <w:lang w:eastAsia="tr-TR"/>
        </w:rPr>
        <w:t>Extraction</w:t>
      </w:r>
      <w:proofErr w:type="spellEnd"/>
      <w:r w:rsidRPr="006B4BA7">
        <w:rPr>
          <w:rFonts w:ascii="Times New Roman" w:eastAsia="TimesNewRomanPSMT" w:hAnsi="Times New Roman" w:cs="Times New Roman"/>
          <w:sz w:val="24"/>
          <w:szCs w:val="24"/>
          <w:lang w:eastAsia="tr-TR"/>
        </w:rPr>
        <w:t xml:space="preserve"> değerlerine bakılmış,  burada 0,50 den küçük </w:t>
      </w:r>
      <w:proofErr w:type="gramStart"/>
      <w:r w:rsidRPr="006B4BA7">
        <w:rPr>
          <w:rFonts w:ascii="Times New Roman" w:eastAsia="TimesNewRomanPSMT" w:hAnsi="Times New Roman" w:cs="Times New Roman"/>
          <w:sz w:val="24"/>
          <w:szCs w:val="24"/>
          <w:lang w:eastAsia="tr-TR"/>
        </w:rPr>
        <w:t>değerde  madde</w:t>
      </w:r>
      <w:proofErr w:type="gramEnd"/>
      <w:r w:rsidRPr="006B4BA7">
        <w:rPr>
          <w:rFonts w:ascii="Times New Roman" w:eastAsia="TimesNewRomanPSMT" w:hAnsi="Times New Roman" w:cs="Times New Roman"/>
          <w:sz w:val="24"/>
          <w:szCs w:val="24"/>
          <w:lang w:eastAsia="tr-TR"/>
        </w:rPr>
        <w:t xml:space="preserve"> olmadığı için madde çıkartma yapılmamıştır.</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sidRPr="006B4BA7">
        <w:rPr>
          <w:rFonts w:ascii="Times New Roman" w:eastAsia="TimesNewRomanPSMT" w:hAnsi="Times New Roman" w:cs="Times New Roman"/>
          <w:sz w:val="24"/>
          <w:szCs w:val="24"/>
          <w:lang w:eastAsia="tr-TR"/>
        </w:rPr>
        <w:t xml:space="preserve">            17 sorunun üç alt boyutta olduğu görül</w:t>
      </w:r>
      <w:r>
        <w:rPr>
          <w:rFonts w:ascii="Times New Roman" w:eastAsia="TimesNewRomanPSMT" w:hAnsi="Times New Roman" w:cs="Times New Roman"/>
          <w:sz w:val="24"/>
          <w:szCs w:val="24"/>
          <w:lang w:eastAsia="tr-TR"/>
        </w:rPr>
        <w:t>müştür. B</w:t>
      </w:r>
      <w:r w:rsidRPr="006B4BA7">
        <w:rPr>
          <w:rFonts w:ascii="Times New Roman" w:eastAsia="TimesNewRomanPSMT" w:hAnsi="Times New Roman" w:cs="Times New Roman"/>
          <w:sz w:val="24"/>
          <w:szCs w:val="24"/>
          <w:lang w:eastAsia="tr-TR"/>
        </w:rPr>
        <w:t xml:space="preserve">irinci boyutun toplam öz değeri 8,626 olup, açıklanması gerekenin % 50,74 </w:t>
      </w:r>
      <w:proofErr w:type="gramStart"/>
      <w:r w:rsidRPr="006B4BA7">
        <w:rPr>
          <w:rFonts w:ascii="Times New Roman" w:eastAsia="TimesNewRomanPSMT" w:hAnsi="Times New Roman" w:cs="Times New Roman"/>
          <w:sz w:val="24"/>
          <w:szCs w:val="24"/>
          <w:lang w:eastAsia="tr-TR"/>
        </w:rPr>
        <w:t>ünü , ikinci</w:t>
      </w:r>
      <w:proofErr w:type="gramEnd"/>
      <w:r w:rsidRPr="006B4BA7">
        <w:rPr>
          <w:rFonts w:ascii="Times New Roman" w:eastAsia="TimesNewRomanPSMT" w:hAnsi="Times New Roman" w:cs="Times New Roman"/>
          <w:sz w:val="24"/>
          <w:szCs w:val="24"/>
          <w:lang w:eastAsia="tr-TR"/>
        </w:rPr>
        <w:t xml:space="preserve"> boyutun öz değeri 1,66 olup, açıklanması gerekenin % 9,76 </w:t>
      </w:r>
      <w:proofErr w:type="spellStart"/>
      <w:r w:rsidRPr="006B4BA7">
        <w:rPr>
          <w:rFonts w:ascii="Times New Roman" w:eastAsia="TimesNewRomanPSMT" w:hAnsi="Times New Roman" w:cs="Times New Roman"/>
          <w:sz w:val="24"/>
          <w:szCs w:val="24"/>
          <w:lang w:eastAsia="tr-TR"/>
        </w:rPr>
        <w:t>sını</w:t>
      </w:r>
      <w:proofErr w:type="spellEnd"/>
      <w:r w:rsidRPr="006B4BA7">
        <w:rPr>
          <w:rFonts w:ascii="Times New Roman" w:eastAsia="TimesNewRomanPSMT" w:hAnsi="Times New Roman" w:cs="Times New Roman"/>
          <w:sz w:val="24"/>
          <w:szCs w:val="24"/>
          <w:lang w:eastAsia="tr-TR"/>
        </w:rPr>
        <w:t>, üçüncü boyutun toplam öz değeri 1,308 olup, açıklanması gerekenin % 7,69 unu açıklamaktadır. Toplamda açıkladıkları oran</w:t>
      </w:r>
      <w:r>
        <w:rPr>
          <w:rFonts w:ascii="Times New Roman" w:eastAsia="TimesNewRomanPSMT" w:hAnsi="Times New Roman" w:cs="Times New Roman"/>
          <w:sz w:val="24"/>
          <w:szCs w:val="24"/>
          <w:lang w:eastAsia="tr-TR"/>
        </w:rPr>
        <w:t>, açıklanması gerekenin % 68,2</w:t>
      </w:r>
      <w:r w:rsidRPr="006B4BA7">
        <w:rPr>
          <w:rFonts w:ascii="Times New Roman" w:eastAsia="TimesNewRomanPSMT" w:hAnsi="Times New Roman" w:cs="Times New Roman"/>
          <w:sz w:val="24"/>
          <w:szCs w:val="24"/>
          <w:lang w:eastAsia="tr-TR"/>
        </w:rPr>
        <w:t>sidir.</w:t>
      </w:r>
      <w:r>
        <w:rPr>
          <w:rFonts w:ascii="Times New Roman" w:eastAsia="TimesNewRomanPSMT" w:hAnsi="Times New Roman" w:cs="Times New Roman"/>
          <w:sz w:val="24"/>
          <w:szCs w:val="24"/>
          <w:lang w:eastAsia="tr-TR"/>
        </w:rPr>
        <w:t xml:space="preserve"> </w:t>
      </w:r>
      <w:proofErr w:type="spellStart"/>
      <w:r w:rsidRPr="006B4BA7">
        <w:rPr>
          <w:rFonts w:ascii="Times New Roman" w:eastAsia="TimesNewRomanPSMT" w:hAnsi="Times New Roman" w:cs="Times New Roman"/>
          <w:sz w:val="24"/>
          <w:szCs w:val="24"/>
          <w:lang w:eastAsia="tr-TR"/>
        </w:rPr>
        <w:t>Rotated</w:t>
      </w:r>
      <w:proofErr w:type="spellEnd"/>
      <w:r w:rsidRPr="006B4BA7">
        <w:rPr>
          <w:rFonts w:ascii="Times New Roman" w:eastAsia="TimesNewRomanPSMT" w:hAnsi="Times New Roman" w:cs="Times New Roman"/>
          <w:sz w:val="24"/>
          <w:szCs w:val="24"/>
          <w:lang w:eastAsia="tr-TR"/>
        </w:rPr>
        <w:t xml:space="preserve"> Component </w:t>
      </w:r>
      <w:proofErr w:type="spellStart"/>
      <w:r w:rsidRPr="006B4BA7">
        <w:rPr>
          <w:rFonts w:ascii="Times New Roman" w:eastAsia="TimesNewRomanPSMT" w:hAnsi="Times New Roman" w:cs="Times New Roman"/>
          <w:sz w:val="24"/>
          <w:szCs w:val="24"/>
          <w:lang w:eastAsia="tr-TR"/>
        </w:rPr>
        <w:t>Matrix</w:t>
      </w:r>
      <w:proofErr w:type="spellEnd"/>
      <w:r w:rsidRPr="006B4BA7">
        <w:rPr>
          <w:rFonts w:ascii="Times New Roman" w:eastAsia="TimesNewRomanPSMT" w:hAnsi="Times New Roman" w:cs="Times New Roman"/>
          <w:sz w:val="24"/>
          <w:szCs w:val="24"/>
          <w:lang w:eastAsia="tr-TR"/>
        </w:rPr>
        <w:t>(a) analizinde birinci sütun mutlak değerlerinin tüm sütunlara göre büyük olması gerekirken, iki maddenin (Ek 2: M5, M17) duruma aykırı olduğu görülmüş ve bu maddeler değerlendirmeden çıkartılmıştır.</w:t>
      </w:r>
    </w:p>
    <w:p w:rsidR="000B1AD8" w:rsidRPr="006B4BA7" w:rsidRDefault="000B1AD8" w:rsidP="000B1AD8">
      <w:pPr>
        <w:autoSpaceDE w:val="0"/>
        <w:autoSpaceDN w:val="0"/>
        <w:adjustRightInd w:val="0"/>
        <w:spacing w:after="0" w:line="480" w:lineRule="auto"/>
        <w:jc w:val="both"/>
        <w:rPr>
          <w:rFonts w:ascii="Times New Roman" w:eastAsia="Times New Roman" w:hAnsi="Times New Roman" w:cs="Times New Roman"/>
          <w:sz w:val="24"/>
          <w:szCs w:val="24"/>
          <w:lang w:eastAsia="tr-TR"/>
        </w:rPr>
      </w:pPr>
    </w:p>
    <w:tbl>
      <w:tblPr>
        <w:tblW w:w="8340" w:type="dxa"/>
        <w:tblCellMar>
          <w:left w:w="70" w:type="dxa"/>
          <w:right w:w="70" w:type="dxa"/>
        </w:tblCellMar>
        <w:tblLook w:val="04A0" w:firstRow="1" w:lastRow="0" w:firstColumn="1" w:lastColumn="0" w:noHBand="0" w:noVBand="1"/>
      </w:tblPr>
      <w:tblGrid>
        <w:gridCol w:w="4240"/>
        <w:gridCol w:w="4100"/>
      </w:tblGrid>
      <w:tr w:rsidR="000B1AD8" w:rsidRPr="006B4BA7" w:rsidTr="00207470">
        <w:trPr>
          <w:trHeight w:val="375"/>
        </w:trPr>
        <w:tc>
          <w:tcPr>
            <w:tcW w:w="4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8"/>
                <w:szCs w:val="28"/>
                <w:lang w:eastAsia="tr-TR"/>
              </w:rPr>
            </w:pPr>
            <w:r w:rsidRPr="006B4BA7">
              <w:rPr>
                <w:rFonts w:ascii="Times New Roman" w:eastAsia="Times New Roman" w:hAnsi="Times New Roman" w:cs="Times New Roman"/>
                <w:sz w:val="28"/>
                <w:szCs w:val="28"/>
                <w:lang w:eastAsia="tr-TR"/>
              </w:rPr>
              <w:t xml:space="preserve">Tablo </w:t>
            </w:r>
            <w:proofErr w:type="gramStart"/>
            <w:r w:rsidRPr="006B4BA7">
              <w:rPr>
                <w:rFonts w:ascii="Times New Roman" w:eastAsia="Times New Roman" w:hAnsi="Times New Roman" w:cs="Times New Roman"/>
                <w:sz w:val="28"/>
                <w:szCs w:val="28"/>
                <w:lang w:eastAsia="tr-TR"/>
              </w:rPr>
              <w:t>3.</w:t>
            </w:r>
            <w:r>
              <w:rPr>
                <w:rFonts w:ascii="Times New Roman" w:eastAsia="Times New Roman" w:hAnsi="Times New Roman" w:cs="Times New Roman"/>
                <w:sz w:val="28"/>
                <w:szCs w:val="28"/>
                <w:lang w:eastAsia="tr-TR"/>
              </w:rPr>
              <w:t>2</w:t>
            </w:r>
            <w:proofErr w:type="gramEnd"/>
          </w:p>
        </w:tc>
        <w:tc>
          <w:tcPr>
            <w:tcW w:w="41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8"/>
                <w:szCs w:val="28"/>
                <w:lang w:eastAsia="tr-TR"/>
              </w:rPr>
            </w:pPr>
          </w:p>
        </w:tc>
      </w:tr>
      <w:tr w:rsidR="000B1AD8" w:rsidRPr="006B4BA7" w:rsidTr="00207470">
        <w:trPr>
          <w:trHeight w:val="375"/>
        </w:trPr>
        <w:tc>
          <w:tcPr>
            <w:tcW w:w="4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i/>
                <w:iCs/>
                <w:sz w:val="28"/>
                <w:szCs w:val="28"/>
                <w:lang w:eastAsia="tr-TR"/>
              </w:rPr>
            </w:pPr>
            <w:r w:rsidRPr="006B4BA7">
              <w:rPr>
                <w:rFonts w:ascii="Times New Roman" w:eastAsia="Times New Roman" w:hAnsi="Times New Roman" w:cs="Times New Roman"/>
                <w:i/>
                <w:iCs/>
                <w:sz w:val="28"/>
                <w:szCs w:val="28"/>
                <w:lang w:eastAsia="tr-TR"/>
              </w:rPr>
              <w:t xml:space="preserve">Ankete </w:t>
            </w:r>
            <w:proofErr w:type="spellStart"/>
            <w:r w:rsidRPr="006B4BA7">
              <w:rPr>
                <w:rFonts w:ascii="Times New Roman" w:eastAsia="Times New Roman" w:hAnsi="Times New Roman" w:cs="Times New Roman"/>
                <w:i/>
                <w:iCs/>
                <w:sz w:val="28"/>
                <w:szCs w:val="28"/>
                <w:lang w:eastAsia="tr-TR"/>
              </w:rPr>
              <w:t>Scale</w:t>
            </w:r>
            <w:proofErr w:type="spellEnd"/>
            <w:r w:rsidRPr="006B4BA7">
              <w:rPr>
                <w:rFonts w:ascii="Times New Roman" w:eastAsia="Times New Roman" w:hAnsi="Times New Roman" w:cs="Times New Roman"/>
                <w:i/>
                <w:iCs/>
                <w:sz w:val="28"/>
                <w:szCs w:val="28"/>
                <w:lang w:eastAsia="tr-TR"/>
              </w:rPr>
              <w:t xml:space="preserve"> Analizi Sonucu</w:t>
            </w:r>
          </w:p>
        </w:tc>
        <w:tc>
          <w:tcPr>
            <w:tcW w:w="41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8"/>
                <w:szCs w:val="28"/>
                <w:lang w:eastAsia="tr-TR"/>
              </w:rPr>
            </w:pPr>
          </w:p>
        </w:tc>
      </w:tr>
      <w:tr w:rsidR="000B1AD8" w:rsidRPr="006B4BA7" w:rsidTr="00207470">
        <w:trPr>
          <w:trHeight w:val="300"/>
        </w:trPr>
        <w:tc>
          <w:tcPr>
            <w:tcW w:w="8340" w:type="dxa"/>
            <w:gridSpan w:val="2"/>
            <w:tcBorders>
              <w:top w:val="single" w:sz="4" w:space="0" w:color="auto"/>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b/>
                <w:bCs/>
                <w:lang w:eastAsia="tr-TR"/>
              </w:rPr>
            </w:pPr>
            <w:proofErr w:type="spellStart"/>
            <w:r w:rsidRPr="006B4BA7">
              <w:rPr>
                <w:rFonts w:ascii="Calibri" w:eastAsia="Times New Roman" w:hAnsi="Calibri" w:cs="Times New Roman"/>
                <w:b/>
                <w:bCs/>
                <w:lang w:eastAsia="tr-TR"/>
              </w:rPr>
              <w:t>ReliabilityStatistics</w:t>
            </w:r>
            <w:proofErr w:type="spellEnd"/>
          </w:p>
        </w:tc>
      </w:tr>
      <w:tr w:rsidR="000B1AD8" w:rsidRPr="006B4BA7" w:rsidTr="00207470">
        <w:trPr>
          <w:trHeight w:val="300"/>
        </w:trPr>
        <w:tc>
          <w:tcPr>
            <w:tcW w:w="4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Cronbach's</w:t>
            </w:r>
            <w:proofErr w:type="spellEnd"/>
            <w:r w:rsidRPr="006B4BA7">
              <w:rPr>
                <w:rFonts w:ascii="Calibri" w:eastAsia="Times New Roman" w:hAnsi="Calibri" w:cs="Times New Roman"/>
                <w:lang w:eastAsia="tr-TR"/>
              </w:rPr>
              <w:t xml:space="preserve"> Alpha</w:t>
            </w:r>
          </w:p>
        </w:tc>
        <w:tc>
          <w:tcPr>
            <w:tcW w:w="41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xml:space="preserve">N of </w:t>
            </w:r>
            <w:proofErr w:type="spellStart"/>
            <w:r w:rsidRPr="006B4BA7">
              <w:rPr>
                <w:rFonts w:ascii="Calibri" w:eastAsia="Times New Roman" w:hAnsi="Calibri" w:cs="Times New Roman"/>
                <w:lang w:eastAsia="tr-TR"/>
              </w:rPr>
              <w:t>Items</w:t>
            </w:r>
            <w:proofErr w:type="spellEnd"/>
          </w:p>
        </w:tc>
      </w:tr>
      <w:tr w:rsidR="000B1AD8" w:rsidRPr="006B4BA7" w:rsidTr="00207470">
        <w:trPr>
          <w:trHeight w:val="300"/>
        </w:trPr>
        <w:tc>
          <w:tcPr>
            <w:tcW w:w="424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0,939</w:t>
            </w:r>
          </w:p>
        </w:tc>
        <w:tc>
          <w:tcPr>
            <w:tcW w:w="41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15</w:t>
            </w:r>
          </w:p>
        </w:tc>
      </w:tr>
    </w:tbl>
    <w:p w:rsidR="000B1AD8" w:rsidRPr="006B4BA7" w:rsidRDefault="000B1AD8" w:rsidP="000B1AD8">
      <w:pPr>
        <w:spacing w:after="0" w:line="480" w:lineRule="auto"/>
        <w:jc w:val="both"/>
        <w:rPr>
          <w:rFonts w:ascii="Times New Roman" w:eastAsia="Times New Roman" w:hAnsi="Times New Roman" w:cs="Times New Roman"/>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sidRPr="006B4BA7">
        <w:rPr>
          <w:rFonts w:ascii="Times New Roman" w:eastAsia="TimesNewRomanPSMT" w:hAnsi="Times New Roman" w:cs="Times New Roman"/>
          <w:sz w:val="24"/>
          <w:szCs w:val="24"/>
          <w:lang w:eastAsia="tr-TR"/>
        </w:rPr>
        <w:t xml:space="preserve">15 soru üzerinden yapılan </w:t>
      </w:r>
      <w:proofErr w:type="spellStart"/>
      <w:r w:rsidRPr="006B4BA7">
        <w:rPr>
          <w:rFonts w:ascii="Times New Roman" w:eastAsia="TimesNewRomanPSMT" w:hAnsi="Times New Roman" w:cs="Times New Roman"/>
          <w:sz w:val="24"/>
          <w:szCs w:val="24"/>
          <w:lang w:eastAsia="tr-TR"/>
        </w:rPr>
        <w:t>scale</w:t>
      </w:r>
      <w:proofErr w:type="spellEnd"/>
      <w:r w:rsidRPr="006B4BA7">
        <w:rPr>
          <w:rFonts w:ascii="Times New Roman" w:eastAsia="TimesNewRomanPSMT" w:hAnsi="Times New Roman" w:cs="Times New Roman"/>
          <w:sz w:val="24"/>
          <w:szCs w:val="24"/>
          <w:lang w:eastAsia="tr-TR"/>
        </w:rPr>
        <w:t xml:space="preserve"> analizi sonucu </w:t>
      </w:r>
      <w:proofErr w:type="spellStart"/>
      <w:r w:rsidRPr="006B4BA7">
        <w:rPr>
          <w:rFonts w:ascii="Times New Roman" w:hAnsi="Times New Roman" w:cs="Times New Roman"/>
          <w:iCs/>
          <w:sz w:val="24"/>
          <w:szCs w:val="24"/>
          <w:lang w:eastAsia="tr-TR"/>
        </w:rPr>
        <w:t>Cronbach’s</w:t>
      </w:r>
      <w:proofErr w:type="spellEnd"/>
      <w:r w:rsidRPr="006B4BA7">
        <w:rPr>
          <w:rFonts w:ascii="Times New Roman" w:hAnsi="Times New Roman" w:cs="Times New Roman"/>
          <w:iCs/>
          <w:sz w:val="24"/>
          <w:szCs w:val="24"/>
          <w:lang w:eastAsia="tr-TR"/>
        </w:rPr>
        <w:t xml:space="preserve"> Alpha </w:t>
      </w:r>
      <w:r w:rsidRPr="006B4BA7">
        <w:rPr>
          <w:rFonts w:ascii="Times New Roman" w:hAnsi="Times New Roman" w:cs="Times New Roman"/>
          <w:sz w:val="24"/>
          <w:szCs w:val="24"/>
          <w:lang w:eastAsia="tr-TR"/>
        </w:rPr>
        <w:t xml:space="preserve">güvenirlik </w:t>
      </w:r>
      <w:proofErr w:type="gramStart"/>
      <w:r w:rsidRPr="006B4BA7">
        <w:rPr>
          <w:rFonts w:ascii="Times New Roman" w:hAnsi="Times New Roman" w:cs="Times New Roman"/>
          <w:sz w:val="24"/>
          <w:szCs w:val="24"/>
          <w:lang w:eastAsia="tr-TR"/>
        </w:rPr>
        <w:t>katsayısı</w:t>
      </w:r>
      <w:r w:rsidRPr="006B4BA7">
        <w:rPr>
          <w:rFonts w:ascii="Times New Roman" w:eastAsia="TimesNewRomanPSMT" w:hAnsi="Times New Roman" w:cs="Times New Roman"/>
          <w:sz w:val="24"/>
          <w:szCs w:val="24"/>
          <w:lang w:eastAsia="tr-TR"/>
        </w:rPr>
        <w:t xml:space="preserve">  ,939</w:t>
      </w:r>
      <w:proofErr w:type="gramEnd"/>
      <w:r w:rsidRPr="006B4BA7">
        <w:rPr>
          <w:rFonts w:ascii="Times New Roman" w:eastAsia="TimesNewRomanPSMT" w:hAnsi="Times New Roman" w:cs="Times New Roman"/>
          <w:sz w:val="24"/>
          <w:szCs w:val="24"/>
          <w:lang w:eastAsia="tr-TR"/>
        </w:rPr>
        <w:t xml:space="preserve"> (Tablo 3.</w:t>
      </w:r>
      <w:r>
        <w:rPr>
          <w:rFonts w:ascii="Times New Roman" w:eastAsia="TimesNewRomanPSMT" w:hAnsi="Times New Roman" w:cs="Times New Roman"/>
          <w:sz w:val="24"/>
          <w:szCs w:val="24"/>
          <w:lang w:eastAsia="tr-TR"/>
        </w:rPr>
        <w:t>2</w:t>
      </w:r>
      <w:r w:rsidRPr="006B4BA7">
        <w:rPr>
          <w:rFonts w:ascii="Times New Roman" w:eastAsia="TimesNewRomanPSMT" w:hAnsi="Times New Roman" w:cs="Times New Roman"/>
          <w:sz w:val="24"/>
          <w:szCs w:val="24"/>
          <w:lang w:eastAsia="tr-TR"/>
        </w:rPr>
        <w:t xml:space="preserve">),  </w:t>
      </w:r>
      <w:r w:rsidRPr="006B4BA7">
        <w:rPr>
          <w:rFonts w:ascii="Times New Roman" w:hAnsi="Times New Roman" w:cs="Times New Roman"/>
          <w:sz w:val="24"/>
          <w:szCs w:val="24"/>
          <w:lang w:eastAsia="tr-TR"/>
        </w:rPr>
        <w:t>m</w:t>
      </w:r>
      <w:r w:rsidRPr="006B4BA7">
        <w:rPr>
          <w:rFonts w:ascii="Times New Roman" w:eastAsia="TimesNewRomanPSMT" w:hAnsi="Times New Roman" w:cs="Times New Roman"/>
          <w:sz w:val="24"/>
          <w:szCs w:val="24"/>
          <w:lang w:eastAsia="tr-TR"/>
        </w:rPr>
        <w:t>addelerin ortalaması 52,5663,  standart sapması 13,107 olarak bulunmuştur (Tablo 3.</w:t>
      </w:r>
      <w:r>
        <w:rPr>
          <w:rFonts w:ascii="Times New Roman" w:eastAsia="TimesNewRomanPSMT" w:hAnsi="Times New Roman" w:cs="Times New Roman"/>
          <w:sz w:val="24"/>
          <w:szCs w:val="24"/>
          <w:lang w:eastAsia="tr-TR"/>
        </w:rPr>
        <w:t>3</w:t>
      </w:r>
      <w:r w:rsidRPr="006B4BA7">
        <w:rPr>
          <w:rFonts w:ascii="Times New Roman" w:eastAsia="TimesNewRomanPSMT" w:hAnsi="Times New Roman" w:cs="Times New Roman"/>
          <w:sz w:val="24"/>
          <w:szCs w:val="24"/>
          <w:lang w:eastAsia="tr-TR"/>
        </w:rPr>
        <w:t xml:space="preserve">). </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
    <w:tbl>
      <w:tblPr>
        <w:tblW w:w="8720" w:type="dxa"/>
        <w:tblCellMar>
          <w:left w:w="70" w:type="dxa"/>
          <w:right w:w="70" w:type="dxa"/>
        </w:tblCellMar>
        <w:tblLook w:val="04A0" w:firstRow="1" w:lastRow="0" w:firstColumn="1" w:lastColumn="0" w:noHBand="0" w:noVBand="1"/>
      </w:tblPr>
      <w:tblGrid>
        <w:gridCol w:w="2180"/>
        <w:gridCol w:w="2180"/>
        <w:gridCol w:w="2180"/>
        <w:gridCol w:w="2180"/>
      </w:tblGrid>
      <w:tr w:rsidR="000B1AD8" w:rsidRPr="006B4BA7" w:rsidTr="00207470">
        <w:trPr>
          <w:trHeight w:val="375"/>
        </w:trPr>
        <w:tc>
          <w:tcPr>
            <w:tcW w:w="218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8"/>
                <w:szCs w:val="28"/>
                <w:lang w:eastAsia="tr-TR"/>
              </w:rPr>
            </w:pPr>
            <w:r w:rsidRPr="006B4BA7">
              <w:rPr>
                <w:rFonts w:ascii="Times New Roman" w:eastAsia="Times New Roman" w:hAnsi="Times New Roman" w:cs="Times New Roman"/>
                <w:sz w:val="28"/>
                <w:szCs w:val="28"/>
                <w:lang w:eastAsia="tr-TR"/>
              </w:rPr>
              <w:t xml:space="preserve">Tablo </w:t>
            </w:r>
            <w:proofErr w:type="gramStart"/>
            <w:r w:rsidRPr="006B4BA7">
              <w:rPr>
                <w:rFonts w:ascii="Times New Roman" w:eastAsia="Times New Roman" w:hAnsi="Times New Roman" w:cs="Times New Roman"/>
                <w:sz w:val="28"/>
                <w:szCs w:val="28"/>
                <w:lang w:eastAsia="tr-TR"/>
              </w:rPr>
              <w:t>3.</w:t>
            </w:r>
            <w:r>
              <w:rPr>
                <w:rFonts w:ascii="Times New Roman" w:eastAsia="Times New Roman" w:hAnsi="Times New Roman" w:cs="Times New Roman"/>
                <w:sz w:val="28"/>
                <w:szCs w:val="28"/>
                <w:lang w:eastAsia="tr-TR"/>
              </w:rPr>
              <w:t>3</w:t>
            </w:r>
            <w:proofErr w:type="gramEnd"/>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8"/>
                <w:szCs w:val="28"/>
                <w:lang w:eastAsia="tr-TR"/>
              </w:rPr>
            </w:pP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75"/>
        </w:trPr>
        <w:tc>
          <w:tcPr>
            <w:tcW w:w="4360" w:type="dxa"/>
            <w:gridSpan w:val="2"/>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i/>
                <w:iCs/>
                <w:sz w:val="28"/>
                <w:szCs w:val="28"/>
                <w:lang w:eastAsia="tr-TR"/>
              </w:rPr>
            </w:pPr>
            <w:r w:rsidRPr="006B4BA7">
              <w:rPr>
                <w:rFonts w:ascii="Times New Roman" w:eastAsia="Times New Roman" w:hAnsi="Times New Roman" w:cs="Times New Roman"/>
                <w:i/>
                <w:iCs/>
                <w:sz w:val="28"/>
                <w:szCs w:val="28"/>
                <w:lang w:eastAsia="tr-TR"/>
              </w:rPr>
              <w:t xml:space="preserve">Ankete </w:t>
            </w:r>
            <w:proofErr w:type="spellStart"/>
            <w:r w:rsidRPr="006B4BA7">
              <w:rPr>
                <w:rFonts w:ascii="Times New Roman" w:eastAsia="Times New Roman" w:hAnsi="Times New Roman" w:cs="Times New Roman"/>
                <w:i/>
                <w:iCs/>
                <w:sz w:val="28"/>
                <w:szCs w:val="28"/>
                <w:lang w:eastAsia="tr-TR"/>
              </w:rPr>
              <w:t>Scale</w:t>
            </w:r>
            <w:proofErr w:type="spellEnd"/>
            <w:r w:rsidRPr="006B4BA7">
              <w:rPr>
                <w:rFonts w:ascii="Times New Roman" w:eastAsia="Times New Roman" w:hAnsi="Times New Roman" w:cs="Times New Roman"/>
                <w:i/>
                <w:iCs/>
                <w:sz w:val="28"/>
                <w:szCs w:val="28"/>
                <w:lang w:eastAsia="tr-TR"/>
              </w:rPr>
              <w:t xml:space="preserve"> Analizi Sonucu</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8"/>
                <w:szCs w:val="28"/>
                <w:lang w:eastAsia="tr-TR"/>
              </w:rPr>
            </w:pP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00"/>
        </w:trPr>
        <w:tc>
          <w:tcPr>
            <w:tcW w:w="8720" w:type="dxa"/>
            <w:gridSpan w:val="4"/>
            <w:tcBorders>
              <w:top w:val="single" w:sz="4" w:space="0" w:color="auto"/>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b/>
                <w:bCs/>
                <w:lang w:eastAsia="tr-TR"/>
              </w:rPr>
            </w:pPr>
            <w:proofErr w:type="spellStart"/>
            <w:r w:rsidRPr="006B4BA7">
              <w:rPr>
                <w:rFonts w:ascii="Calibri" w:eastAsia="Times New Roman" w:hAnsi="Calibri" w:cs="Times New Roman"/>
                <w:b/>
                <w:bCs/>
                <w:lang w:eastAsia="tr-TR"/>
              </w:rPr>
              <w:t>ScaleStatistics</w:t>
            </w:r>
            <w:proofErr w:type="spellEnd"/>
          </w:p>
        </w:tc>
      </w:tr>
      <w:tr w:rsidR="000B1AD8" w:rsidRPr="006B4BA7" w:rsidTr="00207470">
        <w:trPr>
          <w:trHeight w:val="300"/>
        </w:trPr>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Mean</w:t>
            </w:r>
            <w:proofErr w:type="spellEnd"/>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Variance</w:t>
            </w:r>
            <w:proofErr w:type="spellEnd"/>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Std</w:t>
            </w:r>
            <w:proofErr w:type="spellEnd"/>
            <w:r w:rsidRPr="006B4BA7">
              <w:rPr>
                <w:rFonts w:ascii="Calibri" w:eastAsia="Times New Roman" w:hAnsi="Calibri" w:cs="Times New Roman"/>
                <w:lang w:eastAsia="tr-TR"/>
              </w:rPr>
              <w:t xml:space="preserve">. </w:t>
            </w:r>
            <w:proofErr w:type="spellStart"/>
            <w:r w:rsidRPr="006B4BA7">
              <w:rPr>
                <w:rFonts w:ascii="Calibri" w:eastAsia="Times New Roman" w:hAnsi="Calibri" w:cs="Times New Roman"/>
                <w:lang w:eastAsia="tr-TR"/>
              </w:rPr>
              <w:t>Deviation</w:t>
            </w:r>
            <w:proofErr w:type="spellEnd"/>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xml:space="preserve">N of </w:t>
            </w:r>
            <w:proofErr w:type="spellStart"/>
            <w:r w:rsidRPr="006B4BA7">
              <w:rPr>
                <w:rFonts w:ascii="Calibri" w:eastAsia="Times New Roman" w:hAnsi="Calibri" w:cs="Times New Roman"/>
                <w:lang w:eastAsia="tr-TR"/>
              </w:rPr>
              <w:t>Items</w:t>
            </w:r>
            <w:proofErr w:type="spellEnd"/>
          </w:p>
        </w:tc>
      </w:tr>
      <w:tr w:rsidR="000B1AD8" w:rsidRPr="006B4BA7" w:rsidTr="00207470">
        <w:trPr>
          <w:trHeight w:val="300"/>
        </w:trPr>
        <w:tc>
          <w:tcPr>
            <w:tcW w:w="21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52,56626506</w:t>
            </w:r>
          </w:p>
        </w:tc>
        <w:tc>
          <w:tcPr>
            <w:tcW w:w="21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171,8095798</w:t>
            </w:r>
          </w:p>
        </w:tc>
        <w:tc>
          <w:tcPr>
            <w:tcW w:w="21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13,10761534</w:t>
            </w:r>
          </w:p>
        </w:tc>
        <w:tc>
          <w:tcPr>
            <w:tcW w:w="21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15</w:t>
            </w:r>
          </w:p>
        </w:tc>
      </w:tr>
    </w:tbl>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roofErr w:type="spellStart"/>
      <w:proofErr w:type="gramStart"/>
      <w:r w:rsidRPr="006B4BA7">
        <w:rPr>
          <w:rFonts w:ascii="Times New Roman" w:eastAsia="TimesNewRomanPSMT" w:hAnsi="Times New Roman" w:cs="Times New Roman"/>
          <w:sz w:val="24"/>
          <w:szCs w:val="24"/>
          <w:lang w:eastAsia="tr-TR"/>
        </w:rPr>
        <w:t>KMO’su</w:t>
      </w:r>
      <w:proofErr w:type="spellEnd"/>
      <w:r>
        <w:rPr>
          <w:rFonts w:ascii="Times New Roman" w:eastAsia="TimesNewRomanPSMT" w:hAnsi="Times New Roman" w:cs="Times New Roman"/>
          <w:sz w:val="24"/>
          <w:szCs w:val="24"/>
          <w:lang w:eastAsia="tr-TR"/>
        </w:rPr>
        <w:t xml:space="preserve"> </w:t>
      </w:r>
      <w:r w:rsidRPr="006B4BA7">
        <w:rPr>
          <w:rFonts w:ascii="Times New Roman" w:eastAsia="TimesNewRomanPSMT" w:hAnsi="Times New Roman" w:cs="Times New Roman"/>
          <w:sz w:val="24"/>
          <w:szCs w:val="24"/>
          <w:lang w:eastAsia="tr-TR"/>
        </w:rPr>
        <w:t>,895olan</w:t>
      </w:r>
      <w:proofErr w:type="gramEnd"/>
      <w:r w:rsidRPr="006B4BA7">
        <w:rPr>
          <w:rFonts w:ascii="Times New Roman" w:eastAsia="TimesNewRomanPSMT" w:hAnsi="Times New Roman" w:cs="Times New Roman"/>
          <w:sz w:val="24"/>
          <w:szCs w:val="24"/>
          <w:lang w:eastAsia="tr-TR"/>
        </w:rPr>
        <w:t>, 15 soruyla toplamda açıklanması gerekenin %</w:t>
      </w:r>
      <w:r>
        <w:rPr>
          <w:rFonts w:ascii="Times New Roman" w:eastAsia="TimesNewRomanPSMT" w:hAnsi="Times New Roman" w:cs="Times New Roman"/>
          <w:sz w:val="24"/>
          <w:szCs w:val="24"/>
          <w:lang w:eastAsia="tr-TR"/>
        </w:rPr>
        <w:t xml:space="preserve"> </w:t>
      </w:r>
      <w:r w:rsidRPr="006B4BA7">
        <w:rPr>
          <w:rFonts w:ascii="Times New Roman" w:eastAsia="TimesNewRomanPSMT" w:hAnsi="Times New Roman" w:cs="Times New Roman"/>
          <w:sz w:val="24"/>
          <w:szCs w:val="24"/>
          <w:lang w:eastAsia="tr-TR"/>
        </w:rPr>
        <w:t>70,145</w:t>
      </w:r>
      <w:r>
        <w:rPr>
          <w:rFonts w:ascii="Times New Roman" w:eastAsia="TimesNewRomanPSMT" w:hAnsi="Times New Roman" w:cs="Times New Roman"/>
          <w:sz w:val="24"/>
          <w:szCs w:val="24"/>
          <w:lang w:eastAsia="tr-TR"/>
        </w:rPr>
        <w:t>’</w:t>
      </w:r>
      <w:r w:rsidRPr="006B4BA7">
        <w:rPr>
          <w:rFonts w:ascii="Times New Roman" w:eastAsia="TimesNewRomanPSMT" w:hAnsi="Times New Roman" w:cs="Times New Roman"/>
          <w:sz w:val="24"/>
          <w:szCs w:val="24"/>
          <w:lang w:eastAsia="tr-TR"/>
        </w:rPr>
        <w:t>ini açıklanabilmektedir. Araştırma soruları üç alt boyutta toplanmıştır. Boyutlar in</w:t>
      </w:r>
      <w:r>
        <w:rPr>
          <w:rFonts w:ascii="Times New Roman" w:eastAsia="TimesNewRomanPSMT" w:hAnsi="Times New Roman" w:cs="Times New Roman"/>
          <w:sz w:val="24"/>
          <w:szCs w:val="24"/>
          <w:lang w:eastAsia="tr-TR"/>
        </w:rPr>
        <w:t>celendiğinde, değerler arasında</w:t>
      </w:r>
      <w:r w:rsidRPr="006B4BA7">
        <w:rPr>
          <w:rFonts w:ascii="Times New Roman" w:eastAsia="TimesNewRomanPSMT" w:hAnsi="Times New Roman" w:cs="Times New Roman"/>
          <w:sz w:val="24"/>
          <w:szCs w:val="24"/>
          <w:lang w:eastAsia="tr-TR"/>
        </w:rPr>
        <w:t>, 01</w:t>
      </w:r>
      <w:r>
        <w:rPr>
          <w:rFonts w:ascii="Times New Roman" w:eastAsia="TimesNewRomanPSMT" w:hAnsi="Times New Roman" w:cs="Times New Roman"/>
          <w:sz w:val="24"/>
          <w:szCs w:val="24"/>
          <w:lang w:eastAsia="tr-TR"/>
        </w:rPr>
        <w:t>’</w:t>
      </w:r>
      <w:r w:rsidRPr="006B4BA7">
        <w:rPr>
          <w:rFonts w:ascii="Times New Roman" w:eastAsia="TimesNewRomanPSMT" w:hAnsi="Times New Roman" w:cs="Times New Roman"/>
          <w:sz w:val="24"/>
          <w:szCs w:val="24"/>
          <w:lang w:eastAsia="tr-TR"/>
        </w:rPr>
        <w:t xml:space="preserve"> den büyük fark gözlenen bir araştırma maddesinin (M8 hem birinci, hem de ikinci alt boyutla ilişkili) </w:t>
      </w:r>
      <w:proofErr w:type="spellStart"/>
      <w:r w:rsidRPr="006B4BA7">
        <w:rPr>
          <w:rFonts w:ascii="Times New Roman" w:eastAsia="TimesNewRomanPSMT" w:hAnsi="Times New Roman" w:cs="Times New Roman"/>
          <w:sz w:val="24"/>
          <w:szCs w:val="24"/>
          <w:lang w:eastAsia="tr-TR"/>
        </w:rPr>
        <w:t>bilişik</w:t>
      </w:r>
      <w:proofErr w:type="spellEnd"/>
      <w:r w:rsidRPr="006B4BA7">
        <w:rPr>
          <w:rFonts w:ascii="Times New Roman" w:eastAsia="TimesNewRomanPSMT" w:hAnsi="Times New Roman" w:cs="Times New Roman"/>
          <w:sz w:val="24"/>
          <w:szCs w:val="24"/>
          <w:lang w:eastAsia="tr-TR"/>
        </w:rPr>
        <w:t xml:space="preserve"> madde olduğu görülmüştür.</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sidRPr="006B4BA7">
        <w:rPr>
          <w:rFonts w:ascii="Times New Roman" w:eastAsia="TimesNewRomanPSMT" w:hAnsi="Times New Roman" w:cs="Times New Roman"/>
          <w:sz w:val="24"/>
          <w:szCs w:val="24"/>
          <w:lang w:eastAsia="tr-TR"/>
        </w:rPr>
        <w:t>15 araştırma sorusu üç alt boyutta toplanmıştır. Birinci alt boyutta, işin ve iş yerinin çalışanlara etkisini ölçebilecek özelliklere sahip altı (M10, M7, M12, M2, M1, M11), ikinci alt boyutta, çalışanların iş ve iş ortamından beklentilerini ölçebilecek özelliklere sahip beş (M15, M13, M14, M8, M20), üçüncü alt boyutta, çalışanların okul yönetiminden beklentilerini ölçebilecek özelliklere sahip dört (M4, M18, M3, M19) araştırma sorusu yer almaktadır</w:t>
      </w:r>
      <w:r>
        <w:rPr>
          <w:rFonts w:ascii="Times New Roman" w:eastAsia="TimesNewRomanPSMT" w:hAnsi="Times New Roman" w:cs="Times New Roman"/>
          <w:sz w:val="24"/>
          <w:szCs w:val="24"/>
          <w:lang w:eastAsia="tr-TR"/>
        </w:rPr>
        <w:t xml:space="preserve"> </w:t>
      </w:r>
      <w:r w:rsidRPr="006B4BA7">
        <w:rPr>
          <w:rFonts w:ascii="Times New Roman" w:eastAsia="TimesNewRomanPSMT" w:hAnsi="Times New Roman" w:cs="Times New Roman"/>
          <w:sz w:val="24"/>
          <w:szCs w:val="24"/>
          <w:lang w:eastAsia="tr-TR"/>
        </w:rPr>
        <w:t xml:space="preserve">(Tablo </w:t>
      </w:r>
      <w:proofErr w:type="gramStart"/>
      <w:r w:rsidRPr="006B4BA7">
        <w:rPr>
          <w:rFonts w:ascii="Times New Roman" w:eastAsia="TimesNewRomanPSMT" w:hAnsi="Times New Roman" w:cs="Times New Roman"/>
          <w:sz w:val="24"/>
          <w:szCs w:val="24"/>
          <w:lang w:eastAsia="tr-TR"/>
        </w:rPr>
        <w:t>3.</w:t>
      </w:r>
      <w:r>
        <w:rPr>
          <w:rFonts w:ascii="Times New Roman" w:eastAsia="TimesNewRomanPSMT" w:hAnsi="Times New Roman" w:cs="Times New Roman"/>
          <w:sz w:val="24"/>
          <w:szCs w:val="24"/>
          <w:lang w:eastAsia="tr-TR"/>
        </w:rPr>
        <w:t>4</w:t>
      </w:r>
      <w:proofErr w:type="gramEnd"/>
      <w:r w:rsidRPr="006B4BA7">
        <w:rPr>
          <w:rFonts w:ascii="Times New Roman" w:eastAsia="TimesNewRomanPSMT" w:hAnsi="Times New Roman" w:cs="Times New Roman"/>
          <w:sz w:val="24"/>
          <w:szCs w:val="24"/>
          <w:lang w:eastAsia="tr-TR"/>
        </w:rPr>
        <w:t>).</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
    <w:tbl>
      <w:tblPr>
        <w:tblW w:w="8720" w:type="dxa"/>
        <w:tblCellMar>
          <w:left w:w="70" w:type="dxa"/>
          <w:right w:w="70" w:type="dxa"/>
        </w:tblCellMar>
        <w:tblLook w:val="04A0" w:firstRow="1" w:lastRow="0" w:firstColumn="1" w:lastColumn="0" w:noHBand="0" w:noVBand="1"/>
      </w:tblPr>
      <w:tblGrid>
        <w:gridCol w:w="2180"/>
        <w:gridCol w:w="2180"/>
        <w:gridCol w:w="2180"/>
        <w:gridCol w:w="2180"/>
      </w:tblGrid>
      <w:tr w:rsidR="000B1AD8" w:rsidRPr="006B4BA7" w:rsidTr="00207470">
        <w:trPr>
          <w:trHeight w:val="375"/>
        </w:trPr>
        <w:tc>
          <w:tcPr>
            <w:tcW w:w="218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8"/>
                <w:szCs w:val="28"/>
                <w:lang w:eastAsia="tr-TR"/>
              </w:rPr>
            </w:pPr>
            <w:r w:rsidRPr="006B4BA7">
              <w:rPr>
                <w:rFonts w:ascii="Times New Roman" w:eastAsia="Times New Roman" w:hAnsi="Times New Roman" w:cs="Times New Roman"/>
                <w:sz w:val="28"/>
                <w:szCs w:val="28"/>
                <w:lang w:eastAsia="tr-TR"/>
              </w:rPr>
              <w:lastRenderedPageBreak/>
              <w:t xml:space="preserve">Tablo </w:t>
            </w:r>
            <w:proofErr w:type="gramStart"/>
            <w:r w:rsidRPr="006B4BA7">
              <w:rPr>
                <w:rFonts w:ascii="Times New Roman" w:eastAsia="Times New Roman" w:hAnsi="Times New Roman" w:cs="Times New Roman"/>
                <w:sz w:val="28"/>
                <w:szCs w:val="28"/>
                <w:lang w:eastAsia="tr-TR"/>
              </w:rPr>
              <w:t>3.</w:t>
            </w:r>
            <w:r>
              <w:rPr>
                <w:rFonts w:ascii="Times New Roman" w:eastAsia="Times New Roman" w:hAnsi="Times New Roman" w:cs="Times New Roman"/>
                <w:sz w:val="28"/>
                <w:szCs w:val="28"/>
                <w:lang w:eastAsia="tr-TR"/>
              </w:rPr>
              <w:t>4</w:t>
            </w:r>
            <w:proofErr w:type="gramEnd"/>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8"/>
                <w:szCs w:val="28"/>
                <w:lang w:eastAsia="tr-TR"/>
              </w:rPr>
            </w:pP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75"/>
        </w:trPr>
        <w:tc>
          <w:tcPr>
            <w:tcW w:w="4360" w:type="dxa"/>
            <w:gridSpan w:val="2"/>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i/>
                <w:iCs/>
                <w:sz w:val="28"/>
                <w:szCs w:val="28"/>
                <w:lang w:eastAsia="tr-TR"/>
              </w:rPr>
            </w:pPr>
            <w:proofErr w:type="spellStart"/>
            <w:r w:rsidRPr="006B4BA7">
              <w:rPr>
                <w:rFonts w:ascii="Times New Roman" w:eastAsia="Times New Roman" w:hAnsi="Times New Roman" w:cs="Times New Roman"/>
                <w:i/>
                <w:iCs/>
                <w:sz w:val="28"/>
                <w:szCs w:val="28"/>
                <w:lang w:eastAsia="tr-TR"/>
              </w:rPr>
              <w:t>Factor</w:t>
            </w:r>
            <w:proofErr w:type="spellEnd"/>
            <w:r w:rsidRPr="006B4BA7">
              <w:rPr>
                <w:rFonts w:ascii="Times New Roman" w:eastAsia="Times New Roman" w:hAnsi="Times New Roman" w:cs="Times New Roman"/>
                <w:i/>
                <w:iCs/>
                <w:sz w:val="28"/>
                <w:szCs w:val="28"/>
                <w:lang w:eastAsia="tr-TR"/>
              </w:rPr>
              <w:t xml:space="preserve"> Analizi Sonuçları</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8"/>
                <w:szCs w:val="28"/>
                <w:lang w:eastAsia="tr-TR"/>
              </w:rPr>
            </w:pP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00"/>
        </w:trPr>
        <w:tc>
          <w:tcPr>
            <w:tcW w:w="8720" w:type="dxa"/>
            <w:gridSpan w:val="4"/>
            <w:tcBorders>
              <w:top w:val="single" w:sz="4" w:space="0" w:color="auto"/>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b/>
                <w:bCs/>
                <w:lang w:eastAsia="tr-TR"/>
              </w:rPr>
            </w:pPr>
            <w:r w:rsidRPr="006B4BA7">
              <w:rPr>
                <w:rFonts w:ascii="Times New Roman" w:eastAsia="Times New Roman" w:hAnsi="Times New Roman" w:cs="Times New Roman"/>
                <w:b/>
                <w:bCs/>
                <w:lang w:eastAsia="tr-TR"/>
              </w:rPr>
              <w:t xml:space="preserve">Total </w:t>
            </w:r>
            <w:proofErr w:type="spellStart"/>
            <w:r w:rsidRPr="006B4BA7">
              <w:rPr>
                <w:rFonts w:ascii="Times New Roman" w:eastAsia="Times New Roman" w:hAnsi="Times New Roman" w:cs="Times New Roman"/>
                <w:b/>
                <w:bCs/>
                <w:lang w:eastAsia="tr-TR"/>
              </w:rPr>
              <w:t>VarianceExplained</w:t>
            </w:r>
            <w:proofErr w:type="spellEnd"/>
          </w:p>
        </w:tc>
      </w:tr>
      <w:tr w:rsidR="000B1AD8" w:rsidRPr="006B4BA7" w:rsidTr="00207470">
        <w:trPr>
          <w:trHeight w:val="300"/>
        </w:trPr>
        <w:tc>
          <w:tcPr>
            <w:tcW w:w="2180" w:type="dxa"/>
            <w:vMerge w:val="restart"/>
            <w:tcBorders>
              <w:top w:val="nil"/>
              <w:left w:val="nil"/>
              <w:bottom w:val="single" w:sz="4" w:space="0" w:color="000000"/>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Component</w:t>
            </w:r>
          </w:p>
        </w:tc>
        <w:tc>
          <w:tcPr>
            <w:tcW w:w="6540" w:type="dxa"/>
            <w:gridSpan w:val="3"/>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proofErr w:type="spellStart"/>
            <w:r w:rsidRPr="006B4BA7">
              <w:rPr>
                <w:rFonts w:ascii="Times New Roman" w:eastAsia="Times New Roman" w:hAnsi="Times New Roman" w:cs="Times New Roman"/>
                <w:lang w:eastAsia="tr-TR"/>
              </w:rPr>
              <w:t>InitialEigenvalues</w:t>
            </w:r>
            <w:proofErr w:type="spellEnd"/>
          </w:p>
        </w:tc>
      </w:tr>
      <w:tr w:rsidR="000B1AD8" w:rsidRPr="006B4BA7" w:rsidTr="00207470">
        <w:trPr>
          <w:trHeight w:val="300"/>
        </w:trPr>
        <w:tc>
          <w:tcPr>
            <w:tcW w:w="2180" w:type="dxa"/>
            <w:vMerge/>
            <w:tcBorders>
              <w:top w:val="nil"/>
              <w:left w:val="nil"/>
              <w:bottom w:val="single" w:sz="4" w:space="0" w:color="000000"/>
              <w:right w:val="nil"/>
            </w:tcBorders>
            <w:vAlign w:val="center"/>
            <w:hideMark/>
          </w:tcPr>
          <w:p w:rsidR="000B1AD8" w:rsidRPr="006B4BA7" w:rsidRDefault="000B1AD8" w:rsidP="00207470">
            <w:pPr>
              <w:spacing w:after="0"/>
              <w:jc w:val="both"/>
              <w:rPr>
                <w:rFonts w:ascii="Times New Roman" w:eastAsia="Times New Roman" w:hAnsi="Times New Roman" w:cs="Times New Roman"/>
                <w:lang w:eastAsia="tr-TR"/>
              </w:rPr>
            </w:pPr>
          </w:p>
        </w:tc>
        <w:tc>
          <w:tcPr>
            <w:tcW w:w="21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Total</w:t>
            </w:r>
          </w:p>
        </w:tc>
        <w:tc>
          <w:tcPr>
            <w:tcW w:w="21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 xml:space="preserve">% of </w:t>
            </w:r>
            <w:proofErr w:type="spellStart"/>
            <w:r w:rsidRPr="006B4BA7">
              <w:rPr>
                <w:rFonts w:ascii="Times New Roman" w:eastAsia="Times New Roman" w:hAnsi="Times New Roman" w:cs="Times New Roman"/>
                <w:lang w:eastAsia="tr-TR"/>
              </w:rPr>
              <w:t>Variance</w:t>
            </w:r>
            <w:proofErr w:type="spellEnd"/>
          </w:p>
        </w:tc>
        <w:tc>
          <w:tcPr>
            <w:tcW w:w="21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proofErr w:type="spellStart"/>
            <w:r w:rsidRPr="006B4BA7">
              <w:rPr>
                <w:rFonts w:ascii="Times New Roman" w:eastAsia="Times New Roman" w:hAnsi="Times New Roman" w:cs="Times New Roman"/>
                <w:lang w:eastAsia="tr-TR"/>
              </w:rPr>
              <w:t>Cumulative</w:t>
            </w:r>
            <w:proofErr w:type="spellEnd"/>
            <w:r w:rsidRPr="006B4BA7">
              <w:rPr>
                <w:rFonts w:ascii="Times New Roman" w:eastAsia="Times New Roman" w:hAnsi="Times New Roman" w:cs="Times New Roman"/>
                <w:lang w:eastAsia="tr-TR"/>
              </w:rPr>
              <w:t xml:space="preserve"> %</w:t>
            </w:r>
          </w:p>
        </w:tc>
      </w:tr>
      <w:tr w:rsidR="000B1AD8" w:rsidRPr="006B4BA7" w:rsidTr="00207470">
        <w:trPr>
          <w:trHeight w:val="300"/>
        </w:trPr>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1</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8,213</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54,751</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54,751</w:t>
            </w:r>
          </w:p>
        </w:tc>
      </w:tr>
      <w:tr w:rsidR="000B1AD8" w:rsidRPr="006B4BA7" w:rsidTr="00207470">
        <w:trPr>
          <w:trHeight w:val="300"/>
        </w:trPr>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2</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1,266</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8,441</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63,191</w:t>
            </w:r>
          </w:p>
        </w:tc>
      </w:tr>
      <w:tr w:rsidR="000B1AD8" w:rsidRPr="006B4BA7" w:rsidTr="00207470">
        <w:trPr>
          <w:trHeight w:val="300"/>
        </w:trPr>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3</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1,043</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6,953</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70,145</w:t>
            </w:r>
          </w:p>
        </w:tc>
      </w:tr>
      <w:tr w:rsidR="000B1AD8" w:rsidRPr="006B4BA7" w:rsidTr="00207470">
        <w:trPr>
          <w:trHeight w:val="300"/>
        </w:trPr>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4</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0,839</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5,593</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75,738</w:t>
            </w:r>
          </w:p>
        </w:tc>
      </w:tr>
      <w:tr w:rsidR="000B1AD8" w:rsidRPr="006B4BA7" w:rsidTr="00207470">
        <w:trPr>
          <w:trHeight w:val="300"/>
        </w:trPr>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5</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0,748</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4,990</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80,728</w:t>
            </w:r>
          </w:p>
        </w:tc>
      </w:tr>
      <w:tr w:rsidR="000B1AD8" w:rsidRPr="006B4BA7" w:rsidTr="00207470">
        <w:trPr>
          <w:trHeight w:val="300"/>
        </w:trPr>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6</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0,542</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3,614</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84,342</w:t>
            </w:r>
          </w:p>
        </w:tc>
      </w:tr>
      <w:tr w:rsidR="000B1AD8" w:rsidRPr="006B4BA7" w:rsidTr="00207470">
        <w:trPr>
          <w:trHeight w:val="300"/>
        </w:trPr>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7</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0,460</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3,068</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87,409</w:t>
            </w:r>
          </w:p>
        </w:tc>
      </w:tr>
      <w:tr w:rsidR="000B1AD8" w:rsidRPr="006B4BA7" w:rsidTr="00207470">
        <w:trPr>
          <w:trHeight w:val="300"/>
        </w:trPr>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8</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0,385</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2,566</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89,975</w:t>
            </w:r>
          </w:p>
        </w:tc>
      </w:tr>
      <w:tr w:rsidR="000B1AD8" w:rsidRPr="006B4BA7" w:rsidTr="00207470">
        <w:trPr>
          <w:trHeight w:val="300"/>
        </w:trPr>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9</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0,318</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2,122</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92,097</w:t>
            </w:r>
          </w:p>
        </w:tc>
      </w:tr>
      <w:tr w:rsidR="000B1AD8" w:rsidRPr="006B4BA7" w:rsidTr="00207470">
        <w:trPr>
          <w:trHeight w:val="300"/>
        </w:trPr>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10</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0,298</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1,985</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94,082</w:t>
            </w:r>
          </w:p>
        </w:tc>
      </w:tr>
      <w:tr w:rsidR="000B1AD8" w:rsidRPr="006B4BA7" w:rsidTr="00207470">
        <w:trPr>
          <w:trHeight w:val="300"/>
        </w:trPr>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11</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0,229</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1,530</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95,612</w:t>
            </w:r>
          </w:p>
        </w:tc>
      </w:tr>
      <w:tr w:rsidR="000B1AD8" w:rsidRPr="006B4BA7" w:rsidTr="00207470">
        <w:trPr>
          <w:trHeight w:val="300"/>
        </w:trPr>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12</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0,196</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1,309</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96,920</w:t>
            </w:r>
          </w:p>
        </w:tc>
      </w:tr>
      <w:tr w:rsidR="000B1AD8" w:rsidRPr="006B4BA7" w:rsidTr="00207470">
        <w:trPr>
          <w:trHeight w:val="300"/>
        </w:trPr>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13</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0,180</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1,199</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98,120</w:t>
            </w:r>
          </w:p>
        </w:tc>
      </w:tr>
      <w:tr w:rsidR="000B1AD8" w:rsidRPr="006B4BA7" w:rsidTr="00207470">
        <w:trPr>
          <w:trHeight w:val="300"/>
        </w:trPr>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14</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0,163</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1,084</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99,204</w:t>
            </w:r>
          </w:p>
        </w:tc>
      </w:tr>
      <w:tr w:rsidR="000B1AD8" w:rsidRPr="006B4BA7" w:rsidTr="00207470">
        <w:trPr>
          <w:trHeight w:val="300"/>
        </w:trPr>
        <w:tc>
          <w:tcPr>
            <w:tcW w:w="21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15</w:t>
            </w:r>
          </w:p>
        </w:tc>
        <w:tc>
          <w:tcPr>
            <w:tcW w:w="21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0,119</w:t>
            </w:r>
          </w:p>
        </w:tc>
        <w:tc>
          <w:tcPr>
            <w:tcW w:w="21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0,796</w:t>
            </w:r>
          </w:p>
        </w:tc>
        <w:tc>
          <w:tcPr>
            <w:tcW w:w="21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100,000</w:t>
            </w:r>
          </w:p>
        </w:tc>
      </w:tr>
    </w:tbl>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hAnsi="Times New Roman" w:cs="Times New Roman"/>
          <w:b/>
          <w:sz w:val="24"/>
          <w:szCs w:val="24"/>
        </w:rPr>
      </w:pPr>
      <w:r w:rsidRPr="006B4BA7">
        <w:rPr>
          <w:rFonts w:ascii="Times New Roman" w:eastAsia="TimesNewRomanPSMT" w:hAnsi="Times New Roman" w:cs="Times New Roman"/>
          <w:sz w:val="24"/>
          <w:szCs w:val="24"/>
          <w:lang w:eastAsia="tr-TR"/>
        </w:rPr>
        <w:t xml:space="preserve">          Toplam hesaplaması yapılarak karşılaştırmalı analize geçilmiştir.</w:t>
      </w:r>
    </w:p>
    <w:p w:rsidR="000B1AD8" w:rsidRDefault="000B1AD8" w:rsidP="000B1AD8">
      <w:pPr>
        <w:spacing w:line="480" w:lineRule="auto"/>
        <w:jc w:val="center"/>
        <w:rPr>
          <w:rFonts w:ascii="Times New Roman" w:hAnsi="Times New Roman" w:cs="Times New Roman"/>
          <w:b/>
          <w:sz w:val="24"/>
          <w:szCs w:val="24"/>
        </w:rPr>
      </w:pPr>
    </w:p>
    <w:p w:rsidR="000B1AD8" w:rsidRDefault="000B1AD8" w:rsidP="000B1AD8">
      <w:pPr>
        <w:spacing w:line="480" w:lineRule="auto"/>
        <w:jc w:val="center"/>
        <w:rPr>
          <w:rFonts w:ascii="Times New Roman" w:hAnsi="Times New Roman" w:cs="Times New Roman"/>
          <w:b/>
          <w:sz w:val="24"/>
          <w:szCs w:val="24"/>
        </w:rPr>
      </w:pPr>
    </w:p>
    <w:p w:rsidR="000B1AD8" w:rsidRDefault="000B1AD8" w:rsidP="000B1AD8">
      <w:pPr>
        <w:spacing w:line="480" w:lineRule="auto"/>
        <w:jc w:val="center"/>
        <w:rPr>
          <w:rFonts w:ascii="Times New Roman" w:hAnsi="Times New Roman" w:cs="Times New Roman"/>
          <w:b/>
          <w:sz w:val="24"/>
          <w:szCs w:val="24"/>
        </w:rPr>
      </w:pPr>
    </w:p>
    <w:p w:rsidR="000B1AD8" w:rsidRDefault="000B1AD8" w:rsidP="000B1AD8">
      <w:pPr>
        <w:spacing w:line="480" w:lineRule="auto"/>
        <w:jc w:val="center"/>
        <w:rPr>
          <w:rFonts w:ascii="Times New Roman" w:hAnsi="Times New Roman" w:cs="Times New Roman"/>
          <w:b/>
          <w:sz w:val="24"/>
          <w:szCs w:val="24"/>
        </w:rPr>
      </w:pPr>
    </w:p>
    <w:p w:rsidR="000B1AD8" w:rsidRDefault="000B1AD8" w:rsidP="000B1AD8">
      <w:pPr>
        <w:spacing w:line="480" w:lineRule="auto"/>
        <w:jc w:val="center"/>
        <w:rPr>
          <w:rFonts w:ascii="Times New Roman" w:hAnsi="Times New Roman" w:cs="Times New Roman"/>
          <w:b/>
          <w:sz w:val="24"/>
          <w:szCs w:val="24"/>
        </w:rPr>
      </w:pPr>
    </w:p>
    <w:p w:rsidR="000B1AD8" w:rsidRDefault="000B1AD8" w:rsidP="000B1AD8">
      <w:pPr>
        <w:spacing w:line="480" w:lineRule="auto"/>
        <w:jc w:val="center"/>
        <w:rPr>
          <w:rFonts w:ascii="Times New Roman" w:hAnsi="Times New Roman" w:cs="Times New Roman"/>
          <w:b/>
          <w:sz w:val="24"/>
          <w:szCs w:val="24"/>
        </w:rPr>
      </w:pPr>
    </w:p>
    <w:p w:rsidR="000B1AD8" w:rsidRDefault="000B1AD8" w:rsidP="000B1AD8">
      <w:pPr>
        <w:spacing w:line="480" w:lineRule="auto"/>
        <w:jc w:val="center"/>
        <w:rPr>
          <w:rFonts w:ascii="Times New Roman" w:hAnsi="Times New Roman" w:cs="Times New Roman"/>
          <w:b/>
          <w:sz w:val="24"/>
          <w:szCs w:val="24"/>
        </w:rPr>
      </w:pPr>
    </w:p>
    <w:p w:rsidR="000B1AD8" w:rsidRDefault="000B1AD8" w:rsidP="000B1AD8">
      <w:pPr>
        <w:spacing w:line="480" w:lineRule="auto"/>
        <w:jc w:val="center"/>
        <w:rPr>
          <w:rFonts w:ascii="Times New Roman" w:hAnsi="Times New Roman" w:cs="Times New Roman"/>
          <w:b/>
          <w:sz w:val="24"/>
          <w:szCs w:val="24"/>
        </w:rPr>
      </w:pPr>
    </w:p>
    <w:p w:rsidR="000B1AD8" w:rsidRDefault="000B1AD8" w:rsidP="000B1AD8">
      <w:pPr>
        <w:spacing w:line="480" w:lineRule="auto"/>
        <w:jc w:val="center"/>
        <w:rPr>
          <w:rFonts w:ascii="Times New Roman" w:hAnsi="Times New Roman" w:cs="Times New Roman"/>
          <w:b/>
          <w:sz w:val="24"/>
          <w:szCs w:val="24"/>
        </w:rPr>
      </w:pPr>
    </w:p>
    <w:p w:rsidR="00F91EF7" w:rsidRDefault="00F91EF7" w:rsidP="000B1AD8">
      <w:pPr>
        <w:jc w:val="center"/>
        <w:rPr>
          <w:rFonts w:ascii="Times New Roman" w:hAnsi="Times New Roman" w:cs="Times New Roman"/>
          <w:b/>
          <w:sz w:val="24"/>
          <w:szCs w:val="24"/>
        </w:rPr>
      </w:pPr>
    </w:p>
    <w:p w:rsidR="000B1AD8" w:rsidRDefault="000B1AD8" w:rsidP="000B1AD8">
      <w:pPr>
        <w:jc w:val="center"/>
        <w:rPr>
          <w:rFonts w:ascii="Times New Roman" w:hAnsi="Times New Roman" w:cs="Times New Roman"/>
          <w:b/>
          <w:sz w:val="24"/>
          <w:szCs w:val="24"/>
        </w:rPr>
      </w:pPr>
      <w:r>
        <w:rPr>
          <w:rFonts w:ascii="Times New Roman" w:hAnsi="Times New Roman" w:cs="Times New Roman"/>
          <w:b/>
          <w:sz w:val="24"/>
          <w:szCs w:val="24"/>
        </w:rPr>
        <w:lastRenderedPageBreak/>
        <w:t>DÖRDÜNCÜ BÖLÜM</w:t>
      </w:r>
    </w:p>
    <w:p w:rsidR="000B1AD8" w:rsidRDefault="000B1AD8" w:rsidP="000B1AD8">
      <w:pPr>
        <w:jc w:val="center"/>
        <w:rPr>
          <w:rFonts w:ascii="Times New Roman" w:eastAsia="TimesNewRomanPSMT" w:hAnsi="Times New Roman" w:cs="Times New Roman"/>
          <w:b/>
          <w:sz w:val="24"/>
          <w:szCs w:val="24"/>
          <w:lang w:eastAsia="tr-TR"/>
        </w:rPr>
      </w:pPr>
      <w:r w:rsidRPr="006B4BA7">
        <w:rPr>
          <w:rFonts w:ascii="Times New Roman" w:eastAsia="TimesNewRomanPSMT" w:hAnsi="Times New Roman" w:cs="Times New Roman"/>
          <w:b/>
          <w:sz w:val="24"/>
          <w:szCs w:val="24"/>
          <w:lang w:eastAsia="tr-TR"/>
        </w:rPr>
        <w:t>BULGULAR VE YORUMLAR</w:t>
      </w:r>
    </w:p>
    <w:tbl>
      <w:tblPr>
        <w:tblW w:w="8685" w:type="dxa"/>
        <w:tblInd w:w="47" w:type="dxa"/>
        <w:tblCellMar>
          <w:left w:w="70" w:type="dxa"/>
          <w:right w:w="70" w:type="dxa"/>
        </w:tblCellMar>
        <w:tblLook w:val="04A0" w:firstRow="1" w:lastRow="0" w:firstColumn="1" w:lastColumn="0" w:noHBand="0" w:noVBand="1"/>
      </w:tblPr>
      <w:tblGrid>
        <w:gridCol w:w="1240"/>
        <w:gridCol w:w="960"/>
        <w:gridCol w:w="960"/>
        <w:gridCol w:w="960"/>
        <w:gridCol w:w="1560"/>
        <w:gridCol w:w="601"/>
        <w:gridCol w:w="601"/>
        <w:gridCol w:w="601"/>
        <w:gridCol w:w="601"/>
        <w:gridCol w:w="601"/>
      </w:tblGrid>
      <w:tr w:rsidR="000B1AD8" w:rsidRPr="005F2D26" w:rsidTr="00207470">
        <w:trPr>
          <w:trHeight w:val="315"/>
        </w:trPr>
        <w:tc>
          <w:tcPr>
            <w:tcW w:w="1240" w:type="dxa"/>
            <w:tcBorders>
              <w:top w:val="nil"/>
              <w:left w:val="nil"/>
              <w:bottom w:val="nil"/>
              <w:right w:val="nil"/>
            </w:tcBorders>
            <w:shd w:val="clear" w:color="auto" w:fill="auto"/>
            <w:noWrap/>
            <w:vAlign w:val="bottom"/>
            <w:hideMark/>
          </w:tcPr>
          <w:p w:rsidR="000B1AD8" w:rsidRPr="005F2D26" w:rsidRDefault="000B1AD8" w:rsidP="00207470">
            <w:pPr>
              <w:spacing w:after="0"/>
              <w:jc w:val="both"/>
              <w:rPr>
                <w:rFonts w:ascii="Times New Roman" w:eastAsia="Times New Roman" w:hAnsi="Times New Roman" w:cs="Times New Roman"/>
                <w:sz w:val="24"/>
                <w:szCs w:val="24"/>
                <w:lang w:eastAsia="tr-TR"/>
              </w:rPr>
            </w:pPr>
            <w:r w:rsidRPr="005F2D26">
              <w:rPr>
                <w:rFonts w:ascii="Times New Roman" w:eastAsia="Times New Roman" w:hAnsi="Times New Roman" w:cs="Times New Roman"/>
                <w:sz w:val="24"/>
                <w:szCs w:val="24"/>
                <w:lang w:eastAsia="tr-TR"/>
              </w:rPr>
              <w:t xml:space="preserve">Tablo </w:t>
            </w:r>
            <w:proofErr w:type="gramStart"/>
            <w:r>
              <w:rPr>
                <w:rFonts w:ascii="Times New Roman" w:eastAsia="Times New Roman" w:hAnsi="Times New Roman" w:cs="Times New Roman"/>
                <w:sz w:val="24"/>
                <w:szCs w:val="24"/>
                <w:lang w:eastAsia="tr-TR"/>
              </w:rPr>
              <w:t>4</w:t>
            </w:r>
            <w:r w:rsidRPr="005F2D26">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1</w:t>
            </w:r>
            <w:proofErr w:type="gramEnd"/>
          </w:p>
        </w:tc>
        <w:tc>
          <w:tcPr>
            <w:tcW w:w="960" w:type="dxa"/>
            <w:tcBorders>
              <w:top w:val="nil"/>
              <w:left w:val="nil"/>
              <w:bottom w:val="nil"/>
              <w:right w:val="nil"/>
            </w:tcBorders>
            <w:shd w:val="clear" w:color="auto" w:fill="auto"/>
            <w:noWrap/>
            <w:vAlign w:val="bottom"/>
            <w:hideMark/>
          </w:tcPr>
          <w:p w:rsidR="000B1AD8" w:rsidRPr="005F2D26" w:rsidRDefault="000B1AD8" w:rsidP="00207470">
            <w:pPr>
              <w:spacing w:after="0"/>
              <w:jc w:val="both"/>
              <w:rPr>
                <w:rFonts w:ascii="Arial" w:eastAsia="Times New Roman" w:hAnsi="Arial" w:cs="Arial"/>
                <w:lang w:eastAsia="tr-TR"/>
              </w:rPr>
            </w:pPr>
          </w:p>
        </w:tc>
        <w:tc>
          <w:tcPr>
            <w:tcW w:w="960" w:type="dxa"/>
            <w:tcBorders>
              <w:top w:val="nil"/>
              <w:left w:val="nil"/>
              <w:bottom w:val="nil"/>
              <w:right w:val="nil"/>
            </w:tcBorders>
            <w:shd w:val="clear" w:color="auto" w:fill="auto"/>
            <w:noWrap/>
            <w:vAlign w:val="bottom"/>
            <w:hideMark/>
          </w:tcPr>
          <w:p w:rsidR="000B1AD8" w:rsidRPr="005F2D26" w:rsidRDefault="000B1AD8" w:rsidP="00207470">
            <w:pPr>
              <w:spacing w:after="0"/>
              <w:jc w:val="both"/>
              <w:rPr>
                <w:rFonts w:ascii="Arial" w:eastAsia="Times New Roman" w:hAnsi="Arial" w:cs="Arial"/>
                <w:lang w:eastAsia="tr-TR"/>
              </w:rPr>
            </w:pPr>
          </w:p>
        </w:tc>
        <w:tc>
          <w:tcPr>
            <w:tcW w:w="960" w:type="dxa"/>
            <w:tcBorders>
              <w:top w:val="nil"/>
              <w:left w:val="nil"/>
              <w:bottom w:val="nil"/>
              <w:right w:val="nil"/>
            </w:tcBorders>
            <w:shd w:val="clear" w:color="auto" w:fill="auto"/>
            <w:noWrap/>
            <w:vAlign w:val="bottom"/>
            <w:hideMark/>
          </w:tcPr>
          <w:p w:rsidR="000B1AD8" w:rsidRPr="005F2D26" w:rsidRDefault="000B1AD8" w:rsidP="00207470">
            <w:pPr>
              <w:spacing w:after="0"/>
              <w:jc w:val="both"/>
              <w:rPr>
                <w:rFonts w:ascii="Arial" w:eastAsia="Times New Roman" w:hAnsi="Arial" w:cs="Arial"/>
                <w:lang w:eastAsia="tr-TR"/>
              </w:rPr>
            </w:pPr>
          </w:p>
        </w:tc>
        <w:tc>
          <w:tcPr>
            <w:tcW w:w="1560" w:type="dxa"/>
            <w:tcBorders>
              <w:top w:val="nil"/>
              <w:left w:val="nil"/>
              <w:bottom w:val="nil"/>
              <w:right w:val="nil"/>
            </w:tcBorders>
            <w:shd w:val="clear" w:color="auto" w:fill="auto"/>
            <w:noWrap/>
            <w:vAlign w:val="bottom"/>
            <w:hideMark/>
          </w:tcPr>
          <w:p w:rsidR="000B1AD8" w:rsidRPr="005F2D26" w:rsidRDefault="000B1AD8" w:rsidP="00207470">
            <w:pPr>
              <w:spacing w:after="0"/>
              <w:jc w:val="both"/>
              <w:rPr>
                <w:rFonts w:ascii="Arial" w:eastAsia="Times New Roman" w:hAnsi="Arial" w:cs="Arial"/>
                <w:lang w:eastAsia="tr-TR"/>
              </w:rPr>
            </w:pPr>
          </w:p>
        </w:tc>
        <w:tc>
          <w:tcPr>
            <w:tcW w:w="601" w:type="dxa"/>
            <w:tcBorders>
              <w:top w:val="nil"/>
              <w:left w:val="nil"/>
              <w:bottom w:val="nil"/>
              <w:right w:val="nil"/>
            </w:tcBorders>
            <w:shd w:val="clear" w:color="auto" w:fill="auto"/>
            <w:noWrap/>
            <w:vAlign w:val="bottom"/>
            <w:hideMark/>
          </w:tcPr>
          <w:p w:rsidR="000B1AD8" w:rsidRPr="005F2D26" w:rsidRDefault="000B1AD8" w:rsidP="00207470">
            <w:pPr>
              <w:spacing w:after="0"/>
              <w:jc w:val="both"/>
              <w:rPr>
                <w:rFonts w:ascii="Arial" w:eastAsia="Times New Roman" w:hAnsi="Arial" w:cs="Arial"/>
                <w:lang w:eastAsia="tr-TR"/>
              </w:rPr>
            </w:pPr>
          </w:p>
        </w:tc>
        <w:tc>
          <w:tcPr>
            <w:tcW w:w="601" w:type="dxa"/>
            <w:tcBorders>
              <w:top w:val="nil"/>
              <w:left w:val="nil"/>
              <w:bottom w:val="nil"/>
              <w:right w:val="nil"/>
            </w:tcBorders>
            <w:shd w:val="clear" w:color="auto" w:fill="auto"/>
            <w:noWrap/>
            <w:vAlign w:val="bottom"/>
            <w:hideMark/>
          </w:tcPr>
          <w:p w:rsidR="000B1AD8" w:rsidRPr="005F2D26" w:rsidRDefault="000B1AD8" w:rsidP="00207470">
            <w:pPr>
              <w:spacing w:after="0"/>
              <w:jc w:val="both"/>
              <w:rPr>
                <w:rFonts w:ascii="Arial" w:eastAsia="Times New Roman" w:hAnsi="Arial" w:cs="Arial"/>
                <w:lang w:eastAsia="tr-TR"/>
              </w:rPr>
            </w:pPr>
          </w:p>
        </w:tc>
        <w:tc>
          <w:tcPr>
            <w:tcW w:w="601" w:type="dxa"/>
            <w:tcBorders>
              <w:top w:val="nil"/>
              <w:left w:val="nil"/>
              <w:bottom w:val="nil"/>
              <w:right w:val="nil"/>
            </w:tcBorders>
            <w:shd w:val="clear" w:color="auto" w:fill="auto"/>
            <w:noWrap/>
            <w:vAlign w:val="bottom"/>
            <w:hideMark/>
          </w:tcPr>
          <w:p w:rsidR="000B1AD8" w:rsidRPr="005F2D26" w:rsidRDefault="000B1AD8" w:rsidP="00207470">
            <w:pPr>
              <w:spacing w:after="0"/>
              <w:jc w:val="both"/>
              <w:rPr>
                <w:rFonts w:ascii="Arial" w:eastAsia="Times New Roman" w:hAnsi="Arial" w:cs="Arial"/>
                <w:lang w:eastAsia="tr-TR"/>
              </w:rPr>
            </w:pPr>
          </w:p>
        </w:tc>
        <w:tc>
          <w:tcPr>
            <w:tcW w:w="601" w:type="dxa"/>
            <w:tcBorders>
              <w:top w:val="nil"/>
              <w:left w:val="nil"/>
              <w:bottom w:val="nil"/>
              <w:right w:val="nil"/>
            </w:tcBorders>
            <w:shd w:val="clear" w:color="auto" w:fill="auto"/>
            <w:noWrap/>
            <w:vAlign w:val="bottom"/>
            <w:hideMark/>
          </w:tcPr>
          <w:p w:rsidR="000B1AD8" w:rsidRPr="005F2D26" w:rsidRDefault="000B1AD8" w:rsidP="00207470">
            <w:pPr>
              <w:spacing w:after="0"/>
              <w:jc w:val="both"/>
              <w:rPr>
                <w:rFonts w:ascii="Arial" w:eastAsia="Times New Roman" w:hAnsi="Arial" w:cs="Arial"/>
                <w:lang w:eastAsia="tr-TR"/>
              </w:rPr>
            </w:pPr>
          </w:p>
        </w:tc>
        <w:tc>
          <w:tcPr>
            <w:tcW w:w="601" w:type="dxa"/>
            <w:tcBorders>
              <w:top w:val="nil"/>
              <w:left w:val="nil"/>
              <w:bottom w:val="nil"/>
              <w:right w:val="nil"/>
            </w:tcBorders>
            <w:shd w:val="clear" w:color="auto" w:fill="auto"/>
            <w:noWrap/>
            <w:vAlign w:val="bottom"/>
            <w:hideMark/>
          </w:tcPr>
          <w:p w:rsidR="000B1AD8" w:rsidRPr="005F2D26" w:rsidRDefault="000B1AD8" w:rsidP="00207470">
            <w:pPr>
              <w:spacing w:after="0"/>
              <w:jc w:val="both"/>
              <w:rPr>
                <w:rFonts w:ascii="Arial" w:eastAsia="Times New Roman" w:hAnsi="Arial" w:cs="Arial"/>
                <w:lang w:eastAsia="tr-TR"/>
              </w:rPr>
            </w:pPr>
          </w:p>
        </w:tc>
      </w:tr>
      <w:tr w:rsidR="000B1AD8" w:rsidRPr="006B4BA7" w:rsidTr="00207470">
        <w:trPr>
          <w:trHeight w:val="315"/>
        </w:trPr>
        <w:tc>
          <w:tcPr>
            <w:tcW w:w="6882" w:type="dxa"/>
            <w:gridSpan w:val="7"/>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r w:rsidRPr="006B4BA7">
              <w:rPr>
                <w:rFonts w:ascii="Times New Roman" w:eastAsia="Times New Roman" w:hAnsi="Times New Roman" w:cs="Times New Roman"/>
                <w:i/>
                <w:iCs/>
                <w:sz w:val="24"/>
                <w:szCs w:val="24"/>
                <w:lang w:eastAsia="tr-TR"/>
              </w:rPr>
              <w:t xml:space="preserve">Araştırma Sorularına Verilen </w:t>
            </w:r>
            <w:r>
              <w:rPr>
                <w:rFonts w:ascii="Times New Roman" w:eastAsia="Times New Roman" w:hAnsi="Times New Roman" w:cs="Times New Roman"/>
                <w:i/>
                <w:iCs/>
                <w:sz w:val="24"/>
                <w:szCs w:val="24"/>
                <w:lang w:eastAsia="tr-TR"/>
              </w:rPr>
              <w:t>Yanıt</w:t>
            </w:r>
            <w:r w:rsidRPr="006B4BA7">
              <w:rPr>
                <w:rFonts w:ascii="Times New Roman" w:eastAsia="Times New Roman" w:hAnsi="Times New Roman" w:cs="Times New Roman"/>
                <w:i/>
                <w:iCs/>
                <w:sz w:val="24"/>
                <w:szCs w:val="24"/>
                <w:lang w:eastAsia="tr-TR"/>
              </w:rPr>
              <w:t>ların Frekansları ve Yüzdeleri</w:t>
            </w:r>
          </w:p>
        </w:tc>
        <w:tc>
          <w:tcPr>
            <w:tcW w:w="601"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Arial" w:eastAsia="Times New Roman" w:hAnsi="Arial" w:cs="Arial"/>
                <w:lang w:eastAsia="tr-TR"/>
              </w:rPr>
            </w:pPr>
          </w:p>
        </w:tc>
        <w:tc>
          <w:tcPr>
            <w:tcW w:w="601"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Arial" w:eastAsia="Times New Roman" w:hAnsi="Arial" w:cs="Arial"/>
                <w:lang w:eastAsia="tr-TR"/>
              </w:rPr>
            </w:pPr>
          </w:p>
        </w:tc>
        <w:tc>
          <w:tcPr>
            <w:tcW w:w="601"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Arial" w:eastAsia="Times New Roman" w:hAnsi="Arial" w:cs="Arial"/>
                <w:lang w:eastAsia="tr-TR"/>
              </w:rPr>
            </w:pPr>
          </w:p>
        </w:tc>
      </w:tr>
      <w:tr w:rsidR="000B1AD8" w:rsidRPr="006B4BA7" w:rsidTr="00207470">
        <w:trPr>
          <w:trHeight w:val="315"/>
        </w:trPr>
        <w:tc>
          <w:tcPr>
            <w:tcW w:w="8685" w:type="dxa"/>
            <w:gridSpan w:val="10"/>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b/>
                <w:bCs/>
                <w:sz w:val="24"/>
                <w:szCs w:val="24"/>
                <w:lang w:eastAsia="tr-TR"/>
              </w:rPr>
            </w:pPr>
            <w:r w:rsidRPr="006B4BA7">
              <w:rPr>
                <w:rFonts w:ascii="Times New Roman" w:eastAsia="Times New Roman" w:hAnsi="Times New Roman" w:cs="Times New Roman"/>
                <w:b/>
                <w:bCs/>
                <w:sz w:val="24"/>
                <w:szCs w:val="24"/>
                <w:lang w:eastAsia="tr-TR"/>
              </w:rPr>
              <w:t> </w:t>
            </w:r>
          </w:p>
        </w:tc>
      </w:tr>
      <w:tr w:rsidR="000B1AD8" w:rsidRPr="006B4BA7" w:rsidTr="00207470">
        <w:trPr>
          <w:trHeight w:val="1800"/>
        </w:trPr>
        <w:tc>
          <w:tcPr>
            <w:tcW w:w="5680" w:type="dxa"/>
            <w:gridSpan w:val="5"/>
            <w:vMerge w:val="restart"/>
            <w:tcBorders>
              <w:top w:val="single" w:sz="4" w:space="0" w:color="auto"/>
              <w:left w:val="nil"/>
              <w:bottom w:val="single" w:sz="4" w:space="0" w:color="000000"/>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 xml:space="preserve">   MESLEĞİMDEN</w:t>
            </w:r>
          </w:p>
        </w:tc>
        <w:tc>
          <w:tcPr>
            <w:tcW w:w="601" w:type="dxa"/>
            <w:tcBorders>
              <w:top w:val="nil"/>
              <w:left w:val="nil"/>
              <w:bottom w:val="nil"/>
              <w:right w:val="nil"/>
            </w:tcBorders>
            <w:shd w:val="clear" w:color="auto" w:fill="auto"/>
            <w:noWrap/>
            <w:textDirection w:val="btLr"/>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(1) Hiç memnun değilim</w:t>
            </w:r>
          </w:p>
        </w:tc>
        <w:tc>
          <w:tcPr>
            <w:tcW w:w="601" w:type="dxa"/>
            <w:tcBorders>
              <w:top w:val="nil"/>
              <w:left w:val="nil"/>
              <w:bottom w:val="nil"/>
              <w:right w:val="nil"/>
            </w:tcBorders>
            <w:shd w:val="clear" w:color="auto" w:fill="auto"/>
            <w:noWrap/>
            <w:textDirection w:val="btLr"/>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(2) Memnun değilim</w:t>
            </w:r>
          </w:p>
        </w:tc>
        <w:tc>
          <w:tcPr>
            <w:tcW w:w="601" w:type="dxa"/>
            <w:tcBorders>
              <w:top w:val="nil"/>
              <w:left w:val="nil"/>
              <w:bottom w:val="nil"/>
              <w:right w:val="nil"/>
            </w:tcBorders>
            <w:shd w:val="clear" w:color="auto" w:fill="auto"/>
            <w:noWrap/>
            <w:textDirection w:val="btLr"/>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(3) Kararsızım</w:t>
            </w:r>
          </w:p>
        </w:tc>
        <w:tc>
          <w:tcPr>
            <w:tcW w:w="601" w:type="dxa"/>
            <w:tcBorders>
              <w:top w:val="nil"/>
              <w:left w:val="nil"/>
              <w:bottom w:val="nil"/>
              <w:right w:val="nil"/>
            </w:tcBorders>
            <w:shd w:val="clear" w:color="auto" w:fill="auto"/>
            <w:noWrap/>
            <w:textDirection w:val="btLr"/>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(4) Memnunum</w:t>
            </w:r>
          </w:p>
        </w:tc>
        <w:tc>
          <w:tcPr>
            <w:tcW w:w="601" w:type="dxa"/>
            <w:tcBorders>
              <w:top w:val="nil"/>
              <w:left w:val="nil"/>
              <w:bottom w:val="nil"/>
              <w:right w:val="nil"/>
            </w:tcBorders>
            <w:shd w:val="clear" w:color="auto" w:fill="auto"/>
            <w:noWrap/>
            <w:textDirection w:val="btLr"/>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(5) Çok memnunum</w:t>
            </w:r>
          </w:p>
        </w:tc>
      </w:tr>
      <w:tr w:rsidR="000B1AD8" w:rsidRPr="006B4BA7" w:rsidTr="00207470">
        <w:trPr>
          <w:trHeight w:val="285"/>
        </w:trPr>
        <w:tc>
          <w:tcPr>
            <w:tcW w:w="5680" w:type="dxa"/>
            <w:gridSpan w:val="5"/>
            <w:vMerge/>
            <w:tcBorders>
              <w:top w:val="single" w:sz="4" w:space="0" w:color="auto"/>
              <w:left w:val="nil"/>
              <w:bottom w:val="single" w:sz="4" w:space="0" w:color="000000"/>
              <w:right w:val="nil"/>
            </w:tcBorders>
            <w:vAlign w:val="center"/>
            <w:hideMark/>
          </w:tcPr>
          <w:p w:rsidR="000B1AD8" w:rsidRPr="006B4BA7" w:rsidRDefault="000B1AD8" w:rsidP="00207470">
            <w:pPr>
              <w:spacing w:after="0"/>
              <w:jc w:val="both"/>
              <w:rPr>
                <w:rFonts w:ascii="Times New Roman" w:eastAsia="Times New Roman" w:hAnsi="Times New Roman" w:cs="Times New Roman"/>
                <w:lang w:eastAsia="tr-TR"/>
              </w:rPr>
            </w:pPr>
          </w:p>
        </w:tc>
        <w:tc>
          <w:tcPr>
            <w:tcW w:w="601" w:type="dxa"/>
            <w:tcBorders>
              <w:top w:val="nil"/>
              <w:left w:val="nil"/>
              <w:bottom w:val="single" w:sz="4" w:space="0" w:color="auto"/>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N-%</w:t>
            </w:r>
          </w:p>
        </w:tc>
        <w:tc>
          <w:tcPr>
            <w:tcW w:w="601" w:type="dxa"/>
            <w:tcBorders>
              <w:top w:val="nil"/>
              <w:left w:val="nil"/>
              <w:bottom w:val="single" w:sz="4" w:space="0" w:color="auto"/>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N-%</w:t>
            </w:r>
          </w:p>
        </w:tc>
        <w:tc>
          <w:tcPr>
            <w:tcW w:w="601" w:type="dxa"/>
            <w:tcBorders>
              <w:top w:val="nil"/>
              <w:left w:val="nil"/>
              <w:bottom w:val="single" w:sz="4" w:space="0" w:color="auto"/>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N-%</w:t>
            </w:r>
          </w:p>
        </w:tc>
        <w:tc>
          <w:tcPr>
            <w:tcW w:w="601" w:type="dxa"/>
            <w:tcBorders>
              <w:top w:val="nil"/>
              <w:left w:val="nil"/>
              <w:bottom w:val="single" w:sz="4" w:space="0" w:color="auto"/>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N-%</w:t>
            </w:r>
          </w:p>
        </w:tc>
        <w:tc>
          <w:tcPr>
            <w:tcW w:w="601" w:type="dxa"/>
            <w:tcBorders>
              <w:top w:val="nil"/>
              <w:left w:val="nil"/>
              <w:bottom w:val="single" w:sz="4" w:space="0" w:color="auto"/>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N-%</w:t>
            </w:r>
          </w:p>
        </w:tc>
      </w:tr>
      <w:tr w:rsidR="000B1AD8" w:rsidRPr="006B4BA7" w:rsidTr="00207470">
        <w:trPr>
          <w:trHeight w:val="499"/>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1</w:t>
            </w:r>
          </w:p>
        </w:tc>
        <w:tc>
          <w:tcPr>
            <w:tcW w:w="4440" w:type="dxa"/>
            <w:gridSpan w:val="4"/>
            <w:tcBorders>
              <w:top w:val="single" w:sz="4" w:space="0" w:color="auto"/>
              <w:left w:val="nil"/>
              <w:bottom w:val="nil"/>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İşimin beni her zaman meşgul etmesi bakımından</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8-9,6</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5-6,0</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7-8,4</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45-54,2</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18-21,7</w:t>
            </w:r>
          </w:p>
        </w:tc>
      </w:tr>
      <w:tr w:rsidR="000B1AD8" w:rsidRPr="006B4BA7" w:rsidTr="00207470">
        <w:trPr>
          <w:trHeight w:val="499"/>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2</w:t>
            </w:r>
          </w:p>
        </w:tc>
        <w:tc>
          <w:tcPr>
            <w:tcW w:w="4440" w:type="dxa"/>
            <w:gridSpan w:val="4"/>
            <w:tcBorders>
              <w:top w:val="nil"/>
              <w:left w:val="nil"/>
              <w:bottom w:val="nil"/>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 xml:space="preserve">İşimin toplumda "saygın bir kişi" olma şansını bana vermesi bakımından </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8-9,6</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11-13,3</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15-18,1</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33-39,8</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16-19,3</w:t>
            </w:r>
          </w:p>
        </w:tc>
      </w:tr>
      <w:tr w:rsidR="000B1AD8" w:rsidRPr="006B4BA7" w:rsidTr="00207470">
        <w:trPr>
          <w:trHeight w:val="499"/>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3</w:t>
            </w:r>
          </w:p>
        </w:tc>
        <w:tc>
          <w:tcPr>
            <w:tcW w:w="4440" w:type="dxa"/>
            <w:gridSpan w:val="4"/>
            <w:tcBorders>
              <w:top w:val="nil"/>
              <w:left w:val="nil"/>
              <w:bottom w:val="nil"/>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Yöneticinin emrindeki kişileri iyi yönetmesi bakımından</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5-6,0</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7-8,4</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16-19,3</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41-49,4</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14-16,9</w:t>
            </w:r>
          </w:p>
        </w:tc>
      </w:tr>
      <w:tr w:rsidR="000B1AD8" w:rsidRPr="006B4BA7" w:rsidTr="00207470">
        <w:trPr>
          <w:trHeight w:val="499"/>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4</w:t>
            </w:r>
          </w:p>
        </w:tc>
        <w:tc>
          <w:tcPr>
            <w:tcW w:w="4440" w:type="dxa"/>
            <w:gridSpan w:val="4"/>
            <w:tcBorders>
              <w:top w:val="nil"/>
              <w:left w:val="nil"/>
              <w:bottom w:val="nil"/>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 xml:space="preserve">Yöneticinin, karar alırken çalışanların fikrini alması bakımından </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7-8,4</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13-15,7</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17-20,5</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36-43,4</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10-12,0</w:t>
            </w:r>
          </w:p>
        </w:tc>
      </w:tr>
      <w:tr w:rsidR="000B1AD8" w:rsidRPr="006B4BA7" w:rsidTr="00207470">
        <w:trPr>
          <w:trHeight w:val="499"/>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5</w:t>
            </w:r>
          </w:p>
        </w:tc>
        <w:tc>
          <w:tcPr>
            <w:tcW w:w="4440" w:type="dxa"/>
            <w:gridSpan w:val="4"/>
            <w:tcBorders>
              <w:top w:val="nil"/>
              <w:left w:val="nil"/>
              <w:bottom w:val="nil"/>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İşimin bana garantili bir gelecek sağlaması yönünden</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11-13,3</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6-7,2</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6-7,2</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39-47,0</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21-25,3</w:t>
            </w:r>
          </w:p>
        </w:tc>
      </w:tr>
      <w:tr w:rsidR="000B1AD8" w:rsidRPr="006B4BA7" w:rsidTr="00207470">
        <w:trPr>
          <w:trHeight w:val="499"/>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6</w:t>
            </w:r>
          </w:p>
        </w:tc>
        <w:tc>
          <w:tcPr>
            <w:tcW w:w="4440" w:type="dxa"/>
            <w:gridSpan w:val="4"/>
            <w:tcBorders>
              <w:top w:val="nil"/>
              <w:left w:val="nil"/>
              <w:bottom w:val="nil"/>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Başkaları için bir şeyler yapabildiğimi, işe yaradığımı hissetmem yönünden</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5-6,0</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4-4,8</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7-8,4</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41-49,4</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26-31,3</w:t>
            </w:r>
          </w:p>
        </w:tc>
      </w:tr>
      <w:tr w:rsidR="000B1AD8" w:rsidRPr="006B4BA7" w:rsidTr="00207470">
        <w:trPr>
          <w:trHeight w:val="499"/>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7</w:t>
            </w:r>
          </w:p>
        </w:tc>
        <w:tc>
          <w:tcPr>
            <w:tcW w:w="4440" w:type="dxa"/>
            <w:gridSpan w:val="4"/>
            <w:tcBorders>
              <w:top w:val="nil"/>
              <w:left w:val="nil"/>
              <w:bottom w:val="nil"/>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Kendi yeteneklerimle bir şeyler yapabilme şansı vermesi yönünden</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3-3,6</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13-15,7</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15-18,1</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30-36,1</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22-26,5</w:t>
            </w:r>
          </w:p>
        </w:tc>
      </w:tr>
      <w:tr w:rsidR="000B1AD8" w:rsidRPr="006B4BA7" w:rsidTr="00207470">
        <w:trPr>
          <w:trHeight w:val="499"/>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8</w:t>
            </w:r>
          </w:p>
        </w:tc>
        <w:tc>
          <w:tcPr>
            <w:tcW w:w="4440" w:type="dxa"/>
            <w:gridSpan w:val="4"/>
            <w:tcBorders>
              <w:top w:val="nil"/>
              <w:left w:val="nil"/>
              <w:bottom w:val="nil"/>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İşimle ilgili alınan kararların uygulamaya konması yönünden</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8-9,6</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8-9,6</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22-26,5</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32-38,6</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13-15,7</w:t>
            </w:r>
          </w:p>
        </w:tc>
      </w:tr>
      <w:tr w:rsidR="000B1AD8" w:rsidRPr="006B4BA7" w:rsidTr="00207470">
        <w:trPr>
          <w:trHeight w:val="499"/>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9</w:t>
            </w:r>
          </w:p>
        </w:tc>
        <w:tc>
          <w:tcPr>
            <w:tcW w:w="4440" w:type="dxa"/>
            <w:gridSpan w:val="4"/>
            <w:tcBorders>
              <w:top w:val="nil"/>
              <w:left w:val="nil"/>
              <w:bottom w:val="nil"/>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Yaptığım iş karşılığında aldığım ücret yönünden</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15-18,1</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16-19,3</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10-12,0</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32-38,6</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10-12,0</w:t>
            </w:r>
          </w:p>
        </w:tc>
      </w:tr>
      <w:tr w:rsidR="000B1AD8" w:rsidRPr="006B4BA7" w:rsidTr="00207470">
        <w:trPr>
          <w:trHeight w:val="499"/>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10</w:t>
            </w:r>
          </w:p>
        </w:tc>
        <w:tc>
          <w:tcPr>
            <w:tcW w:w="4440" w:type="dxa"/>
            <w:gridSpan w:val="4"/>
            <w:tcBorders>
              <w:top w:val="nil"/>
              <w:left w:val="nil"/>
              <w:bottom w:val="nil"/>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 xml:space="preserve">Terfi </w:t>
            </w:r>
            <w:proofErr w:type="gramStart"/>
            <w:r w:rsidRPr="006B4BA7">
              <w:rPr>
                <w:rFonts w:ascii="Times New Roman" w:eastAsia="Times New Roman" w:hAnsi="Times New Roman" w:cs="Times New Roman"/>
                <w:sz w:val="18"/>
                <w:szCs w:val="18"/>
                <w:lang w:eastAsia="tr-TR"/>
              </w:rPr>
              <w:t>imkanının</w:t>
            </w:r>
            <w:proofErr w:type="gramEnd"/>
            <w:r w:rsidRPr="006B4BA7">
              <w:rPr>
                <w:rFonts w:ascii="Times New Roman" w:eastAsia="Times New Roman" w:hAnsi="Times New Roman" w:cs="Times New Roman"/>
                <w:sz w:val="18"/>
                <w:szCs w:val="18"/>
                <w:lang w:eastAsia="tr-TR"/>
              </w:rPr>
              <w:t xml:space="preserve"> olması yönünden</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11-13,3</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12-14,5</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18-21,7</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29-34,9</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13-15,7</w:t>
            </w:r>
          </w:p>
        </w:tc>
      </w:tr>
      <w:tr w:rsidR="000B1AD8" w:rsidRPr="006B4BA7" w:rsidTr="00207470">
        <w:trPr>
          <w:trHeight w:val="499"/>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11</w:t>
            </w:r>
          </w:p>
        </w:tc>
        <w:tc>
          <w:tcPr>
            <w:tcW w:w="4440" w:type="dxa"/>
            <w:gridSpan w:val="4"/>
            <w:tcBorders>
              <w:top w:val="nil"/>
              <w:left w:val="nil"/>
              <w:bottom w:val="nil"/>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 xml:space="preserve">Kendi fikir ve kanaatlerimi rahatça kullanma </w:t>
            </w:r>
            <w:proofErr w:type="gramStart"/>
            <w:r w:rsidRPr="006B4BA7">
              <w:rPr>
                <w:rFonts w:ascii="Times New Roman" w:eastAsia="Times New Roman" w:hAnsi="Times New Roman" w:cs="Times New Roman"/>
                <w:sz w:val="18"/>
                <w:szCs w:val="18"/>
                <w:lang w:eastAsia="tr-TR"/>
              </w:rPr>
              <w:t>imkanı</w:t>
            </w:r>
            <w:proofErr w:type="gramEnd"/>
            <w:r w:rsidRPr="006B4BA7">
              <w:rPr>
                <w:rFonts w:ascii="Times New Roman" w:eastAsia="Times New Roman" w:hAnsi="Times New Roman" w:cs="Times New Roman"/>
                <w:sz w:val="18"/>
                <w:szCs w:val="18"/>
                <w:lang w:eastAsia="tr-TR"/>
              </w:rPr>
              <w:t xml:space="preserve"> vermesi yönünden</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7-8,4</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12-14,5</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15-18,1</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35-42,2</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14-16,9</w:t>
            </w:r>
          </w:p>
        </w:tc>
      </w:tr>
      <w:tr w:rsidR="000B1AD8" w:rsidRPr="006B4BA7" w:rsidTr="00207470">
        <w:trPr>
          <w:trHeight w:val="499"/>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12</w:t>
            </w:r>
          </w:p>
        </w:tc>
        <w:tc>
          <w:tcPr>
            <w:tcW w:w="4440" w:type="dxa"/>
            <w:gridSpan w:val="4"/>
            <w:tcBorders>
              <w:top w:val="nil"/>
              <w:left w:val="nil"/>
              <w:bottom w:val="nil"/>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Çalışma şartları yönünden</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8-9,6</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11-13,3</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7-8,4</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40-48,2</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17-20,5</w:t>
            </w:r>
          </w:p>
        </w:tc>
      </w:tr>
      <w:tr w:rsidR="000B1AD8" w:rsidRPr="006B4BA7" w:rsidTr="00207470">
        <w:trPr>
          <w:trHeight w:val="499"/>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13</w:t>
            </w:r>
          </w:p>
        </w:tc>
        <w:tc>
          <w:tcPr>
            <w:tcW w:w="4440" w:type="dxa"/>
            <w:gridSpan w:val="4"/>
            <w:tcBorders>
              <w:top w:val="nil"/>
              <w:left w:val="nil"/>
              <w:bottom w:val="nil"/>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Çalışma arkadaşlarının birbirleriyle anlaşmaları yönünden</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5-6,0</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5-6,0</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7-8,4</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42-50,6</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24-28,9</w:t>
            </w:r>
          </w:p>
        </w:tc>
      </w:tr>
      <w:tr w:rsidR="000B1AD8" w:rsidRPr="006B4BA7" w:rsidTr="00207470">
        <w:trPr>
          <w:trHeight w:val="499"/>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14</w:t>
            </w:r>
          </w:p>
        </w:tc>
        <w:tc>
          <w:tcPr>
            <w:tcW w:w="4440" w:type="dxa"/>
            <w:gridSpan w:val="4"/>
            <w:tcBorders>
              <w:top w:val="nil"/>
              <w:left w:val="nil"/>
              <w:bottom w:val="nil"/>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Yaptığım iş karşılığında takdir edilmem yönünden</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9-10,8</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10-12,0</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17-20,5</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31-37,3</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16-19,3</w:t>
            </w:r>
          </w:p>
        </w:tc>
      </w:tr>
      <w:tr w:rsidR="000B1AD8" w:rsidRPr="006B4BA7" w:rsidTr="00207470">
        <w:trPr>
          <w:trHeight w:val="499"/>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15</w:t>
            </w:r>
          </w:p>
        </w:tc>
        <w:tc>
          <w:tcPr>
            <w:tcW w:w="4440" w:type="dxa"/>
            <w:gridSpan w:val="4"/>
            <w:tcBorders>
              <w:top w:val="nil"/>
              <w:left w:val="nil"/>
              <w:bottom w:val="nil"/>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Yaptığım iş karşılığında duyduğum başarı hissi yönünden</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6-7,2</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4-4,8</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14-16,9</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44-53,0</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15-18,1</w:t>
            </w:r>
          </w:p>
        </w:tc>
      </w:tr>
      <w:tr w:rsidR="000B1AD8" w:rsidRPr="006B4BA7" w:rsidTr="00207470">
        <w:trPr>
          <w:trHeight w:val="499"/>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16</w:t>
            </w:r>
          </w:p>
        </w:tc>
        <w:tc>
          <w:tcPr>
            <w:tcW w:w="4440" w:type="dxa"/>
            <w:gridSpan w:val="4"/>
            <w:tcBorders>
              <w:top w:val="nil"/>
              <w:left w:val="nil"/>
              <w:bottom w:val="nil"/>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Yaptığım işin bazen çok anlamsız olduğunu hissetmem yönünden</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10-12,0</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15-18,1</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25-30,1</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27-32,5</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6-7,2</w:t>
            </w:r>
          </w:p>
        </w:tc>
      </w:tr>
      <w:tr w:rsidR="000B1AD8" w:rsidRPr="006B4BA7" w:rsidTr="00207470">
        <w:trPr>
          <w:trHeight w:val="499"/>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17</w:t>
            </w:r>
          </w:p>
        </w:tc>
        <w:tc>
          <w:tcPr>
            <w:tcW w:w="4440" w:type="dxa"/>
            <w:gridSpan w:val="4"/>
            <w:tcBorders>
              <w:top w:val="nil"/>
              <w:left w:val="nil"/>
              <w:bottom w:val="nil"/>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 xml:space="preserve">Birlikte iş yatığımız kişilerin yetersiz olmasından dolayı, daha çok çalışmak zorunda kalmam yönünden </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13-15,7</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14-16,9</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21-25,3</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21-25,3</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14-16,9</w:t>
            </w:r>
          </w:p>
        </w:tc>
      </w:tr>
      <w:tr w:rsidR="000B1AD8" w:rsidRPr="006B4BA7" w:rsidTr="00207470">
        <w:trPr>
          <w:trHeight w:val="499"/>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18</w:t>
            </w:r>
          </w:p>
        </w:tc>
        <w:tc>
          <w:tcPr>
            <w:tcW w:w="4440" w:type="dxa"/>
            <w:gridSpan w:val="4"/>
            <w:tcBorders>
              <w:top w:val="nil"/>
              <w:left w:val="nil"/>
              <w:bottom w:val="nil"/>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Yöneticilerin, çalışanlarının hislerini, duygularını önem vermesi bakımından</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12-14,5</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15-18,1</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16-19,3</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26-31,3</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14-16,9</w:t>
            </w:r>
          </w:p>
        </w:tc>
      </w:tr>
      <w:tr w:rsidR="000B1AD8" w:rsidRPr="006B4BA7" w:rsidTr="00207470">
        <w:trPr>
          <w:trHeight w:val="499"/>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19</w:t>
            </w:r>
          </w:p>
        </w:tc>
        <w:tc>
          <w:tcPr>
            <w:tcW w:w="4440" w:type="dxa"/>
            <w:gridSpan w:val="4"/>
            <w:tcBorders>
              <w:top w:val="nil"/>
              <w:left w:val="nil"/>
              <w:bottom w:val="nil"/>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Çalıştığım kurumda işin çok fazla olması yönünden</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17-20,5</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13-15,7</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11-13,3</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32-38,6</w:t>
            </w:r>
          </w:p>
        </w:tc>
        <w:tc>
          <w:tcPr>
            <w:tcW w:w="601"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10-12,0</w:t>
            </w:r>
          </w:p>
        </w:tc>
      </w:tr>
      <w:tr w:rsidR="000B1AD8" w:rsidRPr="006B4BA7" w:rsidTr="00207470">
        <w:trPr>
          <w:trHeight w:val="499"/>
        </w:trPr>
        <w:tc>
          <w:tcPr>
            <w:tcW w:w="124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Arial" w:eastAsia="Times New Roman" w:hAnsi="Arial" w:cs="Arial"/>
                <w:sz w:val="16"/>
                <w:szCs w:val="16"/>
                <w:lang w:eastAsia="tr-TR"/>
              </w:rPr>
            </w:pPr>
            <w:r w:rsidRPr="006B4BA7">
              <w:rPr>
                <w:rFonts w:ascii="Arial" w:eastAsia="Times New Roman" w:hAnsi="Arial" w:cs="Arial"/>
                <w:sz w:val="16"/>
                <w:szCs w:val="16"/>
                <w:lang w:eastAsia="tr-TR"/>
              </w:rPr>
              <w:t>20</w:t>
            </w:r>
          </w:p>
        </w:tc>
        <w:tc>
          <w:tcPr>
            <w:tcW w:w="4440" w:type="dxa"/>
            <w:gridSpan w:val="4"/>
            <w:tcBorders>
              <w:top w:val="nil"/>
              <w:left w:val="nil"/>
              <w:bottom w:val="single" w:sz="4" w:space="0" w:color="auto"/>
              <w:right w:val="nil"/>
            </w:tcBorders>
            <w:shd w:val="clear" w:color="auto" w:fill="auto"/>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İş yerimde kendimi huzurlu ve güvenli hissetmem bakımından</w:t>
            </w:r>
          </w:p>
        </w:tc>
        <w:tc>
          <w:tcPr>
            <w:tcW w:w="601"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7-8,4</w:t>
            </w:r>
          </w:p>
        </w:tc>
        <w:tc>
          <w:tcPr>
            <w:tcW w:w="601"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5-6,0</w:t>
            </w:r>
          </w:p>
        </w:tc>
        <w:tc>
          <w:tcPr>
            <w:tcW w:w="601"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11-13,3</w:t>
            </w:r>
          </w:p>
        </w:tc>
        <w:tc>
          <w:tcPr>
            <w:tcW w:w="601"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b/>
                <w:bCs/>
                <w:sz w:val="18"/>
                <w:szCs w:val="18"/>
                <w:lang w:eastAsia="tr-TR"/>
              </w:rPr>
            </w:pPr>
            <w:r w:rsidRPr="006B4BA7">
              <w:rPr>
                <w:rFonts w:ascii="Times New Roman" w:eastAsia="Times New Roman" w:hAnsi="Times New Roman" w:cs="Times New Roman"/>
                <w:b/>
                <w:bCs/>
                <w:sz w:val="18"/>
                <w:szCs w:val="18"/>
                <w:lang w:eastAsia="tr-TR"/>
              </w:rPr>
              <w:t>34-41,0</w:t>
            </w:r>
          </w:p>
        </w:tc>
        <w:tc>
          <w:tcPr>
            <w:tcW w:w="601"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18"/>
                <w:szCs w:val="18"/>
                <w:lang w:eastAsia="tr-TR"/>
              </w:rPr>
            </w:pPr>
            <w:r w:rsidRPr="006B4BA7">
              <w:rPr>
                <w:rFonts w:ascii="Times New Roman" w:eastAsia="Times New Roman" w:hAnsi="Times New Roman" w:cs="Times New Roman"/>
                <w:sz w:val="18"/>
                <w:szCs w:val="18"/>
                <w:lang w:eastAsia="tr-TR"/>
              </w:rPr>
              <w:t>26-31,3</w:t>
            </w:r>
          </w:p>
        </w:tc>
      </w:tr>
    </w:tbl>
    <w:p w:rsidR="000B1AD8" w:rsidRDefault="000B1AD8" w:rsidP="000B1AD8">
      <w:pPr>
        <w:autoSpaceDE w:val="0"/>
        <w:autoSpaceDN w:val="0"/>
        <w:adjustRightInd w:val="0"/>
        <w:spacing w:after="0" w:line="480" w:lineRule="auto"/>
        <w:jc w:val="center"/>
        <w:rPr>
          <w:rFonts w:ascii="Times New Roman" w:eastAsia="TimesNewRomanPSMT" w:hAnsi="Times New Roman" w:cs="Times New Roman"/>
          <w:b/>
          <w:sz w:val="24"/>
          <w:szCs w:val="24"/>
          <w:lang w:eastAsia="tr-TR"/>
        </w:rPr>
      </w:pPr>
    </w:p>
    <w:p w:rsidR="000B1AD8" w:rsidRPr="006B4BA7" w:rsidRDefault="000B1AD8" w:rsidP="000B1AD8">
      <w:pPr>
        <w:spacing w:after="0" w:line="480" w:lineRule="auto"/>
        <w:jc w:val="both"/>
        <w:rPr>
          <w:rFonts w:ascii="Times New Roman" w:eastAsia="TimesNewRomanPSMT" w:hAnsi="Times New Roman" w:cs="Times New Roman"/>
          <w:b/>
          <w:sz w:val="24"/>
          <w:szCs w:val="24"/>
          <w:lang w:eastAsia="tr-TR"/>
        </w:rPr>
      </w:pPr>
      <w:r>
        <w:rPr>
          <w:rFonts w:ascii="Times New Roman" w:eastAsia="Times New Roman" w:hAnsi="Times New Roman" w:cs="Times New Roman"/>
          <w:sz w:val="24"/>
          <w:szCs w:val="24"/>
          <w:lang w:eastAsia="tr-TR"/>
        </w:rPr>
        <w:t xml:space="preserve">         Tablo </w:t>
      </w:r>
      <w:proofErr w:type="gramStart"/>
      <w:r>
        <w:rPr>
          <w:rFonts w:ascii="Times New Roman" w:eastAsia="Times New Roman" w:hAnsi="Times New Roman" w:cs="Times New Roman"/>
          <w:sz w:val="24"/>
          <w:szCs w:val="24"/>
          <w:lang w:eastAsia="tr-TR"/>
        </w:rPr>
        <w:t>4.1</w:t>
      </w:r>
      <w:proofErr w:type="gramEnd"/>
      <w:r>
        <w:rPr>
          <w:rFonts w:ascii="Times New Roman" w:eastAsia="Times New Roman" w:hAnsi="Times New Roman" w:cs="Times New Roman"/>
          <w:sz w:val="24"/>
          <w:szCs w:val="24"/>
          <w:lang w:eastAsia="tr-TR"/>
        </w:rPr>
        <w:t xml:space="preserve">’ </w:t>
      </w:r>
      <w:r w:rsidRPr="006B4BA7">
        <w:rPr>
          <w:rFonts w:ascii="Times New Roman" w:eastAsia="Times New Roman" w:hAnsi="Times New Roman" w:cs="Times New Roman"/>
          <w:sz w:val="24"/>
          <w:szCs w:val="24"/>
          <w:lang w:eastAsia="tr-TR"/>
        </w:rPr>
        <w:t xml:space="preserve">e baktığımızda yardımcı hizmetlilerin anket sorularına verdikleri </w:t>
      </w:r>
      <w:r>
        <w:rPr>
          <w:rFonts w:ascii="Times New Roman" w:eastAsia="Times New Roman" w:hAnsi="Times New Roman" w:cs="Times New Roman"/>
          <w:sz w:val="24"/>
          <w:szCs w:val="24"/>
          <w:lang w:eastAsia="tr-TR"/>
        </w:rPr>
        <w:t>yanıt</w:t>
      </w:r>
      <w:r w:rsidRPr="006B4BA7">
        <w:rPr>
          <w:rFonts w:ascii="Times New Roman" w:eastAsia="Times New Roman" w:hAnsi="Times New Roman" w:cs="Times New Roman"/>
          <w:sz w:val="24"/>
          <w:szCs w:val="24"/>
          <w:lang w:eastAsia="tr-TR"/>
        </w:rPr>
        <w:t xml:space="preserve">ların çoğunluğunu </w:t>
      </w:r>
      <w:r>
        <w:rPr>
          <w:rFonts w:ascii="Times New Roman" w:eastAsia="Times New Roman" w:hAnsi="Times New Roman" w:cs="Times New Roman"/>
          <w:sz w:val="24"/>
          <w:szCs w:val="24"/>
          <w:lang w:eastAsia="tr-TR"/>
        </w:rPr>
        <w:t>“</w:t>
      </w:r>
      <w:r w:rsidRPr="006B4BA7">
        <w:rPr>
          <w:rFonts w:ascii="Times New Roman" w:eastAsia="Times New Roman" w:hAnsi="Times New Roman" w:cs="Times New Roman"/>
          <w:sz w:val="24"/>
          <w:szCs w:val="24"/>
          <w:lang w:eastAsia="tr-TR"/>
        </w:rPr>
        <w:t>memnunum</w:t>
      </w:r>
      <w:r>
        <w:rPr>
          <w:rFonts w:ascii="Times New Roman" w:eastAsia="Times New Roman" w:hAnsi="Times New Roman" w:cs="Times New Roman"/>
          <w:sz w:val="24"/>
          <w:szCs w:val="24"/>
          <w:lang w:eastAsia="tr-TR"/>
        </w:rPr>
        <w:t>”</w:t>
      </w:r>
      <w:r w:rsidRPr="006B4BA7">
        <w:rPr>
          <w:rFonts w:ascii="Times New Roman" w:eastAsia="Times New Roman" w:hAnsi="Times New Roman" w:cs="Times New Roman"/>
          <w:sz w:val="24"/>
          <w:szCs w:val="24"/>
          <w:lang w:eastAsia="tr-TR"/>
        </w:rPr>
        <w:t xml:space="preserve"> oluşturmaktadır. İkinci olarak da </w:t>
      </w:r>
      <w:r>
        <w:rPr>
          <w:rFonts w:ascii="Times New Roman" w:eastAsia="Times New Roman" w:hAnsi="Times New Roman" w:cs="Times New Roman"/>
          <w:sz w:val="24"/>
          <w:szCs w:val="24"/>
          <w:lang w:eastAsia="tr-TR"/>
        </w:rPr>
        <w:t>“</w:t>
      </w:r>
      <w:r w:rsidRPr="006B4BA7">
        <w:rPr>
          <w:rFonts w:ascii="Times New Roman" w:eastAsia="Times New Roman" w:hAnsi="Times New Roman" w:cs="Times New Roman"/>
          <w:sz w:val="24"/>
          <w:szCs w:val="24"/>
          <w:lang w:eastAsia="tr-TR"/>
        </w:rPr>
        <w:t>çok memnunum</w:t>
      </w:r>
      <w:r>
        <w:rPr>
          <w:rFonts w:ascii="Times New Roman" w:eastAsia="Times New Roman" w:hAnsi="Times New Roman" w:cs="Times New Roman"/>
          <w:sz w:val="24"/>
          <w:szCs w:val="24"/>
          <w:lang w:eastAsia="tr-TR"/>
        </w:rPr>
        <w:t>”</w:t>
      </w:r>
      <w:r w:rsidRPr="006B4BA7">
        <w:rPr>
          <w:rFonts w:ascii="Times New Roman" w:eastAsia="Times New Roman" w:hAnsi="Times New Roman" w:cs="Times New Roman"/>
          <w:sz w:val="24"/>
          <w:szCs w:val="24"/>
          <w:lang w:eastAsia="tr-TR"/>
        </w:rPr>
        <w:t xml:space="preserve"> gelmektedir. Genel anlamda okullarda çalışan yardımcı hizmetliler işinden memnundurlar.</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r w:rsidRPr="006B4BA7">
        <w:rPr>
          <w:rFonts w:ascii="Times New Roman" w:eastAsia="TimesNewRomanPSMT" w:hAnsi="Times New Roman" w:cs="Times New Roman"/>
          <w:b/>
          <w:sz w:val="24"/>
          <w:szCs w:val="24"/>
          <w:lang w:eastAsia="tr-TR"/>
        </w:rPr>
        <w:t>4.1. T –Testi</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r w:rsidRPr="006B4BA7">
        <w:rPr>
          <w:rFonts w:ascii="Times New Roman" w:eastAsia="TimesNewRomanPSMT" w:hAnsi="Times New Roman" w:cs="Times New Roman"/>
          <w:b/>
          <w:sz w:val="24"/>
          <w:szCs w:val="24"/>
          <w:lang w:eastAsia="tr-TR"/>
        </w:rPr>
        <w:t>4.1.1 Cinsiyet Analizi</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sidRPr="006B4BA7">
        <w:rPr>
          <w:rFonts w:ascii="Times New Roman" w:eastAsia="TimesNewRomanPSMT" w:hAnsi="Times New Roman" w:cs="Times New Roman"/>
          <w:sz w:val="24"/>
          <w:szCs w:val="24"/>
          <w:lang w:eastAsia="tr-TR"/>
        </w:rPr>
        <w:t xml:space="preserve">Karşılaştırma yapılacak özellik sayısı iki olduğundan dolayı işlem t- testine tabi tutulmuştur. Cinsiyetle ilgili </w:t>
      </w:r>
      <w:r>
        <w:rPr>
          <w:rFonts w:ascii="Times New Roman" w:eastAsia="TimesNewRomanPSMT" w:hAnsi="Times New Roman" w:cs="Times New Roman"/>
          <w:sz w:val="24"/>
          <w:szCs w:val="24"/>
          <w:lang w:eastAsia="tr-TR"/>
        </w:rPr>
        <w:t>istatistik sonuçları T</w:t>
      </w:r>
      <w:r w:rsidRPr="006B4BA7">
        <w:rPr>
          <w:rFonts w:ascii="Times New Roman" w:eastAsia="TimesNewRomanPSMT" w:hAnsi="Times New Roman" w:cs="Times New Roman"/>
          <w:sz w:val="24"/>
          <w:szCs w:val="24"/>
          <w:lang w:eastAsia="tr-TR"/>
        </w:rPr>
        <w:t>ablo</w:t>
      </w:r>
      <w:r>
        <w:rPr>
          <w:rFonts w:ascii="Times New Roman" w:eastAsia="TimesNewRomanPSMT" w:hAnsi="Times New Roman" w:cs="Times New Roman"/>
          <w:sz w:val="24"/>
          <w:szCs w:val="24"/>
          <w:lang w:eastAsia="tr-TR"/>
        </w:rPr>
        <w:t xml:space="preserve"> </w:t>
      </w:r>
      <w:proofErr w:type="gramStart"/>
      <w:r w:rsidRPr="006B4BA7">
        <w:rPr>
          <w:rFonts w:ascii="Times New Roman" w:eastAsia="TimesNewRomanPSMT" w:hAnsi="Times New Roman" w:cs="Times New Roman"/>
          <w:sz w:val="24"/>
          <w:szCs w:val="24"/>
          <w:lang w:eastAsia="tr-TR"/>
        </w:rPr>
        <w:t>4.</w:t>
      </w:r>
      <w:r>
        <w:rPr>
          <w:rFonts w:ascii="Times New Roman" w:eastAsia="TimesNewRomanPSMT" w:hAnsi="Times New Roman" w:cs="Times New Roman"/>
          <w:sz w:val="24"/>
          <w:szCs w:val="24"/>
          <w:lang w:eastAsia="tr-TR"/>
        </w:rPr>
        <w:t>2</w:t>
      </w:r>
      <w:proofErr w:type="gramEnd"/>
      <w:r>
        <w:rPr>
          <w:rFonts w:ascii="Times New Roman" w:eastAsia="TimesNewRomanPSMT" w:hAnsi="Times New Roman" w:cs="Times New Roman"/>
          <w:sz w:val="24"/>
          <w:szCs w:val="24"/>
          <w:lang w:eastAsia="tr-TR"/>
        </w:rPr>
        <w:t xml:space="preserve"> ve T</w:t>
      </w:r>
      <w:r w:rsidRPr="006B4BA7">
        <w:rPr>
          <w:rFonts w:ascii="Times New Roman" w:eastAsia="TimesNewRomanPSMT" w:hAnsi="Times New Roman" w:cs="Times New Roman"/>
          <w:sz w:val="24"/>
          <w:szCs w:val="24"/>
          <w:lang w:eastAsia="tr-TR"/>
        </w:rPr>
        <w:t>ablo 4.</w:t>
      </w:r>
      <w:r>
        <w:rPr>
          <w:rFonts w:ascii="Times New Roman" w:eastAsia="TimesNewRomanPSMT" w:hAnsi="Times New Roman" w:cs="Times New Roman"/>
          <w:sz w:val="24"/>
          <w:szCs w:val="24"/>
          <w:lang w:eastAsia="tr-TR"/>
        </w:rPr>
        <w:t>3</w:t>
      </w:r>
      <w:r w:rsidRPr="006B4BA7">
        <w:rPr>
          <w:rFonts w:ascii="Times New Roman" w:eastAsia="TimesNewRomanPSMT" w:hAnsi="Times New Roman" w:cs="Times New Roman"/>
          <w:sz w:val="24"/>
          <w:szCs w:val="24"/>
          <w:lang w:eastAsia="tr-TR"/>
        </w:rPr>
        <w:t xml:space="preserve"> de verilmişti</w:t>
      </w:r>
      <w:r>
        <w:rPr>
          <w:rFonts w:ascii="Times New Roman" w:eastAsia="TimesNewRomanPSMT" w:hAnsi="Times New Roman" w:cs="Times New Roman"/>
          <w:sz w:val="24"/>
          <w:szCs w:val="24"/>
          <w:lang w:eastAsia="tr-TR"/>
        </w:rPr>
        <w:t>r</w:t>
      </w:r>
      <w:r w:rsidRPr="006B4BA7">
        <w:rPr>
          <w:rFonts w:ascii="Times New Roman" w:eastAsia="TimesNewRomanPSMT" w:hAnsi="Times New Roman" w:cs="Times New Roman"/>
          <w:sz w:val="24"/>
          <w:szCs w:val="24"/>
          <w:lang w:eastAsia="tr-TR"/>
        </w:rPr>
        <w:t xml:space="preserve">. </w:t>
      </w:r>
      <w:proofErr w:type="gramStart"/>
      <w:r>
        <w:rPr>
          <w:rFonts w:ascii="Times New Roman" w:eastAsia="TimesNewRomanPSMT" w:hAnsi="Times New Roman" w:cs="Times New Roman"/>
          <w:sz w:val="24"/>
          <w:szCs w:val="24"/>
          <w:lang w:eastAsia="tr-TR"/>
        </w:rPr>
        <w:t>kadın</w:t>
      </w:r>
      <w:r w:rsidRPr="006B4BA7">
        <w:rPr>
          <w:rFonts w:ascii="Times New Roman" w:eastAsia="TimesNewRomanPSMT" w:hAnsi="Times New Roman" w:cs="Times New Roman"/>
          <w:sz w:val="24"/>
          <w:szCs w:val="24"/>
          <w:lang w:eastAsia="tr-TR"/>
        </w:rPr>
        <w:t>ların</w:t>
      </w:r>
      <w:proofErr w:type="gramEnd"/>
      <w:r w:rsidRPr="006B4BA7">
        <w:rPr>
          <w:rFonts w:ascii="Times New Roman" w:eastAsia="TimesNewRomanPSMT" w:hAnsi="Times New Roman" w:cs="Times New Roman"/>
          <w:sz w:val="24"/>
          <w:szCs w:val="24"/>
          <w:lang w:eastAsia="tr-TR"/>
        </w:rPr>
        <w:t xml:space="preserve"> ortalaması 53,54, </w:t>
      </w:r>
      <w:r>
        <w:rPr>
          <w:rFonts w:ascii="Times New Roman" w:eastAsia="TimesNewRomanPSMT" w:hAnsi="Times New Roman" w:cs="Times New Roman"/>
          <w:sz w:val="24"/>
          <w:szCs w:val="24"/>
          <w:lang w:eastAsia="tr-TR"/>
        </w:rPr>
        <w:t>erkeklerin</w:t>
      </w:r>
      <w:r w:rsidRPr="006B4BA7">
        <w:rPr>
          <w:rFonts w:ascii="Times New Roman" w:eastAsia="TimesNewRomanPSMT" w:hAnsi="Times New Roman" w:cs="Times New Roman"/>
          <w:sz w:val="24"/>
          <w:szCs w:val="24"/>
          <w:lang w:eastAsia="tr-TR"/>
        </w:rPr>
        <w:t xml:space="preserve"> ortalaması 51,37 olmuştur (Tablo 4.</w:t>
      </w:r>
      <w:r>
        <w:rPr>
          <w:rFonts w:ascii="Times New Roman" w:eastAsia="TimesNewRomanPSMT" w:hAnsi="Times New Roman" w:cs="Times New Roman"/>
          <w:sz w:val="24"/>
          <w:szCs w:val="24"/>
          <w:lang w:eastAsia="tr-TR"/>
        </w:rPr>
        <w:t>2</w:t>
      </w:r>
      <w:r w:rsidRPr="006B4BA7">
        <w:rPr>
          <w:rFonts w:ascii="Times New Roman" w:eastAsia="TimesNewRomanPSMT" w:hAnsi="Times New Roman" w:cs="Times New Roman"/>
          <w:sz w:val="24"/>
          <w:szCs w:val="24"/>
          <w:lang w:eastAsia="tr-TR"/>
        </w:rPr>
        <w:t xml:space="preserve">). </w:t>
      </w:r>
    </w:p>
    <w:tbl>
      <w:tblPr>
        <w:tblW w:w="8720" w:type="dxa"/>
        <w:tblCellMar>
          <w:left w:w="70" w:type="dxa"/>
          <w:right w:w="70" w:type="dxa"/>
        </w:tblCellMar>
        <w:tblLook w:val="04A0" w:firstRow="1" w:lastRow="0" w:firstColumn="1" w:lastColumn="0" w:noHBand="0" w:noVBand="1"/>
      </w:tblPr>
      <w:tblGrid>
        <w:gridCol w:w="2180"/>
        <w:gridCol w:w="2180"/>
        <w:gridCol w:w="2180"/>
        <w:gridCol w:w="2180"/>
      </w:tblGrid>
      <w:tr w:rsidR="000B1AD8" w:rsidRPr="006B4BA7" w:rsidTr="00207470">
        <w:trPr>
          <w:trHeight w:val="375"/>
        </w:trPr>
        <w:tc>
          <w:tcPr>
            <w:tcW w:w="218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 xml:space="preserve">Tablo </w:t>
            </w:r>
            <w:proofErr w:type="gramStart"/>
            <w:r w:rsidRPr="006B4BA7">
              <w:rPr>
                <w:rFonts w:ascii="Times New Roman" w:eastAsia="Times New Roman" w:hAnsi="Times New Roman" w:cs="Times New Roman"/>
                <w:sz w:val="24"/>
                <w:szCs w:val="24"/>
                <w:lang w:eastAsia="tr-TR"/>
              </w:rPr>
              <w:t>4.</w:t>
            </w:r>
            <w:r>
              <w:rPr>
                <w:rFonts w:ascii="Times New Roman" w:eastAsia="Times New Roman" w:hAnsi="Times New Roman" w:cs="Times New Roman"/>
                <w:sz w:val="24"/>
                <w:szCs w:val="24"/>
                <w:lang w:eastAsia="tr-TR"/>
              </w:rPr>
              <w:t>2</w:t>
            </w:r>
            <w:proofErr w:type="gramEnd"/>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8"/>
                <w:szCs w:val="28"/>
                <w:lang w:eastAsia="tr-TR"/>
              </w:rPr>
            </w:pP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75"/>
        </w:trPr>
        <w:tc>
          <w:tcPr>
            <w:tcW w:w="4360" w:type="dxa"/>
            <w:gridSpan w:val="2"/>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r w:rsidRPr="006B4BA7">
              <w:rPr>
                <w:rFonts w:ascii="Times New Roman" w:eastAsia="Times New Roman" w:hAnsi="Times New Roman" w:cs="Times New Roman"/>
                <w:i/>
                <w:iCs/>
                <w:sz w:val="24"/>
                <w:szCs w:val="24"/>
                <w:lang w:eastAsia="tr-TR"/>
              </w:rPr>
              <w:t>T-Testi Cinsiyet Analizi</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8"/>
                <w:szCs w:val="28"/>
                <w:lang w:eastAsia="tr-TR"/>
              </w:rPr>
            </w:pP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00"/>
        </w:trPr>
        <w:tc>
          <w:tcPr>
            <w:tcW w:w="8720" w:type="dxa"/>
            <w:gridSpan w:val="4"/>
            <w:tcBorders>
              <w:top w:val="single" w:sz="4" w:space="0" w:color="auto"/>
              <w:left w:val="nil"/>
              <w:bottom w:val="nil"/>
              <w:right w:val="nil"/>
            </w:tcBorders>
            <w:shd w:val="clear" w:color="auto" w:fill="auto"/>
            <w:noWrap/>
            <w:vAlign w:val="bottom"/>
            <w:hideMark/>
          </w:tcPr>
          <w:p w:rsidR="000B1AD8" w:rsidRPr="006B4BA7" w:rsidRDefault="000B1AD8" w:rsidP="00207470">
            <w:pPr>
              <w:spacing w:after="0"/>
              <w:jc w:val="center"/>
              <w:rPr>
                <w:rFonts w:ascii="Times New Roman" w:eastAsia="Times New Roman" w:hAnsi="Times New Roman" w:cs="Times New Roman"/>
                <w:b/>
                <w:bCs/>
                <w:lang w:eastAsia="tr-TR"/>
              </w:rPr>
            </w:pPr>
            <w:proofErr w:type="spellStart"/>
            <w:r w:rsidRPr="006B4BA7">
              <w:rPr>
                <w:rFonts w:ascii="Times New Roman" w:eastAsia="Times New Roman" w:hAnsi="Times New Roman" w:cs="Times New Roman"/>
                <w:b/>
                <w:bCs/>
                <w:lang w:eastAsia="tr-TR"/>
              </w:rPr>
              <w:t>Group</w:t>
            </w:r>
            <w:proofErr w:type="spellEnd"/>
            <w:r>
              <w:rPr>
                <w:rFonts w:ascii="Times New Roman" w:eastAsia="Times New Roman" w:hAnsi="Times New Roman" w:cs="Times New Roman"/>
                <w:b/>
                <w:bCs/>
                <w:lang w:eastAsia="tr-TR"/>
              </w:rPr>
              <w:t xml:space="preserve"> </w:t>
            </w:r>
            <w:proofErr w:type="spellStart"/>
            <w:r w:rsidRPr="006B4BA7">
              <w:rPr>
                <w:rFonts w:ascii="Times New Roman" w:eastAsia="Times New Roman" w:hAnsi="Times New Roman" w:cs="Times New Roman"/>
                <w:b/>
                <w:bCs/>
                <w:lang w:eastAsia="tr-TR"/>
              </w:rPr>
              <w:t>Statistics</w:t>
            </w:r>
            <w:proofErr w:type="spellEnd"/>
          </w:p>
        </w:tc>
      </w:tr>
      <w:tr w:rsidR="000B1AD8" w:rsidRPr="006B4BA7" w:rsidTr="00207470">
        <w:trPr>
          <w:trHeight w:val="300"/>
        </w:trPr>
        <w:tc>
          <w:tcPr>
            <w:tcW w:w="21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p>
        </w:tc>
        <w:tc>
          <w:tcPr>
            <w:tcW w:w="21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CİNSİYET</w:t>
            </w:r>
          </w:p>
        </w:tc>
        <w:tc>
          <w:tcPr>
            <w:tcW w:w="21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N</w:t>
            </w:r>
          </w:p>
        </w:tc>
        <w:tc>
          <w:tcPr>
            <w:tcW w:w="21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Mean</w:t>
            </w:r>
            <w:proofErr w:type="spellEnd"/>
          </w:p>
        </w:tc>
      </w:tr>
      <w:tr w:rsidR="000B1AD8" w:rsidRPr="006B4BA7" w:rsidTr="00207470">
        <w:trPr>
          <w:trHeight w:val="300"/>
        </w:trPr>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Pr>
                <w:rFonts w:ascii="Calibri" w:eastAsia="Times New Roman" w:hAnsi="Calibri" w:cs="Times New Roman"/>
                <w:lang w:eastAsia="tr-TR"/>
              </w:rPr>
              <w:t>KADIN</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37</w:t>
            </w:r>
          </w:p>
        </w:tc>
        <w:tc>
          <w:tcPr>
            <w:tcW w:w="21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53,541</w:t>
            </w:r>
          </w:p>
        </w:tc>
      </w:tr>
      <w:tr w:rsidR="000B1AD8" w:rsidRPr="006B4BA7" w:rsidTr="00207470">
        <w:trPr>
          <w:trHeight w:val="300"/>
        </w:trPr>
        <w:tc>
          <w:tcPr>
            <w:tcW w:w="21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21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ERKEK</w:t>
            </w:r>
          </w:p>
        </w:tc>
        <w:tc>
          <w:tcPr>
            <w:tcW w:w="21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45</w:t>
            </w:r>
          </w:p>
        </w:tc>
        <w:tc>
          <w:tcPr>
            <w:tcW w:w="21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51,378</w:t>
            </w:r>
          </w:p>
        </w:tc>
      </w:tr>
    </w:tbl>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
    <w:tbl>
      <w:tblPr>
        <w:tblW w:w="9268" w:type="dxa"/>
        <w:tblCellMar>
          <w:left w:w="70" w:type="dxa"/>
          <w:right w:w="70" w:type="dxa"/>
        </w:tblCellMar>
        <w:tblLook w:val="04A0" w:firstRow="1" w:lastRow="0" w:firstColumn="1" w:lastColumn="0" w:noHBand="0" w:noVBand="1"/>
      </w:tblPr>
      <w:tblGrid>
        <w:gridCol w:w="2095"/>
        <w:gridCol w:w="2051"/>
        <w:gridCol w:w="919"/>
        <w:gridCol w:w="845"/>
        <w:gridCol w:w="827"/>
        <w:gridCol w:w="1305"/>
        <w:gridCol w:w="1305"/>
      </w:tblGrid>
      <w:tr w:rsidR="000B1AD8" w:rsidRPr="006B4BA7" w:rsidTr="00207470">
        <w:trPr>
          <w:trHeight w:val="328"/>
        </w:trPr>
        <w:tc>
          <w:tcPr>
            <w:tcW w:w="4066" w:type="dxa"/>
            <w:gridSpan w:val="2"/>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 xml:space="preserve">Tablo </w:t>
            </w:r>
            <w:proofErr w:type="gramStart"/>
            <w:r w:rsidRPr="006B4BA7">
              <w:rPr>
                <w:rFonts w:ascii="Times New Roman" w:eastAsia="Times New Roman" w:hAnsi="Times New Roman" w:cs="Times New Roman"/>
                <w:sz w:val="24"/>
                <w:szCs w:val="24"/>
                <w:lang w:eastAsia="tr-TR"/>
              </w:rPr>
              <w:t>4.</w:t>
            </w:r>
            <w:r>
              <w:rPr>
                <w:rFonts w:ascii="Times New Roman" w:eastAsia="Times New Roman" w:hAnsi="Times New Roman" w:cs="Times New Roman"/>
                <w:sz w:val="24"/>
                <w:szCs w:val="24"/>
                <w:lang w:eastAsia="tr-TR"/>
              </w:rPr>
              <w:t>3</w:t>
            </w:r>
            <w:proofErr w:type="gramEnd"/>
          </w:p>
        </w:tc>
        <w:tc>
          <w:tcPr>
            <w:tcW w:w="919"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8"/>
                <w:szCs w:val="28"/>
                <w:lang w:eastAsia="tr-TR"/>
              </w:rPr>
            </w:pPr>
          </w:p>
        </w:tc>
        <w:tc>
          <w:tcPr>
            <w:tcW w:w="845"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827"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305"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305"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97"/>
        </w:trPr>
        <w:tc>
          <w:tcPr>
            <w:tcW w:w="4985" w:type="dxa"/>
            <w:gridSpan w:val="3"/>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r w:rsidRPr="006B4BA7">
              <w:rPr>
                <w:rFonts w:ascii="Times New Roman" w:eastAsia="Times New Roman" w:hAnsi="Times New Roman" w:cs="Times New Roman"/>
                <w:i/>
                <w:iCs/>
                <w:sz w:val="24"/>
                <w:szCs w:val="24"/>
                <w:lang w:eastAsia="tr-TR"/>
              </w:rPr>
              <w:t>T-Testi Cinsiyet Analizi</w:t>
            </w:r>
          </w:p>
        </w:tc>
        <w:tc>
          <w:tcPr>
            <w:tcW w:w="845"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8"/>
                <w:szCs w:val="28"/>
                <w:lang w:eastAsia="tr-TR"/>
              </w:rPr>
            </w:pPr>
          </w:p>
        </w:tc>
        <w:tc>
          <w:tcPr>
            <w:tcW w:w="827"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305"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305"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28"/>
        </w:trPr>
        <w:tc>
          <w:tcPr>
            <w:tcW w:w="9266" w:type="dxa"/>
            <w:gridSpan w:val="7"/>
            <w:tcBorders>
              <w:top w:val="single" w:sz="4" w:space="0" w:color="auto"/>
              <w:left w:val="nil"/>
              <w:bottom w:val="nil"/>
              <w:right w:val="nil"/>
            </w:tcBorders>
            <w:shd w:val="clear" w:color="auto" w:fill="auto"/>
            <w:noWrap/>
            <w:vAlign w:val="bottom"/>
            <w:hideMark/>
          </w:tcPr>
          <w:p w:rsidR="000B1AD8" w:rsidRPr="006B4BA7" w:rsidRDefault="000B1AD8" w:rsidP="00207470">
            <w:pPr>
              <w:spacing w:after="0"/>
              <w:jc w:val="center"/>
              <w:rPr>
                <w:rFonts w:ascii="Times New Roman" w:eastAsia="Times New Roman" w:hAnsi="Times New Roman" w:cs="Times New Roman"/>
                <w:b/>
                <w:bCs/>
                <w:sz w:val="24"/>
                <w:szCs w:val="24"/>
                <w:lang w:eastAsia="tr-TR"/>
              </w:rPr>
            </w:pPr>
            <w:proofErr w:type="spellStart"/>
            <w:r w:rsidRPr="006B4BA7">
              <w:rPr>
                <w:rFonts w:ascii="Times New Roman" w:eastAsia="Times New Roman" w:hAnsi="Times New Roman" w:cs="Times New Roman"/>
                <w:b/>
                <w:bCs/>
                <w:sz w:val="24"/>
                <w:szCs w:val="24"/>
                <w:lang w:eastAsia="tr-TR"/>
              </w:rPr>
              <w:t>Independent</w:t>
            </w:r>
            <w:proofErr w:type="spellEnd"/>
            <w:r>
              <w:rPr>
                <w:rFonts w:ascii="Times New Roman" w:eastAsia="Times New Roman" w:hAnsi="Times New Roman" w:cs="Times New Roman"/>
                <w:b/>
                <w:bCs/>
                <w:sz w:val="24"/>
                <w:szCs w:val="24"/>
                <w:lang w:eastAsia="tr-TR"/>
              </w:rPr>
              <w:t xml:space="preserve"> </w:t>
            </w:r>
            <w:proofErr w:type="spellStart"/>
            <w:r w:rsidRPr="006B4BA7">
              <w:rPr>
                <w:rFonts w:ascii="Times New Roman" w:eastAsia="Times New Roman" w:hAnsi="Times New Roman" w:cs="Times New Roman"/>
                <w:b/>
                <w:bCs/>
                <w:sz w:val="24"/>
                <w:szCs w:val="24"/>
                <w:lang w:eastAsia="tr-TR"/>
              </w:rPr>
              <w:t>Samples</w:t>
            </w:r>
            <w:proofErr w:type="spellEnd"/>
            <w:r w:rsidRPr="006B4BA7">
              <w:rPr>
                <w:rFonts w:ascii="Times New Roman" w:eastAsia="Times New Roman" w:hAnsi="Times New Roman" w:cs="Times New Roman"/>
                <w:b/>
                <w:bCs/>
                <w:sz w:val="24"/>
                <w:szCs w:val="24"/>
                <w:lang w:eastAsia="tr-TR"/>
              </w:rPr>
              <w:t xml:space="preserve"> Test</w:t>
            </w:r>
          </w:p>
        </w:tc>
      </w:tr>
      <w:tr w:rsidR="000B1AD8" w:rsidRPr="006B4BA7" w:rsidTr="00207470">
        <w:trPr>
          <w:trHeight w:val="312"/>
        </w:trPr>
        <w:tc>
          <w:tcPr>
            <w:tcW w:w="2095"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3736" w:type="dxa"/>
            <w:gridSpan w:val="3"/>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roofErr w:type="spellStart"/>
            <w:r w:rsidRPr="006B4BA7">
              <w:rPr>
                <w:rFonts w:ascii="Times New Roman" w:eastAsia="Times New Roman" w:hAnsi="Times New Roman" w:cs="Times New Roman"/>
                <w:sz w:val="20"/>
                <w:szCs w:val="20"/>
                <w:lang w:eastAsia="tr-TR"/>
              </w:rPr>
              <w:t>Levene's</w:t>
            </w:r>
            <w:proofErr w:type="spellEnd"/>
            <w:r w:rsidRPr="006B4BA7">
              <w:rPr>
                <w:rFonts w:ascii="Times New Roman" w:eastAsia="Times New Roman" w:hAnsi="Times New Roman" w:cs="Times New Roman"/>
                <w:sz w:val="20"/>
                <w:szCs w:val="20"/>
                <w:lang w:eastAsia="tr-TR"/>
              </w:rPr>
              <w:t xml:space="preserve"> Test </w:t>
            </w:r>
            <w:proofErr w:type="spellStart"/>
            <w:r w:rsidRPr="006B4BA7">
              <w:rPr>
                <w:rFonts w:ascii="Times New Roman" w:eastAsia="Times New Roman" w:hAnsi="Times New Roman" w:cs="Times New Roman"/>
                <w:sz w:val="20"/>
                <w:szCs w:val="20"/>
                <w:lang w:eastAsia="tr-TR"/>
              </w:rPr>
              <w:t>forEquality</w:t>
            </w:r>
            <w:proofErr w:type="spellEnd"/>
            <w:r w:rsidRPr="006B4BA7">
              <w:rPr>
                <w:rFonts w:ascii="Times New Roman" w:eastAsia="Times New Roman" w:hAnsi="Times New Roman" w:cs="Times New Roman"/>
                <w:sz w:val="20"/>
                <w:szCs w:val="20"/>
                <w:lang w:eastAsia="tr-TR"/>
              </w:rPr>
              <w:t xml:space="preserve"> of </w:t>
            </w:r>
            <w:proofErr w:type="spellStart"/>
            <w:r w:rsidRPr="006B4BA7">
              <w:rPr>
                <w:rFonts w:ascii="Times New Roman" w:eastAsia="Times New Roman" w:hAnsi="Times New Roman" w:cs="Times New Roman"/>
                <w:sz w:val="20"/>
                <w:szCs w:val="20"/>
                <w:lang w:eastAsia="tr-TR"/>
              </w:rPr>
              <w:t>Variances</w:t>
            </w:r>
            <w:proofErr w:type="spellEnd"/>
          </w:p>
        </w:tc>
        <w:tc>
          <w:tcPr>
            <w:tcW w:w="3436" w:type="dxa"/>
            <w:gridSpan w:val="3"/>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roofErr w:type="gramStart"/>
            <w:r w:rsidRPr="006B4BA7">
              <w:rPr>
                <w:rFonts w:ascii="Times New Roman" w:eastAsia="Times New Roman" w:hAnsi="Times New Roman" w:cs="Times New Roman"/>
                <w:sz w:val="20"/>
                <w:szCs w:val="20"/>
                <w:lang w:eastAsia="tr-TR"/>
              </w:rPr>
              <w:t>t</w:t>
            </w:r>
            <w:proofErr w:type="gramEnd"/>
            <w:r w:rsidRPr="006B4BA7">
              <w:rPr>
                <w:rFonts w:ascii="Times New Roman" w:eastAsia="Times New Roman" w:hAnsi="Times New Roman" w:cs="Times New Roman"/>
                <w:sz w:val="20"/>
                <w:szCs w:val="20"/>
                <w:lang w:eastAsia="tr-TR"/>
              </w:rPr>
              <w:t xml:space="preserve">-test </w:t>
            </w:r>
            <w:proofErr w:type="spellStart"/>
            <w:r w:rsidRPr="006B4BA7">
              <w:rPr>
                <w:rFonts w:ascii="Times New Roman" w:eastAsia="Times New Roman" w:hAnsi="Times New Roman" w:cs="Times New Roman"/>
                <w:sz w:val="20"/>
                <w:szCs w:val="20"/>
                <w:lang w:eastAsia="tr-TR"/>
              </w:rPr>
              <w:t>forEquality</w:t>
            </w:r>
            <w:proofErr w:type="spellEnd"/>
            <w:r w:rsidRPr="006B4BA7">
              <w:rPr>
                <w:rFonts w:ascii="Times New Roman" w:eastAsia="Times New Roman" w:hAnsi="Times New Roman" w:cs="Times New Roman"/>
                <w:sz w:val="20"/>
                <w:szCs w:val="20"/>
                <w:lang w:eastAsia="tr-TR"/>
              </w:rPr>
              <w:t xml:space="preserve"> of </w:t>
            </w:r>
            <w:proofErr w:type="spellStart"/>
            <w:r w:rsidRPr="006B4BA7">
              <w:rPr>
                <w:rFonts w:ascii="Times New Roman" w:eastAsia="Times New Roman" w:hAnsi="Times New Roman" w:cs="Times New Roman"/>
                <w:sz w:val="20"/>
                <w:szCs w:val="20"/>
                <w:lang w:eastAsia="tr-TR"/>
              </w:rPr>
              <w:t>Means</w:t>
            </w:r>
            <w:proofErr w:type="spellEnd"/>
          </w:p>
        </w:tc>
      </w:tr>
      <w:tr w:rsidR="000B1AD8" w:rsidRPr="006B4BA7" w:rsidTr="00207470">
        <w:trPr>
          <w:trHeight w:val="312"/>
        </w:trPr>
        <w:tc>
          <w:tcPr>
            <w:tcW w:w="2095"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972"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919"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F</w:t>
            </w:r>
          </w:p>
        </w:tc>
        <w:tc>
          <w:tcPr>
            <w:tcW w:w="845"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roofErr w:type="spellStart"/>
            <w:r w:rsidRPr="006B4BA7">
              <w:rPr>
                <w:rFonts w:ascii="Times New Roman" w:eastAsia="Times New Roman" w:hAnsi="Times New Roman" w:cs="Times New Roman"/>
                <w:sz w:val="20"/>
                <w:szCs w:val="20"/>
                <w:lang w:eastAsia="tr-TR"/>
              </w:rPr>
              <w:t>Sig</w:t>
            </w:r>
            <w:proofErr w:type="spellEnd"/>
            <w:r w:rsidRPr="006B4BA7">
              <w:rPr>
                <w:rFonts w:ascii="Times New Roman" w:eastAsia="Times New Roman" w:hAnsi="Times New Roman" w:cs="Times New Roman"/>
                <w:sz w:val="20"/>
                <w:szCs w:val="20"/>
                <w:lang w:eastAsia="tr-TR"/>
              </w:rPr>
              <w:t>.</w:t>
            </w:r>
          </w:p>
        </w:tc>
        <w:tc>
          <w:tcPr>
            <w:tcW w:w="827"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roofErr w:type="gramStart"/>
            <w:r w:rsidRPr="006B4BA7">
              <w:rPr>
                <w:rFonts w:ascii="Times New Roman" w:eastAsia="Times New Roman" w:hAnsi="Times New Roman" w:cs="Times New Roman"/>
                <w:sz w:val="20"/>
                <w:szCs w:val="20"/>
                <w:lang w:eastAsia="tr-TR"/>
              </w:rPr>
              <w:t>t</w:t>
            </w:r>
            <w:proofErr w:type="gramEnd"/>
          </w:p>
        </w:tc>
        <w:tc>
          <w:tcPr>
            <w:tcW w:w="1305"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roofErr w:type="spellStart"/>
            <w:r w:rsidRPr="006B4BA7">
              <w:rPr>
                <w:rFonts w:ascii="Times New Roman" w:eastAsia="Times New Roman" w:hAnsi="Times New Roman" w:cs="Times New Roman"/>
                <w:sz w:val="20"/>
                <w:szCs w:val="20"/>
                <w:lang w:eastAsia="tr-TR"/>
              </w:rPr>
              <w:t>df</w:t>
            </w:r>
            <w:proofErr w:type="spellEnd"/>
          </w:p>
        </w:tc>
        <w:tc>
          <w:tcPr>
            <w:tcW w:w="1305"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roofErr w:type="spellStart"/>
            <w:r w:rsidRPr="006B4BA7">
              <w:rPr>
                <w:rFonts w:ascii="Times New Roman" w:eastAsia="Times New Roman" w:hAnsi="Times New Roman" w:cs="Times New Roman"/>
                <w:sz w:val="20"/>
                <w:szCs w:val="20"/>
                <w:lang w:eastAsia="tr-TR"/>
              </w:rPr>
              <w:t>Sig</w:t>
            </w:r>
            <w:proofErr w:type="spellEnd"/>
            <w:r w:rsidRPr="006B4BA7">
              <w:rPr>
                <w:rFonts w:ascii="Times New Roman" w:eastAsia="Times New Roman" w:hAnsi="Times New Roman" w:cs="Times New Roman"/>
                <w:sz w:val="20"/>
                <w:szCs w:val="20"/>
                <w:lang w:eastAsia="tr-TR"/>
              </w:rPr>
              <w:t>. (2-tailed)</w:t>
            </w:r>
          </w:p>
        </w:tc>
      </w:tr>
      <w:tr w:rsidR="000B1AD8" w:rsidRPr="006B4BA7" w:rsidTr="00207470">
        <w:trPr>
          <w:trHeight w:val="312"/>
        </w:trPr>
        <w:tc>
          <w:tcPr>
            <w:tcW w:w="2095"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 </w:t>
            </w:r>
          </w:p>
        </w:tc>
        <w:tc>
          <w:tcPr>
            <w:tcW w:w="1972"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 </w:t>
            </w:r>
          </w:p>
        </w:tc>
        <w:tc>
          <w:tcPr>
            <w:tcW w:w="919"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roofErr w:type="spellStart"/>
            <w:r w:rsidRPr="006B4BA7">
              <w:rPr>
                <w:rFonts w:ascii="Times New Roman" w:eastAsia="Times New Roman" w:hAnsi="Times New Roman" w:cs="Times New Roman"/>
                <w:sz w:val="20"/>
                <w:szCs w:val="20"/>
                <w:lang w:eastAsia="tr-TR"/>
              </w:rPr>
              <w:t>Lower</w:t>
            </w:r>
            <w:proofErr w:type="spellEnd"/>
          </w:p>
        </w:tc>
        <w:tc>
          <w:tcPr>
            <w:tcW w:w="845"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roofErr w:type="spellStart"/>
            <w:r w:rsidRPr="006B4BA7">
              <w:rPr>
                <w:rFonts w:ascii="Times New Roman" w:eastAsia="Times New Roman" w:hAnsi="Times New Roman" w:cs="Times New Roman"/>
                <w:sz w:val="20"/>
                <w:szCs w:val="20"/>
                <w:lang w:eastAsia="tr-TR"/>
              </w:rPr>
              <w:t>Upper</w:t>
            </w:r>
            <w:proofErr w:type="spellEnd"/>
          </w:p>
        </w:tc>
        <w:tc>
          <w:tcPr>
            <w:tcW w:w="827"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roofErr w:type="spellStart"/>
            <w:r w:rsidRPr="006B4BA7">
              <w:rPr>
                <w:rFonts w:ascii="Times New Roman" w:eastAsia="Times New Roman" w:hAnsi="Times New Roman" w:cs="Times New Roman"/>
                <w:sz w:val="20"/>
                <w:szCs w:val="20"/>
                <w:lang w:eastAsia="tr-TR"/>
              </w:rPr>
              <w:t>Lower</w:t>
            </w:r>
            <w:proofErr w:type="spellEnd"/>
          </w:p>
        </w:tc>
        <w:tc>
          <w:tcPr>
            <w:tcW w:w="1305"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roofErr w:type="spellStart"/>
            <w:r w:rsidRPr="006B4BA7">
              <w:rPr>
                <w:rFonts w:ascii="Times New Roman" w:eastAsia="Times New Roman" w:hAnsi="Times New Roman" w:cs="Times New Roman"/>
                <w:sz w:val="20"/>
                <w:szCs w:val="20"/>
                <w:lang w:eastAsia="tr-TR"/>
              </w:rPr>
              <w:t>Upper</w:t>
            </w:r>
            <w:proofErr w:type="spellEnd"/>
          </w:p>
        </w:tc>
        <w:tc>
          <w:tcPr>
            <w:tcW w:w="1305"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roofErr w:type="spellStart"/>
            <w:r w:rsidRPr="006B4BA7">
              <w:rPr>
                <w:rFonts w:ascii="Times New Roman" w:eastAsia="Times New Roman" w:hAnsi="Times New Roman" w:cs="Times New Roman"/>
                <w:sz w:val="20"/>
                <w:szCs w:val="20"/>
                <w:lang w:eastAsia="tr-TR"/>
              </w:rPr>
              <w:t>Lower</w:t>
            </w:r>
            <w:proofErr w:type="spellEnd"/>
          </w:p>
        </w:tc>
      </w:tr>
      <w:tr w:rsidR="000B1AD8" w:rsidRPr="006B4BA7" w:rsidTr="00207470">
        <w:trPr>
          <w:trHeight w:val="593"/>
        </w:trPr>
        <w:tc>
          <w:tcPr>
            <w:tcW w:w="2095" w:type="dxa"/>
            <w:tcBorders>
              <w:top w:val="nil"/>
              <w:left w:val="nil"/>
              <w:bottom w:val="nil"/>
              <w:right w:val="nil"/>
            </w:tcBorders>
            <w:shd w:val="clear" w:color="auto" w:fill="auto"/>
            <w:noWrap/>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972" w:type="dxa"/>
            <w:tcBorders>
              <w:top w:val="nil"/>
              <w:left w:val="nil"/>
              <w:bottom w:val="nil"/>
              <w:right w:val="nil"/>
            </w:tcBorders>
            <w:shd w:val="clear" w:color="auto" w:fill="auto"/>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roofErr w:type="spellStart"/>
            <w:r w:rsidRPr="006B4BA7">
              <w:rPr>
                <w:rFonts w:ascii="Times New Roman" w:eastAsia="Times New Roman" w:hAnsi="Times New Roman" w:cs="Times New Roman"/>
                <w:sz w:val="20"/>
                <w:szCs w:val="20"/>
                <w:lang w:eastAsia="tr-TR"/>
              </w:rPr>
              <w:t>Equalvariancesassumed</w:t>
            </w:r>
            <w:proofErr w:type="spellEnd"/>
          </w:p>
        </w:tc>
        <w:tc>
          <w:tcPr>
            <w:tcW w:w="919"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4,809</w:t>
            </w:r>
          </w:p>
        </w:tc>
        <w:tc>
          <w:tcPr>
            <w:tcW w:w="845"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0,031</w:t>
            </w:r>
          </w:p>
        </w:tc>
        <w:tc>
          <w:tcPr>
            <w:tcW w:w="827"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0,745</w:t>
            </w:r>
          </w:p>
        </w:tc>
        <w:tc>
          <w:tcPr>
            <w:tcW w:w="1305"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80,000</w:t>
            </w:r>
          </w:p>
        </w:tc>
        <w:tc>
          <w:tcPr>
            <w:tcW w:w="1305"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0,458</w:t>
            </w:r>
          </w:p>
        </w:tc>
      </w:tr>
      <w:tr w:rsidR="000B1AD8" w:rsidRPr="006B4BA7" w:rsidTr="00207470">
        <w:trPr>
          <w:trHeight w:val="515"/>
        </w:trPr>
        <w:tc>
          <w:tcPr>
            <w:tcW w:w="2095"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 </w:t>
            </w:r>
          </w:p>
        </w:tc>
        <w:tc>
          <w:tcPr>
            <w:tcW w:w="1972" w:type="dxa"/>
            <w:tcBorders>
              <w:top w:val="nil"/>
              <w:left w:val="nil"/>
              <w:bottom w:val="single" w:sz="4" w:space="0" w:color="auto"/>
              <w:right w:val="nil"/>
            </w:tcBorders>
            <w:shd w:val="clear" w:color="auto" w:fill="auto"/>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roofErr w:type="spellStart"/>
            <w:r w:rsidRPr="006B4BA7">
              <w:rPr>
                <w:rFonts w:ascii="Times New Roman" w:eastAsia="Times New Roman" w:hAnsi="Times New Roman" w:cs="Times New Roman"/>
                <w:sz w:val="20"/>
                <w:szCs w:val="20"/>
                <w:lang w:eastAsia="tr-TR"/>
              </w:rPr>
              <w:t>Equalvariances</w:t>
            </w:r>
            <w:proofErr w:type="spellEnd"/>
            <w:r w:rsidRPr="006B4BA7">
              <w:rPr>
                <w:rFonts w:ascii="Times New Roman" w:eastAsia="Times New Roman" w:hAnsi="Times New Roman" w:cs="Times New Roman"/>
                <w:sz w:val="20"/>
                <w:szCs w:val="20"/>
                <w:lang w:eastAsia="tr-TR"/>
              </w:rPr>
              <w:t xml:space="preserve"> not </w:t>
            </w:r>
            <w:proofErr w:type="spellStart"/>
            <w:r w:rsidRPr="006B4BA7">
              <w:rPr>
                <w:rFonts w:ascii="Times New Roman" w:eastAsia="Times New Roman" w:hAnsi="Times New Roman" w:cs="Times New Roman"/>
                <w:sz w:val="20"/>
                <w:szCs w:val="20"/>
                <w:lang w:eastAsia="tr-TR"/>
              </w:rPr>
              <w:t>assumed</w:t>
            </w:r>
            <w:proofErr w:type="spellEnd"/>
          </w:p>
        </w:tc>
        <w:tc>
          <w:tcPr>
            <w:tcW w:w="919"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 </w:t>
            </w:r>
          </w:p>
        </w:tc>
        <w:tc>
          <w:tcPr>
            <w:tcW w:w="845"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 </w:t>
            </w:r>
          </w:p>
        </w:tc>
        <w:tc>
          <w:tcPr>
            <w:tcW w:w="827"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0,772</w:t>
            </w:r>
          </w:p>
        </w:tc>
        <w:tc>
          <w:tcPr>
            <w:tcW w:w="1305"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77,611</w:t>
            </w:r>
          </w:p>
        </w:tc>
        <w:tc>
          <w:tcPr>
            <w:tcW w:w="1305"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0,442</w:t>
            </w:r>
          </w:p>
        </w:tc>
      </w:tr>
    </w:tbl>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sidRPr="006B4BA7">
        <w:rPr>
          <w:rFonts w:ascii="Times New Roman" w:eastAsia="TimesNewRomanPSMT" w:hAnsi="Times New Roman" w:cs="Times New Roman"/>
          <w:sz w:val="24"/>
          <w:szCs w:val="24"/>
          <w:lang w:eastAsia="tr-TR"/>
        </w:rPr>
        <w:t>Tablo</w:t>
      </w:r>
      <w:r>
        <w:rPr>
          <w:rFonts w:ascii="Times New Roman" w:eastAsia="TimesNewRomanPSMT" w:hAnsi="Times New Roman" w:cs="Times New Roman"/>
          <w:sz w:val="24"/>
          <w:szCs w:val="24"/>
          <w:lang w:eastAsia="tr-TR"/>
        </w:rPr>
        <w:t xml:space="preserve"> </w:t>
      </w:r>
      <w:proofErr w:type="gramStart"/>
      <w:r w:rsidRPr="006B4BA7">
        <w:rPr>
          <w:rFonts w:ascii="Times New Roman" w:eastAsia="TimesNewRomanPSMT" w:hAnsi="Times New Roman" w:cs="Times New Roman"/>
          <w:sz w:val="24"/>
          <w:szCs w:val="24"/>
          <w:lang w:eastAsia="tr-TR"/>
        </w:rPr>
        <w:t>4.</w:t>
      </w:r>
      <w:r>
        <w:rPr>
          <w:rFonts w:ascii="Times New Roman" w:eastAsia="TimesNewRomanPSMT" w:hAnsi="Times New Roman" w:cs="Times New Roman"/>
          <w:sz w:val="24"/>
          <w:szCs w:val="24"/>
          <w:lang w:eastAsia="tr-TR"/>
        </w:rPr>
        <w:t>3</w:t>
      </w:r>
      <w:proofErr w:type="gramEnd"/>
      <w:r w:rsidRPr="006B4BA7">
        <w:rPr>
          <w:rFonts w:ascii="Times New Roman" w:eastAsia="TimesNewRomanPSMT" w:hAnsi="Times New Roman" w:cs="Times New Roman"/>
          <w:sz w:val="24"/>
          <w:szCs w:val="24"/>
          <w:lang w:eastAsia="tr-TR"/>
        </w:rPr>
        <w:t xml:space="preserve"> de görüldüğü gibi,</w:t>
      </w:r>
      <w:r>
        <w:rPr>
          <w:rFonts w:ascii="Times New Roman" w:eastAsia="TimesNewRomanPSMT" w:hAnsi="Times New Roman" w:cs="Times New Roman"/>
          <w:sz w:val="24"/>
          <w:szCs w:val="24"/>
          <w:lang w:eastAsia="tr-TR"/>
        </w:rPr>
        <w:t xml:space="preserve"> </w:t>
      </w:r>
      <w:proofErr w:type="spellStart"/>
      <w:r w:rsidRPr="006B4BA7">
        <w:rPr>
          <w:rFonts w:ascii="Times New Roman" w:eastAsia="TimesNewRomanPSMT" w:hAnsi="Times New Roman" w:cs="Times New Roman"/>
          <w:sz w:val="24"/>
          <w:szCs w:val="24"/>
          <w:lang w:eastAsia="tr-TR"/>
        </w:rPr>
        <w:t>Sig</w:t>
      </w:r>
      <w:proofErr w:type="spellEnd"/>
      <w:r w:rsidRPr="006B4BA7">
        <w:rPr>
          <w:rFonts w:ascii="Times New Roman" w:eastAsia="TimesNewRomanPSMT" w:hAnsi="Times New Roman" w:cs="Times New Roman"/>
          <w:sz w:val="24"/>
          <w:szCs w:val="24"/>
          <w:lang w:eastAsia="tr-TR"/>
        </w:rPr>
        <w:t xml:space="preserve">. (2-tailed) </w:t>
      </w:r>
      <w:proofErr w:type="gramStart"/>
      <w:r w:rsidRPr="006B4BA7">
        <w:rPr>
          <w:rFonts w:ascii="Times New Roman" w:eastAsia="TimesNewRomanPSMT" w:hAnsi="Times New Roman" w:cs="Times New Roman"/>
          <w:sz w:val="24"/>
          <w:szCs w:val="24"/>
          <w:lang w:eastAsia="tr-TR"/>
        </w:rPr>
        <w:t>değeri , 458</w:t>
      </w:r>
      <w:proofErr w:type="gramEnd"/>
      <w:r w:rsidRPr="006B4BA7">
        <w:rPr>
          <w:rFonts w:ascii="Times New Roman" w:eastAsia="TimesNewRomanPSMT" w:hAnsi="Times New Roman" w:cs="Times New Roman"/>
          <w:sz w:val="24"/>
          <w:szCs w:val="24"/>
          <w:lang w:eastAsia="tr-TR"/>
        </w:rPr>
        <w:t xml:space="preserve"> ile 442 </w:t>
      </w:r>
      <w:proofErr w:type="spellStart"/>
      <w:r w:rsidRPr="006B4BA7">
        <w:rPr>
          <w:rFonts w:ascii="Times New Roman" w:eastAsia="TimesNewRomanPSMT" w:hAnsi="Times New Roman" w:cs="Times New Roman"/>
          <w:sz w:val="24"/>
          <w:szCs w:val="24"/>
          <w:lang w:eastAsia="tr-TR"/>
        </w:rPr>
        <w:t>dir</w:t>
      </w:r>
      <w:proofErr w:type="spellEnd"/>
      <w:r w:rsidRPr="006B4BA7">
        <w:rPr>
          <w:rFonts w:ascii="Times New Roman" w:eastAsia="TimesNewRomanPSMT" w:hAnsi="Times New Roman" w:cs="Times New Roman"/>
          <w:sz w:val="24"/>
          <w:szCs w:val="24"/>
          <w:lang w:eastAsia="tr-TR"/>
        </w:rPr>
        <w:t xml:space="preserve">. Yardımcı hizmetlilerin iş doyumuna ilişkin cinsiyet değişkenini dikkate </w:t>
      </w:r>
      <w:proofErr w:type="gramStart"/>
      <w:r w:rsidRPr="006B4BA7">
        <w:rPr>
          <w:rFonts w:ascii="Times New Roman" w:eastAsia="TimesNewRomanPSMT" w:hAnsi="Times New Roman" w:cs="Times New Roman"/>
          <w:sz w:val="24"/>
          <w:szCs w:val="24"/>
          <w:lang w:eastAsia="tr-TR"/>
        </w:rPr>
        <w:t>aldığımızda  iş</w:t>
      </w:r>
      <w:proofErr w:type="gramEnd"/>
      <w:r w:rsidRPr="006B4BA7">
        <w:rPr>
          <w:rFonts w:ascii="Times New Roman" w:eastAsia="TimesNewRomanPSMT" w:hAnsi="Times New Roman" w:cs="Times New Roman"/>
          <w:sz w:val="24"/>
          <w:szCs w:val="24"/>
          <w:lang w:eastAsia="tr-TR"/>
        </w:rPr>
        <w:t xml:space="preserve"> doyumu anlamında, p&lt;0,05 anlamlılık düzeyinde, anlamlı düzeyde fark yoktur. </w:t>
      </w:r>
      <w:r>
        <w:rPr>
          <w:rFonts w:ascii="Times New Roman" w:eastAsia="TimesNewRomanPSMT" w:hAnsi="Times New Roman" w:cs="Times New Roman"/>
          <w:sz w:val="24"/>
          <w:szCs w:val="24"/>
          <w:lang w:eastAsia="tr-TR"/>
        </w:rPr>
        <w:t xml:space="preserve">Kadınlar ve erkekler </w:t>
      </w:r>
      <w:r w:rsidRPr="006B4BA7">
        <w:rPr>
          <w:rFonts w:ascii="Times New Roman" w:eastAsia="TimesNewRomanPSMT" w:hAnsi="Times New Roman" w:cs="Times New Roman"/>
          <w:sz w:val="24"/>
          <w:szCs w:val="24"/>
          <w:lang w:eastAsia="tr-TR"/>
        </w:rPr>
        <w:t>iş doyumu hakkında benzer düşünmekte ve benzer şeyler hissetmektedirler.</w:t>
      </w: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r w:rsidRPr="006B4BA7">
        <w:rPr>
          <w:rFonts w:ascii="Times New Roman" w:eastAsia="TimesNewRomanPSMT" w:hAnsi="Times New Roman" w:cs="Times New Roman"/>
          <w:b/>
          <w:sz w:val="24"/>
          <w:szCs w:val="24"/>
          <w:lang w:eastAsia="tr-TR"/>
        </w:rPr>
        <w:lastRenderedPageBreak/>
        <w:t xml:space="preserve">4.2. </w:t>
      </w:r>
      <w:proofErr w:type="spellStart"/>
      <w:r w:rsidRPr="006B4BA7">
        <w:rPr>
          <w:rFonts w:ascii="Times New Roman" w:eastAsia="TimesNewRomanPSMT" w:hAnsi="Times New Roman" w:cs="Times New Roman"/>
          <w:b/>
          <w:sz w:val="24"/>
          <w:szCs w:val="24"/>
          <w:lang w:eastAsia="tr-TR"/>
        </w:rPr>
        <w:t>Oneway</w:t>
      </w:r>
      <w:proofErr w:type="spellEnd"/>
      <w:r w:rsidRPr="006B4BA7">
        <w:rPr>
          <w:rFonts w:ascii="Times New Roman" w:eastAsia="TimesNewRomanPSMT" w:hAnsi="Times New Roman" w:cs="Times New Roman"/>
          <w:b/>
          <w:sz w:val="24"/>
          <w:szCs w:val="24"/>
          <w:lang w:eastAsia="tr-TR"/>
        </w:rPr>
        <w:t>-ANOVA Testi</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r w:rsidRPr="006B4BA7">
        <w:rPr>
          <w:rFonts w:ascii="Times New Roman" w:eastAsia="TimesNewRomanPSMT" w:hAnsi="Times New Roman" w:cs="Times New Roman"/>
          <w:b/>
          <w:sz w:val="24"/>
          <w:szCs w:val="24"/>
          <w:lang w:eastAsia="tr-TR"/>
        </w:rPr>
        <w:t>4.2.1. Yaş Analizi</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r w:rsidRPr="006B4BA7">
        <w:rPr>
          <w:rFonts w:ascii="Times New Roman" w:eastAsia="TimesNewRomanPSMT" w:hAnsi="Times New Roman" w:cs="Times New Roman"/>
          <w:sz w:val="24"/>
          <w:szCs w:val="24"/>
          <w:lang w:eastAsia="tr-TR"/>
        </w:rPr>
        <w:t xml:space="preserve">Karşılaştırma yapılacak özellik sayısı ikiden fazla olduğundan dolayı tek yönlü </w:t>
      </w:r>
      <w:proofErr w:type="spellStart"/>
      <w:r w:rsidRPr="006B4BA7">
        <w:rPr>
          <w:rFonts w:ascii="Times New Roman" w:eastAsia="TimesNewRomanPSMT" w:hAnsi="Times New Roman" w:cs="Times New Roman"/>
          <w:sz w:val="24"/>
          <w:szCs w:val="24"/>
          <w:lang w:eastAsia="tr-TR"/>
        </w:rPr>
        <w:t>varyans</w:t>
      </w:r>
      <w:proofErr w:type="spellEnd"/>
      <w:r w:rsidRPr="006B4BA7">
        <w:rPr>
          <w:rFonts w:ascii="Times New Roman" w:eastAsia="TimesNewRomanPSMT" w:hAnsi="Times New Roman" w:cs="Times New Roman"/>
          <w:sz w:val="24"/>
          <w:szCs w:val="24"/>
          <w:lang w:eastAsia="tr-TR"/>
        </w:rPr>
        <w:t xml:space="preserve"> analizi ANOVA LSD testine tabi tutulmuştur.</w:t>
      </w:r>
    </w:p>
    <w:tbl>
      <w:tblPr>
        <w:tblW w:w="8260" w:type="dxa"/>
        <w:tblCellMar>
          <w:left w:w="70" w:type="dxa"/>
          <w:right w:w="70" w:type="dxa"/>
        </w:tblCellMar>
        <w:tblLook w:val="04A0" w:firstRow="1" w:lastRow="0" w:firstColumn="1" w:lastColumn="0" w:noHBand="0" w:noVBand="1"/>
      </w:tblPr>
      <w:tblGrid>
        <w:gridCol w:w="1640"/>
        <w:gridCol w:w="1700"/>
        <w:gridCol w:w="1120"/>
        <w:gridCol w:w="1380"/>
        <w:gridCol w:w="900"/>
        <w:gridCol w:w="1520"/>
      </w:tblGrid>
      <w:tr w:rsidR="000B1AD8" w:rsidRPr="006B4BA7" w:rsidTr="00207470">
        <w:trPr>
          <w:trHeight w:val="375"/>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 xml:space="preserve">Tablo </w:t>
            </w:r>
            <w:proofErr w:type="gramStart"/>
            <w:r w:rsidRPr="006B4BA7">
              <w:rPr>
                <w:rFonts w:ascii="Times New Roman" w:eastAsia="Times New Roman" w:hAnsi="Times New Roman" w:cs="Times New Roman"/>
                <w:sz w:val="24"/>
                <w:szCs w:val="24"/>
                <w:lang w:eastAsia="tr-TR"/>
              </w:rPr>
              <w:t>4.</w:t>
            </w:r>
            <w:r>
              <w:rPr>
                <w:rFonts w:ascii="Times New Roman" w:eastAsia="Times New Roman" w:hAnsi="Times New Roman" w:cs="Times New Roman"/>
                <w:sz w:val="24"/>
                <w:szCs w:val="24"/>
                <w:lang w:eastAsia="tr-TR"/>
              </w:rPr>
              <w:t>4</w:t>
            </w:r>
            <w:proofErr w:type="gramEnd"/>
          </w:p>
        </w:tc>
        <w:tc>
          <w:tcPr>
            <w:tcW w:w="17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1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r>
      <w:tr w:rsidR="000B1AD8" w:rsidRPr="006B4BA7" w:rsidTr="00207470">
        <w:trPr>
          <w:trHeight w:val="375"/>
        </w:trPr>
        <w:tc>
          <w:tcPr>
            <w:tcW w:w="3340" w:type="dxa"/>
            <w:gridSpan w:val="2"/>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roofErr w:type="spellStart"/>
            <w:r w:rsidRPr="006B4BA7">
              <w:rPr>
                <w:rFonts w:ascii="Times New Roman" w:eastAsia="Times New Roman" w:hAnsi="Times New Roman" w:cs="Times New Roman"/>
                <w:i/>
                <w:iCs/>
                <w:sz w:val="24"/>
                <w:szCs w:val="24"/>
                <w:lang w:eastAsia="tr-TR"/>
              </w:rPr>
              <w:t>Anova</w:t>
            </w:r>
            <w:proofErr w:type="spellEnd"/>
            <w:r w:rsidRPr="006B4BA7">
              <w:rPr>
                <w:rFonts w:ascii="Times New Roman" w:eastAsia="Times New Roman" w:hAnsi="Times New Roman" w:cs="Times New Roman"/>
                <w:i/>
                <w:iCs/>
                <w:sz w:val="24"/>
                <w:szCs w:val="24"/>
                <w:lang w:eastAsia="tr-TR"/>
              </w:rPr>
              <w:t xml:space="preserve"> Yaş Testi Analizi</w:t>
            </w:r>
          </w:p>
        </w:tc>
        <w:tc>
          <w:tcPr>
            <w:tcW w:w="11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r>
      <w:tr w:rsidR="000B1AD8" w:rsidRPr="006B4BA7" w:rsidTr="00207470">
        <w:trPr>
          <w:trHeight w:val="300"/>
        </w:trPr>
        <w:tc>
          <w:tcPr>
            <w:tcW w:w="164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 xml:space="preserve">TOPLAM </w:t>
            </w:r>
          </w:p>
        </w:tc>
        <w:tc>
          <w:tcPr>
            <w:tcW w:w="170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 </w:t>
            </w:r>
          </w:p>
        </w:tc>
        <w:tc>
          <w:tcPr>
            <w:tcW w:w="112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 </w:t>
            </w:r>
          </w:p>
        </w:tc>
        <w:tc>
          <w:tcPr>
            <w:tcW w:w="138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 </w:t>
            </w:r>
          </w:p>
        </w:tc>
        <w:tc>
          <w:tcPr>
            <w:tcW w:w="90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 </w:t>
            </w:r>
          </w:p>
        </w:tc>
        <w:tc>
          <w:tcPr>
            <w:tcW w:w="152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 </w:t>
            </w:r>
          </w:p>
        </w:tc>
      </w:tr>
      <w:tr w:rsidR="000B1AD8" w:rsidRPr="006B4BA7" w:rsidTr="00207470">
        <w:trPr>
          <w:trHeight w:val="300"/>
        </w:trPr>
        <w:tc>
          <w:tcPr>
            <w:tcW w:w="164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70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roofErr w:type="spellStart"/>
            <w:r w:rsidRPr="006B4BA7">
              <w:rPr>
                <w:rFonts w:ascii="Times New Roman" w:eastAsia="Times New Roman" w:hAnsi="Times New Roman" w:cs="Times New Roman"/>
                <w:sz w:val="24"/>
                <w:szCs w:val="24"/>
                <w:lang w:eastAsia="tr-TR"/>
              </w:rPr>
              <w:t>Sum</w:t>
            </w:r>
            <w:proofErr w:type="spellEnd"/>
            <w:r w:rsidRPr="006B4BA7">
              <w:rPr>
                <w:rFonts w:ascii="Times New Roman" w:eastAsia="Times New Roman" w:hAnsi="Times New Roman" w:cs="Times New Roman"/>
                <w:sz w:val="24"/>
                <w:szCs w:val="24"/>
                <w:lang w:eastAsia="tr-TR"/>
              </w:rPr>
              <w:t xml:space="preserve"> of </w:t>
            </w:r>
            <w:proofErr w:type="spellStart"/>
            <w:r w:rsidRPr="006B4BA7">
              <w:rPr>
                <w:rFonts w:ascii="Times New Roman" w:eastAsia="Times New Roman" w:hAnsi="Times New Roman" w:cs="Times New Roman"/>
                <w:sz w:val="24"/>
                <w:szCs w:val="24"/>
                <w:lang w:eastAsia="tr-TR"/>
              </w:rPr>
              <w:t>Squares</w:t>
            </w:r>
            <w:proofErr w:type="spellEnd"/>
          </w:p>
        </w:tc>
        <w:tc>
          <w:tcPr>
            <w:tcW w:w="112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roofErr w:type="spellStart"/>
            <w:r w:rsidRPr="006B4BA7">
              <w:rPr>
                <w:rFonts w:ascii="Times New Roman" w:eastAsia="Times New Roman" w:hAnsi="Times New Roman" w:cs="Times New Roman"/>
                <w:sz w:val="24"/>
                <w:szCs w:val="24"/>
                <w:lang w:eastAsia="tr-TR"/>
              </w:rPr>
              <w:t>df</w:t>
            </w:r>
            <w:proofErr w:type="spellEnd"/>
          </w:p>
        </w:tc>
        <w:tc>
          <w:tcPr>
            <w:tcW w:w="138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roofErr w:type="spellStart"/>
            <w:r w:rsidRPr="006B4BA7">
              <w:rPr>
                <w:rFonts w:ascii="Times New Roman" w:eastAsia="Times New Roman" w:hAnsi="Times New Roman" w:cs="Times New Roman"/>
                <w:sz w:val="24"/>
                <w:szCs w:val="24"/>
                <w:lang w:eastAsia="tr-TR"/>
              </w:rPr>
              <w:t>Mean</w:t>
            </w:r>
            <w:proofErr w:type="spellEnd"/>
            <w:r>
              <w:rPr>
                <w:rFonts w:ascii="Times New Roman" w:eastAsia="Times New Roman" w:hAnsi="Times New Roman" w:cs="Times New Roman"/>
                <w:sz w:val="24"/>
                <w:szCs w:val="24"/>
                <w:lang w:eastAsia="tr-TR"/>
              </w:rPr>
              <w:t xml:space="preserve"> </w:t>
            </w:r>
            <w:proofErr w:type="spellStart"/>
            <w:r w:rsidRPr="006B4BA7">
              <w:rPr>
                <w:rFonts w:ascii="Times New Roman" w:eastAsia="Times New Roman" w:hAnsi="Times New Roman" w:cs="Times New Roman"/>
                <w:sz w:val="24"/>
                <w:szCs w:val="24"/>
                <w:lang w:eastAsia="tr-TR"/>
              </w:rPr>
              <w:t>Square</w:t>
            </w:r>
            <w:proofErr w:type="spellEnd"/>
          </w:p>
        </w:tc>
        <w:tc>
          <w:tcPr>
            <w:tcW w:w="90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F</w:t>
            </w:r>
          </w:p>
        </w:tc>
        <w:tc>
          <w:tcPr>
            <w:tcW w:w="152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roofErr w:type="spellStart"/>
            <w:r w:rsidRPr="006B4BA7">
              <w:rPr>
                <w:rFonts w:ascii="Times New Roman" w:eastAsia="Times New Roman" w:hAnsi="Times New Roman" w:cs="Times New Roman"/>
                <w:sz w:val="24"/>
                <w:szCs w:val="24"/>
                <w:lang w:eastAsia="tr-TR"/>
              </w:rPr>
              <w:t>Sig</w:t>
            </w:r>
            <w:proofErr w:type="spellEnd"/>
            <w:r w:rsidRPr="006B4BA7">
              <w:rPr>
                <w:rFonts w:ascii="Times New Roman" w:eastAsia="Times New Roman" w:hAnsi="Times New Roman" w:cs="Times New Roman"/>
                <w:sz w:val="24"/>
                <w:szCs w:val="24"/>
                <w:lang w:eastAsia="tr-TR"/>
              </w:rPr>
              <w:t>.</w:t>
            </w:r>
          </w:p>
        </w:tc>
      </w:tr>
      <w:tr w:rsidR="000B1AD8" w:rsidRPr="006B4BA7" w:rsidTr="00207470">
        <w:trPr>
          <w:trHeight w:val="300"/>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roofErr w:type="spellStart"/>
            <w:r w:rsidRPr="006B4BA7">
              <w:rPr>
                <w:rFonts w:ascii="Times New Roman" w:eastAsia="Times New Roman" w:hAnsi="Times New Roman" w:cs="Times New Roman"/>
                <w:sz w:val="24"/>
                <w:szCs w:val="24"/>
                <w:lang w:eastAsia="tr-TR"/>
              </w:rPr>
              <w:t>Between</w:t>
            </w:r>
            <w:proofErr w:type="spellEnd"/>
            <w:r>
              <w:rPr>
                <w:rFonts w:ascii="Times New Roman" w:eastAsia="Times New Roman" w:hAnsi="Times New Roman" w:cs="Times New Roman"/>
                <w:sz w:val="24"/>
                <w:szCs w:val="24"/>
                <w:lang w:eastAsia="tr-TR"/>
              </w:rPr>
              <w:t xml:space="preserve"> </w:t>
            </w:r>
            <w:proofErr w:type="spellStart"/>
            <w:r w:rsidRPr="006B4BA7">
              <w:rPr>
                <w:rFonts w:ascii="Times New Roman" w:eastAsia="Times New Roman" w:hAnsi="Times New Roman" w:cs="Times New Roman"/>
                <w:sz w:val="24"/>
                <w:szCs w:val="24"/>
                <w:lang w:eastAsia="tr-TR"/>
              </w:rPr>
              <w:t>Groups</w:t>
            </w:r>
            <w:proofErr w:type="spellEnd"/>
          </w:p>
        </w:tc>
        <w:tc>
          <w:tcPr>
            <w:tcW w:w="170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493,802</w:t>
            </w:r>
          </w:p>
        </w:tc>
        <w:tc>
          <w:tcPr>
            <w:tcW w:w="112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4</w:t>
            </w:r>
          </w:p>
        </w:tc>
        <w:tc>
          <w:tcPr>
            <w:tcW w:w="138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123,450</w:t>
            </w:r>
          </w:p>
        </w:tc>
        <w:tc>
          <w:tcPr>
            <w:tcW w:w="90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0,708</w:t>
            </w:r>
          </w:p>
        </w:tc>
        <w:tc>
          <w:tcPr>
            <w:tcW w:w="152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0,589</w:t>
            </w:r>
          </w:p>
        </w:tc>
      </w:tr>
      <w:tr w:rsidR="000B1AD8" w:rsidRPr="006B4BA7" w:rsidTr="00207470">
        <w:trPr>
          <w:trHeight w:val="300"/>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roofErr w:type="spellStart"/>
            <w:r w:rsidRPr="006B4BA7">
              <w:rPr>
                <w:rFonts w:ascii="Times New Roman" w:eastAsia="Times New Roman" w:hAnsi="Times New Roman" w:cs="Times New Roman"/>
                <w:sz w:val="24"/>
                <w:szCs w:val="24"/>
                <w:lang w:eastAsia="tr-TR"/>
              </w:rPr>
              <w:t>Within</w:t>
            </w:r>
            <w:proofErr w:type="spellEnd"/>
            <w:r>
              <w:rPr>
                <w:rFonts w:ascii="Times New Roman" w:eastAsia="Times New Roman" w:hAnsi="Times New Roman" w:cs="Times New Roman"/>
                <w:sz w:val="24"/>
                <w:szCs w:val="24"/>
                <w:lang w:eastAsia="tr-TR"/>
              </w:rPr>
              <w:t xml:space="preserve"> </w:t>
            </w:r>
            <w:proofErr w:type="spellStart"/>
            <w:r w:rsidRPr="006B4BA7">
              <w:rPr>
                <w:rFonts w:ascii="Times New Roman" w:eastAsia="Times New Roman" w:hAnsi="Times New Roman" w:cs="Times New Roman"/>
                <w:sz w:val="24"/>
                <w:szCs w:val="24"/>
                <w:lang w:eastAsia="tr-TR"/>
              </w:rPr>
              <w:t>Groups</w:t>
            </w:r>
            <w:proofErr w:type="spellEnd"/>
          </w:p>
        </w:tc>
        <w:tc>
          <w:tcPr>
            <w:tcW w:w="170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13594,584</w:t>
            </w:r>
          </w:p>
        </w:tc>
        <w:tc>
          <w:tcPr>
            <w:tcW w:w="112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78</w:t>
            </w:r>
          </w:p>
        </w:tc>
        <w:tc>
          <w:tcPr>
            <w:tcW w:w="138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174,290</w:t>
            </w:r>
          </w:p>
        </w:tc>
        <w:tc>
          <w:tcPr>
            <w:tcW w:w="90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52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r>
      <w:tr w:rsidR="000B1AD8" w:rsidRPr="006B4BA7" w:rsidTr="00207470">
        <w:trPr>
          <w:trHeight w:val="300"/>
        </w:trPr>
        <w:tc>
          <w:tcPr>
            <w:tcW w:w="164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Total</w:t>
            </w:r>
          </w:p>
        </w:tc>
        <w:tc>
          <w:tcPr>
            <w:tcW w:w="170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14088,386</w:t>
            </w:r>
          </w:p>
        </w:tc>
        <w:tc>
          <w:tcPr>
            <w:tcW w:w="112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82</w:t>
            </w:r>
          </w:p>
        </w:tc>
        <w:tc>
          <w:tcPr>
            <w:tcW w:w="138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 </w:t>
            </w:r>
          </w:p>
        </w:tc>
        <w:tc>
          <w:tcPr>
            <w:tcW w:w="90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 </w:t>
            </w:r>
          </w:p>
        </w:tc>
        <w:tc>
          <w:tcPr>
            <w:tcW w:w="152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 </w:t>
            </w:r>
          </w:p>
        </w:tc>
      </w:tr>
    </w:tbl>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
    <w:tbl>
      <w:tblPr>
        <w:tblW w:w="8380" w:type="dxa"/>
        <w:tblCellMar>
          <w:left w:w="70" w:type="dxa"/>
          <w:right w:w="70" w:type="dxa"/>
        </w:tblCellMar>
        <w:tblLook w:val="04A0" w:firstRow="1" w:lastRow="0" w:firstColumn="1" w:lastColumn="0" w:noHBand="0" w:noVBand="1"/>
      </w:tblPr>
      <w:tblGrid>
        <w:gridCol w:w="1240"/>
        <w:gridCol w:w="960"/>
        <w:gridCol w:w="1480"/>
        <w:gridCol w:w="1160"/>
        <w:gridCol w:w="1020"/>
        <w:gridCol w:w="1280"/>
        <w:gridCol w:w="1240"/>
      </w:tblGrid>
      <w:tr w:rsidR="000B1AD8" w:rsidRPr="006B4BA7" w:rsidTr="00207470">
        <w:trPr>
          <w:trHeight w:val="255"/>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 xml:space="preserve">Tablo </w:t>
            </w:r>
            <w:proofErr w:type="gramStart"/>
            <w:r w:rsidRPr="006B4BA7">
              <w:rPr>
                <w:rFonts w:ascii="Times New Roman" w:eastAsia="Times New Roman" w:hAnsi="Times New Roman" w:cs="Times New Roman"/>
                <w:sz w:val="24"/>
                <w:szCs w:val="24"/>
                <w:lang w:eastAsia="tr-TR"/>
              </w:rPr>
              <w:t>4.</w:t>
            </w:r>
            <w:r>
              <w:rPr>
                <w:rFonts w:ascii="Times New Roman" w:eastAsia="Times New Roman" w:hAnsi="Times New Roman" w:cs="Times New Roman"/>
                <w:sz w:val="24"/>
                <w:szCs w:val="24"/>
                <w:lang w:eastAsia="tr-TR"/>
              </w:rPr>
              <w:t>5</w:t>
            </w:r>
            <w:proofErr w:type="gramEnd"/>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40"/>
        </w:trPr>
        <w:tc>
          <w:tcPr>
            <w:tcW w:w="3680" w:type="dxa"/>
            <w:gridSpan w:val="3"/>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roofErr w:type="spellStart"/>
            <w:r w:rsidRPr="006B4BA7">
              <w:rPr>
                <w:rFonts w:ascii="Times New Roman" w:eastAsia="Times New Roman" w:hAnsi="Times New Roman" w:cs="Times New Roman"/>
                <w:i/>
                <w:iCs/>
                <w:sz w:val="24"/>
                <w:szCs w:val="24"/>
                <w:lang w:eastAsia="tr-TR"/>
              </w:rPr>
              <w:t>Anova</w:t>
            </w:r>
            <w:proofErr w:type="spellEnd"/>
            <w:r w:rsidRPr="006B4BA7">
              <w:rPr>
                <w:rFonts w:ascii="Times New Roman" w:eastAsia="Times New Roman" w:hAnsi="Times New Roman" w:cs="Times New Roman"/>
                <w:i/>
                <w:iCs/>
                <w:sz w:val="24"/>
                <w:szCs w:val="24"/>
                <w:lang w:eastAsia="tr-TR"/>
              </w:rPr>
              <w:t>-LSD Yaş Testi Analizi</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8380" w:type="dxa"/>
            <w:gridSpan w:val="7"/>
            <w:tcBorders>
              <w:top w:val="single" w:sz="4" w:space="0" w:color="auto"/>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b/>
                <w:bCs/>
                <w:sz w:val="16"/>
                <w:szCs w:val="16"/>
                <w:lang w:eastAsia="tr-TR"/>
              </w:rPr>
            </w:pPr>
            <w:proofErr w:type="spellStart"/>
            <w:r w:rsidRPr="006B4BA7">
              <w:rPr>
                <w:rFonts w:ascii="Times New Roman" w:eastAsia="Times New Roman" w:hAnsi="Times New Roman" w:cs="Times New Roman"/>
                <w:b/>
                <w:bCs/>
                <w:sz w:val="16"/>
                <w:szCs w:val="16"/>
                <w:lang w:eastAsia="tr-TR"/>
              </w:rPr>
              <w:t>Multiple</w:t>
            </w:r>
            <w:proofErr w:type="spellEnd"/>
            <w:r>
              <w:rPr>
                <w:rFonts w:ascii="Times New Roman" w:eastAsia="Times New Roman" w:hAnsi="Times New Roman" w:cs="Times New Roman"/>
                <w:b/>
                <w:bCs/>
                <w:sz w:val="16"/>
                <w:szCs w:val="16"/>
                <w:lang w:eastAsia="tr-TR"/>
              </w:rPr>
              <w:t xml:space="preserve"> </w:t>
            </w:r>
            <w:proofErr w:type="spellStart"/>
            <w:r w:rsidRPr="006B4BA7">
              <w:rPr>
                <w:rFonts w:ascii="Times New Roman" w:eastAsia="Times New Roman" w:hAnsi="Times New Roman" w:cs="Times New Roman"/>
                <w:b/>
                <w:bCs/>
                <w:sz w:val="16"/>
                <w:szCs w:val="16"/>
                <w:lang w:eastAsia="tr-TR"/>
              </w:rPr>
              <w:t>Comparisons</w:t>
            </w:r>
            <w:proofErr w:type="spellEnd"/>
          </w:p>
        </w:tc>
      </w:tr>
      <w:tr w:rsidR="000B1AD8" w:rsidRPr="006B4BA7" w:rsidTr="00207470">
        <w:trPr>
          <w:trHeight w:val="255"/>
        </w:trPr>
        <w:tc>
          <w:tcPr>
            <w:tcW w:w="3680" w:type="dxa"/>
            <w:gridSpan w:val="3"/>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Dependen</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tVariable</w:t>
            </w:r>
            <w:proofErr w:type="spellEnd"/>
            <w:r w:rsidRPr="006B4BA7">
              <w:rPr>
                <w:rFonts w:ascii="Times New Roman" w:eastAsia="Times New Roman" w:hAnsi="Times New Roman" w:cs="Times New Roman"/>
                <w:sz w:val="16"/>
                <w:szCs w:val="16"/>
                <w:lang w:eastAsia="tr-TR"/>
              </w:rPr>
              <w:t xml:space="preserve">: TOPLAM </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xml:space="preserve">LSD </w:t>
            </w: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(I) YAŞINIZ</w:t>
            </w: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(J) YAŞINIZ</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MeanDifference</w:t>
            </w:r>
            <w:proofErr w:type="spellEnd"/>
            <w:r w:rsidRPr="006B4BA7">
              <w:rPr>
                <w:rFonts w:ascii="Times New Roman" w:eastAsia="Times New Roman" w:hAnsi="Times New Roman" w:cs="Times New Roman"/>
                <w:sz w:val="16"/>
                <w:szCs w:val="16"/>
                <w:lang w:eastAsia="tr-TR"/>
              </w:rPr>
              <w:t xml:space="preserve"> (I-J)</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Std</w:t>
            </w:r>
            <w:proofErr w:type="spellEnd"/>
            <w:r w:rsidRPr="006B4BA7">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Error</w:t>
            </w:r>
            <w:proofErr w:type="spellEnd"/>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Sig</w:t>
            </w:r>
            <w:proofErr w:type="spellEnd"/>
            <w:r w:rsidRPr="006B4BA7">
              <w:rPr>
                <w:rFonts w:ascii="Times New Roman" w:eastAsia="Times New Roman" w:hAnsi="Times New Roman" w:cs="Times New Roman"/>
                <w:sz w:val="16"/>
                <w:szCs w:val="16"/>
                <w:lang w:eastAsia="tr-TR"/>
              </w:rPr>
              <w:t>.</w:t>
            </w:r>
          </w:p>
        </w:tc>
        <w:tc>
          <w:tcPr>
            <w:tcW w:w="2520" w:type="dxa"/>
            <w:gridSpan w:val="2"/>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xml:space="preserve">95% </w:t>
            </w:r>
            <w:proofErr w:type="spellStart"/>
            <w:r w:rsidRPr="006B4BA7">
              <w:rPr>
                <w:rFonts w:ascii="Times New Roman" w:eastAsia="Times New Roman" w:hAnsi="Times New Roman" w:cs="Times New Roman"/>
                <w:sz w:val="16"/>
                <w:szCs w:val="16"/>
                <w:lang w:eastAsia="tr-TR"/>
              </w:rPr>
              <w:t>ConfidenceInterval</w:t>
            </w:r>
            <w:proofErr w:type="spellEnd"/>
          </w:p>
        </w:tc>
      </w:tr>
      <w:tr w:rsidR="000B1AD8" w:rsidRPr="006B4BA7" w:rsidTr="00207470">
        <w:trPr>
          <w:trHeight w:val="255"/>
        </w:trPr>
        <w:tc>
          <w:tcPr>
            <w:tcW w:w="124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96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14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LowerBound</w:t>
            </w:r>
            <w:proofErr w:type="spellEnd"/>
          </w:p>
        </w:tc>
        <w:tc>
          <w:tcPr>
            <w:tcW w:w="116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UpperBound</w:t>
            </w:r>
            <w:proofErr w:type="spellEnd"/>
          </w:p>
        </w:tc>
        <w:tc>
          <w:tcPr>
            <w:tcW w:w="10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LowerBound</w:t>
            </w:r>
            <w:proofErr w:type="spellEnd"/>
          </w:p>
        </w:tc>
        <w:tc>
          <w:tcPr>
            <w:tcW w:w="12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UpperBound</w:t>
            </w:r>
            <w:proofErr w:type="spellEnd"/>
          </w:p>
        </w:tc>
        <w:tc>
          <w:tcPr>
            <w:tcW w:w="124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LowerBound</w:t>
            </w:r>
            <w:proofErr w:type="spellEnd"/>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18-24 YAŞ</w:t>
            </w: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25-30 YAŞ</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5,17778</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7,36365</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0,484</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-9,4821</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19,8377</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31-35 YAŞ</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-1,44615</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6,94729</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0,836</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-15,2771</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12,3848</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36-40 YAŞ</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-0,83529</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6,71642</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0,901</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-14,2066</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12,5361</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41 VE ÜSTÜ YAŞ</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3,55385</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6,27111</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0,573</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-8,9310</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16,0387</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25-30 YAŞ</w:t>
            </w: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18-24 YAŞ</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-5,17778</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7,36365</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0,484</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-19,8377</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9,4821</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31-35 YAŞ</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-6,62393</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5,72472</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0,251</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-18,0210</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4,7731</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36-40 YAŞ</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-6,01307</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5,44223</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0,273</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-16,8477</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4,8216</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41 VE ÜSTÜ YAŞ</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-1,62393</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4,88206</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0,740</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-11,3434</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8,0955</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31-35 YAŞ</w:t>
            </w: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18-24 YAŞ</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1,44615</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6,94729</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0,836</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-12,3848</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15,2771</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25-30 YAŞ</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6,62393</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5,72472</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0,251</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-4,7731</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18,0210</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36-40 YAŞ</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0,61086</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4,86407</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0,900</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-9,0728</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10,2945</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41 VE ÜSTÜ YAŞ</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5,00000</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4,22798</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0,241</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-3,4173</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13,4173</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36-40 YAŞ</w:t>
            </w: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18-24 YAŞ</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0,83529</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6,71642</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0,901</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-12,5361</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14,2066</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25-30 YAŞ</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6,01307</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5,44223</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0,273</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-4,8216</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16,8477</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31-35 YAŞ</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-0,61086</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4,86407</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0,900</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-10,2945</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9,0728</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41 VE ÜSTÜ YAŞ</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4,38914</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3,83683</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0,256</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-3,2494</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12,0277</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41 VE ÜSTÜ YAŞ</w:t>
            </w: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18-24 YAŞ</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-3,55385</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6,27111</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0,573</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-16,0387</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8,9310</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25-30 YAŞ</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1,62393</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4,88206</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0,740</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-8,0955</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11,3434</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31-35 YAŞ</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-5,00000</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4,22798</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0,241</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-13,4173</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3,4173</w:t>
            </w:r>
          </w:p>
        </w:tc>
      </w:tr>
      <w:tr w:rsidR="000B1AD8" w:rsidRPr="006B4BA7" w:rsidTr="00207470">
        <w:trPr>
          <w:trHeight w:val="255"/>
        </w:trPr>
        <w:tc>
          <w:tcPr>
            <w:tcW w:w="124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96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36-40 YAŞ</w:t>
            </w:r>
          </w:p>
        </w:tc>
        <w:tc>
          <w:tcPr>
            <w:tcW w:w="14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-4,38914</w:t>
            </w:r>
          </w:p>
        </w:tc>
        <w:tc>
          <w:tcPr>
            <w:tcW w:w="116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3,83683</w:t>
            </w:r>
          </w:p>
        </w:tc>
        <w:tc>
          <w:tcPr>
            <w:tcW w:w="10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0,256</w:t>
            </w:r>
          </w:p>
        </w:tc>
        <w:tc>
          <w:tcPr>
            <w:tcW w:w="12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-12,0277</w:t>
            </w:r>
          </w:p>
        </w:tc>
        <w:tc>
          <w:tcPr>
            <w:tcW w:w="124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3,2494</w:t>
            </w:r>
          </w:p>
        </w:tc>
      </w:tr>
    </w:tbl>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sidRPr="006B4BA7">
        <w:rPr>
          <w:rFonts w:ascii="Times New Roman" w:eastAsia="TimesNewRomanPSMT" w:hAnsi="Times New Roman" w:cs="Times New Roman"/>
          <w:sz w:val="24"/>
          <w:szCs w:val="24"/>
          <w:lang w:eastAsia="tr-TR"/>
        </w:rPr>
        <w:lastRenderedPageBreak/>
        <w:t>Tablo</w:t>
      </w:r>
      <w:r>
        <w:rPr>
          <w:rFonts w:ascii="Times New Roman" w:eastAsia="TimesNewRomanPSMT" w:hAnsi="Times New Roman" w:cs="Times New Roman"/>
          <w:sz w:val="24"/>
          <w:szCs w:val="24"/>
          <w:lang w:eastAsia="tr-TR"/>
        </w:rPr>
        <w:t xml:space="preserve"> </w:t>
      </w:r>
      <w:r w:rsidRPr="006B4BA7">
        <w:rPr>
          <w:rFonts w:ascii="Times New Roman" w:eastAsia="TimesNewRomanPSMT" w:hAnsi="Times New Roman" w:cs="Times New Roman"/>
          <w:sz w:val="24"/>
          <w:szCs w:val="24"/>
          <w:lang w:eastAsia="tr-TR"/>
        </w:rPr>
        <w:t>4.</w:t>
      </w:r>
      <w:r>
        <w:rPr>
          <w:rFonts w:ascii="Times New Roman" w:eastAsia="TimesNewRomanPSMT" w:hAnsi="Times New Roman" w:cs="Times New Roman"/>
          <w:sz w:val="24"/>
          <w:szCs w:val="24"/>
          <w:lang w:eastAsia="tr-TR"/>
        </w:rPr>
        <w:t>4</w:t>
      </w:r>
      <w:r w:rsidRPr="006B4BA7">
        <w:rPr>
          <w:rFonts w:ascii="Times New Roman" w:eastAsia="TimesNewRomanPSMT" w:hAnsi="Times New Roman" w:cs="Times New Roman"/>
          <w:sz w:val="24"/>
          <w:szCs w:val="24"/>
          <w:lang w:eastAsia="tr-TR"/>
        </w:rPr>
        <w:t xml:space="preserve"> de göründüğü gibi,</w:t>
      </w:r>
      <w:r>
        <w:rPr>
          <w:rFonts w:ascii="Times New Roman" w:eastAsia="TimesNewRomanPSMT" w:hAnsi="Times New Roman" w:cs="Times New Roman"/>
          <w:sz w:val="24"/>
          <w:szCs w:val="24"/>
          <w:lang w:eastAsia="tr-TR"/>
        </w:rPr>
        <w:t xml:space="preserve"> </w:t>
      </w:r>
      <w:proofErr w:type="spellStart"/>
      <w:r w:rsidRPr="006B4BA7">
        <w:rPr>
          <w:rFonts w:ascii="Times New Roman" w:eastAsia="TimesNewRomanPSMT" w:hAnsi="Times New Roman" w:cs="Times New Roman"/>
          <w:sz w:val="24"/>
          <w:szCs w:val="24"/>
          <w:lang w:eastAsia="tr-TR"/>
        </w:rPr>
        <w:t>Sig</w:t>
      </w:r>
      <w:proofErr w:type="spellEnd"/>
      <w:proofErr w:type="gramStart"/>
      <w:r w:rsidRPr="006B4BA7">
        <w:rPr>
          <w:rFonts w:ascii="Times New Roman" w:eastAsia="TimesNewRomanPSMT" w:hAnsi="Times New Roman" w:cs="Times New Roman"/>
          <w:sz w:val="24"/>
          <w:szCs w:val="24"/>
          <w:lang w:eastAsia="tr-TR"/>
        </w:rPr>
        <w:t>.,</w:t>
      </w:r>
      <w:proofErr w:type="gramEnd"/>
      <w:r>
        <w:rPr>
          <w:rFonts w:ascii="Times New Roman" w:eastAsia="TimesNewRomanPSMT" w:hAnsi="Times New Roman" w:cs="Times New Roman"/>
          <w:sz w:val="24"/>
          <w:szCs w:val="24"/>
          <w:lang w:eastAsia="tr-TR"/>
        </w:rPr>
        <w:t xml:space="preserve"> </w:t>
      </w:r>
      <w:r w:rsidRPr="006B4BA7">
        <w:rPr>
          <w:rFonts w:ascii="Times New Roman" w:eastAsia="TimesNewRomanPSMT" w:hAnsi="Times New Roman" w:cs="Times New Roman"/>
          <w:sz w:val="24"/>
          <w:szCs w:val="24"/>
          <w:lang w:eastAsia="tr-TR"/>
        </w:rPr>
        <w:t>589 dur.</w:t>
      </w:r>
      <w:r>
        <w:rPr>
          <w:rFonts w:ascii="Times New Roman" w:eastAsia="TimesNewRomanPSMT" w:hAnsi="Times New Roman" w:cs="Times New Roman"/>
          <w:sz w:val="24"/>
          <w:szCs w:val="24"/>
          <w:lang w:eastAsia="tr-TR"/>
        </w:rPr>
        <w:t xml:space="preserve"> </w:t>
      </w:r>
      <w:r w:rsidRPr="006B4BA7">
        <w:rPr>
          <w:rFonts w:ascii="Times New Roman" w:eastAsia="TimesNewRomanPSMT" w:hAnsi="Times New Roman" w:cs="Times New Roman"/>
          <w:sz w:val="24"/>
          <w:szCs w:val="24"/>
          <w:lang w:eastAsia="tr-TR"/>
        </w:rPr>
        <w:t>Tablo</w:t>
      </w:r>
      <w:r>
        <w:rPr>
          <w:rFonts w:ascii="Times New Roman" w:eastAsia="TimesNewRomanPSMT" w:hAnsi="Times New Roman" w:cs="Times New Roman"/>
          <w:sz w:val="24"/>
          <w:szCs w:val="24"/>
          <w:lang w:eastAsia="tr-TR"/>
        </w:rPr>
        <w:t xml:space="preserve"> </w:t>
      </w:r>
      <w:r w:rsidRPr="006B4BA7">
        <w:rPr>
          <w:rFonts w:ascii="Times New Roman" w:eastAsia="TimesNewRomanPSMT" w:hAnsi="Times New Roman" w:cs="Times New Roman"/>
          <w:sz w:val="24"/>
          <w:szCs w:val="24"/>
          <w:lang w:eastAsia="tr-TR"/>
        </w:rPr>
        <w:t>4.</w:t>
      </w:r>
      <w:r>
        <w:rPr>
          <w:rFonts w:ascii="Times New Roman" w:eastAsia="TimesNewRomanPSMT" w:hAnsi="Times New Roman" w:cs="Times New Roman"/>
          <w:sz w:val="24"/>
          <w:szCs w:val="24"/>
          <w:lang w:eastAsia="tr-TR"/>
        </w:rPr>
        <w:t>5</w:t>
      </w:r>
      <w:r w:rsidRPr="006B4BA7">
        <w:rPr>
          <w:rFonts w:ascii="Times New Roman" w:eastAsia="TimesNewRomanPSMT" w:hAnsi="Times New Roman" w:cs="Times New Roman"/>
          <w:sz w:val="24"/>
          <w:szCs w:val="24"/>
          <w:lang w:eastAsia="tr-TR"/>
        </w:rPr>
        <w:t xml:space="preserve"> </w:t>
      </w:r>
      <w:r>
        <w:rPr>
          <w:rFonts w:ascii="Times New Roman" w:eastAsia="TimesNewRomanPSMT" w:hAnsi="Times New Roman" w:cs="Times New Roman"/>
          <w:sz w:val="24"/>
          <w:szCs w:val="24"/>
          <w:lang w:eastAsia="tr-TR"/>
        </w:rPr>
        <w:t>i</w:t>
      </w:r>
      <w:r w:rsidRPr="006B4BA7">
        <w:rPr>
          <w:rFonts w:ascii="Times New Roman" w:eastAsia="TimesNewRomanPSMT" w:hAnsi="Times New Roman" w:cs="Times New Roman"/>
          <w:sz w:val="24"/>
          <w:szCs w:val="24"/>
          <w:lang w:eastAsia="tr-TR"/>
        </w:rPr>
        <w:t>l</w:t>
      </w:r>
      <w:r>
        <w:rPr>
          <w:rFonts w:ascii="Times New Roman" w:eastAsia="TimesNewRomanPSMT" w:hAnsi="Times New Roman" w:cs="Times New Roman"/>
          <w:sz w:val="24"/>
          <w:szCs w:val="24"/>
          <w:lang w:eastAsia="tr-TR"/>
        </w:rPr>
        <w:t>e</w:t>
      </w:r>
      <w:r w:rsidRPr="006B4BA7">
        <w:rPr>
          <w:rFonts w:ascii="Times New Roman" w:eastAsia="TimesNewRomanPSMT" w:hAnsi="Times New Roman" w:cs="Times New Roman"/>
          <w:sz w:val="24"/>
          <w:szCs w:val="24"/>
          <w:lang w:eastAsia="tr-TR"/>
        </w:rPr>
        <w:t xml:space="preserve"> birlikte değerlendirdiğimizde, yardımcı hizmetlilerin iş doyumuna ilişkin yaş değişkenini dikkate </w:t>
      </w:r>
      <w:proofErr w:type="gramStart"/>
      <w:r w:rsidRPr="006B4BA7">
        <w:rPr>
          <w:rFonts w:ascii="Times New Roman" w:eastAsia="TimesNewRomanPSMT" w:hAnsi="Times New Roman" w:cs="Times New Roman"/>
          <w:sz w:val="24"/>
          <w:szCs w:val="24"/>
          <w:lang w:eastAsia="tr-TR"/>
        </w:rPr>
        <w:t>aldığımızda  iş</w:t>
      </w:r>
      <w:proofErr w:type="gramEnd"/>
      <w:r w:rsidRPr="006B4BA7">
        <w:rPr>
          <w:rFonts w:ascii="Times New Roman" w:eastAsia="TimesNewRomanPSMT" w:hAnsi="Times New Roman" w:cs="Times New Roman"/>
          <w:sz w:val="24"/>
          <w:szCs w:val="24"/>
          <w:lang w:eastAsia="tr-TR"/>
        </w:rPr>
        <w:t xml:space="preserve"> doyumu anlamında, p&lt;0,05 anlamlılık düzeyinde, anlamlı düzeyde fark yoktur.</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r w:rsidRPr="006B4BA7">
        <w:rPr>
          <w:rFonts w:ascii="Times New Roman" w:eastAsia="TimesNewRomanPSMT" w:hAnsi="Times New Roman" w:cs="Times New Roman"/>
          <w:b/>
          <w:sz w:val="24"/>
          <w:szCs w:val="24"/>
          <w:lang w:eastAsia="tr-TR"/>
        </w:rPr>
        <w:t xml:space="preserve">4.2.2. </w:t>
      </w:r>
      <w:r>
        <w:rPr>
          <w:rFonts w:ascii="Times New Roman" w:eastAsia="TimesNewRomanPSMT" w:hAnsi="Times New Roman" w:cs="Times New Roman"/>
          <w:b/>
          <w:sz w:val="24"/>
          <w:szCs w:val="24"/>
          <w:lang w:eastAsia="tr-TR"/>
        </w:rPr>
        <w:t xml:space="preserve">Eğitim </w:t>
      </w:r>
      <w:r w:rsidRPr="006B4BA7">
        <w:rPr>
          <w:rFonts w:ascii="Times New Roman" w:eastAsia="TimesNewRomanPSMT" w:hAnsi="Times New Roman" w:cs="Times New Roman"/>
          <w:b/>
          <w:sz w:val="24"/>
          <w:szCs w:val="24"/>
          <w:lang w:eastAsia="tr-TR"/>
        </w:rPr>
        <w:t>Durumu Analizi</w:t>
      </w:r>
    </w:p>
    <w:tbl>
      <w:tblPr>
        <w:tblW w:w="8260" w:type="dxa"/>
        <w:tblCellMar>
          <w:left w:w="70" w:type="dxa"/>
          <w:right w:w="70" w:type="dxa"/>
        </w:tblCellMar>
        <w:tblLook w:val="04A0" w:firstRow="1" w:lastRow="0" w:firstColumn="1" w:lastColumn="0" w:noHBand="0" w:noVBand="1"/>
      </w:tblPr>
      <w:tblGrid>
        <w:gridCol w:w="1640"/>
        <w:gridCol w:w="1700"/>
        <w:gridCol w:w="1120"/>
        <w:gridCol w:w="1380"/>
        <w:gridCol w:w="900"/>
        <w:gridCol w:w="1520"/>
      </w:tblGrid>
      <w:tr w:rsidR="000B1AD8" w:rsidRPr="006B4BA7" w:rsidTr="00207470">
        <w:trPr>
          <w:trHeight w:val="315"/>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Tablo </w:t>
            </w:r>
            <w:proofErr w:type="gramStart"/>
            <w:r>
              <w:rPr>
                <w:rFonts w:ascii="Times New Roman" w:eastAsia="Times New Roman" w:hAnsi="Times New Roman" w:cs="Times New Roman"/>
                <w:sz w:val="24"/>
                <w:szCs w:val="24"/>
                <w:lang w:eastAsia="tr-TR"/>
              </w:rPr>
              <w:t>4.6</w:t>
            </w:r>
            <w:proofErr w:type="gramEnd"/>
          </w:p>
        </w:tc>
        <w:tc>
          <w:tcPr>
            <w:tcW w:w="17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1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15"/>
        </w:trPr>
        <w:tc>
          <w:tcPr>
            <w:tcW w:w="4460" w:type="dxa"/>
            <w:gridSpan w:val="3"/>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roofErr w:type="spellStart"/>
            <w:r w:rsidRPr="006B4BA7">
              <w:rPr>
                <w:rFonts w:ascii="Times New Roman" w:eastAsia="Times New Roman" w:hAnsi="Times New Roman" w:cs="Times New Roman"/>
                <w:i/>
                <w:iCs/>
                <w:sz w:val="24"/>
                <w:szCs w:val="24"/>
                <w:lang w:eastAsia="tr-TR"/>
              </w:rPr>
              <w:t>Anova</w:t>
            </w:r>
            <w:proofErr w:type="spellEnd"/>
            <w:r w:rsidRPr="006B4BA7">
              <w:rPr>
                <w:rFonts w:ascii="Times New Roman" w:eastAsia="Times New Roman" w:hAnsi="Times New Roman" w:cs="Times New Roman"/>
                <w:i/>
                <w:iCs/>
                <w:sz w:val="24"/>
                <w:szCs w:val="24"/>
                <w:lang w:eastAsia="tr-TR"/>
              </w:rPr>
              <w:t xml:space="preserve"> </w:t>
            </w:r>
            <w:r>
              <w:rPr>
                <w:rFonts w:ascii="Times New Roman" w:eastAsia="Times New Roman" w:hAnsi="Times New Roman" w:cs="Times New Roman"/>
                <w:i/>
                <w:iCs/>
                <w:sz w:val="24"/>
                <w:szCs w:val="24"/>
                <w:lang w:eastAsia="tr-TR"/>
              </w:rPr>
              <w:t>Eğiti</w:t>
            </w:r>
            <w:r w:rsidRPr="006B4BA7">
              <w:rPr>
                <w:rFonts w:ascii="Times New Roman" w:eastAsia="Times New Roman" w:hAnsi="Times New Roman" w:cs="Times New Roman"/>
                <w:i/>
                <w:iCs/>
                <w:sz w:val="24"/>
                <w:szCs w:val="24"/>
                <w:lang w:eastAsia="tr-TR"/>
              </w:rPr>
              <w:t>m Durumu Testi Analizi</w:t>
            </w: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00"/>
        </w:trPr>
        <w:tc>
          <w:tcPr>
            <w:tcW w:w="1640" w:type="dxa"/>
            <w:tcBorders>
              <w:top w:val="single" w:sz="4" w:space="0" w:color="auto"/>
              <w:left w:val="nil"/>
              <w:bottom w:val="nil"/>
              <w:right w:val="nil"/>
            </w:tcBorders>
            <w:shd w:val="clear" w:color="auto" w:fill="auto"/>
            <w:noWrap/>
            <w:vAlign w:val="center"/>
            <w:hideMark/>
          </w:tcPr>
          <w:p w:rsidR="000B1AD8"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xml:space="preserve">TOPLAM </w:t>
            </w:r>
          </w:p>
          <w:p w:rsidR="000B1AD8" w:rsidRPr="006B4BA7" w:rsidRDefault="000B1AD8" w:rsidP="00207470">
            <w:pPr>
              <w:spacing w:after="0"/>
              <w:jc w:val="both"/>
              <w:rPr>
                <w:rFonts w:ascii="Calibri" w:eastAsia="Times New Roman" w:hAnsi="Calibri" w:cs="Times New Roman"/>
                <w:lang w:eastAsia="tr-TR"/>
              </w:rPr>
            </w:pPr>
          </w:p>
        </w:tc>
        <w:tc>
          <w:tcPr>
            <w:tcW w:w="170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12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38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90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52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r>
      <w:tr w:rsidR="000B1AD8" w:rsidRPr="006B4BA7" w:rsidTr="00207470">
        <w:trPr>
          <w:trHeight w:val="300"/>
        </w:trPr>
        <w:tc>
          <w:tcPr>
            <w:tcW w:w="164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
        </w:tc>
        <w:tc>
          <w:tcPr>
            <w:tcW w:w="170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Sum</w:t>
            </w:r>
            <w:proofErr w:type="spellEnd"/>
            <w:r w:rsidRPr="006B4BA7">
              <w:rPr>
                <w:rFonts w:ascii="Calibri" w:eastAsia="Times New Roman" w:hAnsi="Calibri" w:cs="Times New Roman"/>
                <w:lang w:eastAsia="tr-TR"/>
              </w:rPr>
              <w:t xml:space="preserve"> of </w:t>
            </w:r>
            <w:proofErr w:type="spellStart"/>
            <w:r w:rsidRPr="006B4BA7">
              <w:rPr>
                <w:rFonts w:ascii="Calibri" w:eastAsia="Times New Roman" w:hAnsi="Calibri" w:cs="Times New Roman"/>
                <w:lang w:eastAsia="tr-TR"/>
              </w:rPr>
              <w:t>Squares</w:t>
            </w:r>
            <w:proofErr w:type="spellEnd"/>
          </w:p>
        </w:tc>
        <w:tc>
          <w:tcPr>
            <w:tcW w:w="112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df</w:t>
            </w:r>
            <w:proofErr w:type="spellEnd"/>
          </w:p>
        </w:tc>
        <w:tc>
          <w:tcPr>
            <w:tcW w:w="138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Mean</w:t>
            </w:r>
            <w:proofErr w:type="spellEnd"/>
            <w:r>
              <w:rPr>
                <w:rFonts w:ascii="Calibri" w:eastAsia="Times New Roman" w:hAnsi="Calibri" w:cs="Times New Roman"/>
                <w:lang w:eastAsia="tr-TR"/>
              </w:rPr>
              <w:t xml:space="preserve"> </w:t>
            </w:r>
            <w:proofErr w:type="spellStart"/>
            <w:r w:rsidRPr="006B4BA7">
              <w:rPr>
                <w:rFonts w:ascii="Calibri" w:eastAsia="Times New Roman" w:hAnsi="Calibri" w:cs="Times New Roman"/>
                <w:lang w:eastAsia="tr-TR"/>
              </w:rPr>
              <w:t>Square</w:t>
            </w:r>
            <w:proofErr w:type="spellEnd"/>
          </w:p>
        </w:tc>
        <w:tc>
          <w:tcPr>
            <w:tcW w:w="90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F</w:t>
            </w:r>
          </w:p>
        </w:tc>
        <w:tc>
          <w:tcPr>
            <w:tcW w:w="152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Sig</w:t>
            </w:r>
            <w:proofErr w:type="spellEnd"/>
            <w:r w:rsidRPr="006B4BA7">
              <w:rPr>
                <w:rFonts w:ascii="Calibri" w:eastAsia="Times New Roman" w:hAnsi="Calibri" w:cs="Times New Roman"/>
                <w:lang w:eastAsia="tr-TR"/>
              </w:rPr>
              <w:t>.</w:t>
            </w:r>
          </w:p>
        </w:tc>
      </w:tr>
      <w:tr w:rsidR="000B1AD8" w:rsidRPr="006B4BA7" w:rsidTr="00207470">
        <w:trPr>
          <w:trHeight w:val="300"/>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Between</w:t>
            </w:r>
            <w:proofErr w:type="spellEnd"/>
            <w:r>
              <w:rPr>
                <w:rFonts w:ascii="Calibri" w:eastAsia="Times New Roman" w:hAnsi="Calibri" w:cs="Times New Roman"/>
                <w:lang w:eastAsia="tr-TR"/>
              </w:rPr>
              <w:t xml:space="preserve"> </w:t>
            </w:r>
            <w:proofErr w:type="spellStart"/>
            <w:r w:rsidRPr="006B4BA7">
              <w:rPr>
                <w:rFonts w:ascii="Calibri" w:eastAsia="Times New Roman" w:hAnsi="Calibri" w:cs="Times New Roman"/>
                <w:lang w:eastAsia="tr-TR"/>
              </w:rPr>
              <w:t>Groups</w:t>
            </w:r>
            <w:proofErr w:type="spellEnd"/>
          </w:p>
        </w:tc>
        <w:tc>
          <w:tcPr>
            <w:tcW w:w="17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7,583</w:t>
            </w:r>
          </w:p>
        </w:tc>
        <w:tc>
          <w:tcPr>
            <w:tcW w:w="11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2</w:t>
            </w: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3,792</w:t>
            </w: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0,022</w:t>
            </w: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0,979</w:t>
            </w:r>
          </w:p>
        </w:tc>
      </w:tr>
      <w:tr w:rsidR="000B1AD8" w:rsidRPr="006B4BA7" w:rsidTr="00207470">
        <w:trPr>
          <w:trHeight w:val="300"/>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Within</w:t>
            </w:r>
            <w:proofErr w:type="spellEnd"/>
            <w:r>
              <w:rPr>
                <w:rFonts w:ascii="Calibri" w:eastAsia="Times New Roman" w:hAnsi="Calibri" w:cs="Times New Roman"/>
                <w:lang w:eastAsia="tr-TR"/>
              </w:rPr>
              <w:t xml:space="preserve"> </w:t>
            </w:r>
            <w:proofErr w:type="spellStart"/>
            <w:r w:rsidRPr="006B4BA7">
              <w:rPr>
                <w:rFonts w:ascii="Calibri" w:eastAsia="Times New Roman" w:hAnsi="Calibri" w:cs="Times New Roman"/>
                <w:lang w:eastAsia="tr-TR"/>
              </w:rPr>
              <w:t>Groups</w:t>
            </w:r>
            <w:proofErr w:type="spellEnd"/>
          </w:p>
        </w:tc>
        <w:tc>
          <w:tcPr>
            <w:tcW w:w="17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13894,514</w:t>
            </w:r>
          </w:p>
        </w:tc>
        <w:tc>
          <w:tcPr>
            <w:tcW w:w="11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79</w:t>
            </w: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175,880</w:t>
            </w: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00"/>
        </w:trPr>
        <w:tc>
          <w:tcPr>
            <w:tcW w:w="164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Total</w:t>
            </w:r>
          </w:p>
        </w:tc>
        <w:tc>
          <w:tcPr>
            <w:tcW w:w="17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13902,098</w:t>
            </w:r>
          </w:p>
        </w:tc>
        <w:tc>
          <w:tcPr>
            <w:tcW w:w="11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81</w:t>
            </w:r>
          </w:p>
        </w:tc>
        <w:tc>
          <w:tcPr>
            <w:tcW w:w="13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9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5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r>
    </w:tbl>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sidRPr="006B4BA7">
        <w:rPr>
          <w:rFonts w:ascii="Times New Roman" w:eastAsia="TimesNewRomanPSMT" w:hAnsi="Times New Roman" w:cs="Times New Roman"/>
          <w:sz w:val="24"/>
          <w:szCs w:val="24"/>
          <w:lang w:eastAsia="tr-TR"/>
        </w:rPr>
        <w:t>Tablo</w:t>
      </w:r>
      <w:r>
        <w:rPr>
          <w:rFonts w:ascii="Times New Roman" w:eastAsia="TimesNewRomanPSMT" w:hAnsi="Times New Roman" w:cs="Times New Roman"/>
          <w:sz w:val="24"/>
          <w:szCs w:val="24"/>
          <w:lang w:eastAsia="tr-TR"/>
        </w:rPr>
        <w:t xml:space="preserve"> 4.6</w:t>
      </w:r>
      <w:r w:rsidRPr="006B4BA7">
        <w:rPr>
          <w:rFonts w:ascii="Times New Roman" w:eastAsia="TimesNewRomanPSMT" w:hAnsi="Times New Roman" w:cs="Times New Roman"/>
          <w:sz w:val="24"/>
          <w:szCs w:val="24"/>
          <w:lang w:eastAsia="tr-TR"/>
        </w:rPr>
        <w:t xml:space="preserve"> de göründüğü gibi,</w:t>
      </w:r>
      <w:r>
        <w:rPr>
          <w:rFonts w:ascii="Times New Roman" w:eastAsia="TimesNewRomanPSMT" w:hAnsi="Times New Roman" w:cs="Times New Roman"/>
          <w:sz w:val="24"/>
          <w:szCs w:val="24"/>
          <w:lang w:eastAsia="tr-TR"/>
        </w:rPr>
        <w:t xml:space="preserve"> </w:t>
      </w:r>
      <w:proofErr w:type="spellStart"/>
      <w:proofErr w:type="gramStart"/>
      <w:r w:rsidRPr="006B4BA7">
        <w:rPr>
          <w:rFonts w:ascii="Times New Roman" w:eastAsia="TimesNewRomanPSMT" w:hAnsi="Times New Roman" w:cs="Times New Roman"/>
          <w:sz w:val="24"/>
          <w:szCs w:val="24"/>
          <w:lang w:eastAsia="tr-TR"/>
        </w:rPr>
        <w:t>Sig.değeri</w:t>
      </w:r>
      <w:proofErr w:type="spellEnd"/>
      <w:proofErr w:type="gramEnd"/>
      <w:r>
        <w:rPr>
          <w:rFonts w:ascii="Times New Roman" w:eastAsia="TimesNewRomanPSMT" w:hAnsi="Times New Roman" w:cs="Times New Roman"/>
          <w:sz w:val="24"/>
          <w:szCs w:val="24"/>
          <w:lang w:eastAsia="tr-TR"/>
        </w:rPr>
        <w:t xml:space="preserve">, </w:t>
      </w:r>
      <w:r w:rsidRPr="006B4BA7">
        <w:rPr>
          <w:rFonts w:ascii="Times New Roman" w:eastAsia="TimesNewRomanPSMT" w:hAnsi="Times New Roman" w:cs="Times New Roman"/>
          <w:sz w:val="24"/>
          <w:szCs w:val="24"/>
          <w:lang w:eastAsia="tr-TR"/>
        </w:rPr>
        <w:t>979 dur.</w:t>
      </w:r>
      <w:r>
        <w:rPr>
          <w:rFonts w:ascii="Times New Roman" w:eastAsia="TimesNewRomanPSMT" w:hAnsi="Times New Roman" w:cs="Times New Roman"/>
          <w:sz w:val="24"/>
          <w:szCs w:val="24"/>
          <w:lang w:eastAsia="tr-TR"/>
        </w:rPr>
        <w:t xml:space="preserve"> Tablo 4.7</w:t>
      </w:r>
      <w:r w:rsidRPr="006B4BA7">
        <w:rPr>
          <w:rFonts w:ascii="Times New Roman" w:eastAsia="TimesNewRomanPSMT" w:hAnsi="Times New Roman" w:cs="Times New Roman"/>
          <w:sz w:val="24"/>
          <w:szCs w:val="24"/>
          <w:lang w:eastAsia="tr-TR"/>
        </w:rPr>
        <w:t xml:space="preserve"> ile birlikte  değerlendirildiğinde; yardımcı hizmetlilerin iş doyumuna ilişkin öğrenim durumları değişkenini dikkate aldığımızda  iş doyumu anlamında, p&lt;0,05 anlamlılık düzeyinde, </w:t>
      </w:r>
      <w:proofErr w:type="spellStart"/>
      <w:proofErr w:type="gramStart"/>
      <w:r w:rsidRPr="006B4BA7">
        <w:rPr>
          <w:rFonts w:ascii="Times New Roman" w:eastAsia="TimesNewRomanPSMT" w:hAnsi="Times New Roman" w:cs="Times New Roman"/>
          <w:sz w:val="24"/>
          <w:szCs w:val="24"/>
          <w:lang w:eastAsia="tr-TR"/>
        </w:rPr>
        <w:t>Sig.değeri</w:t>
      </w:r>
      <w:proofErr w:type="spellEnd"/>
      <w:proofErr w:type="gramEnd"/>
      <w:r w:rsidRPr="006B4BA7">
        <w:rPr>
          <w:rFonts w:ascii="Times New Roman" w:eastAsia="TimesNewRomanPSMT" w:hAnsi="Times New Roman" w:cs="Times New Roman"/>
          <w:sz w:val="24"/>
          <w:szCs w:val="24"/>
          <w:lang w:eastAsia="tr-TR"/>
        </w:rPr>
        <w:t xml:space="preserve"> 0,05 ten büyük olduğu için anlamlı düzeyde fark yoktur.</w:t>
      </w:r>
      <w:r>
        <w:rPr>
          <w:rFonts w:ascii="Times New Roman" w:eastAsia="TimesNewRomanPSMT" w:hAnsi="Times New Roman" w:cs="Times New Roman"/>
          <w:sz w:val="24"/>
          <w:szCs w:val="24"/>
          <w:lang w:eastAsia="tr-TR"/>
        </w:rPr>
        <w:t xml:space="preserve"> </w:t>
      </w:r>
      <w:r w:rsidRPr="006B4BA7">
        <w:rPr>
          <w:rFonts w:ascii="Times New Roman" w:eastAsia="TimesNewRomanPSMT" w:hAnsi="Times New Roman" w:cs="Times New Roman"/>
          <w:sz w:val="24"/>
          <w:szCs w:val="24"/>
          <w:lang w:eastAsia="tr-TR"/>
        </w:rPr>
        <w:t xml:space="preserve"> </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Pr>
          <w:rFonts w:ascii="Times New Roman" w:eastAsia="TimesNewRomanPSMT" w:hAnsi="Times New Roman" w:cs="Times New Roman"/>
          <w:sz w:val="24"/>
          <w:szCs w:val="24"/>
          <w:lang w:eastAsia="tr-TR"/>
        </w:rPr>
        <w:t xml:space="preserve">             Yardımcı hizmetlilerin eğitim durumları onların iş doyumları anlamında, aldıkları ücrette anlamlı etki sağlamamaktadır. İş ortamlarında kişisel davranış farklarının dışında aynı işleri yaklaşık aynı davranışlarla yapmaktadırlar. Yardımcı hizmetliler işlerinden ziyade aldıkları ücrete odaklanmaktadırlar. Ücretin değişmediğini gören iş görenler “sonuçta aynı ücreti alıyoruz” diye çalışma, görev bilinçleri zayıflamaktadır. Yardımcı hizmetlilerin çoğu “Sosyal Hizmetler ve Aile </w:t>
      </w:r>
      <w:proofErr w:type="gramStart"/>
      <w:r>
        <w:rPr>
          <w:rFonts w:ascii="Times New Roman" w:eastAsia="TimesNewRomanPSMT" w:hAnsi="Times New Roman" w:cs="Times New Roman"/>
          <w:sz w:val="24"/>
          <w:szCs w:val="24"/>
          <w:lang w:eastAsia="tr-TR"/>
        </w:rPr>
        <w:t xml:space="preserve">İl  </w:t>
      </w:r>
      <w:proofErr w:type="spellStart"/>
      <w:r>
        <w:rPr>
          <w:rFonts w:ascii="Times New Roman" w:eastAsia="TimesNewRomanPSMT" w:hAnsi="Times New Roman" w:cs="Times New Roman"/>
          <w:sz w:val="24"/>
          <w:szCs w:val="24"/>
          <w:lang w:eastAsia="tr-TR"/>
        </w:rPr>
        <w:t>Müdürlüklerin”den</w:t>
      </w:r>
      <w:proofErr w:type="spellEnd"/>
      <w:proofErr w:type="gramEnd"/>
      <w:r>
        <w:rPr>
          <w:rFonts w:ascii="Times New Roman" w:eastAsia="TimesNewRomanPSMT" w:hAnsi="Times New Roman" w:cs="Times New Roman"/>
          <w:sz w:val="24"/>
          <w:szCs w:val="24"/>
          <w:lang w:eastAsia="tr-TR"/>
        </w:rPr>
        <w:t xml:space="preserve"> usulen yapılan, kendi aralarındaki seçme sınavlarıyla alındığı için işe giriş çabaları, istekleri fazla olmamaktadır. Bu da onların mesleğe girişlerini tepside sunma olarak algılamalarını sağlamaktadır. Milli Eğitim Bakanlığı’nın, mevzuat açısından da yardımcı hizmetlilerin iş tanımları açısından bir açıklamaları olmayıp, “yardımcı hizmetliler müdürün verdiği işleri yapar” demekle görev tanımını muallakta bırakıp, okul müdürünün kontrolüne bırakmaktadır. Uygulama bu yüzden farklılaşmaktadır.</w:t>
      </w:r>
    </w:p>
    <w:tbl>
      <w:tblPr>
        <w:tblW w:w="8380" w:type="dxa"/>
        <w:tblCellMar>
          <w:left w:w="70" w:type="dxa"/>
          <w:right w:w="70" w:type="dxa"/>
        </w:tblCellMar>
        <w:tblLook w:val="04A0" w:firstRow="1" w:lastRow="0" w:firstColumn="1" w:lastColumn="0" w:noHBand="0" w:noVBand="1"/>
      </w:tblPr>
      <w:tblGrid>
        <w:gridCol w:w="1604"/>
        <w:gridCol w:w="1605"/>
        <w:gridCol w:w="1367"/>
        <w:gridCol w:w="1074"/>
        <w:gridCol w:w="946"/>
        <w:gridCol w:w="1184"/>
        <w:gridCol w:w="1147"/>
      </w:tblGrid>
      <w:tr w:rsidR="000B1AD8" w:rsidRPr="006B4BA7" w:rsidTr="00207470">
        <w:trPr>
          <w:trHeight w:val="255"/>
        </w:trPr>
        <w:tc>
          <w:tcPr>
            <w:tcW w:w="12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Tablo </w:t>
            </w:r>
            <w:proofErr w:type="gramStart"/>
            <w:r>
              <w:rPr>
                <w:rFonts w:ascii="Times New Roman" w:eastAsia="Times New Roman" w:hAnsi="Times New Roman" w:cs="Times New Roman"/>
                <w:sz w:val="24"/>
                <w:szCs w:val="24"/>
                <w:lang w:eastAsia="tr-TR"/>
              </w:rPr>
              <w:t>4.7</w:t>
            </w:r>
            <w:proofErr w:type="gramEnd"/>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40"/>
        </w:trPr>
        <w:tc>
          <w:tcPr>
            <w:tcW w:w="4840" w:type="dxa"/>
            <w:gridSpan w:val="4"/>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roofErr w:type="spellStart"/>
            <w:r w:rsidRPr="006B4BA7">
              <w:rPr>
                <w:rFonts w:ascii="Times New Roman" w:eastAsia="Times New Roman" w:hAnsi="Times New Roman" w:cs="Times New Roman"/>
                <w:i/>
                <w:iCs/>
                <w:sz w:val="24"/>
                <w:szCs w:val="24"/>
                <w:lang w:eastAsia="tr-TR"/>
              </w:rPr>
              <w:t>Anova</w:t>
            </w:r>
            <w:proofErr w:type="spellEnd"/>
            <w:r w:rsidRPr="006B4BA7">
              <w:rPr>
                <w:rFonts w:ascii="Times New Roman" w:eastAsia="Times New Roman" w:hAnsi="Times New Roman" w:cs="Times New Roman"/>
                <w:i/>
                <w:iCs/>
                <w:sz w:val="24"/>
                <w:szCs w:val="24"/>
                <w:lang w:eastAsia="tr-TR"/>
              </w:rPr>
              <w:t xml:space="preserve">-LSD </w:t>
            </w:r>
            <w:r>
              <w:rPr>
                <w:rFonts w:ascii="Times New Roman" w:eastAsia="Times New Roman" w:hAnsi="Times New Roman" w:cs="Times New Roman"/>
                <w:i/>
                <w:iCs/>
                <w:sz w:val="24"/>
                <w:szCs w:val="24"/>
                <w:lang w:eastAsia="tr-TR"/>
              </w:rPr>
              <w:t>Eğitim</w:t>
            </w:r>
            <w:r w:rsidRPr="006B4BA7">
              <w:rPr>
                <w:rFonts w:ascii="Times New Roman" w:eastAsia="Times New Roman" w:hAnsi="Times New Roman" w:cs="Times New Roman"/>
                <w:i/>
                <w:iCs/>
                <w:sz w:val="24"/>
                <w:szCs w:val="24"/>
                <w:lang w:eastAsia="tr-TR"/>
              </w:rPr>
              <w:t xml:space="preserve"> Durumu Testi Analizi</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8380" w:type="dxa"/>
            <w:gridSpan w:val="7"/>
            <w:tcBorders>
              <w:top w:val="single" w:sz="4" w:space="0" w:color="auto"/>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b/>
                <w:bCs/>
                <w:sz w:val="16"/>
                <w:szCs w:val="16"/>
                <w:lang w:eastAsia="tr-TR"/>
              </w:rPr>
            </w:pPr>
            <w:proofErr w:type="spellStart"/>
            <w:r w:rsidRPr="006B4BA7">
              <w:rPr>
                <w:rFonts w:ascii="Times New Roman" w:eastAsia="Times New Roman" w:hAnsi="Times New Roman" w:cs="Times New Roman"/>
                <w:b/>
                <w:bCs/>
                <w:sz w:val="16"/>
                <w:szCs w:val="16"/>
                <w:lang w:eastAsia="tr-TR"/>
              </w:rPr>
              <w:t>Multiple</w:t>
            </w:r>
            <w:proofErr w:type="spellEnd"/>
            <w:r>
              <w:rPr>
                <w:rFonts w:ascii="Times New Roman" w:eastAsia="Times New Roman" w:hAnsi="Times New Roman" w:cs="Times New Roman"/>
                <w:b/>
                <w:bCs/>
                <w:sz w:val="16"/>
                <w:szCs w:val="16"/>
                <w:lang w:eastAsia="tr-TR"/>
              </w:rPr>
              <w:t xml:space="preserve"> </w:t>
            </w:r>
            <w:proofErr w:type="spellStart"/>
            <w:r w:rsidRPr="006B4BA7">
              <w:rPr>
                <w:rFonts w:ascii="Times New Roman" w:eastAsia="Times New Roman" w:hAnsi="Times New Roman" w:cs="Times New Roman"/>
                <w:b/>
                <w:bCs/>
                <w:sz w:val="16"/>
                <w:szCs w:val="16"/>
                <w:lang w:eastAsia="tr-TR"/>
              </w:rPr>
              <w:t>Comparisons</w:t>
            </w:r>
            <w:proofErr w:type="spellEnd"/>
          </w:p>
        </w:tc>
      </w:tr>
      <w:tr w:rsidR="000B1AD8" w:rsidRPr="006B4BA7" w:rsidTr="00207470">
        <w:trPr>
          <w:trHeight w:val="255"/>
        </w:trPr>
        <w:tc>
          <w:tcPr>
            <w:tcW w:w="3680" w:type="dxa"/>
            <w:gridSpan w:val="3"/>
            <w:tcBorders>
              <w:top w:val="nil"/>
              <w:left w:val="nil"/>
              <w:bottom w:val="nil"/>
              <w:right w:val="nil"/>
            </w:tcBorders>
            <w:shd w:val="clear" w:color="auto" w:fill="auto"/>
            <w:noWrap/>
            <w:vAlign w:val="bottom"/>
            <w:hideMark/>
          </w:tcPr>
          <w:p w:rsidR="000B1AD8"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Dependent</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Variable</w:t>
            </w:r>
            <w:proofErr w:type="spellEnd"/>
            <w:r w:rsidRPr="006B4BA7">
              <w:rPr>
                <w:rFonts w:ascii="Times New Roman" w:eastAsia="Times New Roman" w:hAnsi="Times New Roman" w:cs="Times New Roman"/>
                <w:sz w:val="16"/>
                <w:szCs w:val="16"/>
                <w:lang w:eastAsia="tr-TR"/>
              </w:rPr>
              <w:t xml:space="preserve">: TOPLAM </w:t>
            </w:r>
          </w:p>
          <w:p w:rsidR="000B1AD8" w:rsidRDefault="000B1AD8" w:rsidP="00207470">
            <w:pPr>
              <w:spacing w:after="0"/>
              <w:jc w:val="both"/>
              <w:rPr>
                <w:rFonts w:ascii="Times New Roman" w:eastAsia="Times New Roman" w:hAnsi="Times New Roman" w:cs="Times New Roman"/>
                <w:sz w:val="16"/>
                <w:szCs w:val="16"/>
                <w:lang w:eastAsia="tr-TR"/>
              </w:rPr>
            </w:pPr>
          </w:p>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xml:space="preserve">LSD </w:t>
            </w: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xml:space="preserve">(I) </w:t>
            </w:r>
            <w:r>
              <w:rPr>
                <w:rFonts w:ascii="Times New Roman" w:eastAsia="Times New Roman" w:hAnsi="Times New Roman" w:cs="Times New Roman"/>
                <w:sz w:val="16"/>
                <w:szCs w:val="16"/>
                <w:lang w:eastAsia="tr-TR"/>
              </w:rPr>
              <w:t>EĞİTİM</w:t>
            </w:r>
            <w:r w:rsidRPr="006B4BA7">
              <w:rPr>
                <w:rFonts w:ascii="Times New Roman" w:eastAsia="Times New Roman" w:hAnsi="Times New Roman" w:cs="Times New Roman"/>
                <w:sz w:val="16"/>
                <w:szCs w:val="16"/>
                <w:lang w:eastAsia="tr-TR"/>
              </w:rPr>
              <w:t>DURUMUNUZ</w:t>
            </w: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xml:space="preserve">(J) </w:t>
            </w:r>
            <w:r>
              <w:rPr>
                <w:rFonts w:ascii="Times New Roman" w:eastAsia="Times New Roman" w:hAnsi="Times New Roman" w:cs="Times New Roman"/>
                <w:sz w:val="16"/>
                <w:szCs w:val="16"/>
                <w:lang w:eastAsia="tr-TR"/>
              </w:rPr>
              <w:t>EĞİTİM</w:t>
            </w:r>
            <w:r w:rsidRPr="006B4BA7">
              <w:rPr>
                <w:rFonts w:ascii="Times New Roman" w:eastAsia="Times New Roman" w:hAnsi="Times New Roman" w:cs="Times New Roman"/>
                <w:sz w:val="16"/>
                <w:szCs w:val="16"/>
                <w:lang w:eastAsia="tr-TR"/>
              </w:rPr>
              <w:t>DURUMUNUZ</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Mean</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Difference</w:t>
            </w:r>
            <w:proofErr w:type="spellEnd"/>
            <w:r w:rsidRPr="006B4BA7">
              <w:rPr>
                <w:rFonts w:ascii="Times New Roman" w:eastAsia="Times New Roman" w:hAnsi="Times New Roman" w:cs="Times New Roman"/>
                <w:sz w:val="16"/>
                <w:szCs w:val="16"/>
                <w:lang w:eastAsia="tr-TR"/>
              </w:rPr>
              <w:t xml:space="preserve"> (I-J)</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Std</w:t>
            </w:r>
            <w:proofErr w:type="spellEnd"/>
            <w:r w:rsidRPr="006B4BA7">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Error</w:t>
            </w:r>
            <w:proofErr w:type="spellEnd"/>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Sig</w:t>
            </w:r>
            <w:proofErr w:type="spellEnd"/>
            <w:r w:rsidRPr="006B4BA7">
              <w:rPr>
                <w:rFonts w:ascii="Times New Roman" w:eastAsia="Times New Roman" w:hAnsi="Times New Roman" w:cs="Times New Roman"/>
                <w:sz w:val="16"/>
                <w:szCs w:val="16"/>
                <w:lang w:eastAsia="tr-TR"/>
              </w:rPr>
              <w:t>.</w:t>
            </w:r>
          </w:p>
        </w:tc>
        <w:tc>
          <w:tcPr>
            <w:tcW w:w="2520" w:type="dxa"/>
            <w:gridSpan w:val="2"/>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xml:space="preserve">95% </w:t>
            </w:r>
            <w:proofErr w:type="spellStart"/>
            <w:r w:rsidRPr="006B4BA7">
              <w:rPr>
                <w:rFonts w:ascii="Times New Roman" w:eastAsia="Times New Roman" w:hAnsi="Times New Roman" w:cs="Times New Roman"/>
                <w:sz w:val="16"/>
                <w:szCs w:val="16"/>
                <w:lang w:eastAsia="tr-TR"/>
              </w:rPr>
              <w:t>Confidence</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Interval</w:t>
            </w:r>
            <w:proofErr w:type="spellEnd"/>
          </w:p>
        </w:tc>
      </w:tr>
      <w:tr w:rsidR="000B1AD8" w:rsidRPr="006B4BA7" w:rsidTr="00207470">
        <w:trPr>
          <w:trHeight w:val="255"/>
        </w:trPr>
        <w:tc>
          <w:tcPr>
            <w:tcW w:w="124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96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14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LowerBound</w:t>
            </w:r>
            <w:proofErr w:type="spellEnd"/>
          </w:p>
        </w:tc>
        <w:tc>
          <w:tcPr>
            <w:tcW w:w="116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UpperBound</w:t>
            </w:r>
            <w:proofErr w:type="spellEnd"/>
          </w:p>
        </w:tc>
        <w:tc>
          <w:tcPr>
            <w:tcW w:w="10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LowerBound</w:t>
            </w:r>
            <w:proofErr w:type="spellEnd"/>
          </w:p>
        </w:tc>
        <w:tc>
          <w:tcPr>
            <w:tcW w:w="12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UpperBound</w:t>
            </w:r>
            <w:proofErr w:type="spellEnd"/>
          </w:p>
        </w:tc>
        <w:tc>
          <w:tcPr>
            <w:tcW w:w="124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LowerBound</w:t>
            </w:r>
            <w:proofErr w:type="spellEnd"/>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İLKOKUL</w:t>
            </w: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ORTAOKUL</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0,58947</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3,69511</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0,874</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-6,7655</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7,9444</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LİSE</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-0,24348</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3,47044</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0,944</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-7,1512</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6,6643</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ORTAOKUL</w:t>
            </w: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İLKOKUL</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-0,58947</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3,69511</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0,874</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-7,9444</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6,7655</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LİSE</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-0,83295</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4,11142</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0,840</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-9,0165</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7,3506</w:t>
            </w:r>
          </w:p>
        </w:tc>
      </w:tr>
      <w:tr w:rsidR="000B1AD8" w:rsidRPr="006B4BA7" w:rsidTr="00207470">
        <w:trPr>
          <w:trHeight w:val="255"/>
        </w:trPr>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LİSE</w:t>
            </w:r>
          </w:p>
        </w:tc>
        <w:tc>
          <w:tcPr>
            <w:tcW w:w="9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İLKOKUL</w:t>
            </w:r>
          </w:p>
        </w:tc>
        <w:tc>
          <w:tcPr>
            <w:tcW w:w="14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0,24348</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3,47044</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0,944</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-6,6643</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7,1512</w:t>
            </w:r>
          </w:p>
        </w:tc>
      </w:tr>
      <w:tr w:rsidR="000B1AD8" w:rsidRPr="006B4BA7" w:rsidTr="00207470">
        <w:trPr>
          <w:trHeight w:val="255"/>
        </w:trPr>
        <w:tc>
          <w:tcPr>
            <w:tcW w:w="124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r w:rsidRPr="006B4BA7">
              <w:rPr>
                <w:rFonts w:ascii="Times New Roman" w:eastAsia="Times New Roman" w:hAnsi="Times New Roman" w:cs="Times New Roman"/>
                <w:sz w:val="20"/>
                <w:szCs w:val="20"/>
                <w:lang w:eastAsia="tr-TR"/>
              </w:rPr>
              <w:t> </w:t>
            </w:r>
          </w:p>
        </w:tc>
        <w:tc>
          <w:tcPr>
            <w:tcW w:w="96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ORTAOKUL</w:t>
            </w:r>
          </w:p>
        </w:tc>
        <w:tc>
          <w:tcPr>
            <w:tcW w:w="14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0,83295</w:t>
            </w:r>
          </w:p>
        </w:tc>
        <w:tc>
          <w:tcPr>
            <w:tcW w:w="116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4,11142</w:t>
            </w:r>
          </w:p>
        </w:tc>
        <w:tc>
          <w:tcPr>
            <w:tcW w:w="10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0,840</w:t>
            </w:r>
          </w:p>
        </w:tc>
        <w:tc>
          <w:tcPr>
            <w:tcW w:w="12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-7,3506</w:t>
            </w:r>
          </w:p>
        </w:tc>
        <w:tc>
          <w:tcPr>
            <w:tcW w:w="124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9,0165</w:t>
            </w:r>
          </w:p>
        </w:tc>
      </w:tr>
    </w:tbl>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r w:rsidRPr="006B4BA7">
        <w:rPr>
          <w:rFonts w:ascii="Times New Roman" w:eastAsia="TimesNewRomanPSMT" w:hAnsi="Times New Roman" w:cs="Times New Roman"/>
          <w:b/>
          <w:sz w:val="24"/>
          <w:szCs w:val="24"/>
          <w:lang w:eastAsia="tr-TR"/>
        </w:rPr>
        <w:t>4.2.3. Kıdem Durumu Analizi</w:t>
      </w:r>
    </w:p>
    <w:tbl>
      <w:tblPr>
        <w:tblW w:w="8260" w:type="dxa"/>
        <w:tblCellMar>
          <w:left w:w="70" w:type="dxa"/>
          <w:right w:w="70" w:type="dxa"/>
        </w:tblCellMar>
        <w:tblLook w:val="04A0" w:firstRow="1" w:lastRow="0" w:firstColumn="1" w:lastColumn="0" w:noHBand="0" w:noVBand="1"/>
      </w:tblPr>
      <w:tblGrid>
        <w:gridCol w:w="1640"/>
        <w:gridCol w:w="1700"/>
        <w:gridCol w:w="1120"/>
        <w:gridCol w:w="1380"/>
        <w:gridCol w:w="900"/>
        <w:gridCol w:w="1520"/>
      </w:tblGrid>
      <w:tr w:rsidR="000B1AD8" w:rsidRPr="006B4BA7" w:rsidTr="00207470">
        <w:trPr>
          <w:trHeight w:val="315"/>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roofErr w:type="gramStart"/>
            <w:r w:rsidRPr="006B4BA7">
              <w:rPr>
                <w:rFonts w:ascii="Times New Roman" w:eastAsia="Times New Roman" w:hAnsi="Times New Roman" w:cs="Times New Roman"/>
                <w:sz w:val="24"/>
                <w:szCs w:val="24"/>
                <w:lang w:eastAsia="tr-TR"/>
              </w:rPr>
              <w:t>Tablo  4</w:t>
            </w:r>
            <w:proofErr w:type="gramEnd"/>
            <w:r w:rsidRPr="006B4BA7">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8</w:t>
            </w:r>
          </w:p>
        </w:tc>
        <w:tc>
          <w:tcPr>
            <w:tcW w:w="17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1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15"/>
        </w:trPr>
        <w:tc>
          <w:tcPr>
            <w:tcW w:w="4460" w:type="dxa"/>
            <w:gridSpan w:val="3"/>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roofErr w:type="spellStart"/>
            <w:r w:rsidRPr="006B4BA7">
              <w:rPr>
                <w:rFonts w:ascii="Times New Roman" w:eastAsia="Times New Roman" w:hAnsi="Times New Roman" w:cs="Times New Roman"/>
                <w:i/>
                <w:iCs/>
                <w:sz w:val="24"/>
                <w:szCs w:val="24"/>
                <w:lang w:eastAsia="tr-TR"/>
              </w:rPr>
              <w:t>Anova</w:t>
            </w:r>
            <w:proofErr w:type="spellEnd"/>
            <w:r w:rsidRPr="006B4BA7">
              <w:rPr>
                <w:rFonts w:ascii="Times New Roman" w:eastAsia="Times New Roman" w:hAnsi="Times New Roman" w:cs="Times New Roman"/>
                <w:i/>
                <w:iCs/>
                <w:sz w:val="24"/>
                <w:szCs w:val="24"/>
                <w:lang w:eastAsia="tr-TR"/>
              </w:rPr>
              <w:t xml:space="preserve"> Kıdem Durumu Testi Analizi</w:t>
            </w: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00"/>
        </w:trPr>
        <w:tc>
          <w:tcPr>
            <w:tcW w:w="1640" w:type="dxa"/>
            <w:tcBorders>
              <w:top w:val="single" w:sz="4" w:space="0" w:color="auto"/>
              <w:left w:val="nil"/>
              <w:bottom w:val="nil"/>
              <w:right w:val="nil"/>
            </w:tcBorders>
            <w:shd w:val="clear" w:color="auto" w:fill="auto"/>
            <w:noWrap/>
            <w:vAlign w:val="center"/>
            <w:hideMark/>
          </w:tcPr>
          <w:p w:rsidR="000B1AD8"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xml:space="preserve">TOPLAM </w:t>
            </w:r>
          </w:p>
          <w:p w:rsidR="000B1AD8" w:rsidRPr="006B4BA7" w:rsidRDefault="000B1AD8" w:rsidP="00207470">
            <w:pPr>
              <w:spacing w:after="0"/>
              <w:jc w:val="both"/>
              <w:rPr>
                <w:rFonts w:ascii="Calibri" w:eastAsia="Times New Roman" w:hAnsi="Calibri" w:cs="Times New Roman"/>
                <w:lang w:eastAsia="tr-TR"/>
              </w:rPr>
            </w:pPr>
          </w:p>
        </w:tc>
        <w:tc>
          <w:tcPr>
            <w:tcW w:w="170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12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38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90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52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r>
      <w:tr w:rsidR="000B1AD8" w:rsidRPr="006B4BA7" w:rsidTr="00207470">
        <w:trPr>
          <w:trHeight w:val="300"/>
        </w:trPr>
        <w:tc>
          <w:tcPr>
            <w:tcW w:w="164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
        </w:tc>
        <w:tc>
          <w:tcPr>
            <w:tcW w:w="170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Sum</w:t>
            </w:r>
            <w:proofErr w:type="spellEnd"/>
            <w:r w:rsidRPr="006B4BA7">
              <w:rPr>
                <w:rFonts w:ascii="Calibri" w:eastAsia="Times New Roman" w:hAnsi="Calibri" w:cs="Times New Roman"/>
                <w:lang w:eastAsia="tr-TR"/>
              </w:rPr>
              <w:t xml:space="preserve"> of </w:t>
            </w:r>
            <w:proofErr w:type="spellStart"/>
            <w:r w:rsidRPr="006B4BA7">
              <w:rPr>
                <w:rFonts w:ascii="Calibri" w:eastAsia="Times New Roman" w:hAnsi="Calibri" w:cs="Times New Roman"/>
                <w:lang w:eastAsia="tr-TR"/>
              </w:rPr>
              <w:t>Squares</w:t>
            </w:r>
            <w:proofErr w:type="spellEnd"/>
          </w:p>
        </w:tc>
        <w:tc>
          <w:tcPr>
            <w:tcW w:w="112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df</w:t>
            </w:r>
            <w:proofErr w:type="spellEnd"/>
          </w:p>
        </w:tc>
        <w:tc>
          <w:tcPr>
            <w:tcW w:w="138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Mean</w:t>
            </w:r>
            <w:proofErr w:type="spellEnd"/>
            <w:r>
              <w:rPr>
                <w:rFonts w:ascii="Calibri" w:eastAsia="Times New Roman" w:hAnsi="Calibri" w:cs="Times New Roman"/>
                <w:lang w:eastAsia="tr-TR"/>
              </w:rPr>
              <w:t xml:space="preserve"> </w:t>
            </w:r>
            <w:proofErr w:type="spellStart"/>
            <w:r w:rsidRPr="006B4BA7">
              <w:rPr>
                <w:rFonts w:ascii="Calibri" w:eastAsia="Times New Roman" w:hAnsi="Calibri" w:cs="Times New Roman"/>
                <w:lang w:eastAsia="tr-TR"/>
              </w:rPr>
              <w:t>Square</w:t>
            </w:r>
            <w:proofErr w:type="spellEnd"/>
          </w:p>
        </w:tc>
        <w:tc>
          <w:tcPr>
            <w:tcW w:w="90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F</w:t>
            </w:r>
          </w:p>
        </w:tc>
        <w:tc>
          <w:tcPr>
            <w:tcW w:w="152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Sig</w:t>
            </w:r>
            <w:proofErr w:type="spellEnd"/>
            <w:r w:rsidRPr="006B4BA7">
              <w:rPr>
                <w:rFonts w:ascii="Calibri" w:eastAsia="Times New Roman" w:hAnsi="Calibri" w:cs="Times New Roman"/>
                <w:lang w:eastAsia="tr-TR"/>
              </w:rPr>
              <w:t>.</w:t>
            </w:r>
          </w:p>
        </w:tc>
      </w:tr>
      <w:tr w:rsidR="000B1AD8" w:rsidRPr="006B4BA7" w:rsidTr="00207470">
        <w:trPr>
          <w:trHeight w:val="300"/>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Between</w:t>
            </w:r>
            <w:proofErr w:type="spellEnd"/>
            <w:r>
              <w:rPr>
                <w:rFonts w:ascii="Calibri" w:eastAsia="Times New Roman" w:hAnsi="Calibri" w:cs="Times New Roman"/>
                <w:lang w:eastAsia="tr-TR"/>
              </w:rPr>
              <w:t xml:space="preserve"> </w:t>
            </w:r>
            <w:proofErr w:type="spellStart"/>
            <w:r w:rsidRPr="006B4BA7">
              <w:rPr>
                <w:rFonts w:ascii="Calibri" w:eastAsia="Times New Roman" w:hAnsi="Calibri" w:cs="Times New Roman"/>
                <w:lang w:eastAsia="tr-TR"/>
              </w:rPr>
              <w:t>Groups</w:t>
            </w:r>
            <w:proofErr w:type="spellEnd"/>
          </w:p>
        </w:tc>
        <w:tc>
          <w:tcPr>
            <w:tcW w:w="17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1233,664</w:t>
            </w:r>
          </w:p>
        </w:tc>
        <w:tc>
          <w:tcPr>
            <w:tcW w:w="11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4</w:t>
            </w: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308,416</w:t>
            </w: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1,871</w:t>
            </w: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0,124</w:t>
            </w:r>
          </w:p>
        </w:tc>
      </w:tr>
      <w:tr w:rsidR="000B1AD8" w:rsidRPr="006B4BA7" w:rsidTr="00207470">
        <w:trPr>
          <w:trHeight w:val="300"/>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Within</w:t>
            </w:r>
            <w:proofErr w:type="spellEnd"/>
            <w:r>
              <w:rPr>
                <w:rFonts w:ascii="Calibri" w:eastAsia="Times New Roman" w:hAnsi="Calibri" w:cs="Times New Roman"/>
                <w:lang w:eastAsia="tr-TR"/>
              </w:rPr>
              <w:t xml:space="preserve"> </w:t>
            </w:r>
            <w:proofErr w:type="spellStart"/>
            <w:r w:rsidRPr="006B4BA7">
              <w:rPr>
                <w:rFonts w:ascii="Calibri" w:eastAsia="Times New Roman" w:hAnsi="Calibri" w:cs="Times New Roman"/>
                <w:lang w:eastAsia="tr-TR"/>
              </w:rPr>
              <w:t>Groups</w:t>
            </w:r>
            <w:proofErr w:type="spellEnd"/>
          </w:p>
        </w:tc>
        <w:tc>
          <w:tcPr>
            <w:tcW w:w="17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12854,721</w:t>
            </w:r>
          </w:p>
        </w:tc>
        <w:tc>
          <w:tcPr>
            <w:tcW w:w="11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78</w:t>
            </w: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164,804</w:t>
            </w: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00"/>
        </w:trPr>
        <w:tc>
          <w:tcPr>
            <w:tcW w:w="164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Total</w:t>
            </w:r>
          </w:p>
        </w:tc>
        <w:tc>
          <w:tcPr>
            <w:tcW w:w="17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14088,386</w:t>
            </w:r>
          </w:p>
        </w:tc>
        <w:tc>
          <w:tcPr>
            <w:tcW w:w="11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82</w:t>
            </w:r>
          </w:p>
        </w:tc>
        <w:tc>
          <w:tcPr>
            <w:tcW w:w="13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9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5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r>
    </w:tbl>
    <w:p w:rsidR="000B1AD8"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sidRPr="006B4BA7">
        <w:rPr>
          <w:rFonts w:ascii="Times New Roman" w:eastAsia="TimesNewRomanPSMT" w:hAnsi="Times New Roman" w:cs="Times New Roman"/>
          <w:sz w:val="24"/>
          <w:szCs w:val="24"/>
          <w:lang w:eastAsia="tr-TR"/>
        </w:rPr>
        <w:t>Kıdem durumu ANOVA LSD testi ile ilgili istatistik sonuçları tablo</w:t>
      </w:r>
      <w:r>
        <w:rPr>
          <w:rFonts w:ascii="Times New Roman" w:eastAsia="TimesNewRomanPSMT" w:hAnsi="Times New Roman" w:cs="Times New Roman"/>
          <w:sz w:val="24"/>
          <w:szCs w:val="24"/>
          <w:lang w:eastAsia="tr-TR"/>
        </w:rPr>
        <w:t xml:space="preserve"> </w:t>
      </w:r>
      <w:proofErr w:type="gramStart"/>
      <w:r w:rsidRPr="006B4BA7">
        <w:rPr>
          <w:rFonts w:ascii="Times New Roman" w:eastAsia="TimesNewRomanPSMT" w:hAnsi="Times New Roman" w:cs="Times New Roman"/>
          <w:sz w:val="24"/>
          <w:szCs w:val="24"/>
          <w:lang w:eastAsia="tr-TR"/>
        </w:rPr>
        <w:t>4.</w:t>
      </w:r>
      <w:r>
        <w:rPr>
          <w:rFonts w:ascii="Times New Roman" w:eastAsia="TimesNewRomanPSMT" w:hAnsi="Times New Roman" w:cs="Times New Roman"/>
          <w:sz w:val="24"/>
          <w:szCs w:val="24"/>
          <w:lang w:eastAsia="tr-TR"/>
        </w:rPr>
        <w:t>8</w:t>
      </w:r>
      <w:proofErr w:type="gramEnd"/>
      <w:r w:rsidRPr="006B4BA7">
        <w:rPr>
          <w:rFonts w:ascii="Times New Roman" w:eastAsia="TimesNewRomanPSMT" w:hAnsi="Times New Roman" w:cs="Times New Roman"/>
          <w:sz w:val="24"/>
          <w:szCs w:val="24"/>
          <w:lang w:eastAsia="tr-TR"/>
        </w:rPr>
        <w:t xml:space="preserve"> ve tablo 4.</w:t>
      </w:r>
      <w:r>
        <w:rPr>
          <w:rFonts w:ascii="Times New Roman" w:eastAsia="TimesNewRomanPSMT" w:hAnsi="Times New Roman" w:cs="Times New Roman"/>
          <w:sz w:val="24"/>
          <w:szCs w:val="24"/>
          <w:lang w:eastAsia="tr-TR"/>
        </w:rPr>
        <w:t xml:space="preserve">9’ </w:t>
      </w:r>
      <w:r w:rsidRPr="006B4BA7">
        <w:rPr>
          <w:rFonts w:ascii="Times New Roman" w:eastAsia="TimesNewRomanPSMT" w:hAnsi="Times New Roman" w:cs="Times New Roman"/>
          <w:sz w:val="24"/>
          <w:szCs w:val="24"/>
          <w:lang w:eastAsia="tr-TR"/>
        </w:rPr>
        <w:t>d</w:t>
      </w:r>
      <w:r>
        <w:rPr>
          <w:rFonts w:ascii="Times New Roman" w:eastAsia="TimesNewRomanPSMT" w:hAnsi="Times New Roman" w:cs="Times New Roman"/>
          <w:sz w:val="24"/>
          <w:szCs w:val="24"/>
          <w:lang w:eastAsia="tr-TR"/>
        </w:rPr>
        <w:t>a</w:t>
      </w:r>
      <w:r w:rsidRPr="006B4BA7">
        <w:rPr>
          <w:rFonts w:ascii="Times New Roman" w:eastAsia="TimesNewRomanPSMT" w:hAnsi="Times New Roman" w:cs="Times New Roman"/>
          <w:sz w:val="24"/>
          <w:szCs w:val="24"/>
          <w:lang w:eastAsia="tr-TR"/>
        </w:rPr>
        <w:t xml:space="preserve"> verilmiştir. Çoklu karşılaştırmada LSD deki </w:t>
      </w:r>
      <w:proofErr w:type="spellStart"/>
      <w:proofErr w:type="gramStart"/>
      <w:r w:rsidRPr="006B4BA7">
        <w:rPr>
          <w:rFonts w:ascii="Times New Roman" w:eastAsia="TimesNewRomanPSMT" w:hAnsi="Times New Roman" w:cs="Times New Roman"/>
          <w:sz w:val="24"/>
          <w:szCs w:val="24"/>
          <w:lang w:eastAsia="tr-TR"/>
        </w:rPr>
        <w:t>Sig.değeri</w:t>
      </w:r>
      <w:proofErr w:type="spellEnd"/>
      <w:proofErr w:type="gramEnd"/>
      <w:r w:rsidRPr="006B4BA7">
        <w:rPr>
          <w:rFonts w:ascii="Times New Roman" w:eastAsia="TimesNewRomanPSMT" w:hAnsi="Times New Roman" w:cs="Times New Roman"/>
          <w:sz w:val="24"/>
          <w:szCs w:val="24"/>
          <w:lang w:eastAsia="tr-TR"/>
        </w:rPr>
        <w:t xml:space="preserve"> ,023 tür.</w:t>
      </w:r>
    </w:p>
    <w:p w:rsidR="000B1AD8" w:rsidRDefault="000B1AD8" w:rsidP="000B1AD8">
      <w:pPr>
        <w:autoSpaceDE w:val="0"/>
        <w:autoSpaceDN w:val="0"/>
        <w:adjustRightInd w:val="0"/>
        <w:spacing w:after="0" w:line="480" w:lineRule="auto"/>
        <w:jc w:val="both"/>
        <w:rPr>
          <w:rFonts w:ascii="Times New Roman" w:hAnsi="Times New Roman" w:cs="Times New Roman"/>
          <w:sz w:val="24"/>
          <w:szCs w:val="24"/>
        </w:rPr>
      </w:pPr>
      <w:r w:rsidRPr="006B4BA7">
        <w:rPr>
          <w:rFonts w:ascii="Times New Roman" w:eastAsia="TimesNewRomanPSMT" w:hAnsi="Times New Roman" w:cs="Times New Roman"/>
          <w:sz w:val="24"/>
          <w:szCs w:val="24"/>
          <w:lang w:eastAsia="tr-TR"/>
        </w:rPr>
        <w:t xml:space="preserve">           Yardımcı hizmetlilerin iş doyumuna ilişkin kıdem durumları değişkenini dikkate aldığımızda  iş doyumu anlamında, p&lt;0,05 anlamlılık düzeyinde, </w:t>
      </w:r>
      <w:proofErr w:type="spellStart"/>
      <w:r w:rsidRPr="006B4BA7">
        <w:rPr>
          <w:rFonts w:ascii="Times New Roman" w:eastAsia="TimesNewRomanPSMT" w:hAnsi="Times New Roman" w:cs="Times New Roman"/>
          <w:sz w:val="24"/>
          <w:szCs w:val="24"/>
          <w:lang w:eastAsia="tr-TR"/>
        </w:rPr>
        <w:t>varyans</w:t>
      </w:r>
      <w:proofErr w:type="spellEnd"/>
      <w:r w:rsidRPr="006B4BA7">
        <w:rPr>
          <w:rFonts w:ascii="Times New Roman" w:eastAsia="TimesNewRomanPSMT" w:hAnsi="Times New Roman" w:cs="Times New Roman"/>
          <w:sz w:val="24"/>
          <w:szCs w:val="24"/>
          <w:lang w:eastAsia="tr-TR"/>
        </w:rPr>
        <w:t xml:space="preserve"> analizi değerlerine göre anlamlı düzeyde fark görülmemekte (Tablo 4.</w:t>
      </w:r>
      <w:r>
        <w:rPr>
          <w:rFonts w:ascii="Times New Roman" w:eastAsia="TimesNewRomanPSMT" w:hAnsi="Times New Roman" w:cs="Times New Roman"/>
          <w:sz w:val="24"/>
          <w:szCs w:val="24"/>
          <w:lang w:eastAsia="tr-TR"/>
        </w:rPr>
        <w:t>8</w:t>
      </w:r>
      <w:r w:rsidRPr="006B4BA7">
        <w:rPr>
          <w:rFonts w:ascii="Times New Roman" w:eastAsia="TimesNewRomanPSMT" w:hAnsi="Times New Roman" w:cs="Times New Roman"/>
          <w:sz w:val="24"/>
          <w:szCs w:val="24"/>
          <w:lang w:eastAsia="tr-TR"/>
        </w:rPr>
        <w:t xml:space="preserve">), ancak çoklu karşılaştırmada LSD deki </w:t>
      </w:r>
      <w:proofErr w:type="spellStart"/>
      <w:proofErr w:type="gramStart"/>
      <w:r w:rsidRPr="006B4BA7">
        <w:rPr>
          <w:rFonts w:ascii="Times New Roman" w:eastAsia="TimesNewRomanPSMT" w:hAnsi="Times New Roman" w:cs="Times New Roman"/>
          <w:sz w:val="24"/>
          <w:szCs w:val="24"/>
          <w:lang w:eastAsia="tr-TR"/>
        </w:rPr>
        <w:t>Sig.değeri</w:t>
      </w:r>
      <w:proofErr w:type="spellEnd"/>
      <w:proofErr w:type="gramEnd"/>
      <w:r w:rsidRPr="006B4BA7">
        <w:rPr>
          <w:rFonts w:ascii="Times New Roman" w:eastAsia="TimesNewRomanPSMT" w:hAnsi="Times New Roman" w:cs="Times New Roman"/>
          <w:sz w:val="24"/>
          <w:szCs w:val="24"/>
          <w:lang w:eastAsia="tr-TR"/>
        </w:rPr>
        <w:t xml:space="preserve"> 0,05 ten küçük olduğu için, </w:t>
      </w:r>
      <w:r w:rsidRPr="006B4BA7">
        <w:rPr>
          <w:rFonts w:ascii="Times New Roman" w:hAnsi="Times New Roman" w:cs="Times New Roman"/>
          <w:sz w:val="24"/>
          <w:szCs w:val="24"/>
        </w:rPr>
        <w:t>1-5 yıl kıdeme sahip olanlarla,  20 yıl ve üstü kıdeme sahip olanlar arasında iş doyumuna ilişkin anlamlı fark vardır (Tablo 4.</w:t>
      </w:r>
      <w:r>
        <w:rPr>
          <w:rFonts w:ascii="Times New Roman" w:hAnsi="Times New Roman" w:cs="Times New Roman"/>
          <w:sz w:val="24"/>
          <w:szCs w:val="24"/>
        </w:rPr>
        <w:t>9</w:t>
      </w:r>
      <w:r w:rsidRPr="006B4BA7">
        <w:rPr>
          <w:rFonts w:ascii="Times New Roman" w:hAnsi="Times New Roman" w:cs="Times New Roman"/>
          <w:sz w:val="24"/>
          <w:szCs w:val="24"/>
        </w:rPr>
        <w:t>).</w:t>
      </w:r>
    </w:p>
    <w:p w:rsidR="000B1AD8" w:rsidRPr="006B4BA7" w:rsidRDefault="000B1AD8" w:rsidP="000B1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Yardımcı hizmetlilerin kıdemleri arttıkça iş monotonluğu ve iş heyecanının azalması sonucu yaptıkları işlerden doyumları düşmektedir. Yeni işe girenler kendilerini </w:t>
      </w:r>
      <w:r>
        <w:rPr>
          <w:rFonts w:ascii="Times New Roman" w:hAnsi="Times New Roman" w:cs="Times New Roman"/>
          <w:sz w:val="24"/>
          <w:szCs w:val="24"/>
        </w:rPr>
        <w:lastRenderedPageBreak/>
        <w:t>kabul ettirmek ve sabit, daha güvenceli bir iş sahibi olduklarını düşünerek yaptıkları işten doyum almaktadırlar.</w:t>
      </w:r>
    </w:p>
    <w:tbl>
      <w:tblPr>
        <w:tblW w:w="8700" w:type="dxa"/>
        <w:tblCellMar>
          <w:left w:w="70" w:type="dxa"/>
          <w:right w:w="70" w:type="dxa"/>
        </w:tblCellMar>
        <w:tblLook w:val="04A0" w:firstRow="1" w:lastRow="0" w:firstColumn="1" w:lastColumn="0" w:noHBand="0" w:noVBand="1"/>
      </w:tblPr>
      <w:tblGrid>
        <w:gridCol w:w="1200"/>
        <w:gridCol w:w="1500"/>
        <w:gridCol w:w="1300"/>
        <w:gridCol w:w="1160"/>
        <w:gridCol w:w="1020"/>
        <w:gridCol w:w="1280"/>
        <w:gridCol w:w="1240"/>
      </w:tblGrid>
      <w:tr w:rsidR="000B1AD8" w:rsidRPr="006B4BA7" w:rsidTr="00207470">
        <w:trPr>
          <w:trHeight w:val="255"/>
        </w:trPr>
        <w:tc>
          <w:tcPr>
            <w:tcW w:w="120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roofErr w:type="gramStart"/>
            <w:r w:rsidRPr="006B4BA7">
              <w:rPr>
                <w:rFonts w:ascii="Times New Roman" w:eastAsia="Times New Roman" w:hAnsi="Times New Roman" w:cs="Times New Roman"/>
                <w:sz w:val="24"/>
                <w:szCs w:val="24"/>
                <w:lang w:eastAsia="tr-TR"/>
              </w:rPr>
              <w:t xml:space="preserve">Tablo </w:t>
            </w:r>
            <w:r>
              <w:rPr>
                <w:rFonts w:ascii="Times New Roman" w:eastAsia="Times New Roman" w:hAnsi="Times New Roman" w:cs="Times New Roman"/>
                <w:sz w:val="24"/>
                <w:szCs w:val="24"/>
                <w:lang w:eastAsia="tr-TR"/>
              </w:rPr>
              <w:t xml:space="preserve"> 4</w:t>
            </w:r>
            <w:proofErr w:type="gramEnd"/>
            <w:r>
              <w:rPr>
                <w:rFonts w:ascii="Times New Roman" w:eastAsia="Times New Roman" w:hAnsi="Times New Roman" w:cs="Times New Roman"/>
                <w:sz w:val="24"/>
                <w:szCs w:val="24"/>
                <w:lang w:eastAsia="tr-TR"/>
              </w:rPr>
              <w:t>.9</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40"/>
        </w:trPr>
        <w:tc>
          <w:tcPr>
            <w:tcW w:w="4000" w:type="dxa"/>
            <w:gridSpan w:val="3"/>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roofErr w:type="spellStart"/>
            <w:r w:rsidRPr="006B4BA7">
              <w:rPr>
                <w:rFonts w:ascii="Times New Roman" w:eastAsia="Times New Roman" w:hAnsi="Times New Roman" w:cs="Times New Roman"/>
                <w:i/>
                <w:iCs/>
                <w:sz w:val="24"/>
                <w:szCs w:val="24"/>
                <w:lang w:eastAsia="tr-TR"/>
              </w:rPr>
              <w:t>Anova</w:t>
            </w:r>
            <w:proofErr w:type="spellEnd"/>
            <w:r w:rsidRPr="006B4BA7">
              <w:rPr>
                <w:rFonts w:ascii="Times New Roman" w:eastAsia="Times New Roman" w:hAnsi="Times New Roman" w:cs="Times New Roman"/>
                <w:i/>
                <w:iCs/>
                <w:sz w:val="24"/>
                <w:szCs w:val="24"/>
                <w:lang w:eastAsia="tr-TR"/>
              </w:rPr>
              <w:t>-LSD Kıdem Testi Analizi</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8700" w:type="dxa"/>
            <w:gridSpan w:val="7"/>
            <w:tcBorders>
              <w:top w:val="single" w:sz="4" w:space="0" w:color="auto"/>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b/>
                <w:bCs/>
                <w:sz w:val="16"/>
                <w:szCs w:val="16"/>
                <w:lang w:eastAsia="tr-TR"/>
              </w:rPr>
            </w:pPr>
            <w:proofErr w:type="spellStart"/>
            <w:r w:rsidRPr="006B4BA7">
              <w:rPr>
                <w:rFonts w:ascii="Times New Roman" w:eastAsia="Times New Roman" w:hAnsi="Times New Roman" w:cs="Times New Roman"/>
                <w:b/>
                <w:bCs/>
                <w:sz w:val="16"/>
                <w:szCs w:val="16"/>
                <w:lang w:eastAsia="tr-TR"/>
              </w:rPr>
              <w:t>Multiple</w:t>
            </w:r>
            <w:proofErr w:type="spellEnd"/>
            <w:r>
              <w:rPr>
                <w:rFonts w:ascii="Times New Roman" w:eastAsia="Times New Roman" w:hAnsi="Times New Roman" w:cs="Times New Roman"/>
                <w:b/>
                <w:bCs/>
                <w:sz w:val="16"/>
                <w:szCs w:val="16"/>
                <w:lang w:eastAsia="tr-TR"/>
              </w:rPr>
              <w:t xml:space="preserve"> </w:t>
            </w:r>
            <w:proofErr w:type="spellStart"/>
            <w:r w:rsidRPr="006B4BA7">
              <w:rPr>
                <w:rFonts w:ascii="Times New Roman" w:eastAsia="Times New Roman" w:hAnsi="Times New Roman" w:cs="Times New Roman"/>
                <w:b/>
                <w:bCs/>
                <w:sz w:val="16"/>
                <w:szCs w:val="16"/>
                <w:lang w:eastAsia="tr-TR"/>
              </w:rPr>
              <w:t>Comparisons</w:t>
            </w:r>
            <w:proofErr w:type="spellEnd"/>
          </w:p>
        </w:tc>
      </w:tr>
      <w:tr w:rsidR="000B1AD8" w:rsidRPr="006B4BA7" w:rsidTr="00207470">
        <w:trPr>
          <w:trHeight w:val="255"/>
        </w:trPr>
        <w:tc>
          <w:tcPr>
            <w:tcW w:w="2700" w:type="dxa"/>
            <w:gridSpan w:val="2"/>
            <w:tcBorders>
              <w:top w:val="nil"/>
              <w:left w:val="nil"/>
              <w:bottom w:val="nil"/>
              <w:right w:val="nil"/>
            </w:tcBorders>
            <w:shd w:val="clear" w:color="auto" w:fill="auto"/>
            <w:noWrap/>
            <w:vAlign w:val="bottom"/>
            <w:hideMark/>
          </w:tcPr>
          <w:p w:rsidR="000B1AD8"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Dependent</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Variable</w:t>
            </w:r>
            <w:proofErr w:type="spellEnd"/>
            <w:r w:rsidRPr="006B4BA7">
              <w:rPr>
                <w:rFonts w:ascii="Times New Roman" w:eastAsia="Times New Roman" w:hAnsi="Times New Roman" w:cs="Times New Roman"/>
                <w:sz w:val="16"/>
                <w:szCs w:val="16"/>
                <w:lang w:eastAsia="tr-TR"/>
              </w:rPr>
              <w:t xml:space="preserve">: TOPLAM </w:t>
            </w:r>
          </w:p>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xml:space="preserve">LSD </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(I) KIDEMİNİZ</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(J) KIDEMİNİZ</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Mean</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Difference</w:t>
            </w:r>
            <w:proofErr w:type="spellEnd"/>
            <w:r w:rsidRPr="006B4BA7">
              <w:rPr>
                <w:rFonts w:ascii="Times New Roman" w:eastAsia="Times New Roman" w:hAnsi="Times New Roman" w:cs="Times New Roman"/>
                <w:sz w:val="16"/>
                <w:szCs w:val="16"/>
                <w:lang w:eastAsia="tr-TR"/>
              </w:rPr>
              <w:t xml:space="preserve"> (I-J)</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Std</w:t>
            </w:r>
            <w:proofErr w:type="spellEnd"/>
            <w:r w:rsidRPr="006B4BA7">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Error</w:t>
            </w:r>
            <w:proofErr w:type="spellEnd"/>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Sig</w:t>
            </w:r>
            <w:proofErr w:type="spellEnd"/>
            <w:r w:rsidRPr="006B4BA7">
              <w:rPr>
                <w:rFonts w:ascii="Times New Roman" w:eastAsia="Times New Roman" w:hAnsi="Times New Roman" w:cs="Times New Roman"/>
                <w:sz w:val="16"/>
                <w:szCs w:val="16"/>
                <w:lang w:eastAsia="tr-TR"/>
              </w:rPr>
              <w:t>.</w:t>
            </w:r>
          </w:p>
        </w:tc>
        <w:tc>
          <w:tcPr>
            <w:tcW w:w="2520" w:type="dxa"/>
            <w:gridSpan w:val="2"/>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xml:space="preserve">95% </w:t>
            </w:r>
            <w:proofErr w:type="spellStart"/>
            <w:r w:rsidRPr="006B4BA7">
              <w:rPr>
                <w:rFonts w:ascii="Times New Roman" w:eastAsia="Times New Roman" w:hAnsi="Times New Roman" w:cs="Times New Roman"/>
                <w:sz w:val="16"/>
                <w:szCs w:val="16"/>
                <w:lang w:eastAsia="tr-TR"/>
              </w:rPr>
              <w:t>Confidence</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Interval</w:t>
            </w:r>
            <w:proofErr w:type="spellEnd"/>
          </w:p>
        </w:tc>
      </w:tr>
      <w:tr w:rsidR="000B1AD8" w:rsidRPr="006B4BA7" w:rsidTr="00207470">
        <w:trPr>
          <w:trHeight w:val="255"/>
        </w:trPr>
        <w:tc>
          <w:tcPr>
            <w:tcW w:w="12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15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13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Bound</w:t>
            </w:r>
            <w:proofErr w:type="spellEnd"/>
          </w:p>
        </w:tc>
        <w:tc>
          <w:tcPr>
            <w:tcW w:w="116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Uppe</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rBound</w:t>
            </w:r>
            <w:proofErr w:type="spellEnd"/>
          </w:p>
        </w:tc>
        <w:tc>
          <w:tcPr>
            <w:tcW w:w="10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Bound</w:t>
            </w:r>
            <w:proofErr w:type="spellEnd"/>
          </w:p>
        </w:tc>
        <w:tc>
          <w:tcPr>
            <w:tcW w:w="12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Upper</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Bound</w:t>
            </w:r>
            <w:proofErr w:type="spellEnd"/>
          </w:p>
        </w:tc>
        <w:tc>
          <w:tcPr>
            <w:tcW w:w="124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Bound</w:t>
            </w:r>
            <w:proofErr w:type="spellEnd"/>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1-5 YIL</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6-10 YIL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5,35714</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4,05961</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0,191</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-2,7249</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13,4392</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11-15 YIL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-1,26786</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5,03083</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0,802</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-11,2835</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8,7477</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16-20 YIL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6,40260</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4,43744</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0,153</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-2,4317</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15,2369</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20 YIL VE ÜSTÜ</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b/>
                <w:sz w:val="16"/>
                <w:szCs w:val="16"/>
                <w:lang w:eastAsia="tr-TR"/>
              </w:rPr>
            </w:pPr>
            <w:r w:rsidRPr="006B4BA7">
              <w:rPr>
                <w:rFonts w:ascii="Times New Roman" w:eastAsia="Times New Roman" w:hAnsi="Times New Roman" w:cs="Times New Roman"/>
                <w:b/>
                <w:sz w:val="16"/>
                <w:szCs w:val="16"/>
                <w:lang w:eastAsia="tr-TR"/>
              </w:rPr>
              <w:t>9,19048*</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3,96177</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b/>
                <w:sz w:val="16"/>
                <w:szCs w:val="16"/>
                <w:lang w:eastAsia="tr-TR"/>
              </w:rPr>
            </w:pPr>
            <w:r w:rsidRPr="006B4BA7">
              <w:rPr>
                <w:rFonts w:ascii="Times New Roman" w:eastAsia="Times New Roman" w:hAnsi="Times New Roman" w:cs="Times New Roman"/>
                <w:b/>
                <w:sz w:val="16"/>
                <w:szCs w:val="16"/>
                <w:lang w:eastAsia="tr-TR"/>
              </w:rPr>
              <w:t>0,023</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1,3032</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17,0778</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6-10 YIL</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1-5 YIL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-5,35714</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4,05961</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0,191</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-13,4392</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2,7249</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11-15 YIL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-6,62500</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5,68966</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0,248</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-17,9522</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4,7022</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16-20 YIL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1,04545</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5,17242</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0,840</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-9,2520</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11,3429</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20 YIL VE ÜSTÜ</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3,83333</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4,77060</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0,424</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-5,6642</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13,3309</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11-15 YIL</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1-5 YIL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1,26786</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5,03083</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0,802</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-8,7477</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11,2835</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6-10 YIL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6,62500</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5,68966</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0,248</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-4,7022</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17,9522</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16-20 YIL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7,67045</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5,96512</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0,202</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-4,2052</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19,5461</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20 YIL VE ÜSTÜ</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10,45833</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5,62027</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0,067</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-0,7308</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21,6474</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16-20 YIL</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1-5 YIL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-6,40260</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4,43744</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0,153</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-15,2369</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2,4317</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6-10 YIL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-1,04545</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5,17242</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0,840</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-11,3429</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9,2520</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11-15 YIL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-7,67045</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5,96512</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0,202</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-19,5461</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4,2052</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20 YIL VE ÜSTÜ</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2,78788</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5,09599</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0,586</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-7,3575</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12,9332</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20 YIL VE ÜSTÜ</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1-5 YIL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b/>
                <w:sz w:val="16"/>
                <w:szCs w:val="16"/>
                <w:lang w:eastAsia="tr-TR"/>
              </w:rPr>
            </w:pPr>
            <w:r w:rsidRPr="006B4BA7">
              <w:rPr>
                <w:rFonts w:ascii="Times New Roman" w:eastAsia="Times New Roman" w:hAnsi="Times New Roman" w:cs="Times New Roman"/>
                <w:b/>
                <w:sz w:val="16"/>
                <w:szCs w:val="16"/>
                <w:lang w:eastAsia="tr-TR"/>
              </w:rPr>
              <w:t>-9,19048*</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3,96177</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b/>
                <w:sz w:val="16"/>
                <w:szCs w:val="16"/>
                <w:lang w:eastAsia="tr-TR"/>
              </w:rPr>
            </w:pPr>
            <w:r w:rsidRPr="006B4BA7">
              <w:rPr>
                <w:rFonts w:ascii="Times New Roman" w:eastAsia="Times New Roman" w:hAnsi="Times New Roman" w:cs="Times New Roman"/>
                <w:b/>
                <w:sz w:val="16"/>
                <w:szCs w:val="16"/>
                <w:lang w:eastAsia="tr-TR"/>
              </w:rPr>
              <w:t>0,023</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-17,0778</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-1,3032</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6-10 YIL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-3,83333</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4,77060</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0,424</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-13,3309</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5,6642</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11-15 YIL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-10,45833</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5,62027</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0,067</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-21,6474</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0,7308</w:t>
            </w:r>
          </w:p>
        </w:tc>
      </w:tr>
      <w:tr w:rsidR="000B1AD8" w:rsidRPr="006B4BA7" w:rsidTr="00207470">
        <w:trPr>
          <w:trHeight w:val="255"/>
        </w:trPr>
        <w:tc>
          <w:tcPr>
            <w:tcW w:w="12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15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16-20 YIL</w:t>
            </w:r>
          </w:p>
        </w:tc>
        <w:tc>
          <w:tcPr>
            <w:tcW w:w="13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-2,78788</w:t>
            </w:r>
          </w:p>
        </w:tc>
        <w:tc>
          <w:tcPr>
            <w:tcW w:w="116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5,09599</w:t>
            </w:r>
          </w:p>
        </w:tc>
        <w:tc>
          <w:tcPr>
            <w:tcW w:w="10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0,586</w:t>
            </w:r>
          </w:p>
        </w:tc>
        <w:tc>
          <w:tcPr>
            <w:tcW w:w="12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-12,9332</w:t>
            </w:r>
          </w:p>
        </w:tc>
        <w:tc>
          <w:tcPr>
            <w:tcW w:w="124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7,3575</w:t>
            </w:r>
          </w:p>
        </w:tc>
      </w:tr>
    </w:tbl>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r w:rsidRPr="006B4BA7">
        <w:rPr>
          <w:rFonts w:ascii="Times New Roman" w:eastAsia="TimesNewRomanPSMT" w:hAnsi="Times New Roman" w:cs="Times New Roman"/>
          <w:b/>
          <w:sz w:val="24"/>
          <w:szCs w:val="24"/>
          <w:lang w:eastAsia="tr-TR"/>
        </w:rPr>
        <w:t>4.2.4. Kadro Durumu Analizi</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sidRPr="006B4BA7">
        <w:rPr>
          <w:rFonts w:ascii="Times New Roman" w:eastAsia="TimesNewRomanPSMT" w:hAnsi="Times New Roman" w:cs="Times New Roman"/>
          <w:sz w:val="24"/>
          <w:szCs w:val="24"/>
          <w:lang w:eastAsia="tr-TR"/>
        </w:rPr>
        <w:t>Tablo</w:t>
      </w:r>
      <w:r>
        <w:rPr>
          <w:rFonts w:ascii="Times New Roman" w:eastAsia="TimesNewRomanPSMT" w:hAnsi="Times New Roman" w:cs="Times New Roman"/>
          <w:sz w:val="24"/>
          <w:szCs w:val="24"/>
          <w:lang w:eastAsia="tr-TR"/>
        </w:rPr>
        <w:t xml:space="preserve"> </w:t>
      </w:r>
      <w:r w:rsidRPr="006B4BA7">
        <w:rPr>
          <w:rFonts w:ascii="Times New Roman" w:eastAsia="TimesNewRomanPSMT" w:hAnsi="Times New Roman" w:cs="Times New Roman"/>
          <w:sz w:val="24"/>
          <w:szCs w:val="24"/>
          <w:lang w:eastAsia="tr-TR"/>
        </w:rPr>
        <w:t>4.</w:t>
      </w:r>
      <w:r>
        <w:rPr>
          <w:rFonts w:ascii="Times New Roman" w:eastAsia="TimesNewRomanPSMT" w:hAnsi="Times New Roman" w:cs="Times New Roman"/>
          <w:sz w:val="24"/>
          <w:szCs w:val="24"/>
          <w:lang w:eastAsia="tr-TR"/>
        </w:rPr>
        <w:t>10’</w:t>
      </w:r>
      <w:r w:rsidRPr="006B4BA7">
        <w:rPr>
          <w:rFonts w:ascii="Times New Roman" w:eastAsia="TimesNewRomanPSMT" w:hAnsi="Times New Roman" w:cs="Times New Roman"/>
          <w:sz w:val="24"/>
          <w:szCs w:val="24"/>
          <w:lang w:eastAsia="tr-TR"/>
        </w:rPr>
        <w:t xml:space="preserve">da görüldüğü gibi, </w:t>
      </w:r>
      <w:proofErr w:type="spellStart"/>
      <w:r w:rsidRPr="006B4BA7">
        <w:rPr>
          <w:rFonts w:ascii="Times New Roman" w:eastAsia="TimesNewRomanPSMT" w:hAnsi="Times New Roman" w:cs="Times New Roman"/>
          <w:sz w:val="24"/>
          <w:szCs w:val="24"/>
          <w:lang w:eastAsia="tr-TR"/>
        </w:rPr>
        <w:t>varyans</w:t>
      </w:r>
      <w:proofErr w:type="spellEnd"/>
      <w:r>
        <w:rPr>
          <w:rFonts w:ascii="Times New Roman" w:eastAsia="TimesNewRomanPSMT" w:hAnsi="Times New Roman" w:cs="Times New Roman"/>
          <w:sz w:val="24"/>
          <w:szCs w:val="24"/>
          <w:lang w:eastAsia="tr-TR"/>
        </w:rPr>
        <w:t xml:space="preserve"> </w:t>
      </w:r>
      <w:r w:rsidRPr="006B4BA7">
        <w:rPr>
          <w:rFonts w:ascii="Times New Roman" w:eastAsia="TimesNewRomanPSMT" w:hAnsi="Times New Roman" w:cs="Times New Roman"/>
          <w:sz w:val="24"/>
          <w:szCs w:val="24"/>
          <w:lang w:eastAsia="tr-TR"/>
        </w:rPr>
        <w:t>analizi</w:t>
      </w:r>
      <w:r>
        <w:rPr>
          <w:rFonts w:ascii="Times New Roman" w:eastAsia="TimesNewRomanPSMT" w:hAnsi="Times New Roman" w:cs="Times New Roman"/>
          <w:sz w:val="24"/>
          <w:szCs w:val="24"/>
          <w:lang w:eastAsia="tr-TR"/>
        </w:rPr>
        <w:t xml:space="preserve"> </w:t>
      </w:r>
      <w:proofErr w:type="spellStart"/>
      <w:proofErr w:type="gramStart"/>
      <w:r w:rsidRPr="006B4BA7">
        <w:rPr>
          <w:rFonts w:ascii="Times New Roman" w:eastAsia="TimesNewRomanPSMT" w:hAnsi="Times New Roman" w:cs="Times New Roman"/>
          <w:sz w:val="24"/>
          <w:szCs w:val="24"/>
          <w:lang w:eastAsia="tr-TR"/>
        </w:rPr>
        <w:t>Sig.değeri</w:t>
      </w:r>
      <w:proofErr w:type="spellEnd"/>
      <w:proofErr w:type="gramEnd"/>
      <w:r w:rsidRPr="006B4BA7">
        <w:rPr>
          <w:rFonts w:ascii="Times New Roman" w:eastAsia="TimesNewRomanPSMT" w:hAnsi="Times New Roman" w:cs="Times New Roman"/>
          <w:sz w:val="24"/>
          <w:szCs w:val="24"/>
          <w:lang w:eastAsia="tr-TR"/>
        </w:rPr>
        <w:t xml:space="preserve"> ,059 dur.</w:t>
      </w:r>
      <w:r>
        <w:rPr>
          <w:rFonts w:ascii="Times New Roman" w:eastAsia="TimesNewRomanPSMT" w:hAnsi="Times New Roman" w:cs="Times New Roman"/>
          <w:sz w:val="24"/>
          <w:szCs w:val="24"/>
          <w:lang w:eastAsia="tr-TR"/>
        </w:rPr>
        <w:t xml:space="preserve"> </w:t>
      </w:r>
      <w:r w:rsidRPr="006B4BA7">
        <w:rPr>
          <w:rFonts w:ascii="Times New Roman" w:eastAsia="TimesNewRomanPSMT" w:hAnsi="Times New Roman" w:cs="Times New Roman"/>
          <w:sz w:val="24"/>
          <w:szCs w:val="24"/>
          <w:lang w:eastAsia="tr-TR"/>
        </w:rPr>
        <w:t xml:space="preserve">Çoklu karşılaştırmada LSD deki </w:t>
      </w:r>
      <w:proofErr w:type="spellStart"/>
      <w:r w:rsidRPr="006B4BA7">
        <w:rPr>
          <w:rFonts w:ascii="Times New Roman" w:eastAsia="TimesNewRomanPSMT" w:hAnsi="Times New Roman" w:cs="Times New Roman"/>
          <w:sz w:val="24"/>
          <w:szCs w:val="24"/>
          <w:lang w:eastAsia="tr-TR"/>
        </w:rPr>
        <w:t>Sig.değeri</w:t>
      </w:r>
      <w:proofErr w:type="spellEnd"/>
      <w:r w:rsidRPr="006B4BA7">
        <w:rPr>
          <w:rFonts w:ascii="Times New Roman" w:eastAsia="TimesNewRomanPSMT" w:hAnsi="Times New Roman" w:cs="Times New Roman"/>
          <w:sz w:val="24"/>
          <w:szCs w:val="24"/>
          <w:lang w:eastAsia="tr-TR"/>
        </w:rPr>
        <w:t xml:space="preserve"> ,026 </w:t>
      </w:r>
      <w:proofErr w:type="spellStart"/>
      <w:proofErr w:type="gramStart"/>
      <w:r w:rsidRPr="006B4BA7">
        <w:rPr>
          <w:rFonts w:ascii="Times New Roman" w:eastAsia="TimesNewRomanPSMT" w:hAnsi="Times New Roman" w:cs="Times New Roman"/>
          <w:sz w:val="24"/>
          <w:szCs w:val="24"/>
          <w:lang w:eastAsia="tr-TR"/>
        </w:rPr>
        <w:t>dır</w:t>
      </w:r>
      <w:proofErr w:type="spellEnd"/>
      <w:proofErr w:type="gramEnd"/>
      <w:r w:rsidRPr="006B4BA7">
        <w:rPr>
          <w:rFonts w:ascii="Times New Roman" w:eastAsia="TimesNewRomanPSMT" w:hAnsi="Times New Roman" w:cs="Times New Roman"/>
          <w:sz w:val="24"/>
          <w:szCs w:val="24"/>
          <w:lang w:eastAsia="tr-TR"/>
        </w:rPr>
        <w:t xml:space="preserve"> (Tablo 4.1</w:t>
      </w:r>
      <w:r>
        <w:rPr>
          <w:rFonts w:ascii="Times New Roman" w:eastAsia="TimesNewRomanPSMT" w:hAnsi="Times New Roman" w:cs="Times New Roman"/>
          <w:sz w:val="24"/>
          <w:szCs w:val="24"/>
          <w:lang w:eastAsia="tr-TR"/>
        </w:rPr>
        <w:t>1</w:t>
      </w:r>
      <w:r w:rsidRPr="006B4BA7">
        <w:rPr>
          <w:rFonts w:ascii="Times New Roman" w:eastAsia="TimesNewRomanPSMT" w:hAnsi="Times New Roman" w:cs="Times New Roman"/>
          <w:sz w:val="24"/>
          <w:szCs w:val="24"/>
          <w:lang w:eastAsia="tr-TR"/>
        </w:rPr>
        <w:t>).</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tbl>
      <w:tblPr>
        <w:tblW w:w="8260" w:type="dxa"/>
        <w:tblCellMar>
          <w:left w:w="70" w:type="dxa"/>
          <w:right w:w="70" w:type="dxa"/>
        </w:tblCellMar>
        <w:tblLook w:val="04A0" w:firstRow="1" w:lastRow="0" w:firstColumn="1" w:lastColumn="0" w:noHBand="0" w:noVBand="1"/>
      </w:tblPr>
      <w:tblGrid>
        <w:gridCol w:w="1640"/>
        <w:gridCol w:w="1700"/>
        <w:gridCol w:w="1120"/>
        <w:gridCol w:w="1380"/>
        <w:gridCol w:w="900"/>
        <w:gridCol w:w="1520"/>
      </w:tblGrid>
      <w:tr w:rsidR="000B1AD8" w:rsidRPr="006B4BA7" w:rsidTr="00207470">
        <w:trPr>
          <w:trHeight w:val="315"/>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Tablo 4.</w:t>
            </w:r>
            <w:r>
              <w:rPr>
                <w:rFonts w:ascii="Times New Roman" w:eastAsia="Times New Roman" w:hAnsi="Times New Roman" w:cs="Times New Roman"/>
                <w:sz w:val="24"/>
                <w:szCs w:val="24"/>
                <w:lang w:eastAsia="tr-TR"/>
              </w:rPr>
              <w:t>10</w:t>
            </w:r>
          </w:p>
        </w:tc>
        <w:tc>
          <w:tcPr>
            <w:tcW w:w="17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1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15"/>
        </w:trPr>
        <w:tc>
          <w:tcPr>
            <w:tcW w:w="4460" w:type="dxa"/>
            <w:gridSpan w:val="3"/>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roofErr w:type="spellStart"/>
            <w:r w:rsidRPr="006B4BA7">
              <w:rPr>
                <w:rFonts w:ascii="Times New Roman" w:eastAsia="Times New Roman" w:hAnsi="Times New Roman" w:cs="Times New Roman"/>
                <w:i/>
                <w:iCs/>
                <w:sz w:val="24"/>
                <w:szCs w:val="24"/>
                <w:lang w:eastAsia="tr-TR"/>
              </w:rPr>
              <w:t>Anova</w:t>
            </w:r>
            <w:proofErr w:type="spellEnd"/>
            <w:r w:rsidRPr="006B4BA7">
              <w:rPr>
                <w:rFonts w:ascii="Times New Roman" w:eastAsia="Times New Roman" w:hAnsi="Times New Roman" w:cs="Times New Roman"/>
                <w:i/>
                <w:iCs/>
                <w:sz w:val="24"/>
                <w:szCs w:val="24"/>
                <w:lang w:eastAsia="tr-TR"/>
              </w:rPr>
              <w:t xml:space="preserve"> Kadro Durumu Testi Analizi</w:t>
            </w: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00"/>
        </w:trPr>
        <w:tc>
          <w:tcPr>
            <w:tcW w:w="164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 xml:space="preserve">TOPLAM </w:t>
            </w:r>
          </w:p>
        </w:tc>
        <w:tc>
          <w:tcPr>
            <w:tcW w:w="170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 </w:t>
            </w:r>
          </w:p>
        </w:tc>
        <w:tc>
          <w:tcPr>
            <w:tcW w:w="112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 </w:t>
            </w:r>
          </w:p>
        </w:tc>
        <w:tc>
          <w:tcPr>
            <w:tcW w:w="138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 </w:t>
            </w:r>
          </w:p>
        </w:tc>
        <w:tc>
          <w:tcPr>
            <w:tcW w:w="90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 </w:t>
            </w:r>
          </w:p>
        </w:tc>
        <w:tc>
          <w:tcPr>
            <w:tcW w:w="152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 </w:t>
            </w:r>
          </w:p>
        </w:tc>
      </w:tr>
      <w:tr w:rsidR="000B1AD8" w:rsidRPr="006B4BA7" w:rsidTr="00207470">
        <w:trPr>
          <w:trHeight w:val="300"/>
        </w:trPr>
        <w:tc>
          <w:tcPr>
            <w:tcW w:w="164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p>
        </w:tc>
        <w:tc>
          <w:tcPr>
            <w:tcW w:w="170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proofErr w:type="spellStart"/>
            <w:r w:rsidRPr="006B4BA7">
              <w:rPr>
                <w:rFonts w:ascii="Times New Roman" w:eastAsia="Times New Roman" w:hAnsi="Times New Roman" w:cs="Times New Roman"/>
                <w:lang w:eastAsia="tr-TR"/>
              </w:rPr>
              <w:t>Sum</w:t>
            </w:r>
            <w:proofErr w:type="spellEnd"/>
            <w:r w:rsidRPr="006B4BA7">
              <w:rPr>
                <w:rFonts w:ascii="Times New Roman" w:eastAsia="Times New Roman" w:hAnsi="Times New Roman" w:cs="Times New Roman"/>
                <w:lang w:eastAsia="tr-TR"/>
              </w:rPr>
              <w:t xml:space="preserve"> of </w:t>
            </w:r>
            <w:proofErr w:type="spellStart"/>
            <w:r w:rsidRPr="006B4BA7">
              <w:rPr>
                <w:rFonts w:ascii="Times New Roman" w:eastAsia="Times New Roman" w:hAnsi="Times New Roman" w:cs="Times New Roman"/>
                <w:lang w:eastAsia="tr-TR"/>
              </w:rPr>
              <w:t>Squares</w:t>
            </w:r>
            <w:proofErr w:type="spellEnd"/>
          </w:p>
        </w:tc>
        <w:tc>
          <w:tcPr>
            <w:tcW w:w="112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proofErr w:type="spellStart"/>
            <w:r w:rsidRPr="006B4BA7">
              <w:rPr>
                <w:rFonts w:ascii="Times New Roman" w:eastAsia="Times New Roman" w:hAnsi="Times New Roman" w:cs="Times New Roman"/>
                <w:lang w:eastAsia="tr-TR"/>
              </w:rPr>
              <w:t>df</w:t>
            </w:r>
            <w:proofErr w:type="spellEnd"/>
          </w:p>
        </w:tc>
        <w:tc>
          <w:tcPr>
            <w:tcW w:w="138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proofErr w:type="spellStart"/>
            <w:r w:rsidRPr="006B4BA7">
              <w:rPr>
                <w:rFonts w:ascii="Times New Roman" w:eastAsia="Times New Roman" w:hAnsi="Times New Roman" w:cs="Times New Roman"/>
                <w:lang w:eastAsia="tr-TR"/>
              </w:rPr>
              <w:t>Mean</w:t>
            </w:r>
            <w:proofErr w:type="spellEnd"/>
            <w:r>
              <w:rPr>
                <w:rFonts w:ascii="Times New Roman" w:eastAsia="Times New Roman" w:hAnsi="Times New Roman" w:cs="Times New Roman"/>
                <w:lang w:eastAsia="tr-TR"/>
              </w:rPr>
              <w:t xml:space="preserve"> </w:t>
            </w:r>
            <w:proofErr w:type="spellStart"/>
            <w:r w:rsidRPr="006B4BA7">
              <w:rPr>
                <w:rFonts w:ascii="Times New Roman" w:eastAsia="Times New Roman" w:hAnsi="Times New Roman" w:cs="Times New Roman"/>
                <w:lang w:eastAsia="tr-TR"/>
              </w:rPr>
              <w:t>Square</w:t>
            </w:r>
            <w:proofErr w:type="spellEnd"/>
          </w:p>
        </w:tc>
        <w:tc>
          <w:tcPr>
            <w:tcW w:w="90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F</w:t>
            </w:r>
          </w:p>
        </w:tc>
        <w:tc>
          <w:tcPr>
            <w:tcW w:w="152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proofErr w:type="spellStart"/>
            <w:r w:rsidRPr="006B4BA7">
              <w:rPr>
                <w:rFonts w:ascii="Times New Roman" w:eastAsia="Times New Roman" w:hAnsi="Times New Roman" w:cs="Times New Roman"/>
                <w:lang w:eastAsia="tr-TR"/>
              </w:rPr>
              <w:t>Sig</w:t>
            </w:r>
            <w:proofErr w:type="spellEnd"/>
            <w:r w:rsidRPr="006B4BA7">
              <w:rPr>
                <w:rFonts w:ascii="Times New Roman" w:eastAsia="Times New Roman" w:hAnsi="Times New Roman" w:cs="Times New Roman"/>
                <w:lang w:eastAsia="tr-TR"/>
              </w:rPr>
              <w:t>.</w:t>
            </w:r>
          </w:p>
        </w:tc>
      </w:tr>
      <w:tr w:rsidR="000B1AD8" w:rsidRPr="006B4BA7" w:rsidTr="00207470">
        <w:trPr>
          <w:trHeight w:val="300"/>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proofErr w:type="spellStart"/>
            <w:r w:rsidRPr="006B4BA7">
              <w:rPr>
                <w:rFonts w:ascii="Times New Roman" w:eastAsia="Times New Roman" w:hAnsi="Times New Roman" w:cs="Times New Roman"/>
                <w:lang w:eastAsia="tr-TR"/>
              </w:rPr>
              <w:t>Between</w:t>
            </w:r>
            <w:proofErr w:type="spellEnd"/>
            <w:r>
              <w:rPr>
                <w:rFonts w:ascii="Times New Roman" w:eastAsia="Times New Roman" w:hAnsi="Times New Roman" w:cs="Times New Roman"/>
                <w:lang w:eastAsia="tr-TR"/>
              </w:rPr>
              <w:t xml:space="preserve"> </w:t>
            </w:r>
            <w:proofErr w:type="spellStart"/>
            <w:r w:rsidRPr="006B4BA7">
              <w:rPr>
                <w:rFonts w:ascii="Times New Roman" w:eastAsia="Times New Roman" w:hAnsi="Times New Roman" w:cs="Times New Roman"/>
                <w:lang w:eastAsia="tr-TR"/>
              </w:rPr>
              <w:t>Groups</w:t>
            </w:r>
            <w:proofErr w:type="spellEnd"/>
          </w:p>
        </w:tc>
        <w:tc>
          <w:tcPr>
            <w:tcW w:w="170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963,410</w:t>
            </w:r>
          </w:p>
        </w:tc>
        <w:tc>
          <w:tcPr>
            <w:tcW w:w="112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2</w:t>
            </w:r>
          </w:p>
        </w:tc>
        <w:tc>
          <w:tcPr>
            <w:tcW w:w="138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481,705</w:t>
            </w:r>
          </w:p>
        </w:tc>
        <w:tc>
          <w:tcPr>
            <w:tcW w:w="90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2,936</w:t>
            </w:r>
          </w:p>
        </w:tc>
        <w:tc>
          <w:tcPr>
            <w:tcW w:w="152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0,059</w:t>
            </w:r>
          </w:p>
        </w:tc>
      </w:tr>
      <w:tr w:rsidR="000B1AD8" w:rsidRPr="006B4BA7" w:rsidTr="00207470">
        <w:trPr>
          <w:trHeight w:val="300"/>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proofErr w:type="spellStart"/>
            <w:r w:rsidRPr="006B4BA7">
              <w:rPr>
                <w:rFonts w:ascii="Times New Roman" w:eastAsia="Times New Roman" w:hAnsi="Times New Roman" w:cs="Times New Roman"/>
                <w:lang w:eastAsia="tr-TR"/>
              </w:rPr>
              <w:t>Within</w:t>
            </w:r>
            <w:proofErr w:type="spellEnd"/>
            <w:r>
              <w:rPr>
                <w:rFonts w:ascii="Times New Roman" w:eastAsia="Times New Roman" w:hAnsi="Times New Roman" w:cs="Times New Roman"/>
                <w:lang w:eastAsia="tr-TR"/>
              </w:rPr>
              <w:t xml:space="preserve"> </w:t>
            </w:r>
            <w:proofErr w:type="spellStart"/>
            <w:r w:rsidRPr="006B4BA7">
              <w:rPr>
                <w:rFonts w:ascii="Times New Roman" w:eastAsia="Times New Roman" w:hAnsi="Times New Roman" w:cs="Times New Roman"/>
                <w:lang w:eastAsia="tr-TR"/>
              </w:rPr>
              <w:t>Groups</w:t>
            </w:r>
            <w:proofErr w:type="spellEnd"/>
          </w:p>
        </w:tc>
        <w:tc>
          <w:tcPr>
            <w:tcW w:w="170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13124,976</w:t>
            </w:r>
          </w:p>
        </w:tc>
        <w:tc>
          <w:tcPr>
            <w:tcW w:w="112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80</w:t>
            </w:r>
          </w:p>
        </w:tc>
        <w:tc>
          <w:tcPr>
            <w:tcW w:w="138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164,062</w:t>
            </w:r>
          </w:p>
        </w:tc>
        <w:tc>
          <w:tcPr>
            <w:tcW w:w="90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p>
        </w:tc>
        <w:tc>
          <w:tcPr>
            <w:tcW w:w="152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00"/>
        </w:trPr>
        <w:tc>
          <w:tcPr>
            <w:tcW w:w="164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Total</w:t>
            </w:r>
          </w:p>
        </w:tc>
        <w:tc>
          <w:tcPr>
            <w:tcW w:w="170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14088,386</w:t>
            </w:r>
          </w:p>
        </w:tc>
        <w:tc>
          <w:tcPr>
            <w:tcW w:w="112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82</w:t>
            </w:r>
          </w:p>
        </w:tc>
        <w:tc>
          <w:tcPr>
            <w:tcW w:w="138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 </w:t>
            </w:r>
          </w:p>
        </w:tc>
        <w:tc>
          <w:tcPr>
            <w:tcW w:w="90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 </w:t>
            </w:r>
          </w:p>
        </w:tc>
        <w:tc>
          <w:tcPr>
            <w:tcW w:w="152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lang w:eastAsia="tr-TR"/>
              </w:rPr>
            </w:pPr>
            <w:r w:rsidRPr="006B4BA7">
              <w:rPr>
                <w:rFonts w:ascii="Times New Roman" w:eastAsia="Times New Roman" w:hAnsi="Times New Roman" w:cs="Times New Roman"/>
                <w:lang w:eastAsia="tr-TR"/>
              </w:rPr>
              <w:t> </w:t>
            </w:r>
          </w:p>
        </w:tc>
      </w:tr>
    </w:tbl>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spacing w:line="480" w:lineRule="auto"/>
        <w:jc w:val="both"/>
        <w:rPr>
          <w:rFonts w:ascii="Times New Roman" w:hAnsi="Times New Roman" w:cs="Times New Roman"/>
          <w:sz w:val="24"/>
          <w:szCs w:val="24"/>
        </w:rPr>
      </w:pPr>
      <w:r w:rsidRPr="006B4BA7">
        <w:rPr>
          <w:rFonts w:ascii="Times New Roman" w:eastAsia="TimesNewRomanPSMT" w:hAnsi="Times New Roman" w:cs="Times New Roman"/>
          <w:sz w:val="24"/>
          <w:szCs w:val="24"/>
          <w:lang w:eastAsia="tr-TR"/>
        </w:rPr>
        <w:lastRenderedPageBreak/>
        <w:t xml:space="preserve">Yardımcı hizmetlilerin iş doyumuna ilişkin kadro durumları değişkenini dikkate aldığımızda  iş doyumu anlamında, p&lt;0,05 anlamlılık düzeyinde, LSD deki </w:t>
      </w:r>
      <w:proofErr w:type="spellStart"/>
      <w:proofErr w:type="gramStart"/>
      <w:r w:rsidRPr="006B4BA7">
        <w:rPr>
          <w:rFonts w:ascii="Times New Roman" w:eastAsia="TimesNewRomanPSMT" w:hAnsi="Times New Roman" w:cs="Times New Roman"/>
          <w:sz w:val="24"/>
          <w:szCs w:val="24"/>
          <w:lang w:eastAsia="tr-TR"/>
        </w:rPr>
        <w:t>Sig.değeri</w:t>
      </w:r>
      <w:proofErr w:type="spellEnd"/>
      <w:proofErr w:type="gramEnd"/>
      <w:r w:rsidRPr="006B4BA7">
        <w:rPr>
          <w:rFonts w:ascii="Times New Roman" w:eastAsia="TimesNewRomanPSMT" w:hAnsi="Times New Roman" w:cs="Times New Roman"/>
          <w:sz w:val="24"/>
          <w:szCs w:val="24"/>
          <w:lang w:eastAsia="tr-TR"/>
        </w:rPr>
        <w:t xml:space="preserve"> 0,05</w:t>
      </w:r>
      <w:r>
        <w:rPr>
          <w:rFonts w:ascii="Times New Roman" w:eastAsia="TimesNewRomanPSMT" w:hAnsi="Times New Roman" w:cs="Times New Roman"/>
          <w:sz w:val="24"/>
          <w:szCs w:val="24"/>
          <w:lang w:eastAsia="tr-TR"/>
        </w:rPr>
        <w:t>’</w:t>
      </w:r>
      <w:r w:rsidRPr="006B4BA7">
        <w:rPr>
          <w:rFonts w:ascii="Times New Roman" w:eastAsia="TimesNewRomanPSMT" w:hAnsi="Times New Roman" w:cs="Times New Roman"/>
          <w:sz w:val="24"/>
          <w:szCs w:val="24"/>
          <w:lang w:eastAsia="tr-TR"/>
        </w:rPr>
        <w:t xml:space="preserve"> ten küçük olduğu için, kadrolularla sözleşmeli / 4-C’liler arasında</w:t>
      </w:r>
      <w:r w:rsidRPr="006B4BA7">
        <w:rPr>
          <w:rFonts w:ascii="Times New Roman" w:hAnsi="Times New Roman" w:cs="Times New Roman"/>
          <w:sz w:val="24"/>
          <w:szCs w:val="24"/>
        </w:rPr>
        <w:t xml:space="preserve"> iş doyumuna ilişkin anlamlı fark vardır.</w:t>
      </w:r>
      <w:r w:rsidRPr="006B4BA7">
        <w:rPr>
          <w:rFonts w:ascii="Times New Roman" w:eastAsia="TimesNewRomanPSMT" w:hAnsi="Times New Roman" w:cs="Times New Roman"/>
          <w:sz w:val="24"/>
          <w:szCs w:val="24"/>
          <w:lang w:eastAsia="tr-TR"/>
        </w:rPr>
        <w:t xml:space="preserve"> Kadrolularla sözleşmeli / 4-C’liler arasında</w:t>
      </w:r>
      <w:r w:rsidRPr="006B4BA7">
        <w:rPr>
          <w:rFonts w:ascii="Times New Roman" w:hAnsi="Times New Roman" w:cs="Times New Roman"/>
          <w:sz w:val="24"/>
          <w:szCs w:val="24"/>
        </w:rPr>
        <w:t xml:space="preserve"> iş doyumuna ilişkin anlamlı fark, sözleşmelilerin lehinedir. Sözleşmelilerin iş doyum düzeyi, kadroluların iş doyum düzeyine göre daha yüksektir.</w:t>
      </w:r>
    </w:p>
    <w:p w:rsidR="000B1AD8" w:rsidRDefault="000B1AD8" w:rsidP="000B1A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Yardımcı hizmetlilerden kadrolu olanlar, yaptıkları işi kanıksıyorlar, yaptıkları işler onlara monoton geliyor. Sözleşmeli / 4-C’li </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 xml:space="preserve"> ise işe kadrolulara göre daha geç girmiş olduklarından, kıdem yönüyle daha düşükler ve başka işlerden geçtikleri yeni işlerinde kendilerine bir yer arıyorlar.</w:t>
      </w:r>
    </w:p>
    <w:p w:rsidR="000B1AD8" w:rsidRPr="006B4BA7" w:rsidRDefault="000B1AD8" w:rsidP="000B1AD8">
      <w:pPr>
        <w:spacing w:line="480" w:lineRule="auto"/>
        <w:jc w:val="both"/>
        <w:rPr>
          <w:rFonts w:ascii="Times New Roman" w:eastAsia="TimesNewRomanPSMT" w:hAnsi="Times New Roman" w:cs="Times New Roman"/>
          <w:b/>
          <w:sz w:val="24"/>
          <w:szCs w:val="24"/>
          <w:lang w:eastAsia="tr-TR"/>
        </w:rPr>
      </w:pPr>
    </w:p>
    <w:tbl>
      <w:tblPr>
        <w:tblW w:w="8700" w:type="dxa"/>
        <w:tblCellMar>
          <w:left w:w="70" w:type="dxa"/>
          <w:right w:w="70" w:type="dxa"/>
        </w:tblCellMar>
        <w:tblLook w:val="04A0" w:firstRow="1" w:lastRow="0" w:firstColumn="1" w:lastColumn="0" w:noHBand="0" w:noVBand="1"/>
      </w:tblPr>
      <w:tblGrid>
        <w:gridCol w:w="1296"/>
        <w:gridCol w:w="1500"/>
        <w:gridCol w:w="1300"/>
        <w:gridCol w:w="1160"/>
        <w:gridCol w:w="1020"/>
        <w:gridCol w:w="1280"/>
        <w:gridCol w:w="1240"/>
      </w:tblGrid>
      <w:tr w:rsidR="000B1AD8" w:rsidRPr="006B4BA7" w:rsidTr="00207470">
        <w:trPr>
          <w:trHeight w:val="255"/>
        </w:trPr>
        <w:tc>
          <w:tcPr>
            <w:tcW w:w="120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Tablo 4.1</w:t>
            </w:r>
            <w:r>
              <w:rPr>
                <w:rFonts w:ascii="Times New Roman" w:eastAsia="Times New Roman" w:hAnsi="Times New Roman" w:cs="Times New Roman"/>
                <w:sz w:val="24"/>
                <w:szCs w:val="24"/>
                <w:lang w:eastAsia="tr-TR"/>
              </w:rPr>
              <w:t>1</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40"/>
        </w:trPr>
        <w:tc>
          <w:tcPr>
            <w:tcW w:w="4000" w:type="dxa"/>
            <w:gridSpan w:val="3"/>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roofErr w:type="spellStart"/>
            <w:r w:rsidRPr="006B4BA7">
              <w:rPr>
                <w:rFonts w:ascii="Times New Roman" w:eastAsia="Times New Roman" w:hAnsi="Times New Roman" w:cs="Times New Roman"/>
                <w:i/>
                <w:iCs/>
                <w:sz w:val="24"/>
                <w:szCs w:val="24"/>
                <w:lang w:eastAsia="tr-TR"/>
              </w:rPr>
              <w:t>Anova</w:t>
            </w:r>
            <w:proofErr w:type="spellEnd"/>
            <w:r w:rsidRPr="006B4BA7">
              <w:rPr>
                <w:rFonts w:ascii="Times New Roman" w:eastAsia="Times New Roman" w:hAnsi="Times New Roman" w:cs="Times New Roman"/>
                <w:i/>
                <w:iCs/>
                <w:sz w:val="24"/>
                <w:szCs w:val="24"/>
                <w:lang w:eastAsia="tr-TR"/>
              </w:rPr>
              <w:t>-LSD Kadro Testi Analizi</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8700" w:type="dxa"/>
            <w:gridSpan w:val="7"/>
            <w:tcBorders>
              <w:top w:val="single" w:sz="4" w:space="0" w:color="auto"/>
              <w:left w:val="nil"/>
              <w:bottom w:val="nil"/>
              <w:right w:val="nil"/>
            </w:tcBorders>
            <w:shd w:val="clear" w:color="auto" w:fill="auto"/>
            <w:noWrap/>
            <w:vAlign w:val="bottom"/>
            <w:hideMark/>
          </w:tcPr>
          <w:p w:rsidR="000B1AD8" w:rsidRPr="006B4BA7" w:rsidRDefault="000B1AD8" w:rsidP="00207470">
            <w:pPr>
              <w:spacing w:after="0"/>
              <w:jc w:val="center"/>
              <w:rPr>
                <w:rFonts w:ascii="Times New Roman" w:eastAsia="Times New Roman" w:hAnsi="Times New Roman" w:cs="Times New Roman"/>
                <w:b/>
                <w:bCs/>
                <w:sz w:val="16"/>
                <w:szCs w:val="16"/>
                <w:lang w:eastAsia="tr-TR"/>
              </w:rPr>
            </w:pPr>
            <w:proofErr w:type="spellStart"/>
            <w:r w:rsidRPr="006B4BA7">
              <w:rPr>
                <w:rFonts w:ascii="Times New Roman" w:eastAsia="Times New Roman" w:hAnsi="Times New Roman" w:cs="Times New Roman"/>
                <w:b/>
                <w:bCs/>
                <w:sz w:val="16"/>
                <w:szCs w:val="16"/>
                <w:lang w:eastAsia="tr-TR"/>
              </w:rPr>
              <w:t>Multiple</w:t>
            </w:r>
            <w:proofErr w:type="spellEnd"/>
            <w:r>
              <w:rPr>
                <w:rFonts w:ascii="Times New Roman" w:eastAsia="Times New Roman" w:hAnsi="Times New Roman" w:cs="Times New Roman"/>
                <w:b/>
                <w:bCs/>
                <w:sz w:val="16"/>
                <w:szCs w:val="16"/>
                <w:lang w:eastAsia="tr-TR"/>
              </w:rPr>
              <w:t xml:space="preserve"> </w:t>
            </w:r>
            <w:proofErr w:type="spellStart"/>
            <w:r w:rsidRPr="006B4BA7">
              <w:rPr>
                <w:rFonts w:ascii="Times New Roman" w:eastAsia="Times New Roman" w:hAnsi="Times New Roman" w:cs="Times New Roman"/>
                <w:b/>
                <w:bCs/>
                <w:sz w:val="16"/>
                <w:szCs w:val="16"/>
                <w:lang w:eastAsia="tr-TR"/>
              </w:rPr>
              <w:t>Comparisons</w:t>
            </w:r>
            <w:proofErr w:type="spellEnd"/>
          </w:p>
        </w:tc>
      </w:tr>
      <w:tr w:rsidR="000B1AD8" w:rsidRPr="006B4BA7" w:rsidTr="00207470">
        <w:trPr>
          <w:trHeight w:val="255"/>
        </w:trPr>
        <w:tc>
          <w:tcPr>
            <w:tcW w:w="2700" w:type="dxa"/>
            <w:gridSpan w:val="2"/>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DependentVariable</w:t>
            </w:r>
            <w:proofErr w:type="spellEnd"/>
            <w:r w:rsidRPr="006B4BA7">
              <w:rPr>
                <w:rFonts w:ascii="Times New Roman" w:eastAsia="Times New Roman" w:hAnsi="Times New Roman" w:cs="Times New Roman"/>
                <w:sz w:val="16"/>
                <w:szCs w:val="16"/>
                <w:lang w:eastAsia="tr-TR"/>
              </w:rPr>
              <w:t xml:space="preserve">: TOPLAM </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xml:space="preserve">LSD </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w:t>
            </w:r>
            <w:r w:rsidRPr="006B4BA7">
              <w:rPr>
                <w:rFonts w:ascii="Times New Roman" w:eastAsia="Times New Roman" w:hAnsi="Times New Roman" w:cs="Times New Roman"/>
                <w:sz w:val="16"/>
                <w:szCs w:val="16"/>
                <w:lang w:eastAsia="tr-TR"/>
              </w:rPr>
              <w:t>KADRO</w:t>
            </w:r>
            <w:r>
              <w:rPr>
                <w:rFonts w:ascii="Times New Roman" w:eastAsia="Times New Roman" w:hAnsi="Times New Roman" w:cs="Times New Roman"/>
                <w:sz w:val="16"/>
                <w:szCs w:val="16"/>
                <w:lang w:eastAsia="tr-TR"/>
              </w:rPr>
              <w:t xml:space="preserve"> </w:t>
            </w:r>
            <w:r w:rsidRPr="006B4BA7">
              <w:rPr>
                <w:rFonts w:ascii="Times New Roman" w:eastAsia="Times New Roman" w:hAnsi="Times New Roman" w:cs="Times New Roman"/>
                <w:sz w:val="16"/>
                <w:szCs w:val="16"/>
                <w:lang w:eastAsia="tr-TR"/>
              </w:rPr>
              <w:t>DURUMU</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(J)</w:t>
            </w:r>
            <w:r w:rsidRPr="006B4BA7">
              <w:rPr>
                <w:rFonts w:ascii="Times New Roman" w:eastAsia="Times New Roman" w:hAnsi="Times New Roman" w:cs="Times New Roman"/>
                <w:sz w:val="16"/>
                <w:szCs w:val="16"/>
                <w:lang w:eastAsia="tr-TR"/>
              </w:rPr>
              <w:t>KADRO</w:t>
            </w:r>
            <w:r>
              <w:rPr>
                <w:rFonts w:ascii="Times New Roman" w:eastAsia="Times New Roman" w:hAnsi="Times New Roman" w:cs="Times New Roman"/>
                <w:sz w:val="16"/>
                <w:szCs w:val="16"/>
                <w:lang w:eastAsia="tr-TR"/>
              </w:rPr>
              <w:t xml:space="preserve"> </w:t>
            </w:r>
            <w:r w:rsidRPr="006B4BA7">
              <w:rPr>
                <w:rFonts w:ascii="Times New Roman" w:eastAsia="Times New Roman" w:hAnsi="Times New Roman" w:cs="Times New Roman"/>
                <w:sz w:val="16"/>
                <w:szCs w:val="16"/>
                <w:lang w:eastAsia="tr-TR"/>
              </w:rPr>
              <w:t>DURUMU</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Mean</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Difference</w:t>
            </w:r>
            <w:proofErr w:type="spellEnd"/>
            <w:r w:rsidRPr="006B4BA7">
              <w:rPr>
                <w:rFonts w:ascii="Times New Roman" w:eastAsia="Times New Roman" w:hAnsi="Times New Roman" w:cs="Times New Roman"/>
                <w:sz w:val="16"/>
                <w:szCs w:val="16"/>
                <w:lang w:eastAsia="tr-TR"/>
              </w:rPr>
              <w:t xml:space="preserve"> (I-J)</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Std</w:t>
            </w:r>
            <w:proofErr w:type="spellEnd"/>
            <w:r w:rsidRPr="006B4BA7">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Error</w:t>
            </w:r>
            <w:proofErr w:type="spellEnd"/>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Sig</w:t>
            </w:r>
            <w:proofErr w:type="spellEnd"/>
            <w:r w:rsidRPr="006B4BA7">
              <w:rPr>
                <w:rFonts w:ascii="Times New Roman" w:eastAsia="Times New Roman" w:hAnsi="Times New Roman" w:cs="Times New Roman"/>
                <w:sz w:val="16"/>
                <w:szCs w:val="16"/>
                <w:lang w:eastAsia="tr-TR"/>
              </w:rPr>
              <w:t>.</w:t>
            </w:r>
          </w:p>
        </w:tc>
        <w:tc>
          <w:tcPr>
            <w:tcW w:w="2520" w:type="dxa"/>
            <w:gridSpan w:val="2"/>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xml:space="preserve">95% </w:t>
            </w:r>
            <w:proofErr w:type="spellStart"/>
            <w:r w:rsidRPr="006B4BA7">
              <w:rPr>
                <w:rFonts w:ascii="Times New Roman" w:eastAsia="Times New Roman" w:hAnsi="Times New Roman" w:cs="Times New Roman"/>
                <w:sz w:val="16"/>
                <w:szCs w:val="16"/>
                <w:lang w:eastAsia="tr-TR"/>
              </w:rPr>
              <w:t>Confidence</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Interval</w:t>
            </w:r>
            <w:proofErr w:type="spellEnd"/>
          </w:p>
        </w:tc>
      </w:tr>
      <w:tr w:rsidR="000B1AD8" w:rsidRPr="006B4BA7" w:rsidTr="00207470">
        <w:trPr>
          <w:trHeight w:val="255"/>
        </w:trPr>
        <w:tc>
          <w:tcPr>
            <w:tcW w:w="12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15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13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Bound</w:t>
            </w:r>
            <w:proofErr w:type="spellEnd"/>
          </w:p>
        </w:tc>
        <w:tc>
          <w:tcPr>
            <w:tcW w:w="116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proofErr w:type="gramStart"/>
            <w:r w:rsidRPr="006B4BA7">
              <w:rPr>
                <w:rFonts w:ascii="Times New Roman" w:eastAsia="Times New Roman" w:hAnsi="Times New Roman" w:cs="Times New Roman"/>
                <w:sz w:val="16"/>
                <w:szCs w:val="16"/>
                <w:lang w:eastAsia="tr-TR"/>
              </w:rPr>
              <w:t>Upper</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Bound</w:t>
            </w:r>
            <w:proofErr w:type="spellEnd"/>
            <w:proofErr w:type="gramEnd"/>
          </w:p>
        </w:tc>
        <w:tc>
          <w:tcPr>
            <w:tcW w:w="10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Bound</w:t>
            </w:r>
            <w:proofErr w:type="spellEnd"/>
          </w:p>
        </w:tc>
        <w:tc>
          <w:tcPr>
            <w:tcW w:w="12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Upper</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Bound</w:t>
            </w:r>
            <w:proofErr w:type="spellEnd"/>
          </w:p>
        </w:tc>
        <w:tc>
          <w:tcPr>
            <w:tcW w:w="124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Bound</w:t>
            </w:r>
            <w:proofErr w:type="spellEnd"/>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KADROLU</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SÖZLEŞMELİ/4-C'Lİ</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b/>
                <w:bCs/>
                <w:sz w:val="16"/>
                <w:szCs w:val="16"/>
                <w:lang w:eastAsia="tr-TR"/>
              </w:rPr>
            </w:pPr>
            <w:r w:rsidRPr="006B4BA7">
              <w:rPr>
                <w:rFonts w:ascii="Times New Roman" w:eastAsia="Times New Roman" w:hAnsi="Times New Roman" w:cs="Times New Roman"/>
                <w:b/>
                <w:bCs/>
                <w:sz w:val="16"/>
                <w:szCs w:val="16"/>
                <w:lang w:eastAsia="tr-TR"/>
              </w:rPr>
              <w:t>-7,44550*</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3,28083</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b/>
                <w:bCs/>
                <w:sz w:val="16"/>
                <w:szCs w:val="16"/>
                <w:lang w:eastAsia="tr-TR"/>
              </w:rPr>
            </w:pPr>
            <w:r w:rsidRPr="006B4BA7">
              <w:rPr>
                <w:rFonts w:ascii="Times New Roman" w:eastAsia="Times New Roman" w:hAnsi="Times New Roman" w:cs="Times New Roman"/>
                <w:b/>
                <w:bCs/>
                <w:sz w:val="16"/>
                <w:szCs w:val="16"/>
                <w:lang w:eastAsia="tr-TR"/>
              </w:rPr>
              <w:t>0,026</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-13,9746</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-0,9164</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GEÇİCİ İŞÇİ</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-5,99048</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3,53553</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0,094</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-13,0264</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1,0455</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SÖZLEŞMELİ/4-C'Lİ</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KADROLU</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b/>
                <w:bCs/>
                <w:sz w:val="16"/>
                <w:szCs w:val="16"/>
                <w:lang w:eastAsia="tr-TR"/>
              </w:rPr>
            </w:pPr>
            <w:r w:rsidRPr="006B4BA7">
              <w:rPr>
                <w:rFonts w:ascii="Times New Roman" w:eastAsia="Times New Roman" w:hAnsi="Times New Roman" w:cs="Times New Roman"/>
                <w:b/>
                <w:bCs/>
                <w:sz w:val="16"/>
                <w:szCs w:val="16"/>
                <w:lang w:eastAsia="tr-TR"/>
              </w:rPr>
              <w:t>7,44550*</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3,28083</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b/>
                <w:bCs/>
                <w:sz w:val="16"/>
                <w:szCs w:val="16"/>
                <w:lang w:eastAsia="tr-TR"/>
              </w:rPr>
            </w:pPr>
            <w:r w:rsidRPr="006B4BA7">
              <w:rPr>
                <w:rFonts w:ascii="Times New Roman" w:eastAsia="Times New Roman" w:hAnsi="Times New Roman" w:cs="Times New Roman"/>
                <w:b/>
                <w:bCs/>
                <w:sz w:val="16"/>
                <w:szCs w:val="16"/>
                <w:lang w:eastAsia="tr-TR"/>
              </w:rPr>
              <w:t>0,026</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0,9164</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13,9746</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GEÇİCİ İŞÇİ</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1,45503</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3,72678</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0,697</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-5,9615</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8,8715</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GEÇİCİ İŞÇİ</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KADROLU</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5,99048</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3,53553</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0,094</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-1,0455</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13,0264</w:t>
            </w:r>
          </w:p>
        </w:tc>
      </w:tr>
      <w:tr w:rsidR="000B1AD8" w:rsidRPr="006B4BA7" w:rsidTr="00207470">
        <w:trPr>
          <w:trHeight w:val="255"/>
        </w:trPr>
        <w:tc>
          <w:tcPr>
            <w:tcW w:w="12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15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SÖZLEŞMELİ/4-C'Lİ</w:t>
            </w:r>
          </w:p>
        </w:tc>
        <w:tc>
          <w:tcPr>
            <w:tcW w:w="13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-1,45503</w:t>
            </w:r>
          </w:p>
        </w:tc>
        <w:tc>
          <w:tcPr>
            <w:tcW w:w="116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3,72678</w:t>
            </w:r>
          </w:p>
        </w:tc>
        <w:tc>
          <w:tcPr>
            <w:tcW w:w="10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0,697</w:t>
            </w:r>
          </w:p>
        </w:tc>
        <w:tc>
          <w:tcPr>
            <w:tcW w:w="12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-8,8715</w:t>
            </w:r>
          </w:p>
        </w:tc>
        <w:tc>
          <w:tcPr>
            <w:tcW w:w="124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5,9615</w:t>
            </w:r>
          </w:p>
        </w:tc>
      </w:tr>
    </w:tbl>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F91EF7" w:rsidRDefault="00F91EF7"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r w:rsidRPr="006B4BA7">
        <w:rPr>
          <w:rFonts w:ascii="Times New Roman" w:eastAsia="TimesNewRomanPSMT" w:hAnsi="Times New Roman" w:cs="Times New Roman"/>
          <w:b/>
          <w:sz w:val="24"/>
          <w:szCs w:val="24"/>
          <w:lang w:eastAsia="tr-TR"/>
        </w:rPr>
        <w:lastRenderedPageBreak/>
        <w:t>4.2.5. Okul Türü Durumu Analizi</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r w:rsidRPr="006B4BA7">
        <w:rPr>
          <w:rFonts w:ascii="Times New Roman" w:eastAsia="TimesNewRomanPSMT" w:hAnsi="Times New Roman" w:cs="Times New Roman"/>
          <w:sz w:val="24"/>
          <w:szCs w:val="24"/>
          <w:lang w:eastAsia="tr-TR"/>
        </w:rPr>
        <w:t>Okul Türü durumu ANOVA - LSD testi i</w:t>
      </w:r>
      <w:r>
        <w:rPr>
          <w:rFonts w:ascii="Times New Roman" w:eastAsia="TimesNewRomanPSMT" w:hAnsi="Times New Roman" w:cs="Times New Roman"/>
          <w:sz w:val="24"/>
          <w:szCs w:val="24"/>
          <w:lang w:eastAsia="tr-TR"/>
        </w:rPr>
        <w:t>le ilgili istatistik sonuçları T</w:t>
      </w:r>
      <w:r w:rsidRPr="006B4BA7">
        <w:rPr>
          <w:rFonts w:ascii="Times New Roman" w:eastAsia="TimesNewRomanPSMT" w:hAnsi="Times New Roman" w:cs="Times New Roman"/>
          <w:sz w:val="24"/>
          <w:szCs w:val="24"/>
          <w:lang w:eastAsia="tr-TR"/>
        </w:rPr>
        <w:t>ablo</w:t>
      </w:r>
      <w:r>
        <w:rPr>
          <w:rFonts w:ascii="Times New Roman" w:eastAsia="TimesNewRomanPSMT" w:hAnsi="Times New Roman" w:cs="Times New Roman"/>
          <w:sz w:val="24"/>
          <w:szCs w:val="24"/>
          <w:lang w:eastAsia="tr-TR"/>
        </w:rPr>
        <w:t xml:space="preserve"> </w:t>
      </w:r>
      <w:r w:rsidRPr="006B4BA7">
        <w:rPr>
          <w:rFonts w:ascii="Times New Roman" w:eastAsia="TimesNewRomanPSMT" w:hAnsi="Times New Roman" w:cs="Times New Roman"/>
          <w:sz w:val="24"/>
          <w:szCs w:val="24"/>
          <w:lang w:eastAsia="tr-TR"/>
        </w:rPr>
        <w:t>4.1</w:t>
      </w:r>
      <w:r>
        <w:rPr>
          <w:rFonts w:ascii="Times New Roman" w:eastAsia="TimesNewRomanPSMT" w:hAnsi="Times New Roman" w:cs="Times New Roman"/>
          <w:sz w:val="24"/>
          <w:szCs w:val="24"/>
          <w:lang w:eastAsia="tr-TR"/>
        </w:rPr>
        <w:t>2</w:t>
      </w:r>
      <w:r w:rsidRPr="006B4BA7">
        <w:rPr>
          <w:rFonts w:ascii="Times New Roman" w:eastAsia="TimesNewRomanPSMT" w:hAnsi="Times New Roman" w:cs="Times New Roman"/>
          <w:sz w:val="24"/>
          <w:szCs w:val="24"/>
          <w:lang w:eastAsia="tr-TR"/>
        </w:rPr>
        <w:t xml:space="preserve"> ve </w:t>
      </w:r>
      <w:r>
        <w:rPr>
          <w:rFonts w:ascii="Times New Roman" w:eastAsia="TimesNewRomanPSMT" w:hAnsi="Times New Roman" w:cs="Times New Roman"/>
          <w:sz w:val="24"/>
          <w:szCs w:val="24"/>
          <w:lang w:eastAsia="tr-TR"/>
        </w:rPr>
        <w:t>T</w:t>
      </w:r>
      <w:r w:rsidRPr="006B4BA7">
        <w:rPr>
          <w:rFonts w:ascii="Times New Roman" w:eastAsia="TimesNewRomanPSMT" w:hAnsi="Times New Roman" w:cs="Times New Roman"/>
          <w:sz w:val="24"/>
          <w:szCs w:val="24"/>
          <w:lang w:eastAsia="tr-TR"/>
        </w:rPr>
        <w:t>ablo 4. 1</w:t>
      </w:r>
      <w:r>
        <w:rPr>
          <w:rFonts w:ascii="Times New Roman" w:eastAsia="TimesNewRomanPSMT" w:hAnsi="Times New Roman" w:cs="Times New Roman"/>
          <w:sz w:val="24"/>
          <w:szCs w:val="24"/>
          <w:lang w:eastAsia="tr-TR"/>
        </w:rPr>
        <w:t>3’</w:t>
      </w:r>
      <w:r w:rsidRPr="006B4BA7">
        <w:rPr>
          <w:rFonts w:ascii="Times New Roman" w:eastAsia="TimesNewRomanPSMT" w:hAnsi="Times New Roman" w:cs="Times New Roman"/>
          <w:sz w:val="24"/>
          <w:szCs w:val="24"/>
          <w:lang w:eastAsia="tr-TR"/>
        </w:rPr>
        <w:t>de verilmiştir.</w:t>
      </w:r>
    </w:p>
    <w:tbl>
      <w:tblPr>
        <w:tblW w:w="8260" w:type="dxa"/>
        <w:tblCellMar>
          <w:left w:w="70" w:type="dxa"/>
          <w:right w:w="70" w:type="dxa"/>
        </w:tblCellMar>
        <w:tblLook w:val="04A0" w:firstRow="1" w:lastRow="0" w:firstColumn="1" w:lastColumn="0" w:noHBand="0" w:noVBand="1"/>
      </w:tblPr>
      <w:tblGrid>
        <w:gridCol w:w="1640"/>
        <w:gridCol w:w="1700"/>
        <w:gridCol w:w="1120"/>
        <w:gridCol w:w="1380"/>
        <w:gridCol w:w="900"/>
        <w:gridCol w:w="1520"/>
      </w:tblGrid>
      <w:tr w:rsidR="000B1AD8" w:rsidRPr="006B4BA7" w:rsidTr="00207470">
        <w:trPr>
          <w:trHeight w:val="315"/>
        </w:trPr>
        <w:tc>
          <w:tcPr>
            <w:tcW w:w="1640" w:type="dxa"/>
            <w:tcBorders>
              <w:top w:val="nil"/>
              <w:left w:val="nil"/>
              <w:bottom w:val="nil"/>
              <w:right w:val="nil"/>
            </w:tcBorders>
            <w:shd w:val="clear" w:color="auto" w:fill="auto"/>
            <w:noWrap/>
            <w:vAlign w:val="center"/>
            <w:hideMark/>
          </w:tcPr>
          <w:p w:rsidR="000B1AD8" w:rsidRDefault="000B1AD8" w:rsidP="00207470">
            <w:pPr>
              <w:spacing w:after="0"/>
              <w:jc w:val="both"/>
              <w:rPr>
                <w:rFonts w:ascii="Times New Roman" w:eastAsia="Times New Roman" w:hAnsi="Times New Roman" w:cs="Times New Roman"/>
                <w:sz w:val="24"/>
                <w:szCs w:val="24"/>
                <w:lang w:eastAsia="tr-TR"/>
              </w:rPr>
            </w:pPr>
          </w:p>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Tablo 4.1</w:t>
            </w:r>
            <w:r>
              <w:rPr>
                <w:rFonts w:ascii="Times New Roman" w:eastAsia="Times New Roman" w:hAnsi="Times New Roman" w:cs="Times New Roman"/>
                <w:sz w:val="24"/>
                <w:szCs w:val="24"/>
                <w:lang w:eastAsia="tr-TR"/>
              </w:rPr>
              <w:t>2</w:t>
            </w:r>
          </w:p>
        </w:tc>
        <w:tc>
          <w:tcPr>
            <w:tcW w:w="17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1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15"/>
        </w:trPr>
        <w:tc>
          <w:tcPr>
            <w:tcW w:w="4460" w:type="dxa"/>
            <w:gridSpan w:val="3"/>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roofErr w:type="spellStart"/>
            <w:r w:rsidRPr="006B4BA7">
              <w:rPr>
                <w:rFonts w:ascii="Times New Roman" w:eastAsia="Times New Roman" w:hAnsi="Times New Roman" w:cs="Times New Roman"/>
                <w:i/>
                <w:iCs/>
                <w:sz w:val="24"/>
                <w:szCs w:val="24"/>
                <w:lang w:eastAsia="tr-TR"/>
              </w:rPr>
              <w:t>Anova</w:t>
            </w:r>
            <w:proofErr w:type="spellEnd"/>
            <w:r w:rsidRPr="006B4BA7">
              <w:rPr>
                <w:rFonts w:ascii="Times New Roman" w:eastAsia="Times New Roman" w:hAnsi="Times New Roman" w:cs="Times New Roman"/>
                <w:i/>
                <w:iCs/>
                <w:sz w:val="24"/>
                <w:szCs w:val="24"/>
                <w:lang w:eastAsia="tr-TR"/>
              </w:rPr>
              <w:t xml:space="preserve"> Okul Türü Durumu Testi Analizi</w:t>
            </w: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00"/>
        </w:trPr>
        <w:tc>
          <w:tcPr>
            <w:tcW w:w="164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xml:space="preserve">TOPLAM </w:t>
            </w:r>
          </w:p>
        </w:tc>
        <w:tc>
          <w:tcPr>
            <w:tcW w:w="170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12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38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90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52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r>
      <w:tr w:rsidR="000B1AD8" w:rsidRPr="006B4BA7" w:rsidTr="00207470">
        <w:trPr>
          <w:trHeight w:val="300"/>
        </w:trPr>
        <w:tc>
          <w:tcPr>
            <w:tcW w:w="164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
        </w:tc>
        <w:tc>
          <w:tcPr>
            <w:tcW w:w="170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Sum</w:t>
            </w:r>
            <w:proofErr w:type="spellEnd"/>
            <w:r w:rsidRPr="006B4BA7">
              <w:rPr>
                <w:rFonts w:ascii="Calibri" w:eastAsia="Times New Roman" w:hAnsi="Calibri" w:cs="Times New Roman"/>
                <w:lang w:eastAsia="tr-TR"/>
              </w:rPr>
              <w:t xml:space="preserve"> of </w:t>
            </w:r>
            <w:proofErr w:type="spellStart"/>
            <w:r w:rsidRPr="006B4BA7">
              <w:rPr>
                <w:rFonts w:ascii="Calibri" w:eastAsia="Times New Roman" w:hAnsi="Calibri" w:cs="Times New Roman"/>
                <w:lang w:eastAsia="tr-TR"/>
              </w:rPr>
              <w:t>Squares</w:t>
            </w:r>
            <w:proofErr w:type="spellEnd"/>
          </w:p>
        </w:tc>
        <w:tc>
          <w:tcPr>
            <w:tcW w:w="112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df</w:t>
            </w:r>
            <w:proofErr w:type="spellEnd"/>
          </w:p>
        </w:tc>
        <w:tc>
          <w:tcPr>
            <w:tcW w:w="138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MeanSquare</w:t>
            </w:r>
            <w:proofErr w:type="spellEnd"/>
          </w:p>
        </w:tc>
        <w:tc>
          <w:tcPr>
            <w:tcW w:w="90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F</w:t>
            </w:r>
          </w:p>
        </w:tc>
        <w:tc>
          <w:tcPr>
            <w:tcW w:w="152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Sig</w:t>
            </w:r>
            <w:proofErr w:type="spellEnd"/>
            <w:r w:rsidRPr="006B4BA7">
              <w:rPr>
                <w:rFonts w:ascii="Calibri" w:eastAsia="Times New Roman" w:hAnsi="Calibri" w:cs="Times New Roman"/>
                <w:lang w:eastAsia="tr-TR"/>
              </w:rPr>
              <w:t>.</w:t>
            </w:r>
          </w:p>
        </w:tc>
      </w:tr>
      <w:tr w:rsidR="000B1AD8" w:rsidRPr="006B4BA7" w:rsidTr="00207470">
        <w:trPr>
          <w:trHeight w:val="300"/>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BetweenGroups</w:t>
            </w:r>
            <w:proofErr w:type="spellEnd"/>
          </w:p>
        </w:tc>
        <w:tc>
          <w:tcPr>
            <w:tcW w:w="17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560,733</w:t>
            </w:r>
          </w:p>
        </w:tc>
        <w:tc>
          <w:tcPr>
            <w:tcW w:w="11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3</w:t>
            </w: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186,911</w:t>
            </w: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1,092</w:t>
            </w: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0,358</w:t>
            </w:r>
          </w:p>
        </w:tc>
      </w:tr>
      <w:tr w:rsidR="000B1AD8" w:rsidRPr="006B4BA7" w:rsidTr="00207470">
        <w:trPr>
          <w:trHeight w:val="300"/>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WithinGroups</w:t>
            </w:r>
            <w:proofErr w:type="spellEnd"/>
          </w:p>
        </w:tc>
        <w:tc>
          <w:tcPr>
            <w:tcW w:w="17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13527,652</w:t>
            </w:r>
          </w:p>
        </w:tc>
        <w:tc>
          <w:tcPr>
            <w:tcW w:w="11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79</w:t>
            </w: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171,236</w:t>
            </w: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00"/>
        </w:trPr>
        <w:tc>
          <w:tcPr>
            <w:tcW w:w="164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Total</w:t>
            </w:r>
          </w:p>
        </w:tc>
        <w:tc>
          <w:tcPr>
            <w:tcW w:w="17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14088,386</w:t>
            </w:r>
          </w:p>
        </w:tc>
        <w:tc>
          <w:tcPr>
            <w:tcW w:w="11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82</w:t>
            </w:r>
          </w:p>
        </w:tc>
        <w:tc>
          <w:tcPr>
            <w:tcW w:w="13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9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5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r>
    </w:tbl>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sidRPr="006B4BA7">
        <w:rPr>
          <w:rFonts w:ascii="Times New Roman" w:eastAsia="TimesNewRomanPSMT" w:hAnsi="Times New Roman" w:cs="Times New Roman"/>
          <w:sz w:val="24"/>
          <w:szCs w:val="24"/>
          <w:lang w:eastAsia="tr-TR"/>
        </w:rPr>
        <w:t>Tablo 4.1</w:t>
      </w:r>
      <w:r>
        <w:rPr>
          <w:rFonts w:ascii="Times New Roman" w:eastAsia="TimesNewRomanPSMT" w:hAnsi="Times New Roman" w:cs="Times New Roman"/>
          <w:sz w:val="24"/>
          <w:szCs w:val="24"/>
          <w:lang w:eastAsia="tr-TR"/>
        </w:rPr>
        <w:t>2</w:t>
      </w:r>
      <w:r w:rsidRPr="006B4BA7">
        <w:rPr>
          <w:rFonts w:ascii="Times New Roman" w:eastAsia="TimesNewRomanPSMT" w:hAnsi="Times New Roman" w:cs="Times New Roman"/>
          <w:sz w:val="24"/>
          <w:szCs w:val="24"/>
          <w:lang w:eastAsia="tr-TR"/>
        </w:rPr>
        <w:t xml:space="preserve"> de göründüğü gibi,</w:t>
      </w:r>
      <w:r>
        <w:rPr>
          <w:rFonts w:ascii="Times New Roman" w:eastAsia="TimesNewRomanPSMT" w:hAnsi="Times New Roman" w:cs="Times New Roman"/>
          <w:sz w:val="24"/>
          <w:szCs w:val="24"/>
          <w:lang w:eastAsia="tr-TR"/>
        </w:rPr>
        <w:t xml:space="preserve"> </w:t>
      </w:r>
      <w:proofErr w:type="spellStart"/>
      <w:proofErr w:type="gramStart"/>
      <w:r w:rsidRPr="006B4BA7">
        <w:rPr>
          <w:rFonts w:ascii="Times New Roman" w:eastAsia="TimesNewRomanPSMT" w:hAnsi="Times New Roman" w:cs="Times New Roman"/>
          <w:sz w:val="24"/>
          <w:szCs w:val="24"/>
          <w:lang w:eastAsia="tr-TR"/>
        </w:rPr>
        <w:t>Sig.değeri</w:t>
      </w:r>
      <w:proofErr w:type="spellEnd"/>
      <w:proofErr w:type="gramEnd"/>
      <w:r w:rsidRPr="006B4BA7">
        <w:rPr>
          <w:rFonts w:ascii="Times New Roman" w:eastAsia="TimesNewRomanPSMT" w:hAnsi="Times New Roman" w:cs="Times New Roman"/>
          <w:sz w:val="24"/>
          <w:szCs w:val="24"/>
          <w:lang w:eastAsia="tr-TR"/>
        </w:rPr>
        <w:t xml:space="preserve"> ,358 </w:t>
      </w:r>
      <w:proofErr w:type="spellStart"/>
      <w:r w:rsidRPr="006B4BA7">
        <w:rPr>
          <w:rFonts w:ascii="Times New Roman" w:eastAsia="TimesNewRomanPSMT" w:hAnsi="Times New Roman" w:cs="Times New Roman"/>
          <w:sz w:val="24"/>
          <w:szCs w:val="24"/>
          <w:lang w:eastAsia="tr-TR"/>
        </w:rPr>
        <w:t>dir</w:t>
      </w:r>
      <w:proofErr w:type="spellEnd"/>
      <w:r w:rsidRPr="006B4BA7">
        <w:rPr>
          <w:rFonts w:ascii="Times New Roman" w:eastAsia="TimesNewRomanPSMT" w:hAnsi="Times New Roman" w:cs="Times New Roman"/>
          <w:sz w:val="24"/>
          <w:szCs w:val="24"/>
          <w:lang w:eastAsia="tr-TR"/>
        </w:rPr>
        <w:t>.</w:t>
      </w:r>
      <w:r>
        <w:rPr>
          <w:rFonts w:ascii="Times New Roman" w:eastAsia="TimesNewRomanPSMT" w:hAnsi="Times New Roman" w:cs="Times New Roman"/>
          <w:sz w:val="24"/>
          <w:szCs w:val="24"/>
          <w:lang w:eastAsia="tr-TR"/>
        </w:rPr>
        <w:t xml:space="preserve"> </w:t>
      </w:r>
      <w:proofErr w:type="spellStart"/>
      <w:r w:rsidRPr="006B4BA7">
        <w:rPr>
          <w:rFonts w:ascii="Times New Roman" w:eastAsia="TimesNewRomanPSMT" w:hAnsi="Times New Roman" w:cs="Times New Roman"/>
          <w:sz w:val="24"/>
          <w:szCs w:val="24"/>
          <w:lang w:eastAsia="tr-TR"/>
        </w:rPr>
        <w:t>LSDSig</w:t>
      </w:r>
      <w:proofErr w:type="spellEnd"/>
      <w:r w:rsidRPr="006B4BA7">
        <w:rPr>
          <w:rFonts w:ascii="Times New Roman" w:eastAsia="TimesNewRomanPSMT" w:hAnsi="Times New Roman" w:cs="Times New Roman"/>
          <w:sz w:val="24"/>
          <w:szCs w:val="24"/>
          <w:lang w:eastAsia="tr-TR"/>
        </w:rPr>
        <w:t>.</w:t>
      </w:r>
      <w:r>
        <w:rPr>
          <w:rFonts w:ascii="Times New Roman" w:eastAsia="TimesNewRomanPSMT" w:hAnsi="Times New Roman" w:cs="Times New Roman"/>
          <w:sz w:val="24"/>
          <w:szCs w:val="24"/>
          <w:lang w:eastAsia="tr-TR"/>
        </w:rPr>
        <w:t xml:space="preserve"> </w:t>
      </w:r>
      <w:r w:rsidRPr="006B4BA7">
        <w:rPr>
          <w:rFonts w:ascii="Times New Roman" w:eastAsia="TimesNewRomanPSMT" w:hAnsi="Times New Roman" w:cs="Times New Roman"/>
          <w:sz w:val="24"/>
          <w:szCs w:val="24"/>
          <w:lang w:eastAsia="tr-TR"/>
        </w:rPr>
        <w:t xml:space="preserve">değerlerinde ki fark da 0,05 ten büyük olduğu için; yardımcı hizmetlilerin iş doyumuna ilişkin okul türü durumları değişkenini dikkate </w:t>
      </w:r>
      <w:proofErr w:type="gramStart"/>
      <w:r w:rsidRPr="006B4BA7">
        <w:rPr>
          <w:rFonts w:ascii="Times New Roman" w:eastAsia="TimesNewRomanPSMT" w:hAnsi="Times New Roman" w:cs="Times New Roman"/>
          <w:sz w:val="24"/>
          <w:szCs w:val="24"/>
          <w:lang w:eastAsia="tr-TR"/>
        </w:rPr>
        <w:t>aldığımızda  iş</w:t>
      </w:r>
      <w:proofErr w:type="gramEnd"/>
      <w:r w:rsidRPr="006B4BA7">
        <w:rPr>
          <w:rFonts w:ascii="Times New Roman" w:eastAsia="TimesNewRomanPSMT" w:hAnsi="Times New Roman" w:cs="Times New Roman"/>
          <w:sz w:val="24"/>
          <w:szCs w:val="24"/>
          <w:lang w:eastAsia="tr-TR"/>
        </w:rPr>
        <w:t xml:space="preserve"> doyumu anlamında, p&lt;0,05 anlamlılık düzeyinde, anlamlı düzeyde fark yoktur. </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Pr>
          <w:rFonts w:ascii="Times New Roman" w:eastAsia="TimesNewRomanPSMT" w:hAnsi="Times New Roman" w:cs="Times New Roman"/>
          <w:sz w:val="24"/>
          <w:szCs w:val="24"/>
          <w:lang w:eastAsia="tr-TR"/>
        </w:rPr>
        <w:t xml:space="preserve">              Yardımcı hizmetliler hangi türdeki okulda çalışırlarsa çalışsınlar genelde yaptıkları işler birbirine benzemektedir. Değişen sadece bina şekilleri </w:t>
      </w:r>
      <w:proofErr w:type="spellStart"/>
      <w:r>
        <w:rPr>
          <w:rFonts w:ascii="Times New Roman" w:eastAsia="TimesNewRomanPSMT" w:hAnsi="Times New Roman" w:cs="Times New Roman"/>
          <w:sz w:val="24"/>
          <w:szCs w:val="24"/>
          <w:lang w:eastAsia="tr-TR"/>
        </w:rPr>
        <w:t>vb</w:t>
      </w:r>
      <w:proofErr w:type="spellEnd"/>
      <w:r>
        <w:rPr>
          <w:rFonts w:ascii="Times New Roman" w:eastAsia="TimesNewRomanPSMT" w:hAnsi="Times New Roman" w:cs="Times New Roman"/>
          <w:sz w:val="24"/>
          <w:szCs w:val="24"/>
          <w:lang w:eastAsia="tr-TR"/>
        </w:rPr>
        <w:t>.’</w:t>
      </w:r>
      <w:proofErr w:type="spellStart"/>
      <w:r>
        <w:rPr>
          <w:rFonts w:ascii="Times New Roman" w:eastAsia="TimesNewRomanPSMT" w:hAnsi="Times New Roman" w:cs="Times New Roman"/>
          <w:sz w:val="24"/>
          <w:szCs w:val="24"/>
          <w:lang w:eastAsia="tr-TR"/>
        </w:rPr>
        <w:t>dir</w:t>
      </w:r>
      <w:proofErr w:type="spellEnd"/>
      <w:r>
        <w:rPr>
          <w:rFonts w:ascii="Times New Roman" w:eastAsia="TimesNewRomanPSMT" w:hAnsi="Times New Roman" w:cs="Times New Roman"/>
          <w:sz w:val="24"/>
          <w:szCs w:val="24"/>
          <w:lang w:eastAsia="tr-TR"/>
        </w:rPr>
        <w:t>.</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tbl>
      <w:tblPr>
        <w:tblW w:w="8700" w:type="dxa"/>
        <w:tblCellMar>
          <w:left w:w="70" w:type="dxa"/>
          <w:right w:w="70" w:type="dxa"/>
        </w:tblCellMar>
        <w:tblLook w:val="04A0" w:firstRow="1" w:lastRow="0" w:firstColumn="1" w:lastColumn="0" w:noHBand="0" w:noVBand="1"/>
      </w:tblPr>
      <w:tblGrid>
        <w:gridCol w:w="1200"/>
        <w:gridCol w:w="1500"/>
        <w:gridCol w:w="1300"/>
        <w:gridCol w:w="1160"/>
        <w:gridCol w:w="1020"/>
        <w:gridCol w:w="1280"/>
        <w:gridCol w:w="1240"/>
      </w:tblGrid>
      <w:tr w:rsidR="000B1AD8" w:rsidRPr="006B4BA7" w:rsidTr="00207470">
        <w:trPr>
          <w:trHeight w:val="255"/>
        </w:trPr>
        <w:tc>
          <w:tcPr>
            <w:tcW w:w="120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Tablo 4.1</w:t>
            </w:r>
            <w:r>
              <w:rPr>
                <w:rFonts w:ascii="Times New Roman" w:eastAsia="Times New Roman" w:hAnsi="Times New Roman" w:cs="Times New Roman"/>
                <w:sz w:val="24"/>
                <w:szCs w:val="24"/>
                <w:lang w:eastAsia="tr-TR"/>
              </w:rPr>
              <w:t>3</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40"/>
        </w:trPr>
        <w:tc>
          <w:tcPr>
            <w:tcW w:w="4000" w:type="dxa"/>
            <w:gridSpan w:val="3"/>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roofErr w:type="spellStart"/>
            <w:r w:rsidRPr="006B4BA7">
              <w:rPr>
                <w:rFonts w:ascii="Times New Roman" w:eastAsia="Times New Roman" w:hAnsi="Times New Roman" w:cs="Times New Roman"/>
                <w:i/>
                <w:iCs/>
                <w:sz w:val="24"/>
                <w:szCs w:val="24"/>
                <w:lang w:eastAsia="tr-TR"/>
              </w:rPr>
              <w:t>Anova</w:t>
            </w:r>
            <w:proofErr w:type="spellEnd"/>
            <w:r w:rsidRPr="006B4BA7">
              <w:rPr>
                <w:rFonts w:ascii="Times New Roman" w:eastAsia="Times New Roman" w:hAnsi="Times New Roman" w:cs="Times New Roman"/>
                <w:i/>
                <w:iCs/>
                <w:sz w:val="24"/>
                <w:szCs w:val="24"/>
                <w:lang w:eastAsia="tr-TR"/>
              </w:rPr>
              <w:t>-LSD Okul Türü Testi Analizi</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8700" w:type="dxa"/>
            <w:gridSpan w:val="7"/>
            <w:tcBorders>
              <w:top w:val="single" w:sz="4" w:space="0" w:color="auto"/>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b/>
                <w:bCs/>
                <w:sz w:val="16"/>
                <w:szCs w:val="16"/>
                <w:lang w:eastAsia="tr-TR"/>
              </w:rPr>
            </w:pPr>
            <w:proofErr w:type="spellStart"/>
            <w:r w:rsidRPr="006B4BA7">
              <w:rPr>
                <w:rFonts w:ascii="Times New Roman" w:eastAsia="Times New Roman" w:hAnsi="Times New Roman" w:cs="Times New Roman"/>
                <w:b/>
                <w:bCs/>
                <w:sz w:val="16"/>
                <w:szCs w:val="16"/>
                <w:lang w:eastAsia="tr-TR"/>
              </w:rPr>
              <w:t>MultipleComparisons</w:t>
            </w:r>
            <w:proofErr w:type="spellEnd"/>
          </w:p>
        </w:tc>
      </w:tr>
      <w:tr w:rsidR="000B1AD8" w:rsidRPr="006B4BA7" w:rsidTr="00207470">
        <w:trPr>
          <w:trHeight w:val="255"/>
        </w:trPr>
        <w:tc>
          <w:tcPr>
            <w:tcW w:w="2700" w:type="dxa"/>
            <w:gridSpan w:val="2"/>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DependentVariable</w:t>
            </w:r>
            <w:proofErr w:type="spellEnd"/>
            <w:r w:rsidRPr="006B4BA7">
              <w:rPr>
                <w:rFonts w:ascii="Times New Roman" w:eastAsia="Times New Roman" w:hAnsi="Times New Roman" w:cs="Times New Roman"/>
                <w:sz w:val="16"/>
                <w:szCs w:val="16"/>
                <w:lang w:eastAsia="tr-TR"/>
              </w:rPr>
              <w:t xml:space="preserve">: TOPLAM </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xml:space="preserve">LSD </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(I) OKULTÜRÜ</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(J) OKULTÜRÜ</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MeanDifference</w:t>
            </w:r>
            <w:proofErr w:type="spellEnd"/>
            <w:r w:rsidRPr="006B4BA7">
              <w:rPr>
                <w:rFonts w:ascii="Times New Roman" w:eastAsia="Times New Roman" w:hAnsi="Times New Roman" w:cs="Times New Roman"/>
                <w:sz w:val="16"/>
                <w:szCs w:val="16"/>
                <w:lang w:eastAsia="tr-TR"/>
              </w:rPr>
              <w:t xml:space="preserve"> (I-J)</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Std</w:t>
            </w:r>
            <w:proofErr w:type="spellEnd"/>
            <w:r w:rsidRPr="006B4BA7">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Error</w:t>
            </w:r>
            <w:proofErr w:type="spellEnd"/>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Sig</w:t>
            </w:r>
            <w:proofErr w:type="spellEnd"/>
            <w:r w:rsidRPr="006B4BA7">
              <w:rPr>
                <w:rFonts w:ascii="Times New Roman" w:eastAsia="Times New Roman" w:hAnsi="Times New Roman" w:cs="Times New Roman"/>
                <w:sz w:val="16"/>
                <w:szCs w:val="16"/>
                <w:lang w:eastAsia="tr-TR"/>
              </w:rPr>
              <w:t>.</w:t>
            </w:r>
          </w:p>
        </w:tc>
        <w:tc>
          <w:tcPr>
            <w:tcW w:w="2520" w:type="dxa"/>
            <w:gridSpan w:val="2"/>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xml:space="preserve">95% </w:t>
            </w:r>
            <w:proofErr w:type="spellStart"/>
            <w:r w:rsidRPr="006B4BA7">
              <w:rPr>
                <w:rFonts w:ascii="Times New Roman" w:eastAsia="Times New Roman" w:hAnsi="Times New Roman" w:cs="Times New Roman"/>
                <w:sz w:val="16"/>
                <w:szCs w:val="16"/>
                <w:lang w:eastAsia="tr-TR"/>
              </w:rPr>
              <w:t>ConfidenceInterval</w:t>
            </w:r>
            <w:proofErr w:type="spellEnd"/>
          </w:p>
        </w:tc>
      </w:tr>
      <w:tr w:rsidR="000B1AD8" w:rsidRPr="006B4BA7" w:rsidTr="00207470">
        <w:trPr>
          <w:trHeight w:val="255"/>
        </w:trPr>
        <w:tc>
          <w:tcPr>
            <w:tcW w:w="12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15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13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LowerBound</w:t>
            </w:r>
            <w:proofErr w:type="spellEnd"/>
          </w:p>
        </w:tc>
        <w:tc>
          <w:tcPr>
            <w:tcW w:w="116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UpperBound</w:t>
            </w:r>
            <w:proofErr w:type="spellEnd"/>
          </w:p>
        </w:tc>
        <w:tc>
          <w:tcPr>
            <w:tcW w:w="10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LowerBound</w:t>
            </w:r>
            <w:proofErr w:type="spellEnd"/>
          </w:p>
        </w:tc>
        <w:tc>
          <w:tcPr>
            <w:tcW w:w="12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UpperBound</w:t>
            </w:r>
            <w:proofErr w:type="spellEnd"/>
          </w:p>
        </w:tc>
        <w:tc>
          <w:tcPr>
            <w:tcW w:w="124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LowerBound</w:t>
            </w:r>
            <w:proofErr w:type="spellEnd"/>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ANAOKULU</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İLKOKUL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3,22000</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3,92572</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0,415</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-4,5939</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11,0339</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ORTAOKUL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5,89778</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3,63201</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0,108</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-1,3316</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13,1271</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LİSE</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6,48364</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4,73459</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0,175</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-2,9403</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15,9076</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İLKOKUL</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ANAOKULU</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-3,22000</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3,92572</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0,415</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-11,0339</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4,5939</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ORTAOKUL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2,67778</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3,86055</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0,490</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-5,0065</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10,3620</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LİSE</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3,26364</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4,91210</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0,508</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-6,5137</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13,0409</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ORTAOKUL</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ANAOKULU</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-5,89778</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3,63201</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0,108</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-13,1271</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1,3316</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İLKOKUL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-2,67778</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3,86055</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0,490</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-10,3620</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5,0065</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LİSE</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0,58586</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4,68070</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0,901</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-8,7309</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9,9026</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LİSE</w:t>
            </w: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ANAOKULU</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-6,48364</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4,73459</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0,175</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-15,9076</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2,9403</w:t>
            </w:r>
          </w:p>
        </w:tc>
      </w:tr>
      <w:tr w:rsidR="000B1AD8" w:rsidRPr="006B4BA7" w:rsidTr="00207470">
        <w:trPr>
          <w:trHeight w:val="255"/>
        </w:trPr>
        <w:tc>
          <w:tcPr>
            <w:tcW w:w="12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5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İLKOKUL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-3,26364</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4,91210</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0,508</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-13,0409</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6,5137</w:t>
            </w:r>
          </w:p>
        </w:tc>
      </w:tr>
      <w:tr w:rsidR="000B1AD8" w:rsidRPr="006B4BA7" w:rsidTr="00207470">
        <w:trPr>
          <w:trHeight w:val="255"/>
        </w:trPr>
        <w:tc>
          <w:tcPr>
            <w:tcW w:w="12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15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ORTAOKUL</w:t>
            </w:r>
          </w:p>
        </w:tc>
        <w:tc>
          <w:tcPr>
            <w:tcW w:w="13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-0,58586</w:t>
            </w:r>
          </w:p>
        </w:tc>
        <w:tc>
          <w:tcPr>
            <w:tcW w:w="116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4,68070</w:t>
            </w:r>
          </w:p>
        </w:tc>
        <w:tc>
          <w:tcPr>
            <w:tcW w:w="10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0,901</w:t>
            </w:r>
          </w:p>
        </w:tc>
        <w:tc>
          <w:tcPr>
            <w:tcW w:w="12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-9,9026</w:t>
            </w:r>
          </w:p>
        </w:tc>
        <w:tc>
          <w:tcPr>
            <w:tcW w:w="124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8,7309</w:t>
            </w:r>
          </w:p>
        </w:tc>
      </w:tr>
    </w:tbl>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r w:rsidRPr="006B4BA7">
        <w:rPr>
          <w:rFonts w:ascii="Times New Roman" w:eastAsia="TimesNewRomanPSMT" w:hAnsi="Times New Roman" w:cs="Times New Roman"/>
          <w:b/>
          <w:sz w:val="24"/>
          <w:szCs w:val="24"/>
          <w:lang w:eastAsia="tr-TR"/>
        </w:rPr>
        <w:lastRenderedPageBreak/>
        <w:t>4.2.6. İşe Giriş Durumu Analizi</w:t>
      </w:r>
    </w:p>
    <w:tbl>
      <w:tblPr>
        <w:tblW w:w="8260" w:type="dxa"/>
        <w:tblCellMar>
          <w:left w:w="70" w:type="dxa"/>
          <w:right w:w="70" w:type="dxa"/>
        </w:tblCellMar>
        <w:tblLook w:val="04A0" w:firstRow="1" w:lastRow="0" w:firstColumn="1" w:lastColumn="0" w:noHBand="0" w:noVBand="1"/>
      </w:tblPr>
      <w:tblGrid>
        <w:gridCol w:w="1640"/>
        <w:gridCol w:w="1700"/>
        <w:gridCol w:w="1120"/>
        <w:gridCol w:w="1380"/>
        <w:gridCol w:w="900"/>
        <w:gridCol w:w="1520"/>
      </w:tblGrid>
      <w:tr w:rsidR="000B1AD8" w:rsidRPr="006B4BA7" w:rsidTr="00207470">
        <w:trPr>
          <w:trHeight w:val="315"/>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Tablo 4.1</w:t>
            </w:r>
            <w:r>
              <w:rPr>
                <w:rFonts w:ascii="Times New Roman" w:eastAsia="Times New Roman" w:hAnsi="Times New Roman" w:cs="Times New Roman"/>
                <w:sz w:val="24"/>
                <w:szCs w:val="24"/>
                <w:lang w:eastAsia="tr-TR"/>
              </w:rPr>
              <w:t>4</w:t>
            </w:r>
          </w:p>
        </w:tc>
        <w:tc>
          <w:tcPr>
            <w:tcW w:w="17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1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15"/>
        </w:trPr>
        <w:tc>
          <w:tcPr>
            <w:tcW w:w="4460" w:type="dxa"/>
            <w:gridSpan w:val="3"/>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roofErr w:type="spellStart"/>
            <w:r w:rsidRPr="006B4BA7">
              <w:rPr>
                <w:rFonts w:ascii="Times New Roman" w:eastAsia="Times New Roman" w:hAnsi="Times New Roman" w:cs="Times New Roman"/>
                <w:i/>
                <w:iCs/>
                <w:sz w:val="24"/>
                <w:szCs w:val="24"/>
                <w:lang w:eastAsia="tr-TR"/>
              </w:rPr>
              <w:t>Anova</w:t>
            </w:r>
            <w:proofErr w:type="spellEnd"/>
            <w:r w:rsidRPr="006B4BA7">
              <w:rPr>
                <w:rFonts w:ascii="Times New Roman" w:eastAsia="Times New Roman" w:hAnsi="Times New Roman" w:cs="Times New Roman"/>
                <w:i/>
                <w:iCs/>
                <w:sz w:val="24"/>
                <w:szCs w:val="24"/>
                <w:lang w:eastAsia="tr-TR"/>
              </w:rPr>
              <w:t xml:space="preserve"> İşe Giriş Şekli Durumu Testi Analizi</w:t>
            </w: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00"/>
        </w:trPr>
        <w:tc>
          <w:tcPr>
            <w:tcW w:w="164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xml:space="preserve">TOPLAM </w:t>
            </w:r>
          </w:p>
        </w:tc>
        <w:tc>
          <w:tcPr>
            <w:tcW w:w="170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12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38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90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52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r>
      <w:tr w:rsidR="000B1AD8" w:rsidRPr="006B4BA7" w:rsidTr="00207470">
        <w:trPr>
          <w:trHeight w:val="300"/>
        </w:trPr>
        <w:tc>
          <w:tcPr>
            <w:tcW w:w="164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
        </w:tc>
        <w:tc>
          <w:tcPr>
            <w:tcW w:w="170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Sum</w:t>
            </w:r>
            <w:proofErr w:type="spellEnd"/>
            <w:r w:rsidRPr="006B4BA7">
              <w:rPr>
                <w:rFonts w:ascii="Calibri" w:eastAsia="Times New Roman" w:hAnsi="Calibri" w:cs="Times New Roman"/>
                <w:lang w:eastAsia="tr-TR"/>
              </w:rPr>
              <w:t xml:space="preserve"> of </w:t>
            </w:r>
            <w:proofErr w:type="spellStart"/>
            <w:r w:rsidRPr="006B4BA7">
              <w:rPr>
                <w:rFonts w:ascii="Calibri" w:eastAsia="Times New Roman" w:hAnsi="Calibri" w:cs="Times New Roman"/>
                <w:lang w:eastAsia="tr-TR"/>
              </w:rPr>
              <w:t>Squares</w:t>
            </w:r>
            <w:proofErr w:type="spellEnd"/>
          </w:p>
        </w:tc>
        <w:tc>
          <w:tcPr>
            <w:tcW w:w="112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Df</w:t>
            </w:r>
            <w:proofErr w:type="spellEnd"/>
          </w:p>
        </w:tc>
        <w:tc>
          <w:tcPr>
            <w:tcW w:w="138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Mean</w:t>
            </w:r>
            <w:proofErr w:type="spellEnd"/>
            <w:r>
              <w:rPr>
                <w:rFonts w:ascii="Calibri" w:eastAsia="Times New Roman" w:hAnsi="Calibri" w:cs="Times New Roman"/>
                <w:lang w:eastAsia="tr-TR"/>
              </w:rPr>
              <w:t xml:space="preserve"> </w:t>
            </w:r>
            <w:proofErr w:type="spellStart"/>
            <w:r w:rsidRPr="006B4BA7">
              <w:rPr>
                <w:rFonts w:ascii="Calibri" w:eastAsia="Times New Roman" w:hAnsi="Calibri" w:cs="Times New Roman"/>
                <w:lang w:eastAsia="tr-TR"/>
              </w:rPr>
              <w:t>Square</w:t>
            </w:r>
            <w:proofErr w:type="spellEnd"/>
          </w:p>
        </w:tc>
        <w:tc>
          <w:tcPr>
            <w:tcW w:w="90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F</w:t>
            </w:r>
          </w:p>
        </w:tc>
        <w:tc>
          <w:tcPr>
            <w:tcW w:w="152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Sig</w:t>
            </w:r>
            <w:proofErr w:type="spellEnd"/>
            <w:r w:rsidRPr="006B4BA7">
              <w:rPr>
                <w:rFonts w:ascii="Calibri" w:eastAsia="Times New Roman" w:hAnsi="Calibri" w:cs="Times New Roman"/>
                <w:lang w:eastAsia="tr-TR"/>
              </w:rPr>
              <w:t>.</w:t>
            </w:r>
          </w:p>
        </w:tc>
      </w:tr>
      <w:tr w:rsidR="000B1AD8" w:rsidRPr="006B4BA7" w:rsidTr="00207470">
        <w:trPr>
          <w:trHeight w:val="300"/>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Between</w:t>
            </w:r>
            <w:proofErr w:type="spellEnd"/>
            <w:r>
              <w:rPr>
                <w:rFonts w:ascii="Calibri" w:eastAsia="Times New Roman" w:hAnsi="Calibri" w:cs="Times New Roman"/>
                <w:lang w:eastAsia="tr-TR"/>
              </w:rPr>
              <w:t xml:space="preserve"> </w:t>
            </w:r>
            <w:proofErr w:type="spellStart"/>
            <w:r w:rsidRPr="006B4BA7">
              <w:rPr>
                <w:rFonts w:ascii="Calibri" w:eastAsia="Times New Roman" w:hAnsi="Calibri" w:cs="Times New Roman"/>
                <w:lang w:eastAsia="tr-TR"/>
              </w:rPr>
              <w:t>Groups</w:t>
            </w:r>
            <w:proofErr w:type="spellEnd"/>
          </w:p>
        </w:tc>
        <w:tc>
          <w:tcPr>
            <w:tcW w:w="17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381,784</w:t>
            </w:r>
          </w:p>
        </w:tc>
        <w:tc>
          <w:tcPr>
            <w:tcW w:w="11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2</w:t>
            </w: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190,892</w:t>
            </w: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1,084</w:t>
            </w: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0,344</w:t>
            </w:r>
          </w:p>
        </w:tc>
      </w:tr>
      <w:tr w:rsidR="000B1AD8" w:rsidRPr="006B4BA7" w:rsidTr="00207470">
        <w:trPr>
          <w:trHeight w:val="300"/>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Within</w:t>
            </w:r>
            <w:proofErr w:type="spellEnd"/>
            <w:r>
              <w:rPr>
                <w:rFonts w:ascii="Calibri" w:eastAsia="Times New Roman" w:hAnsi="Calibri" w:cs="Times New Roman"/>
                <w:lang w:eastAsia="tr-TR"/>
              </w:rPr>
              <w:t xml:space="preserve"> </w:t>
            </w:r>
            <w:proofErr w:type="spellStart"/>
            <w:r w:rsidRPr="006B4BA7">
              <w:rPr>
                <w:rFonts w:ascii="Calibri" w:eastAsia="Times New Roman" w:hAnsi="Calibri" w:cs="Times New Roman"/>
                <w:lang w:eastAsia="tr-TR"/>
              </w:rPr>
              <w:t>Groups</w:t>
            </w:r>
            <w:proofErr w:type="spellEnd"/>
          </w:p>
        </w:tc>
        <w:tc>
          <w:tcPr>
            <w:tcW w:w="17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12851,374</w:t>
            </w:r>
          </w:p>
        </w:tc>
        <w:tc>
          <w:tcPr>
            <w:tcW w:w="11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73</w:t>
            </w: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176,046</w:t>
            </w: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00"/>
        </w:trPr>
        <w:tc>
          <w:tcPr>
            <w:tcW w:w="164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Total</w:t>
            </w:r>
          </w:p>
        </w:tc>
        <w:tc>
          <w:tcPr>
            <w:tcW w:w="17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13233,158</w:t>
            </w:r>
          </w:p>
        </w:tc>
        <w:tc>
          <w:tcPr>
            <w:tcW w:w="11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75</w:t>
            </w:r>
          </w:p>
        </w:tc>
        <w:tc>
          <w:tcPr>
            <w:tcW w:w="13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9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5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r>
    </w:tbl>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sidRPr="006B4BA7">
        <w:rPr>
          <w:rFonts w:ascii="Times New Roman" w:eastAsia="TimesNewRomanPSMT" w:hAnsi="Times New Roman" w:cs="Times New Roman"/>
          <w:sz w:val="24"/>
          <w:szCs w:val="24"/>
          <w:lang w:eastAsia="tr-TR"/>
        </w:rPr>
        <w:t xml:space="preserve">            Tablo</w:t>
      </w:r>
      <w:r>
        <w:rPr>
          <w:rFonts w:ascii="Times New Roman" w:eastAsia="TimesNewRomanPSMT" w:hAnsi="Times New Roman" w:cs="Times New Roman"/>
          <w:sz w:val="24"/>
          <w:szCs w:val="24"/>
          <w:lang w:eastAsia="tr-TR"/>
        </w:rPr>
        <w:t xml:space="preserve"> </w:t>
      </w:r>
      <w:r w:rsidRPr="006B4BA7">
        <w:rPr>
          <w:rFonts w:ascii="Times New Roman" w:eastAsia="TimesNewRomanPSMT" w:hAnsi="Times New Roman" w:cs="Times New Roman"/>
          <w:sz w:val="24"/>
          <w:szCs w:val="24"/>
          <w:lang w:eastAsia="tr-TR"/>
        </w:rPr>
        <w:t>4.1</w:t>
      </w:r>
      <w:r>
        <w:rPr>
          <w:rFonts w:ascii="Times New Roman" w:eastAsia="TimesNewRomanPSMT" w:hAnsi="Times New Roman" w:cs="Times New Roman"/>
          <w:sz w:val="24"/>
          <w:szCs w:val="24"/>
          <w:lang w:eastAsia="tr-TR"/>
        </w:rPr>
        <w:t>4</w:t>
      </w:r>
      <w:r w:rsidRPr="006B4BA7">
        <w:rPr>
          <w:rFonts w:ascii="Times New Roman" w:eastAsia="TimesNewRomanPSMT" w:hAnsi="Times New Roman" w:cs="Times New Roman"/>
          <w:sz w:val="24"/>
          <w:szCs w:val="24"/>
          <w:lang w:eastAsia="tr-TR"/>
        </w:rPr>
        <w:t xml:space="preserve"> ve </w:t>
      </w:r>
      <w:r>
        <w:rPr>
          <w:rFonts w:ascii="Times New Roman" w:eastAsia="TimesNewRomanPSMT" w:hAnsi="Times New Roman" w:cs="Times New Roman"/>
          <w:sz w:val="24"/>
          <w:szCs w:val="24"/>
          <w:lang w:eastAsia="tr-TR"/>
        </w:rPr>
        <w:t>T</w:t>
      </w:r>
      <w:r w:rsidRPr="006B4BA7">
        <w:rPr>
          <w:rFonts w:ascii="Times New Roman" w:eastAsia="TimesNewRomanPSMT" w:hAnsi="Times New Roman" w:cs="Times New Roman"/>
          <w:sz w:val="24"/>
          <w:szCs w:val="24"/>
          <w:lang w:eastAsia="tr-TR"/>
        </w:rPr>
        <w:t>ablo 4.1</w:t>
      </w:r>
      <w:r>
        <w:rPr>
          <w:rFonts w:ascii="Times New Roman" w:eastAsia="TimesNewRomanPSMT" w:hAnsi="Times New Roman" w:cs="Times New Roman"/>
          <w:sz w:val="24"/>
          <w:szCs w:val="24"/>
          <w:lang w:eastAsia="tr-TR"/>
        </w:rPr>
        <w:t>5</w:t>
      </w:r>
      <w:r w:rsidRPr="006B4BA7">
        <w:rPr>
          <w:rFonts w:ascii="Times New Roman" w:eastAsia="TimesNewRomanPSMT" w:hAnsi="Times New Roman" w:cs="Times New Roman"/>
          <w:sz w:val="24"/>
          <w:szCs w:val="24"/>
          <w:lang w:eastAsia="tr-TR"/>
        </w:rPr>
        <w:t xml:space="preserve"> </w:t>
      </w:r>
      <w:r>
        <w:rPr>
          <w:rFonts w:ascii="Times New Roman" w:eastAsia="TimesNewRomanPSMT" w:hAnsi="Times New Roman" w:cs="Times New Roman"/>
          <w:sz w:val="24"/>
          <w:szCs w:val="24"/>
          <w:lang w:eastAsia="tr-TR"/>
        </w:rPr>
        <w:t xml:space="preserve">da göründüğü gibi, </w:t>
      </w:r>
      <w:proofErr w:type="spellStart"/>
      <w:r>
        <w:rPr>
          <w:rFonts w:ascii="Times New Roman" w:eastAsia="TimesNewRomanPSMT" w:hAnsi="Times New Roman" w:cs="Times New Roman"/>
          <w:sz w:val="24"/>
          <w:szCs w:val="24"/>
          <w:lang w:eastAsia="tr-TR"/>
        </w:rPr>
        <w:t>A</w:t>
      </w:r>
      <w:r w:rsidRPr="006B4BA7">
        <w:rPr>
          <w:rFonts w:ascii="Times New Roman" w:eastAsia="TimesNewRomanPSMT" w:hAnsi="Times New Roman" w:cs="Times New Roman"/>
          <w:sz w:val="24"/>
          <w:szCs w:val="24"/>
          <w:lang w:eastAsia="tr-TR"/>
        </w:rPr>
        <w:t>nova</w:t>
      </w:r>
      <w:proofErr w:type="spellEnd"/>
      <w:r>
        <w:rPr>
          <w:rFonts w:ascii="Times New Roman" w:eastAsia="TimesNewRomanPSMT" w:hAnsi="Times New Roman" w:cs="Times New Roman"/>
          <w:sz w:val="24"/>
          <w:szCs w:val="24"/>
          <w:lang w:eastAsia="tr-TR"/>
        </w:rPr>
        <w:t xml:space="preserve"> </w:t>
      </w:r>
      <w:proofErr w:type="spellStart"/>
      <w:proofErr w:type="gramStart"/>
      <w:r w:rsidRPr="006B4BA7">
        <w:rPr>
          <w:rFonts w:ascii="Times New Roman" w:eastAsia="TimesNewRomanPSMT" w:hAnsi="Times New Roman" w:cs="Times New Roman"/>
          <w:sz w:val="24"/>
          <w:szCs w:val="24"/>
          <w:lang w:eastAsia="tr-TR"/>
        </w:rPr>
        <w:t>Sig.değeri</w:t>
      </w:r>
      <w:proofErr w:type="spellEnd"/>
      <w:proofErr w:type="gramEnd"/>
      <w:r w:rsidRPr="006B4BA7">
        <w:rPr>
          <w:rFonts w:ascii="Times New Roman" w:eastAsia="TimesNewRomanPSMT" w:hAnsi="Times New Roman" w:cs="Times New Roman"/>
          <w:sz w:val="24"/>
          <w:szCs w:val="24"/>
          <w:lang w:eastAsia="tr-TR"/>
        </w:rPr>
        <w:t xml:space="preserve"> ,344 tür.</w:t>
      </w:r>
      <w:r>
        <w:rPr>
          <w:rFonts w:ascii="Times New Roman" w:eastAsia="TimesNewRomanPSMT" w:hAnsi="Times New Roman" w:cs="Times New Roman"/>
          <w:sz w:val="24"/>
          <w:szCs w:val="24"/>
          <w:lang w:eastAsia="tr-TR"/>
        </w:rPr>
        <w:t xml:space="preserve"> </w:t>
      </w:r>
      <w:proofErr w:type="spellStart"/>
      <w:r w:rsidRPr="006B4BA7">
        <w:rPr>
          <w:rFonts w:ascii="Times New Roman" w:eastAsia="TimesNewRomanPSMT" w:hAnsi="Times New Roman" w:cs="Times New Roman"/>
          <w:i/>
          <w:sz w:val="24"/>
          <w:szCs w:val="24"/>
          <w:lang w:eastAsia="tr-TR"/>
        </w:rPr>
        <w:t>LSD</w:t>
      </w:r>
      <w:r w:rsidRPr="006B4BA7">
        <w:rPr>
          <w:rFonts w:ascii="Times New Roman" w:eastAsia="TimesNewRomanPSMT" w:hAnsi="Times New Roman" w:cs="Times New Roman"/>
          <w:sz w:val="24"/>
          <w:szCs w:val="24"/>
          <w:lang w:eastAsia="tr-TR"/>
        </w:rPr>
        <w:t>Sig</w:t>
      </w:r>
      <w:proofErr w:type="spellEnd"/>
      <w:r w:rsidRPr="006B4BA7">
        <w:rPr>
          <w:rFonts w:ascii="Times New Roman" w:eastAsia="TimesNewRomanPSMT" w:hAnsi="Times New Roman" w:cs="Times New Roman"/>
          <w:sz w:val="24"/>
          <w:szCs w:val="24"/>
          <w:lang w:eastAsia="tr-TR"/>
        </w:rPr>
        <w:t>.</w:t>
      </w:r>
      <w:r>
        <w:rPr>
          <w:rFonts w:ascii="Times New Roman" w:eastAsia="TimesNewRomanPSMT" w:hAnsi="Times New Roman" w:cs="Times New Roman"/>
          <w:sz w:val="24"/>
          <w:szCs w:val="24"/>
          <w:lang w:eastAsia="tr-TR"/>
        </w:rPr>
        <w:t xml:space="preserve"> </w:t>
      </w:r>
      <w:r w:rsidRPr="006B4BA7">
        <w:rPr>
          <w:rFonts w:ascii="Times New Roman" w:eastAsia="TimesNewRomanPSMT" w:hAnsi="Times New Roman" w:cs="Times New Roman"/>
          <w:sz w:val="24"/>
          <w:szCs w:val="24"/>
          <w:lang w:eastAsia="tr-TR"/>
        </w:rPr>
        <w:t xml:space="preserve">değerlerinde ki fark da 0,05 ten büyük olduğu için; yardımcı hizmetlilerin iş doyumuna ilişkin işe giriş durumları değişkenini dikkate </w:t>
      </w:r>
      <w:proofErr w:type="gramStart"/>
      <w:r w:rsidRPr="006B4BA7">
        <w:rPr>
          <w:rFonts w:ascii="Times New Roman" w:eastAsia="TimesNewRomanPSMT" w:hAnsi="Times New Roman" w:cs="Times New Roman"/>
          <w:sz w:val="24"/>
          <w:szCs w:val="24"/>
          <w:lang w:eastAsia="tr-TR"/>
        </w:rPr>
        <w:t>aldığımızda  iş</w:t>
      </w:r>
      <w:proofErr w:type="gramEnd"/>
      <w:r w:rsidRPr="006B4BA7">
        <w:rPr>
          <w:rFonts w:ascii="Times New Roman" w:eastAsia="TimesNewRomanPSMT" w:hAnsi="Times New Roman" w:cs="Times New Roman"/>
          <w:sz w:val="24"/>
          <w:szCs w:val="24"/>
          <w:lang w:eastAsia="tr-TR"/>
        </w:rPr>
        <w:t xml:space="preserve"> doyumu anlamında, </w:t>
      </w:r>
      <w:r w:rsidRPr="006B4BA7">
        <w:rPr>
          <w:rFonts w:ascii="Times New Roman" w:eastAsia="TimesNewRomanPSMT" w:hAnsi="Times New Roman" w:cs="Times New Roman"/>
          <w:i/>
          <w:sz w:val="24"/>
          <w:szCs w:val="24"/>
          <w:lang w:eastAsia="tr-TR"/>
        </w:rPr>
        <w:t>p</w:t>
      </w:r>
      <w:r w:rsidRPr="006B4BA7">
        <w:rPr>
          <w:rFonts w:ascii="Times New Roman" w:eastAsia="TimesNewRomanPSMT" w:hAnsi="Times New Roman" w:cs="Times New Roman"/>
          <w:sz w:val="24"/>
          <w:szCs w:val="24"/>
          <w:lang w:eastAsia="tr-TR"/>
        </w:rPr>
        <w:t xml:space="preserve">&lt;0,05 anlamlılık düzeyinde, anlamlı düzeyde fark yoktur. </w:t>
      </w: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r>
        <w:rPr>
          <w:rFonts w:ascii="Times New Roman" w:eastAsia="TimesNewRomanPSMT" w:hAnsi="Times New Roman" w:cs="Times New Roman"/>
          <w:sz w:val="24"/>
          <w:szCs w:val="24"/>
          <w:lang w:eastAsia="tr-TR"/>
        </w:rPr>
        <w:t xml:space="preserve">             Yardımcı hizmetlilerin işe girişlerinde, kendilerine ait özel bir çabalarının olmadığı düşünülebilir. Bunlar ciddi bir sınav, kendilerini kabul ettirme girişiminde bulunmuyorlar. Sadece kendilerine yakın kişiler arasından seçiliyorlar. Hele bu Sosyal Hizmetler İl Müdürlüklerinden gelen kişiler olduğunda, işe girişleri neredeyse garanti gibi oluyor. Bu kişilerin odaklandıkları tek nokta yapacakları işi aza indirmek, alacakları ücreti yukarıya çekmek olmaktadır.</w:t>
      </w:r>
    </w:p>
    <w:tbl>
      <w:tblPr>
        <w:tblW w:w="9800" w:type="dxa"/>
        <w:tblCellMar>
          <w:left w:w="70" w:type="dxa"/>
          <w:right w:w="70" w:type="dxa"/>
        </w:tblCellMar>
        <w:tblLook w:val="04A0" w:firstRow="1" w:lastRow="0" w:firstColumn="1" w:lastColumn="0" w:noHBand="0" w:noVBand="1"/>
      </w:tblPr>
      <w:tblGrid>
        <w:gridCol w:w="1800"/>
        <w:gridCol w:w="2000"/>
        <w:gridCol w:w="1300"/>
        <w:gridCol w:w="1160"/>
        <w:gridCol w:w="1020"/>
        <w:gridCol w:w="1280"/>
        <w:gridCol w:w="1240"/>
      </w:tblGrid>
      <w:tr w:rsidR="000B1AD8" w:rsidRPr="006B4BA7" w:rsidTr="00207470">
        <w:trPr>
          <w:trHeight w:val="255"/>
        </w:trPr>
        <w:tc>
          <w:tcPr>
            <w:tcW w:w="180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Tablo 4.1</w:t>
            </w:r>
            <w:r>
              <w:rPr>
                <w:rFonts w:ascii="Times New Roman" w:eastAsia="Times New Roman" w:hAnsi="Times New Roman" w:cs="Times New Roman"/>
                <w:sz w:val="24"/>
                <w:szCs w:val="24"/>
                <w:lang w:eastAsia="tr-TR"/>
              </w:rPr>
              <w:t>5</w:t>
            </w:r>
          </w:p>
        </w:tc>
        <w:tc>
          <w:tcPr>
            <w:tcW w:w="20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40"/>
        </w:trPr>
        <w:tc>
          <w:tcPr>
            <w:tcW w:w="5100" w:type="dxa"/>
            <w:gridSpan w:val="3"/>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roofErr w:type="spellStart"/>
            <w:r w:rsidRPr="006B4BA7">
              <w:rPr>
                <w:rFonts w:ascii="Times New Roman" w:eastAsia="Times New Roman" w:hAnsi="Times New Roman" w:cs="Times New Roman"/>
                <w:i/>
                <w:iCs/>
                <w:sz w:val="24"/>
                <w:szCs w:val="24"/>
                <w:lang w:eastAsia="tr-TR"/>
              </w:rPr>
              <w:t>Anova</w:t>
            </w:r>
            <w:proofErr w:type="spellEnd"/>
            <w:r w:rsidRPr="006B4BA7">
              <w:rPr>
                <w:rFonts w:ascii="Times New Roman" w:eastAsia="Times New Roman" w:hAnsi="Times New Roman" w:cs="Times New Roman"/>
                <w:i/>
                <w:iCs/>
                <w:sz w:val="24"/>
                <w:szCs w:val="24"/>
                <w:lang w:eastAsia="tr-TR"/>
              </w:rPr>
              <w:t>-LSD İşe Giriş Şekli Testi Analizi</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9800" w:type="dxa"/>
            <w:gridSpan w:val="7"/>
            <w:tcBorders>
              <w:top w:val="single" w:sz="4" w:space="0" w:color="auto"/>
              <w:left w:val="nil"/>
              <w:bottom w:val="nil"/>
              <w:right w:val="nil"/>
            </w:tcBorders>
            <w:shd w:val="clear" w:color="auto" w:fill="auto"/>
            <w:noWrap/>
            <w:vAlign w:val="bottom"/>
            <w:hideMark/>
          </w:tcPr>
          <w:p w:rsidR="000B1AD8" w:rsidRPr="006B4BA7" w:rsidRDefault="000B1AD8" w:rsidP="00207470">
            <w:pPr>
              <w:spacing w:after="0"/>
              <w:jc w:val="center"/>
              <w:rPr>
                <w:rFonts w:ascii="Times New Roman" w:eastAsia="Times New Roman" w:hAnsi="Times New Roman" w:cs="Times New Roman"/>
                <w:b/>
                <w:bCs/>
                <w:sz w:val="16"/>
                <w:szCs w:val="16"/>
                <w:lang w:eastAsia="tr-TR"/>
              </w:rPr>
            </w:pPr>
            <w:proofErr w:type="spellStart"/>
            <w:r w:rsidRPr="006B4BA7">
              <w:rPr>
                <w:rFonts w:ascii="Times New Roman" w:eastAsia="Times New Roman" w:hAnsi="Times New Roman" w:cs="Times New Roman"/>
                <w:b/>
                <w:bCs/>
                <w:sz w:val="16"/>
                <w:szCs w:val="16"/>
                <w:lang w:eastAsia="tr-TR"/>
              </w:rPr>
              <w:t>Multiple</w:t>
            </w:r>
            <w:proofErr w:type="spellEnd"/>
            <w:r>
              <w:rPr>
                <w:rFonts w:ascii="Times New Roman" w:eastAsia="Times New Roman" w:hAnsi="Times New Roman" w:cs="Times New Roman"/>
                <w:b/>
                <w:bCs/>
                <w:sz w:val="16"/>
                <w:szCs w:val="16"/>
                <w:lang w:eastAsia="tr-TR"/>
              </w:rPr>
              <w:t xml:space="preserve"> </w:t>
            </w:r>
            <w:proofErr w:type="spellStart"/>
            <w:r w:rsidRPr="006B4BA7">
              <w:rPr>
                <w:rFonts w:ascii="Times New Roman" w:eastAsia="Times New Roman" w:hAnsi="Times New Roman" w:cs="Times New Roman"/>
                <w:b/>
                <w:bCs/>
                <w:sz w:val="16"/>
                <w:szCs w:val="16"/>
                <w:lang w:eastAsia="tr-TR"/>
              </w:rPr>
              <w:t>Comparisons</w:t>
            </w:r>
            <w:proofErr w:type="spellEnd"/>
          </w:p>
        </w:tc>
      </w:tr>
      <w:tr w:rsidR="000B1AD8" w:rsidRPr="006B4BA7" w:rsidTr="00207470">
        <w:trPr>
          <w:trHeight w:val="255"/>
        </w:trPr>
        <w:tc>
          <w:tcPr>
            <w:tcW w:w="3800" w:type="dxa"/>
            <w:gridSpan w:val="2"/>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DependentVariable</w:t>
            </w:r>
            <w:proofErr w:type="spellEnd"/>
            <w:r w:rsidRPr="006B4BA7">
              <w:rPr>
                <w:rFonts w:ascii="Times New Roman" w:eastAsia="Times New Roman" w:hAnsi="Times New Roman" w:cs="Times New Roman"/>
                <w:sz w:val="16"/>
                <w:szCs w:val="16"/>
                <w:lang w:eastAsia="tr-TR"/>
              </w:rPr>
              <w:t xml:space="preserve">: TOPLAM </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18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xml:space="preserve">LSD </w:t>
            </w:r>
          </w:p>
        </w:tc>
        <w:tc>
          <w:tcPr>
            <w:tcW w:w="20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18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(I) İŞ</w:t>
            </w:r>
            <w:r>
              <w:rPr>
                <w:rFonts w:ascii="Times New Roman" w:eastAsia="Times New Roman" w:hAnsi="Times New Roman" w:cs="Times New Roman"/>
                <w:sz w:val="16"/>
                <w:szCs w:val="16"/>
                <w:lang w:eastAsia="tr-TR"/>
              </w:rPr>
              <w:t xml:space="preserve"> </w:t>
            </w:r>
            <w:r w:rsidRPr="006B4BA7">
              <w:rPr>
                <w:rFonts w:ascii="Times New Roman" w:eastAsia="Times New Roman" w:hAnsi="Times New Roman" w:cs="Times New Roman"/>
                <w:sz w:val="16"/>
                <w:szCs w:val="16"/>
                <w:lang w:eastAsia="tr-TR"/>
              </w:rPr>
              <w:t>EGİRİŞ</w:t>
            </w:r>
            <w:r>
              <w:rPr>
                <w:rFonts w:ascii="Times New Roman" w:eastAsia="Times New Roman" w:hAnsi="Times New Roman" w:cs="Times New Roman"/>
                <w:sz w:val="16"/>
                <w:szCs w:val="16"/>
                <w:lang w:eastAsia="tr-TR"/>
              </w:rPr>
              <w:t xml:space="preserve"> </w:t>
            </w:r>
            <w:r w:rsidRPr="006B4BA7">
              <w:rPr>
                <w:rFonts w:ascii="Times New Roman" w:eastAsia="Times New Roman" w:hAnsi="Times New Roman" w:cs="Times New Roman"/>
                <w:sz w:val="16"/>
                <w:szCs w:val="16"/>
                <w:lang w:eastAsia="tr-TR"/>
              </w:rPr>
              <w:t>ŞEKLİ</w:t>
            </w:r>
          </w:p>
        </w:tc>
        <w:tc>
          <w:tcPr>
            <w:tcW w:w="20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(J) İŞE</w:t>
            </w:r>
            <w:r>
              <w:rPr>
                <w:rFonts w:ascii="Times New Roman" w:eastAsia="Times New Roman" w:hAnsi="Times New Roman" w:cs="Times New Roman"/>
                <w:sz w:val="16"/>
                <w:szCs w:val="16"/>
                <w:lang w:eastAsia="tr-TR"/>
              </w:rPr>
              <w:t xml:space="preserve"> </w:t>
            </w:r>
            <w:r w:rsidRPr="006B4BA7">
              <w:rPr>
                <w:rFonts w:ascii="Times New Roman" w:eastAsia="Times New Roman" w:hAnsi="Times New Roman" w:cs="Times New Roman"/>
                <w:sz w:val="16"/>
                <w:szCs w:val="16"/>
                <w:lang w:eastAsia="tr-TR"/>
              </w:rPr>
              <w:t>GİRİŞ</w:t>
            </w:r>
            <w:r>
              <w:rPr>
                <w:rFonts w:ascii="Times New Roman" w:eastAsia="Times New Roman" w:hAnsi="Times New Roman" w:cs="Times New Roman"/>
                <w:sz w:val="16"/>
                <w:szCs w:val="16"/>
                <w:lang w:eastAsia="tr-TR"/>
              </w:rPr>
              <w:t xml:space="preserve"> </w:t>
            </w:r>
            <w:r w:rsidRPr="006B4BA7">
              <w:rPr>
                <w:rFonts w:ascii="Times New Roman" w:eastAsia="Times New Roman" w:hAnsi="Times New Roman" w:cs="Times New Roman"/>
                <w:sz w:val="16"/>
                <w:szCs w:val="16"/>
                <w:lang w:eastAsia="tr-TR"/>
              </w:rPr>
              <w:t>ŞEKLİ</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Mean</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Difference</w:t>
            </w:r>
            <w:proofErr w:type="spellEnd"/>
            <w:r w:rsidRPr="006B4BA7">
              <w:rPr>
                <w:rFonts w:ascii="Times New Roman" w:eastAsia="Times New Roman" w:hAnsi="Times New Roman" w:cs="Times New Roman"/>
                <w:sz w:val="16"/>
                <w:szCs w:val="16"/>
                <w:lang w:eastAsia="tr-TR"/>
              </w:rPr>
              <w:t xml:space="preserve"> (I-J)</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Std</w:t>
            </w:r>
            <w:proofErr w:type="spellEnd"/>
            <w:r w:rsidRPr="006B4BA7">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Error</w:t>
            </w:r>
            <w:proofErr w:type="spellEnd"/>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Sig</w:t>
            </w:r>
            <w:proofErr w:type="spellEnd"/>
            <w:r w:rsidRPr="006B4BA7">
              <w:rPr>
                <w:rFonts w:ascii="Times New Roman" w:eastAsia="Times New Roman" w:hAnsi="Times New Roman" w:cs="Times New Roman"/>
                <w:sz w:val="16"/>
                <w:szCs w:val="16"/>
                <w:lang w:eastAsia="tr-TR"/>
              </w:rPr>
              <w:t>.</w:t>
            </w:r>
          </w:p>
        </w:tc>
        <w:tc>
          <w:tcPr>
            <w:tcW w:w="2520" w:type="dxa"/>
            <w:gridSpan w:val="2"/>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xml:space="preserve">95% </w:t>
            </w:r>
            <w:proofErr w:type="spellStart"/>
            <w:r w:rsidRPr="006B4BA7">
              <w:rPr>
                <w:rFonts w:ascii="Times New Roman" w:eastAsia="Times New Roman" w:hAnsi="Times New Roman" w:cs="Times New Roman"/>
                <w:sz w:val="16"/>
                <w:szCs w:val="16"/>
                <w:lang w:eastAsia="tr-TR"/>
              </w:rPr>
              <w:t>ConfidenceInterval</w:t>
            </w:r>
            <w:proofErr w:type="spellEnd"/>
          </w:p>
        </w:tc>
      </w:tr>
      <w:tr w:rsidR="000B1AD8" w:rsidRPr="006B4BA7" w:rsidTr="00207470">
        <w:trPr>
          <w:trHeight w:val="255"/>
        </w:trPr>
        <w:tc>
          <w:tcPr>
            <w:tcW w:w="18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20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13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LowerBound</w:t>
            </w:r>
            <w:proofErr w:type="spellEnd"/>
          </w:p>
        </w:tc>
        <w:tc>
          <w:tcPr>
            <w:tcW w:w="116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UpperBound</w:t>
            </w:r>
            <w:proofErr w:type="spellEnd"/>
          </w:p>
        </w:tc>
        <w:tc>
          <w:tcPr>
            <w:tcW w:w="10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LowerBound</w:t>
            </w:r>
            <w:proofErr w:type="spellEnd"/>
          </w:p>
        </w:tc>
        <w:tc>
          <w:tcPr>
            <w:tcW w:w="12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UpperBound</w:t>
            </w:r>
            <w:proofErr w:type="spellEnd"/>
          </w:p>
        </w:tc>
        <w:tc>
          <w:tcPr>
            <w:tcW w:w="124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LowerBound</w:t>
            </w:r>
            <w:proofErr w:type="spellEnd"/>
          </w:p>
        </w:tc>
      </w:tr>
      <w:tr w:rsidR="000B1AD8" w:rsidRPr="006B4BA7" w:rsidTr="00207470">
        <w:trPr>
          <w:trHeight w:val="255"/>
        </w:trPr>
        <w:tc>
          <w:tcPr>
            <w:tcW w:w="18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SOSYAL HİZMETLERDEN</w:t>
            </w:r>
          </w:p>
        </w:tc>
        <w:tc>
          <w:tcPr>
            <w:tcW w:w="20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BAŞKA KURUMDAN</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1,17173</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3,29496</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0,723</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-5,3951</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7,7386</w:t>
            </w:r>
          </w:p>
        </w:tc>
      </w:tr>
      <w:tr w:rsidR="000B1AD8" w:rsidRPr="006B4BA7" w:rsidTr="00207470">
        <w:trPr>
          <w:trHeight w:val="255"/>
        </w:trPr>
        <w:tc>
          <w:tcPr>
            <w:tcW w:w="18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20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SINAVLA</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6,74064</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4,60239</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0,147</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-2,4319</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15,9132</w:t>
            </w:r>
          </w:p>
        </w:tc>
      </w:tr>
      <w:tr w:rsidR="000B1AD8" w:rsidRPr="006B4BA7" w:rsidTr="00207470">
        <w:trPr>
          <w:trHeight w:val="255"/>
        </w:trPr>
        <w:tc>
          <w:tcPr>
            <w:tcW w:w="18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BAŞKA KURUMDAN</w:t>
            </w:r>
          </w:p>
        </w:tc>
        <w:tc>
          <w:tcPr>
            <w:tcW w:w="20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SOSYAL HİZMETLERDEN</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-1,17173</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3,29496</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0,723</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-7,7386</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5,3951</w:t>
            </w:r>
          </w:p>
        </w:tc>
      </w:tr>
      <w:tr w:rsidR="000B1AD8" w:rsidRPr="006B4BA7" w:rsidTr="00207470">
        <w:trPr>
          <w:trHeight w:val="255"/>
        </w:trPr>
        <w:tc>
          <w:tcPr>
            <w:tcW w:w="18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20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SINAVLA</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5,56891</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4,65651</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0,236</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-3,7115</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14,8493</w:t>
            </w:r>
          </w:p>
        </w:tc>
      </w:tr>
      <w:tr w:rsidR="000B1AD8" w:rsidRPr="006B4BA7" w:rsidTr="00207470">
        <w:trPr>
          <w:trHeight w:val="255"/>
        </w:trPr>
        <w:tc>
          <w:tcPr>
            <w:tcW w:w="18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SINAVLA</w:t>
            </w:r>
          </w:p>
        </w:tc>
        <w:tc>
          <w:tcPr>
            <w:tcW w:w="20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SOSYAL HİZMETLERDEN</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-6,74064</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4,60239</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0,147</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-15,9132</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2,4319</w:t>
            </w:r>
          </w:p>
        </w:tc>
      </w:tr>
      <w:tr w:rsidR="000B1AD8" w:rsidRPr="006B4BA7" w:rsidTr="00207470">
        <w:trPr>
          <w:trHeight w:val="255"/>
        </w:trPr>
        <w:tc>
          <w:tcPr>
            <w:tcW w:w="18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20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BAŞKA KURUMDAN</w:t>
            </w:r>
          </w:p>
        </w:tc>
        <w:tc>
          <w:tcPr>
            <w:tcW w:w="13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-5,56891</w:t>
            </w:r>
          </w:p>
        </w:tc>
        <w:tc>
          <w:tcPr>
            <w:tcW w:w="116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4,65651</w:t>
            </w:r>
          </w:p>
        </w:tc>
        <w:tc>
          <w:tcPr>
            <w:tcW w:w="10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0,236</w:t>
            </w:r>
          </w:p>
        </w:tc>
        <w:tc>
          <w:tcPr>
            <w:tcW w:w="12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-14,8493</w:t>
            </w:r>
          </w:p>
        </w:tc>
        <w:tc>
          <w:tcPr>
            <w:tcW w:w="124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3,7115</w:t>
            </w:r>
          </w:p>
        </w:tc>
      </w:tr>
    </w:tbl>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r w:rsidRPr="006B4BA7">
        <w:rPr>
          <w:rFonts w:ascii="Times New Roman" w:eastAsia="TimesNewRomanPSMT" w:hAnsi="Times New Roman" w:cs="Times New Roman"/>
          <w:b/>
          <w:sz w:val="24"/>
          <w:szCs w:val="24"/>
          <w:lang w:eastAsia="tr-TR"/>
        </w:rPr>
        <w:lastRenderedPageBreak/>
        <w:t>4.2.7. Aylık Gelir Durumu Analizi</w:t>
      </w:r>
    </w:p>
    <w:tbl>
      <w:tblPr>
        <w:tblW w:w="8260" w:type="dxa"/>
        <w:tblCellMar>
          <w:left w:w="70" w:type="dxa"/>
          <w:right w:w="70" w:type="dxa"/>
        </w:tblCellMar>
        <w:tblLook w:val="04A0" w:firstRow="1" w:lastRow="0" w:firstColumn="1" w:lastColumn="0" w:noHBand="0" w:noVBand="1"/>
      </w:tblPr>
      <w:tblGrid>
        <w:gridCol w:w="1640"/>
        <w:gridCol w:w="1700"/>
        <w:gridCol w:w="1120"/>
        <w:gridCol w:w="1380"/>
        <w:gridCol w:w="900"/>
        <w:gridCol w:w="1520"/>
      </w:tblGrid>
      <w:tr w:rsidR="000B1AD8" w:rsidRPr="006B4BA7" w:rsidTr="00207470">
        <w:trPr>
          <w:trHeight w:val="315"/>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t>Tablo 4.1</w:t>
            </w:r>
            <w:r>
              <w:rPr>
                <w:rFonts w:ascii="Times New Roman" w:eastAsia="Times New Roman" w:hAnsi="Times New Roman" w:cs="Times New Roman"/>
                <w:sz w:val="24"/>
                <w:szCs w:val="24"/>
                <w:lang w:eastAsia="tr-TR"/>
              </w:rPr>
              <w:t>6</w:t>
            </w:r>
          </w:p>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7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1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15"/>
        </w:trPr>
        <w:tc>
          <w:tcPr>
            <w:tcW w:w="4460" w:type="dxa"/>
            <w:gridSpan w:val="3"/>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roofErr w:type="spellStart"/>
            <w:r w:rsidRPr="006B4BA7">
              <w:rPr>
                <w:rFonts w:ascii="Times New Roman" w:eastAsia="Times New Roman" w:hAnsi="Times New Roman" w:cs="Times New Roman"/>
                <w:i/>
                <w:iCs/>
                <w:sz w:val="24"/>
                <w:szCs w:val="24"/>
                <w:lang w:eastAsia="tr-TR"/>
              </w:rPr>
              <w:t>Anova</w:t>
            </w:r>
            <w:proofErr w:type="spellEnd"/>
            <w:r w:rsidRPr="006B4BA7">
              <w:rPr>
                <w:rFonts w:ascii="Times New Roman" w:eastAsia="Times New Roman" w:hAnsi="Times New Roman" w:cs="Times New Roman"/>
                <w:i/>
                <w:iCs/>
                <w:sz w:val="24"/>
                <w:szCs w:val="24"/>
                <w:lang w:eastAsia="tr-TR"/>
              </w:rPr>
              <w:t xml:space="preserve"> Aylık Gelir Durumu Testi Analizi</w:t>
            </w: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00"/>
        </w:trPr>
        <w:tc>
          <w:tcPr>
            <w:tcW w:w="164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xml:space="preserve">TOPLAM </w:t>
            </w:r>
          </w:p>
        </w:tc>
        <w:tc>
          <w:tcPr>
            <w:tcW w:w="170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12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38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90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520" w:type="dxa"/>
            <w:tcBorders>
              <w:top w:val="single" w:sz="4" w:space="0" w:color="auto"/>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r>
      <w:tr w:rsidR="000B1AD8" w:rsidRPr="006B4BA7" w:rsidTr="00207470">
        <w:trPr>
          <w:trHeight w:val="300"/>
        </w:trPr>
        <w:tc>
          <w:tcPr>
            <w:tcW w:w="164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
        </w:tc>
        <w:tc>
          <w:tcPr>
            <w:tcW w:w="170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Sum</w:t>
            </w:r>
            <w:proofErr w:type="spellEnd"/>
            <w:r w:rsidRPr="006B4BA7">
              <w:rPr>
                <w:rFonts w:ascii="Calibri" w:eastAsia="Times New Roman" w:hAnsi="Calibri" w:cs="Times New Roman"/>
                <w:lang w:eastAsia="tr-TR"/>
              </w:rPr>
              <w:t xml:space="preserve"> of </w:t>
            </w:r>
            <w:proofErr w:type="spellStart"/>
            <w:r w:rsidRPr="006B4BA7">
              <w:rPr>
                <w:rFonts w:ascii="Calibri" w:eastAsia="Times New Roman" w:hAnsi="Calibri" w:cs="Times New Roman"/>
                <w:lang w:eastAsia="tr-TR"/>
              </w:rPr>
              <w:t>Squares</w:t>
            </w:r>
            <w:proofErr w:type="spellEnd"/>
          </w:p>
        </w:tc>
        <w:tc>
          <w:tcPr>
            <w:tcW w:w="112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i/>
                <w:lang w:eastAsia="tr-TR"/>
              </w:rPr>
            </w:pPr>
            <w:proofErr w:type="spellStart"/>
            <w:r w:rsidRPr="006B4BA7">
              <w:rPr>
                <w:rFonts w:ascii="Calibri" w:eastAsia="Times New Roman" w:hAnsi="Calibri" w:cs="Times New Roman"/>
                <w:i/>
                <w:lang w:eastAsia="tr-TR"/>
              </w:rPr>
              <w:t>Df</w:t>
            </w:r>
            <w:proofErr w:type="spellEnd"/>
          </w:p>
        </w:tc>
        <w:tc>
          <w:tcPr>
            <w:tcW w:w="138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Mean</w:t>
            </w:r>
            <w:proofErr w:type="spellEnd"/>
            <w:r>
              <w:rPr>
                <w:rFonts w:ascii="Calibri" w:eastAsia="Times New Roman" w:hAnsi="Calibri" w:cs="Times New Roman"/>
                <w:lang w:eastAsia="tr-TR"/>
              </w:rPr>
              <w:t xml:space="preserve"> </w:t>
            </w:r>
            <w:proofErr w:type="spellStart"/>
            <w:r w:rsidRPr="006B4BA7">
              <w:rPr>
                <w:rFonts w:ascii="Calibri" w:eastAsia="Times New Roman" w:hAnsi="Calibri" w:cs="Times New Roman"/>
                <w:lang w:eastAsia="tr-TR"/>
              </w:rPr>
              <w:t>Square</w:t>
            </w:r>
            <w:proofErr w:type="spellEnd"/>
          </w:p>
        </w:tc>
        <w:tc>
          <w:tcPr>
            <w:tcW w:w="90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i/>
                <w:lang w:eastAsia="tr-TR"/>
              </w:rPr>
            </w:pPr>
            <w:r w:rsidRPr="006B4BA7">
              <w:rPr>
                <w:rFonts w:ascii="Calibri" w:eastAsia="Times New Roman" w:hAnsi="Calibri" w:cs="Times New Roman"/>
                <w:i/>
                <w:lang w:eastAsia="tr-TR"/>
              </w:rPr>
              <w:t>F</w:t>
            </w:r>
          </w:p>
        </w:tc>
        <w:tc>
          <w:tcPr>
            <w:tcW w:w="152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Sig</w:t>
            </w:r>
            <w:proofErr w:type="spellEnd"/>
            <w:r w:rsidRPr="006B4BA7">
              <w:rPr>
                <w:rFonts w:ascii="Calibri" w:eastAsia="Times New Roman" w:hAnsi="Calibri" w:cs="Times New Roman"/>
                <w:lang w:eastAsia="tr-TR"/>
              </w:rPr>
              <w:t>.</w:t>
            </w:r>
          </w:p>
        </w:tc>
      </w:tr>
      <w:tr w:rsidR="000B1AD8" w:rsidRPr="006B4BA7" w:rsidTr="00207470">
        <w:trPr>
          <w:trHeight w:val="300"/>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Between</w:t>
            </w:r>
            <w:proofErr w:type="spellEnd"/>
            <w:r>
              <w:rPr>
                <w:rFonts w:ascii="Calibri" w:eastAsia="Times New Roman" w:hAnsi="Calibri" w:cs="Times New Roman"/>
                <w:lang w:eastAsia="tr-TR"/>
              </w:rPr>
              <w:t xml:space="preserve"> </w:t>
            </w:r>
            <w:proofErr w:type="spellStart"/>
            <w:r w:rsidRPr="006B4BA7">
              <w:rPr>
                <w:rFonts w:ascii="Calibri" w:eastAsia="Times New Roman" w:hAnsi="Calibri" w:cs="Times New Roman"/>
                <w:lang w:eastAsia="tr-TR"/>
              </w:rPr>
              <w:t>Groups</w:t>
            </w:r>
            <w:proofErr w:type="spellEnd"/>
          </w:p>
        </w:tc>
        <w:tc>
          <w:tcPr>
            <w:tcW w:w="17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1659,220</w:t>
            </w:r>
          </w:p>
        </w:tc>
        <w:tc>
          <w:tcPr>
            <w:tcW w:w="11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2</w:t>
            </w: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829,610</w:t>
            </w: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5,407</w:t>
            </w: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0,006</w:t>
            </w:r>
          </w:p>
        </w:tc>
      </w:tr>
      <w:tr w:rsidR="000B1AD8" w:rsidRPr="006B4BA7" w:rsidTr="00207470">
        <w:trPr>
          <w:trHeight w:val="300"/>
        </w:trPr>
        <w:tc>
          <w:tcPr>
            <w:tcW w:w="1640" w:type="dxa"/>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proofErr w:type="spellStart"/>
            <w:r w:rsidRPr="006B4BA7">
              <w:rPr>
                <w:rFonts w:ascii="Calibri" w:eastAsia="Times New Roman" w:hAnsi="Calibri" w:cs="Times New Roman"/>
                <w:lang w:eastAsia="tr-TR"/>
              </w:rPr>
              <w:t>Within</w:t>
            </w:r>
            <w:proofErr w:type="spellEnd"/>
            <w:r>
              <w:rPr>
                <w:rFonts w:ascii="Calibri" w:eastAsia="Times New Roman" w:hAnsi="Calibri" w:cs="Times New Roman"/>
                <w:lang w:eastAsia="tr-TR"/>
              </w:rPr>
              <w:t xml:space="preserve"> </w:t>
            </w:r>
            <w:proofErr w:type="spellStart"/>
            <w:r w:rsidRPr="006B4BA7">
              <w:rPr>
                <w:rFonts w:ascii="Calibri" w:eastAsia="Times New Roman" w:hAnsi="Calibri" w:cs="Times New Roman"/>
                <w:lang w:eastAsia="tr-TR"/>
              </w:rPr>
              <w:t>Groups</w:t>
            </w:r>
            <w:proofErr w:type="spellEnd"/>
          </w:p>
        </w:tc>
        <w:tc>
          <w:tcPr>
            <w:tcW w:w="17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12121,524</w:t>
            </w:r>
          </w:p>
        </w:tc>
        <w:tc>
          <w:tcPr>
            <w:tcW w:w="11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79</w:t>
            </w:r>
          </w:p>
        </w:tc>
        <w:tc>
          <w:tcPr>
            <w:tcW w:w="13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153,437</w:t>
            </w:r>
          </w:p>
        </w:tc>
        <w:tc>
          <w:tcPr>
            <w:tcW w:w="9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p>
        </w:tc>
        <w:tc>
          <w:tcPr>
            <w:tcW w:w="15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300"/>
        </w:trPr>
        <w:tc>
          <w:tcPr>
            <w:tcW w:w="1640" w:type="dxa"/>
            <w:tcBorders>
              <w:top w:val="nil"/>
              <w:left w:val="nil"/>
              <w:bottom w:val="single" w:sz="4" w:space="0" w:color="auto"/>
              <w:right w:val="nil"/>
            </w:tcBorders>
            <w:shd w:val="clear" w:color="auto" w:fill="auto"/>
            <w:noWrap/>
            <w:vAlign w:val="center"/>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Total</w:t>
            </w:r>
          </w:p>
        </w:tc>
        <w:tc>
          <w:tcPr>
            <w:tcW w:w="17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13780,744</w:t>
            </w:r>
          </w:p>
        </w:tc>
        <w:tc>
          <w:tcPr>
            <w:tcW w:w="11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81</w:t>
            </w:r>
          </w:p>
        </w:tc>
        <w:tc>
          <w:tcPr>
            <w:tcW w:w="13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9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c>
          <w:tcPr>
            <w:tcW w:w="15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Calibri" w:eastAsia="Times New Roman" w:hAnsi="Calibri" w:cs="Times New Roman"/>
                <w:lang w:eastAsia="tr-TR"/>
              </w:rPr>
            </w:pPr>
            <w:r w:rsidRPr="006B4BA7">
              <w:rPr>
                <w:rFonts w:ascii="Calibri" w:eastAsia="Times New Roman" w:hAnsi="Calibri" w:cs="Times New Roman"/>
                <w:lang w:eastAsia="tr-TR"/>
              </w:rPr>
              <w:t> </w:t>
            </w:r>
          </w:p>
        </w:tc>
      </w:tr>
    </w:tbl>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sidRPr="006B4BA7">
        <w:rPr>
          <w:rFonts w:ascii="Times New Roman" w:eastAsia="TimesNewRomanPSMT" w:hAnsi="Times New Roman" w:cs="Times New Roman"/>
          <w:sz w:val="24"/>
          <w:szCs w:val="24"/>
          <w:lang w:eastAsia="tr-TR"/>
        </w:rPr>
        <w:t xml:space="preserve">            Tablo 4.1</w:t>
      </w:r>
      <w:r>
        <w:rPr>
          <w:rFonts w:ascii="Times New Roman" w:eastAsia="TimesNewRomanPSMT" w:hAnsi="Times New Roman" w:cs="Times New Roman"/>
          <w:sz w:val="24"/>
          <w:szCs w:val="24"/>
          <w:lang w:eastAsia="tr-TR"/>
        </w:rPr>
        <w:t>6</w:t>
      </w:r>
      <w:r w:rsidRPr="006B4BA7">
        <w:rPr>
          <w:rFonts w:ascii="Times New Roman" w:eastAsia="TimesNewRomanPSMT" w:hAnsi="Times New Roman" w:cs="Times New Roman"/>
          <w:sz w:val="24"/>
          <w:szCs w:val="24"/>
          <w:lang w:eastAsia="tr-TR"/>
        </w:rPr>
        <w:t xml:space="preserve"> ve </w:t>
      </w:r>
      <w:r>
        <w:rPr>
          <w:rFonts w:ascii="Times New Roman" w:eastAsia="TimesNewRomanPSMT" w:hAnsi="Times New Roman" w:cs="Times New Roman"/>
          <w:sz w:val="24"/>
          <w:szCs w:val="24"/>
          <w:lang w:eastAsia="tr-TR"/>
        </w:rPr>
        <w:t>T</w:t>
      </w:r>
      <w:r w:rsidRPr="006B4BA7">
        <w:rPr>
          <w:rFonts w:ascii="Times New Roman" w:eastAsia="TimesNewRomanPSMT" w:hAnsi="Times New Roman" w:cs="Times New Roman"/>
          <w:sz w:val="24"/>
          <w:szCs w:val="24"/>
          <w:lang w:eastAsia="tr-TR"/>
        </w:rPr>
        <w:t>ablo 4.1</w:t>
      </w:r>
      <w:r>
        <w:rPr>
          <w:rFonts w:ascii="Times New Roman" w:eastAsia="TimesNewRomanPSMT" w:hAnsi="Times New Roman" w:cs="Times New Roman"/>
          <w:sz w:val="24"/>
          <w:szCs w:val="24"/>
          <w:lang w:eastAsia="tr-TR"/>
        </w:rPr>
        <w:t>7</w:t>
      </w:r>
      <w:r w:rsidRPr="006B4BA7">
        <w:rPr>
          <w:rFonts w:ascii="Times New Roman" w:eastAsia="TimesNewRomanPSMT" w:hAnsi="Times New Roman" w:cs="Times New Roman"/>
          <w:sz w:val="24"/>
          <w:szCs w:val="24"/>
          <w:lang w:eastAsia="tr-TR"/>
        </w:rPr>
        <w:t xml:space="preserve">  da</w:t>
      </w:r>
      <w:r>
        <w:rPr>
          <w:rFonts w:ascii="Times New Roman" w:eastAsia="TimesNewRomanPSMT" w:hAnsi="Times New Roman" w:cs="Times New Roman"/>
          <w:sz w:val="24"/>
          <w:szCs w:val="24"/>
          <w:lang w:eastAsia="tr-TR"/>
        </w:rPr>
        <w:t xml:space="preserve"> görüldüğü gibi, </w:t>
      </w:r>
      <w:proofErr w:type="spellStart"/>
      <w:r>
        <w:rPr>
          <w:rFonts w:ascii="Times New Roman" w:eastAsia="TimesNewRomanPSMT" w:hAnsi="Times New Roman" w:cs="Times New Roman"/>
          <w:sz w:val="24"/>
          <w:szCs w:val="24"/>
          <w:lang w:eastAsia="tr-TR"/>
        </w:rPr>
        <w:t>A</w:t>
      </w:r>
      <w:r w:rsidRPr="006B4BA7">
        <w:rPr>
          <w:rFonts w:ascii="Times New Roman" w:eastAsia="TimesNewRomanPSMT" w:hAnsi="Times New Roman" w:cs="Times New Roman"/>
          <w:sz w:val="24"/>
          <w:szCs w:val="24"/>
          <w:lang w:eastAsia="tr-TR"/>
        </w:rPr>
        <w:t>nova</w:t>
      </w:r>
      <w:proofErr w:type="spellEnd"/>
      <w:r>
        <w:rPr>
          <w:rFonts w:ascii="Times New Roman" w:eastAsia="TimesNewRomanPSMT" w:hAnsi="Times New Roman" w:cs="Times New Roman"/>
          <w:sz w:val="24"/>
          <w:szCs w:val="24"/>
          <w:lang w:eastAsia="tr-TR"/>
        </w:rPr>
        <w:t xml:space="preserve"> </w:t>
      </w:r>
      <w:r w:rsidRPr="006B4BA7">
        <w:rPr>
          <w:rFonts w:ascii="Times New Roman" w:eastAsia="TimesNewRomanPSMT" w:hAnsi="Times New Roman" w:cs="Times New Roman"/>
          <w:sz w:val="24"/>
          <w:szCs w:val="24"/>
          <w:lang w:eastAsia="tr-TR"/>
        </w:rPr>
        <w:t>analizi</w:t>
      </w:r>
      <w:r>
        <w:rPr>
          <w:rFonts w:ascii="Times New Roman" w:eastAsia="TimesNewRomanPSMT" w:hAnsi="Times New Roman" w:cs="Times New Roman"/>
          <w:sz w:val="24"/>
          <w:szCs w:val="24"/>
          <w:lang w:eastAsia="tr-TR"/>
        </w:rPr>
        <w:t xml:space="preserve"> </w:t>
      </w:r>
      <w:proofErr w:type="spellStart"/>
      <w:proofErr w:type="gramStart"/>
      <w:r w:rsidRPr="006B4BA7">
        <w:rPr>
          <w:rFonts w:ascii="Times New Roman" w:eastAsia="TimesNewRomanPSMT" w:hAnsi="Times New Roman" w:cs="Times New Roman"/>
          <w:sz w:val="24"/>
          <w:szCs w:val="24"/>
          <w:lang w:eastAsia="tr-TR"/>
        </w:rPr>
        <w:t>Sig.değeri</w:t>
      </w:r>
      <w:proofErr w:type="spellEnd"/>
      <w:proofErr w:type="gramEnd"/>
      <w:r w:rsidRPr="006B4BA7">
        <w:rPr>
          <w:rFonts w:ascii="Times New Roman" w:eastAsia="TimesNewRomanPSMT" w:hAnsi="Times New Roman" w:cs="Times New Roman"/>
          <w:sz w:val="24"/>
          <w:szCs w:val="24"/>
          <w:lang w:eastAsia="tr-TR"/>
        </w:rPr>
        <w:t xml:space="preserve"> 0,0</w:t>
      </w:r>
      <w:r>
        <w:rPr>
          <w:rFonts w:ascii="Times New Roman" w:eastAsia="TimesNewRomanPSMT" w:hAnsi="Times New Roman" w:cs="Times New Roman"/>
          <w:sz w:val="24"/>
          <w:szCs w:val="24"/>
          <w:lang w:eastAsia="tr-TR"/>
        </w:rPr>
        <w:t>0</w:t>
      </w:r>
      <w:r w:rsidRPr="006B4BA7">
        <w:rPr>
          <w:rFonts w:ascii="Times New Roman" w:eastAsia="TimesNewRomanPSMT" w:hAnsi="Times New Roman" w:cs="Times New Roman"/>
          <w:sz w:val="24"/>
          <w:szCs w:val="24"/>
          <w:lang w:eastAsia="tr-TR"/>
        </w:rPr>
        <w:t xml:space="preserve">6,  LSD deki </w:t>
      </w:r>
      <w:proofErr w:type="spellStart"/>
      <w:r w:rsidRPr="006B4BA7">
        <w:rPr>
          <w:rFonts w:ascii="Times New Roman" w:eastAsia="TimesNewRomanPSMT" w:hAnsi="Times New Roman" w:cs="Times New Roman"/>
          <w:sz w:val="24"/>
          <w:szCs w:val="24"/>
          <w:lang w:eastAsia="tr-TR"/>
        </w:rPr>
        <w:t>Sig.değeri</w:t>
      </w:r>
      <w:proofErr w:type="spellEnd"/>
      <w:r w:rsidRPr="006B4BA7">
        <w:rPr>
          <w:rFonts w:ascii="Times New Roman" w:eastAsia="TimesNewRomanPSMT" w:hAnsi="Times New Roman" w:cs="Times New Roman"/>
          <w:sz w:val="24"/>
          <w:szCs w:val="24"/>
          <w:lang w:eastAsia="tr-TR"/>
        </w:rPr>
        <w:t xml:space="preserve"> 0,002 </w:t>
      </w:r>
      <w:proofErr w:type="spellStart"/>
      <w:r w:rsidRPr="006B4BA7">
        <w:rPr>
          <w:rFonts w:ascii="Times New Roman" w:eastAsia="TimesNewRomanPSMT" w:hAnsi="Times New Roman" w:cs="Times New Roman"/>
          <w:sz w:val="24"/>
          <w:szCs w:val="24"/>
          <w:lang w:eastAsia="tr-TR"/>
        </w:rPr>
        <w:t>dir</w:t>
      </w:r>
      <w:proofErr w:type="spellEnd"/>
      <w:r w:rsidRPr="006B4BA7">
        <w:rPr>
          <w:rFonts w:ascii="Times New Roman" w:eastAsia="TimesNewRomanPSMT" w:hAnsi="Times New Roman" w:cs="Times New Roman"/>
          <w:sz w:val="24"/>
          <w:szCs w:val="24"/>
          <w:lang w:eastAsia="tr-TR"/>
        </w:rPr>
        <w:t>.</w:t>
      </w:r>
    </w:p>
    <w:p w:rsidR="000B1AD8" w:rsidRDefault="000B1AD8" w:rsidP="000B1AD8">
      <w:pPr>
        <w:spacing w:line="480" w:lineRule="auto"/>
        <w:jc w:val="both"/>
        <w:rPr>
          <w:rFonts w:ascii="Times New Roman" w:eastAsia="TimesNewRomanPSMT" w:hAnsi="Times New Roman" w:cs="Times New Roman"/>
          <w:sz w:val="24"/>
          <w:szCs w:val="24"/>
          <w:lang w:eastAsia="tr-TR"/>
        </w:rPr>
      </w:pPr>
      <w:r w:rsidRPr="006B4BA7">
        <w:rPr>
          <w:rFonts w:ascii="Times New Roman" w:eastAsia="TimesNewRomanPSMT" w:hAnsi="Times New Roman" w:cs="Times New Roman"/>
          <w:sz w:val="24"/>
          <w:szCs w:val="24"/>
          <w:lang w:eastAsia="tr-TR"/>
        </w:rPr>
        <w:t xml:space="preserve">           Yardımcı hizmetlilerin iş doyumuna ilişkin aylık gelir durumları değişkenini dikkate </w:t>
      </w:r>
      <w:proofErr w:type="gramStart"/>
      <w:r w:rsidRPr="006B4BA7">
        <w:rPr>
          <w:rFonts w:ascii="Times New Roman" w:eastAsia="TimesNewRomanPSMT" w:hAnsi="Times New Roman" w:cs="Times New Roman"/>
          <w:sz w:val="24"/>
          <w:szCs w:val="24"/>
          <w:lang w:eastAsia="tr-TR"/>
        </w:rPr>
        <w:t>aldığımızda  iş</w:t>
      </w:r>
      <w:proofErr w:type="gramEnd"/>
      <w:r w:rsidRPr="006B4BA7">
        <w:rPr>
          <w:rFonts w:ascii="Times New Roman" w:eastAsia="TimesNewRomanPSMT" w:hAnsi="Times New Roman" w:cs="Times New Roman"/>
          <w:sz w:val="24"/>
          <w:szCs w:val="24"/>
          <w:lang w:eastAsia="tr-TR"/>
        </w:rPr>
        <w:t xml:space="preserve"> doyumu anlamında, </w:t>
      </w:r>
      <w:r w:rsidRPr="006B4BA7">
        <w:rPr>
          <w:rFonts w:ascii="Times New Roman" w:eastAsia="TimesNewRomanPSMT" w:hAnsi="Times New Roman" w:cs="Times New Roman"/>
          <w:i/>
          <w:sz w:val="24"/>
          <w:szCs w:val="24"/>
          <w:lang w:eastAsia="tr-TR"/>
        </w:rPr>
        <w:t>p</w:t>
      </w:r>
      <w:r w:rsidRPr="006B4BA7">
        <w:rPr>
          <w:rFonts w:ascii="Times New Roman" w:eastAsia="TimesNewRomanPSMT" w:hAnsi="Times New Roman" w:cs="Times New Roman"/>
          <w:sz w:val="24"/>
          <w:szCs w:val="24"/>
          <w:lang w:eastAsia="tr-TR"/>
        </w:rPr>
        <w:t>&lt;0,05 anlamlılık düzeyinde, aylık geliri 1000-TL den az olanlarla, aylık geliri1001-2000-TL arası olanlar arasında</w:t>
      </w:r>
      <w:r w:rsidRPr="006B4BA7">
        <w:rPr>
          <w:rFonts w:ascii="Times New Roman" w:hAnsi="Times New Roman" w:cs="Times New Roman"/>
          <w:sz w:val="24"/>
          <w:szCs w:val="24"/>
        </w:rPr>
        <w:t xml:space="preserve"> iş doyumuna ilişkin anlamlı fark vardır.</w:t>
      </w:r>
      <w:r>
        <w:rPr>
          <w:rFonts w:ascii="Times New Roman" w:eastAsia="TimesNewRomanPSMT" w:hAnsi="Times New Roman" w:cs="Times New Roman"/>
          <w:sz w:val="24"/>
          <w:szCs w:val="24"/>
          <w:lang w:eastAsia="tr-TR"/>
        </w:rPr>
        <w:t xml:space="preserve"> Fark 1000 TL’</w:t>
      </w:r>
      <w:r w:rsidRPr="006B4BA7">
        <w:rPr>
          <w:rFonts w:ascii="Times New Roman" w:eastAsia="TimesNewRomanPSMT" w:hAnsi="Times New Roman" w:cs="Times New Roman"/>
          <w:sz w:val="24"/>
          <w:szCs w:val="24"/>
          <w:lang w:eastAsia="tr-TR"/>
        </w:rPr>
        <w:t>den az geliri olan çalışanlar</w:t>
      </w:r>
      <w:r>
        <w:rPr>
          <w:rFonts w:ascii="Times New Roman" w:eastAsia="TimesNewRomanPSMT" w:hAnsi="Times New Roman" w:cs="Times New Roman"/>
          <w:sz w:val="24"/>
          <w:szCs w:val="24"/>
          <w:lang w:eastAsia="tr-TR"/>
        </w:rPr>
        <w:t xml:space="preserve">ın lehinedir. Aylık geliri 1000 </w:t>
      </w:r>
      <w:r w:rsidRPr="006B4BA7">
        <w:rPr>
          <w:rFonts w:ascii="Times New Roman" w:eastAsia="TimesNewRomanPSMT" w:hAnsi="Times New Roman" w:cs="Times New Roman"/>
          <w:sz w:val="24"/>
          <w:szCs w:val="24"/>
          <w:lang w:eastAsia="tr-TR"/>
        </w:rPr>
        <w:t>TL</w:t>
      </w:r>
      <w:r>
        <w:rPr>
          <w:rFonts w:ascii="Times New Roman" w:eastAsia="TimesNewRomanPSMT" w:hAnsi="Times New Roman" w:cs="Times New Roman"/>
          <w:sz w:val="24"/>
          <w:szCs w:val="24"/>
          <w:lang w:eastAsia="tr-TR"/>
        </w:rPr>
        <w:t>’</w:t>
      </w:r>
      <w:r w:rsidRPr="006B4BA7">
        <w:rPr>
          <w:rFonts w:ascii="Times New Roman" w:eastAsia="TimesNewRomanPSMT" w:hAnsi="Times New Roman" w:cs="Times New Roman"/>
          <w:sz w:val="24"/>
          <w:szCs w:val="24"/>
          <w:lang w:eastAsia="tr-TR"/>
        </w:rPr>
        <w:t xml:space="preserve"> den az olan çalışanların iş doyumu, aylık geliri</w:t>
      </w:r>
      <w:r>
        <w:rPr>
          <w:rFonts w:ascii="Times New Roman" w:eastAsia="TimesNewRomanPSMT" w:hAnsi="Times New Roman" w:cs="Times New Roman"/>
          <w:sz w:val="24"/>
          <w:szCs w:val="24"/>
          <w:lang w:eastAsia="tr-TR"/>
        </w:rPr>
        <w:t xml:space="preserve"> </w:t>
      </w:r>
      <w:r w:rsidRPr="006B4BA7">
        <w:rPr>
          <w:rFonts w:ascii="Times New Roman" w:eastAsia="TimesNewRomanPSMT" w:hAnsi="Times New Roman" w:cs="Times New Roman"/>
          <w:sz w:val="24"/>
          <w:szCs w:val="24"/>
          <w:lang w:eastAsia="tr-TR"/>
        </w:rPr>
        <w:t>1001-2000-TL olan çalışanlara göre daha yüksektir.</w:t>
      </w:r>
    </w:p>
    <w:p w:rsidR="000B1AD8" w:rsidRPr="006B4BA7" w:rsidRDefault="000B1AD8" w:rsidP="000B1AD8">
      <w:pPr>
        <w:spacing w:line="480" w:lineRule="auto"/>
        <w:jc w:val="both"/>
        <w:rPr>
          <w:rFonts w:ascii="Times New Roman" w:eastAsia="TimesNewRomanPSMT" w:hAnsi="Times New Roman" w:cs="Times New Roman"/>
          <w:sz w:val="24"/>
          <w:szCs w:val="24"/>
          <w:lang w:eastAsia="tr-TR"/>
        </w:rPr>
      </w:pPr>
      <w:r>
        <w:rPr>
          <w:rFonts w:ascii="Times New Roman" w:eastAsia="TimesNewRomanPSMT" w:hAnsi="Times New Roman" w:cs="Times New Roman"/>
          <w:sz w:val="24"/>
          <w:szCs w:val="24"/>
          <w:lang w:eastAsia="tr-TR"/>
        </w:rPr>
        <w:t xml:space="preserve">             Yardımcı hizmetlilerde aylık geliri 1000 TL’den az olan kişiler, başka kurumlardan gelmiş kişilerdir. Yani bu kişiler sözleşmeli /4-C’likişilerdir. Bunlar henüz iş güvencesini sağladıklarını düşünmezler. 1001-2000 TL ücret alan kişiler ise kadrolu yardımcı hizmetlilerdir. Bunlar işlerini kanıksamışlar ve diğerlerine göre psikolojik yönden diğerlerinden daha rahat kişilerdir. Bu kişiler iş güvencesi, işte kalma yönüyle sözleşmelilere göre daha güvencede hissetmektedirler.</w:t>
      </w: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tbl>
      <w:tblPr>
        <w:tblW w:w="9800" w:type="dxa"/>
        <w:tblCellMar>
          <w:left w:w="70" w:type="dxa"/>
          <w:right w:w="70" w:type="dxa"/>
        </w:tblCellMar>
        <w:tblLook w:val="04A0" w:firstRow="1" w:lastRow="0" w:firstColumn="1" w:lastColumn="0" w:noHBand="0" w:noVBand="1"/>
      </w:tblPr>
      <w:tblGrid>
        <w:gridCol w:w="1800"/>
        <w:gridCol w:w="2000"/>
        <w:gridCol w:w="1300"/>
        <w:gridCol w:w="1160"/>
        <w:gridCol w:w="1020"/>
        <w:gridCol w:w="1280"/>
        <w:gridCol w:w="1240"/>
      </w:tblGrid>
      <w:tr w:rsidR="000B1AD8" w:rsidRPr="006B4BA7" w:rsidTr="00207470">
        <w:trPr>
          <w:trHeight w:val="255"/>
        </w:trPr>
        <w:tc>
          <w:tcPr>
            <w:tcW w:w="1800" w:type="dxa"/>
            <w:tcBorders>
              <w:top w:val="nil"/>
              <w:left w:val="nil"/>
              <w:bottom w:val="nil"/>
              <w:right w:val="nil"/>
            </w:tcBorders>
            <w:shd w:val="clear" w:color="auto" w:fill="auto"/>
            <w:noWrap/>
            <w:vAlign w:val="center"/>
            <w:hideMark/>
          </w:tcPr>
          <w:p w:rsidR="00F91EF7" w:rsidRDefault="00F91EF7" w:rsidP="00207470">
            <w:pPr>
              <w:spacing w:after="0"/>
              <w:jc w:val="both"/>
              <w:rPr>
                <w:rFonts w:ascii="Times New Roman" w:eastAsia="Times New Roman" w:hAnsi="Times New Roman" w:cs="Times New Roman"/>
                <w:sz w:val="24"/>
                <w:szCs w:val="24"/>
                <w:lang w:eastAsia="tr-TR"/>
              </w:rPr>
            </w:pPr>
          </w:p>
          <w:p w:rsidR="000B1AD8" w:rsidRDefault="000B1AD8" w:rsidP="00207470">
            <w:pPr>
              <w:spacing w:after="0"/>
              <w:jc w:val="both"/>
              <w:rPr>
                <w:rFonts w:ascii="Times New Roman" w:eastAsia="Times New Roman" w:hAnsi="Times New Roman" w:cs="Times New Roman"/>
                <w:sz w:val="24"/>
                <w:szCs w:val="24"/>
                <w:lang w:eastAsia="tr-TR"/>
              </w:rPr>
            </w:pPr>
            <w:r w:rsidRPr="006B4BA7">
              <w:rPr>
                <w:rFonts w:ascii="Times New Roman" w:eastAsia="Times New Roman" w:hAnsi="Times New Roman" w:cs="Times New Roman"/>
                <w:sz w:val="24"/>
                <w:szCs w:val="24"/>
                <w:lang w:eastAsia="tr-TR"/>
              </w:rPr>
              <w:lastRenderedPageBreak/>
              <w:t>Tablo 4.1</w:t>
            </w:r>
            <w:r>
              <w:rPr>
                <w:rFonts w:ascii="Times New Roman" w:eastAsia="Times New Roman" w:hAnsi="Times New Roman" w:cs="Times New Roman"/>
                <w:sz w:val="24"/>
                <w:szCs w:val="24"/>
                <w:lang w:eastAsia="tr-TR"/>
              </w:rPr>
              <w:t>7</w:t>
            </w:r>
          </w:p>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20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4"/>
                <w:szCs w:val="24"/>
                <w:lang w:eastAsia="tr-TR"/>
              </w:rPr>
            </w:pP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40"/>
        </w:trPr>
        <w:tc>
          <w:tcPr>
            <w:tcW w:w="5100" w:type="dxa"/>
            <w:gridSpan w:val="3"/>
            <w:tcBorders>
              <w:top w:val="nil"/>
              <w:left w:val="nil"/>
              <w:bottom w:val="nil"/>
              <w:right w:val="nil"/>
            </w:tcBorders>
            <w:shd w:val="clear" w:color="auto" w:fill="auto"/>
            <w:noWrap/>
            <w:vAlign w:val="center"/>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roofErr w:type="spellStart"/>
            <w:r w:rsidRPr="006B4BA7">
              <w:rPr>
                <w:rFonts w:ascii="Times New Roman" w:eastAsia="Times New Roman" w:hAnsi="Times New Roman" w:cs="Times New Roman"/>
                <w:i/>
                <w:iCs/>
                <w:sz w:val="24"/>
                <w:szCs w:val="24"/>
                <w:lang w:eastAsia="tr-TR"/>
              </w:rPr>
              <w:lastRenderedPageBreak/>
              <w:t>Anova-LSDAylık</w:t>
            </w:r>
            <w:proofErr w:type="spellEnd"/>
            <w:r w:rsidRPr="006B4BA7">
              <w:rPr>
                <w:rFonts w:ascii="Times New Roman" w:eastAsia="Times New Roman" w:hAnsi="Times New Roman" w:cs="Times New Roman"/>
                <w:i/>
                <w:iCs/>
                <w:sz w:val="24"/>
                <w:szCs w:val="24"/>
                <w:lang w:eastAsia="tr-TR"/>
              </w:rPr>
              <w:t xml:space="preserve"> Gelir Durumu Testi Analizi</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i/>
                <w:iCs/>
                <w:sz w:val="24"/>
                <w:szCs w:val="24"/>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9800" w:type="dxa"/>
            <w:gridSpan w:val="7"/>
            <w:tcBorders>
              <w:top w:val="single" w:sz="4" w:space="0" w:color="auto"/>
              <w:left w:val="nil"/>
              <w:bottom w:val="nil"/>
              <w:right w:val="nil"/>
            </w:tcBorders>
            <w:shd w:val="clear" w:color="auto" w:fill="auto"/>
            <w:noWrap/>
            <w:vAlign w:val="bottom"/>
            <w:hideMark/>
          </w:tcPr>
          <w:p w:rsidR="000B1AD8" w:rsidRPr="006B4BA7" w:rsidRDefault="000B1AD8" w:rsidP="00207470">
            <w:pPr>
              <w:spacing w:after="0"/>
              <w:jc w:val="center"/>
              <w:rPr>
                <w:rFonts w:ascii="Times New Roman" w:eastAsia="Times New Roman" w:hAnsi="Times New Roman" w:cs="Times New Roman"/>
                <w:b/>
                <w:bCs/>
                <w:sz w:val="16"/>
                <w:szCs w:val="16"/>
                <w:lang w:eastAsia="tr-TR"/>
              </w:rPr>
            </w:pPr>
            <w:proofErr w:type="spellStart"/>
            <w:r w:rsidRPr="006B4BA7">
              <w:rPr>
                <w:rFonts w:ascii="Times New Roman" w:eastAsia="Times New Roman" w:hAnsi="Times New Roman" w:cs="Times New Roman"/>
                <w:b/>
                <w:bCs/>
                <w:sz w:val="16"/>
                <w:szCs w:val="16"/>
                <w:lang w:eastAsia="tr-TR"/>
              </w:rPr>
              <w:t>Multiple</w:t>
            </w:r>
            <w:proofErr w:type="spellEnd"/>
            <w:r>
              <w:rPr>
                <w:rFonts w:ascii="Times New Roman" w:eastAsia="Times New Roman" w:hAnsi="Times New Roman" w:cs="Times New Roman"/>
                <w:b/>
                <w:bCs/>
                <w:sz w:val="16"/>
                <w:szCs w:val="16"/>
                <w:lang w:eastAsia="tr-TR"/>
              </w:rPr>
              <w:t xml:space="preserve"> </w:t>
            </w:r>
            <w:proofErr w:type="spellStart"/>
            <w:r w:rsidRPr="006B4BA7">
              <w:rPr>
                <w:rFonts w:ascii="Times New Roman" w:eastAsia="Times New Roman" w:hAnsi="Times New Roman" w:cs="Times New Roman"/>
                <w:b/>
                <w:bCs/>
                <w:sz w:val="16"/>
                <w:szCs w:val="16"/>
                <w:lang w:eastAsia="tr-TR"/>
              </w:rPr>
              <w:t>Comparisons</w:t>
            </w:r>
            <w:proofErr w:type="spellEnd"/>
          </w:p>
        </w:tc>
      </w:tr>
      <w:tr w:rsidR="000B1AD8" w:rsidRPr="006B4BA7" w:rsidTr="00207470">
        <w:trPr>
          <w:trHeight w:val="255"/>
        </w:trPr>
        <w:tc>
          <w:tcPr>
            <w:tcW w:w="3800" w:type="dxa"/>
            <w:gridSpan w:val="2"/>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DependentVariable</w:t>
            </w:r>
            <w:proofErr w:type="spellEnd"/>
            <w:r w:rsidRPr="006B4BA7">
              <w:rPr>
                <w:rFonts w:ascii="Times New Roman" w:eastAsia="Times New Roman" w:hAnsi="Times New Roman" w:cs="Times New Roman"/>
                <w:sz w:val="16"/>
                <w:szCs w:val="16"/>
                <w:lang w:eastAsia="tr-TR"/>
              </w:rPr>
              <w:t xml:space="preserve">: TOPLAM </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18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xml:space="preserve">LSD </w:t>
            </w:r>
          </w:p>
        </w:tc>
        <w:tc>
          <w:tcPr>
            <w:tcW w:w="20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20"/>
                <w:szCs w:val="20"/>
                <w:lang w:eastAsia="tr-TR"/>
              </w:rPr>
            </w:pPr>
          </w:p>
        </w:tc>
      </w:tr>
      <w:tr w:rsidR="000B1AD8" w:rsidRPr="006B4BA7" w:rsidTr="00207470">
        <w:trPr>
          <w:trHeight w:val="255"/>
        </w:trPr>
        <w:tc>
          <w:tcPr>
            <w:tcW w:w="18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(I) AYLIK</w:t>
            </w:r>
            <w:r>
              <w:rPr>
                <w:rFonts w:ascii="Times New Roman" w:eastAsia="Times New Roman" w:hAnsi="Times New Roman" w:cs="Times New Roman"/>
                <w:sz w:val="16"/>
                <w:szCs w:val="16"/>
                <w:lang w:eastAsia="tr-TR"/>
              </w:rPr>
              <w:t xml:space="preserve"> </w:t>
            </w:r>
            <w:r w:rsidRPr="006B4BA7">
              <w:rPr>
                <w:rFonts w:ascii="Times New Roman" w:eastAsia="Times New Roman" w:hAnsi="Times New Roman" w:cs="Times New Roman"/>
                <w:sz w:val="16"/>
                <w:szCs w:val="16"/>
                <w:lang w:eastAsia="tr-TR"/>
              </w:rPr>
              <w:t>GELİR</w:t>
            </w:r>
          </w:p>
        </w:tc>
        <w:tc>
          <w:tcPr>
            <w:tcW w:w="20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(J) AYLIK</w:t>
            </w:r>
            <w:r>
              <w:rPr>
                <w:rFonts w:ascii="Times New Roman" w:eastAsia="Times New Roman" w:hAnsi="Times New Roman" w:cs="Times New Roman"/>
                <w:sz w:val="16"/>
                <w:szCs w:val="16"/>
                <w:lang w:eastAsia="tr-TR"/>
              </w:rPr>
              <w:t xml:space="preserve"> </w:t>
            </w:r>
            <w:r w:rsidRPr="006B4BA7">
              <w:rPr>
                <w:rFonts w:ascii="Times New Roman" w:eastAsia="Times New Roman" w:hAnsi="Times New Roman" w:cs="Times New Roman"/>
                <w:sz w:val="16"/>
                <w:szCs w:val="16"/>
                <w:lang w:eastAsia="tr-TR"/>
              </w:rPr>
              <w:t>GELİR</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Mean</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Difference</w:t>
            </w:r>
            <w:proofErr w:type="spellEnd"/>
            <w:r w:rsidRPr="006B4BA7">
              <w:rPr>
                <w:rFonts w:ascii="Times New Roman" w:eastAsia="Times New Roman" w:hAnsi="Times New Roman" w:cs="Times New Roman"/>
                <w:sz w:val="16"/>
                <w:szCs w:val="16"/>
                <w:lang w:eastAsia="tr-TR"/>
              </w:rPr>
              <w:t xml:space="preserve"> (I-J)</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Std</w:t>
            </w:r>
            <w:proofErr w:type="spellEnd"/>
            <w:r w:rsidRPr="006B4BA7">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Error</w:t>
            </w:r>
            <w:proofErr w:type="spellEnd"/>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Sig</w:t>
            </w:r>
            <w:proofErr w:type="spellEnd"/>
            <w:r w:rsidRPr="006B4BA7">
              <w:rPr>
                <w:rFonts w:ascii="Times New Roman" w:eastAsia="Times New Roman" w:hAnsi="Times New Roman" w:cs="Times New Roman"/>
                <w:sz w:val="16"/>
                <w:szCs w:val="16"/>
                <w:lang w:eastAsia="tr-TR"/>
              </w:rPr>
              <w:t>.</w:t>
            </w:r>
          </w:p>
        </w:tc>
        <w:tc>
          <w:tcPr>
            <w:tcW w:w="2520" w:type="dxa"/>
            <w:gridSpan w:val="2"/>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xml:space="preserve">95% </w:t>
            </w:r>
            <w:proofErr w:type="spellStart"/>
            <w:r w:rsidRPr="006B4BA7">
              <w:rPr>
                <w:rFonts w:ascii="Times New Roman" w:eastAsia="Times New Roman" w:hAnsi="Times New Roman" w:cs="Times New Roman"/>
                <w:sz w:val="16"/>
                <w:szCs w:val="16"/>
                <w:lang w:eastAsia="tr-TR"/>
              </w:rPr>
              <w:t>Confidence</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Interval</w:t>
            </w:r>
            <w:proofErr w:type="spellEnd"/>
          </w:p>
        </w:tc>
      </w:tr>
      <w:tr w:rsidR="000B1AD8" w:rsidRPr="006B4BA7" w:rsidTr="00207470">
        <w:trPr>
          <w:trHeight w:val="255"/>
        </w:trPr>
        <w:tc>
          <w:tcPr>
            <w:tcW w:w="18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20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13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Bound</w:t>
            </w:r>
            <w:proofErr w:type="spellEnd"/>
          </w:p>
        </w:tc>
        <w:tc>
          <w:tcPr>
            <w:tcW w:w="116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Upper</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Bound</w:t>
            </w:r>
            <w:proofErr w:type="spellEnd"/>
          </w:p>
        </w:tc>
        <w:tc>
          <w:tcPr>
            <w:tcW w:w="10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Bound</w:t>
            </w:r>
            <w:proofErr w:type="spellEnd"/>
          </w:p>
        </w:tc>
        <w:tc>
          <w:tcPr>
            <w:tcW w:w="12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Upper</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Bound</w:t>
            </w:r>
            <w:proofErr w:type="spellEnd"/>
          </w:p>
        </w:tc>
        <w:tc>
          <w:tcPr>
            <w:tcW w:w="124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roofErr w:type="spellStart"/>
            <w:r w:rsidRPr="006B4BA7">
              <w:rPr>
                <w:rFonts w:ascii="Times New Roman" w:eastAsia="Times New Roman" w:hAnsi="Times New Roman" w:cs="Times New Roman"/>
                <w:sz w:val="16"/>
                <w:szCs w:val="16"/>
                <w:lang w:eastAsia="tr-TR"/>
              </w:rPr>
              <w:t>Lower</w:t>
            </w:r>
            <w:proofErr w:type="spellEnd"/>
            <w:r>
              <w:rPr>
                <w:rFonts w:ascii="Times New Roman" w:eastAsia="Times New Roman" w:hAnsi="Times New Roman" w:cs="Times New Roman"/>
                <w:sz w:val="16"/>
                <w:szCs w:val="16"/>
                <w:lang w:eastAsia="tr-TR"/>
              </w:rPr>
              <w:t xml:space="preserve"> </w:t>
            </w:r>
            <w:proofErr w:type="spellStart"/>
            <w:r w:rsidRPr="006B4BA7">
              <w:rPr>
                <w:rFonts w:ascii="Times New Roman" w:eastAsia="Times New Roman" w:hAnsi="Times New Roman" w:cs="Times New Roman"/>
                <w:sz w:val="16"/>
                <w:szCs w:val="16"/>
                <w:lang w:eastAsia="tr-TR"/>
              </w:rPr>
              <w:t>Bound</w:t>
            </w:r>
            <w:proofErr w:type="spellEnd"/>
          </w:p>
        </w:tc>
      </w:tr>
      <w:tr w:rsidR="000B1AD8" w:rsidRPr="006B4BA7" w:rsidTr="00207470">
        <w:trPr>
          <w:trHeight w:val="255"/>
        </w:trPr>
        <w:tc>
          <w:tcPr>
            <w:tcW w:w="18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1000 </w:t>
            </w:r>
            <w:r w:rsidRPr="006B4BA7">
              <w:rPr>
                <w:rFonts w:ascii="Times New Roman" w:eastAsia="Times New Roman" w:hAnsi="Times New Roman" w:cs="Times New Roman"/>
                <w:sz w:val="16"/>
                <w:szCs w:val="16"/>
                <w:lang w:eastAsia="tr-TR"/>
              </w:rPr>
              <w:t>TL'DEN AZ</w:t>
            </w:r>
          </w:p>
        </w:tc>
        <w:tc>
          <w:tcPr>
            <w:tcW w:w="20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1001</w:t>
            </w:r>
            <w:r>
              <w:rPr>
                <w:rFonts w:ascii="Times New Roman" w:eastAsia="Times New Roman" w:hAnsi="Times New Roman" w:cs="Times New Roman"/>
                <w:sz w:val="16"/>
                <w:szCs w:val="16"/>
                <w:lang w:eastAsia="tr-TR"/>
              </w:rPr>
              <w:t xml:space="preserve"> </w:t>
            </w:r>
            <w:r w:rsidRPr="006B4BA7">
              <w:rPr>
                <w:rFonts w:ascii="Times New Roman" w:eastAsia="Times New Roman" w:hAnsi="Times New Roman" w:cs="Times New Roman"/>
                <w:sz w:val="16"/>
                <w:szCs w:val="16"/>
                <w:lang w:eastAsia="tr-TR"/>
              </w:rPr>
              <w:t>TL/2000-TL</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b/>
                <w:bCs/>
                <w:sz w:val="16"/>
                <w:szCs w:val="16"/>
                <w:lang w:eastAsia="tr-TR"/>
              </w:rPr>
            </w:pPr>
            <w:r w:rsidRPr="006B4BA7">
              <w:rPr>
                <w:rFonts w:ascii="Times New Roman" w:eastAsia="Times New Roman" w:hAnsi="Times New Roman" w:cs="Times New Roman"/>
                <w:b/>
                <w:bCs/>
                <w:sz w:val="16"/>
                <w:szCs w:val="16"/>
                <w:lang w:eastAsia="tr-TR"/>
              </w:rPr>
              <w:t>9,60000*</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2,91964</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0,002</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3,7886</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15,4114</w:t>
            </w:r>
          </w:p>
        </w:tc>
      </w:tr>
      <w:tr w:rsidR="000B1AD8" w:rsidRPr="006B4BA7" w:rsidTr="00207470">
        <w:trPr>
          <w:trHeight w:val="255"/>
        </w:trPr>
        <w:tc>
          <w:tcPr>
            <w:tcW w:w="18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20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2001</w:t>
            </w:r>
            <w:r>
              <w:rPr>
                <w:rFonts w:ascii="Times New Roman" w:eastAsia="Times New Roman" w:hAnsi="Times New Roman" w:cs="Times New Roman"/>
                <w:sz w:val="16"/>
                <w:szCs w:val="16"/>
                <w:lang w:eastAsia="tr-TR"/>
              </w:rPr>
              <w:t xml:space="preserve"> </w:t>
            </w:r>
            <w:r w:rsidRPr="006B4BA7">
              <w:rPr>
                <w:rFonts w:ascii="Times New Roman" w:eastAsia="Times New Roman" w:hAnsi="Times New Roman" w:cs="Times New Roman"/>
                <w:sz w:val="16"/>
                <w:szCs w:val="16"/>
                <w:lang w:eastAsia="tr-TR"/>
              </w:rPr>
              <w:t>TL VE ÜSTÜ</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5,99048</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5,19944</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0,253</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-4,3587</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16,3397</w:t>
            </w:r>
          </w:p>
        </w:tc>
      </w:tr>
      <w:tr w:rsidR="000B1AD8" w:rsidRPr="006B4BA7" w:rsidTr="00207470">
        <w:trPr>
          <w:trHeight w:val="255"/>
        </w:trPr>
        <w:tc>
          <w:tcPr>
            <w:tcW w:w="18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1001</w:t>
            </w:r>
            <w:r>
              <w:rPr>
                <w:rFonts w:ascii="Times New Roman" w:eastAsia="Times New Roman" w:hAnsi="Times New Roman" w:cs="Times New Roman"/>
                <w:sz w:val="16"/>
                <w:szCs w:val="16"/>
                <w:lang w:eastAsia="tr-TR"/>
              </w:rPr>
              <w:t xml:space="preserve"> TL/2000 </w:t>
            </w:r>
            <w:r w:rsidRPr="006B4BA7">
              <w:rPr>
                <w:rFonts w:ascii="Times New Roman" w:eastAsia="Times New Roman" w:hAnsi="Times New Roman" w:cs="Times New Roman"/>
                <w:sz w:val="16"/>
                <w:szCs w:val="16"/>
                <w:lang w:eastAsia="tr-TR"/>
              </w:rPr>
              <w:t>TL</w:t>
            </w:r>
          </w:p>
        </w:tc>
        <w:tc>
          <w:tcPr>
            <w:tcW w:w="20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1000</w:t>
            </w:r>
            <w:r>
              <w:rPr>
                <w:rFonts w:ascii="Times New Roman" w:eastAsia="Times New Roman" w:hAnsi="Times New Roman" w:cs="Times New Roman"/>
                <w:sz w:val="16"/>
                <w:szCs w:val="16"/>
                <w:lang w:eastAsia="tr-TR"/>
              </w:rPr>
              <w:t xml:space="preserve"> </w:t>
            </w:r>
            <w:r w:rsidRPr="006B4BA7">
              <w:rPr>
                <w:rFonts w:ascii="Times New Roman" w:eastAsia="Times New Roman" w:hAnsi="Times New Roman" w:cs="Times New Roman"/>
                <w:sz w:val="16"/>
                <w:szCs w:val="16"/>
                <w:lang w:eastAsia="tr-TR"/>
              </w:rPr>
              <w:t>TL'DEN AZ</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b/>
                <w:bCs/>
                <w:sz w:val="16"/>
                <w:szCs w:val="16"/>
                <w:lang w:eastAsia="tr-TR"/>
              </w:rPr>
            </w:pPr>
            <w:r w:rsidRPr="006B4BA7">
              <w:rPr>
                <w:rFonts w:ascii="Times New Roman" w:eastAsia="Times New Roman" w:hAnsi="Times New Roman" w:cs="Times New Roman"/>
                <w:b/>
                <w:bCs/>
                <w:sz w:val="16"/>
                <w:szCs w:val="16"/>
                <w:lang w:eastAsia="tr-TR"/>
              </w:rPr>
              <w:t>-9,60000*</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2,91964</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0,002</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-15,4114</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-3,7886</w:t>
            </w:r>
          </w:p>
        </w:tc>
      </w:tr>
      <w:tr w:rsidR="000B1AD8" w:rsidRPr="006B4BA7" w:rsidTr="00207470">
        <w:trPr>
          <w:trHeight w:val="255"/>
        </w:trPr>
        <w:tc>
          <w:tcPr>
            <w:tcW w:w="18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p>
        </w:tc>
        <w:tc>
          <w:tcPr>
            <w:tcW w:w="20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2001</w:t>
            </w:r>
            <w:r>
              <w:rPr>
                <w:rFonts w:ascii="Times New Roman" w:eastAsia="Times New Roman" w:hAnsi="Times New Roman" w:cs="Times New Roman"/>
                <w:sz w:val="16"/>
                <w:szCs w:val="16"/>
                <w:lang w:eastAsia="tr-TR"/>
              </w:rPr>
              <w:t xml:space="preserve"> </w:t>
            </w:r>
            <w:r w:rsidRPr="006B4BA7">
              <w:rPr>
                <w:rFonts w:ascii="Times New Roman" w:eastAsia="Times New Roman" w:hAnsi="Times New Roman" w:cs="Times New Roman"/>
                <w:sz w:val="16"/>
                <w:szCs w:val="16"/>
                <w:lang w:eastAsia="tr-TR"/>
              </w:rPr>
              <w:t>TL VE ÜSTÜ</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-3,60952</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5,03282</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0,475</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-13,6271</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6,4081</w:t>
            </w:r>
          </w:p>
        </w:tc>
      </w:tr>
      <w:tr w:rsidR="000B1AD8" w:rsidRPr="006B4BA7" w:rsidTr="00207470">
        <w:trPr>
          <w:trHeight w:val="255"/>
        </w:trPr>
        <w:tc>
          <w:tcPr>
            <w:tcW w:w="18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2001</w:t>
            </w:r>
            <w:r>
              <w:rPr>
                <w:rFonts w:ascii="Times New Roman" w:eastAsia="Times New Roman" w:hAnsi="Times New Roman" w:cs="Times New Roman"/>
                <w:sz w:val="16"/>
                <w:szCs w:val="16"/>
                <w:lang w:eastAsia="tr-TR"/>
              </w:rPr>
              <w:t xml:space="preserve"> </w:t>
            </w:r>
            <w:r w:rsidRPr="006B4BA7">
              <w:rPr>
                <w:rFonts w:ascii="Times New Roman" w:eastAsia="Times New Roman" w:hAnsi="Times New Roman" w:cs="Times New Roman"/>
                <w:sz w:val="16"/>
                <w:szCs w:val="16"/>
                <w:lang w:eastAsia="tr-TR"/>
              </w:rPr>
              <w:t>TL VE ÜSTÜ</w:t>
            </w:r>
          </w:p>
        </w:tc>
        <w:tc>
          <w:tcPr>
            <w:tcW w:w="20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w:t>
            </w:r>
            <w:r>
              <w:rPr>
                <w:rFonts w:ascii="Times New Roman" w:eastAsia="Times New Roman" w:hAnsi="Times New Roman" w:cs="Times New Roman"/>
                <w:sz w:val="16"/>
                <w:szCs w:val="16"/>
                <w:lang w:eastAsia="tr-TR"/>
              </w:rPr>
              <w:t xml:space="preserve">000 </w:t>
            </w:r>
            <w:r w:rsidRPr="006B4BA7">
              <w:rPr>
                <w:rFonts w:ascii="Times New Roman" w:eastAsia="Times New Roman" w:hAnsi="Times New Roman" w:cs="Times New Roman"/>
                <w:sz w:val="16"/>
                <w:szCs w:val="16"/>
                <w:lang w:eastAsia="tr-TR"/>
              </w:rPr>
              <w:t>TL'DEN AZ</w:t>
            </w:r>
          </w:p>
        </w:tc>
        <w:tc>
          <w:tcPr>
            <w:tcW w:w="130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-5,99048</w:t>
            </w:r>
          </w:p>
        </w:tc>
        <w:tc>
          <w:tcPr>
            <w:tcW w:w="116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5,19944</w:t>
            </w:r>
          </w:p>
        </w:tc>
        <w:tc>
          <w:tcPr>
            <w:tcW w:w="102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0,253</w:t>
            </w:r>
          </w:p>
        </w:tc>
        <w:tc>
          <w:tcPr>
            <w:tcW w:w="128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-16,3397</w:t>
            </w:r>
          </w:p>
        </w:tc>
        <w:tc>
          <w:tcPr>
            <w:tcW w:w="1240" w:type="dxa"/>
            <w:tcBorders>
              <w:top w:val="nil"/>
              <w:left w:val="nil"/>
              <w:bottom w:val="nil"/>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4,3587</w:t>
            </w:r>
          </w:p>
        </w:tc>
      </w:tr>
      <w:tr w:rsidR="000B1AD8" w:rsidRPr="006B4BA7" w:rsidTr="00207470">
        <w:trPr>
          <w:trHeight w:val="255"/>
        </w:trPr>
        <w:tc>
          <w:tcPr>
            <w:tcW w:w="18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 </w:t>
            </w:r>
          </w:p>
        </w:tc>
        <w:tc>
          <w:tcPr>
            <w:tcW w:w="20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1001 </w:t>
            </w:r>
            <w:r w:rsidRPr="006B4BA7">
              <w:rPr>
                <w:rFonts w:ascii="Times New Roman" w:eastAsia="Times New Roman" w:hAnsi="Times New Roman" w:cs="Times New Roman"/>
                <w:sz w:val="16"/>
                <w:szCs w:val="16"/>
                <w:lang w:eastAsia="tr-TR"/>
              </w:rPr>
              <w:t>TL/2000</w:t>
            </w:r>
            <w:r>
              <w:rPr>
                <w:rFonts w:ascii="Times New Roman" w:eastAsia="Times New Roman" w:hAnsi="Times New Roman" w:cs="Times New Roman"/>
                <w:sz w:val="16"/>
                <w:szCs w:val="16"/>
                <w:lang w:eastAsia="tr-TR"/>
              </w:rPr>
              <w:t xml:space="preserve"> </w:t>
            </w:r>
            <w:r w:rsidRPr="006B4BA7">
              <w:rPr>
                <w:rFonts w:ascii="Times New Roman" w:eastAsia="Times New Roman" w:hAnsi="Times New Roman" w:cs="Times New Roman"/>
                <w:sz w:val="16"/>
                <w:szCs w:val="16"/>
                <w:lang w:eastAsia="tr-TR"/>
              </w:rPr>
              <w:t>TL</w:t>
            </w:r>
          </w:p>
        </w:tc>
        <w:tc>
          <w:tcPr>
            <w:tcW w:w="130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3,60952</w:t>
            </w:r>
          </w:p>
        </w:tc>
        <w:tc>
          <w:tcPr>
            <w:tcW w:w="116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5,03282</w:t>
            </w:r>
          </w:p>
        </w:tc>
        <w:tc>
          <w:tcPr>
            <w:tcW w:w="102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0,475</w:t>
            </w:r>
          </w:p>
        </w:tc>
        <w:tc>
          <w:tcPr>
            <w:tcW w:w="128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-6,4081</w:t>
            </w:r>
          </w:p>
        </w:tc>
        <w:tc>
          <w:tcPr>
            <w:tcW w:w="1240" w:type="dxa"/>
            <w:tcBorders>
              <w:top w:val="nil"/>
              <w:left w:val="nil"/>
              <w:bottom w:val="single" w:sz="4" w:space="0" w:color="auto"/>
              <w:right w:val="nil"/>
            </w:tcBorders>
            <w:shd w:val="clear" w:color="auto" w:fill="auto"/>
            <w:noWrap/>
            <w:vAlign w:val="bottom"/>
            <w:hideMark/>
          </w:tcPr>
          <w:p w:rsidR="000B1AD8" w:rsidRPr="006B4BA7" w:rsidRDefault="000B1AD8" w:rsidP="00207470">
            <w:pPr>
              <w:spacing w:after="0"/>
              <w:jc w:val="both"/>
              <w:rPr>
                <w:rFonts w:ascii="Times New Roman" w:eastAsia="Times New Roman" w:hAnsi="Times New Roman" w:cs="Times New Roman"/>
                <w:sz w:val="16"/>
                <w:szCs w:val="16"/>
                <w:lang w:eastAsia="tr-TR"/>
              </w:rPr>
            </w:pPr>
            <w:r w:rsidRPr="006B4BA7">
              <w:rPr>
                <w:rFonts w:ascii="Times New Roman" w:eastAsia="Times New Roman" w:hAnsi="Times New Roman" w:cs="Times New Roman"/>
                <w:sz w:val="16"/>
                <w:szCs w:val="16"/>
                <w:lang w:eastAsia="tr-TR"/>
              </w:rPr>
              <w:t>13,6271</w:t>
            </w:r>
          </w:p>
        </w:tc>
      </w:tr>
    </w:tbl>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6B4BA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1649F7"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04742B" w:rsidRDefault="000B1AD8" w:rsidP="000B1AD8">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BEŞİNCİ BÖLÜM</w:t>
      </w:r>
    </w:p>
    <w:p w:rsidR="000B1AD8" w:rsidRPr="0004742B" w:rsidRDefault="000B1AD8" w:rsidP="000B1AD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TARTIŞMA </w:t>
      </w:r>
      <w:r w:rsidRPr="0004742B">
        <w:rPr>
          <w:rFonts w:ascii="Times New Roman" w:hAnsi="Times New Roman" w:cs="Times New Roman"/>
          <w:b/>
          <w:sz w:val="24"/>
          <w:szCs w:val="24"/>
        </w:rPr>
        <w:t>VE ÖNERİLER</w:t>
      </w:r>
    </w:p>
    <w:p w:rsidR="000B1AD8" w:rsidRPr="0004742B" w:rsidRDefault="000B1AD8" w:rsidP="000B1AD8">
      <w:pPr>
        <w:spacing w:line="480" w:lineRule="auto"/>
        <w:jc w:val="both"/>
        <w:rPr>
          <w:rFonts w:ascii="Times New Roman" w:hAnsi="Times New Roman" w:cs="Times New Roman"/>
          <w:b/>
          <w:sz w:val="24"/>
          <w:szCs w:val="24"/>
        </w:rPr>
      </w:pPr>
      <w:r w:rsidRPr="0004742B">
        <w:rPr>
          <w:rFonts w:ascii="Times New Roman" w:hAnsi="Times New Roman" w:cs="Times New Roman"/>
          <w:b/>
          <w:sz w:val="24"/>
          <w:szCs w:val="24"/>
        </w:rPr>
        <w:t>5.1. Tartışma</w:t>
      </w:r>
    </w:p>
    <w:p w:rsidR="000B1AD8" w:rsidRDefault="000B1AD8" w:rsidP="000B1AD8">
      <w:pPr>
        <w:spacing w:line="480" w:lineRule="auto"/>
        <w:jc w:val="both"/>
        <w:rPr>
          <w:rFonts w:ascii="Times New Roman" w:eastAsia="TimesNewRomanPSMT" w:hAnsi="Times New Roman" w:cs="Times New Roman"/>
          <w:sz w:val="24"/>
          <w:szCs w:val="24"/>
          <w:lang w:eastAsia="tr-TR"/>
        </w:rPr>
      </w:pPr>
      <w:r w:rsidRPr="0004742B">
        <w:rPr>
          <w:rFonts w:ascii="Times New Roman" w:hAnsi="Times New Roman" w:cs="Times New Roman"/>
          <w:sz w:val="24"/>
          <w:szCs w:val="24"/>
        </w:rPr>
        <w:t xml:space="preserve">1. Milli Eğitim sistemi içerisinde görev yapmakta olan yardımcı hizmetlilerin “cinsiyetleri” dikkate alındığında mesleki doyum düzeyleri arasında anlamlı fark olup olmadığına </w:t>
      </w:r>
      <w:r>
        <w:rPr>
          <w:rFonts w:ascii="Times New Roman" w:hAnsi="Times New Roman" w:cs="Times New Roman"/>
          <w:sz w:val="24"/>
          <w:szCs w:val="24"/>
        </w:rPr>
        <w:t>bakılmış</w:t>
      </w:r>
      <w:r w:rsidRPr="0004742B">
        <w:rPr>
          <w:rFonts w:ascii="Times New Roman" w:hAnsi="Times New Roman" w:cs="Times New Roman"/>
          <w:sz w:val="24"/>
          <w:szCs w:val="24"/>
        </w:rPr>
        <w:t xml:space="preserve"> </w:t>
      </w:r>
      <w:r>
        <w:rPr>
          <w:rFonts w:ascii="Times New Roman" w:hAnsi="Times New Roman" w:cs="Times New Roman"/>
          <w:sz w:val="24"/>
          <w:szCs w:val="24"/>
        </w:rPr>
        <w:t xml:space="preserve">ve </w:t>
      </w:r>
      <w:r w:rsidRPr="0004742B">
        <w:rPr>
          <w:rFonts w:ascii="Times New Roman" w:eastAsia="TimesNewRomanPSMT" w:hAnsi="Times New Roman" w:cs="Times New Roman"/>
          <w:sz w:val="24"/>
          <w:szCs w:val="24"/>
          <w:lang w:eastAsia="tr-TR"/>
        </w:rPr>
        <w:t xml:space="preserve">anlamlı düzeyde fark olmadığı görülmüştür. </w:t>
      </w:r>
      <w:r>
        <w:rPr>
          <w:rFonts w:ascii="Times New Roman" w:eastAsia="TimesNewRomanPSMT" w:hAnsi="Times New Roman" w:cs="Times New Roman"/>
          <w:sz w:val="24"/>
          <w:szCs w:val="24"/>
          <w:lang w:eastAsia="tr-TR"/>
        </w:rPr>
        <w:t>Kadınlar ve erkekle</w:t>
      </w:r>
      <w:r w:rsidRPr="0004742B">
        <w:rPr>
          <w:rFonts w:ascii="Times New Roman" w:eastAsia="TimesNewRomanPSMT" w:hAnsi="Times New Roman" w:cs="Times New Roman"/>
          <w:sz w:val="24"/>
          <w:szCs w:val="24"/>
          <w:lang w:eastAsia="tr-TR"/>
        </w:rPr>
        <w:t>r iş doyumu</w:t>
      </w:r>
      <w:r>
        <w:rPr>
          <w:rFonts w:ascii="Times New Roman" w:eastAsia="TimesNewRomanPSMT" w:hAnsi="Times New Roman" w:cs="Times New Roman"/>
          <w:sz w:val="24"/>
          <w:szCs w:val="24"/>
          <w:lang w:eastAsia="tr-TR"/>
        </w:rPr>
        <w:t xml:space="preserve">na ilişkin </w:t>
      </w:r>
      <w:r w:rsidRPr="0004742B">
        <w:rPr>
          <w:rFonts w:ascii="Times New Roman" w:eastAsia="TimesNewRomanPSMT" w:hAnsi="Times New Roman" w:cs="Times New Roman"/>
          <w:sz w:val="24"/>
          <w:szCs w:val="24"/>
          <w:lang w:eastAsia="tr-TR"/>
        </w:rPr>
        <w:t xml:space="preserve">benzer düşündükleri ve benzer şeyler hissettikleri düşünülmektedir. </w:t>
      </w:r>
    </w:p>
    <w:p w:rsidR="000B1AD8" w:rsidRPr="0004742B" w:rsidRDefault="000B1AD8" w:rsidP="000B1AD8">
      <w:pPr>
        <w:spacing w:line="480" w:lineRule="auto"/>
        <w:jc w:val="both"/>
        <w:rPr>
          <w:rFonts w:ascii="Times New Roman" w:eastAsia="TimesNewRomanPSMT" w:hAnsi="Times New Roman" w:cs="Times New Roman"/>
          <w:sz w:val="24"/>
          <w:szCs w:val="24"/>
          <w:lang w:eastAsia="tr-TR"/>
        </w:rPr>
      </w:pPr>
      <w:r>
        <w:rPr>
          <w:rFonts w:ascii="Times New Roman" w:eastAsia="TimesNewRomanPSMT" w:hAnsi="Times New Roman" w:cs="Times New Roman"/>
          <w:sz w:val="24"/>
          <w:szCs w:val="24"/>
          <w:lang w:eastAsia="tr-TR"/>
        </w:rPr>
        <w:t xml:space="preserve">            </w:t>
      </w:r>
      <w:r w:rsidRPr="0004742B">
        <w:rPr>
          <w:rFonts w:ascii="Times New Roman" w:eastAsia="TimesNewRomanPSMT" w:hAnsi="Times New Roman" w:cs="Times New Roman"/>
          <w:sz w:val="24"/>
          <w:szCs w:val="24"/>
          <w:lang w:eastAsia="tr-TR"/>
        </w:rPr>
        <w:t>Yardımcı hizmetlilerin yaptıkları işin özelliklerine bakıldığında bazen güç gerektiren işlerin olduğu düşünülmüş</w:t>
      </w:r>
      <w:r>
        <w:rPr>
          <w:rFonts w:ascii="Times New Roman" w:eastAsia="TimesNewRomanPSMT" w:hAnsi="Times New Roman" w:cs="Times New Roman"/>
          <w:sz w:val="24"/>
          <w:szCs w:val="24"/>
          <w:lang w:eastAsia="tr-TR"/>
        </w:rPr>
        <w:t>tür. Anlamlı farkın olmayışının neden</w:t>
      </w:r>
      <w:r w:rsidRPr="0004742B">
        <w:rPr>
          <w:rFonts w:ascii="Times New Roman" w:eastAsia="TimesNewRomanPSMT" w:hAnsi="Times New Roman" w:cs="Times New Roman"/>
          <w:sz w:val="24"/>
          <w:szCs w:val="24"/>
          <w:lang w:eastAsia="tr-TR"/>
        </w:rPr>
        <w:t>i, araştırmanın merkezi bir ilçede yapılmış ol</w:t>
      </w:r>
      <w:r>
        <w:rPr>
          <w:rFonts w:ascii="Times New Roman" w:eastAsia="TimesNewRomanPSMT" w:hAnsi="Times New Roman" w:cs="Times New Roman"/>
          <w:sz w:val="24"/>
          <w:szCs w:val="24"/>
          <w:lang w:eastAsia="tr-TR"/>
        </w:rPr>
        <w:t>ması; kadı</w:t>
      </w:r>
      <w:r w:rsidRPr="0004742B">
        <w:rPr>
          <w:rFonts w:ascii="Times New Roman" w:eastAsia="TimesNewRomanPSMT" w:hAnsi="Times New Roman" w:cs="Times New Roman"/>
          <w:sz w:val="24"/>
          <w:szCs w:val="24"/>
          <w:lang w:eastAsia="tr-TR"/>
        </w:rPr>
        <w:t xml:space="preserve">nların bulundukları okullarda aynı zamanda erkek hizmetlilerin de çalıştığı, iş bölümü gereği kendi yapılarına uygun görevler verilmiş olabileceği olabilir. Ayrıca bazı </w:t>
      </w:r>
      <w:r>
        <w:rPr>
          <w:rFonts w:ascii="Times New Roman" w:eastAsia="TimesNewRomanPSMT" w:hAnsi="Times New Roman" w:cs="Times New Roman"/>
          <w:sz w:val="24"/>
          <w:szCs w:val="24"/>
          <w:lang w:eastAsia="tr-TR"/>
        </w:rPr>
        <w:t>kadın</w:t>
      </w:r>
      <w:r w:rsidRPr="0004742B">
        <w:rPr>
          <w:rFonts w:ascii="Times New Roman" w:eastAsia="TimesNewRomanPSMT" w:hAnsi="Times New Roman" w:cs="Times New Roman"/>
          <w:sz w:val="24"/>
          <w:szCs w:val="24"/>
          <w:lang w:eastAsia="tr-TR"/>
        </w:rPr>
        <w:t xml:space="preserve">ların ana </w:t>
      </w:r>
      <w:proofErr w:type="gramStart"/>
      <w:r w:rsidRPr="0004742B">
        <w:rPr>
          <w:rFonts w:ascii="Times New Roman" w:eastAsia="TimesNewRomanPSMT" w:hAnsi="Times New Roman" w:cs="Times New Roman"/>
          <w:sz w:val="24"/>
          <w:szCs w:val="24"/>
          <w:lang w:eastAsia="tr-TR"/>
        </w:rPr>
        <w:t>okullarında  çalışmalarından</w:t>
      </w:r>
      <w:proofErr w:type="gramEnd"/>
      <w:r w:rsidRPr="0004742B">
        <w:rPr>
          <w:rFonts w:ascii="Times New Roman" w:eastAsia="TimesNewRomanPSMT" w:hAnsi="Times New Roman" w:cs="Times New Roman"/>
          <w:sz w:val="24"/>
          <w:szCs w:val="24"/>
          <w:lang w:eastAsia="tr-TR"/>
        </w:rPr>
        <w:t xml:space="preserve"> dolayı kendi yapılarına uygun işler yaptıklarından olabilir. Okulda tek başına çalışan bir </w:t>
      </w:r>
      <w:r>
        <w:rPr>
          <w:rFonts w:ascii="Times New Roman" w:eastAsia="TimesNewRomanPSMT" w:hAnsi="Times New Roman" w:cs="Times New Roman"/>
          <w:sz w:val="24"/>
          <w:szCs w:val="24"/>
          <w:lang w:eastAsia="tr-TR"/>
        </w:rPr>
        <w:t>kadın</w:t>
      </w:r>
      <w:r w:rsidRPr="0004742B">
        <w:rPr>
          <w:rFonts w:ascii="Times New Roman" w:eastAsia="TimesNewRomanPSMT" w:hAnsi="Times New Roman" w:cs="Times New Roman"/>
          <w:sz w:val="24"/>
          <w:szCs w:val="24"/>
          <w:lang w:eastAsia="tr-TR"/>
        </w:rPr>
        <w:t xml:space="preserve"> hizmetlinin sabah erken saatte tek başına okula gelip, okulu açıp, kömürle çalışan bir kalorifer kazanına kömür atmak durumunda olduğunu ve ya okula gelen ağır malzemeleri taşıma durumunda olmalarını göz önünd</w:t>
      </w:r>
      <w:r>
        <w:rPr>
          <w:rFonts w:ascii="Times New Roman" w:eastAsia="TimesNewRomanPSMT" w:hAnsi="Times New Roman" w:cs="Times New Roman"/>
          <w:sz w:val="24"/>
          <w:szCs w:val="24"/>
          <w:lang w:eastAsia="tr-TR"/>
        </w:rPr>
        <w:t>e bulundurursak erkeklerle kadın</w:t>
      </w:r>
      <w:r w:rsidRPr="0004742B">
        <w:rPr>
          <w:rFonts w:ascii="Times New Roman" w:eastAsia="TimesNewRomanPSMT" w:hAnsi="Times New Roman" w:cs="Times New Roman"/>
          <w:sz w:val="24"/>
          <w:szCs w:val="24"/>
          <w:lang w:eastAsia="tr-TR"/>
        </w:rPr>
        <w:t>lar arasında anlamlı fark beklemek mantıklıdır.</w:t>
      </w:r>
    </w:p>
    <w:p w:rsidR="000B1AD8" w:rsidRPr="0004742B" w:rsidRDefault="000B1AD8" w:rsidP="000B1AD8">
      <w:pPr>
        <w:spacing w:line="480" w:lineRule="auto"/>
        <w:jc w:val="both"/>
        <w:rPr>
          <w:rFonts w:ascii="Times New Roman" w:eastAsia="TimesNewRomanPSMT" w:hAnsi="Times New Roman" w:cs="Times New Roman"/>
          <w:sz w:val="24"/>
          <w:szCs w:val="24"/>
          <w:lang w:eastAsia="tr-TR"/>
        </w:rPr>
      </w:pPr>
      <w:r w:rsidRPr="0004742B">
        <w:rPr>
          <w:rFonts w:ascii="Times New Roman" w:hAnsi="Times New Roman" w:cs="Times New Roman"/>
          <w:sz w:val="24"/>
          <w:szCs w:val="24"/>
        </w:rPr>
        <w:t xml:space="preserve">2. Milli Eğitim sistemi içerisinde görev yapmakta olan </w:t>
      </w:r>
      <w:r>
        <w:rPr>
          <w:rFonts w:ascii="Times New Roman" w:eastAsia="TimesNewRomanPSMT" w:hAnsi="Times New Roman" w:cs="Times New Roman"/>
          <w:sz w:val="24"/>
          <w:szCs w:val="24"/>
          <w:lang w:eastAsia="tr-TR"/>
        </w:rPr>
        <w:t>y</w:t>
      </w:r>
      <w:r w:rsidRPr="0004742B">
        <w:rPr>
          <w:rFonts w:ascii="Times New Roman" w:eastAsia="TimesNewRomanPSMT" w:hAnsi="Times New Roman" w:cs="Times New Roman"/>
          <w:sz w:val="24"/>
          <w:szCs w:val="24"/>
          <w:lang w:eastAsia="tr-TR"/>
        </w:rPr>
        <w:t>ardımcı hizmetlilerin iş doyumuna ilişkin “yaş</w:t>
      </w:r>
      <w:r>
        <w:rPr>
          <w:rFonts w:ascii="Times New Roman" w:eastAsia="TimesNewRomanPSMT" w:hAnsi="Times New Roman" w:cs="Times New Roman"/>
          <w:sz w:val="24"/>
          <w:szCs w:val="24"/>
          <w:lang w:eastAsia="tr-TR"/>
        </w:rPr>
        <w:t>ları</w:t>
      </w:r>
      <w:r w:rsidRPr="0004742B">
        <w:rPr>
          <w:rFonts w:ascii="Times New Roman" w:eastAsia="TimesNewRomanPSMT" w:hAnsi="Times New Roman" w:cs="Times New Roman"/>
          <w:sz w:val="24"/>
          <w:szCs w:val="24"/>
          <w:lang w:eastAsia="tr-TR"/>
        </w:rPr>
        <w:t>” dikkate al</w:t>
      </w:r>
      <w:r>
        <w:rPr>
          <w:rFonts w:ascii="Times New Roman" w:eastAsia="TimesNewRomanPSMT" w:hAnsi="Times New Roman" w:cs="Times New Roman"/>
          <w:sz w:val="24"/>
          <w:szCs w:val="24"/>
          <w:lang w:eastAsia="tr-TR"/>
        </w:rPr>
        <w:t>ındığında</w:t>
      </w:r>
      <w:r w:rsidRPr="0004742B">
        <w:rPr>
          <w:rFonts w:ascii="Times New Roman" w:eastAsia="TimesNewRomanPSMT" w:hAnsi="Times New Roman" w:cs="Times New Roman"/>
          <w:sz w:val="24"/>
          <w:szCs w:val="24"/>
          <w:lang w:eastAsia="tr-TR"/>
        </w:rPr>
        <w:t>, anlamlı düz</w:t>
      </w:r>
      <w:r>
        <w:rPr>
          <w:rFonts w:ascii="Times New Roman" w:eastAsia="TimesNewRomanPSMT" w:hAnsi="Times New Roman" w:cs="Times New Roman"/>
          <w:sz w:val="24"/>
          <w:szCs w:val="24"/>
          <w:lang w:eastAsia="tr-TR"/>
        </w:rPr>
        <w:t>eyde fark olmadığı görülmüştür.</w:t>
      </w:r>
      <w:r w:rsidRPr="0004742B">
        <w:rPr>
          <w:rFonts w:ascii="Times New Roman" w:eastAsia="TimesNewRomanPSMT" w:hAnsi="Times New Roman" w:cs="Times New Roman"/>
          <w:sz w:val="24"/>
          <w:szCs w:val="24"/>
          <w:lang w:eastAsia="tr-TR"/>
        </w:rPr>
        <w:t xml:space="preserve"> Hizmetlilerin yaşlarının artmasıyla bedenen yorgunluk durumunun artacağı düşünülmüştür. Fark olmaması çalışanların zamanla işlerinde uzmanlaşması sonucu işin zorluklarıyla başa çıkabilme becerisini geliştirmesinden kaynaklanıyor olabilir.</w:t>
      </w:r>
    </w:p>
    <w:p w:rsidR="000B1AD8" w:rsidRPr="0004742B"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sidRPr="0004742B">
        <w:rPr>
          <w:rFonts w:ascii="Times New Roman" w:hAnsi="Times New Roman" w:cs="Times New Roman"/>
          <w:sz w:val="24"/>
          <w:szCs w:val="24"/>
        </w:rPr>
        <w:t xml:space="preserve">3. Milli Eğitim sistemi içerisinde görev yapmakta olan </w:t>
      </w:r>
      <w:r w:rsidRPr="0004742B">
        <w:rPr>
          <w:rFonts w:ascii="Times New Roman" w:eastAsia="TimesNewRomanPSMT" w:hAnsi="Times New Roman" w:cs="Times New Roman"/>
          <w:sz w:val="24"/>
          <w:szCs w:val="24"/>
          <w:lang w:eastAsia="tr-TR"/>
        </w:rPr>
        <w:t>Yardımcı hizmetlilerin iş doyumuna ilişkin “</w:t>
      </w:r>
      <w:r>
        <w:rPr>
          <w:rFonts w:ascii="Times New Roman" w:eastAsia="TimesNewRomanPSMT" w:hAnsi="Times New Roman" w:cs="Times New Roman"/>
          <w:sz w:val="24"/>
          <w:szCs w:val="24"/>
          <w:lang w:eastAsia="tr-TR"/>
        </w:rPr>
        <w:t>eğitim</w:t>
      </w:r>
      <w:r w:rsidRPr="0004742B">
        <w:rPr>
          <w:rFonts w:ascii="Times New Roman" w:eastAsia="TimesNewRomanPSMT" w:hAnsi="Times New Roman" w:cs="Times New Roman"/>
          <w:sz w:val="24"/>
          <w:szCs w:val="24"/>
          <w:lang w:eastAsia="tr-TR"/>
        </w:rPr>
        <w:t xml:space="preserve"> durumları</w:t>
      </w:r>
      <w:r>
        <w:rPr>
          <w:rFonts w:ascii="Times New Roman" w:eastAsia="TimesNewRomanPSMT" w:hAnsi="Times New Roman" w:cs="Times New Roman"/>
          <w:sz w:val="24"/>
          <w:szCs w:val="24"/>
          <w:lang w:eastAsia="tr-TR"/>
        </w:rPr>
        <w:t>na</w:t>
      </w:r>
      <w:r w:rsidRPr="0004742B">
        <w:rPr>
          <w:rFonts w:ascii="Times New Roman" w:eastAsia="TimesNewRomanPSMT" w:hAnsi="Times New Roman" w:cs="Times New Roman"/>
          <w:sz w:val="24"/>
          <w:szCs w:val="24"/>
          <w:lang w:eastAsia="tr-TR"/>
        </w:rPr>
        <w:t xml:space="preserve">” </w:t>
      </w:r>
      <w:r>
        <w:rPr>
          <w:rFonts w:ascii="Times New Roman" w:eastAsia="TimesNewRomanPSMT" w:hAnsi="Times New Roman" w:cs="Times New Roman"/>
          <w:sz w:val="24"/>
          <w:szCs w:val="24"/>
          <w:lang w:eastAsia="tr-TR"/>
        </w:rPr>
        <w:t xml:space="preserve">göre </w:t>
      </w:r>
      <w:r w:rsidRPr="0004742B">
        <w:rPr>
          <w:rFonts w:ascii="Times New Roman" w:eastAsia="TimesNewRomanPSMT" w:hAnsi="Times New Roman" w:cs="Times New Roman"/>
          <w:sz w:val="24"/>
          <w:szCs w:val="24"/>
          <w:lang w:eastAsia="tr-TR"/>
        </w:rPr>
        <w:t xml:space="preserve">anlamlı düzeyde fark yoktur. </w:t>
      </w:r>
      <w:r>
        <w:rPr>
          <w:rFonts w:ascii="Times New Roman" w:eastAsia="TimesNewRomanPSMT" w:hAnsi="Times New Roman" w:cs="Times New Roman"/>
          <w:sz w:val="24"/>
          <w:szCs w:val="24"/>
          <w:lang w:eastAsia="tr-TR"/>
        </w:rPr>
        <w:t>Y</w:t>
      </w:r>
      <w:r w:rsidRPr="0004742B">
        <w:rPr>
          <w:rFonts w:ascii="Times New Roman" w:eastAsia="TimesNewRomanPSMT" w:hAnsi="Times New Roman" w:cs="Times New Roman"/>
          <w:sz w:val="24"/>
          <w:szCs w:val="24"/>
          <w:lang w:eastAsia="tr-TR"/>
        </w:rPr>
        <w:t xml:space="preserve">ardımcı hizmetlilerin % </w:t>
      </w:r>
      <w:r w:rsidRPr="0004742B">
        <w:rPr>
          <w:rFonts w:ascii="Times New Roman" w:eastAsia="TimesNewRomanPSMT" w:hAnsi="Times New Roman" w:cs="Times New Roman"/>
          <w:sz w:val="24"/>
          <w:szCs w:val="24"/>
          <w:lang w:eastAsia="tr-TR"/>
        </w:rPr>
        <w:lastRenderedPageBreak/>
        <w:t>48,2’si ilkokul mezunu, % 22,9’u ortaokul mezunu, % 27,7’si lise mezunu, % 1,2’si üniversite mezunudur.</w:t>
      </w:r>
      <w:r>
        <w:rPr>
          <w:rFonts w:ascii="Times New Roman" w:eastAsia="TimesNewRomanPSMT" w:hAnsi="Times New Roman" w:cs="Times New Roman"/>
          <w:sz w:val="24"/>
          <w:szCs w:val="24"/>
          <w:lang w:eastAsia="tr-TR"/>
        </w:rPr>
        <w:t xml:space="preserve"> </w:t>
      </w:r>
      <w:r w:rsidRPr="0004742B">
        <w:rPr>
          <w:rFonts w:ascii="Times New Roman" w:eastAsia="TimesNewRomanPSMT" w:hAnsi="Times New Roman" w:cs="Times New Roman"/>
          <w:sz w:val="24"/>
          <w:szCs w:val="24"/>
          <w:lang w:eastAsia="tr-TR"/>
        </w:rPr>
        <w:t>Yüksek Lisans-Doktora mezunu hiç yoktur. Yoğunluk ilkokul mezunlarındadır.</w:t>
      </w:r>
      <w:r>
        <w:rPr>
          <w:rFonts w:ascii="Times New Roman" w:eastAsia="TimesNewRomanPSMT" w:hAnsi="Times New Roman" w:cs="Times New Roman"/>
          <w:sz w:val="24"/>
          <w:szCs w:val="24"/>
          <w:lang w:eastAsia="tr-TR"/>
        </w:rPr>
        <w:t xml:space="preserve"> </w:t>
      </w:r>
      <w:proofErr w:type="gramStart"/>
      <w:r w:rsidRPr="0004742B">
        <w:rPr>
          <w:rFonts w:ascii="Times New Roman" w:eastAsia="TimesNewRomanPSMT" w:hAnsi="Times New Roman" w:cs="Times New Roman"/>
          <w:sz w:val="24"/>
          <w:szCs w:val="24"/>
          <w:lang w:eastAsia="tr-TR"/>
        </w:rPr>
        <w:t>İlkokul , ortaokul</w:t>
      </w:r>
      <w:proofErr w:type="gramEnd"/>
      <w:r w:rsidRPr="0004742B">
        <w:rPr>
          <w:rFonts w:ascii="Times New Roman" w:eastAsia="TimesNewRomanPSMT" w:hAnsi="Times New Roman" w:cs="Times New Roman"/>
          <w:sz w:val="24"/>
          <w:szCs w:val="24"/>
          <w:lang w:eastAsia="tr-TR"/>
        </w:rPr>
        <w:t xml:space="preserve"> ve lise mezunları iş doyumu konusunda birbirlerine benzer düşünmektedirler. </w:t>
      </w:r>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rPr>
      </w:pPr>
      <w:r w:rsidRPr="0004742B">
        <w:rPr>
          <w:rFonts w:ascii="Times New Roman" w:hAnsi="Times New Roman" w:cs="Times New Roman"/>
          <w:sz w:val="24"/>
          <w:szCs w:val="24"/>
        </w:rPr>
        <w:t xml:space="preserve">4. Milli Eğitim sistemi içerisinde görev yapmakta olan </w:t>
      </w:r>
      <w:r>
        <w:rPr>
          <w:rFonts w:ascii="Times New Roman" w:eastAsia="TimesNewRomanPSMT" w:hAnsi="Times New Roman" w:cs="Times New Roman"/>
          <w:sz w:val="24"/>
          <w:szCs w:val="24"/>
          <w:lang w:eastAsia="tr-TR"/>
        </w:rPr>
        <w:t>y</w:t>
      </w:r>
      <w:r w:rsidRPr="0004742B">
        <w:rPr>
          <w:rFonts w:ascii="Times New Roman" w:eastAsia="TimesNewRomanPSMT" w:hAnsi="Times New Roman" w:cs="Times New Roman"/>
          <w:sz w:val="24"/>
          <w:szCs w:val="24"/>
          <w:lang w:eastAsia="tr-TR"/>
        </w:rPr>
        <w:t>ardımcı hizmetlilerin iş doyumuna iliş</w:t>
      </w:r>
      <w:r>
        <w:rPr>
          <w:rFonts w:ascii="Times New Roman" w:eastAsia="TimesNewRomanPSMT" w:hAnsi="Times New Roman" w:cs="Times New Roman"/>
          <w:sz w:val="24"/>
          <w:szCs w:val="24"/>
          <w:lang w:eastAsia="tr-TR"/>
        </w:rPr>
        <w:t>kin “kıdem durumları” değişkeni</w:t>
      </w:r>
      <w:r w:rsidRPr="0004742B">
        <w:rPr>
          <w:rFonts w:ascii="Times New Roman" w:eastAsia="TimesNewRomanPSMT" w:hAnsi="Times New Roman" w:cs="Times New Roman"/>
          <w:sz w:val="24"/>
          <w:szCs w:val="24"/>
          <w:lang w:eastAsia="tr-TR"/>
        </w:rPr>
        <w:t xml:space="preserve"> dikkate al</w:t>
      </w:r>
      <w:r>
        <w:rPr>
          <w:rFonts w:ascii="Times New Roman" w:eastAsia="TimesNewRomanPSMT" w:hAnsi="Times New Roman" w:cs="Times New Roman"/>
          <w:sz w:val="24"/>
          <w:szCs w:val="24"/>
          <w:lang w:eastAsia="tr-TR"/>
        </w:rPr>
        <w:t>ındığında</w:t>
      </w:r>
      <w:r w:rsidRPr="0004742B">
        <w:rPr>
          <w:rFonts w:ascii="Times New Roman" w:eastAsia="TimesNewRomanPSMT" w:hAnsi="Times New Roman" w:cs="Times New Roman"/>
          <w:sz w:val="24"/>
          <w:szCs w:val="24"/>
          <w:lang w:eastAsia="tr-TR"/>
        </w:rPr>
        <w:t>: 1-5 yıl kıdemi olanlarla, 6-10 yıl,</w:t>
      </w:r>
      <w:r>
        <w:rPr>
          <w:rFonts w:ascii="Times New Roman" w:eastAsia="TimesNewRomanPSMT" w:hAnsi="Times New Roman" w:cs="Times New Roman"/>
          <w:sz w:val="24"/>
          <w:szCs w:val="24"/>
          <w:lang w:eastAsia="tr-TR"/>
        </w:rPr>
        <w:t xml:space="preserve"> </w:t>
      </w:r>
      <w:r w:rsidRPr="0004742B">
        <w:rPr>
          <w:rFonts w:ascii="Times New Roman" w:eastAsia="TimesNewRomanPSMT" w:hAnsi="Times New Roman" w:cs="Times New Roman"/>
          <w:sz w:val="24"/>
          <w:szCs w:val="24"/>
          <w:lang w:eastAsia="tr-TR"/>
        </w:rPr>
        <w:t>11-15 yıl ve 16-20 yıl kıdemi olanlar</w:t>
      </w:r>
      <w:r>
        <w:rPr>
          <w:rFonts w:ascii="Times New Roman" w:eastAsia="TimesNewRomanPSMT" w:hAnsi="Times New Roman" w:cs="Times New Roman"/>
          <w:sz w:val="24"/>
          <w:szCs w:val="24"/>
          <w:lang w:eastAsia="tr-TR"/>
        </w:rPr>
        <w:t xml:space="preserve"> arasında anlamlı düzeyde fark yoktur.</w:t>
      </w:r>
      <w:r w:rsidRPr="0004742B">
        <w:rPr>
          <w:rFonts w:ascii="Times New Roman" w:eastAsia="TimesNewRomanPSMT" w:hAnsi="Times New Roman" w:cs="Times New Roman"/>
          <w:sz w:val="24"/>
          <w:szCs w:val="24"/>
          <w:lang w:eastAsia="tr-TR"/>
        </w:rPr>
        <w:t xml:space="preserve"> </w:t>
      </w:r>
      <w:r w:rsidRPr="0004742B">
        <w:rPr>
          <w:rFonts w:ascii="Times New Roman" w:hAnsi="Times New Roman" w:cs="Times New Roman"/>
          <w:sz w:val="24"/>
          <w:szCs w:val="24"/>
        </w:rPr>
        <w:t>1-5 yıl kıdeme sahip olanlarla,  20 yıl ve üstü kıdeme sahip olanlar arasında iş doyumuna ilişkin anlamlı fark vardır. Bunun sebebi</w:t>
      </w:r>
      <w:r>
        <w:rPr>
          <w:rFonts w:ascii="Times New Roman" w:hAnsi="Times New Roman" w:cs="Times New Roman"/>
          <w:sz w:val="24"/>
          <w:szCs w:val="24"/>
        </w:rPr>
        <w:t>,</w:t>
      </w:r>
      <w:r w:rsidRPr="0004742B">
        <w:rPr>
          <w:rFonts w:ascii="Times New Roman" w:hAnsi="Times New Roman" w:cs="Times New Roman"/>
          <w:sz w:val="24"/>
          <w:szCs w:val="24"/>
        </w:rPr>
        <w:t xml:space="preserve"> kıdemi düşük olan çalışanların çoğunun geçici ve ya başka kurumlardan geçen çalışanlar olması olabilir. Geçici çalışanlar bu işlerinden ön</w:t>
      </w:r>
      <w:r>
        <w:rPr>
          <w:rFonts w:ascii="Times New Roman" w:hAnsi="Times New Roman" w:cs="Times New Roman"/>
          <w:sz w:val="24"/>
          <w:szCs w:val="24"/>
        </w:rPr>
        <w:t>ce ya işsiz ya da daha olumsuz koşullarda</w:t>
      </w:r>
      <w:r w:rsidRPr="0004742B">
        <w:rPr>
          <w:rFonts w:ascii="Times New Roman" w:hAnsi="Times New Roman" w:cs="Times New Roman"/>
          <w:sz w:val="24"/>
          <w:szCs w:val="24"/>
        </w:rPr>
        <w:t xml:space="preserve">ki işlerde çalışıyor olabilirler. Sözleşmeli çalışanlar ise genelde diğer kurumların işçi statüsünde çalışan kişiler olup, özlük ve ekonomik hakları korunarak okullara yardımcı hizmetli yapılmışlardır. Bu çalışanların önceki iş </w:t>
      </w:r>
      <w:r>
        <w:rPr>
          <w:rFonts w:ascii="Times New Roman" w:hAnsi="Times New Roman" w:cs="Times New Roman"/>
          <w:sz w:val="24"/>
          <w:szCs w:val="24"/>
        </w:rPr>
        <w:t>koşul</w:t>
      </w:r>
      <w:r w:rsidRPr="0004742B">
        <w:rPr>
          <w:rFonts w:ascii="Times New Roman" w:hAnsi="Times New Roman" w:cs="Times New Roman"/>
          <w:sz w:val="24"/>
          <w:szCs w:val="24"/>
        </w:rPr>
        <w:t xml:space="preserve">ları şimdiki iş </w:t>
      </w:r>
      <w:r>
        <w:rPr>
          <w:rFonts w:ascii="Times New Roman" w:hAnsi="Times New Roman" w:cs="Times New Roman"/>
          <w:sz w:val="24"/>
          <w:szCs w:val="24"/>
        </w:rPr>
        <w:t>koşul</w:t>
      </w:r>
      <w:r w:rsidRPr="0004742B">
        <w:rPr>
          <w:rFonts w:ascii="Times New Roman" w:hAnsi="Times New Roman" w:cs="Times New Roman"/>
          <w:sz w:val="24"/>
          <w:szCs w:val="24"/>
        </w:rPr>
        <w:t>larından daha zor olabilir. Yeni iş ortamıyla önceki durumlarını karşılaştırdıkları için okullardaki iş doyum düzeylerinin daha yüksek olabileceği düşünülmektedir.</w:t>
      </w:r>
    </w:p>
    <w:p w:rsidR="000B1AD8" w:rsidRPr="0004742B" w:rsidRDefault="000B1AD8" w:rsidP="000B1AD8">
      <w:pPr>
        <w:spacing w:line="480" w:lineRule="auto"/>
        <w:jc w:val="both"/>
        <w:rPr>
          <w:rFonts w:ascii="Times New Roman" w:eastAsia="TimesNewRomanPSMT" w:hAnsi="Times New Roman" w:cs="Times New Roman"/>
          <w:sz w:val="24"/>
          <w:szCs w:val="24"/>
          <w:lang w:eastAsia="tr-TR"/>
        </w:rPr>
      </w:pPr>
      <w:r w:rsidRPr="0004742B">
        <w:rPr>
          <w:rFonts w:ascii="Times New Roman" w:hAnsi="Times New Roman" w:cs="Times New Roman"/>
          <w:sz w:val="24"/>
          <w:szCs w:val="24"/>
        </w:rPr>
        <w:t xml:space="preserve">5. Milli Eğitim sistemi içerisinde görev yapmakta olan </w:t>
      </w:r>
      <w:r>
        <w:rPr>
          <w:rFonts w:ascii="Times New Roman" w:eastAsia="TimesNewRomanPSMT" w:hAnsi="Times New Roman" w:cs="Times New Roman"/>
          <w:sz w:val="24"/>
          <w:szCs w:val="24"/>
          <w:lang w:eastAsia="tr-TR"/>
        </w:rPr>
        <w:t>y</w:t>
      </w:r>
      <w:r w:rsidRPr="0004742B">
        <w:rPr>
          <w:rFonts w:ascii="Times New Roman" w:eastAsia="TimesNewRomanPSMT" w:hAnsi="Times New Roman" w:cs="Times New Roman"/>
          <w:sz w:val="24"/>
          <w:szCs w:val="24"/>
          <w:lang w:eastAsia="tr-TR"/>
        </w:rPr>
        <w:t>ardımcı hizmetlilerin iş doyumuna ilişkin “kadro durumları” değişkenini dikkate aldığımızda: kadrolular</w:t>
      </w:r>
      <w:r>
        <w:rPr>
          <w:rFonts w:ascii="Times New Roman" w:eastAsia="TimesNewRomanPSMT" w:hAnsi="Times New Roman" w:cs="Times New Roman"/>
          <w:sz w:val="24"/>
          <w:szCs w:val="24"/>
          <w:lang w:eastAsia="tr-TR"/>
        </w:rPr>
        <w:t xml:space="preserve"> ile</w:t>
      </w:r>
      <w:r w:rsidRPr="0004742B">
        <w:rPr>
          <w:rFonts w:ascii="Times New Roman" w:eastAsia="TimesNewRomanPSMT" w:hAnsi="Times New Roman" w:cs="Times New Roman"/>
          <w:sz w:val="24"/>
          <w:szCs w:val="24"/>
          <w:lang w:eastAsia="tr-TR"/>
        </w:rPr>
        <w:t xml:space="preserve"> geçiciler arasında ve sözleşmeli /4-C ‘</w:t>
      </w:r>
      <w:proofErr w:type="spellStart"/>
      <w:r w:rsidRPr="0004742B">
        <w:rPr>
          <w:rFonts w:ascii="Times New Roman" w:eastAsia="TimesNewRomanPSMT" w:hAnsi="Times New Roman" w:cs="Times New Roman"/>
          <w:sz w:val="24"/>
          <w:szCs w:val="24"/>
          <w:lang w:eastAsia="tr-TR"/>
        </w:rPr>
        <w:t>liler</w:t>
      </w:r>
      <w:proofErr w:type="spellEnd"/>
      <w:r>
        <w:rPr>
          <w:rFonts w:ascii="Times New Roman" w:eastAsia="TimesNewRomanPSMT" w:hAnsi="Times New Roman" w:cs="Times New Roman"/>
          <w:sz w:val="24"/>
          <w:szCs w:val="24"/>
          <w:lang w:eastAsia="tr-TR"/>
        </w:rPr>
        <w:t xml:space="preserve"> i</w:t>
      </w:r>
      <w:r w:rsidRPr="0004742B">
        <w:rPr>
          <w:rFonts w:ascii="Times New Roman" w:eastAsia="TimesNewRomanPSMT" w:hAnsi="Times New Roman" w:cs="Times New Roman"/>
          <w:sz w:val="24"/>
          <w:szCs w:val="24"/>
          <w:lang w:eastAsia="tr-TR"/>
        </w:rPr>
        <w:t>le geçiciler ar</w:t>
      </w:r>
      <w:r>
        <w:rPr>
          <w:rFonts w:ascii="Times New Roman" w:eastAsia="TimesNewRomanPSMT" w:hAnsi="Times New Roman" w:cs="Times New Roman"/>
          <w:sz w:val="24"/>
          <w:szCs w:val="24"/>
          <w:lang w:eastAsia="tr-TR"/>
        </w:rPr>
        <w:t>asında anlamlı düzeyde fark yoktur. Ancak kadrolular</w:t>
      </w:r>
      <w:r w:rsidRPr="0004742B">
        <w:rPr>
          <w:rFonts w:ascii="Times New Roman" w:eastAsia="TimesNewRomanPSMT" w:hAnsi="Times New Roman" w:cs="Times New Roman"/>
          <w:sz w:val="24"/>
          <w:szCs w:val="24"/>
          <w:lang w:eastAsia="tr-TR"/>
        </w:rPr>
        <w:t xml:space="preserve"> sözleşmeli / 4-C’liler arasında</w:t>
      </w:r>
      <w:r w:rsidRPr="0004742B">
        <w:rPr>
          <w:rFonts w:ascii="Times New Roman" w:hAnsi="Times New Roman" w:cs="Times New Roman"/>
          <w:sz w:val="24"/>
          <w:szCs w:val="24"/>
        </w:rPr>
        <w:t xml:space="preserve"> iş doyumuna ilişkin anlamlı fark vardır. Sözleşmelilerin iş doyum düzeyi, kadroluların iş doyum düzeyine göre daha yüksektir. Geçici yardımcı hizmetliler</w:t>
      </w:r>
      <w:r>
        <w:rPr>
          <w:rFonts w:ascii="Times New Roman" w:hAnsi="Times New Roman" w:cs="Times New Roman"/>
          <w:sz w:val="24"/>
          <w:szCs w:val="24"/>
        </w:rPr>
        <w:t>,</w:t>
      </w:r>
      <w:r w:rsidRPr="0004742B">
        <w:rPr>
          <w:rFonts w:ascii="Times New Roman" w:hAnsi="Times New Roman" w:cs="Times New Roman"/>
          <w:sz w:val="24"/>
          <w:szCs w:val="24"/>
        </w:rPr>
        <w:t xml:space="preserve"> işleri devam ettiği sürece memnundurlar. Ancak iş güvenceleri olmadığı için de geleceğe emin bakma durumları yoktur. Kadrolular genelde sosyal hizmetlerden gelen kendilerine tanınan hakları kullanarak işe girmiş olan kişilerdir. İşe giriş şekilleri ve çalışma ortamları genelde aynı standart üzeredir. </w:t>
      </w:r>
      <w:r w:rsidRPr="0004742B">
        <w:rPr>
          <w:rFonts w:ascii="Times New Roman" w:eastAsia="TimesNewRomanPSMT" w:hAnsi="Times New Roman" w:cs="Times New Roman"/>
          <w:sz w:val="24"/>
          <w:szCs w:val="24"/>
          <w:lang w:eastAsia="tr-TR"/>
        </w:rPr>
        <w:t xml:space="preserve">Sözleşmeli / 4-C’liler ise </w:t>
      </w:r>
      <w:r w:rsidRPr="0004742B">
        <w:rPr>
          <w:rFonts w:ascii="Times New Roman" w:eastAsia="TimesNewRomanPSMT" w:hAnsi="Times New Roman" w:cs="Times New Roman"/>
          <w:sz w:val="24"/>
          <w:szCs w:val="24"/>
          <w:lang w:eastAsia="tr-TR"/>
        </w:rPr>
        <w:lastRenderedPageBreak/>
        <w:t>okul ortamına başka kurumlardan gelen kişilerdir. Diğer kurumlarda mevsimlik ve ya daimi işçi olan kişiler</w:t>
      </w:r>
      <w:r>
        <w:rPr>
          <w:rFonts w:ascii="Times New Roman" w:eastAsia="TimesNewRomanPSMT" w:hAnsi="Times New Roman" w:cs="Times New Roman"/>
          <w:sz w:val="24"/>
          <w:szCs w:val="24"/>
          <w:lang w:eastAsia="tr-TR"/>
        </w:rPr>
        <w:t xml:space="preserve">, </w:t>
      </w:r>
      <w:r w:rsidRPr="0004742B">
        <w:rPr>
          <w:rFonts w:ascii="Times New Roman" w:eastAsia="TimesNewRomanPSMT" w:hAnsi="Times New Roman" w:cs="Times New Roman"/>
          <w:sz w:val="24"/>
          <w:szCs w:val="24"/>
          <w:lang w:eastAsia="tr-TR"/>
        </w:rPr>
        <w:t xml:space="preserve">okul ortamında daha uygun çalışma </w:t>
      </w:r>
      <w:r>
        <w:rPr>
          <w:rFonts w:ascii="Times New Roman" w:eastAsia="TimesNewRomanPSMT" w:hAnsi="Times New Roman" w:cs="Times New Roman"/>
          <w:sz w:val="24"/>
          <w:szCs w:val="24"/>
          <w:lang w:eastAsia="tr-TR"/>
        </w:rPr>
        <w:t>koşullarında</w:t>
      </w:r>
      <w:r w:rsidRPr="0004742B">
        <w:rPr>
          <w:rFonts w:ascii="Times New Roman" w:eastAsia="TimesNewRomanPSMT" w:hAnsi="Times New Roman" w:cs="Times New Roman"/>
          <w:sz w:val="24"/>
          <w:szCs w:val="24"/>
          <w:lang w:eastAsia="tr-TR"/>
        </w:rPr>
        <w:t xml:space="preserve"> sürekli olarak çalışmaktadırlar. Memnuniyetin </w:t>
      </w:r>
      <w:r>
        <w:rPr>
          <w:rFonts w:ascii="Times New Roman" w:eastAsia="TimesNewRomanPSMT" w:hAnsi="Times New Roman" w:cs="Times New Roman"/>
          <w:sz w:val="24"/>
          <w:szCs w:val="24"/>
          <w:lang w:eastAsia="tr-TR"/>
        </w:rPr>
        <w:t>nedeni</w:t>
      </w:r>
      <w:r w:rsidRPr="0004742B">
        <w:rPr>
          <w:rFonts w:ascii="Times New Roman" w:eastAsia="TimesNewRomanPSMT" w:hAnsi="Times New Roman" w:cs="Times New Roman"/>
          <w:sz w:val="24"/>
          <w:szCs w:val="24"/>
          <w:lang w:eastAsia="tr-TR"/>
        </w:rPr>
        <w:t xml:space="preserve"> bu olabilir. Aslında aynı işi yapmalarına rağmen, sözleşmelilerin ücretleri kadrolulardan oldukça düşüktür. Ücret konusunda sür</w:t>
      </w:r>
      <w:r>
        <w:rPr>
          <w:rFonts w:ascii="Times New Roman" w:eastAsia="TimesNewRomanPSMT" w:hAnsi="Times New Roman" w:cs="Times New Roman"/>
          <w:sz w:val="24"/>
          <w:szCs w:val="24"/>
          <w:lang w:eastAsia="tr-TR"/>
        </w:rPr>
        <w:t>ekli beklenti içerisindedirler.</w:t>
      </w:r>
    </w:p>
    <w:p w:rsidR="000B1AD8" w:rsidRPr="0004742B" w:rsidRDefault="000B1AD8" w:rsidP="000B1AD8">
      <w:pPr>
        <w:spacing w:line="480" w:lineRule="auto"/>
        <w:jc w:val="both"/>
        <w:rPr>
          <w:rFonts w:ascii="Times New Roman" w:eastAsia="TimesNewRomanPSMT" w:hAnsi="Times New Roman" w:cs="Times New Roman"/>
          <w:sz w:val="24"/>
          <w:szCs w:val="24"/>
          <w:lang w:eastAsia="tr-TR"/>
        </w:rPr>
      </w:pPr>
      <w:r w:rsidRPr="0004742B">
        <w:rPr>
          <w:rFonts w:ascii="Times New Roman" w:hAnsi="Times New Roman" w:cs="Times New Roman"/>
          <w:sz w:val="24"/>
          <w:szCs w:val="24"/>
        </w:rPr>
        <w:t xml:space="preserve">6. </w:t>
      </w:r>
      <w:r>
        <w:rPr>
          <w:rFonts w:ascii="Times New Roman" w:hAnsi="Times New Roman" w:cs="Times New Roman"/>
          <w:sz w:val="24"/>
          <w:szCs w:val="24"/>
        </w:rPr>
        <w:t>Y</w:t>
      </w:r>
      <w:r w:rsidRPr="0004742B">
        <w:rPr>
          <w:rFonts w:ascii="Times New Roman" w:eastAsia="TimesNewRomanPSMT" w:hAnsi="Times New Roman" w:cs="Times New Roman"/>
          <w:sz w:val="24"/>
          <w:szCs w:val="24"/>
          <w:lang w:eastAsia="tr-TR"/>
        </w:rPr>
        <w:t>ardımcı hizmetlilerin iş doyumuna ilişkin “okul türü durumları</w:t>
      </w:r>
      <w:r>
        <w:rPr>
          <w:rFonts w:ascii="Times New Roman" w:eastAsia="TimesNewRomanPSMT" w:hAnsi="Times New Roman" w:cs="Times New Roman"/>
          <w:sz w:val="24"/>
          <w:szCs w:val="24"/>
          <w:lang w:eastAsia="tr-TR"/>
        </w:rPr>
        <w:t>na</w:t>
      </w:r>
      <w:r w:rsidRPr="0004742B">
        <w:rPr>
          <w:rFonts w:ascii="Times New Roman" w:eastAsia="TimesNewRomanPSMT" w:hAnsi="Times New Roman" w:cs="Times New Roman"/>
          <w:sz w:val="24"/>
          <w:szCs w:val="24"/>
          <w:lang w:eastAsia="tr-TR"/>
        </w:rPr>
        <w:t xml:space="preserve">” </w:t>
      </w:r>
      <w:r>
        <w:rPr>
          <w:rFonts w:ascii="Times New Roman" w:eastAsia="TimesNewRomanPSMT" w:hAnsi="Times New Roman" w:cs="Times New Roman"/>
          <w:sz w:val="24"/>
          <w:szCs w:val="24"/>
          <w:lang w:eastAsia="tr-TR"/>
        </w:rPr>
        <w:t>göre</w:t>
      </w:r>
      <w:r w:rsidRPr="0004742B">
        <w:rPr>
          <w:rFonts w:ascii="Times New Roman" w:eastAsia="TimesNewRomanPSMT" w:hAnsi="Times New Roman" w:cs="Times New Roman"/>
          <w:sz w:val="24"/>
          <w:szCs w:val="24"/>
          <w:lang w:eastAsia="tr-TR"/>
        </w:rPr>
        <w:t xml:space="preserve">, anlamlı düzeyde fark yoktur. Hizmetlilerin çalıştıkları okulların </w:t>
      </w:r>
      <w:r w:rsidRPr="0004742B">
        <w:rPr>
          <w:rFonts w:ascii="Times New Roman" w:hAnsi="Times New Roman" w:cs="Times New Roman"/>
          <w:sz w:val="24"/>
          <w:szCs w:val="24"/>
        </w:rPr>
        <w:t>(anaokulu, ilkokul, ortaokul, lise, meslek lisesi)</w:t>
      </w:r>
      <w:r w:rsidRPr="0004742B">
        <w:rPr>
          <w:rFonts w:ascii="Times New Roman" w:eastAsia="TimesNewRomanPSMT" w:hAnsi="Times New Roman" w:cs="Times New Roman"/>
          <w:sz w:val="24"/>
          <w:szCs w:val="24"/>
          <w:lang w:eastAsia="tr-TR"/>
        </w:rPr>
        <w:t xml:space="preserve"> fiziki yapılarına ve çalışma şartlarına bakıldığında</w:t>
      </w:r>
      <w:r>
        <w:rPr>
          <w:rFonts w:ascii="Times New Roman" w:eastAsia="TimesNewRomanPSMT" w:hAnsi="Times New Roman" w:cs="Times New Roman"/>
          <w:sz w:val="24"/>
          <w:szCs w:val="24"/>
          <w:lang w:eastAsia="tr-TR"/>
        </w:rPr>
        <w:t>,</w:t>
      </w:r>
      <w:r w:rsidRPr="0004742B">
        <w:rPr>
          <w:rFonts w:ascii="Times New Roman" w:eastAsia="TimesNewRomanPSMT" w:hAnsi="Times New Roman" w:cs="Times New Roman"/>
          <w:sz w:val="24"/>
          <w:szCs w:val="24"/>
          <w:lang w:eastAsia="tr-TR"/>
        </w:rPr>
        <w:t xml:space="preserve"> birbirine benzedikleri görülür. Hizmetliler her okulda benzer işleri yapmaktadırlar. Anlamlı bir farkın olmayışı bundan dolayı olabilir.</w:t>
      </w:r>
    </w:p>
    <w:p w:rsidR="000B1AD8" w:rsidRPr="0004742B" w:rsidRDefault="000B1AD8" w:rsidP="000B1AD8">
      <w:pPr>
        <w:spacing w:line="480" w:lineRule="auto"/>
        <w:jc w:val="both"/>
        <w:rPr>
          <w:rFonts w:ascii="Times New Roman" w:eastAsia="TimesNewRomanPSMT" w:hAnsi="Times New Roman" w:cs="Times New Roman"/>
          <w:sz w:val="24"/>
          <w:szCs w:val="24"/>
          <w:lang w:eastAsia="tr-TR"/>
        </w:rPr>
      </w:pPr>
      <w:r>
        <w:rPr>
          <w:rFonts w:ascii="Times New Roman" w:hAnsi="Times New Roman" w:cs="Times New Roman"/>
          <w:sz w:val="24"/>
          <w:szCs w:val="24"/>
        </w:rPr>
        <w:t xml:space="preserve">7. </w:t>
      </w:r>
      <w:r w:rsidRPr="0004742B">
        <w:rPr>
          <w:rFonts w:ascii="Times New Roman" w:eastAsia="TimesNewRomanPSMT" w:hAnsi="Times New Roman" w:cs="Times New Roman"/>
          <w:sz w:val="24"/>
          <w:szCs w:val="24"/>
          <w:lang w:eastAsia="tr-TR"/>
        </w:rPr>
        <w:t>Yardımcı hizmetlilerin iş doyumuna ilişkin “işe giriş durumları</w:t>
      </w:r>
      <w:r>
        <w:rPr>
          <w:rFonts w:ascii="Times New Roman" w:eastAsia="TimesNewRomanPSMT" w:hAnsi="Times New Roman" w:cs="Times New Roman"/>
          <w:sz w:val="24"/>
          <w:szCs w:val="24"/>
          <w:lang w:eastAsia="tr-TR"/>
        </w:rPr>
        <w:t>na</w:t>
      </w:r>
      <w:r w:rsidRPr="0004742B">
        <w:rPr>
          <w:rFonts w:ascii="Times New Roman" w:eastAsia="TimesNewRomanPSMT" w:hAnsi="Times New Roman" w:cs="Times New Roman"/>
          <w:sz w:val="24"/>
          <w:szCs w:val="24"/>
          <w:lang w:eastAsia="tr-TR"/>
        </w:rPr>
        <w:t xml:space="preserve">” </w:t>
      </w:r>
      <w:r>
        <w:rPr>
          <w:rFonts w:ascii="Times New Roman" w:eastAsia="TimesNewRomanPSMT" w:hAnsi="Times New Roman" w:cs="Times New Roman"/>
          <w:sz w:val="24"/>
          <w:szCs w:val="24"/>
          <w:lang w:eastAsia="tr-TR"/>
        </w:rPr>
        <w:t xml:space="preserve">göre </w:t>
      </w:r>
      <w:r w:rsidRPr="0004742B">
        <w:rPr>
          <w:rFonts w:ascii="Times New Roman" w:eastAsia="TimesNewRomanPSMT" w:hAnsi="Times New Roman" w:cs="Times New Roman"/>
          <w:sz w:val="24"/>
          <w:szCs w:val="24"/>
          <w:lang w:eastAsia="tr-TR"/>
        </w:rPr>
        <w:t>anlamlı düzeyde fark yoktur. İşe giriş şekli ne olursa olsun</w:t>
      </w:r>
      <w:r>
        <w:rPr>
          <w:rFonts w:ascii="Times New Roman" w:eastAsia="TimesNewRomanPSMT" w:hAnsi="Times New Roman" w:cs="Times New Roman"/>
          <w:sz w:val="24"/>
          <w:szCs w:val="24"/>
          <w:lang w:eastAsia="tr-TR"/>
        </w:rPr>
        <w:t>,</w:t>
      </w:r>
      <w:r w:rsidRPr="0004742B">
        <w:rPr>
          <w:rFonts w:ascii="Times New Roman" w:eastAsia="TimesNewRomanPSMT" w:hAnsi="Times New Roman" w:cs="Times New Roman"/>
          <w:sz w:val="24"/>
          <w:szCs w:val="24"/>
          <w:lang w:eastAsia="tr-TR"/>
        </w:rPr>
        <w:t xml:space="preserve"> tüm yardımcı hizmetlilerin iş doyumları birbirine benzemektedir. İşe girişteki kolaylıkların, fırsat farklılıklarının ve bunlardan kaynaklı beklentilerin farklı olabileceği düşüncesiyle anlamlı fark olabileceği düşünülmüştür.</w:t>
      </w:r>
    </w:p>
    <w:p w:rsidR="000B1AD8" w:rsidRDefault="000B1AD8" w:rsidP="000B1AD8">
      <w:pPr>
        <w:spacing w:line="480" w:lineRule="auto"/>
        <w:jc w:val="both"/>
        <w:rPr>
          <w:rFonts w:ascii="Times New Roman" w:eastAsia="TimesNewRomanPSMT" w:hAnsi="Times New Roman" w:cs="Times New Roman"/>
          <w:sz w:val="24"/>
          <w:szCs w:val="24"/>
          <w:lang w:eastAsia="tr-TR"/>
        </w:rPr>
      </w:pPr>
      <w:proofErr w:type="gramStart"/>
      <w:r>
        <w:rPr>
          <w:rFonts w:ascii="Times New Roman" w:hAnsi="Times New Roman" w:cs="Times New Roman"/>
          <w:sz w:val="24"/>
          <w:szCs w:val="24"/>
        </w:rPr>
        <w:t>8.</w:t>
      </w:r>
      <w:r w:rsidRPr="0004742B">
        <w:rPr>
          <w:rFonts w:ascii="Times New Roman" w:hAnsi="Times New Roman" w:cs="Times New Roman"/>
          <w:sz w:val="24"/>
          <w:szCs w:val="24"/>
        </w:rPr>
        <w:t xml:space="preserve"> </w:t>
      </w:r>
      <w:r>
        <w:rPr>
          <w:rFonts w:ascii="Times New Roman" w:hAnsi="Times New Roman" w:cs="Times New Roman"/>
          <w:sz w:val="24"/>
          <w:szCs w:val="24"/>
        </w:rPr>
        <w:t>Y</w:t>
      </w:r>
      <w:r w:rsidRPr="0004742B">
        <w:rPr>
          <w:rFonts w:ascii="Times New Roman" w:eastAsia="TimesNewRomanPSMT" w:hAnsi="Times New Roman" w:cs="Times New Roman"/>
          <w:sz w:val="24"/>
          <w:szCs w:val="24"/>
          <w:lang w:eastAsia="tr-TR"/>
        </w:rPr>
        <w:t>ardımcı hizmetlilerin iş doyumuna ilişkin “ay</w:t>
      </w:r>
      <w:r>
        <w:rPr>
          <w:rFonts w:ascii="Times New Roman" w:eastAsia="TimesNewRomanPSMT" w:hAnsi="Times New Roman" w:cs="Times New Roman"/>
          <w:sz w:val="24"/>
          <w:szCs w:val="24"/>
          <w:lang w:eastAsia="tr-TR"/>
        </w:rPr>
        <w:t>lık gelir durumları” değişkeni</w:t>
      </w:r>
      <w:r w:rsidRPr="0004742B">
        <w:rPr>
          <w:rFonts w:ascii="Times New Roman" w:eastAsia="TimesNewRomanPSMT" w:hAnsi="Times New Roman" w:cs="Times New Roman"/>
          <w:sz w:val="24"/>
          <w:szCs w:val="24"/>
          <w:lang w:eastAsia="tr-TR"/>
        </w:rPr>
        <w:t xml:space="preserve"> dikkate al</w:t>
      </w:r>
      <w:r>
        <w:rPr>
          <w:rFonts w:ascii="Times New Roman" w:eastAsia="TimesNewRomanPSMT" w:hAnsi="Times New Roman" w:cs="Times New Roman"/>
          <w:sz w:val="24"/>
          <w:szCs w:val="24"/>
          <w:lang w:eastAsia="tr-TR"/>
        </w:rPr>
        <w:t xml:space="preserve">ındığında, </w:t>
      </w:r>
      <w:r w:rsidRPr="0004742B">
        <w:rPr>
          <w:rFonts w:ascii="Times New Roman" w:eastAsia="TimesNewRomanPSMT" w:hAnsi="Times New Roman" w:cs="Times New Roman"/>
          <w:sz w:val="24"/>
          <w:szCs w:val="24"/>
          <w:lang w:eastAsia="tr-TR"/>
        </w:rPr>
        <w:t>aylık geliri 1000</w:t>
      </w:r>
      <w:r>
        <w:rPr>
          <w:rFonts w:ascii="Times New Roman" w:eastAsia="TimesNewRomanPSMT" w:hAnsi="Times New Roman" w:cs="Times New Roman"/>
          <w:sz w:val="24"/>
          <w:szCs w:val="24"/>
          <w:lang w:eastAsia="tr-TR"/>
        </w:rPr>
        <w:t xml:space="preserve"> </w:t>
      </w:r>
      <w:r w:rsidRPr="0004742B">
        <w:rPr>
          <w:rFonts w:ascii="Times New Roman" w:eastAsia="TimesNewRomanPSMT" w:hAnsi="Times New Roman" w:cs="Times New Roman"/>
          <w:sz w:val="24"/>
          <w:szCs w:val="24"/>
          <w:lang w:eastAsia="tr-TR"/>
        </w:rPr>
        <w:t>TL den az olanlar</w:t>
      </w:r>
      <w:r>
        <w:rPr>
          <w:rFonts w:ascii="Times New Roman" w:eastAsia="TimesNewRomanPSMT" w:hAnsi="Times New Roman" w:cs="Times New Roman"/>
          <w:sz w:val="24"/>
          <w:szCs w:val="24"/>
          <w:lang w:eastAsia="tr-TR"/>
        </w:rPr>
        <w:t xml:space="preserve"> ile aylık geliri 2001 </w:t>
      </w:r>
      <w:r w:rsidRPr="0004742B">
        <w:rPr>
          <w:rFonts w:ascii="Times New Roman" w:eastAsia="TimesNewRomanPSMT" w:hAnsi="Times New Roman" w:cs="Times New Roman"/>
          <w:sz w:val="24"/>
          <w:szCs w:val="24"/>
          <w:lang w:eastAsia="tr-TR"/>
        </w:rPr>
        <w:t>TL ve üstü olan hizmetliler arasında, aynı zamanda aylık geliri 2001</w:t>
      </w:r>
      <w:r>
        <w:rPr>
          <w:rFonts w:ascii="Times New Roman" w:eastAsia="TimesNewRomanPSMT" w:hAnsi="Times New Roman" w:cs="Times New Roman"/>
          <w:sz w:val="24"/>
          <w:szCs w:val="24"/>
          <w:lang w:eastAsia="tr-TR"/>
        </w:rPr>
        <w:t xml:space="preserve"> </w:t>
      </w:r>
      <w:r w:rsidRPr="0004742B">
        <w:rPr>
          <w:rFonts w:ascii="Times New Roman" w:eastAsia="TimesNewRomanPSMT" w:hAnsi="Times New Roman" w:cs="Times New Roman"/>
          <w:sz w:val="24"/>
          <w:szCs w:val="24"/>
          <w:lang w:eastAsia="tr-TR"/>
        </w:rPr>
        <w:t>TL ve üstü olan hizmetlilerle aylık geliri</w:t>
      </w:r>
      <w:r>
        <w:rPr>
          <w:rFonts w:ascii="Times New Roman" w:eastAsia="TimesNewRomanPSMT" w:hAnsi="Times New Roman" w:cs="Times New Roman"/>
          <w:sz w:val="24"/>
          <w:szCs w:val="24"/>
          <w:lang w:eastAsia="tr-TR"/>
        </w:rPr>
        <w:t xml:space="preserve"> </w:t>
      </w:r>
      <w:r w:rsidRPr="0004742B">
        <w:rPr>
          <w:rFonts w:ascii="Times New Roman" w:eastAsia="TimesNewRomanPSMT" w:hAnsi="Times New Roman" w:cs="Times New Roman"/>
          <w:sz w:val="24"/>
          <w:szCs w:val="24"/>
          <w:lang w:eastAsia="tr-TR"/>
        </w:rPr>
        <w:t>1001-2000</w:t>
      </w:r>
      <w:r>
        <w:rPr>
          <w:rFonts w:ascii="Times New Roman" w:eastAsia="TimesNewRomanPSMT" w:hAnsi="Times New Roman" w:cs="Times New Roman"/>
          <w:sz w:val="24"/>
          <w:szCs w:val="24"/>
          <w:lang w:eastAsia="tr-TR"/>
        </w:rPr>
        <w:t xml:space="preserve"> </w:t>
      </w:r>
      <w:r w:rsidRPr="0004742B">
        <w:rPr>
          <w:rFonts w:ascii="Times New Roman" w:eastAsia="TimesNewRomanPSMT" w:hAnsi="Times New Roman" w:cs="Times New Roman"/>
          <w:sz w:val="24"/>
          <w:szCs w:val="24"/>
          <w:lang w:eastAsia="tr-TR"/>
        </w:rPr>
        <w:t>TL arası olanlar arasında</w:t>
      </w:r>
      <w:r w:rsidRPr="0004742B">
        <w:rPr>
          <w:rFonts w:ascii="Times New Roman" w:hAnsi="Times New Roman" w:cs="Times New Roman"/>
          <w:sz w:val="24"/>
          <w:szCs w:val="24"/>
        </w:rPr>
        <w:t xml:space="preserve"> iş doyumuna ilişkin </w:t>
      </w:r>
      <w:r w:rsidRPr="0004742B">
        <w:rPr>
          <w:rFonts w:ascii="Times New Roman" w:eastAsia="TimesNewRomanPSMT" w:hAnsi="Times New Roman" w:cs="Times New Roman"/>
          <w:sz w:val="24"/>
          <w:szCs w:val="24"/>
          <w:lang w:eastAsia="tr-TR"/>
        </w:rPr>
        <w:t xml:space="preserve">anlamlı düzeyde fark </w:t>
      </w:r>
      <w:r>
        <w:rPr>
          <w:rFonts w:ascii="Times New Roman" w:eastAsia="TimesNewRomanPSMT" w:hAnsi="Times New Roman" w:cs="Times New Roman"/>
          <w:sz w:val="24"/>
          <w:szCs w:val="24"/>
          <w:lang w:eastAsia="tr-TR"/>
        </w:rPr>
        <w:t xml:space="preserve">yoktur. </w:t>
      </w:r>
      <w:proofErr w:type="gramEnd"/>
      <w:r>
        <w:rPr>
          <w:rFonts w:ascii="Times New Roman" w:eastAsia="TimesNewRomanPSMT" w:hAnsi="Times New Roman" w:cs="Times New Roman"/>
          <w:sz w:val="24"/>
          <w:szCs w:val="24"/>
          <w:lang w:eastAsia="tr-TR"/>
        </w:rPr>
        <w:t xml:space="preserve">Aylık geliri 1000 </w:t>
      </w:r>
      <w:r w:rsidRPr="0004742B">
        <w:rPr>
          <w:rFonts w:ascii="Times New Roman" w:eastAsia="TimesNewRomanPSMT" w:hAnsi="Times New Roman" w:cs="Times New Roman"/>
          <w:sz w:val="24"/>
          <w:szCs w:val="24"/>
          <w:lang w:eastAsia="tr-TR"/>
        </w:rPr>
        <w:t>TL den az olanlarla, aylık geliri</w:t>
      </w:r>
      <w:r>
        <w:rPr>
          <w:rFonts w:ascii="Times New Roman" w:eastAsia="TimesNewRomanPSMT" w:hAnsi="Times New Roman" w:cs="Times New Roman"/>
          <w:sz w:val="24"/>
          <w:szCs w:val="24"/>
          <w:lang w:eastAsia="tr-TR"/>
        </w:rPr>
        <w:t xml:space="preserve"> </w:t>
      </w:r>
      <w:r w:rsidRPr="0004742B">
        <w:rPr>
          <w:rFonts w:ascii="Times New Roman" w:eastAsia="TimesNewRomanPSMT" w:hAnsi="Times New Roman" w:cs="Times New Roman"/>
          <w:sz w:val="24"/>
          <w:szCs w:val="24"/>
          <w:lang w:eastAsia="tr-TR"/>
        </w:rPr>
        <w:t>1001-2000</w:t>
      </w:r>
      <w:r>
        <w:rPr>
          <w:rFonts w:ascii="Times New Roman" w:eastAsia="TimesNewRomanPSMT" w:hAnsi="Times New Roman" w:cs="Times New Roman"/>
          <w:sz w:val="24"/>
          <w:szCs w:val="24"/>
          <w:lang w:eastAsia="tr-TR"/>
        </w:rPr>
        <w:t xml:space="preserve"> </w:t>
      </w:r>
      <w:r w:rsidRPr="0004742B">
        <w:rPr>
          <w:rFonts w:ascii="Times New Roman" w:eastAsia="TimesNewRomanPSMT" w:hAnsi="Times New Roman" w:cs="Times New Roman"/>
          <w:sz w:val="24"/>
          <w:szCs w:val="24"/>
          <w:lang w:eastAsia="tr-TR"/>
        </w:rPr>
        <w:t>TL arası olanlar arasında</w:t>
      </w:r>
      <w:r w:rsidRPr="0004742B">
        <w:rPr>
          <w:rFonts w:ascii="Times New Roman" w:hAnsi="Times New Roman" w:cs="Times New Roman"/>
          <w:sz w:val="24"/>
          <w:szCs w:val="24"/>
        </w:rPr>
        <w:t xml:space="preserve"> iş doyumuna ilişkin anlamlı fark vardır.</w:t>
      </w:r>
      <w:r>
        <w:rPr>
          <w:rFonts w:ascii="Times New Roman" w:eastAsia="TimesNewRomanPSMT" w:hAnsi="Times New Roman" w:cs="Times New Roman"/>
          <w:sz w:val="24"/>
          <w:szCs w:val="24"/>
          <w:lang w:eastAsia="tr-TR"/>
        </w:rPr>
        <w:t xml:space="preserve"> Fark 1000 </w:t>
      </w:r>
      <w:r w:rsidRPr="0004742B">
        <w:rPr>
          <w:rFonts w:ascii="Times New Roman" w:eastAsia="TimesNewRomanPSMT" w:hAnsi="Times New Roman" w:cs="Times New Roman"/>
          <w:sz w:val="24"/>
          <w:szCs w:val="24"/>
          <w:lang w:eastAsia="tr-TR"/>
        </w:rPr>
        <w:t>TL den az geliri olan çalışanların lehinedir. Aylık geliri 1000-TL den az olan çalışanların iş doyumu, aylık geliri1001-2000-TL olan çalışanlara göre daha yüksektir.</w:t>
      </w:r>
    </w:p>
    <w:p w:rsidR="000B1AD8" w:rsidRPr="0004742B" w:rsidRDefault="000B1AD8" w:rsidP="000B1AD8">
      <w:pPr>
        <w:spacing w:line="480" w:lineRule="auto"/>
        <w:jc w:val="both"/>
        <w:rPr>
          <w:rFonts w:ascii="Times New Roman" w:eastAsia="TimesNewRomanPSMT" w:hAnsi="Times New Roman" w:cs="Times New Roman"/>
          <w:sz w:val="24"/>
          <w:szCs w:val="24"/>
          <w:lang w:eastAsia="tr-TR"/>
        </w:rPr>
      </w:pPr>
      <w:r w:rsidRPr="0004742B">
        <w:rPr>
          <w:rFonts w:ascii="Times New Roman" w:eastAsia="TimesNewRomanPSMT" w:hAnsi="Times New Roman" w:cs="Times New Roman"/>
          <w:sz w:val="24"/>
          <w:szCs w:val="24"/>
          <w:lang w:eastAsia="tr-TR"/>
        </w:rPr>
        <w:t xml:space="preserve">Aylık geliri 1000-TL den az olanlar genelde geçici kadro ile çalışanlar, aylık geliri1001-2000-TL arası olanlar ise sözleşmeli / 4-C’li çalışanlardır. Geçici olanların önceki iş </w:t>
      </w:r>
      <w:r w:rsidRPr="0004742B">
        <w:rPr>
          <w:rFonts w:ascii="Times New Roman" w:eastAsia="TimesNewRomanPSMT" w:hAnsi="Times New Roman" w:cs="Times New Roman"/>
          <w:sz w:val="24"/>
          <w:szCs w:val="24"/>
          <w:lang w:eastAsia="tr-TR"/>
        </w:rPr>
        <w:lastRenderedPageBreak/>
        <w:t xml:space="preserve">durumları mevcut durumdan daha kötü durumda olduğu düşünülmektedir. O yüzden beklentileri düşük ve memnuniyetleri yüksektir. İş </w:t>
      </w:r>
      <w:r>
        <w:rPr>
          <w:rFonts w:ascii="Times New Roman" w:eastAsia="TimesNewRomanPSMT" w:hAnsi="Times New Roman" w:cs="Times New Roman"/>
          <w:sz w:val="24"/>
          <w:szCs w:val="24"/>
          <w:lang w:eastAsia="tr-TR"/>
        </w:rPr>
        <w:t>doyumlarının,</w:t>
      </w:r>
      <w:r w:rsidRPr="0004742B">
        <w:rPr>
          <w:rFonts w:ascii="Times New Roman" w:eastAsia="TimesNewRomanPSMT" w:hAnsi="Times New Roman" w:cs="Times New Roman"/>
          <w:sz w:val="24"/>
          <w:szCs w:val="24"/>
          <w:lang w:eastAsia="tr-TR"/>
        </w:rPr>
        <w:t xml:space="preserve"> önceki ve şimdiki durumlarıyla karşılaştırma sonucu oluştuğu düşünülmektedir. Sözleşmeli olanların ise özelleştirmeler sonucu kurum değiştirdikleri için, biraz da zoraki olarak bu kurumlara geçmek durumunda kalmışlardır. Birlikte çalıştıkları kadrolularla aynı işi yapmaktadırlar.</w:t>
      </w:r>
      <w:r>
        <w:rPr>
          <w:rFonts w:ascii="Times New Roman" w:eastAsia="TimesNewRomanPSMT" w:hAnsi="Times New Roman" w:cs="Times New Roman"/>
          <w:sz w:val="24"/>
          <w:szCs w:val="24"/>
          <w:lang w:eastAsia="tr-TR"/>
        </w:rPr>
        <w:t xml:space="preserve"> </w:t>
      </w:r>
      <w:r w:rsidRPr="0004742B">
        <w:rPr>
          <w:rFonts w:ascii="Times New Roman" w:eastAsia="TimesNewRomanPSMT" w:hAnsi="Times New Roman" w:cs="Times New Roman"/>
          <w:sz w:val="24"/>
          <w:szCs w:val="24"/>
          <w:lang w:eastAsia="tr-TR"/>
        </w:rPr>
        <w:t>Ancak kadrolulardan oldukça düşük ücret almaktadırlar. Kendilerini genelde kadrolularla kıyaslamaktadırlar. Ücret artışı konusunda yetkililerden sürekli beklenti içindedirler. Ücretlerinin artışını sağlayacağını düşünerekten kadroya geçirilmeleri için her fırsatta yetkililerd</w:t>
      </w:r>
      <w:r>
        <w:rPr>
          <w:rFonts w:ascii="Times New Roman" w:eastAsia="TimesNewRomanPSMT" w:hAnsi="Times New Roman" w:cs="Times New Roman"/>
          <w:sz w:val="24"/>
          <w:szCs w:val="24"/>
          <w:lang w:eastAsia="tr-TR"/>
        </w:rPr>
        <w:t>en isteklerde bulunmaktadırlar.</w:t>
      </w:r>
      <w:r w:rsidRPr="0004742B">
        <w:rPr>
          <w:rFonts w:ascii="Times New Roman" w:eastAsia="TimesNewRomanPSMT" w:hAnsi="Times New Roman" w:cs="Times New Roman"/>
          <w:sz w:val="24"/>
          <w:szCs w:val="24"/>
          <w:lang w:eastAsia="tr-TR"/>
        </w:rPr>
        <w:t xml:space="preserve">  </w:t>
      </w:r>
    </w:p>
    <w:p w:rsidR="000B1AD8" w:rsidRPr="0004742B"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Pr>
          <w:rFonts w:ascii="Times New Roman" w:eastAsia="TimesNewRomanPSMT" w:hAnsi="Times New Roman" w:cs="Times New Roman"/>
          <w:sz w:val="24"/>
          <w:szCs w:val="24"/>
          <w:lang w:eastAsia="tr-TR"/>
        </w:rPr>
        <w:t xml:space="preserve">            </w:t>
      </w:r>
      <w:r w:rsidRPr="0004742B">
        <w:rPr>
          <w:rFonts w:ascii="Times New Roman" w:eastAsia="TimesNewRomanPSMT" w:hAnsi="Times New Roman" w:cs="Times New Roman"/>
          <w:sz w:val="24"/>
          <w:szCs w:val="24"/>
          <w:lang w:eastAsia="tr-TR"/>
        </w:rPr>
        <w:t>İş doyumu yardımcı hizmetliler ve okullar açısından düşünüldüğünde, elbette okulların</w:t>
      </w:r>
      <w:r>
        <w:rPr>
          <w:rFonts w:ascii="Times New Roman" w:eastAsia="TimesNewRomanPSMT" w:hAnsi="Times New Roman" w:cs="Times New Roman"/>
          <w:sz w:val="24"/>
          <w:szCs w:val="24"/>
          <w:lang w:eastAsia="tr-TR"/>
        </w:rPr>
        <w:t xml:space="preserve"> </w:t>
      </w:r>
      <w:r w:rsidRPr="0004742B">
        <w:rPr>
          <w:rFonts w:ascii="Times New Roman" w:eastAsia="TimesNewRomanPSMT" w:hAnsi="Times New Roman" w:cs="Times New Roman"/>
          <w:sz w:val="24"/>
          <w:szCs w:val="24"/>
          <w:lang w:eastAsia="tr-TR"/>
        </w:rPr>
        <w:t>diğer kurumlar gibi genel ve özel amaçları bulunmaktadır. Okulların bu genel ve özel</w:t>
      </w:r>
      <w:r>
        <w:rPr>
          <w:rFonts w:ascii="Times New Roman" w:eastAsia="TimesNewRomanPSMT" w:hAnsi="Times New Roman" w:cs="Times New Roman"/>
          <w:sz w:val="24"/>
          <w:szCs w:val="24"/>
          <w:lang w:eastAsia="tr-TR"/>
        </w:rPr>
        <w:t xml:space="preserve"> </w:t>
      </w:r>
      <w:r w:rsidRPr="0004742B">
        <w:rPr>
          <w:rFonts w:ascii="Times New Roman" w:eastAsia="TimesNewRomanPSMT" w:hAnsi="Times New Roman" w:cs="Times New Roman"/>
          <w:sz w:val="24"/>
          <w:szCs w:val="24"/>
          <w:lang w:eastAsia="tr-TR"/>
        </w:rPr>
        <w:t>amaçlara ulaşırken</w:t>
      </w:r>
      <w:r>
        <w:rPr>
          <w:rFonts w:ascii="Times New Roman" w:eastAsia="TimesNewRomanPSMT" w:hAnsi="Times New Roman" w:cs="Times New Roman"/>
          <w:sz w:val="24"/>
          <w:szCs w:val="24"/>
          <w:lang w:eastAsia="tr-TR"/>
        </w:rPr>
        <w:t xml:space="preserve">, </w:t>
      </w:r>
      <w:r w:rsidRPr="0004742B">
        <w:rPr>
          <w:rFonts w:ascii="Times New Roman" w:eastAsia="TimesNewRomanPSMT" w:hAnsi="Times New Roman" w:cs="Times New Roman"/>
          <w:sz w:val="24"/>
          <w:szCs w:val="24"/>
          <w:lang w:eastAsia="tr-TR"/>
        </w:rPr>
        <w:t>hizmetliler</w:t>
      </w:r>
      <w:r>
        <w:rPr>
          <w:rFonts w:ascii="Times New Roman" w:eastAsia="TimesNewRomanPSMT" w:hAnsi="Times New Roman" w:cs="Times New Roman"/>
          <w:sz w:val="24"/>
          <w:szCs w:val="24"/>
          <w:lang w:eastAsia="tr-TR"/>
        </w:rPr>
        <w:t>i</w:t>
      </w:r>
      <w:r w:rsidRPr="0004742B">
        <w:rPr>
          <w:rFonts w:ascii="Times New Roman" w:eastAsia="TimesNewRomanPSMT" w:hAnsi="Times New Roman" w:cs="Times New Roman"/>
          <w:sz w:val="24"/>
          <w:szCs w:val="24"/>
          <w:lang w:eastAsia="tr-TR"/>
        </w:rPr>
        <w:t xml:space="preserve"> ve diğer paydaşları işin içine katması</w:t>
      </w:r>
    </w:p>
    <w:p w:rsidR="000B1AD8" w:rsidRPr="0004742B"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roofErr w:type="gramStart"/>
      <w:r w:rsidRPr="0004742B">
        <w:rPr>
          <w:rFonts w:ascii="Times New Roman" w:eastAsia="TimesNewRomanPSMT" w:hAnsi="Times New Roman" w:cs="Times New Roman"/>
          <w:sz w:val="24"/>
          <w:szCs w:val="24"/>
          <w:lang w:eastAsia="tr-TR"/>
        </w:rPr>
        <w:t>gerekmektedir</w:t>
      </w:r>
      <w:proofErr w:type="gramEnd"/>
      <w:r w:rsidRPr="0004742B">
        <w:rPr>
          <w:rFonts w:ascii="Times New Roman" w:eastAsia="TimesNewRomanPSMT" w:hAnsi="Times New Roman" w:cs="Times New Roman"/>
          <w:sz w:val="24"/>
          <w:szCs w:val="24"/>
          <w:lang w:eastAsia="tr-TR"/>
        </w:rPr>
        <w:t>. Okulların eğitim</w:t>
      </w:r>
      <w:r>
        <w:rPr>
          <w:rFonts w:ascii="Times New Roman" w:eastAsia="TimesNewRomanPSMT" w:hAnsi="Times New Roman" w:cs="Times New Roman"/>
          <w:sz w:val="24"/>
          <w:szCs w:val="24"/>
          <w:lang w:eastAsia="tr-TR"/>
        </w:rPr>
        <w:t xml:space="preserve"> </w:t>
      </w:r>
      <w:r w:rsidRPr="0004742B">
        <w:rPr>
          <w:rFonts w:ascii="Times New Roman" w:eastAsia="TimesNewRomanPSMT" w:hAnsi="Times New Roman" w:cs="Times New Roman"/>
          <w:sz w:val="24"/>
          <w:szCs w:val="24"/>
          <w:lang w:eastAsia="tr-TR"/>
        </w:rPr>
        <w:t>-</w:t>
      </w:r>
      <w:r>
        <w:rPr>
          <w:rFonts w:ascii="Times New Roman" w:eastAsia="TimesNewRomanPSMT" w:hAnsi="Times New Roman" w:cs="Times New Roman"/>
          <w:sz w:val="24"/>
          <w:szCs w:val="24"/>
          <w:lang w:eastAsia="tr-TR"/>
        </w:rPr>
        <w:t xml:space="preserve"> </w:t>
      </w:r>
      <w:r w:rsidRPr="0004742B">
        <w:rPr>
          <w:rFonts w:ascii="Times New Roman" w:eastAsia="TimesNewRomanPSMT" w:hAnsi="Times New Roman" w:cs="Times New Roman"/>
          <w:sz w:val="24"/>
          <w:szCs w:val="24"/>
          <w:lang w:eastAsia="tr-TR"/>
        </w:rPr>
        <w:t>öğretime hazır hale getirilmesinde en önemli unsurlarından birisi olan hizmetlilerin iş doyumları, eğitim-öğretimin daha sağlıklı ortamlarda sürdürülebilmesi açısından önemlidir. Araştırma kapsamında elde edilen bulgulara bakıldığında, yardımcı hizmetlilerin genel iş doyumu düzeyleri iyi düzeyde d</w:t>
      </w:r>
      <w:r>
        <w:rPr>
          <w:rFonts w:ascii="Times New Roman" w:eastAsia="TimesNewRomanPSMT" w:hAnsi="Times New Roman" w:cs="Times New Roman"/>
          <w:sz w:val="24"/>
          <w:szCs w:val="24"/>
          <w:lang w:eastAsia="tr-TR"/>
        </w:rPr>
        <w:t>enilebilir</w:t>
      </w:r>
      <w:r w:rsidRPr="0004742B">
        <w:rPr>
          <w:rFonts w:ascii="Times New Roman" w:eastAsia="TimesNewRomanPSMT" w:hAnsi="Times New Roman" w:cs="Times New Roman"/>
          <w:sz w:val="24"/>
          <w:szCs w:val="24"/>
          <w:lang w:eastAsia="tr-TR"/>
        </w:rPr>
        <w:t>.</w:t>
      </w:r>
      <w:r>
        <w:rPr>
          <w:rFonts w:ascii="Times New Roman" w:eastAsia="TimesNewRomanPSMT" w:hAnsi="Times New Roman" w:cs="Times New Roman"/>
          <w:sz w:val="24"/>
          <w:szCs w:val="24"/>
          <w:lang w:eastAsia="tr-TR"/>
        </w:rPr>
        <w:t xml:space="preserve"> Ç</w:t>
      </w:r>
      <w:r w:rsidRPr="0004742B">
        <w:rPr>
          <w:rFonts w:ascii="Times New Roman" w:eastAsia="TimesNewRomanPSMT" w:hAnsi="Times New Roman" w:cs="Times New Roman"/>
          <w:sz w:val="24"/>
          <w:szCs w:val="24"/>
          <w:lang w:eastAsia="tr-TR"/>
        </w:rPr>
        <w:t xml:space="preserve">oğunluğunun </w:t>
      </w:r>
      <w:r>
        <w:rPr>
          <w:rFonts w:ascii="Times New Roman" w:eastAsia="TimesNewRomanPSMT" w:hAnsi="Times New Roman" w:cs="Times New Roman"/>
          <w:sz w:val="24"/>
          <w:szCs w:val="24"/>
          <w:lang w:eastAsia="tr-TR"/>
        </w:rPr>
        <w:t>“</w:t>
      </w:r>
      <w:r w:rsidRPr="0004742B">
        <w:rPr>
          <w:rFonts w:ascii="Times New Roman" w:eastAsia="TimesNewRomanPSMT" w:hAnsi="Times New Roman" w:cs="Times New Roman"/>
          <w:sz w:val="24"/>
          <w:szCs w:val="24"/>
          <w:lang w:eastAsia="tr-TR"/>
        </w:rPr>
        <w:t>memnun</w:t>
      </w:r>
      <w:r>
        <w:rPr>
          <w:rFonts w:ascii="Times New Roman" w:eastAsia="TimesNewRomanPSMT" w:hAnsi="Times New Roman" w:cs="Times New Roman"/>
          <w:sz w:val="24"/>
          <w:szCs w:val="24"/>
          <w:lang w:eastAsia="tr-TR"/>
        </w:rPr>
        <w:t>”</w:t>
      </w:r>
      <w:r w:rsidRPr="0004742B">
        <w:rPr>
          <w:rFonts w:ascii="Times New Roman" w:eastAsia="TimesNewRomanPSMT" w:hAnsi="Times New Roman" w:cs="Times New Roman"/>
          <w:sz w:val="24"/>
          <w:szCs w:val="24"/>
          <w:lang w:eastAsia="tr-TR"/>
        </w:rPr>
        <w:t xml:space="preserve"> olduğunu</w:t>
      </w:r>
      <w:r>
        <w:rPr>
          <w:rFonts w:ascii="Times New Roman" w:eastAsia="TimesNewRomanPSMT" w:hAnsi="Times New Roman" w:cs="Times New Roman"/>
          <w:sz w:val="24"/>
          <w:szCs w:val="24"/>
          <w:lang w:eastAsia="tr-TR"/>
        </w:rPr>
        <w:t xml:space="preserve"> ve </w:t>
      </w:r>
      <w:r w:rsidRPr="0004742B">
        <w:rPr>
          <w:rFonts w:ascii="Times New Roman" w:eastAsia="TimesNewRomanPSMT" w:hAnsi="Times New Roman" w:cs="Times New Roman"/>
          <w:sz w:val="24"/>
          <w:szCs w:val="24"/>
          <w:lang w:eastAsia="tr-TR"/>
        </w:rPr>
        <w:t xml:space="preserve">ikinci düzeyde de </w:t>
      </w:r>
      <w:r>
        <w:rPr>
          <w:rFonts w:ascii="Times New Roman" w:eastAsia="TimesNewRomanPSMT" w:hAnsi="Times New Roman" w:cs="Times New Roman"/>
          <w:sz w:val="24"/>
          <w:szCs w:val="24"/>
          <w:lang w:eastAsia="tr-TR"/>
        </w:rPr>
        <w:t>“</w:t>
      </w:r>
      <w:r w:rsidRPr="0004742B">
        <w:rPr>
          <w:rFonts w:ascii="Times New Roman" w:eastAsia="TimesNewRomanPSMT" w:hAnsi="Times New Roman" w:cs="Times New Roman"/>
          <w:sz w:val="24"/>
          <w:szCs w:val="24"/>
          <w:lang w:eastAsia="tr-TR"/>
        </w:rPr>
        <w:t>çok memnunum</w:t>
      </w:r>
      <w:r>
        <w:rPr>
          <w:rFonts w:ascii="Times New Roman" w:eastAsia="TimesNewRomanPSMT" w:hAnsi="Times New Roman" w:cs="Times New Roman"/>
          <w:sz w:val="24"/>
          <w:szCs w:val="24"/>
          <w:lang w:eastAsia="tr-TR"/>
        </w:rPr>
        <w:t xml:space="preserve">” dedikleri </w:t>
      </w:r>
      <w:r w:rsidRPr="0004742B">
        <w:rPr>
          <w:rFonts w:ascii="Times New Roman" w:eastAsia="TimesNewRomanPSMT" w:hAnsi="Times New Roman" w:cs="Times New Roman"/>
          <w:sz w:val="24"/>
          <w:szCs w:val="24"/>
          <w:lang w:eastAsia="tr-TR"/>
        </w:rPr>
        <w:t>gör</w:t>
      </w:r>
      <w:r>
        <w:rPr>
          <w:rFonts w:ascii="Times New Roman" w:eastAsia="TimesNewRomanPSMT" w:hAnsi="Times New Roman" w:cs="Times New Roman"/>
          <w:sz w:val="24"/>
          <w:szCs w:val="24"/>
          <w:lang w:eastAsia="tr-TR"/>
        </w:rPr>
        <w:t>ülmektedir</w:t>
      </w:r>
      <w:r w:rsidRPr="0004742B">
        <w:rPr>
          <w:rFonts w:ascii="Times New Roman" w:eastAsia="TimesNewRomanPSMT" w:hAnsi="Times New Roman" w:cs="Times New Roman"/>
          <w:sz w:val="24"/>
          <w:szCs w:val="24"/>
          <w:lang w:eastAsia="tr-TR"/>
        </w:rPr>
        <w:t>. Memnuniyetsizliğin nedenleri olarak</w:t>
      </w:r>
      <w:r>
        <w:rPr>
          <w:rFonts w:ascii="Times New Roman" w:eastAsia="TimesNewRomanPSMT" w:hAnsi="Times New Roman" w:cs="Times New Roman"/>
          <w:sz w:val="24"/>
          <w:szCs w:val="24"/>
          <w:lang w:eastAsia="tr-TR"/>
        </w:rPr>
        <w:t>,</w:t>
      </w:r>
      <w:r w:rsidRPr="0004742B">
        <w:rPr>
          <w:rFonts w:ascii="Times New Roman" w:eastAsia="TimesNewRomanPSMT" w:hAnsi="Times New Roman" w:cs="Times New Roman"/>
          <w:sz w:val="24"/>
          <w:szCs w:val="24"/>
          <w:lang w:eastAsia="tr-TR"/>
        </w:rPr>
        <w:t xml:space="preserve"> aldıkları ücretlerin düşüklüğü,  yükselme olanaklarının olmayışı, okullarda alınan ve uygulanan kararlarda kendi etkilerinin azlığını ve yeterince saygınlık görmediklerini düşün</w:t>
      </w:r>
      <w:r>
        <w:rPr>
          <w:rFonts w:ascii="Times New Roman" w:eastAsia="TimesNewRomanPSMT" w:hAnsi="Times New Roman" w:cs="Times New Roman"/>
          <w:sz w:val="24"/>
          <w:szCs w:val="24"/>
          <w:lang w:eastAsia="tr-TR"/>
        </w:rPr>
        <w:t>mektedirler.</w:t>
      </w:r>
    </w:p>
    <w:p w:rsidR="000B1AD8" w:rsidRPr="0004742B"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Pr>
          <w:rFonts w:ascii="Times New Roman" w:eastAsia="TimesNewRomanPSMT" w:hAnsi="Times New Roman" w:cs="Times New Roman"/>
          <w:sz w:val="24"/>
          <w:szCs w:val="24"/>
          <w:lang w:eastAsia="tr-TR"/>
        </w:rPr>
        <w:t>Y</w:t>
      </w:r>
      <w:r w:rsidRPr="0004742B">
        <w:rPr>
          <w:rFonts w:ascii="Times New Roman" w:eastAsia="TimesNewRomanPSMT" w:hAnsi="Times New Roman" w:cs="Times New Roman"/>
          <w:sz w:val="24"/>
          <w:szCs w:val="24"/>
          <w:lang w:eastAsia="tr-TR"/>
        </w:rPr>
        <w:t>ardımcı hizmetlilerin eğitim seviyeleri, işe giriş şekilleri ve aldıkları ücret durumları göz önünde bulundurulduğunda</w:t>
      </w:r>
      <w:r>
        <w:rPr>
          <w:rFonts w:ascii="Times New Roman" w:eastAsia="TimesNewRomanPSMT" w:hAnsi="Times New Roman" w:cs="Times New Roman"/>
          <w:sz w:val="24"/>
          <w:szCs w:val="24"/>
          <w:lang w:eastAsia="tr-TR"/>
        </w:rPr>
        <w:t>,</w:t>
      </w:r>
      <w:r w:rsidRPr="0004742B">
        <w:rPr>
          <w:rFonts w:ascii="Times New Roman" w:eastAsia="TimesNewRomanPSMT" w:hAnsi="Times New Roman" w:cs="Times New Roman"/>
          <w:sz w:val="24"/>
          <w:szCs w:val="24"/>
          <w:lang w:eastAsia="tr-TR"/>
        </w:rPr>
        <w:t xml:space="preserve"> yardımcı hizmetliler için bir standardın olmadığı görülmektedir. Memnuniyetsizliğin kaynağında yatanda bu olabilir.</w:t>
      </w:r>
    </w:p>
    <w:p w:rsidR="00F91EF7" w:rsidRDefault="00F91EF7"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F91EF7" w:rsidRDefault="00F91EF7"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p>
    <w:p w:rsidR="000B1AD8" w:rsidRPr="0004742B" w:rsidRDefault="000B1AD8" w:rsidP="000B1AD8">
      <w:pPr>
        <w:autoSpaceDE w:val="0"/>
        <w:autoSpaceDN w:val="0"/>
        <w:adjustRightInd w:val="0"/>
        <w:spacing w:after="0" w:line="480" w:lineRule="auto"/>
        <w:jc w:val="both"/>
        <w:rPr>
          <w:rFonts w:ascii="Times New Roman" w:eastAsia="TimesNewRomanPSMT" w:hAnsi="Times New Roman" w:cs="Times New Roman"/>
          <w:b/>
          <w:sz w:val="24"/>
          <w:szCs w:val="24"/>
          <w:lang w:eastAsia="tr-TR"/>
        </w:rPr>
      </w:pPr>
      <w:r w:rsidRPr="0004742B">
        <w:rPr>
          <w:rFonts w:ascii="Times New Roman" w:eastAsia="TimesNewRomanPSMT" w:hAnsi="Times New Roman" w:cs="Times New Roman"/>
          <w:b/>
          <w:sz w:val="24"/>
          <w:szCs w:val="24"/>
          <w:lang w:eastAsia="tr-TR"/>
        </w:rPr>
        <w:lastRenderedPageBreak/>
        <w:t>5.</w:t>
      </w:r>
      <w:r>
        <w:rPr>
          <w:rFonts w:ascii="Times New Roman" w:eastAsia="TimesNewRomanPSMT" w:hAnsi="Times New Roman" w:cs="Times New Roman"/>
          <w:b/>
          <w:sz w:val="24"/>
          <w:szCs w:val="24"/>
          <w:lang w:eastAsia="tr-TR"/>
        </w:rPr>
        <w:t>2</w:t>
      </w:r>
      <w:r w:rsidRPr="0004742B">
        <w:rPr>
          <w:rFonts w:ascii="Times New Roman" w:eastAsia="TimesNewRomanPSMT" w:hAnsi="Times New Roman" w:cs="Times New Roman"/>
          <w:b/>
          <w:sz w:val="24"/>
          <w:szCs w:val="24"/>
          <w:lang w:eastAsia="tr-TR"/>
        </w:rPr>
        <w:t>. Öneriler</w:t>
      </w:r>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lang w:eastAsia="tr-TR"/>
        </w:rPr>
      </w:pPr>
      <w:r w:rsidRPr="0004742B">
        <w:rPr>
          <w:rFonts w:ascii="Times New Roman" w:hAnsi="Times New Roman" w:cs="Times New Roman"/>
          <w:sz w:val="24"/>
          <w:szCs w:val="24"/>
          <w:lang w:eastAsia="tr-TR"/>
        </w:rPr>
        <w:t>1- Okulları çalışma ortamı</w:t>
      </w:r>
      <w:r>
        <w:rPr>
          <w:rFonts w:ascii="Times New Roman" w:hAnsi="Times New Roman" w:cs="Times New Roman"/>
          <w:sz w:val="24"/>
          <w:szCs w:val="24"/>
          <w:lang w:eastAsia="tr-TR"/>
        </w:rPr>
        <w:t xml:space="preserve">, </w:t>
      </w:r>
      <w:r w:rsidRPr="0004742B">
        <w:rPr>
          <w:rFonts w:ascii="Times New Roman" w:hAnsi="Times New Roman" w:cs="Times New Roman"/>
          <w:sz w:val="24"/>
          <w:szCs w:val="24"/>
          <w:lang w:eastAsia="tr-TR"/>
        </w:rPr>
        <w:t>iş doyumuna olumlu</w:t>
      </w:r>
      <w:r>
        <w:rPr>
          <w:rFonts w:ascii="Times New Roman" w:hAnsi="Times New Roman" w:cs="Times New Roman"/>
          <w:sz w:val="24"/>
          <w:szCs w:val="24"/>
          <w:lang w:eastAsia="tr-TR"/>
        </w:rPr>
        <w:t xml:space="preserve"> etkilenmektedir. </w:t>
      </w:r>
      <w:r w:rsidRPr="0004742B">
        <w:rPr>
          <w:rFonts w:ascii="Times New Roman" w:hAnsi="Times New Roman" w:cs="Times New Roman"/>
          <w:sz w:val="24"/>
          <w:szCs w:val="24"/>
          <w:lang w:eastAsia="tr-TR"/>
        </w:rPr>
        <w:t>Bu durumda eğitim yöneticilerinin, okul ortamının</w:t>
      </w:r>
      <w:r>
        <w:rPr>
          <w:rFonts w:ascii="Times New Roman" w:hAnsi="Times New Roman" w:cs="Times New Roman"/>
          <w:sz w:val="24"/>
          <w:szCs w:val="24"/>
          <w:lang w:eastAsia="tr-TR"/>
        </w:rPr>
        <w:t xml:space="preserve"> </w:t>
      </w:r>
      <w:r w:rsidRPr="0004742B">
        <w:rPr>
          <w:rFonts w:ascii="Times New Roman" w:hAnsi="Times New Roman" w:cs="Times New Roman"/>
          <w:sz w:val="24"/>
          <w:szCs w:val="24"/>
          <w:lang w:eastAsia="tr-TR"/>
        </w:rPr>
        <w:t xml:space="preserve">iyileştirilmesi sayesinde yardımcı hizmetlilerin doyumlarını arttırmaları </w:t>
      </w:r>
      <w:r>
        <w:rPr>
          <w:rFonts w:ascii="Times New Roman" w:hAnsi="Times New Roman" w:cs="Times New Roman"/>
          <w:sz w:val="24"/>
          <w:szCs w:val="24"/>
          <w:lang w:eastAsia="tr-TR"/>
        </w:rPr>
        <w:t>olanaklı</w:t>
      </w:r>
      <w:r w:rsidRPr="0004742B">
        <w:rPr>
          <w:rFonts w:ascii="Times New Roman" w:hAnsi="Times New Roman" w:cs="Times New Roman"/>
          <w:sz w:val="24"/>
          <w:szCs w:val="24"/>
          <w:lang w:eastAsia="tr-TR"/>
        </w:rPr>
        <w:t xml:space="preserve"> olabilir.</w:t>
      </w:r>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lang w:eastAsia="tr-TR"/>
        </w:rPr>
      </w:pPr>
      <w:r w:rsidRPr="0004742B">
        <w:rPr>
          <w:rFonts w:ascii="Times New Roman" w:hAnsi="Times New Roman" w:cs="Times New Roman"/>
          <w:sz w:val="24"/>
          <w:szCs w:val="24"/>
          <w:lang w:eastAsia="tr-TR"/>
        </w:rPr>
        <w:t>2- Yardımcı hizmetlilerin işe giriş şekilleri, çalışma düzenleri, ücret düzenleri belirli bir standart kazandırılarak, çalışanların hak farklılıkları giderilebilir.</w:t>
      </w:r>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lang w:eastAsia="tr-TR"/>
        </w:rPr>
      </w:pPr>
      <w:r w:rsidRPr="0004742B">
        <w:rPr>
          <w:rFonts w:ascii="Times New Roman" w:hAnsi="Times New Roman" w:cs="Times New Roman"/>
          <w:sz w:val="24"/>
          <w:szCs w:val="24"/>
          <w:lang w:eastAsia="tr-TR"/>
        </w:rPr>
        <w:t>3- Okul ortamında verilecek eğitimlerle tüm çalışanları okulun amacını gerçekleştirmede etken ve önemli olduğu vurgusu yapılarak, çalışanların aidiyet ve saygınlık duyguları geliştirilebilir.</w:t>
      </w:r>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lang w:eastAsia="tr-TR"/>
        </w:rPr>
      </w:pPr>
      <w:r w:rsidRPr="0004742B">
        <w:rPr>
          <w:rFonts w:ascii="Times New Roman" w:hAnsi="Times New Roman" w:cs="Times New Roman"/>
          <w:sz w:val="24"/>
          <w:szCs w:val="24"/>
          <w:lang w:eastAsia="tr-TR"/>
        </w:rPr>
        <w:t>4- Okulda kararların alınması ve uygulanması aşamasında yardımcı hizmetlilerin katılımının sağlanmasıyla hem onların saygınlığı geliştirilebilir, hem de ön yargıları yıkarak güven duygusu geliştirebilir.</w:t>
      </w:r>
    </w:p>
    <w:p w:rsidR="000B1AD8" w:rsidRPr="0004742B"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Pr>
          <w:rFonts w:ascii="Times New Roman" w:eastAsia="TimesNewRomanPSMT" w:hAnsi="Times New Roman" w:cs="Times New Roman"/>
          <w:sz w:val="24"/>
          <w:szCs w:val="24"/>
          <w:lang w:eastAsia="tr-TR"/>
        </w:rPr>
        <w:t>5</w:t>
      </w:r>
      <w:r w:rsidRPr="0004742B">
        <w:rPr>
          <w:rFonts w:ascii="Times New Roman" w:eastAsia="TimesNewRomanPSMT" w:hAnsi="Times New Roman" w:cs="Times New Roman"/>
          <w:sz w:val="24"/>
          <w:szCs w:val="24"/>
          <w:lang w:eastAsia="tr-TR"/>
        </w:rPr>
        <w:t>. Yönetici ve öğretmenlere etkili iletişim yöntemleri ile ilgili sık sık eğitim</w:t>
      </w:r>
    </w:p>
    <w:p w:rsidR="000B1AD8" w:rsidRPr="0004742B"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roofErr w:type="gramStart"/>
      <w:r w:rsidRPr="0004742B">
        <w:rPr>
          <w:rFonts w:ascii="Times New Roman" w:eastAsia="TimesNewRomanPSMT" w:hAnsi="Times New Roman" w:cs="Times New Roman"/>
          <w:sz w:val="24"/>
          <w:szCs w:val="24"/>
          <w:lang w:eastAsia="tr-TR"/>
        </w:rPr>
        <w:t>seminerleri</w:t>
      </w:r>
      <w:proofErr w:type="gramEnd"/>
      <w:r w:rsidRPr="0004742B">
        <w:rPr>
          <w:rFonts w:ascii="Times New Roman" w:eastAsia="TimesNewRomanPSMT" w:hAnsi="Times New Roman" w:cs="Times New Roman"/>
          <w:sz w:val="24"/>
          <w:szCs w:val="24"/>
          <w:lang w:eastAsia="tr-TR"/>
        </w:rPr>
        <w:t xml:space="preserve"> verilerek, ast-üst ve kurum içi iletişim ve etkileşimin geliştirilmesi</w:t>
      </w:r>
    </w:p>
    <w:p w:rsidR="000B1AD8" w:rsidRPr="0004742B"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roofErr w:type="gramStart"/>
      <w:r w:rsidRPr="0004742B">
        <w:rPr>
          <w:rFonts w:ascii="Times New Roman" w:eastAsia="TimesNewRomanPSMT" w:hAnsi="Times New Roman" w:cs="Times New Roman"/>
          <w:sz w:val="24"/>
          <w:szCs w:val="24"/>
          <w:lang w:eastAsia="tr-TR"/>
        </w:rPr>
        <w:t>yoluna</w:t>
      </w:r>
      <w:proofErr w:type="gramEnd"/>
      <w:r w:rsidRPr="0004742B">
        <w:rPr>
          <w:rFonts w:ascii="Times New Roman" w:eastAsia="TimesNewRomanPSMT" w:hAnsi="Times New Roman" w:cs="Times New Roman"/>
          <w:sz w:val="24"/>
          <w:szCs w:val="24"/>
          <w:lang w:eastAsia="tr-TR"/>
        </w:rPr>
        <w:t xml:space="preserve"> gidilebilir.</w:t>
      </w:r>
    </w:p>
    <w:p w:rsidR="000B1AD8" w:rsidRPr="0004742B"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Pr>
          <w:rFonts w:ascii="Times New Roman" w:eastAsia="TimesNewRomanPSMT" w:hAnsi="Times New Roman" w:cs="Times New Roman"/>
          <w:sz w:val="24"/>
          <w:szCs w:val="24"/>
          <w:lang w:eastAsia="tr-TR"/>
        </w:rPr>
        <w:t>6</w:t>
      </w:r>
      <w:r w:rsidRPr="0004742B">
        <w:rPr>
          <w:rFonts w:ascii="Times New Roman" w:eastAsia="TimesNewRomanPSMT" w:hAnsi="Times New Roman" w:cs="Times New Roman"/>
          <w:sz w:val="24"/>
          <w:szCs w:val="24"/>
          <w:lang w:eastAsia="tr-TR"/>
        </w:rPr>
        <w:t>. Kurum içi ve ast-üst ilişkisinin geliştirilmesi için yönetici ve diğer çalışanların birbirleriyle etkileşimde bulunabileceği çeşitli sosyal etkinlikler düzenlenebilir.</w:t>
      </w: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Pr>
          <w:rFonts w:ascii="Times New Roman" w:eastAsia="TimesNewRomanPSMT" w:hAnsi="Times New Roman" w:cs="Times New Roman"/>
          <w:sz w:val="24"/>
          <w:szCs w:val="24"/>
          <w:lang w:eastAsia="tr-TR"/>
        </w:rPr>
        <w:t>7</w:t>
      </w:r>
      <w:r w:rsidRPr="0004742B">
        <w:rPr>
          <w:rFonts w:ascii="Times New Roman" w:eastAsia="TimesNewRomanPSMT" w:hAnsi="Times New Roman" w:cs="Times New Roman"/>
          <w:sz w:val="24"/>
          <w:szCs w:val="24"/>
          <w:lang w:eastAsia="tr-TR"/>
        </w:rPr>
        <w:t>. Yardımcı hizmetlilerin eğitim seviyesini yüks</w:t>
      </w:r>
      <w:r>
        <w:rPr>
          <w:rFonts w:ascii="Times New Roman" w:eastAsia="TimesNewRomanPSMT" w:hAnsi="Times New Roman" w:cs="Times New Roman"/>
          <w:sz w:val="24"/>
          <w:szCs w:val="24"/>
          <w:lang w:eastAsia="tr-TR"/>
        </w:rPr>
        <w:t>eltecek çalışmalar yapılabilir.</w:t>
      </w: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
    <w:p w:rsidR="000B1AD8"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
    <w:p w:rsidR="000B1AD8" w:rsidRPr="00405FFB"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p>
    <w:p w:rsidR="000B1AD8" w:rsidRPr="0004742B" w:rsidRDefault="000B1AD8" w:rsidP="000B1AD8">
      <w:pPr>
        <w:spacing w:line="480" w:lineRule="auto"/>
        <w:jc w:val="both"/>
        <w:rPr>
          <w:rFonts w:ascii="Times New Roman" w:hAnsi="Times New Roman" w:cs="Times New Roman"/>
          <w:b/>
          <w:sz w:val="24"/>
          <w:szCs w:val="24"/>
        </w:rPr>
      </w:pPr>
    </w:p>
    <w:p w:rsidR="000B1AD8" w:rsidRPr="0004742B" w:rsidRDefault="000B1AD8" w:rsidP="000B1AD8">
      <w:pPr>
        <w:spacing w:line="480" w:lineRule="auto"/>
        <w:jc w:val="both"/>
        <w:rPr>
          <w:rFonts w:ascii="Times New Roman" w:hAnsi="Times New Roman" w:cs="Times New Roman"/>
          <w:b/>
          <w:sz w:val="24"/>
          <w:szCs w:val="24"/>
        </w:rPr>
      </w:pPr>
      <w:r w:rsidRPr="0004742B">
        <w:rPr>
          <w:rFonts w:ascii="Times New Roman" w:hAnsi="Times New Roman" w:cs="Times New Roman"/>
          <w:b/>
          <w:sz w:val="24"/>
          <w:szCs w:val="24"/>
        </w:rPr>
        <w:lastRenderedPageBreak/>
        <w:t>KAYNAKÇA</w:t>
      </w:r>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rPr>
      </w:pPr>
      <w:r w:rsidRPr="0004742B">
        <w:rPr>
          <w:rFonts w:ascii="Times New Roman" w:hAnsi="Times New Roman" w:cs="Times New Roman"/>
          <w:sz w:val="24"/>
          <w:szCs w:val="24"/>
        </w:rPr>
        <w:t xml:space="preserve">Akşit </w:t>
      </w:r>
      <w:proofErr w:type="gramStart"/>
      <w:r w:rsidRPr="0004742B">
        <w:rPr>
          <w:rFonts w:ascii="Times New Roman" w:hAnsi="Times New Roman" w:cs="Times New Roman"/>
          <w:sz w:val="24"/>
          <w:szCs w:val="24"/>
        </w:rPr>
        <w:t>Aşık , N</w:t>
      </w:r>
      <w:proofErr w:type="gramEnd"/>
      <w:r w:rsidRPr="0004742B">
        <w:rPr>
          <w:rFonts w:ascii="Times New Roman" w:hAnsi="Times New Roman" w:cs="Times New Roman"/>
          <w:sz w:val="24"/>
          <w:szCs w:val="24"/>
        </w:rPr>
        <w:t xml:space="preserve">. (2010). Çalışanların iş doyumunu etkileyen bireysel ve örgütsel </w:t>
      </w:r>
    </w:p>
    <w:p w:rsidR="000B1AD8" w:rsidRPr="0004742B"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roofErr w:type="gramStart"/>
      <w:r w:rsidRPr="0004742B">
        <w:rPr>
          <w:rFonts w:ascii="Times New Roman" w:hAnsi="Times New Roman" w:cs="Times New Roman"/>
          <w:sz w:val="24"/>
          <w:szCs w:val="24"/>
        </w:rPr>
        <w:t>faktörler</w:t>
      </w:r>
      <w:proofErr w:type="gramEnd"/>
      <w:r w:rsidRPr="0004742B">
        <w:rPr>
          <w:rFonts w:ascii="Times New Roman" w:hAnsi="Times New Roman" w:cs="Times New Roman"/>
          <w:sz w:val="24"/>
          <w:szCs w:val="24"/>
        </w:rPr>
        <w:t xml:space="preserve"> ile sonuçlarına ilişkin kavramsal bir değerlendirme. </w:t>
      </w:r>
      <w:r w:rsidRPr="0004742B">
        <w:rPr>
          <w:rFonts w:ascii="Times New Roman" w:hAnsi="Times New Roman" w:cs="Times New Roman"/>
          <w:i/>
          <w:sz w:val="24"/>
          <w:szCs w:val="24"/>
        </w:rPr>
        <w:t xml:space="preserve">Türk İdare Dergisi, </w:t>
      </w:r>
      <w:r w:rsidRPr="0004742B">
        <w:rPr>
          <w:rFonts w:ascii="Times New Roman" w:hAnsi="Times New Roman" w:cs="Times New Roman"/>
          <w:sz w:val="24"/>
          <w:szCs w:val="24"/>
        </w:rPr>
        <w:t xml:space="preserve"> Sayı: 467, 31-48</w:t>
      </w:r>
      <w:r>
        <w:rPr>
          <w:rFonts w:ascii="Times New Roman" w:hAnsi="Times New Roman" w:cs="Times New Roman"/>
          <w:sz w:val="24"/>
          <w:szCs w:val="24"/>
        </w:rPr>
        <w:t>.</w:t>
      </w:r>
    </w:p>
    <w:p w:rsidR="000B1AD8" w:rsidRPr="0004742B" w:rsidRDefault="000B1AD8" w:rsidP="000B1AD8">
      <w:pPr>
        <w:autoSpaceDE w:val="0"/>
        <w:autoSpaceDN w:val="0"/>
        <w:adjustRightInd w:val="0"/>
        <w:spacing w:after="0" w:line="480" w:lineRule="auto"/>
        <w:jc w:val="both"/>
        <w:rPr>
          <w:rFonts w:ascii="Times New Roman" w:hAnsi="Times New Roman" w:cs="Times New Roman"/>
          <w:i/>
          <w:sz w:val="24"/>
          <w:szCs w:val="24"/>
        </w:rPr>
      </w:pPr>
      <w:proofErr w:type="spellStart"/>
      <w:r w:rsidRPr="0004742B">
        <w:rPr>
          <w:rFonts w:ascii="Times New Roman" w:hAnsi="Times New Roman" w:cs="Times New Roman"/>
          <w:sz w:val="24"/>
          <w:szCs w:val="24"/>
        </w:rPr>
        <w:t>Altınışık</w:t>
      </w:r>
      <w:proofErr w:type="spellEnd"/>
      <w:r w:rsidRPr="0004742B">
        <w:rPr>
          <w:rFonts w:ascii="Times New Roman" w:hAnsi="Times New Roman" w:cs="Times New Roman"/>
          <w:sz w:val="24"/>
          <w:szCs w:val="24"/>
        </w:rPr>
        <w:t xml:space="preserve">, S. (1997) Örgütsel etkililikte iş doyumunun etkisi. </w:t>
      </w:r>
      <w:r w:rsidRPr="0004742B">
        <w:rPr>
          <w:rFonts w:ascii="Times New Roman" w:hAnsi="Times New Roman" w:cs="Times New Roman"/>
          <w:i/>
          <w:sz w:val="24"/>
          <w:szCs w:val="24"/>
        </w:rPr>
        <w:t xml:space="preserve">Eğitim Yönetimi </w:t>
      </w:r>
    </w:p>
    <w:p w:rsidR="000B1AD8" w:rsidRPr="0004742B" w:rsidRDefault="000B1AD8" w:rsidP="000B1AD8">
      <w:pPr>
        <w:autoSpaceDE w:val="0"/>
        <w:autoSpaceDN w:val="0"/>
        <w:adjustRightInd w:val="0"/>
        <w:spacing w:after="0" w:line="480" w:lineRule="auto"/>
        <w:ind w:firstLine="708"/>
        <w:jc w:val="both"/>
        <w:rPr>
          <w:rFonts w:ascii="Times New Roman" w:hAnsi="Times New Roman" w:cs="Times New Roman"/>
          <w:sz w:val="24"/>
          <w:szCs w:val="24"/>
        </w:rPr>
      </w:pPr>
      <w:r w:rsidRPr="0004742B">
        <w:rPr>
          <w:rFonts w:ascii="Times New Roman" w:hAnsi="Times New Roman" w:cs="Times New Roman"/>
          <w:i/>
          <w:sz w:val="24"/>
          <w:szCs w:val="24"/>
        </w:rPr>
        <w:t xml:space="preserve">Dergisi, </w:t>
      </w:r>
      <w:r w:rsidRPr="0004742B">
        <w:rPr>
          <w:rFonts w:ascii="Times New Roman" w:hAnsi="Times New Roman" w:cs="Times New Roman"/>
          <w:sz w:val="24"/>
          <w:szCs w:val="24"/>
        </w:rPr>
        <w:t>Yıl 3, Sayı 2, 135-153</w:t>
      </w:r>
      <w:r>
        <w:rPr>
          <w:rFonts w:ascii="Times New Roman" w:hAnsi="Times New Roman" w:cs="Times New Roman"/>
          <w:sz w:val="24"/>
          <w:szCs w:val="24"/>
        </w:rPr>
        <w:t>.</w:t>
      </w:r>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rPr>
      </w:pPr>
      <w:proofErr w:type="spellStart"/>
      <w:r w:rsidRPr="0004742B">
        <w:rPr>
          <w:rFonts w:ascii="Times New Roman" w:hAnsi="Times New Roman" w:cs="Times New Roman"/>
          <w:sz w:val="24"/>
          <w:szCs w:val="24"/>
        </w:rPr>
        <w:t>Arslantaş</w:t>
      </w:r>
      <w:proofErr w:type="spellEnd"/>
      <w:r w:rsidRPr="0004742B">
        <w:rPr>
          <w:rFonts w:ascii="Times New Roman" w:hAnsi="Times New Roman" w:cs="Times New Roman"/>
          <w:sz w:val="24"/>
          <w:szCs w:val="24"/>
        </w:rPr>
        <w:t xml:space="preserve">, H. A. (2008). </w:t>
      </w:r>
      <w:proofErr w:type="gramStart"/>
      <w:r w:rsidRPr="0004742B">
        <w:rPr>
          <w:rFonts w:ascii="Times New Roman" w:hAnsi="Times New Roman" w:cs="Times New Roman"/>
          <w:sz w:val="24"/>
          <w:szCs w:val="24"/>
        </w:rPr>
        <w:t xml:space="preserve">Örgüt kültürü, Doğu Anadolu Bölgesi Araştırmaları. </w:t>
      </w:r>
      <w:proofErr w:type="gramEnd"/>
    </w:p>
    <w:p w:rsidR="000B1AD8" w:rsidRPr="0004742B" w:rsidRDefault="000B1AD8" w:rsidP="000B1AD8">
      <w:pPr>
        <w:autoSpaceDE w:val="0"/>
        <w:autoSpaceDN w:val="0"/>
        <w:adjustRightInd w:val="0"/>
        <w:spacing w:after="0" w:line="480" w:lineRule="auto"/>
        <w:ind w:firstLine="708"/>
        <w:jc w:val="both"/>
        <w:rPr>
          <w:rFonts w:ascii="Times New Roman" w:hAnsi="Times New Roman" w:cs="Times New Roman"/>
          <w:sz w:val="24"/>
          <w:szCs w:val="24"/>
        </w:rPr>
      </w:pPr>
      <w:proofErr w:type="gramStart"/>
      <w:r w:rsidRPr="0004742B">
        <w:rPr>
          <w:rFonts w:ascii="Times New Roman" w:hAnsi="Times New Roman" w:cs="Times New Roman"/>
          <w:sz w:val="24"/>
          <w:szCs w:val="24"/>
        </w:rPr>
        <w:t>İnönü Üniversitesi İlahiyat Fakültesi, Malatya</w:t>
      </w:r>
      <w:r>
        <w:rPr>
          <w:rFonts w:ascii="Times New Roman" w:hAnsi="Times New Roman" w:cs="Times New Roman"/>
          <w:sz w:val="24"/>
          <w:szCs w:val="24"/>
        </w:rPr>
        <w:t>.</w:t>
      </w:r>
      <w:r w:rsidRPr="0004742B">
        <w:rPr>
          <w:rFonts w:ascii="Times New Roman" w:hAnsi="Times New Roman" w:cs="Times New Roman"/>
          <w:sz w:val="24"/>
          <w:szCs w:val="24"/>
        </w:rPr>
        <w:t xml:space="preserve">   </w:t>
      </w:r>
      <w:proofErr w:type="gramEnd"/>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rPr>
      </w:pPr>
      <w:proofErr w:type="spellStart"/>
      <w:r w:rsidRPr="0004742B">
        <w:rPr>
          <w:rFonts w:ascii="Times New Roman" w:hAnsi="Times New Roman" w:cs="Times New Roman"/>
          <w:sz w:val="24"/>
          <w:szCs w:val="24"/>
        </w:rPr>
        <w:t>Başgöz</w:t>
      </w:r>
      <w:proofErr w:type="spellEnd"/>
      <w:r w:rsidRPr="0004742B">
        <w:rPr>
          <w:rFonts w:ascii="Times New Roman" w:hAnsi="Times New Roman" w:cs="Times New Roman"/>
          <w:sz w:val="24"/>
          <w:szCs w:val="24"/>
        </w:rPr>
        <w:t xml:space="preserve">, İ. (1995). Türkiye’nin eğitim çıkmazı ve </w:t>
      </w:r>
      <w:proofErr w:type="gramStart"/>
      <w:r w:rsidRPr="0004742B">
        <w:rPr>
          <w:rFonts w:ascii="Times New Roman" w:hAnsi="Times New Roman" w:cs="Times New Roman"/>
          <w:sz w:val="24"/>
          <w:szCs w:val="24"/>
        </w:rPr>
        <w:t>Atatürk.s</w:t>
      </w:r>
      <w:proofErr w:type="gramEnd"/>
      <w:r w:rsidRPr="0004742B">
        <w:rPr>
          <w:rFonts w:ascii="Times New Roman" w:hAnsi="Times New Roman" w:cs="Times New Roman"/>
          <w:sz w:val="24"/>
          <w:szCs w:val="24"/>
        </w:rPr>
        <w:t>:23, Ankara</w:t>
      </w:r>
      <w:r>
        <w:rPr>
          <w:rFonts w:ascii="Times New Roman" w:hAnsi="Times New Roman" w:cs="Times New Roman"/>
          <w:sz w:val="24"/>
          <w:szCs w:val="24"/>
        </w:rPr>
        <w:t>.</w:t>
      </w:r>
    </w:p>
    <w:p w:rsidR="000B1AD8" w:rsidRPr="0004742B" w:rsidRDefault="000B1AD8" w:rsidP="000B1AD8">
      <w:pPr>
        <w:spacing w:after="60" w:line="480" w:lineRule="auto"/>
        <w:ind w:left="426" w:hanging="426"/>
        <w:jc w:val="both"/>
        <w:rPr>
          <w:rFonts w:ascii="Times New Roman" w:hAnsi="Times New Roman" w:cs="Times New Roman"/>
          <w:sz w:val="24"/>
          <w:szCs w:val="24"/>
        </w:rPr>
      </w:pPr>
      <w:r w:rsidRPr="0004742B">
        <w:rPr>
          <w:rFonts w:ascii="Times New Roman" w:hAnsi="Times New Roman" w:cs="Times New Roman"/>
          <w:sz w:val="24"/>
          <w:szCs w:val="24"/>
        </w:rPr>
        <w:t>Cerit, Y. (2014). Sınıf öğretmenlerinin iş doyumunun örgütsel kolektivizm ve</w:t>
      </w:r>
      <w:r w:rsidRPr="0004742B">
        <w:rPr>
          <w:rFonts w:ascii="Times New Roman" w:hAnsi="Times New Roman" w:cs="Times New Roman"/>
          <w:sz w:val="24"/>
          <w:szCs w:val="24"/>
        </w:rPr>
        <w:tab/>
      </w:r>
      <w:proofErr w:type="spellStart"/>
      <w:r w:rsidRPr="0004742B">
        <w:rPr>
          <w:rFonts w:ascii="Times New Roman" w:hAnsi="Times New Roman" w:cs="Times New Roman"/>
          <w:sz w:val="24"/>
          <w:szCs w:val="24"/>
        </w:rPr>
        <w:t>bireyselcilik</w:t>
      </w:r>
      <w:proofErr w:type="spellEnd"/>
      <w:r w:rsidRPr="0004742B">
        <w:rPr>
          <w:rFonts w:ascii="Times New Roman" w:hAnsi="Times New Roman" w:cs="Times New Roman"/>
          <w:sz w:val="24"/>
          <w:szCs w:val="24"/>
        </w:rPr>
        <w:t xml:space="preserve"> ile ilişkisi. </w:t>
      </w:r>
      <w:r w:rsidRPr="0004742B">
        <w:rPr>
          <w:rFonts w:ascii="Times New Roman" w:hAnsi="Times New Roman" w:cs="Times New Roman"/>
          <w:i/>
          <w:sz w:val="24"/>
          <w:szCs w:val="24"/>
        </w:rPr>
        <w:t>Eğitim ve Bilim Dergisi</w:t>
      </w:r>
      <w:r w:rsidRPr="0004742B">
        <w:rPr>
          <w:rFonts w:ascii="Times New Roman" w:hAnsi="Times New Roman" w:cs="Times New Roman"/>
          <w:sz w:val="24"/>
          <w:szCs w:val="24"/>
        </w:rPr>
        <w:t>, Cilt 39, Sayı 173</w:t>
      </w:r>
      <w:r>
        <w:rPr>
          <w:rFonts w:ascii="Times New Roman" w:hAnsi="Times New Roman" w:cs="Times New Roman"/>
          <w:sz w:val="24"/>
          <w:szCs w:val="24"/>
        </w:rPr>
        <w:t>.</w:t>
      </w:r>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rPr>
      </w:pPr>
      <w:r w:rsidRPr="0004742B">
        <w:rPr>
          <w:rFonts w:ascii="Times New Roman" w:hAnsi="Times New Roman" w:cs="Times New Roman"/>
          <w:sz w:val="24"/>
          <w:szCs w:val="24"/>
        </w:rPr>
        <w:t xml:space="preserve">Çevik, N. (2010). İlköğretim kurumlarında örgütsel iklim ile iş doyumu </w:t>
      </w:r>
    </w:p>
    <w:p w:rsidR="000B1AD8" w:rsidRPr="0004742B"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roofErr w:type="gramStart"/>
      <w:r w:rsidRPr="0004742B">
        <w:rPr>
          <w:rFonts w:ascii="Times New Roman" w:hAnsi="Times New Roman" w:cs="Times New Roman"/>
          <w:sz w:val="24"/>
          <w:szCs w:val="24"/>
        </w:rPr>
        <w:t>arasındaki</w:t>
      </w:r>
      <w:proofErr w:type="gramEnd"/>
      <w:r w:rsidRPr="0004742B">
        <w:rPr>
          <w:rFonts w:ascii="Times New Roman" w:hAnsi="Times New Roman" w:cs="Times New Roman"/>
          <w:sz w:val="24"/>
          <w:szCs w:val="24"/>
        </w:rPr>
        <w:t xml:space="preserve"> ilişki (İstanbul Örneği). Yüksek lisans tezi, Gazi Üniversitesi Eğitim Bilimleri Enstitüsü, Ankara</w:t>
      </w:r>
      <w:r>
        <w:rPr>
          <w:rFonts w:ascii="Times New Roman" w:hAnsi="Times New Roman" w:cs="Times New Roman"/>
          <w:sz w:val="24"/>
          <w:szCs w:val="24"/>
        </w:rPr>
        <w:t>.</w:t>
      </w:r>
    </w:p>
    <w:p w:rsidR="000B1AD8" w:rsidRPr="0004742B" w:rsidRDefault="000B1AD8" w:rsidP="000B1AD8">
      <w:pPr>
        <w:spacing w:before="120" w:line="480" w:lineRule="auto"/>
        <w:jc w:val="both"/>
        <w:rPr>
          <w:rFonts w:ascii="Times New Roman" w:hAnsi="Times New Roman" w:cs="Times New Roman"/>
          <w:sz w:val="24"/>
          <w:szCs w:val="24"/>
        </w:rPr>
      </w:pPr>
      <w:r w:rsidRPr="0004742B">
        <w:rPr>
          <w:rFonts w:ascii="Times New Roman" w:hAnsi="Times New Roman" w:cs="Times New Roman"/>
          <w:sz w:val="24"/>
          <w:szCs w:val="24"/>
        </w:rPr>
        <w:t>Devlet Memurları Kanunu  (1965).</w:t>
      </w:r>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rPr>
      </w:pPr>
      <w:r w:rsidRPr="0004742B">
        <w:rPr>
          <w:rFonts w:ascii="Times New Roman" w:hAnsi="Times New Roman" w:cs="Times New Roman"/>
          <w:sz w:val="24"/>
          <w:szCs w:val="24"/>
        </w:rPr>
        <w:t xml:space="preserve">Eser, Ş. (2010). Okul öncesi öğretmenlerinde iş doyumu meslektaş ilişkileri ve </w:t>
      </w:r>
    </w:p>
    <w:p w:rsidR="000B1AD8" w:rsidRPr="0004742B"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roofErr w:type="gramStart"/>
      <w:r w:rsidRPr="0004742B">
        <w:rPr>
          <w:rFonts w:ascii="Times New Roman" w:hAnsi="Times New Roman" w:cs="Times New Roman"/>
          <w:sz w:val="24"/>
          <w:szCs w:val="24"/>
        </w:rPr>
        <w:t>okul</w:t>
      </w:r>
      <w:proofErr w:type="gramEnd"/>
      <w:r w:rsidRPr="0004742B">
        <w:rPr>
          <w:rFonts w:ascii="Times New Roman" w:hAnsi="Times New Roman" w:cs="Times New Roman"/>
          <w:sz w:val="24"/>
          <w:szCs w:val="24"/>
        </w:rPr>
        <w:t xml:space="preserve"> idaresi desteği arasındaki ilişkilerin incelenmesi (Tekirdağ İli Örneği). Yüksek lisans tezi, Çanakkale On </w:t>
      </w:r>
      <w:r>
        <w:rPr>
          <w:rFonts w:ascii="Times New Roman" w:hAnsi="Times New Roman" w:cs="Times New Roman"/>
          <w:sz w:val="24"/>
          <w:szCs w:val="24"/>
        </w:rPr>
        <w:t>S</w:t>
      </w:r>
      <w:r w:rsidRPr="0004742B">
        <w:rPr>
          <w:rFonts w:ascii="Times New Roman" w:hAnsi="Times New Roman" w:cs="Times New Roman"/>
          <w:sz w:val="24"/>
          <w:szCs w:val="24"/>
        </w:rPr>
        <w:t>ekiz Mart Üniversitesi Sosyal Bilimler Enstitüsü, Çanakkale</w:t>
      </w:r>
      <w:r>
        <w:rPr>
          <w:rFonts w:ascii="Times New Roman" w:hAnsi="Times New Roman" w:cs="Times New Roman"/>
          <w:sz w:val="24"/>
          <w:szCs w:val="24"/>
        </w:rPr>
        <w:t>.</w:t>
      </w:r>
    </w:p>
    <w:p w:rsidR="000B1AD8" w:rsidRPr="0004742B" w:rsidRDefault="000B1AD8" w:rsidP="000B1AD8">
      <w:pPr>
        <w:spacing w:before="120" w:line="480" w:lineRule="auto"/>
        <w:jc w:val="both"/>
        <w:rPr>
          <w:rFonts w:ascii="Times New Roman" w:hAnsi="Times New Roman" w:cs="Times New Roman"/>
          <w:sz w:val="24"/>
          <w:szCs w:val="24"/>
        </w:rPr>
      </w:pPr>
      <w:proofErr w:type="spellStart"/>
      <w:r w:rsidRPr="0004742B">
        <w:rPr>
          <w:rFonts w:ascii="Times New Roman" w:hAnsi="Times New Roman" w:cs="Times New Roman"/>
          <w:sz w:val="24"/>
          <w:szCs w:val="24"/>
        </w:rPr>
        <w:t>Günbayı</w:t>
      </w:r>
      <w:proofErr w:type="spellEnd"/>
      <w:r w:rsidRPr="0004742B">
        <w:rPr>
          <w:rFonts w:ascii="Times New Roman" w:hAnsi="Times New Roman" w:cs="Times New Roman"/>
          <w:sz w:val="24"/>
          <w:szCs w:val="24"/>
        </w:rPr>
        <w:t xml:space="preserve">, İ. (1999). İlköğretim okulu öğretmenlerinin iş doyumu </w:t>
      </w:r>
      <w:proofErr w:type="gramStart"/>
      <w:r w:rsidRPr="0004742B">
        <w:rPr>
          <w:rFonts w:ascii="Times New Roman" w:hAnsi="Times New Roman" w:cs="Times New Roman"/>
          <w:sz w:val="24"/>
          <w:szCs w:val="24"/>
        </w:rPr>
        <w:t>(</w:t>
      </w:r>
      <w:proofErr w:type="gramEnd"/>
      <w:r w:rsidRPr="0004742B">
        <w:rPr>
          <w:rFonts w:ascii="Times New Roman" w:hAnsi="Times New Roman" w:cs="Times New Roman"/>
          <w:sz w:val="24"/>
          <w:szCs w:val="24"/>
        </w:rPr>
        <w:t xml:space="preserve">Malatya ili </w:t>
      </w:r>
    </w:p>
    <w:p w:rsidR="000B1AD8" w:rsidRPr="0004742B" w:rsidRDefault="000B1AD8" w:rsidP="000B1AD8">
      <w:pPr>
        <w:spacing w:before="120" w:line="480" w:lineRule="auto"/>
        <w:ind w:left="705"/>
        <w:jc w:val="both"/>
        <w:rPr>
          <w:rFonts w:ascii="Times New Roman" w:hAnsi="Times New Roman" w:cs="Times New Roman"/>
          <w:sz w:val="24"/>
          <w:szCs w:val="24"/>
        </w:rPr>
      </w:pPr>
      <w:proofErr w:type="gramStart"/>
      <w:r>
        <w:rPr>
          <w:rFonts w:ascii="Times New Roman" w:hAnsi="Times New Roman" w:cs="Times New Roman"/>
          <w:sz w:val="24"/>
          <w:szCs w:val="24"/>
        </w:rPr>
        <w:t>örneği</w:t>
      </w:r>
      <w:proofErr w:type="gramEnd"/>
      <w:r>
        <w:rPr>
          <w:rFonts w:ascii="Times New Roman" w:hAnsi="Times New Roman" w:cs="Times New Roman"/>
          <w:sz w:val="24"/>
          <w:szCs w:val="24"/>
        </w:rPr>
        <w:t>). D</w:t>
      </w:r>
      <w:r w:rsidRPr="0004742B">
        <w:rPr>
          <w:rFonts w:ascii="Times New Roman" w:hAnsi="Times New Roman" w:cs="Times New Roman"/>
          <w:sz w:val="24"/>
          <w:szCs w:val="24"/>
        </w:rPr>
        <w:t>oktora tezi, Hacettepe Üniversitesi Sosyal Bilimler Enstitüsü, Ankara</w:t>
      </w:r>
      <w:r>
        <w:rPr>
          <w:rFonts w:ascii="Times New Roman" w:hAnsi="Times New Roman" w:cs="Times New Roman"/>
          <w:sz w:val="24"/>
          <w:szCs w:val="24"/>
        </w:rPr>
        <w:t>.</w:t>
      </w:r>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Gündüz, H. (2008). İlk</w:t>
      </w:r>
      <w:r w:rsidRPr="0004742B">
        <w:rPr>
          <w:rFonts w:ascii="Times New Roman" w:hAnsi="Times New Roman" w:cs="Times New Roman"/>
          <w:sz w:val="24"/>
          <w:szCs w:val="24"/>
        </w:rPr>
        <w:t xml:space="preserve">öğretim okullarında örgütsel iklim ile öğretmenlerin iş </w:t>
      </w:r>
    </w:p>
    <w:p w:rsidR="000B1AD8" w:rsidRPr="0004742B"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roofErr w:type="gramStart"/>
      <w:r w:rsidRPr="0004742B">
        <w:rPr>
          <w:rFonts w:ascii="Times New Roman" w:hAnsi="Times New Roman" w:cs="Times New Roman"/>
          <w:sz w:val="24"/>
          <w:szCs w:val="24"/>
        </w:rPr>
        <w:t>doyumu</w:t>
      </w:r>
      <w:proofErr w:type="gramEnd"/>
      <w:r w:rsidRPr="0004742B">
        <w:rPr>
          <w:rFonts w:ascii="Times New Roman" w:hAnsi="Times New Roman" w:cs="Times New Roman"/>
          <w:sz w:val="24"/>
          <w:szCs w:val="24"/>
        </w:rPr>
        <w:t xml:space="preserve"> arasındaki ilişki (Gaziantep İli Örneği). Yüksek lisans tezi, Gaziantep</w:t>
      </w:r>
    </w:p>
    <w:p w:rsidR="000B1AD8" w:rsidRPr="0004742B" w:rsidRDefault="000B1AD8" w:rsidP="000B1AD8">
      <w:pPr>
        <w:spacing w:before="120" w:line="480" w:lineRule="auto"/>
        <w:jc w:val="both"/>
        <w:rPr>
          <w:rFonts w:ascii="Times New Roman" w:hAnsi="Times New Roman" w:cs="Times New Roman"/>
          <w:sz w:val="24"/>
          <w:szCs w:val="24"/>
        </w:rPr>
      </w:pPr>
      <w:r w:rsidRPr="0004742B">
        <w:rPr>
          <w:rFonts w:ascii="Times New Roman" w:hAnsi="Times New Roman" w:cs="Times New Roman"/>
          <w:sz w:val="24"/>
          <w:szCs w:val="24"/>
        </w:rPr>
        <w:t>Gürsel, M.</w:t>
      </w:r>
      <w:r>
        <w:rPr>
          <w:rFonts w:ascii="Times New Roman" w:hAnsi="Times New Roman" w:cs="Times New Roman"/>
          <w:sz w:val="24"/>
          <w:szCs w:val="24"/>
        </w:rPr>
        <w:t>(2003),</w:t>
      </w:r>
      <w:r w:rsidRPr="0004742B">
        <w:rPr>
          <w:rFonts w:ascii="Times New Roman" w:hAnsi="Times New Roman" w:cs="Times New Roman"/>
          <w:sz w:val="24"/>
          <w:szCs w:val="24"/>
        </w:rPr>
        <w:t xml:space="preserve"> Eğitim Yöne</w:t>
      </w:r>
      <w:r>
        <w:rPr>
          <w:rFonts w:ascii="Times New Roman" w:hAnsi="Times New Roman" w:cs="Times New Roman"/>
          <w:sz w:val="24"/>
          <w:szCs w:val="24"/>
        </w:rPr>
        <w:t>ticisinin Yeterlilikleri, Konya.</w:t>
      </w:r>
    </w:p>
    <w:p w:rsidR="000B1AD8" w:rsidRPr="0004742B" w:rsidRDefault="000B1AD8" w:rsidP="000B1AD8">
      <w:pPr>
        <w:autoSpaceDE w:val="0"/>
        <w:autoSpaceDN w:val="0"/>
        <w:adjustRightInd w:val="0"/>
        <w:spacing w:after="0" w:line="480" w:lineRule="auto"/>
        <w:jc w:val="both"/>
        <w:rPr>
          <w:rFonts w:ascii="Times New Roman" w:eastAsia="TimesNewRomanPSMT" w:hAnsi="Times New Roman" w:cs="Times New Roman"/>
          <w:sz w:val="24"/>
          <w:szCs w:val="24"/>
          <w:lang w:eastAsia="tr-TR"/>
        </w:rPr>
      </w:pPr>
      <w:r w:rsidRPr="0004742B">
        <w:rPr>
          <w:rFonts w:ascii="Times New Roman" w:eastAsia="TimesNewRomanPSMT" w:hAnsi="Times New Roman" w:cs="Times New Roman"/>
          <w:sz w:val="24"/>
          <w:szCs w:val="24"/>
          <w:lang w:eastAsia="tr-TR"/>
        </w:rPr>
        <w:lastRenderedPageBreak/>
        <w:t xml:space="preserve">Kaptan, S. (1998). </w:t>
      </w:r>
      <w:r w:rsidRPr="0004742B">
        <w:rPr>
          <w:rFonts w:ascii="Times New Roman" w:eastAsia="TimesNewRomanPSMT" w:hAnsi="Times New Roman" w:cs="Times New Roman"/>
          <w:i/>
          <w:iCs/>
          <w:sz w:val="24"/>
          <w:szCs w:val="24"/>
          <w:lang w:eastAsia="tr-TR"/>
        </w:rPr>
        <w:t>Bilimsel Araştırma ve İstatistik Teknikleri</w:t>
      </w:r>
      <w:r w:rsidRPr="0004742B">
        <w:rPr>
          <w:rFonts w:ascii="Times New Roman" w:eastAsia="TimesNewRomanPSMT" w:hAnsi="Times New Roman" w:cs="Times New Roman"/>
          <w:sz w:val="24"/>
          <w:szCs w:val="24"/>
          <w:lang w:eastAsia="tr-TR"/>
        </w:rPr>
        <w:t xml:space="preserve">. 11.Baskı, </w:t>
      </w:r>
      <w:proofErr w:type="spellStart"/>
      <w:r w:rsidRPr="0004742B">
        <w:rPr>
          <w:rFonts w:ascii="Times New Roman" w:eastAsia="TimesNewRomanPSMT" w:hAnsi="Times New Roman" w:cs="Times New Roman"/>
          <w:sz w:val="24"/>
          <w:szCs w:val="24"/>
          <w:lang w:eastAsia="tr-TR"/>
        </w:rPr>
        <w:t>Tekışık</w:t>
      </w:r>
      <w:proofErr w:type="spellEnd"/>
      <w:r w:rsidRPr="0004742B">
        <w:rPr>
          <w:rFonts w:ascii="Times New Roman" w:eastAsia="TimesNewRomanPSMT" w:hAnsi="Times New Roman" w:cs="Times New Roman"/>
          <w:sz w:val="24"/>
          <w:szCs w:val="24"/>
          <w:lang w:eastAsia="tr-TR"/>
        </w:rPr>
        <w:t xml:space="preserve"> Web</w:t>
      </w:r>
    </w:p>
    <w:p w:rsidR="000B1AD8" w:rsidRPr="0004742B" w:rsidRDefault="000B1AD8" w:rsidP="000B1AD8">
      <w:pPr>
        <w:spacing w:line="480" w:lineRule="auto"/>
        <w:jc w:val="both"/>
        <w:rPr>
          <w:rFonts w:ascii="Times New Roman" w:hAnsi="Times New Roman" w:cs="Times New Roman"/>
          <w:sz w:val="24"/>
          <w:szCs w:val="24"/>
        </w:rPr>
      </w:pPr>
      <w:proofErr w:type="gramStart"/>
      <w:r>
        <w:rPr>
          <w:rFonts w:ascii="Times New Roman" w:eastAsia="TimesNewRomanPSMT" w:hAnsi="Times New Roman" w:cs="Times New Roman"/>
          <w:sz w:val="24"/>
          <w:szCs w:val="24"/>
          <w:lang w:eastAsia="tr-TR"/>
        </w:rPr>
        <w:t>Ofset Tesisleri, Ankara</w:t>
      </w:r>
      <w:r w:rsidRPr="0004742B">
        <w:rPr>
          <w:rFonts w:ascii="Times New Roman" w:eastAsia="TimesNewRomanPSMT" w:hAnsi="Times New Roman" w:cs="Times New Roman"/>
          <w:sz w:val="24"/>
          <w:szCs w:val="24"/>
          <w:lang w:eastAsia="tr-TR"/>
        </w:rPr>
        <w:t>.</w:t>
      </w:r>
      <w:proofErr w:type="gramEnd"/>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rPr>
      </w:pPr>
      <w:proofErr w:type="spellStart"/>
      <w:r w:rsidRPr="0004742B">
        <w:rPr>
          <w:rFonts w:ascii="Times New Roman" w:hAnsi="Times New Roman" w:cs="Times New Roman"/>
          <w:sz w:val="24"/>
          <w:szCs w:val="24"/>
        </w:rPr>
        <w:t>Meziroğlu</w:t>
      </w:r>
      <w:proofErr w:type="spellEnd"/>
      <w:r w:rsidRPr="0004742B">
        <w:rPr>
          <w:rFonts w:ascii="Times New Roman" w:hAnsi="Times New Roman" w:cs="Times New Roman"/>
          <w:sz w:val="24"/>
          <w:szCs w:val="24"/>
        </w:rPr>
        <w:t xml:space="preserve">, M. (2005). Sınıf ve </w:t>
      </w:r>
      <w:proofErr w:type="gramStart"/>
      <w:r w:rsidRPr="0004742B">
        <w:rPr>
          <w:rFonts w:ascii="Times New Roman" w:hAnsi="Times New Roman" w:cs="Times New Roman"/>
          <w:sz w:val="24"/>
          <w:szCs w:val="24"/>
        </w:rPr>
        <w:t>branş</w:t>
      </w:r>
      <w:proofErr w:type="gramEnd"/>
      <w:r w:rsidRPr="0004742B">
        <w:rPr>
          <w:rFonts w:ascii="Times New Roman" w:hAnsi="Times New Roman" w:cs="Times New Roman"/>
          <w:sz w:val="24"/>
          <w:szCs w:val="24"/>
        </w:rPr>
        <w:t xml:space="preserve"> öğretmenlerinin iş doyum düzeylerinin </w:t>
      </w:r>
    </w:p>
    <w:p w:rsidR="000B1AD8" w:rsidRPr="0004742B"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roofErr w:type="gramStart"/>
      <w:r w:rsidRPr="0004742B">
        <w:rPr>
          <w:rFonts w:ascii="Times New Roman" w:hAnsi="Times New Roman" w:cs="Times New Roman"/>
          <w:sz w:val="24"/>
          <w:szCs w:val="24"/>
        </w:rPr>
        <w:t>ölçülmesi</w:t>
      </w:r>
      <w:proofErr w:type="gramEnd"/>
      <w:r w:rsidRPr="0004742B">
        <w:rPr>
          <w:rFonts w:ascii="Times New Roman" w:hAnsi="Times New Roman" w:cs="Times New Roman"/>
          <w:sz w:val="24"/>
          <w:szCs w:val="24"/>
        </w:rPr>
        <w:t xml:space="preserve"> (Zonguldak İli örneği). Yüksek lisans tezi, Zonguldak </w:t>
      </w:r>
      <w:proofErr w:type="gramStart"/>
      <w:r w:rsidRPr="0004742B">
        <w:rPr>
          <w:rFonts w:ascii="Times New Roman" w:hAnsi="Times New Roman" w:cs="Times New Roman"/>
          <w:sz w:val="24"/>
          <w:szCs w:val="24"/>
        </w:rPr>
        <w:t>Karaelmas  Üniversitesi</w:t>
      </w:r>
      <w:proofErr w:type="gramEnd"/>
      <w:r w:rsidRPr="0004742B">
        <w:rPr>
          <w:rFonts w:ascii="Times New Roman" w:hAnsi="Times New Roman" w:cs="Times New Roman"/>
          <w:sz w:val="24"/>
          <w:szCs w:val="24"/>
        </w:rPr>
        <w:t xml:space="preserve"> Sosyal Bilimler Enstitüsü, Zonguldak</w:t>
      </w:r>
      <w:r>
        <w:rPr>
          <w:rFonts w:ascii="Times New Roman" w:hAnsi="Times New Roman" w:cs="Times New Roman"/>
          <w:sz w:val="24"/>
          <w:szCs w:val="24"/>
        </w:rPr>
        <w:t>.</w:t>
      </w:r>
    </w:p>
    <w:p w:rsidR="000B1AD8" w:rsidRPr="0004742B" w:rsidRDefault="000B1AD8" w:rsidP="000B1AD8">
      <w:pPr>
        <w:spacing w:before="120" w:line="480" w:lineRule="auto"/>
        <w:jc w:val="both"/>
        <w:rPr>
          <w:rFonts w:ascii="Times New Roman" w:hAnsi="Times New Roman" w:cs="Times New Roman"/>
          <w:sz w:val="24"/>
          <w:szCs w:val="24"/>
        </w:rPr>
      </w:pPr>
      <w:r w:rsidRPr="0004742B">
        <w:rPr>
          <w:rFonts w:ascii="Times New Roman" w:hAnsi="Times New Roman" w:cs="Times New Roman"/>
          <w:sz w:val="24"/>
          <w:szCs w:val="24"/>
        </w:rPr>
        <w:t>Milli Eğitim Bakanlığı İlköğretim Kurumları Yönetmeliği (2003)</w:t>
      </w:r>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rPr>
      </w:pPr>
      <w:r w:rsidRPr="0004742B">
        <w:rPr>
          <w:rFonts w:ascii="Times New Roman" w:hAnsi="Times New Roman" w:cs="Times New Roman"/>
          <w:sz w:val="24"/>
          <w:szCs w:val="24"/>
        </w:rPr>
        <w:t xml:space="preserve">Özcan, Z.E. (2013). İlköğretim okullarında görev yapan öğretmenlerin iş </w:t>
      </w:r>
    </w:p>
    <w:p w:rsidR="000B1AD8" w:rsidRPr="0004742B"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roofErr w:type="gramStart"/>
      <w:r w:rsidRPr="0004742B">
        <w:rPr>
          <w:rFonts w:ascii="Times New Roman" w:hAnsi="Times New Roman" w:cs="Times New Roman"/>
          <w:sz w:val="24"/>
          <w:szCs w:val="24"/>
        </w:rPr>
        <w:t>doyumu</w:t>
      </w:r>
      <w:proofErr w:type="gramEnd"/>
      <w:r w:rsidRPr="0004742B">
        <w:rPr>
          <w:rFonts w:ascii="Times New Roman" w:hAnsi="Times New Roman" w:cs="Times New Roman"/>
          <w:sz w:val="24"/>
          <w:szCs w:val="24"/>
        </w:rPr>
        <w:t xml:space="preserve"> (Niğde İli Örneği). Yüksek lisans tezi, Gazi Üniversitesi Eğitim Bilimleri Enstitüsü, Ankara</w:t>
      </w:r>
      <w:r>
        <w:rPr>
          <w:rFonts w:ascii="Times New Roman" w:hAnsi="Times New Roman" w:cs="Times New Roman"/>
          <w:sz w:val="24"/>
          <w:szCs w:val="24"/>
        </w:rPr>
        <w:t>.</w:t>
      </w:r>
    </w:p>
    <w:p w:rsidR="000B1AD8" w:rsidRPr="0004742B" w:rsidRDefault="000B1AD8" w:rsidP="000B1AD8">
      <w:pPr>
        <w:spacing w:before="120" w:line="480" w:lineRule="auto"/>
        <w:jc w:val="both"/>
        <w:rPr>
          <w:rFonts w:ascii="Times New Roman" w:hAnsi="Times New Roman" w:cs="Times New Roman"/>
          <w:sz w:val="24"/>
          <w:szCs w:val="24"/>
        </w:rPr>
      </w:pPr>
      <w:r w:rsidRPr="0004742B">
        <w:rPr>
          <w:rFonts w:ascii="Times New Roman" w:hAnsi="Times New Roman" w:cs="Times New Roman"/>
          <w:sz w:val="24"/>
          <w:szCs w:val="24"/>
        </w:rPr>
        <w:t xml:space="preserve">Tokel, A. (2005). İlköğretim okulu öğretmenlerinin iş doyumu ve iş stresi   </w:t>
      </w:r>
    </w:p>
    <w:p w:rsidR="000B1AD8" w:rsidRPr="0004742B" w:rsidRDefault="000B1AD8" w:rsidP="000B1AD8">
      <w:pPr>
        <w:spacing w:before="120" w:line="480" w:lineRule="auto"/>
        <w:ind w:left="705"/>
        <w:jc w:val="both"/>
        <w:rPr>
          <w:rFonts w:ascii="Times New Roman" w:hAnsi="Times New Roman" w:cs="Times New Roman"/>
          <w:sz w:val="24"/>
          <w:szCs w:val="24"/>
        </w:rPr>
      </w:pPr>
      <w:proofErr w:type="gramStart"/>
      <w:r w:rsidRPr="0004742B">
        <w:rPr>
          <w:rFonts w:ascii="Times New Roman" w:hAnsi="Times New Roman" w:cs="Times New Roman"/>
          <w:sz w:val="24"/>
          <w:szCs w:val="24"/>
        </w:rPr>
        <w:t>düzeylerinin</w:t>
      </w:r>
      <w:proofErr w:type="gramEnd"/>
      <w:r w:rsidRPr="0004742B">
        <w:rPr>
          <w:rFonts w:ascii="Times New Roman" w:hAnsi="Times New Roman" w:cs="Times New Roman"/>
          <w:sz w:val="24"/>
          <w:szCs w:val="24"/>
        </w:rPr>
        <w:t xml:space="preserve"> karşılaştırmalı analizi. Akdeniz Üniversitesi Eğitim Fakültesi, Antalya</w:t>
      </w:r>
      <w:r>
        <w:rPr>
          <w:rFonts w:ascii="Times New Roman" w:hAnsi="Times New Roman" w:cs="Times New Roman"/>
          <w:sz w:val="24"/>
          <w:szCs w:val="24"/>
        </w:rPr>
        <w:t>.</w:t>
      </w:r>
      <w:r w:rsidRPr="0004742B">
        <w:rPr>
          <w:rFonts w:ascii="Times New Roman" w:hAnsi="Times New Roman" w:cs="Times New Roman"/>
          <w:sz w:val="24"/>
          <w:szCs w:val="24"/>
        </w:rPr>
        <w:t xml:space="preserve"> </w:t>
      </w:r>
    </w:p>
    <w:p w:rsidR="000B1AD8" w:rsidRPr="0004742B" w:rsidRDefault="000B1AD8" w:rsidP="000B1AD8">
      <w:pPr>
        <w:spacing w:after="60" w:line="480" w:lineRule="auto"/>
        <w:ind w:left="426" w:hanging="426"/>
        <w:jc w:val="both"/>
        <w:rPr>
          <w:rFonts w:ascii="Times New Roman" w:hAnsi="Times New Roman" w:cs="Times New Roman"/>
          <w:sz w:val="24"/>
          <w:szCs w:val="24"/>
        </w:rPr>
      </w:pPr>
      <w:r w:rsidRPr="0004742B">
        <w:rPr>
          <w:rFonts w:ascii="Times New Roman" w:hAnsi="Times New Roman" w:cs="Times New Roman"/>
          <w:sz w:val="24"/>
          <w:szCs w:val="24"/>
        </w:rPr>
        <w:t xml:space="preserve">Toker, B. (2007). Demografik değişkenlerin iş tatminine etkileri, beş ve dört  </w:t>
      </w:r>
    </w:p>
    <w:p w:rsidR="000B1AD8" w:rsidRDefault="000B1AD8" w:rsidP="000B1AD8">
      <w:pPr>
        <w:spacing w:after="60" w:line="480" w:lineRule="auto"/>
        <w:ind w:left="705"/>
        <w:jc w:val="both"/>
        <w:rPr>
          <w:rFonts w:ascii="Times New Roman" w:hAnsi="Times New Roman" w:cs="Times New Roman"/>
          <w:sz w:val="24"/>
          <w:szCs w:val="24"/>
        </w:rPr>
      </w:pPr>
      <w:proofErr w:type="gramStart"/>
      <w:r w:rsidRPr="0004742B">
        <w:rPr>
          <w:rFonts w:ascii="Times New Roman" w:hAnsi="Times New Roman" w:cs="Times New Roman"/>
          <w:sz w:val="24"/>
          <w:szCs w:val="24"/>
        </w:rPr>
        <w:t>yıldızlı</w:t>
      </w:r>
      <w:proofErr w:type="gramEnd"/>
      <w:r w:rsidRPr="0004742B">
        <w:rPr>
          <w:rFonts w:ascii="Times New Roman" w:hAnsi="Times New Roman" w:cs="Times New Roman"/>
          <w:sz w:val="24"/>
          <w:szCs w:val="24"/>
        </w:rPr>
        <w:t xml:space="preserve"> otellere yönelik bir uygulama. </w:t>
      </w:r>
      <w:r w:rsidRPr="0004742B">
        <w:rPr>
          <w:rFonts w:ascii="Times New Roman" w:hAnsi="Times New Roman" w:cs="Times New Roman"/>
          <w:i/>
          <w:sz w:val="24"/>
          <w:szCs w:val="24"/>
        </w:rPr>
        <w:t>Doğuş Üniversitesi Dergisi</w:t>
      </w:r>
      <w:r w:rsidRPr="0004742B">
        <w:rPr>
          <w:rFonts w:ascii="Times New Roman" w:hAnsi="Times New Roman" w:cs="Times New Roman"/>
          <w:sz w:val="24"/>
          <w:szCs w:val="24"/>
        </w:rPr>
        <w:t>, 8(1), 92-107.</w:t>
      </w:r>
    </w:p>
    <w:p w:rsidR="000B1AD8" w:rsidRDefault="000B1AD8" w:rsidP="000B1AD8">
      <w:pPr>
        <w:spacing w:after="60" w:line="480" w:lineRule="auto"/>
        <w:jc w:val="both"/>
        <w:rPr>
          <w:rFonts w:ascii="Times New Roman" w:hAnsi="Times New Roman" w:cs="Times New Roman"/>
          <w:sz w:val="24"/>
          <w:szCs w:val="24"/>
        </w:rPr>
      </w:pPr>
      <w:r>
        <w:rPr>
          <w:rFonts w:ascii="Times New Roman" w:hAnsi="Times New Roman" w:cs="Times New Roman"/>
          <w:sz w:val="24"/>
          <w:szCs w:val="24"/>
        </w:rPr>
        <w:t>Tuzcu, G (2015), Eğitim Ekonomisi, Denizli Pamukkale Üniversitesi.</w:t>
      </w:r>
    </w:p>
    <w:p w:rsidR="000B1AD8" w:rsidRPr="0004742B" w:rsidRDefault="000B1AD8" w:rsidP="000B1AD8">
      <w:pPr>
        <w:spacing w:after="60" w:line="480" w:lineRule="auto"/>
        <w:jc w:val="both"/>
        <w:rPr>
          <w:rFonts w:ascii="Times New Roman" w:hAnsi="Times New Roman" w:cs="Times New Roman"/>
          <w:sz w:val="24"/>
          <w:szCs w:val="24"/>
        </w:rPr>
      </w:pPr>
      <w:r w:rsidRPr="0004742B">
        <w:rPr>
          <w:rFonts w:ascii="Times New Roman" w:hAnsi="Times New Roman" w:cs="Times New Roman"/>
          <w:sz w:val="24"/>
          <w:szCs w:val="24"/>
        </w:rPr>
        <w:t>Uçkun, G</w:t>
      </w:r>
      <w:proofErr w:type="gramStart"/>
      <w:r w:rsidRPr="0004742B">
        <w:rPr>
          <w:rFonts w:ascii="Times New Roman" w:hAnsi="Times New Roman" w:cs="Times New Roman"/>
          <w:sz w:val="24"/>
          <w:szCs w:val="24"/>
        </w:rPr>
        <w:t>.,</w:t>
      </w:r>
      <w:proofErr w:type="gramEnd"/>
      <w:r w:rsidRPr="0004742B">
        <w:rPr>
          <w:rFonts w:ascii="Times New Roman" w:hAnsi="Times New Roman" w:cs="Times New Roman"/>
          <w:sz w:val="24"/>
          <w:szCs w:val="24"/>
        </w:rPr>
        <w:t xml:space="preserve"> Demir, B., Yüksel, A., Uçkun, S. (2014). Örgüt kültürünün yapısı </w:t>
      </w:r>
    </w:p>
    <w:p w:rsidR="000B1AD8" w:rsidRPr="0004742B"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roofErr w:type="gramStart"/>
      <w:r w:rsidRPr="0004742B">
        <w:rPr>
          <w:rFonts w:ascii="Times New Roman" w:hAnsi="Times New Roman" w:cs="Times New Roman"/>
          <w:sz w:val="24"/>
          <w:szCs w:val="24"/>
        </w:rPr>
        <w:t>ve</w:t>
      </w:r>
      <w:proofErr w:type="gramEnd"/>
      <w:r w:rsidRPr="0004742B">
        <w:rPr>
          <w:rFonts w:ascii="Times New Roman" w:hAnsi="Times New Roman" w:cs="Times New Roman"/>
          <w:sz w:val="24"/>
          <w:szCs w:val="24"/>
        </w:rPr>
        <w:t xml:space="preserve"> insani ilişkilerin bazı değişkenler açısından incelenmesi (Kocaeli Üniversitesi İdari Personel Örneği). </w:t>
      </w:r>
      <w:r w:rsidRPr="0004742B">
        <w:rPr>
          <w:rFonts w:ascii="Times New Roman" w:hAnsi="Times New Roman" w:cs="Times New Roman"/>
          <w:i/>
          <w:sz w:val="24"/>
          <w:szCs w:val="24"/>
        </w:rPr>
        <w:t>Eğitim ve Toplum Dergisi</w:t>
      </w:r>
      <w:r w:rsidRPr="0004742B">
        <w:rPr>
          <w:rFonts w:ascii="Times New Roman" w:hAnsi="Times New Roman" w:cs="Times New Roman"/>
          <w:sz w:val="24"/>
          <w:szCs w:val="24"/>
        </w:rPr>
        <w:t>, Cilt 3,sa. 7.</w:t>
      </w:r>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rPr>
      </w:pPr>
      <w:r w:rsidRPr="0004742B">
        <w:rPr>
          <w:rFonts w:ascii="Times New Roman" w:hAnsi="Times New Roman" w:cs="Times New Roman"/>
          <w:sz w:val="24"/>
          <w:szCs w:val="24"/>
        </w:rPr>
        <w:t xml:space="preserve">Varışlı, Y. (2010). </w:t>
      </w:r>
      <w:proofErr w:type="gramStart"/>
      <w:r w:rsidRPr="0004742B">
        <w:rPr>
          <w:rFonts w:ascii="Times New Roman" w:hAnsi="Times New Roman" w:cs="Times New Roman"/>
          <w:sz w:val="24"/>
          <w:szCs w:val="24"/>
        </w:rPr>
        <w:t xml:space="preserve">İnşaat firmalarında çalışanların iş doyumu. </w:t>
      </w:r>
      <w:proofErr w:type="gramEnd"/>
      <w:r w:rsidRPr="0004742B">
        <w:rPr>
          <w:rFonts w:ascii="Times New Roman" w:hAnsi="Times New Roman" w:cs="Times New Roman"/>
          <w:sz w:val="24"/>
          <w:szCs w:val="24"/>
        </w:rPr>
        <w:t xml:space="preserve">Yüksek lisans tezi,  </w:t>
      </w:r>
    </w:p>
    <w:p w:rsidR="000B1AD8" w:rsidRPr="0004742B" w:rsidRDefault="000B1AD8" w:rsidP="000B1AD8">
      <w:pPr>
        <w:autoSpaceDE w:val="0"/>
        <w:autoSpaceDN w:val="0"/>
        <w:adjustRightInd w:val="0"/>
        <w:spacing w:after="0" w:line="480" w:lineRule="auto"/>
        <w:ind w:firstLine="708"/>
        <w:jc w:val="both"/>
        <w:rPr>
          <w:rFonts w:ascii="Times New Roman" w:hAnsi="Times New Roman" w:cs="Times New Roman"/>
          <w:sz w:val="24"/>
          <w:szCs w:val="24"/>
        </w:rPr>
      </w:pPr>
      <w:r w:rsidRPr="0004742B">
        <w:rPr>
          <w:rFonts w:ascii="Times New Roman" w:hAnsi="Times New Roman" w:cs="Times New Roman"/>
          <w:sz w:val="24"/>
          <w:szCs w:val="24"/>
        </w:rPr>
        <w:t>Çukurova Üniversitesi Fen Bilimleri Enstitüsü, Adana</w:t>
      </w:r>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rPr>
      </w:pPr>
      <w:r w:rsidRPr="0004742B">
        <w:rPr>
          <w:rFonts w:ascii="Times New Roman" w:hAnsi="Times New Roman" w:cs="Times New Roman"/>
          <w:sz w:val="24"/>
          <w:szCs w:val="24"/>
        </w:rPr>
        <w:t xml:space="preserve">Yaman, Ç. (2009). </w:t>
      </w:r>
      <w:proofErr w:type="spellStart"/>
      <w:r w:rsidRPr="0004742B">
        <w:rPr>
          <w:rFonts w:ascii="Times New Roman" w:hAnsi="Times New Roman" w:cs="Times New Roman"/>
          <w:sz w:val="24"/>
          <w:szCs w:val="24"/>
        </w:rPr>
        <w:t>Formatör</w:t>
      </w:r>
      <w:proofErr w:type="spellEnd"/>
      <w:r w:rsidRPr="0004742B">
        <w:rPr>
          <w:rFonts w:ascii="Times New Roman" w:hAnsi="Times New Roman" w:cs="Times New Roman"/>
          <w:sz w:val="24"/>
          <w:szCs w:val="24"/>
        </w:rPr>
        <w:t xml:space="preserve"> beden eğitimi öğretmenlerinin iş doyum düzeyleri. </w:t>
      </w:r>
    </w:p>
    <w:p w:rsidR="000B1AD8" w:rsidRPr="0004742B" w:rsidRDefault="000B1AD8" w:rsidP="000B1AD8">
      <w:pPr>
        <w:autoSpaceDE w:val="0"/>
        <w:autoSpaceDN w:val="0"/>
        <w:adjustRightInd w:val="0"/>
        <w:spacing w:after="0" w:line="480" w:lineRule="auto"/>
        <w:ind w:firstLine="708"/>
        <w:jc w:val="both"/>
        <w:rPr>
          <w:rFonts w:ascii="Times New Roman" w:hAnsi="Times New Roman" w:cs="Times New Roman"/>
          <w:sz w:val="24"/>
          <w:szCs w:val="24"/>
        </w:rPr>
      </w:pPr>
      <w:r w:rsidRPr="0004742B">
        <w:rPr>
          <w:rFonts w:ascii="Times New Roman" w:hAnsi="Times New Roman" w:cs="Times New Roman"/>
          <w:i/>
          <w:sz w:val="24"/>
          <w:szCs w:val="24"/>
        </w:rPr>
        <w:t xml:space="preserve">Uluslararası İnsan Bilimleri </w:t>
      </w:r>
      <w:proofErr w:type="gramStart"/>
      <w:r w:rsidRPr="0004742B">
        <w:rPr>
          <w:rFonts w:ascii="Times New Roman" w:hAnsi="Times New Roman" w:cs="Times New Roman"/>
          <w:i/>
          <w:sz w:val="24"/>
          <w:szCs w:val="24"/>
        </w:rPr>
        <w:t>Dergisi</w:t>
      </w:r>
      <w:r w:rsidRPr="0004742B">
        <w:rPr>
          <w:rFonts w:ascii="Times New Roman" w:hAnsi="Times New Roman" w:cs="Times New Roman"/>
          <w:sz w:val="24"/>
          <w:szCs w:val="24"/>
        </w:rPr>
        <w:t xml:space="preserve"> , 6</w:t>
      </w:r>
      <w:proofErr w:type="gramEnd"/>
      <w:r w:rsidRPr="0004742B">
        <w:rPr>
          <w:rFonts w:ascii="Times New Roman" w:hAnsi="Times New Roman" w:cs="Times New Roman"/>
          <w:sz w:val="24"/>
          <w:szCs w:val="24"/>
        </w:rPr>
        <w:t xml:space="preserve">:1. Erişim: </w:t>
      </w:r>
    </w:p>
    <w:p w:rsidR="000B1AD8" w:rsidRPr="0004742B" w:rsidRDefault="00E675C3" w:rsidP="000B1AD8">
      <w:pPr>
        <w:autoSpaceDE w:val="0"/>
        <w:autoSpaceDN w:val="0"/>
        <w:adjustRightInd w:val="0"/>
        <w:spacing w:after="0" w:line="480" w:lineRule="auto"/>
        <w:jc w:val="both"/>
        <w:rPr>
          <w:rStyle w:val="Kpr"/>
          <w:rFonts w:ascii="Times New Roman" w:hAnsi="Times New Roman"/>
          <w:color w:val="auto"/>
          <w:sz w:val="24"/>
          <w:szCs w:val="24"/>
        </w:rPr>
      </w:pPr>
      <w:hyperlink r:id="rId10" w:history="1">
        <w:r w:rsidR="000B1AD8" w:rsidRPr="0004742B">
          <w:rPr>
            <w:rStyle w:val="Kpr"/>
            <w:rFonts w:ascii="Times New Roman" w:hAnsi="Times New Roman"/>
            <w:color w:val="auto"/>
            <w:sz w:val="24"/>
            <w:szCs w:val="24"/>
          </w:rPr>
          <w:t>http://www.insanbilimleri.com</w:t>
        </w:r>
      </w:hyperlink>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rPr>
      </w:pPr>
      <w:r w:rsidRPr="0004742B">
        <w:rPr>
          <w:rFonts w:ascii="Times New Roman" w:hAnsi="Times New Roman" w:cs="Times New Roman"/>
          <w:sz w:val="24"/>
          <w:szCs w:val="24"/>
        </w:rPr>
        <w:t xml:space="preserve">Yeğin, M. (2009). İdari personelin iş doyumu üzerine bir araştırma, Yüksek </w:t>
      </w:r>
    </w:p>
    <w:p w:rsidR="000B1AD8" w:rsidRPr="0004742B" w:rsidRDefault="000B1AD8" w:rsidP="000B1AD8">
      <w:pPr>
        <w:autoSpaceDE w:val="0"/>
        <w:autoSpaceDN w:val="0"/>
        <w:adjustRightInd w:val="0"/>
        <w:spacing w:after="0" w:line="480" w:lineRule="auto"/>
        <w:ind w:firstLine="708"/>
        <w:jc w:val="both"/>
        <w:rPr>
          <w:rFonts w:ascii="Times New Roman" w:hAnsi="Times New Roman" w:cs="Times New Roman"/>
          <w:sz w:val="24"/>
          <w:szCs w:val="24"/>
        </w:rPr>
      </w:pPr>
      <w:proofErr w:type="gramStart"/>
      <w:r w:rsidRPr="0004742B">
        <w:rPr>
          <w:rFonts w:ascii="Times New Roman" w:hAnsi="Times New Roman" w:cs="Times New Roman"/>
          <w:sz w:val="24"/>
          <w:szCs w:val="24"/>
        </w:rPr>
        <w:t>lisans</w:t>
      </w:r>
      <w:proofErr w:type="gramEnd"/>
      <w:r w:rsidRPr="0004742B">
        <w:rPr>
          <w:rFonts w:ascii="Times New Roman" w:hAnsi="Times New Roman" w:cs="Times New Roman"/>
          <w:sz w:val="24"/>
          <w:szCs w:val="24"/>
        </w:rPr>
        <w:t xml:space="preserve"> tezi, Dokuz Eylül Üniversitesi Sağlık Bilimleri Enstitüsü, İzmir</w:t>
      </w:r>
    </w:p>
    <w:p w:rsidR="000B1AD8" w:rsidRPr="0004742B" w:rsidRDefault="000B1AD8" w:rsidP="000B1AD8">
      <w:pPr>
        <w:autoSpaceDE w:val="0"/>
        <w:autoSpaceDN w:val="0"/>
        <w:adjustRightInd w:val="0"/>
        <w:spacing w:after="0" w:line="480" w:lineRule="auto"/>
        <w:ind w:firstLine="708"/>
        <w:jc w:val="both"/>
        <w:rPr>
          <w:rFonts w:ascii="Times New Roman" w:hAnsi="Times New Roman" w:cs="Times New Roman"/>
          <w:sz w:val="24"/>
          <w:szCs w:val="24"/>
        </w:rPr>
      </w:pPr>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rPr>
      </w:pPr>
      <w:r w:rsidRPr="0004742B">
        <w:rPr>
          <w:rFonts w:ascii="Times New Roman" w:hAnsi="Times New Roman" w:cs="Times New Roman"/>
          <w:sz w:val="24"/>
          <w:szCs w:val="24"/>
        </w:rPr>
        <w:t xml:space="preserve">Yıldız, K. (2012). Mavi yakalı çalışanların iş doyumu düzeyleri ile örgütsel </w:t>
      </w:r>
    </w:p>
    <w:p w:rsidR="000B1AD8" w:rsidRPr="0004742B"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roofErr w:type="gramStart"/>
      <w:r w:rsidRPr="0004742B">
        <w:rPr>
          <w:rFonts w:ascii="Times New Roman" w:hAnsi="Times New Roman" w:cs="Times New Roman"/>
          <w:sz w:val="24"/>
          <w:szCs w:val="24"/>
        </w:rPr>
        <w:t>bağlılıkları</w:t>
      </w:r>
      <w:proofErr w:type="gramEnd"/>
      <w:r w:rsidRPr="0004742B">
        <w:rPr>
          <w:rFonts w:ascii="Times New Roman" w:hAnsi="Times New Roman" w:cs="Times New Roman"/>
          <w:sz w:val="24"/>
          <w:szCs w:val="24"/>
        </w:rPr>
        <w:t xml:space="preserve"> arasındaki ilişkinin incelenmesi. Yüksek lisans tezi, Maltepe Üniversitesi Sosyal Bilimler Enstitüsü, İstanbul </w:t>
      </w:r>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rPr>
      </w:pPr>
      <w:r w:rsidRPr="0004742B">
        <w:rPr>
          <w:rFonts w:ascii="Times New Roman" w:hAnsi="Times New Roman" w:cs="Times New Roman"/>
          <w:sz w:val="24"/>
          <w:szCs w:val="24"/>
        </w:rPr>
        <w:t>Yılmaz B</w:t>
      </w:r>
      <w:proofErr w:type="gramStart"/>
      <w:r w:rsidRPr="0004742B">
        <w:rPr>
          <w:rFonts w:ascii="Times New Roman" w:hAnsi="Times New Roman" w:cs="Times New Roman"/>
          <w:sz w:val="24"/>
          <w:szCs w:val="24"/>
        </w:rPr>
        <w:t>.,</w:t>
      </w:r>
      <w:proofErr w:type="gramEnd"/>
      <w:r w:rsidRPr="0004742B">
        <w:rPr>
          <w:rFonts w:ascii="Times New Roman" w:hAnsi="Times New Roman" w:cs="Times New Roman"/>
          <w:sz w:val="24"/>
          <w:szCs w:val="24"/>
        </w:rPr>
        <w:t xml:space="preserve"> Korkut Ş. ve Köse E. (2010). Ankara’daki Üniversite ve halk  </w:t>
      </w:r>
    </w:p>
    <w:p w:rsidR="000B1AD8" w:rsidRPr="0004742B"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roofErr w:type="gramStart"/>
      <w:r w:rsidRPr="0004742B">
        <w:rPr>
          <w:rFonts w:ascii="Times New Roman" w:hAnsi="Times New Roman" w:cs="Times New Roman"/>
          <w:sz w:val="24"/>
          <w:szCs w:val="24"/>
        </w:rPr>
        <w:t>kütüphanelerinde</w:t>
      </w:r>
      <w:proofErr w:type="gramEnd"/>
      <w:r w:rsidRPr="0004742B">
        <w:rPr>
          <w:rFonts w:ascii="Times New Roman" w:hAnsi="Times New Roman" w:cs="Times New Roman"/>
          <w:sz w:val="24"/>
          <w:szCs w:val="24"/>
        </w:rPr>
        <w:t xml:space="preserve"> çalışan kütüphanecilerin iş doyumları üzerine bir araştırma. </w:t>
      </w:r>
      <w:r w:rsidRPr="0004742B">
        <w:rPr>
          <w:rFonts w:ascii="Times New Roman" w:hAnsi="Times New Roman" w:cs="Times New Roman"/>
          <w:i/>
          <w:sz w:val="24"/>
          <w:szCs w:val="24"/>
        </w:rPr>
        <w:t>Bilgi Dünyası</w:t>
      </w:r>
      <w:r w:rsidRPr="0004742B">
        <w:rPr>
          <w:rFonts w:ascii="Times New Roman" w:hAnsi="Times New Roman" w:cs="Times New Roman"/>
          <w:sz w:val="24"/>
          <w:szCs w:val="24"/>
        </w:rPr>
        <w:t>, 11 (1) 49-80</w:t>
      </w:r>
      <w:r>
        <w:rPr>
          <w:rFonts w:ascii="Times New Roman" w:hAnsi="Times New Roman" w:cs="Times New Roman"/>
          <w:sz w:val="24"/>
          <w:szCs w:val="24"/>
        </w:rPr>
        <w:t>.</w:t>
      </w: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Pr="0004742B"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F91EF7" w:rsidRDefault="00F91EF7" w:rsidP="000B1AD8">
      <w:pPr>
        <w:spacing w:line="480" w:lineRule="auto"/>
        <w:jc w:val="both"/>
        <w:rPr>
          <w:rFonts w:ascii="Times New Roman" w:hAnsi="Times New Roman" w:cs="Times New Roman"/>
          <w:b/>
          <w:sz w:val="24"/>
          <w:szCs w:val="24"/>
        </w:rPr>
      </w:pPr>
    </w:p>
    <w:p w:rsidR="00F91EF7" w:rsidRDefault="00F91EF7" w:rsidP="000B1AD8">
      <w:pPr>
        <w:spacing w:line="480" w:lineRule="auto"/>
        <w:jc w:val="both"/>
        <w:rPr>
          <w:rFonts w:ascii="Times New Roman" w:hAnsi="Times New Roman" w:cs="Times New Roman"/>
          <w:b/>
          <w:sz w:val="24"/>
          <w:szCs w:val="24"/>
        </w:rPr>
      </w:pPr>
    </w:p>
    <w:p w:rsidR="000B1AD8" w:rsidRPr="0004742B" w:rsidRDefault="000B1AD8" w:rsidP="000B1AD8">
      <w:pPr>
        <w:spacing w:line="480" w:lineRule="auto"/>
        <w:jc w:val="both"/>
        <w:rPr>
          <w:rFonts w:ascii="Times New Roman" w:hAnsi="Times New Roman" w:cs="Times New Roman"/>
          <w:b/>
          <w:sz w:val="24"/>
          <w:szCs w:val="24"/>
        </w:rPr>
      </w:pPr>
      <w:r w:rsidRPr="0004742B">
        <w:rPr>
          <w:rFonts w:ascii="Times New Roman" w:hAnsi="Times New Roman" w:cs="Times New Roman"/>
          <w:b/>
          <w:sz w:val="24"/>
          <w:szCs w:val="24"/>
        </w:rPr>
        <w:lastRenderedPageBreak/>
        <w:t>EKLER</w:t>
      </w:r>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rPr>
      </w:pPr>
      <w:r w:rsidRPr="0004742B">
        <w:rPr>
          <w:rFonts w:ascii="Times New Roman" w:hAnsi="Times New Roman" w:cs="Times New Roman"/>
          <w:sz w:val="24"/>
          <w:szCs w:val="24"/>
        </w:rPr>
        <w:t xml:space="preserve">Ek:1 Kişisel Bilgi Formu  </w:t>
      </w:r>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rPr>
      </w:pPr>
      <w:r w:rsidRPr="0004742B">
        <w:rPr>
          <w:rFonts w:ascii="Times New Roman" w:hAnsi="Times New Roman" w:cs="Times New Roman"/>
          <w:sz w:val="24"/>
          <w:szCs w:val="24"/>
        </w:rPr>
        <w:t>Ek:</w:t>
      </w:r>
      <w:proofErr w:type="gramStart"/>
      <w:r w:rsidRPr="0004742B">
        <w:rPr>
          <w:rFonts w:ascii="Times New Roman" w:hAnsi="Times New Roman" w:cs="Times New Roman"/>
          <w:sz w:val="24"/>
          <w:szCs w:val="24"/>
        </w:rPr>
        <w:t>2  İş</w:t>
      </w:r>
      <w:proofErr w:type="gramEnd"/>
      <w:r w:rsidRPr="0004742B">
        <w:rPr>
          <w:rFonts w:ascii="Times New Roman" w:hAnsi="Times New Roman" w:cs="Times New Roman"/>
          <w:sz w:val="24"/>
          <w:szCs w:val="24"/>
        </w:rPr>
        <w:t xml:space="preserve"> Doyumu Anketi Formu</w:t>
      </w:r>
    </w:p>
    <w:p w:rsidR="000B1AD8" w:rsidRPr="0004742B" w:rsidRDefault="000B1AD8" w:rsidP="000B1AD8">
      <w:pPr>
        <w:autoSpaceDE w:val="0"/>
        <w:autoSpaceDN w:val="0"/>
        <w:adjustRightInd w:val="0"/>
        <w:spacing w:after="0" w:line="480" w:lineRule="auto"/>
        <w:jc w:val="both"/>
        <w:rPr>
          <w:rFonts w:ascii="Times New Roman" w:hAnsi="Times New Roman" w:cs="Times New Roman"/>
          <w:sz w:val="24"/>
          <w:szCs w:val="24"/>
        </w:rPr>
      </w:pPr>
      <w:r w:rsidRPr="0004742B">
        <w:rPr>
          <w:rFonts w:ascii="Times New Roman" w:hAnsi="Times New Roman" w:cs="Times New Roman"/>
          <w:sz w:val="24"/>
          <w:szCs w:val="24"/>
        </w:rPr>
        <w:t>Ek:</w:t>
      </w:r>
      <w:proofErr w:type="gramStart"/>
      <w:r>
        <w:rPr>
          <w:rFonts w:ascii="Times New Roman" w:hAnsi="Times New Roman" w:cs="Times New Roman"/>
          <w:sz w:val="24"/>
          <w:szCs w:val="24"/>
        </w:rPr>
        <w:t>3  Özgeçmiş</w:t>
      </w:r>
      <w:proofErr w:type="gramEnd"/>
      <w:r>
        <w:rPr>
          <w:rFonts w:ascii="Times New Roman" w:hAnsi="Times New Roman" w:cs="Times New Roman"/>
          <w:sz w:val="24"/>
          <w:szCs w:val="24"/>
        </w:rPr>
        <w:t xml:space="preserve"> </w:t>
      </w:r>
      <w:r w:rsidRPr="0004742B">
        <w:rPr>
          <w:rFonts w:ascii="Times New Roman" w:hAnsi="Times New Roman" w:cs="Times New Roman"/>
          <w:sz w:val="24"/>
          <w:szCs w:val="24"/>
        </w:rPr>
        <w:t>Formu</w:t>
      </w:r>
    </w:p>
    <w:p w:rsidR="000B1AD8" w:rsidRPr="0004742B" w:rsidRDefault="000B1AD8" w:rsidP="000B1AD8">
      <w:pPr>
        <w:spacing w:line="480" w:lineRule="auto"/>
        <w:jc w:val="both"/>
        <w:rPr>
          <w:rFonts w:ascii="Times New Roman" w:hAnsi="Times New Roman" w:cs="Times New Roman"/>
          <w:b/>
          <w:sz w:val="24"/>
          <w:szCs w:val="24"/>
        </w:rPr>
      </w:pPr>
    </w:p>
    <w:p w:rsidR="000B1AD8" w:rsidRPr="0004742B"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0B1AD8" w:rsidRDefault="000B1AD8" w:rsidP="000B1AD8">
      <w:pPr>
        <w:autoSpaceDE w:val="0"/>
        <w:autoSpaceDN w:val="0"/>
        <w:adjustRightInd w:val="0"/>
        <w:spacing w:after="0" w:line="480" w:lineRule="auto"/>
        <w:ind w:left="708"/>
        <w:jc w:val="both"/>
        <w:rPr>
          <w:rFonts w:ascii="Times New Roman" w:hAnsi="Times New Roman" w:cs="Times New Roman"/>
          <w:sz w:val="24"/>
          <w:szCs w:val="24"/>
        </w:rPr>
      </w:pPr>
    </w:p>
    <w:p w:rsidR="00F91EF7" w:rsidRDefault="00F91EF7" w:rsidP="000B1AD8">
      <w:pPr>
        <w:autoSpaceDE w:val="0"/>
        <w:autoSpaceDN w:val="0"/>
        <w:adjustRightInd w:val="0"/>
        <w:spacing w:after="0" w:line="480" w:lineRule="auto"/>
        <w:ind w:left="708"/>
        <w:jc w:val="both"/>
        <w:rPr>
          <w:rFonts w:ascii="Times New Roman" w:hAnsi="Times New Roman" w:cs="Times New Roman"/>
          <w:sz w:val="24"/>
          <w:szCs w:val="24"/>
        </w:rPr>
      </w:pPr>
    </w:p>
    <w:p w:rsidR="00F91EF7" w:rsidRDefault="00F91EF7" w:rsidP="000B1AD8">
      <w:pPr>
        <w:autoSpaceDE w:val="0"/>
        <w:autoSpaceDN w:val="0"/>
        <w:adjustRightInd w:val="0"/>
        <w:spacing w:after="0" w:line="480" w:lineRule="auto"/>
        <w:ind w:left="708"/>
        <w:jc w:val="both"/>
        <w:rPr>
          <w:rFonts w:ascii="Times New Roman" w:hAnsi="Times New Roman" w:cs="Times New Roman"/>
          <w:sz w:val="24"/>
          <w:szCs w:val="24"/>
        </w:rPr>
      </w:pPr>
    </w:p>
    <w:p w:rsidR="00F91EF7" w:rsidRDefault="00F91EF7" w:rsidP="000B1AD8">
      <w:pPr>
        <w:autoSpaceDE w:val="0"/>
        <w:autoSpaceDN w:val="0"/>
        <w:adjustRightInd w:val="0"/>
        <w:spacing w:after="0" w:line="480" w:lineRule="auto"/>
        <w:ind w:left="708"/>
        <w:jc w:val="both"/>
        <w:rPr>
          <w:rFonts w:ascii="Times New Roman" w:hAnsi="Times New Roman" w:cs="Times New Roman"/>
          <w:sz w:val="24"/>
          <w:szCs w:val="24"/>
        </w:rPr>
      </w:pPr>
    </w:p>
    <w:p w:rsidR="00F91EF7" w:rsidRDefault="00F91EF7" w:rsidP="000B1AD8">
      <w:pPr>
        <w:autoSpaceDE w:val="0"/>
        <w:autoSpaceDN w:val="0"/>
        <w:adjustRightInd w:val="0"/>
        <w:spacing w:after="0" w:line="480" w:lineRule="auto"/>
        <w:ind w:left="708"/>
        <w:jc w:val="both"/>
        <w:rPr>
          <w:rFonts w:ascii="Times New Roman" w:hAnsi="Times New Roman" w:cs="Times New Roman"/>
          <w:sz w:val="24"/>
          <w:szCs w:val="24"/>
        </w:rPr>
      </w:pPr>
    </w:p>
    <w:tbl>
      <w:tblPr>
        <w:tblW w:w="990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1260"/>
      </w:tblGrid>
      <w:tr w:rsidR="00F91EF7" w:rsidRPr="007D24B3" w:rsidTr="00B95A91">
        <w:trPr>
          <w:trHeight w:val="315"/>
        </w:trPr>
        <w:tc>
          <w:tcPr>
            <w:tcW w:w="2880" w:type="dxa"/>
            <w:gridSpan w:val="3"/>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bookmarkStart w:id="1" w:name="RANGE!A1:J55"/>
            <w:r w:rsidRPr="007D24B3">
              <w:rPr>
                <w:rFonts w:ascii="Times New Roman" w:eastAsia="Times New Roman" w:hAnsi="Times New Roman" w:cs="Times New Roman"/>
                <w:color w:val="000000"/>
                <w:sz w:val="24"/>
                <w:szCs w:val="24"/>
                <w:lang w:eastAsia="tr-TR"/>
              </w:rPr>
              <w:lastRenderedPageBreak/>
              <w:t>Ek:1 Kişisel Bilgi Formu</w:t>
            </w:r>
            <w:bookmarkEnd w:id="1"/>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51</w:t>
            </w:r>
          </w:p>
        </w:tc>
      </w:tr>
      <w:tr w:rsidR="00F91EF7" w:rsidRPr="007D24B3" w:rsidTr="00B95A91">
        <w:trPr>
          <w:trHeight w:val="360"/>
        </w:trPr>
        <w:tc>
          <w:tcPr>
            <w:tcW w:w="9900" w:type="dxa"/>
            <w:gridSpan w:val="10"/>
            <w:tcBorders>
              <w:top w:val="nil"/>
              <w:left w:val="nil"/>
              <w:bottom w:val="nil"/>
              <w:right w:val="nil"/>
            </w:tcBorders>
            <w:shd w:val="clear" w:color="auto" w:fill="auto"/>
            <w:noWrap/>
            <w:vAlign w:val="bottom"/>
            <w:hideMark/>
          </w:tcPr>
          <w:p w:rsidR="00F91EF7" w:rsidRPr="007D24B3" w:rsidRDefault="00F91EF7" w:rsidP="00B95A91">
            <w:pPr>
              <w:spacing w:after="0"/>
              <w:jc w:val="center"/>
              <w:rPr>
                <w:rFonts w:ascii="Arial" w:eastAsia="Times New Roman" w:hAnsi="Arial" w:cs="Arial"/>
                <w:b/>
                <w:bCs/>
                <w:color w:val="000000"/>
                <w:lang w:eastAsia="tr-TR"/>
              </w:rPr>
            </w:pPr>
            <w:r w:rsidRPr="007D24B3">
              <w:rPr>
                <w:rFonts w:ascii="Arial" w:eastAsia="Times New Roman" w:hAnsi="Arial" w:cs="Arial"/>
                <w:b/>
                <w:bCs/>
                <w:color w:val="000000"/>
                <w:lang w:eastAsia="tr-TR"/>
              </w:rPr>
              <w:t>ANKET FORMU</w:t>
            </w:r>
          </w:p>
        </w:tc>
      </w:tr>
      <w:tr w:rsidR="00F91EF7" w:rsidRPr="007D24B3" w:rsidTr="00B95A91">
        <w:trPr>
          <w:trHeight w:val="300"/>
        </w:trPr>
        <w:tc>
          <w:tcPr>
            <w:tcW w:w="2880" w:type="dxa"/>
            <w:gridSpan w:val="3"/>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Değerli çalışanlarımız</w:t>
            </w: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p>
        </w:tc>
      </w:tr>
      <w:tr w:rsidR="00F91EF7" w:rsidRPr="007D24B3" w:rsidTr="00B95A91">
        <w:trPr>
          <w:trHeight w:val="1455"/>
        </w:trPr>
        <w:tc>
          <w:tcPr>
            <w:tcW w:w="9900" w:type="dxa"/>
            <w:gridSpan w:val="10"/>
            <w:tcBorders>
              <w:top w:val="nil"/>
              <w:left w:val="nil"/>
              <w:bottom w:val="nil"/>
              <w:right w:val="nil"/>
            </w:tcBorders>
            <w:shd w:val="clear" w:color="auto" w:fill="auto"/>
            <w:vAlign w:val="bottom"/>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       Bu anket okullarda çalışan yardımcı hizmetlilerin iş doyumunu belirlemek için kullanılacaktır. Ankette yer alan her bir ifade hakkındaki düşüncenizi, anket üzerinde ayrılan kısma işaret koyarak belirtebilirsiniz. Anket üzerine isim yazmayınız.</w:t>
            </w:r>
          </w:p>
        </w:tc>
      </w:tr>
      <w:tr w:rsidR="00F91EF7" w:rsidRPr="007D24B3" w:rsidTr="00B95A91">
        <w:trPr>
          <w:trHeight w:val="345"/>
        </w:trPr>
        <w:tc>
          <w:tcPr>
            <w:tcW w:w="3840" w:type="dxa"/>
            <w:gridSpan w:val="4"/>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Katkılarınızdan dolayı </w:t>
            </w:r>
            <w:proofErr w:type="gramStart"/>
            <w:r w:rsidRPr="007D24B3">
              <w:rPr>
                <w:rFonts w:ascii="Times New Roman" w:eastAsia="Times New Roman" w:hAnsi="Times New Roman" w:cs="Times New Roman"/>
                <w:color w:val="000000"/>
                <w:sz w:val="24"/>
                <w:szCs w:val="24"/>
                <w:lang w:eastAsia="tr-TR"/>
              </w:rPr>
              <w:t xml:space="preserve">teşekkür </w:t>
            </w:r>
            <w:r>
              <w:rPr>
                <w:rFonts w:ascii="Times New Roman" w:eastAsia="Times New Roman" w:hAnsi="Times New Roman" w:cs="Times New Roman"/>
                <w:color w:val="000000"/>
                <w:sz w:val="24"/>
                <w:szCs w:val="24"/>
                <w:lang w:eastAsia="tr-TR"/>
              </w:rPr>
              <w:t xml:space="preserve"> ed</w:t>
            </w:r>
            <w:r w:rsidRPr="007D24B3">
              <w:rPr>
                <w:rFonts w:ascii="Times New Roman" w:eastAsia="Times New Roman" w:hAnsi="Times New Roman" w:cs="Times New Roman"/>
                <w:color w:val="000000"/>
                <w:sz w:val="24"/>
                <w:szCs w:val="24"/>
                <w:lang w:eastAsia="tr-TR"/>
              </w:rPr>
              <w:t>erim</w:t>
            </w:r>
            <w:proofErr w:type="gramEnd"/>
            <w:r w:rsidRPr="007D24B3">
              <w:rPr>
                <w:rFonts w:ascii="Times New Roman" w:eastAsia="Times New Roman" w:hAnsi="Times New Roman" w:cs="Times New Roman"/>
                <w:color w:val="000000"/>
                <w:sz w:val="24"/>
                <w:szCs w:val="24"/>
                <w:lang w:eastAsia="tr-TR"/>
              </w:rPr>
              <w:t>.</w:t>
            </w: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p>
        </w:tc>
      </w:tr>
      <w:tr w:rsidR="00F91EF7" w:rsidRPr="007D24B3" w:rsidTr="00B95A91">
        <w:trPr>
          <w:trHeight w:val="960"/>
        </w:trPr>
        <w:tc>
          <w:tcPr>
            <w:tcW w:w="9900" w:type="dxa"/>
            <w:gridSpan w:val="10"/>
            <w:tcBorders>
              <w:top w:val="nil"/>
              <w:left w:val="nil"/>
              <w:bottom w:val="nil"/>
              <w:right w:val="nil"/>
            </w:tcBorders>
            <w:shd w:val="clear" w:color="auto" w:fill="auto"/>
            <w:vAlign w:val="bottom"/>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       </w:t>
            </w:r>
            <w:proofErr w:type="spellStart"/>
            <w:r w:rsidRPr="007D24B3">
              <w:rPr>
                <w:rFonts w:ascii="Times New Roman" w:eastAsia="Times New Roman" w:hAnsi="Times New Roman" w:cs="Times New Roman"/>
                <w:color w:val="000000"/>
                <w:sz w:val="24"/>
                <w:szCs w:val="24"/>
                <w:lang w:eastAsia="tr-TR"/>
              </w:rPr>
              <w:t>Bayran</w:t>
            </w:r>
            <w:proofErr w:type="spellEnd"/>
            <w:r w:rsidRPr="007D24B3">
              <w:rPr>
                <w:rFonts w:ascii="Times New Roman" w:eastAsia="Times New Roman" w:hAnsi="Times New Roman" w:cs="Times New Roman"/>
                <w:color w:val="000000"/>
                <w:sz w:val="24"/>
                <w:szCs w:val="24"/>
                <w:lang w:eastAsia="tr-TR"/>
              </w:rPr>
              <w:t xml:space="preserve"> APA Pamukkale Üniversitesi Eğitim Bilimleri Enstitüsü Tezsiz Yüksek Lisans Öğrencisi.</w:t>
            </w:r>
          </w:p>
        </w:tc>
      </w:tr>
      <w:tr w:rsidR="00F91EF7" w:rsidRPr="007D24B3" w:rsidTr="00B95A91">
        <w:trPr>
          <w:trHeight w:val="420"/>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19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1.  Cinsiyetiniz:</w:t>
            </w: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19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Kadın</w:t>
            </w:r>
          </w:p>
        </w:tc>
        <w:tc>
          <w:tcPr>
            <w:tcW w:w="19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Erkek</w:t>
            </w: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19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2.  Yaşınız:</w:t>
            </w: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19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18-24</w:t>
            </w:r>
          </w:p>
        </w:tc>
        <w:tc>
          <w:tcPr>
            <w:tcW w:w="19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25-30</w:t>
            </w:r>
          </w:p>
        </w:tc>
        <w:tc>
          <w:tcPr>
            <w:tcW w:w="19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31-35</w:t>
            </w:r>
          </w:p>
        </w:tc>
        <w:tc>
          <w:tcPr>
            <w:tcW w:w="19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36-40</w:t>
            </w:r>
          </w:p>
        </w:tc>
        <w:tc>
          <w:tcPr>
            <w:tcW w:w="22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41 ve üstü</w:t>
            </w: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2880" w:type="dxa"/>
            <w:gridSpan w:val="3"/>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3.  Eğitim Durumunuz:</w:t>
            </w: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19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İlkokul</w:t>
            </w:r>
          </w:p>
        </w:tc>
        <w:tc>
          <w:tcPr>
            <w:tcW w:w="19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Ortaokul</w:t>
            </w: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Lise</w:t>
            </w: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9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Üniversite</w:t>
            </w:r>
          </w:p>
        </w:tc>
        <w:tc>
          <w:tcPr>
            <w:tcW w:w="22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xml:space="preserve">(   ) </w:t>
            </w:r>
            <w:proofErr w:type="spellStart"/>
            <w:r w:rsidRPr="007D24B3">
              <w:rPr>
                <w:rFonts w:ascii="Arial" w:eastAsia="Times New Roman" w:hAnsi="Arial" w:cs="Arial"/>
                <w:color w:val="000000"/>
                <w:lang w:eastAsia="tr-TR"/>
              </w:rPr>
              <w:t>Y.Lisans</w:t>
            </w:r>
            <w:proofErr w:type="spellEnd"/>
            <w:r w:rsidRPr="007D24B3">
              <w:rPr>
                <w:rFonts w:ascii="Arial" w:eastAsia="Times New Roman" w:hAnsi="Arial" w:cs="Arial"/>
                <w:color w:val="000000"/>
                <w:lang w:eastAsia="tr-TR"/>
              </w:rPr>
              <w:t>-Doktora</w:t>
            </w: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4800" w:type="dxa"/>
            <w:gridSpan w:val="5"/>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xml:space="preserve">4.  Meslekteki Kıdeminiz (Çalışma </w:t>
            </w:r>
            <w:proofErr w:type="spellStart"/>
            <w:r w:rsidRPr="007D24B3">
              <w:rPr>
                <w:rFonts w:ascii="Arial" w:eastAsia="Times New Roman" w:hAnsi="Arial" w:cs="Arial"/>
                <w:color w:val="000000"/>
                <w:lang w:eastAsia="tr-TR"/>
              </w:rPr>
              <w:t>yılınz</w:t>
            </w:r>
            <w:proofErr w:type="spellEnd"/>
            <w:r w:rsidRPr="007D24B3">
              <w:rPr>
                <w:rFonts w:ascii="Arial" w:eastAsia="Times New Roman" w:hAnsi="Arial" w:cs="Arial"/>
                <w:color w:val="000000"/>
                <w:lang w:eastAsia="tr-TR"/>
              </w:rPr>
              <w:t>):</w:t>
            </w: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19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1- 5 yıl</w:t>
            </w:r>
          </w:p>
        </w:tc>
        <w:tc>
          <w:tcPr>
            <w:tcW w:w="19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6-10 yıl</w:t>
            </w:r>
          </w:p>
        </w:tc>
        <w:tc>
          <w:tcPr>
            <w:tcW w:w="19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11-15 yıl</w:t>
            </w:r>
          </w:p>
        </w:tc>
        <w:tc>
          <w:tcPr>
            <w:tcW w:w="19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16-20 yıl</w:t>
            </w:r>
          </w:p>
        </w:tc>
        <w:tc>
          <w:tcPr>
            <w:tcW w:w="22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21 yıl ve üstü</w:t>
            </w: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2880" w:type="dxa"/>
            <w:gridSpan w:val="3"/>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5.  Kadro Durumunuz:</w:t>
            </w: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2880" w:type="dxa"/>
            <w:gridSpan w:val="3"/>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Kadrolu hizmetli</w:t>
            </w:r>
          </w:p>
        </w:tc>
        <w:tc>
          <w:tcPr>
            <w:tcW w:w="2880" w:type="dxa"/>
            <w:gridSpan w:val="3"/>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Sözleşmeli / 4-C'li</w:t>
            </w:r>
          </w:p>
        </w:tc>
        <w:tc>
          <w:tcPr>
            <w:tcW w:w="1920" w:type="dxa"/>
            <w:gridSpan w:val="2"/>
            <w:tcBorders>
              <w:top w:val="nil"/>
              <w:left w:val="nil"/>
              <w:bottom w:val="nil"/>
              <w:right w:val="nil"/>
            </w:tcBorders>
            <w:shd w:val="clear" w:color="auto" w:fill="auto"/>
            <w:noWrap/>
            <w:vAlign w:val="bottom"/>
            <w:hideMark/>
          </w:tcPr>
          <w:p w:rsidR="00F91EF7" w:rsidRDefault="00F91EF7" w:rsidP="00B95A91">
            <w:pPr>
              <w:spacing w:after="0"/>
              <w:rPr>
                <w:rFonts w:ascii="Arial" w:eastAsia="Times New Roman" w:hAnsi="Arial" w:cs="Arial"/>
                <w:color w:val="000000"/>
                <w:lang w:eastAsia="tr-TR"/>
              </w:rPr>
            </w:pPr>
          </w:p>
          <w:p w:rsidR="00F91EF7" w:rsidRPr="007D24B3" w:rsidRDefault="00F91EF7" w:rsidP="00B95A91">
            <w:pPr>
              <w:spacing w:after="0"/>
              <w:rPr>
                <w:rFonts w:ascii="Arial" w:eastAsia="Times New Roman" w:hAnsi="Arial" w:cs="Arial"/>
                <w:color w:val="000000"/>
                <w:lang w:eastAsia="tr-TR"/>
              </w:rPr>
            </w:pPr>
            <w:r>
              <w:rPr>
                <w:rFonts w:ascii="Arial" w:eastAsia="Times New Roman" w:hAnsi="Arial" w:cs="Arial"/>
                <w:color w:val="000000"/>
                <w:lang w:eastAsia="tr-TR"/>
              </w:rPr>
              <w:t>(   ) Geçici İşçi</w:t>
            </w: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2880" w:type="dxa"/>
            <w:gridSpan w:val="3"/>
            <w:tcBorders>
              <w:top w:val="nil"/>
              <w:left w:val="nil"/>
              <w:bottom w:val="nil"/>
              <w:right w:val="nil"/>
            </w:tcBorders>
            <w:shd w:val="clear" w:color="auto" w:fill="auto"/>
            <w:noWrap/>
            <w:vAlign w:val="bottom"/>
            <w:hideMark/>
          </w:tcPr>
          <w:p w:rsidR="00F91EF7" w:rsidRDefault="00F91EF7" w:rsidP="00B95A91">
            <w:pPr>
              <w:spacing w:after="0"/>
              <w:rPr>
                <w:rFonts w:ascii="Arial" w:eastAsia="Times New Roman" w:hAnsi="Arial" w:cs="Arial"/>
                <w:color w:val="000000"/>
                <w:lang w:eastAsia="tr-TR"/>
              </w:rPr>
            </w:pPr>
          </w:p>
          <w:p w:rsidR="00F91EF7" w:rsidRDefault="00F91EF7" w:rsidP="00B95A91">
            <w:pPr>
              <w:spacing w:after="0"/>
              <w:rPr>
                <w:rFonts w:ascii="Arial" w:eastAsia="Times New Roman" w:hAnsi="Arial" w:cs="Arial"/>
                <w:color w:val="000000"/>
                <w:lang w:eastAsia="tr-TR"/>
              </w:rPr>
            </w:pPr>
          </w:p>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lastRenderedPageBreak/>
              <w:t>6.  Çalıştığınız okul türü:</w:t>
            </w: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19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Anaokulu</w:t>
            </w:r>
          </w:p>
        </w:tc>
        <w:tc>
          <w:tcPr>
            <w:tcW w:w="19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İlkokul</w:t>
            </w:r>
          </w:p>
        </w:tc>
        <w:tc>
          <w:tcPr>
            <w:tcW w:w="19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Ortaokul</w:t>
            </w: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Pr>
                <w:rFonts w:ascii="Arial" w:eastAsia="Times New Roman" w:hAnsi="Arial" w:cs="Arial"/>
                <w:color w:val="000000"/>
                <w:lang w:eastAsia="tr-TR"/>
              </w:rPr>
              <w:t>(   ) Lise</w:t>
            </w: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2880" w:type="dxa"/>
            <w:gridSpan w:val="3"/>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7.  Bu işe giriş şekliniz:</w:t>
            </w: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2880" w:type="dxa"/>
            <w:gridSpan w:val="3"/>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Sosyal Hizmetler ve Aile</w:t>
            </w: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4800" w:type="dxa"/>
            <w:gridSpan w:val="5"/>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Başka kurumların kapatılması sonucu</w:t>
            </w: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2880" w:type="dxa"/>
            <w:gridSpan w:val="3"/>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roofErr w:type="gramStart"/>
            <w:r w:rsidRPr="007D24B3">
              <w:rPr>
                <w:rFonts w:ascii="Arial" w:eastAsia="Times New Roman" w:hAnsi="Arial" w:cs="Arial"/>
                <w:color w:val="000000"/>
                <w:lang w:eastAsia="tr-TR"/>
              </w:rPr>
              <w:t>bakanlığı</w:t>
            </w:r>
            <w:proofErr w:type="gramEnd"/>
            <w:r w:rsidRPr="007D24B3">
              <w:rPr>
                <w:rFonts w:ascii="Arial" w:eastAsia="Times New Roman" w:hAnsi="Arial" w:cs="Arial"/>
                <w:color w:val="000000"/>
                <w:lang w:eastAsia="tr-TR"/>
              </w:rPr>
              <w:t xml:space="preserve"> kontenjanından</w:t>
            </w: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2880" w:type="dxa"/>
            <w:gridSpan w:val="3"/>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Normal sınavlara girerek</w:t>
            </w: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1920" w:type="dxa"/>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8.  Aldığınız ücret:</w:t>
            </w: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2880" w:type="dxa"/>
            <w:gridSpan w:val="3"/>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1.000 TL' den az</w:t>
            </w:r>
          </w:p>
        </w:tc>
        <w:tc>
          <w:tcPr>
            <w:tcW w:w="3840" w:type="dxa"/>
            <w:gridSpan w:val="4"/>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1.001 TL - 2.000 TL arası</w:t>
            </w:r>
          </w:p>
        </w:tc>
        <w:tc>
          <w:tcPr>
            <w:tcW w:w="3180" w:type="dxa"/>
            <w:gridSpan w:val="3"/>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  2.001 TL ve üstü</w:t>
            </w: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85"/>
        </w:trPr>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9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1260" w:type="dxa"/>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bl>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20373" w:rsidRDefault="00F20373" w:rsidP="00F91EF7"/>
    <w:p w:rsidR="00F20373" w:rsidRDefault="00F20373" w:rsidP="00F91EF7"/>
    <w:p w:rsidR="00F20373" w:rsidRDefault="00F20373" w:rsidP="00F91EF7"/>
    <w:p w:rsidR="00F20373" w:rsidRDefault="00F20373" w:rsidP="00F91EF7"/>
    <w:p w:rsidR="00F20373" w:rsidRDefault="00F20373" w:rsidP="00F91EF7"/>
    <w:p w:rsidR="00F91EF7" w:rsidRDefault="00F91EF7" w:rsidP="00F91EF7"/>
    <w:p w:rsidR="00F91EF7" w:rsidRDefault="00F91EF7" w:rsidP="00F91EF7"/>
    <w:tbl>
      <w:tblPr>
        <w:tblW w:w="0" w:type="auto"/>
        <w:tblInd w:w="55" w:type="dxa"/>
        <w:tblCellMar>
          <w:left w:w="70" w:type="dxa"/>
          <w:right w:w="70" w:type="dxa"/>
        </w:tblCellMar>
        <w:tblLook w:val="04A0" w:firstRow="1" w:lastRow="0" w:firstColumn="1" w:lastColumn="0" w:noHBand="0" w:noVBand="1"/>
      </w:tblPr>
      <w:tblGrid>
        <w:gridCol w:w="1283"/>
        <w:gridCol w:w="669"/>
        <w:gridCol w:w="140"/>
        <w:gridCol w:w="373"/>
        <w:gridCol w:w="480"/>
        <w:gridCol w:w="480"/>
        <w:gridCol w:w="480"/>
        <w:gridCol w:w="201"/>
        <w:gridCol w:w="201"/>
        <w:gridCol w:w="913"/>
        <w:gridCol w:w="913"/>
        <w:gridCol w:w="913"/>
        <w:gridCol w:w="913"/>
        <w:gridCol w:w="913"/>
      </w:tblGrid>
      <w:tr w:rsidR="00F91EF7" w:rsidRPr="007D24B3" w:rsidTr="00B95A91">
        <w:trPr>
          <w:trHeight w:val="540"/>
        </w:trPr>
        <w:tc>
          <w:tcPr>
            <w:tcW w:w="0" w:type="auto"/>
            <w:gridSpan w:val="7"/>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sz w:val="24"/>
                <w:szCs w:val="24"/>
                <w:lang w:eastAsia="tr-TR"/>
              </w:rPr>
            </w:pPr>
            <w:r w:rsidRPr="007D24B3">
              <w:rPr>
                <w:rFonts w:ascii="Times New Roman" w:eastAsia="Times New Roman" w:hAnsi="Times New Roman" w:cs="Times New Roman"/>
                <w:sz w:val="24"/>
                <w:szCs w:val="24"/>
                <w:lang w:eastAsia="tr-TR"/>
              </w:rPr>
              <w:lastRenderedPageBreak/>
              <w:t>Ek 2: İş Doyumu Anketi Formu</w:t>
            </w: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52</w:t>
            </w:r>
          </w:p>
        </w:tc>
      </w:tr>
      <w:tr w:rsidR="00F91EF7" w:rsidRPr="007D24B3" w:rsidTr="00B95A91">
        <w:trPr>
          <w:trHeight w:val="315"/>
        </w:trPr>
        <w:tc>
          <w:tcPr>
            <w:tcW w:w="0" w:type="auto"/>
            <w:gridSpan w:val="14"/>
            <w:tcBorders>
              <w:top w:val="nil"/>
              <w:left w:val="nil"/>
              <w:bottom w:val="nil"/>
              <w:right w:val="nil"/>
            </w:tcBorders>
            <w:shd w:val="clear" w:color="auto" w:fill="auto"/>
            <w:noWrap/>
            <w:vAlign w:val="bottom"/>
            <w:hideMark/>
          </w:tcPr>
          <w:p w:rsidR="00F91EF7" w:rsidRPr="007D24B3" w:rsidRDefault="00F91EF7" w:rsidP="00B95A91">
            <w:pPr>
              <w:spacing w:after="0"/>
              <w:jc w:val="center"/>
              <w:rPr>
                <w:rFonts w:ascii="Times New Roman" w:eastAsia="Times New Roman" w:hAnsi="Times New Roman" w:cs="Times New Roman"/>
                <w:b/>
                <w:bCs/>
                <w:color w:val="000000"/>
                <w:sz w:val="24"/>
                <w:szCs w:val="24"/>
                <w:lang w:eastAsia="tr-TR"/>
              </w:rPr>
            </w:pPr>
            <w:r w:rsidRPr="007D24B3">
              <w:rPr>
                <w:rFonts w:ascii="Times New Roman" w:eastAsia="Times New Roman" w:hAnsi="Times New Roman" w:cs="Times New Roman"/>
                <w:b/>
                <w:bCs/>
                <w:color w:val="000000"/>
                <w:sz w:val="24"/>
                <w:szCs w:val="24"/>
                <w:lang w:eastAsia="tr-TR"/>
              </w:rPr>
              <w:t>İŞ DOYUM ANKETİ</w:t>
            </w:r>
          </w:p>
        </w:tc>
      </w:tr>
      <w:tr w:rsidR="00F91EF7" w:rsidRPr="007D24B3" w:rsidTr="00B95A91">
        <w:trPr>
          <w:trHeight w:val="405"/>
        </w:trPr>
        <w:tc>
          <w:tcPr>
            <w:tcW w:w="0" w:type="auto"/>
            <w:gridSpan w:val="5"/>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6"/>
                <w:szCs w:val="26"/>
                <w:lang w:eastAsia="tr-TR"/>
              </w:rPr>
            </w:pPr>
            <w:r w:rsidRPr="007D24B3">
              <w:rPr>
                <w:rFonts w:ascii="Times New Roman" w:eastAsia="Times New Roman" w:hAnsi="Times New Roman" w:cs="Times New Roman"/>
                <w:color w:val="000000"/>
                <w:sz w:val="26"/>
                <w:szCs w:val="26"/>
                <w:lang w:eastAsia="tr-TR"/>
              </w:rPr>
              <w:t>Açıklama:</w:t>
            </w: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6"/>
                <w:szCs w:val="26"/>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6"/>
                <w:szCs w:val="26"/>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6"/>
                <w:szCs w:val="26"/>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6"/>
                <w:szCs w:val="26"/>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6"/>
                <w:szCs w:val="26"/>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6"/>
                <w:szCs w:val="26"/>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6"/>
                <w:szCs w:val="26"/>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6"/>
                <w:szCs w:val="26"/>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Times New Roman" w:eastAsia="Times New Roman" w:hAnsi="Times New Roman" w:cs="Times New Roman"/>
                <w:color w:val="000000"/>
                <w:sz w:val="26"/>
                <w:szCs w:val="26"/>
                <w:lang w:eastAsia="tr-TR"/>
              </w:rPr>
            </w:pPr>
          </w:p>
        </w:tc>
      </w:tr>
      <w:tr w:rsidR="00F91EF7" w:rsidRPr="007D24B3" w:rsidTr="00B95A91">
        <w:trPr>
          <w:trHeight w:val="705"/>
        </w:trPr>
        <w:tc>
          <w:tcPr>
            <w:tcW w:w="0" w:type="auto"/>
            <w:gridSpan w:val="14"/>
            <w:tcBorders>
              <w:top w:val="nil"/>
              <w:left w:val="nil"/>
              <w:bottom w:val="nil"/>
              <w:right w:val="nil"/>
            </w:tcBorders>
            <w:shd w:val="clear" w:color="auto" w:fill="auto"/>
            <w:noWrap/>
            <w:vAlign w:val="center"/>
            <w:hideMark/>
          </w:tcPr>
          <w:p w:rsidR="00F91EF7" w:rsidRPr="007D24B3" w:rsidRDefault="00F91EF7" w:rsidP="00B95A91">
            <w:pPr>
              <w:spacing w:after="0"/>
              <w:jc w:val="both"/>
              <w:rPr>
                <w:rFonts w:ascii="Times New Roman" w:eastAsia="Times New Roman" w:hAnsi="Times New Roman" w:cs="Times New Roman"/>
                <w:color w:val="000000"/>
                <w:sz w:val="26"/>
                <w:szCs w:val="26"/>
                <w:lang w:eastAsia="tr-TR"/>
              </w:rPr>
            </w:pPr>
            <w:r w:rsidRPr="007D24B3">
              <w:rPr>
                <w:rFonts w:ascii="Times New Roman" w:eastAsia="Times New Roman" w:hAnsi="Times New Roman" w:cs="Times New Roman"/>
                <w:color w:val="000000"/>
                <w:sz w:val="26"/>
                <w:szCs w:val="26"/>
                <w:lang w:eastAsia="tr-TR"/>
              </w:rPr>
              <w:t>Aşağıda mesleğinizin çeşitli yönleri ile ilgili cümleler bulunmaktadır. Her cümleyi dikkatlice okuyunuz.</w:t>
            </w:r>
          </w:p>
        </w:tc>
      </w:tr>
      <w:tr w:rsidR="00F91EF7" w:rsidRPr="007D24B3" w:rsidTr="00B95A91">
        <w:trPr>
          <w:trHeight w:val="660"/>
        </w:trPr>
        <w:tc>
          <w:tcPr>
            <w:tcW w:w="0" w:type="auto"/>
            <w:gridSpan w:val="14"/>
            <w:tcBorders>
              <w:top w:val="nil"/>
              <w:left w:val="nil"/>
              <w:bottom w:val="nil"/>
              <w:right w:val="nil"/>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6"/>
                <w:szCs w:val="26"/>
                <w:lang w:eastAsia="tr-TR"/>
              </w:rPr>
            </w:pPr>
            <w:r w:rsidRPr="007D24B3">
              <w:rPr>
                <w:rFonts w:ascii="Times New Roman" w:eastAsia="Times New Roman" w:hAnsi="Times New Roman" w:cs="Times New Roman"/>
                <w:color w:val="000000"/>
                <w:sz w:val="26"/>
                <w:szCs w:val="26"/>
                <w:lang w:eastAsia="tr-TR"/>
              </w:rPr>
              <w:t>Mesleğinizden, o cümlede belirtilen durumla ilgili olarak ne derece memnun olduğunuzu karşılarına (x) işareti koyarak belirtiniz.</w:t>
            </w:r>
          </w:p>
        </w:tc>
      </w:tr>
      <w:tr w:rsidR="00F91EF7" w:rsidRPr="007D24B3" w:rsidTr="00B95A91">
        <w:trPr>
          <w:trHeight w:val="660"/>
        </w:trPr>
        <w:tc>
          <w:tcPr>
            <w:tcW w:w="0" w:type="auto"/>
            <w:gridSpan w:val="14"/>
            <w:tcBorders>
              <w:top w:val="nil"/>
              <w:left w:val="nil"/>
              <w:bottom w:val="nil"/>
              <w:right w:val="nil"/>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6"/>
                <w:szCs w:val="26"/>
                <w:lang w:eastAsia="tr-TR"/>
              </w:rPr>
            </w:pPr>
            <w:r w:rsidRPr="007D24B3">
              <w:rPr>
                <w:rFonts w:ascii="Times New Roman" w:eastAsia="Times New Roman" w:hAnsi="Times New Roman" w:cs="Times New Roman"/>
                <w:color w:val="000000"/>
                <w:sz w:val="26"/>
                <w:szCs w:val="26"/>
                <w:lang w:eastAsia="tr-TR"/>
              </w:rPr>
              <w:t>Her cümleye cevap verirken; "Bu yönden işimden ne derece memnunum?" diye kendinize sorunuz.</w:t>
            </w:r>
          </w:p>
        </w:tc>
      </w:tr>
      <w:tr w:rsidR="00F91EF7" w:rsidRPr="007D24B3" w:rsidTr="00B95A91">
        <w:trPr>
          <w:trHeight w:val="285"/>
        </w:trPr>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0" w:type="auto"/>
            <w:gridSpan w:val="2"/>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c>
          <w:tcPr>
            <w:tcW w:w="0" w:type="auto"/>
            <w:tcBorders>
              <w:top w:val="nil"/>
              <w:left w:val="nil"/>
              <w:bottom w:val="nil"/>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lang w:eastAsia="tr-TR"/>
              </w:rPr>
            </w:pPr>
          </w:p>
        </w:tc>
      </w:tr>
      <w:tr w:rsidR="00F91EF7" w:rsidRPr="007D24B3" w:rsidTr="00B95A91">
        <w:trPr>
          <w:trHeight w:val="2160"/>
        </w:trPr>
        <w:tc>
          <w:tcPr>
            <w:tcW w:w="0" w:type="auto"/>
            <w:gridSpan w:val="9"/>
            <w:vMerge w:val="restart"/>
            <w:tcBorders>
              <w:top w:val="single" w:sz="4" w:space="0" w:color="auto"/>
              <w:left w:val="single" w:sz="4" w:space="0" w:color="auto"/>
              <w:bottom w:val="single" w:sz="4" w:space="0" w:color="000000"/>
              <w:right w:val="nil"/>
            </w:tcBorders>
            <w:shd w:val="clear" w:color="auto" w:fill="auto"/>
            <w:noWrap/>
            <w:vAlign w:val="center"/>
            <w:hideMark/>
          </w:tcPr>
          <w:p w:rsidR="00F91EF7" w:rsidRPr="007D24B3" w:rsidRDefault="00F91EF7" w:rsidP="00B95A91">
            <w:pPr>
              <w:spacing w:after="0"/>
              <w:rPr>
                <w:rFonts w:ascii="Arial" w:eastAsia="Times New Roman" w:hAnsi="Arial" w:cs="Arial"/>
                <w:color w:val="000000"/>
                <w:lang w:eastAsia="tr-TR"/>
              </w:rPr>
            </w:pPr>
            <w:r w:rsidRPr="007D24B3">
              <w:rPr>
                <w:rFonts w:ascii="Arial" w:eastAsia="Times New Roman" w:hAnsi="Arial" w:cs="Arial"/>
                <w:color w:val="000000"/>
                <w:lang w:eastAsia="tr-TR"/>
              </w:rPr>
              <w:t xml:space="preserve">   MESLEĞİMDEN</w:t>
            </w:r>
          </w:p>
        </w:tc>
        <w:tc>
          <w:tcPr>
            <w:tcW w:w="0" w:type="auto"/>
            <w:tcBorders>
              <w:top w:val="single" w:sz="4" w:space="0" w:color="auto"/>
              <w:left w:val="single" w:sz="4" w:space="0" w:color="auto"/>
              <w:bottom w:val="nil"/>
              <w:right w:val="single" w:sz="4" w:space="0" w:color="auto"/>
            </w:tcBorders>
            <w:shd w:val="clear" w:color="auto" w:fill="auto"/>
            <w:noWrap/>
            <w:textDirection w:val="btLr"/>
            <w:vAlign w:val="bottom"/>
            <w:hideMark/>
          </w:tcPr>
          <w:p w:rsidR="00F91EF7" w:rsidRPr="007D24B3" w:rsidRDefault="00F91EF7" w:rsidP="00B95A91">
            <w:pPr>
              <w:spacing w:after="0"/>
              <w:jc w:val="center"/>
              <w:rPr>
                <w:rFonts w:ascii="Arial" w:eastAsia="Times New Roman" w:hAnsi="Arial" w:cs="Arial"/>
                <w:color w:val="000000"/>
                <w:sz w:val="20"/>
                <w:szCs w:val="20"/>
                <w:lang w:eastAsia="tr-TR"/>
              </w:rPr>
            </w:pPr>
            <w:r w:rsidRPr="007D24B3">
              <w:rPr>
                <w:rFonts w:ascii="Arial" w:eastAsia="Times New Roman" w:hAnsi="Arial" w:cs="Arial"/>
                <w:color w:val="000000"/>
                <w:sz w:val="20"/>
                <w:szCs w:val="20"/>
                <w:lang w:eastAsia="tr-TR"/>
              </w:rPr>
              <w:t>(1) Hiç memnun değilim</w:t>
            </w:r>
          </w:p>
        </w:tc>
        <w:tc>
          <w:tcPr>
            <w:tcW w:w="0" w:type="auto"/>
            <w:tcBorders>
              <w:top w:val="single" w:sz="4" w:space="0" w:color="auto"/>
              <w:left w:val="nil"/>
              <w:bottom w:val="nil"/>
              <w:right w:val="single" w:sz="4" w:space="0" w:color="auto"/>
            </w:tcBorders>
            <w:shd w:val="clear" w:color="auto" w:fill="auto"/>
            <w:noWrap/>
            <w:textDirection w:val="btLr"/>
            <w:vAlign w:val="bottom"/>
            <w:hideMark/>
          </w:tcPr>
          <w:p w:rsidR="00F91EF7" w:rsidRPr="007D24B3" w:rsidRDefault="00F91EF7" w:rsidP="00B95A91">
            <w:pPr>
              <w:spacing w:after="0"/>
              <w:jc w:val="center"/>
              <w:rPr>
                <w:rFonts w:ascii="Arial" w:eastAsia="Times New Roman" w:hAnsi="Arial" w:cs="Arial"/>
                <w:color w:val="000000"/>
                <w:sz w:val="20"/>
                <w:szCs w:val="20"/>
                <w:lang w:eastAsia="tr-TR"/>
              </w:rPr>
            </w:pPr>
            <w:r w:rsidRPr="007D24B3">
              <w:rPr>
                <w:rFonts w:ascii="Arial" w:eastAsia="Times New Roman" w:hAnsi="Arial" w:cs="Arial"/>
                <w:color w:val="000000"/>
                <w:sz w:val="20"/>
                <w:szCs w:val="20"/>
                <w:lang w:eastAsia="tr-TR"/>
              </w:rPr>
              <w:t>(2) Memnun değilim</w:t>
            </w:r>
          </w:p>
        </w:tc>
        <w:tc>
          <w:tcPr>
            <w:tcW w:w="0" w:type="auto"/>
            <w:tcBorders>
              <w:top w:val="single" w:sz="4" w:space="0" w:color="auto"/>
              <w:left w:val="nil"/>
              <w:bottom w:val="nil"/>
              <w:right w:val="single" w:sz="4" w:space="0" w:color="auto"/>
            </w:tcBorders>
            <w:shd w:val="clear" w:color="auto" w:fill="auto"/>
            <w:noWrap/>
            <w:textDirection w:val="btLr"/>
            <w:vAlign w:val="bottom"/>
            <w:hideMark/>
          </w:tcPr>
          <w:p w:rsidR="00F91EF7" w:rsidRPr="007D24B3" w:rsidRDefault="00F91EF7" w:rsidP="00B95A91">
            <w:pPr>
              <w:spacing w:after="0"/>
              <w:jc w:val="center"/>
              <w:rPr>
                <w:rFonts w:ascii="Arial" w:eastAsia="Times New Roman" w:hAnsi="Arial" w:cs="Arial"/>
                <w:color w:val="000000"/>
                <w:sz w:val="20"/>
                <w:szCs w:val="20"/>
                <w:lang w:eastAsia="tr-TR"/>
              </w:rPr>
            </w:pPr>
            <w:r w:rsidRPr="007D24B3">
              <w:rPr>
                <w:rFonts w:ascii="Arial" w:eastAsia="Times New Roman" w:hAnsi="Arial" w:cs="Arial"/>
                <w:color w:val="000000"/>
                <w:sz w:val="20"/>
                <w:szCs w:val="20"/>
                <w:lang w:eastAsia="tr-TR"/>
              </w:rPr>
              <w:t>(3) Kararsızım</w:t>
            </w:r>
          </w:p>
        </w:tc>
        <w:tc>
          <w:tcPr>
            <w:tcW w:w="0" w:type="auto"/>
            <w:tcBorders>
              <w:top w:val="single" w:sz="4" w:space="0" w:color="auto"/>
              <w:left w:val="nil"/>
              <w:bottom w:val="nil"/>
              <w:right w:val="single" w:sz="4" w:space="0" w:color="auto"/>
            </w:tcBorders>
            <w:shd w:val="clear" w:color="auto" w:fill="auto"/>
            <w:noWrap/>
            <w:textDirection w:val="btLr"/>
            <w:vAlign w:val="bottom"/>
            <w:hideMark/>
          </w:tcPr>
          <w:p w:rsidR="00F91EF7" w:rsidRPr="007D24B3" w:rsidRDefault="00F91EF7" w:rsidP="00B95A91">
            <w:pPr>
              <w:spacing w:after="0"/>
              <w:jc w:val="center"/>
              <w:rPr>
                <w:rFonts w:ascii="Arial" w:eastAsia="Times New Roman" w:hAnsi="Arial" w:cs="Arial"/>
                <w:color w:val="000000"/>
                <w:sz w:val="20"/>
                <w:szCs w:val="20"/>
                <w:lang w:eastAsia="tr-TR"/>
              </w:rPr>
            </w:pPr>
            <w:r w:rsidRPr="007D24B3">
              <w:rPr>
                <w:rFonts w:ascii="Arial" w:eastAsia="Times New Roman" w:hAnsi="Arial" w:cs="Arial"/>
                <w:color w:val="000000"/>
                <w:sz w:val="20"/>
                <w:szCs w:val="20"/>
                <w:lang w:eastAsia="tr-TR"/>
              </w:rPr>
              <w:t>(4) Memnunum</w:t>
            </w:r>
          </w:p>
        </w:tc>
        <w:tc>
          <w:tcPr>
            <w:tcW w:w="0" w:type="auto"/>
            <w:tcBorders>
              <w:top w:val="single" w:sz="4" w:space="0" w:color="auto"/>
              <w:left w:val="nil"/>
              <w:bottom w:val="nil"/>
              <w:right w:val="single" w:sz="4" w:space="0" w:color="auto"/>
            </w:tcBorders>
            <w:shd w:val="clear" w:color="auto" w:fill="auto"/>
            <w:noWrap/>
            <w:textDirection w:val="btLr"/>
            <w:vAlign w:val="bottom"/>
            <w:hideMark/>
          </w:tcPr>
          <w:p w:rsidR="00F91EF7" w:rsidRPr="007D24B3" w:rsidRDefault="00F91EF7" w:rsidP="00B95A91">
            <w:pPr>
              <w:spacing w:after="0"/>
              <w:jc w:val="center"/>
              <w:rPr>
                <w:rFonts w:ascii="Arial" w:eastAsia="Times New Roman" w:hAnsi="Arial" w:cs="Arial"/>
                <w:color w:val="000000"/>
                <w:sz w:val="20"/>
                <w:szCs w:val="20"/>
                <w:lang w:eastAsia="tr-TR"/>
              </w:rPr>
            </w:pPr>
            <w:r w:rsidRPr="007D24B3">
              <w:rPr>
                <w:rFonts w:ascii="Arial" w:eastAsia="Times New Roman" w:hAnsi="Arial" w:cs="Arial"/>
                <w:color w:val="000000"/>
                <w:sz w:val="20"/>
                <w:szCs w:val="20"/>
                <w:lang w:eastAsia="tr-TR"/>
              </w:rPr>
              <w:t>(5) Çok memnunum</w:t>
            </w:r>
          </w:p>
        </w:tc>
      </w:tr>
      <w:tr w:rsidR="00F91EF7" w:rsidRPr="007D24B3" w:rsidTr="00B95A91">
        <w:trPr>
          <w:trHeight w:val="135"/>
        </w:trPr>
        <w:tc>
          <w:tcPr>
            <w:tcW w:w="0" w:type="auto"/>
            <w:gridSpan w:val="9"/>
            <w:vMerge/>
            <w:tcBorders>
              <w:top w:val="single" w:sz="4" w:space="0" w:color="auto"/>
              <w:left w:val="single" w:sz="4" w:space="0" w:color="auto"/>
              <w:bottom w:val="single" w:sz="4" w:space="0" w:color="000000"/>
              <w:right w:val="nil"/>
            </w:tcBorders>
            <w:vAlign w:val="center"/>
            <w:hideMark/>
          </w:tcPr>
          <w:p w:rsidR="00F91EF7" w:rsidRPr="007D24B3" w:rsidRDefault="00F91EF7" w:rsidP="00B95A91">
            <w:pPr>
              <w:spacing w:after="0"/>
              <w:rPr>
                <w:rFonts w:ascii="Arial" w:eastAsia="Times New Roman" w:hAnsi="Arial" w:cs="Arial"/>
                <w:color w:val="000000"/>
                <w:lang w:eastAsia="tr-TR"/>
              </w:rPr>
            </w:pPr>
          </w:p>
        </w:tc>
        <w:tc>
          <w:tcPr>
            <w:tcW w:w="0" w:type="auto"/>
            <w:tcBorders>
              <w:top w:val="nil"/>
              <w:left w:val="single" w:sz="4" w:space="0" w:color="auto"/>
              <w:bottom w:val="single" w:sz="4" w:space="0" w:color="auto"/>
              <w:right w:val="single" w:sz="4" w:space="0" w:color="auto"/>
            </w:tcBorders>
            <w:shd w:val="clear" w:color="auto" w:fill="auto"/>
            <w:noWrap/>
            <w:textDirection w:val="btLr"/>
            <w:vAlign w:val="bottom"/>
            <w:hideMark/>
          </w:tcPr>
          <w:p w:rsidR="00F91EF7" w:rsidRPr="007D24B3" w:rsidRDefault="00F91EF7" w:rsidP="00B95A91">
            <w:pPr>
              <w:spacing w:after="0"/>
              <w:jc w:val="center"/>
              <w:rPr>
                <w:rFonts w:ascii="Arial" w:eastAsia="Times New Roman" w:hAnsi="Arial" w:cs="Arial"/>
                <w:color w:val="000000"/>
                <w:sz w:val="18"/>
                <w:szCs w:val="18"/>
                <w:lang w:eastAsia="tr-TR"/>
              </w:rPr>
            </w:pPr>
            <w:r w:rsidRPr="007D24B3">
              <w:rPr>
                <w:rFonts w:ascii="Arial" w:eastAsia="Times New Roman" w:hAnsi="Arial" w:cs="Arial"/>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F91EF7" w:rsidRPr="007D24B3" w:rsidRDefault="00F91EF7" w:rsidP="00B95A91">
            <w:pPr>
              <w:spacing w:after="0"/>
              <w:jc w:val="center"/>
              <w:rPr>
                <w:rFonts w:ascii="Arial" w:eastAsia="Times New Roman" w:hAnsi="Arial" w:cs="Arial"/>
                <w:color w:val="000000"/>
                <w:sz w:val="18"/>
                <w:szCs w:val="18"/>
                <w:lang w:eastAsia="tr-TR"/>
              </w:rPr>
            </w:pPr>
            <w:r w:rsidRPr="007D24B3">
              <w:rPr>
                <w:rFonts w:ascii="Arial" w:eastAsia="Times New Roman" w:hAnsi="Arial" w:cs="Arial"/>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F91EF7" w:rsidRPr="007D24B3" w:rsidRDefault="00F91EF7" w:rsidP="00B95A91">
            <w:pPr>
              <w:spacing w:after="0"/>
              <w:jc w:val="center"/>
              <w:rPr>
                <w:rFonts w:ascii="Arial" w:eastAsia="Times New Roman" w:hAnsi="Arial" w:cs="Arial"/>
                <w:color w:val="000000"/>
                <w:sz w:val="18"/>
                <w:szCs w:val="18"/>
                <w:lang w:eastAsia="tr-TR"/>
              </w:rPr>
            </w:pPr>
            <w:r w:rsidRPr="007D24B3">
              <w:rPr>
                <w:rFonts w:ascii="Arial" w:eastAsia="Times New Roman" w:hAnsi="Arial" w:cs="Arial"/>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F91EF7" w:rsidRPr="007D24B3" w:rsidRDefault="00F91EF7" w:rsidP="00B95A91">
            <w:pPr>
              <w:spacing w:after="0"/>
              <w:jc w:val="center"/>
              <w:rPr>
                <w:rFonts w:ascii="Arial" w:eastAsia="Times New Roman" w:hAnsi="Arial" w:cs="Arial"/>
                <w:color w:val="000000"/>
                <w:sz w:val="18"/>
                <w:szCs w:val="18"/>
                <w:lang w:eastAsia="tr-TR"/>
              </w:rPr>
            </w:pPr>
            <w:r w:rsidRPr="007D24B3">
              <w:rPr>
                <w:rFonts w:ascii="Arial" w:eastAsia="Times New Roman" w:hAnsi="Arial" w:cs="Arial"/>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F91EF7" w:rsidRPr="007D24B3" w:rsidRDefault="00F91EF7" w:rsidP="00B95A91">
            <w:pPr>
              <w:spacing w:after="0"/>
              <w:jc w:val="center"/>
              <w:rPr>
                <w:rFonts w:ascii="Arial" w:eastAsia="Times New Roman" w:hAnsi="Arial" w:cs="Arial"/>
                <w:color w:val="000000"/>
                <w:sz w:val="18"/>
                <w:szCs w:val="18"/>
                <w:lang w:eastAsia="tr-TR"/>
              </w:rPr>
            </w:pPr>
            <w:r w:rsidRPr="007D24B3">
              <w:rPr>
                <w:rFonts w:ascii="Arial" w:eastAsia="Times New Roman" w:hAnsi="Arial" w:cs="Arial"/>
                <w:color w:val="000000"/>
                <w:sz w:val="18"/>
                <w:szCs w:val="18"/>
                <w:lang w:eastAsia="tr-TR"/>
              </w:rPr>
              <w:t>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İşimin beni her zaman meşgul etmesi bakımından</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İşimin toplumda "saygın bir kişi" olma şansını bana vermesi bakımından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3</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Yöneticinin emrindeki kişileri iyi yönetmesi bakımından</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4</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Yöneticinin, karar alırken çalışanların fikrini alması bakımından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5</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İşimin bana garantili bir gelecek sağlaması yönünden</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6</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Başkaları için bir şeyler yapabildiğimi, işe yaradığımı hissetmem yönünden</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lastRenderedPageBreak/>
              <w:t>7</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Kendi yeteneklerimle bir şeyler yapabilme şansı vermesi yönünden</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İşimle ilgili alınan kararların uygulamaya konması yönünden</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Yaptığım iş karşılığında aldığım ücret yönünden</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Terfi </w:t>
            </w:r>
            <w:proofErr w:type="gramStart"/>
            <w:r w:rsidRPr="007D24B3">
              <w:rPr>
                <w:rFonts w:ascii="Times New Roman" w:eastAsia="Times New Roman" w:hAnsi="Times New Roman" w:cs="Times New Roman"/>
                <w:color w:val="000000"/>
                <w:sz w:val="24"/>
                <w:szCs w:val="24"/>
                <w:lang w:eastAsia="tr-TR"/>
              </w:rPr>
              <w:t>imkanının</w:t>
            </w:r>
            <w:proofErr w:type="gramEnd"/>
            <w:r w:rsidRPr="007D24B3">
              <w:rPr>
                <w:rFonts w:ascii="Times New Roman" w:eastAsia="Times New Roman" w:hAnsi="Times New Roman" w:cs="Times New Roman"/>
                <w:color w:val="000000"/>
                <w:sz w:val="24"/>
                <w:szCs w:val="24"/>
                <w:lang w:eastAsia="tr-TR"/>
              </w:rPr>
              <w:t xml:space="preserve"> olması yönünden</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11</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Kendi görüş ve kanaatlerimi rahatça kullanma olanağı vermesi yönünden</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12</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Çalışma koşulları yönünden</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13</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Çalışma arkadaşlarının birbirleriyle anlaşmaları yönünden</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14</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Yaptığım iş karşılığında takdir edilmem yönünden</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15</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Yaptığım iş karşılığında duyduğum başarı hissi yönünden</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16</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Yaptığım işin bazen çok anlamsız olduğunu hissetmem yönünden</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17</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Birlikte iş yatığımız kişilerin yetersiz olmasından dolayı, daha çok çalışmak zorunda </w:t>
            </w:r>
            <w:r w:rsidRPr="007D24B3">
              <w:rPr>
                <w:rFonts w:ascii="Times New Roman" w:eastAsia="Times New Roman" w:hAnsi="Times New Roman" w:cs="Times New Roman"/>
                <w:color w:val="000000"/>
                <w:sz w:val="24"/>
                <w:szCs w:val="24"/>
                <w:lang w:eastAsia="tr-TR"/>
              </w:rPr>
              <w:lastRenderedPageBreak/>
              <w:t xml:space="preserve">kalmam yönünden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lastRenderedPageBreak/>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lastRenderedPageBreak/>
              <w:t>18</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Yöneticilerin, çalışanlarının hislerini, duygularını önem vermesi bakımından</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19</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Çalıştığım kurumda işin çok fazla olması yönünden</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r w:rsidR="00F91EF7" w:rsidRPr="007D24B3" w:rsidTr="00B95A91">
        <w:trPr>
          <w:trHeight w:val="642"/>
        </w:trPr>
        <w:tc>
          <w:tcPr>
            <w:tcW w:w="0" w:type="auto"/>
            <w:tcBorders>
              <w:top w:val="nil"/>
              <w:left w:val="single" w:sz="4" w:space="0" w:color="auto"/>
              <w:bottom w:val="single" w:sz="4" w:space="0" w:color="auto"/>
              <w:right w:val="nil"/>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20</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2"/>
            <w:tcBorders>
              <w:top w:val="nil"/>
              <w:left w:val="nil"/>
              <w:bottom w:val="single" w:sz="4" w:space="0" w:color="auto"/>
              <w:right w:val="nil"/>
            </w:tcBorders>
            <w:shd w:val="clear" w:color="auto" w:fill="auto"/>
            <w:noWrap/>
            <w:vAlign w:val="bottom"/>
            <w:hideMark/>
          </w:tcPr>
          <w:p w:rsidR="00F91EF7" w:rsidRPr="007D24B3" w:rsidRDefault="00F91EF7" w:rsidP="00B95A91">
            <w:pPr>
              <w:spacing w:after="0"/>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F91EF7" w:rsidRPr="007D24B3" w:rsidRDefault="00F91EF7" w:rsidP="00B95A91">
            <w:pPr>
              <w:spacing w:after="0"/>
              <w:jc w:val="both"/>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İş yerimde kendimi huzurlu ve güvenli hissetmem bakımından</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Arial" w:eastAsia="Times New Roman" w:hAnsi="Arial" w:cs="Arial"/>
                <w:color w:val="000000"/>
                <w:sz w:val="24"/>
                <w:szCs w:val="24"/>
                <w:lang w:eastAsia="tr-TR"/>
              </w:rPr>
            </w:pPr>
            <w:r w:rsidRPr="007D24B3">
              <w:rPr>
                <w:rFonts w:ascii="Arial" w:eastAsia="Times New Roman" w:hAnsi="Arial" w:cs="Arial"/>
                <w:color w:val="000000"/>
                <w:sz w:val="24"/>
                <w:szCs w:val="24"/>
                <w:lang w:eastAsia="tr-TR"/>
              </w:rPr>
              <w:t xml:space="preserve"> (      )</w:t>
            </w:r>
          </w:p>
        </w:tc>
      </w:tr>
    </w:tbl>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91EF7" w:rsidRDefault="00F91EF7" w:rsidP="00F91EF7"/>
    <w:p w:rsidR="00F20373" w:rsidRDefault="00F20373" w:rsidP="00F91EF7"/>
    <w:p w:rsidR="00F20373" w:rsidRDefault="00F20373" w:rsidP="00F91EF7"/>
    <w:p w:rsidR="00F20373" w:rsidRDefault="00F20373" w:rsidP="00F91EF7"/>
    <w:p w:rsidR="00F20373" w:rsidRDefault="00F20373" w:rsidP="00F91EF7"/>
    <w:p w:rsidR="00F20373" w:rsidRDefault="00F20373" w:rsidP="00F91EF7"/>
    <w:p w:rsidR="00F20373" w:rsidRDefault="00F20373" w:rsidP="00F91EF7"/>
    <w:p w:rsidR="00F20373" w:rsidRDefault="00F20373" w:rsidP="00F91EF7"/>
    <w:p w:rsidR="00F91EF7" w:rsidRDefault="00F91EF7" w:rsidP="00F91EF7"/>
    <w:tbl>
      <w:tblPr>
        <w:tblW w:w="8580" w:type="dxa"/>
        <w:tblInd w:w="55" w:type="dxa"/>
        <w:tblCellMar>
          <w:left w:w="70" w:type="dxa"/>
          <w:right w:w="70" w:type="dxa"/>
        </w:tblCellMar>
        <w:tblLook w:val="04A0" w:firstRow="1" w:lastRow="0" w:firstColumn="1" w:lastColumn="0" w:noHBand="0" w:noVBand="1"/>
      </w:tblPr>
      <w:tblGrid>
        <w:gridCol w:w="3680"/>
        <w:gridCol w:w="4900"/>
      </w:tblGrid>
      <w:tr w:rsidR="00F91EF7" w:rsidRPr="007D24B3" w:rsidTr="00B95A91">
        <w:trPr>
          <w:trHeight w:val="540"/>
        </w:trPr>
        <w:tc>
          <w:tcPr>
            <w:tcW w:w="8580" w:type="dxa"/>
            <w:gridSpan w:val="2"/>
            <w:tcBorders>
              <w:top w:val="nil"/>
              <w:left w:val="nil"/>
              <w:bottom w:val="nil"/>
              <w:right w:val="nil"/>
            </w:tcBorders>
            <w:shd w:val="clear" w:color="auto" w:fill="auto"/>
            <w:vAlign w:val="center"/>
            <w:hideMark/>
          </w:tcPr>
          <w:p w:rsidR="00F91EF7" w:rsidRPr="007D24B3" w:rsidRDefault="00F91EF7" w:rsidP="00B95A91">
            <w:pPr>
              <w:spacing w:after="0"/>
              <w:jc w:val="right"/>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lastRenderedPageBreak/>
              <w:t>53</w:t>
            </w:r>
          </w:p>
        </w:tc>
      </w:tr>
      <w:tr w:rsidR="00F91EF7" w:rsidRPr="007D24B3" w:rsidTr="00B95A91">
        <w:trPr>
          <w:trHeight w:val="585"/>
        </w:trPr>
        <w:tc>
          <w:tcPr>
            <w:tcW w:w="3680" w:type="dxa"/>
            <w:tcBorders>
              <w:top w:val="nil"/>
              <w:left w:val="nil"/>
              <w:bottom w:val="nil"/>
              <w:right w:val="nil"/>
            </w:tcBorders>
            <w:shd w:val="clear" w:color="auto" w:fill="auto"/>
            <w:vAlign w:val="center"/>
            <w:hideMark/>
          </w:tcPr>
          <w:p w:rsidR="00F91EF7" w:rsidRPr="007D24B3" w:rsidRDefault="00F91EF7" w:rsidP="00B95A91">
            <w:pPr>
              <w:spacing w:after="0"/>
              <w:rPr>
                <w:rFonts w:ascii="Times New Roman" w:eastAsia="Times New Roman" w:hAnsi="Times New Roman" w:cs="Times New Roman"/>
                <w:b/>
                <w:color w:val="000000"/>
                <w:sz w:val="24"/>
                <w:szCs w:val="24"/>
                <w:lang w:eastAsia="tr-TR"/>
              </w:rPr>
            </w:pPr>
            <w:r w:rsidRPr="007D24B3">
              <w:rPr>
                <w:rFonts w:ascii="Times New Roman" w:eastAsia="Times New Roman" w:hAnsi="Times New Roman" w:cs="Times New Roman"/>
                <w:b/>
                <w:color w:val="000000"/>
                <w:sz w:val="24"/>
                <w:szCs w:val="24"/>
                <w:lang w:eastAsia="tr-TR"/>
              </w:rPr>
              <w:t>Ek:3 Özgeçmiş Formu</w:t>
            </w:r>
          </w:p>
        </w:tc>
        <w:tc>
          <w:tcPr>
            <w:tcW w:w="4900" w:type="dxa"/>
            <w:tcBorders>
              <w:top w:val="nil"/>
              <w:left w:val="nil"/>
              <w:bottom w:val="nil"/>
              <w:right w:val="nil"/>
            </w:tcBorders>
            <w:shd w:val="clear" w:color="auto" w:fill="auto"/>
            <w:noWrap/>
            <w:vAlign w:val="center"/>
            <w:hideMark/>
          </w:tcPr>
          <w:p w:rsidR="00F91EF7" w:rsidRPr="007D24B3" w:rsidRDefault="00F91EF7" w:rsidP="00B95A91">
            <w:pPr>
              <w:spacing w:after="0"/>
              <w:jc w:val="right"/>
              <w:rPr>
                <w:rFonts w:ascii="Times New Roman" w:eastAsia="Times New Roman" w:hAnsi="Times New Roman" w:cs="Times New Roman"/>
                <w:b/>
                <w:color w:val="000000"/>
                <w:sz w:val="24"/>
                <w:szCs w:val="24"/>
                <w:lang w:eastAsia="tr-TR"/>
              </w:rPr>
            </w:pPr>
          </w:p>
        </w:tc>
      </w:tr>
      <w:tr w:rsidR="00F91EF7" w:rsidRPr="007D24B3" w:rsidTr="00B95A91">
        <w:trPr>
          <w:trHeight w:val="960"/>
        </w:trPr>
        <w:tc>
          <w:tcPr>
            <w:tcW w:w="8580" w:type="dxa"/>
            <w:gridSpan w:val="2"/>
            <w:tcBorders>
              <w:top w:val="nil"/>
              <w:left w:val="nil"/>
              <w:bottom w:val="nil"/>
              <w:right w:val="nil"/>
            </w:tcBorders>
            <w:shd w:val="clear" w:color="auto" w:fill="auto"/>
            <w:vAlign w:val="center"/>
            <w:hideMark/>
          </w:tcPr>
          <w:p w:rsidR="00F91EF7" w:rsidRPr="007D24B3" w:rsidRDefault="00F91EF7" w:rsidP="00B95A91">
            <w:pPr>
              <w:spacing w:after="0"/>
              <w:jc w:val="center"/>
              <w:rPr>
                <w:rFonts w:ascii="Times New Roman" w:eastAsia="Times New Roman" w:hAnsi="Times New Roman" w:cs="Times New Roman"/>
                <w:b/>
                <w:bCs/>
                <w:color w:val="000000"/>
                <w:sz w:val="24"/>
                <w:szCs w:val="24"/>
                <w:lang w:eastAsia="tr-TR"/>
              </w:rPr>
            </w:pPr>
            <w:r w:rsidRPr="007D24B3">
              <w:rPr>
                <w:rFonts w:ascii="Times New Roman" w:eastAsia="Times New Roman" w:hAnsi="Times New Roman" w:cs="Times New Roman"/>
                <w:b/>
                <w:bCs/>
                <w:color w:val="000000"/>
                <w:sz w:val="24"/>
                <w:szCs w:val="24"/>
                <w:lang w:eastAsia="tr-TR"/>
              </w:rPr>
              <w:t>Özgeçmiş Formu</w:t>
            </w:r>
          </w:p>
        </w:tc>
      </w:tr>
      <w:tr w:rsidR="00F91EF7" w:rsidRPr="007D24B3" w:rsidTr="00B95A91">
        <w:trPr>
          <w:trHeight w:val="900"/>
        </w:trPr>
        <w:tc>
          <w:tcPr>
            <w:tcW w:w="8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Times New Roman" w:eastAsia="Times New Roman" w:hAnsi="Times New Roman" w:cs="Times New Roman"/>
                <w:b/>
                <w:bCs/>
                <w:color w:val="000000"/>
                <w:sz w:val="24"/>
                <w:szCs w:val="24"/>
                <w:lang w:eastAsia="tr-TR"/>
              </w:rPr>
            </w:pPr>
            <w:r w:rsidRPr="007D24B3">
              <w:rPr>
                <w:rFonts w:ascii="Times New Roman" w:eastAsia="Times New Roman" w:hAnsi="Times New Roman" w:cs="Times New Roman"/>
                <w:b/>
                <w:bCs/>
                <w:color w:val="000000"/>
                <w:sz w:val="24"/>
                <w:szCs w:val="24"/>
                <w:lang w:eastAsia="tr-TR"/>
              </w:rPr>
              <w:t>Kişisel Bilgiler</w:t>
            </w:r>
          </w:p>
        </w:tc>
      </w:tr>
      <w:tr w:rsidR="00F91EF7" w:rsidRPr="007D24B3" w:rsidTr="00B95A91">
        <w:trPr>
          <w:trHeight w:val="6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Adı</w:t>
            </w:r>
          </w:p>
        </w:tc>
        <w:tc>
          <w:tcPr>
            <w:tcW w:w="4900" w:type="dxa"/>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 Bayram</w:t>
            </w:r>
          </w:p>
        </w:tc>
      </w:tr>
      <w:tr w:rsidR="00F91EF7" w:rsidRPr="007D24B3" w:rsidTr="00B95A91">
        <w:trPr>
          <w:trHeight w:val="6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Soyadı</w:t>
            </w:r>
          </w:p>
        </w:tc>
        <w:tc>
          <w:tcPr>
            <w:tcW w:w="4900" w:type="dxa"/>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 </w:t>
            </w:r>
            <w:proofErr w:type="spellStart"/>
            <w:r w:rsidRPr="007D24B3">
              <w:rPr>
                <w:rFonts w:ascii="Times New Roman" w:eastAsia="Times New Roman" w:hAnsi="Times New Roman" w:cs="Times New Roman"/>
                <w:color w:val="000000"/>
                <w:sz w:val="24"/>
                <w:szCs w:val="24"/>
                <w:lang w:eastAsia="tr-TR"/>
              </w:rPr>
              <w:t>Apa</w:t>
            </w:r>
            <w:proofErr w:type="spellEnd"/>
          </w:p>
        </w:tc>
      </w:tr>
      <w:tr w:rsidR="00F91EF7" w:rsidRPr="007D24B3" w:rsidTr="00B95A91">
        <w:trPr>
          <w:trHeight w:val="6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Doğum yeri ve tarihi</w:t>
            </w:r>
          </w:p>
        </w:tc>
        <w:tc>
          <w:tcPr>
            <w:tcW w:w="4900" w:type="dxa"/>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 Acıpayam 20.04.1968</w:t>
            </w:r>
          </w:p>
        </w:tc>
      </w:tr>
      <w:tr w:rsidR="00F91EF7" w:rsidRPr="007D24B3" w:rsidTr="00B95A91">
        <w:trPr>
          <w:trHeight w:val="6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Uyruğu</w:t>
            </w:r>
          </w:p>
        </w:tc>
        <w:tc>
          <w:tcPr>
            <w:tcW w:w="4900" w:type="dxa"/>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 T.C.</w:t>
            </w:r>
          </w:p>
        </w:tc>
      </w:tr>
      <w:tr w:rsidR="00F91EF7" w:rsidRPr="007D24B3" w:rsidTr="00B95A91">
        <w:trPr>
          <w:trHeight w:val="6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İletişim adresi ve e-mail adresi</w:t>
            </w:r>
          </w:p>
        </w:tc>
        <w:tc>
          <w:tcPr>
            <w:tcW w:w="4900" w:type="dxa"/>
            <w:tcBorders>
              <w:top w:val="nil"/>
              <w:left w:val="nil"/>
              <w:bottom w:val="single" w:sz="4" w:space="0" w:color="auto"/>
              <w:right w:val="single" w:sz="4" w:space="0" w:color="auto"/>
            </w:tcBorders>
            <w:shd w:val="clear" w:color="auto" w:fill="auto"/>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 Denizli Ticaret Odası Ahi Sinan İlkokulu, </w:t>
            </w:r>
            <w:r w:rsidRPr="007D24B3">
              <w:rPr>
                <w:rFonts w:ascii="Times New Roman" w:eastAsia="Times New Roman" w:hAnsi="Times New Roman" w:cs="Times New Roman"/>
                <w:color w:val="000000"/>
                <w:sz w:val="24"/>
                <w:szCs w:val="24"/>
                <w:lang w:eastAsia="tr-TR"/>
              </w:rPr>
              <w:br/>
              <w:t xml:space="preserve">  byrapa@hotmail.com</w:t>
            </w:r>
          </w:p>
        </w:tc>
      </w:tr>
      <w:tr w:rsidR="00F91EF7" w:rsidRPr="007D24B3" w:rsidTr="00B95A91">
        <w:trPr>
          <w:trHeight w:val="900"/>
        </w:trPr>
        <w:tc>
          <w:tcPr>
            <w:tcW w:w="85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1EF7" w:rsidRPr="007D24B3" w:rsidRDefault="00F91EF7" w:rsidP="00B95A91">
            <w:pPr>
              <w:spacing w:after="0"/>
              <w:jc w:val="center"/>
              <w:rPr>
                <w:rFonts w:ascii="Times New Roman" w:eastAsia="Times New Roman" w:hAnsi="Times New Roman" w:cs="Times New Roman"/>
                <w:b/>
                <w:bCs/>
                <w:color w:val="000000"/>
                <w:sz w:val="24"/>
                <w:szCs w:val="24"/>
                <w:lang w:eastAsia="tr-TR"/>
              </w:rPr>
            </w:pPr>
            <w:r w:rsidRPr="007D24B3">
              <w:rPr>
                <w:rFonts w:ascii="Times New Roman" w:eastAsia="Times New Roman" w:hAnsi="Times New Roman" w:cs="Times New Roman"/>
                <w:b/>
                <w:bCs/>
                <w:color w:val="000000"/>
                <w:sz w:val="24"/>
                <w:szCs w:val="24"/>
                <w:lang w:eastAsia="tr-TR"/>
              </w:rPr>
              <w:t>Eğitim</w:t>
            </w:r>
          </w:p>
        </w:tc>
      </w:tr>
      <w:tr w:rsidR="00F91EF7" w:rsidRPr="007D24B3" w:rsidTr="00B95A91">
        <w:trPr>
          <w:trHeight w:val="6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İlköğretim</w:t>
            </w:r>
          </w:p>
        </w:tc>
        <w:tc>
          <w:tcPr>
            <w:tcW w:w="4900" w:type="dxa"/>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 </w:t>
            </w:r>
            <w:proofErr w:type="spellStart"/>
            <w:r w:rsidRPr="007D24B3">
              <w:rPr>
                <w:rFonts w:ascii="Times New Roman" w:eastAsia="Times New Roman" w:hAnsi="Times New Roman" w:cs="Times New Roman"/>
                <w:color w:val="000000"/>
                <w:sz w:val="24"/>
                <w:szCs w:val="24"/>
                <w:lang w:eastAsia="tr-TR"/>
              </w:rPr>
              <w:t>Apa</w:t>
            </w:r>
            <w:proofErr w:type="spellEnd"/>
            <w:r w:rsidRPr="007D24B3">
              <w:rPr>
                <w:rFonts w:ascii="Times New Roman" w:eastAsia="Times New Roman" w:hAnsi="Times New Roman" w:cs="Times New Roman"/>
                <w:color w:val="000000"/>
                <w:sz w:val="24"/>
                <w:szCs w:val="24"/>
                <w:lang w:eastAsia="tr-TR"/>
              </w:rPr>
              <w:t xml:space="preserve"> Köyü İlkokulu (Denizli Acıpayam) </w:t>
            </w:r>
          </w:p>
        </w:tc>
      </w:tr>
      <w:tr w:rsidR="00F91EF7" w:rsidRPr="007D24B3" w:rsidTr="00B95A91">
        <w:trPr>
          <w:trHeight w:val="6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Ortaöğretim</w:t>
            </w:r>
          </w:p>
        </w:tc>
        <w:tc>
          <w:tcPr>
            <w:tcW w:w="4900" w:type="dxa"/>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 Denizli Cumhuriyet </w:t>
            </w:r>
            <w:proofErr w:type="spellStart"/>
            <w:r w:rsidRPr="007D24B3">
              <w:rPr>
                <w:rFonts w:ascii="Times New Roman" w:eastAsia="Times New Roman" w:hAnsi="Times New Roman" w:cs="Times New Roman"/>
                <w:color w:val="000000"/>
                <w:sz w:val="24"/>
                <w:szCs w:val="24"/>
                <w:lang w:eastAsia="tr-TR"/>
              </w:rPr>
              <w:t>Lisei</w:t>
            </w:r>
            <w:proofErr w:type="spellEnd"/>
            <w:r w:rsidRPr="007D24B3">
              <w:rPr>
                <w:rFonts w:ascii="Times New Roman" w:eastAsia="Times New Roman" w:hAnsi="Times New Roman" w:cs="Times New Roman"/>
                <w:color w:val="000000"/>
                <w:sz w:val="24"/>
                <w:szCs w:val="24"/>
                <w:lang w:eastAsia="tr-TR"/>
              </w:rPr>
              <w:t xml:space="preserve"> (Ortaokul ve Lise)</w:t>
            </w:r>
          </w:p>
        </w:tc>
      </w:tr>
      <w:tr w:rsidR="00F91EF7" w:rsidRPr="007D24B3" w:rsidTr="00B95A91">
        <w:trPr>
          <w:trHeight w:val="945"/>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Yükseköğretim (Lisans)</w:t>
            </w:r>
          </w:p>
        </w:tc>
        <w:tc>
          <w:tcPr>
            <w:tcW w:w="4900" w:type="dxa"/>
            <w:tcBorders>
              <w:top w:val="nil"/>
              <w:left w:val="nil"/>
              <w:bottom w:val="single" w:sz="4" w:space="0" w:color="auto"/>
              <w:right w:val="single" w:sz="4" w:space="0" w:color="auto"/>
            </w:tcBorders>
            <w:shd w:val="clear" w:color="auto" w:fill="auto"/>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 Burdur Eğitim </w:t>
            </w:r>
            <w:proofErr w:type="spellStart"/>
            <w:proofErr w:type="gramStart"/>
            <w:r w:rsidRPr="007D24B3">
              <w:rPr>
                <w:rFonts w:ascii="Times New Roman" w:eastAsia="Times New Roman" w:hAnsi="Times New Roman" w:cs="Times New Roman"/>
                <w:color w:val="000000"/>
                <w:sz w:val="24"/>
                <w:szCs w:val="24"/>
                <w:lang w:eastAsia="tr-TR"/>
              </w:rPr>
              <w:t>Yüksekokulu,A</w:t>
            </w:r>
            <w:proofErr w:type="gramEnd"/>
            <w:r w:rsidRPr="007D24B3">
              <w:rPr>
                <w:rFonts w:ascii="Times New Roman" w:eastAsia="Times New Roman" w:hAnsi="Times New Roman" w:cs="Times New Roman"/>
                <w:color w:val="000000"/>
                <w:sz w:val="24"/>
                <w:szCs w:val="24"/>
                <w:lang w:eastAsia="tr-TR"/>
              </w:rPr>
              <w:t>.Ü.Açıköğretim</w:t>
            </w:r>
            <w:proofErr w:type="spellEnd"/>
            <w:r w:rsidRPr="007D24B3">
              <w:rPr>
                <w:rFonts w:ascii="Times New Roman" w:eastAsia="Times New Roman" w:hAnsi="Times New Roman" w:cs="Times New Roman"/>
                <w:color w:val="000000"/>
                <w:sz w:val="24"/>
                <w:szCs w:val="24"/>
                <w:lang w:eastAsia="tr-TR"/>
              </w:rPr>
              <w:t xml:space="preserve"> Fak. 2+2 Lisans tamamlama Programı</w:t>
            </w:r>
          </w:p>
        </w:tc>
      </w:tr>
      <w:tr w:rsidR="00F91EF7" w:rsidRPr="007D24B3" w:rsidTr="00B95A91">
        <w:trPr>
          <w:trHeight w:val="855"/>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Yükseköğretim (Yüksek Lisans)</w:t>
            </w:r>
          </w:p>
        </w:tc>
        <w:tc>
          <w:tcPr>
            <w:tcW w:w="4900" w:type="dxa"/>
            <w:tcBorders>
              <w:top w:val="nil"/>
              <w:left w:val="nil"/>
              <w:bottom w:val="single" w:sz="4" w:space="0" w:color="auto"/>
              <w:right w:val="single" w:sz="4" w:space="0" w:color="auto"/>
            </w:tcBorders>
            <w:shd w:val="clear" w:color="auto" w:fill="auto"/>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 PAÜ Eğitim </w:t>
            </w:r>
            <w:proofErr w:type="spellStart"/>
            <w:proofErr w:type="gramStart"/>
            <w:r w:rsidRPr="007D24B3">
              <w:rPr>
                <w:rFonts w:ascii="Times New Roman" w:eastAsia="Times New Roman" w:hAnsi="Times New Roman" w:cs="Times New Roman"/>
                <w:color w:val="000000"/>
                <w:sz w:val="24"/>
                <w:szCs w:val="24"/>
                <w:lang w:eastAsia="tr-TR"/>
              </w:rPr>
              <w:t>Yönetimi,Denetimi</w:t>
            </w:r>
            <w:proofErr w:type="spellEnd"/>
            <w:proofErr w:type="gramEnd"/>
            <w:r w:rsidRPr="007D24B3">
              <w:rPr>
                <w:rFonts w:ascii="Times New Roman" w:eastAsia="Times New Roman" w:hAnsi="Times New Roman" w:cs="Times New Roman"/>
                <w:color w:val="000000"/>
                <w:sz w:val="24"/>
                <w:szCs w:val="24"/>
                <w:lang w:eastAsia="tr-TR"/>
              </w:rPr>
              <w:t>,</w:t>
            </w:r>
            <w:r w:rsidRPr="007D24B3">
              <w:rPr>
                <w:rFonts w:ascii="Times New Roman" w:eastAsia="Times New Roman" w:hAnsi="Times New Roman" w:cs="Times New Roman"/>
                <w:color w:val="000000"/>
                <w:sz w:val="24"/>
                <w:szCs w:val="24"/>
                <w:lang w:eastAsia="tr-TR"/>
              </w:rPr>
              <w:br/>
              <w:t xml:space="preserve"> Planlaması ve Ekonomisi</w:t>
            </w:r>
          </w:p>
        </w:tc>
      </w:tr>
      <w:tr w:rsidR="00F91EF7" w:rsidRPr="007D24B3" w:rsidTr="00B95A91">
        <w:trPr>
          <w:trHeight w:val="900"/>
        </w:trPr>
        <w:tc>
          <w:tcPr>
            <w:tcW w:w="8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Times New Roman" w:eastAsia="Times New Roman" w:hAnsi="Times New Roman" w:cs="Times New Roman"/>
                <w:b/>
                <w:bCs/>
                <w:color w:val="000000"/>
                <w:sz w:val="24"/>
                <w:szCs w:val="24"/>
                <w:lang w:eastAsia="tr-TR"/>
              </w:rPr>
            </w:pPr>
            <w:r w:rsidRPr="007D24B3">
              <w:rPr>
                <w:rFonts w:ascii="Times New Roman" w:eastAsia="Times New Roman" w:hAnsi="Times New Roman" w:cs="Times New Roman"/>
                <w:b/>
                <w:bCs/>
                <w:color w:val="000000"/>
                <w:sz w:val="24"/>
                <w:szCs w:val="24"/>
                <w:lang w:eastAsia="tr-TR"/>
              </w:rPr>
              <w:t>Yabancı dil</w:t>
            </w:r>
          </w:p>
        </w:tc>
      </w:tr>
      <w:tr w:rsidR="00F91EF7" w:rsidRPr="007D24B3" w:rsidTr="00B95A91">
        <w:trPr>
          <w:trHeight w:val="1095"/>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Yabancı dil adı –SINAV ADI-Sınavın</w:t>
            </w:r>
            <w:r w:rsidRPr="007D24B3">
              <w:rPr>
                <w:rFonts w:ascii="Times New Roman" w:eastAsia="Times New Roman" w:hAnsi="Times New Roman" w:cs="Times New Roman"/>
                <w:color w:val="000000"/>
                <w:sz w:val="24"/>
                <w:szCs w:val="24"/>
                <w:lang w:eastAsia="tr-TR"/>
              </w:rPr>
              <w:br/>
              <w:t xml:space="preserve"> Yapıldığı ay ve yıl</w:t>
            </w:r>
          </w:p>
        </w:tc>
        <w:tc>
          <w:tcPr>
            <w:tcW w:w="4900" w:type="dxa"/>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 Yok.</w:t>
            </w:r>
          </w:p>
        </w:tc>
      </w:tr>
      <w:tr w:rsidR="00F91EF7" w:rsidRPr="007D24B3" w:rsidTr="00B95A91">
        <w:trPr>
          <w:trHeight w:val="900"/>
        </w:trPr>
        <w:tc>
          <w:tcPr>
            <w:tcW w:w="8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EF7" w:rsidRPr="007D24B3" w:rsidRDefault="00F91EF7" w:rsidP="00B95A91">
            <w:pPr>
              <w:spacing w:after="0"/>
              <w:jc w:val="center"/>
              <w:rPr>
                <w:rFonts w:ascii="Times New Roman" w:eastAsia="Times New Roman" w:hAnsi="Times New Roman" w:cs="Times New Roman"/>
                <w:b/>
                <w:bCs/>
                <w:color w:val="000000"/>
                <w:sz w:val="24"/>
                <w:szCs w:val="24"/>
                <w:lang w:eastAsia="tr-TR"/>
              </w:rPr>
            </w:pPr>
            <w:r w:rsidRPr="007D24B3">
              <w:rPr>
                <w:rFonts w:ascii="Times New Roman" w:eastAsia="Times New Roman" w:hAnsi="Times New Roman" w:cs="Times New Roman"/>
                <w:b/>
                <w:bCs/>
                <w:color w:val="000000"/>
                <w:sz w:val="24"/>
                <w:szCs w:val="24"/>
                <w:lang w:eastAsia="tr-TR"/>
              </w:rPr>
              <w:t xml:space="preserve"> (Varsa) Mesleki Deneyim</w:t>
            </w:r>
          </w:p>
        </w:tc>
      </w:tr>
      <w:tr w:rsidR="00F91EF7" w:rsidRPr="007D24B3" w:rsidTr="00B95A91">
        <w:trPr>
          <w:trHeight w:val="6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Yıl (</w:t>
            </w:r>
            <w:proofErr w:type="spellStart"/>
            <w:r w:rsidRPr="007D24B3">
              <w:rPr>
                <w:rFonts w:ascii="Times New Roman" w:eastAsia="Times New Roman" w:hAnsi="Times New Roman" w:cs="Times New Roman"/>
                <w:color w:val="000000"/>
                <w:sz w:val="24"/>
                <w:szCs w:val="24"/>
                <w:lang w:eastAsia="tr-TR"/>
              </w:rPr>
              <w:t>lar</w:t>
            </w:r>
            <w:proofErr w:type="spellEnd"/>
            <w:r w:rsidRPr="007D24B3">
              <w:rPr>
                <w:rFonts w:ascii="Times New Roman" w:eastAsia="Times New Roman" w:hAnsi="Times New Roman" w:cs="Times New Roman"/>
                <w:color w:val="000000"/>
                <w:sz w:val="24"/>
                <w:szCs w:val="24"/>
                <w:lang w:eastAsia="tr-TR"/>
              </w:rPr>
              <w:t>)</w:t>
            </w:r>
          </w:p>
        </w:tc>
        <w:tc>
          <w:tcPr>
            <w:tcW w:w="4900" w:type="dxa"/>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 Mesleki deneyim</w:t>
            </w:r>
          </w:p>
        </w:tc>
      </w:tr>
      <w:tr w:rsidR="00F91EF7" w:rsidRPr="007D24B3" w:rsidTr="00B95A91">
        <w:trPr>
          <w:trHeight w:val="6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lastRenderedPageBreak/>
              <w:t>1987-1995</w:t>
            </w:r>
          </w:p>
        </w:tc>
        <w:tc>
          <w:tcPr>
            <w:tcW w:w="4900" w:type="dxa"/>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 Müdür Yetkili Sınıf Öğretmeni</w:t>
            </w:r>
          </w:p>
        </w:tc>
      </w:tr>
      <w:tr w:rsidR="00F91EF7" w:rsidRPr="007D24B3" w:rsidTr="00B95A91">
        <w:trPr>
          <w:trHeight w:val="6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1995-2003</w:t>
            </w:r>
          </w:p>
        </w:tc>
        <w:tc>
          <w:tcPr>
            <w:tcW w:w="4900" w:type="dxa"/>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 Sınıf Öğretmeni</w:t>
            </w:r>
          </w:p>
        </w:tc>
      </w:tr>
      <w:tr w:rsidR="00F91EF7" w:rsidRPr="007D24B3" w:rsidTr="00B95A91">
        <w:trPr>
          <w:trHeight w:val="6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2003-2010</w:t>
            </w:r>
          </w:p>
        </w:tc>
        <w:tc>
          <w:tcPr>
            <w:tcW w:w="4900" w:type="dxa"/>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 Halk Eğitimi Merkezi Müdürlüğü</w:t>
            </w:r>
          </w:p>
        </w:tc>
      </w:tr>
      <w:tr w:rsidR="00F91EF7" w:rsidRPr="007D24B3" w:rsidTr="00B95A91">
        <w:trPr>
          <w:trHeight w:val="6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2010-2014</w:t>
            </w:r>
          </w:p>
        </w:tc>
        <w:tc>
          <w:tcPr>
            <w:tcW w:w="4900" w:type="dxa"/>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 Okul Müdürlüğü</w:t>
            </w:r>
          </w:p>
        </w:tc>
      </w:tr>
      <w:tr w:rsidR="00F91EF7" w:rsidRPr="007D24B3" w:rsidTr="00B95A91">
        <w:trPr>
          <w:trHeight w:val="6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2014-</w:t>
            </w:r>
            <w:proofErr w:type="gramStart"/>
            <w:r w:rsidRPr="007D24B3">
              <w:rPr>
                <w:rFonts w:ascii="Times New Roman" w:eastAsia="Times New Roman" w:hAnsi="Times New Roman" w:cs="Times New Roman"/>
                <w:color w:val="000000"/>
                <w:sz w:val="24"/>
                <w:szCs w:val="24"/>
                <w:lang w:eastAsia="tr-TR"/>
              </w:rPr>
              <w:t>……..</w:t>
            </w:r>
            <w:proofErr w:type="gramEnd"/>
          </w:p>
        </w:tc>
        <w:tc>
          <w:tcPr>
            <w:tcW w:w="4900" w:type="dxa"/>
            <w:tcBorders>
              <w:top w:val="nil"/>
              <w:left w:val="nil"/>
              <w:bottom w:val="single" w:sz="4" w:space="0" w:color="auto"/>
              <w:right w:val="single" w:sz="4" w:space="0" w:color="auto"/>
            </w:tcBorders>
            <w:shd w:val="clear" w:color="auto" w:fill="auto"/>
            <w:noWrap/>
            <w:vAlign w:val="center"/>
            <w:hideMark/>
          </w:tcPr>
          <w:p w:rsidR="00F91EF7" w:rsidRPr="007D24B3" w:rsidRDefault="00F91EF7" w:rsidP="00B95A91">
            <w:pPr>
              <w:spacing w:after="0"/>
              <w:rPr>
                <w:rFonts w:ascii="Times New Roman" w:eastAsia="Times New Roman" w:hAnsi="Times New Roman" w:cs="Times New Roman"/>
                <w:color w:val="000000"/>
                <w:sz w:val="24"/>
                <w:szCs w:val="24"/>
                <w:lang w:eastAsia="tr-TR"/>
              </w:rPr>
            </w:pPr>
            <w:r w:rsidRPr="007D24B3">
              <w:rPr>
                <w:rFonts w:ascii="Times New Roman" w:eastAsia="Times New Roman" w:hAnsi="Times New Roman" w:cs="Times New Roman"/>
                <w:color w:val="000000"/>
                <w:sz w:val="24"/>
                <w:szCs w:val="24"/>
                <w:lang w:eastAsia="tr-TR"/>
              </w:rPr>
              <w:t xml:space="preserve"> Sınıf Öğretmenliği</w:t>
            </w:r>
          </w:p>
        </w:tc>
      </w:tr>
    </w:tbl>
    <w:p w:rsidR="00F91EF7" w:rsidRDefault="00F91EF7" w:rsidP="00F91EF7"/>
    <w:p w:rsidR="000B1AD8" w:rsidRPr="0018607D" w:rsidRDefault="000B1AD8" w:rsidP="0018607D">
      <w:pPr>
        <w:autoSpaceDE w:val="0"/>
        <w:autoSpaceDN w:val="0"/>
        <w:adjustRightInd w:val="0"/>
        <w:spacing w:after="0" w:line="360" w:lineRule="auto"/>
        <w:jc w:val="center"/>
        <w:rPr>
          <w:rFonts w:ascii="Times New Roman" w:hAnsi="Times New Roman" w:cs="Times New Roman"/>
          <w:color w:val="000000"/>
          <w:sz w:val="20"/>
          <w:szCs w:val="20"/>
        </w:rPr>
      </w:pPr>
    </w:p>
    <w:sectPr w:rsidR="000B1AD8" w:rsidRPr="0018607D" w:rsidSect="009D2931">
      <w:footerReference w:type="default" r:id="rId11"/>
      <w:pgSz w:w="11906" w:h="16838"/>
      <w:pgMar w:top="1418" w:right="1134" w:bottom="1418" w:left="1985" w:header="709" w:footer="709" w:gutter="0"/>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5C3" w:rsidRDefault="00E675C3" w:rsidP="00E2540B">
      <w:pPr>
        <w:spacing w:after="0"/>
      </w:pPr>
      <w:r>
        <w:separator/>
      </w:r>
    </w:p>
  </w:endnote>
  <w:endnote w:type="continuationSeparator" w:id="0">
    <w:p w:rsidR="00E675C3" w:rsidRDefault="00E675C3" w:rsidP="00E254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7" w:usb1="08070000" w:usb2="00000010" w:usb3="00000000" w:csb0="0002001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40B" w:rsidRDefault="00E2540B">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5C3" w:rsidRDefault="00E675C3" w:rsidP="00E2540B">
      <w:pPr>
        <w:spacing w:after="0"/>
      </w:pPr>
      <w:r>
        <w:separator/>
      </w:r>
    </w:p>
  </w:footnote>
  <w:footnote w:type="continuationSeparator" w:id="0">
    <w:p w:rsidR="00E675C3" w:rsidRDefault="00E675C3" w:rsidP="00E2540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D41D8"/>
    <w:multiLevelType w:val="multilevel"/>
    <w:tmpl w:val="2CFABF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A0D6B65"/>
    <w:multiLevelType w:val="hybridMultilevel"/>
    <w:tmpl w:val="002868E4"/>
    <w:lvl w:ilvl="0" w:tplc="711EE8C8">
      <w:start w:val="1"/>
      <w:numFmt w:val="bullet"/>
      <w:lvlText w:val="-"/>
      <w:lvlJc w:val="left"/>
      <w:pPr>
        <w:ind w:left="480" w:hanging="360"/>
      </w:pPr>
      <w:rPr>
        <w:rFonts w:ascii="Times New Roman" w:eastAsiaTheme="minorHAnsi" w:hAnsi="Times New Roman" w:cs="Times New Roman" w:hint="default"/>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462D"/>
    <w:rsid w:val="00005014"/>
    <w:rsid w:val="00014C14"/>
    <w:rsid w:val="000416D0"/>
    <w:rsid w:val="000443F0"/>
    <w:rsid w:val="00053D98"/>
    <w:rsid w:val="000638DD"/>
    <w:rsid w:val="000704DB"/>
    <w:rsid w:val="00071B54"/>
    <w:rsid w:val="0007462D"/>
    <w:rsid w:val="00077050"/>
    <w:rsid w:val="000A4344"/>
    <w:rsid w:val="000B1717"/>
    <w:rsid w:val="000B1AD8"/>
    <w:rsid w:val="000B2042"/>
    <w:rsid w:val="000B26DD"/>
    <w:rsid w:val="000F7C75"/>
    <w:rsid w:val="001649F7"/>
    <w:rsid w:val="0018607D"/>
    <w:rsid w:val="00187C87"/>
    <w:rsid w:val="00196515"/>
    <w:rsid w:val="001A0FCF"/>
    <w:rsid w:val="001C2162"/>
    <w:rsid w:val="001C2D39"/>
    <w:rsid w:val="001E55B6"/>
    <w:rsid w:val="001E5715"/>
    <w:rsid w:val="001F3E84"/>
    <w:rsid w:val="00210548"/>
    <w:rsid w:val="002159AC"/>
    <w:rsid w:val="00222B37"/>
    <w:rsid w:val="002307F9"/>
    <w:rsid w:val="00272485"/>
    <w:rsid w:val="002748AA"/>
    <w:rsid w:val="002D01F8"/>
    <w:rsid w:val="002D316E"/>
    <w:rsid w:val="002E6959"/>
    <w:rsid w:val="002F5EF8"/>
    <w:rsid w:val="0032785B"/>
    <w:rsid w:val="003465E2"/>
    <w:rsid w:val="0035111E"/>
    <w:rsid w:val="00354081"/>
    <w:rsid w:val="00361610"/>
    <w:rsid w:val="00375BE1"/>
    <w:rsid w:val="00376674"/>
    <w:rsid w:val="00376890"/>
    <w:rsid w:val="0038122F"/>
    <w:rsid w:val="00383014"/>
    <w:rsid w:val="0039543F"/>
    <w:rsid w:val="00396286"/>
    <w:rsid w:val="003C4BC9"/>
    <w:rsid w:val="003D7B80"/>
    <w:rsid w:val="003E18A9"/>
    <w:rsid w:val="003F5DDF"/>
    <w:rsid w:val="0041734B"/>
    <w:rsid w:val="00421FDE"/>
    <w:rsid w:val="00427EF7"/>
    <w:rsid w:val="00432B11"/>
    <w:rsid w:val="0043331D"/>
    <w:rsid w:val="00437B13"/>
    <w:rsid w:val="00450017"/>
    <w:rsid w:val="00455595"/>
    <w:rsid w:val="00456067"/>
    <w:rsid w:val="00456356"/>
    <w:rsid w:val="00456D17"/>
    <w:rsid w:val="00460C36"/>
    <w:rsid w:val="00463891"/>
    <w:rsid w:val="00477E7F"/>
    <w:rsid w:val="00482394"/>
    <w:rsid w:val="004903D0"/>
    <w:rsid w:val="004945DB"/>
    <w:rsid w:val="004B02BE"/>
    <w:rsid w:val="004B4D76"/>
    <w:rsid w:val="004C24DB"/>
    <w:rsid w:val="004E5765"/>
    <w:rsid w:val="00500152"/>
    <w:rsid w:val="005171EE"/>
    <w:rsid w:val="00530F81"/>
    <w:rsid w:val="00533F60"/>
    <w:rsid w:val="00541A8C"/>
    <w:rsid w:val="00546538"/>
    <w:rsid w:val="005549BE"/>
    <w:rsid w:val="0056366E"/>
    <w:rsid w:val="005647A8"/>
    <w:rsid w:val="0057462E"/>
    <w:rsid w:val="005B49E9"/>
    <w:rsid w:val="005E131C"/>
    <w:rsid w:val="005F2C29"/>
    <w:rsid w:val="005F7F37"/>
    <w:rsid w:val="0060240C"/>
    <w:rsid w:val="0062783B"/>
    <w:rsid w:val="00643485"/>
    <w:rsid w:val="006576BA"/>
    <w:rsid w:val="00684DC6"/>
    <w:rsid w:val="0069418F"/>
    <w:rsid w:val="006A1509"/>
    <w:rsid w:val="006A4306"/>
    <w:rsid w:val="006A61AE"/>
    <w:rsid w:val="006E3517"/>
    <w:rsid w:val="006E4CF5"/>
    <w:rsid w:val="00731231"/>
    <w:rsid w:val="0073223C"/>
    <w:rsid w:val="007720AD"/>
    <w:rsid w:val="00791D97"/>
    <w:rsid w:val="00794347"/>
    <w:rsid w:val="00795272"/>
    <w:rsid w:val="00795303"/>
    <w:rsid w:val="007972E3"/>
    <w:rsid w:val="00797E1A"/>
    <w:rsid w:val="007A0D8F"/>
    <w:rsid w:val="007A700C"/>
    <w:rsid w:val="007A76FC"/>
    <w:rsid w:val="007C1D8D"/>
    <w:rsid w:val="007C1EA5"/>
    <w:rsid w:val="007C3EAE"/>
    <w:rsid w:val="007D40B4"/>
    <w:rsid w:val="00806637"/>
    <w:rsid w:val="00806ED5"/>
    <w:rsid w:val="00812A0F"/>
    <w:rsid w:val="00822C07"/>
    <w:rsid w:val="00864846"/>
    <w:rsid w:val="00867B2E"/>
    <w:rsid w:val="00871FB2"/>
    <w:rsid w:val="00881DE2"/>
    <w:rsid w:val="00897450"/>
    <w:rsid w:val="008B669B"/>
    <w:rsid w:val="008C5E9E"/>
    <w:rsid w:val="008E1189"/>
    <w:rsid w:val="008E1A83"/>
    <w:rsid w:val="008E1F62"/>
    <w:rsid w:val="008E26AF"/>
    <w:rsid w:val="0090393C"/>
    <w:rsid w:val="00910A6C"/>
    <w:rsid w:val="0092214C"/>
    <w:rsid w:val="0092543A"/>
    <w:rsid w:val="0093574C"/>
    <w:rsid w:val="0094359F"/>
    <w:rsid w:val="009561EF"/>
    <w:rsid w:val="00957FA5"/>
    <w:rsid w:val="00960918"/>
    <w:rsid w:val="009618A7"/>
    <w:rsid w:val="00963234"/>
    <w:rsid w:val="00974260"/>
    <w:rsid w:val="00974712"/>
    <w:rsid w:val="0097768F"/>
    <w:rsid w:val="009C529A"/>
    <w:rsid w:val="009D2931"/>
    <w:rsid w:val="009F5096"/>
    <w:rsid w:val="009F7005"/>
    <w:rsid w:val="00A00FD5"/>
    <w:rsid w:val="00A60192"/>
    <w:rsid w:val="00A60390"/>
    <w:rsid w:val="00A62741"/>
    <w:rsid w:val="00A6371F"/>
    <w:rsid w:val="00AC7AB8"/>
    <w:rsid w:val="00AF7334"/>
    <w:rsid w:val="00B30C5F"/>
    <w:rsid w:val="00B369C4"/>
    <w:rsid w:val="00B43B9D"/>
    <w:rsid w:val="00B47427"/>
    <w:rsid w:val="00B57B3E"/>
    <w:rsid w:val="00B80891"/>
    <w:rsid w:val="00B81E94"/>
    <w:rsid w:val="00B82772"/>
    <w:rsid w:val="00B83FCE"/>
    <w:rsid w:val="00B85C42"/>
    <w:rsid w:val="00BA0E3F"/>
    <w:rsid w:val="00BA46AB"/>
    <w:rsid w:val="00BD30DB"/>
    <w:rsid w:val="00BE27AC"/>
    <w:rsid w:val="00C06A10"/>
    <w:rsid w:val="00C33DD8"/>
    <w:rsid w:val="00C370B0"/>
    <w:rsid w:val="00C42658"/>
    <w:rsid w:val="00C62B2F"/>
    <w:rsid w:val="00C64CF7"/>
    <w:rsid w:val="00C8721F"/>
    <w:rsid w:val="00CA7E5C"/>
    <w:rsid w:val="00CB5FB7"/>
    <w:rsid w:val="00CD38A2"/>
    <w:rsid w:val="00CD4747"/>
    <w:rsid w:val="00CF2C66"/>
    <w:rsid w:val="00CF744B"/>
    <w:rsid w:val="00D013CE"/>
    <w:rsid w:val="00D02FB8"/>
    <w:rsid w:val="00D05D3B"/>
    <w:rsid w:val="00D11F71"/>
    <w:rsid w:val="00D32C90"/>
    <w:rsid w:val="00D32F66"/>
    <w:rsid w:val="00D50694"/>
    <w:rsid w:val="00D62321"/>
    <w:rsid w:val="00D70367"/>
    <w:rsid w:val="00D73149"/>
    <w:rsid w:val="00D767EF"/>
    <w:rsid w:val="00DB7650"/>
    <w:rsid w:val="00DE4F54"/>
    <w:rsid w:val="00E2008D"/>
    <w:rsid w:val="00E2540B"/>
    <w:rsid w:val="00E35351"/>
    <w:rsid w:val="00E51F8D"/>
    <w:rsid w:val="00E6195F"/>
    <w:rsid w:val="00E625D0"/>
    <w:rsid w:val="00E66582"/>
    <w:rsid w:val="00E675C3"/>
    <w:rsid w:val="00E83CE1"/>
    <w:rsid w:val="00E95EAD"/>
    <w:rsid w:val="00E96E63"/>
    <w:rsid w:val="00EA57DE"/>
    <w:rsid w:val="00EC74EC"/>
    <w:rsid w:val="00F02BFB"/>
    <w:rsid w:val="00F127B2"/>
    <w:rsid w:val="00F14105"/>
    <w:rsid w:val="00F20373"/>
    <w:rsid w:val="00F24037"/>
    <w:rsid w:val="00F41DD3"/>
    <w:rsid w:val="00F51EEF"/>
    <w:rsid w:val="00F60807"/>
    <w:rsid w:val="00F676BE"/>
    <w:rsid w:val="00F76656"/>
    <w:rsid w:val="00F82724"/>
    <w:rsid w:val="00F91EF7"/>
    <w:rsid w:val="00FA420C"/>
    <w:rsid w:val="00FA5EA3"/>
    <w:rsid w:val="00FB7356"/>
    <w:rsid w:val="00FB76B2"/>
    <w:rsid w:val="00FC4454"/>
    <w:rsid w:val="00FC5906"/>
    <w:rsid w:val="00FE5F45"/>
    <w:rsid w:val="00FF03F7"/>
    <w:rsid w:val="00FF09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1AE"/>
  </w:style>
  <w:style w:type="paragraph" w:styleId="Balk1">
    <w:name w:val="heading 1"/>
    <w:basedOn w:val="Normal"/>
    <w:next w:val="Normal"/>
    <w:link w:val="Balk1Char"/>
    <w:uiPriority w:val="9"/>
    <w:qFormat/>
    <w:rsid w:val="004945DB"/>
    <w:pPr>
      <w:keepNext/>
      <w:widowControl w:val="0"/>
      <w:autoSpaceDE w:val="0"/>
      <w:autoSpaceDN w:val="0"/>
      <w:adjustRightInd w:val="0"/>
      <w:spacing w:before="240" w:after="60"/>
      <w:outlineLvl w:val="0"/>
    </w:pPr>
    <w:rPr>
      <w:rFonts w:ascii="Cambria" w:eastAsia="Times New Roman" w:hAnsi="Cambria" w:cs="Times New Roman"/>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972E3"/>
    <w:pPr>
      <w:autoSpaceDE w:val="0"/>
      <w:autoSpaceDN w:val="0"/>
      <w:adjustRightInd w:val="0"/>
      <w:spacing w:after="0"/>
    </w:pPr>
    <w:rPr>
      <w:rFonts w:ascii="Times New Roman" w:hAnsi="Times New Roman" w:cs="Times New Roman"/>
      <w:color w:val="000000"/>
      <w:sz w:val="24"/>
      <w:szCs w:val="24"/>
    </w:rPr>
  </w:style>
  <w:style w:type="character" w:styleId="Kpr">
    <w:name w:val="Hyperlink"/>
    <w:uiPriority w:val="99"/>
    <w:rsid w:val="00791D97"/>
    <w:rPr>
      <w:rFonts w:cs="Times New Roman"/>
      <w:color w:val="0000FF"/>
      <w:u w:val="single"/>
    </w:rPr>
  </w:style>
  <w:style w:type="paragraph" w:styleId="stbilgi">
    <w:name w:val="header"/>
    <w:basedOn w:val="Normal"/>
    <w:link w:val="stbilgiChar"/>
    <w:uiPriority w:val="99"/>
    <w:rsid w:val="00791D97"/>
    <w:pPr>
      <w:tabs>
        <w:tab w:val="center" w:pos="4536"/>
        <w:tab w:val="right" w:pos="9072"/>
      </w:tabs>
      <w:spacing w:after="0"/>
    </w:pPr>
    <w:rPr>
      <w:rFonts w:ascii="Calibri" w:eastAsia="Calibri" w:hAnsi="Calibri" w:cs="Times New Roman"/>
      <w:sz w:val="20"/>
      <w:szCs w:val="20"/>
      <w:lang w:eastAsia="tr-TR"/>
    </w:rPr>
  </w:style>
  <w:style w:type="character" w:customStyle="1" w:styleId="stbilgiChar">
    <w:name w:val="Üstbilgi Char"/>
    <w:basedOn w:val="VarsaylanParagrafYazTipi"/>
    <w:link w:val="stbilgi"/>
    <w:uiPriority w:val="99"/>
    <w:rsid w:val="00791D97"/>
    <w:rPr>
      <w:rFonts w:ascii="Calibri" w:eastAsia="Calibri" w:hAnsi="Calibri" w:cs="Times New Roman"/>
      <w:sz w:val="20"/>
      <w:szCs w:val="20"/>
      <w:lang w:eastAsia="tr-TR"/>
    </w:rPr>
  </w:style>
  <w:style w:type="paragraph" w:styleId="Altbilgi">
    <w:name w:val="footer"/>
    <w:basedOn w:val="Normal"/>
    <w:link w:val="AltbilgiChar"/>
    <w:uiPriority w:val="99"/>
    <w:rsid w:val="00791D97"/>
    <w:pPr>
      <w:tabs>
        <w:tab w:val="center" w:pos="4536"/>
        <w:tab w:val="right" w:pos="9072"/>
      </w:tabs>
      <w:spacing w:after="0"/>
    </w:pPr>
    <w:rPr>
      <w:rFonts w:ascii="Calibri" w:eastAsia="Calibri" w:hAnsi="Calibri" w:cs="Times New Roman"/>
      <w:sz w:val="20"/>
      <w:szCs w:val="20"/>
      <w:lang w:eastAsia="tr-TR"/>
    </w:rPr>
  </w:style>
  <w:style w:type="character" w:customStyle="1" w:styleId="AltbilgiChar">
    <w:name w:val="Altbilgi Char"/>
    <w:basedOn w:val="VarsaylanParagrafYazTipi"/>
    <w:link w:val="Altbilgi"/>
    <w:uiPriority w:val="99"/>
    <w:rsid w:val="00791D97"/>
    <w:rPr>
      <w:rFonts w:ascii="Calibri" w:eastAsia="Calibri" w:hAnsi="Calibri" w:cs="Times New Roman"/>
      <w:sz w:val="20"/>
      <w:szCs w:val="20"/>
      <w:lang w:eastAsia="tr-TR"/>
    </w:rPr>
  </w:style>
  <w:style w:type="character" w:customStyle="1" w:styleId="Balk1Char">
    <w:name w:val="Başlık 1 Char"/>
    <w:basedOn w:val="VarsaylanParagrafYazTipi"/>
    <w:link w:val="Balk1"/>
    <w:uiPriority w:val="9"/>
    <w:rsid w:val="004945DB"/>
    <w:rPr>
      <w:rFonts w:ascii="Cambria" w:eastAsia="Times New Roman" w:hAnsi="Cambria" w:cs="Times New Roman"/>
      <w:b/>
      <w:bCs/>
      <w:kern w:val="32"/>
      <w:sz w:val="32"/>
      <w:szCs w:val="32"/>
      <w:lang w:eastAsia="tr-TR"/>
    </w:rPr>
  </w:style>
  <w:style w:type="paragraph" w:styleId="ListeParagraf">
    <w:name w:val="List Paragraph"/>
    <w:basedOn w:val="Normal"/>
    <w:uiPriority w:val="34"/>
    <w:qFormat/>
    <w:rsid w:val="00D767EF"/>
    <w:pPr>
      <w:ind w:left="720"/>
      <w:contextualSpacing/>
    </w:pPr>
  </w:style>
  <w:style w:type="paragraph" w:styleId="BalonMetni">
    <w:name w:val="Balloon Text"/>
    <w:basedOn w:val="Normal"/>
    <w:link w:val="BalonMetniChar"/>
    <w:uiPriority w:val="99"/>
    <w:semiHidden/>
    <w:unhideWhenUsed/>
    <w:rsid w:val="00D73149"/>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3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6494">
      <w:bodyDiv w:val="1"/>
      <w:marLeft w:val="0"/>
      <w:marRight w:val="0"/>
      <w:marTop w:val="0"/>
      <w:marBottom w:val="0"/>
      <w:divBdr>
        <w:top w:val="none" w:sz="0" w:space="0" w:color="auto"/>
        <w:left w:val="none" w:sz="0" w:space="0" w:color="auto"/>
        <w:bottom w:val="none" w:sz="0" w:space="0" w:color="auto"/>
        <w:right w:val="none" w:sz="0" w:space="0" w:color="auto"/>
      </w:divBdr>
    </w:div>
    <w:div w:id="132412436">
      <w:bodyDiv w:val="1"/>
      <w:marLeft w:val="0"/>
      <w:marRight w:val="0"/>
      <w:marTop w:val="0"/>
      <w:marBottom w:val="0"/>
      <w:divBdr>
        <w:top w:val="none" w:sz="0" w:space="0" w:color="auto"/>
        <w:left w:val="none" w:sz="0" w:space="0" w:color="auto"/>
        <w:bottom w:val="none" w:sz="0" w:space="0" w:color="auto"/>
        <w:right w:val="none" w:sz="0" w:space="0" w:color="auto"/>
      </w:divBdr>
    </w:div>
    <w:div w:id="335113792">
      <w:bodyDiv w:val="1"/>
      <w:marLeft w:val="0"/>
      <w:marRight w:val="0"/>
      <w:marTop w:val="0"/>
      <w:marBottom w:val="0"/>
      <w:divBdr>
        <w:top w:val="none" w:sz="0" w:space="0" w:color="auto"/>
        <w:left w:val="none" w:sz="0" w:space="0" w:color="auto"/>
        <w:bottom w:val="none" w:sz="0" w:space="0" w:color="auto"/>
        <w:right w:val="none" w:sz="0" w:space="0" w:color="auto"/>
      </w:divBdr>
    </w:div>
    <w:div w:id="370809546">
      <w:bodyDiv w:val="1"/>
      <w:marLeft w:val="0"/>
      <w:marRight w:val="0"/>
      <w:marTop w:val="0"/>
      <w:marBottom w:val="0"/>
      <w:divBdr>
        <w:top w:val="none" w:sz="0" w:space="0" w:color="auto"/>
        <w:left w:val="none" w:sz="0" w:space="0" w:color="auto"/>
        <w:bottom w:val="none" w:sz="0" w:space="0" w:color="auto"/>
        <w:right w:val="none" w:sz="0" w:space="0" w:color="auto"/>
      </w:divBdr>
    </w:div>
    <w:div w:id="441582018">
      <w:bodyDiv w:val="1"/>
      <w:marLeft w:val="0"/>
      <w:marRight w:val="0"/>
      <w:marTop w:val="0"/>
      <w:marBottom w:val="0"/>
      <w:divBdr>
        <w:top w:val="none" w:sz="0" w:space="0" w:color="auto"/>
        <w:left w:val="none" w:sz="0" w:space="0" w:color="auto"/>
        <w:bottom w:val="none" w:sz="0" w:space="0" w:color="auto"/>
        <w:right w:val="none" w:sz="0" w:space="0" w:color="auto"/>
      </w:divBdr>
    </w:div>
    <w:div w:id="514618854">
      <w:bodyDiv w:val="1"/>
      <w:marLeft w:val="0"/>
      <w:marRight w:val="0"/>
      <w:marTop w:val="0"/>
      <w:marBottom w:val="0"/>
      <w:divBdr>
        <w:top w:val="none" w:sz="0" w:space="0" w:color="auto"/>
        <w:left w:val="none" w:sz="0" w:space="0" w:color="auto"/>
        <w:bottom w:val="none" w:sz="0" w:space="0" w:color="auto"/>
        <w:right w:val="none" w:sz="0" w:space="0" w:color="auto"/>
      </w:divBdr>
    </w:div>
    <w:div w:id="524296556">
      <w:bodyDiv w:val="1"/>
      <w:marLeft w:val="0"/>
      <w:marRight w:val="0"/>
      <w:marTop w:val="0"/>
      <w:marBottom w:val="0"/>
      <w:divBdr>
        <w:top w:val="none" w:sz="0" w:space="0" w:color="auto"/>
        <w:left w:val="none" w:sz="0" w:space="0" w:color="auto"/>
        <w:bottom w:val="none" w:sz="0" w:space="0" w:color="auto"/>
        <w:right w:val="none" w:sz="0" w:space="0" w:color="auto"/>
      </w:divBdr>
    </w:div>
    <w:div w:id="606736341">
      <w:bodyDiv w:val="1"/>
      <w:marLeft w:val="0"/>
      <w:marRight w:val="0"/>
      <w:marTop w:val="0"/>
      <w:marBottom w:val="0"/>
      <w:divBdr>
        <w:top w:val="none" w:sz="0" w:space="0" w:color="auto"/>
        <w:left w:val="none" w:sz="0" w:space="0" w:color="auto"/>
        <w:bottom w:val="none" w:sz="0" w:space="0" w:color="auto"/>
        <w:right w:val="none" w:sz="0" w:space="0" w:color="auto"/>
      </w:divBdr>
    </w:div>
    <w:div w:id="623578089">
      <w:bodyDiv w:val="1"/>
      <w:marLeft w:val="0"/>
      <w:marRight w:val="0"/>
      <w:marTop w:val="0"/>
      <w:marBottom w:val="0"/>
      <w:divBdr>
        <w:top w:val="none" w:sz="0" w:space="0" w:color="auto"/>
        <w:left w:val="none" w:sz="0" w:space="0" w:color="auto"/>
        <w:bottom w:val="none" w:sz="0" w:space="0" w:color="auto"/>
        <w:right w:val="none" w:sz="0" w:space="0" w:color="auto"/>
      </w:divBdr>
    </w:div>
    <w:div w:id="653919428">
      <w:bodyDiv w:val="1"/>
      <w:marLeft w:val="0"/>
      <w:marRight w:val="0"/>
      <w:marTop w:val="0"/>
      <w:marBottom w:val="0"/>
      <w:divBdr>
        <w:top w:val="none" w:sz="0" w:space="0" w:color="auto"/>
        <w:left w:val="none" w:sz="0" w:space="0" w:color="auto"/>
        <w:bottom w:val="none" w:sz="0" w:space="0" w:color="auto"/>
        <w:right w:val="none" w:sz="0" w:space="0" w:color="auto"/>
      </w:divBdr>
    </w:div>
    <w:div w:id="683827906">
      <w:bodyDiv w:val="1"/>
      <w:marLeft w:val="0"/>
      <w:marRight w:val="0"/>
      <w:marTop w:val="0"/>
      <w:marBottom w:val="0"/>
      <w:divBdr>
        <w:top w:val="none" w:sz="0" w:space="0" w:color="auto"/>
        <w:left w:val="none" w:sz="0" w:space="0" w:color="auto"/>
        <w:bottom w:val="none" w:sz="0" w:space="0" w:color="auto"/>
        <w:right w:val="none" w:sz="0" w:space="0" w:color="auto"/>
      </w:divBdr>
    </w:div>
    <w:div w:id="689380201">
      <w:bodyDiv w:val="1"/>
      <w:marLeft w:val="0"/>
      <w:marRight w:val="0"/>
      <w:marTop w:val="0"/>
      <w:marBottom w:val="0"/>
      <w:divBdr>
        <w:top w:val="none" w:sz="0" w:space="0" w:color="auto"/>
        <w:left w:val="none" w:sz="0" w:space="0" w:color="auto"/>
        <w:bottom w:val="none" w:sz="0" w:space="0" w:color="auto"/>
        <w:right w:val="none" w:sz="0" w:space="0" w:color="auto"/>
      </w:divBdr>
    </w:div>
    <w:div w:id="810831448">
      <w:bodyDiv w:val="1"/>
      <w:marLeft w:val="0"/>
      <w:marRight w:val="0"/>
      <w:marTop w:val="0"/>
      <w:marBottom w:val="0"/>
      <w:divBdr>
        <w:top w:val="none" w:sz="0" w:space="0" w:color="auto"/>
        <w:left w:val="none" w:sz="0" w:space="0" w:color="auto"/>
        <w:bottom w:val="none" w:sz="0" w:space="0" w:color="auto"/>
        <w:right w:val="none" w:sz="0" w:space="0" w:color="auto"/>
      </w:divBdr>
    </w:div>
    <w:div w:id="938442684">
      <w:bodyDiv w:val="1"/>
      <w:marLeft w:val="0"/>
      <w:marRight w:val="0"/>
      <w:marTop w:val="0"/>
      <w:marBottom w:val="0"/>
      <w:divBdr>
        <w:top w:val="none" w:sz="0" w:space="0" w:color="auto"/>
        <w:left w:val="none" w:sz="0" w:space="0" w:color="auto"/>
        <w:bottom w:val="none" w:sz="0" w:space="0" w:color="auto"/>
        <w:right w:val="none" w:sz="0" w:space="0" w:color="auto"/>
      </w:divBdr>
    </w:div>
    <w:div w:id="943268843">
      <w:bodyDiv w:val="1"/>
      <w:marLeft w:val="0"/>
      <w:marRight w:val="0"/>
      <w:marTop w:val="0"/>
      <w:marBottom w:val="0"/>
      <w:divBdr>
        <w:top w:val="none" w:sz="0" w:space="0" w:color="auto"/>
        <w:left w:val="none" w:sz="0" w:space="0" w:color="auto"/>
        <w:bottom w:val="none" w:sz="0" w:space="0" w:color="auto"/>
        <w:right w:val="none" w:sz="0" w:space="0" w:color="auto"/>
      </w:divBdr>
    </w:div>
    <w:div w:id="972255320">
      <w:bodyDiv w:val="1"/>
      <w:marLeft w:val="0"/>
      <w:marRight w:val="0"/>
      <w:marTop w:val="0"/>
      <w:marBottom w:val="0"/>
      <w:divBdr>
        <w:top w:val="none" w:sz="0" w:space="0" w:color="auto"/>
        <w:left w:val="none" w:sz="0" w:space="0" w:color="auto"/>
        <w:bottom w:val="none" w:sz="0" w:space="0" w:color="auto"/>
        <w:right w:val="none" w:sz="0" w:space="0" w:color="auto"/>
      </w:divBdr>
    </w:div>
    <w:div w:id="1005590866">
      <w:bodyDiv w:val="1"/>
      <w:marLeft w:val="0"/>
      <w:marRight w:val="0"/>
      <w:marTop w:val="0"/>
      <w:marBottom w:val="0"/>
      <w:divBdr>
        <w:top w:val="none" w:sz="0" w:space="0" w:color="auto"/>
        <w:left w:val="none" w:sz="0" w:space="0" w:color="auto"/>
        <w:bottom w:val="none" w:sz="0" w:space="0" w:color="auto"/>
        <w:right w:val="none" w:sz="0" w:space="0" w:color="auto"/>
      </w:divBdr>
    </w:div>
    <w:div w:id="1018696568">
      <w:bodyDiv w:val="1"/>
      <w:marLeft w:val="0"/>
      <w:marRight w:val="0"/>
      <w:marTop w:val="0"/>
      <w:marBottom w:val="0"/>
      <w:divBdr>
        <w:top w:val="none" w:sz="0" w:space="0" w:color="auto"/>
        <w:left w:val="none" w:sz="0" w:space="0" w:color="auto"/>
        <w:bottom w:val="none" w:sz="0" w:space="0" w:color="auto"/>
        <w:right w:val="none" w:sz="0" w:space="0" w:color="auto"/>
      </w:divBdr>
    </w:div>
    <w:div w:id="1068381765">
      <w:bodyDiv w:val="1"/>
      <w:marLeft w:val="0"/>
      <w:marRight w:val="0"/>
      <w:marTop w:val="0"/>
      <w:marBottom w:val="0"/>
      <w:divBdr>
        <w:top w:val="none" w:sz="0" w:space="0" w:color="auto"/>
        <w:left w:val="none" w:sz="0" w:space="0" w:color="auto"/>
        <w:bottom w:val="none" w:sz="0" w:space="0" w:color="auto"/>
        <w:right w:val="none" w:sz="0" w:space="0" w:color="auto"/>
      </w:divBdr>
    </w:div>
    <w:div w:id="1134711722">
      <w:bodyDiv w:val="1"/>
      <w:marLeft w:val="0"/>
      <w:marRight w:val="0"/>
      <w:marTop w:val="0"/>
      <w:marBottom w:val="0"/>
      <w:divBdr>
        <w:top w:val="none" w:sz="0" w:space="0" w:color="auto"/>
        <w:left w:val="none" w:sz="0" w:space="0" w:color="auto"/>
        <w:bottom w:val="none" w:sz="0" w:space="0" w:color="auto"/>
        <w:right w:val="none" w:sz="0" w:space="0" w:color="auto"/>
      </w:divBdr>
    </w:div>
    <w:div w:id="1156801295">
      <w:bodyDiv w:val="1"/>
      <w:marLeft w:val="0"/>
      <w:marRight w:val="0"/>
      <w:marTop w:val="0"/>
      <w:marBottom w:val="0"/>
      <w:divBdr>
        <w:top w:val="none" w:sz="0" w:space="0" w:color="auto"/>
        <w:left w:val="none" w:sz="0" w:space="0" w:color="auto"/>
        <w:bottom w:val="none" w:sz="0" w:space="0" w:color="auto"/>
        <w:right w:val="none" w:sz="0" w:space="0" w:color="auto"/>
      </w:divBdr>
    </w:div>
    <w:div w:id="1406535481">
      <w:bodyDiv w:val="1"/>
      <w:marLeft w:val="0"/>
      <w:marRight w:val="0"/>
      <w:marTop w:val="0"/>
      <w:marBottom w:val="0"/>
      <w:divBdr>
        <w:top w:val="none" w:sz="0" w:space="0" w:color="auto"/>
        <w:left w:val="none" w:sz="0" w:space="0" w:color="auto"/>
        <w:bottom w:val="none" w:sz="0" w:space="0" w:color="auto"/>
        <w:right w:val="none" w:sz="0" w:space="0" w:color="auto"/>
      </w:divBdr>
    </w:div>
    <w:div w:id="1424034002">
      <w:bodyDiv w:val="1"/>
      <w:marLeft w:val="0"/>
      <w:marRight w:val="0"/>
      <w:marTop w:val="0"/>
      <w:marBottom w:val="0"/>
      <w:divBdr>
        <w:top w:val="none" w:sz="0" w:space="0" w:color="auto"/>
        <w:left w:val="none" w:sz="0" w:space="0" w:color="auto"/>
        <w:bottom w:val="none" w:sz="0" w:space="0" w:color="auto"/>
        <w:right w:val="none" w:sz="0" w:space="0" w:color="auto"/>
      </w:divBdr>
    </w:div>
    <w:div w:id="1431469577">
      <w:bodyDiv w:val="1"/>
      <w:marLeft w:val="0"/>
      <w:marRight w:val="0"/>
      <w:marTop w:val="0"/>
      <w:marBottom w:val="0"/>
      <w:divBdr>
        <w:top w:val="none" w:sz="0" w:space="0" w:color="auto"/>
        <w:left w:val="none" w:sz="0" w:space="0" w:color="auto"/>
        <w:bottom w:val="none" w:sz="0" w:space="0" w:color="auto"/>
        <w:right w:val="none" w:sz="0" w:space="0" w:color="auto"/>
      </w:divBdr>
    </w:div>
    <w:div w:id="1477067938">
      <w:bodyDiv w:val="1"/>
      <w:marLeft w:val="0"/>
      <w:marRight w:val="0"/>
      <w:marTop w:val="0"/>
      <w:marBottom w:val="0"/>
      <w:divBdr>
        <w:top w:val="none" w:sz="0" w:space="0" w:color="auto"/>
        <w:left w:val="none" w:sz="0" w:space="0" w:color="auto"/>
        <w:bottom w:val="none" w:sz="0" w:space="0" w:color="auto"/>
        <w:right w:val="none" w:sz="0" w:space="0" w:color="auto"/>
      </w:divBdr>
    </w:div>
    <w:div w:id="1491405435">
      <w:bodyDiv w:val="1"/>
      <w:marLeft w:val="0"/>
      <w:marRight w:val="0"/>
      <w:marTop w:val="0"/>
      <w:marBottom w:val="0"/>
      <w:divBdr>
        <w:top w:val="none" w:sz="0" w:space="0" w:color="auto"/>
        <w:left w:val="none" w:sz="0" w:space="0" w:color="auto"/>
        <w:bottom w:val="none" w:sz="0" w:space="0" w:color="auto"/>
        <w:right w:val="none" w:sz="0" w:space="0" w:color="auto"/>
      </w:divBdr>
    </w:div>
    <w:div w:id="1504660136">
      <w:bodyDiv w:val="1"/>
      <w:marLeft w:val="0"/>
      <w:marRight w:val="0"/>
      <w:marTop w:val="0"/>
      <w:marBottom w:val="0"/>
      <w:divBdr>
        <w:top w:val="none" w:sz="0" w:space="0" w:color="auto"/>
        <w:left w:val="none" w:sz="0" w:space="0" w:color="auto"/>
        <w:bottom w:val="none" w:sz="0" w:space="0" w:color="auto"/>
        <w:right w:val="none" w:sz="0" w:space="0" w:color="auto"/>
      </w:divBdr>
    </w:div>
    <w:div w:id="1636137339">
      <w:bodyDiv w:val="1"/>
      <w:marLeft w:val="0"/>
      <w:marRight w:val="0"/>
      <w:marTop w:val="0"/>
      <w:marBottom w:val="0"/>
      <w:divBdr>
        <w:top w:val="none" w:sz="0" w:space="0" w:color="auto"/>
        <w:left w:val="none" w:sz="0" w:space="0" w:color="auto"/>
        <w:bottom w:val="none" w:sz="0" w:space="0" w:color="auto"/>
        <w:right w:val="none" w:sz="0" w:space="0" w:color="auto"/>
      </w:divBdr>
    </w:div>
    <w:div w:id="1727102463">
      <w:bodyDiv w:val="1"/>
      <w:marLeft w:val="0"/>
      <w:marRight w:val="0"/>
      <w:marTop w:val="0"/>
      <w:marBottom w:val="0"/>
      <w:divBdr>
        <w:top w:val="none" w:sz="0" w:space="0" w:color="auto"/>
        <w:left w:val="none" w:sz="0" w:space="0" w:color="auto"/>
        <w:bottom w:val="none" w:sz="0" w:space="0" w:color="auto"/>
        <w:right w:val="none" w:sz="0" w:space="0" w:color="auto"/>
      </w:divBdr>
    </w:div>
    <w:div w:id="1827551851">
      <w:bodyDiv w:val="1"/>
      <w:marLeft w:val="0"/>
      <w:marRight w:val="0"/>
      <w:marTop w:val="0"/>
      <w:marBottom w:val="0"/>
      <w:divBdr>
        <w:top w:val="none" w:sz="0" w:space="0" w:color="auto"/>
        <w:left w:val="none" w:sz="0" w:space="0" w:color="auto"/>
        <w:bottom w:val="none" w:sz="0" w:space="0" w:color="auto"/>
        <w:right w:val="none" w:sz="0" w:space="0" w:color="auto"/>
      </w:divBdr>
    </w:div>
    <w:div w:id="1935943434">
      <w:bodyDiv w:val="1"/>
      <w:marLeft w:val="0"/>
      <w:marRight w:val="0"/>
      <w:marTop w:val="0"/>
      <w:marBottom w:val="0"/>
      <w:divBdr>
        <w:top w:val="none" w:sz="0" w:space="0" w:color="auto"/>
        <w:left w:val="none" w:sz="0" w:space="0" w:color="auto"/>
        <w:bottom w:val="none" w:sz="0" w:space="0" w:color="auto"/>
        <w:right w:val="none" w:sz="0" w:space="0" w:color="auto"/>
      </w:divBdr>
    </w:div>
    <w:div w:id="1958901313">
      <w:bodyDiv w:val="1"/>
      <w:marLeft w:val="0"/>
      <w:marRight w:val="0"/>
      <w:marTop w:val="0"/>
      <w:marBottom w:val="0"/>
      <w:divBdr>
        <w:top w:val="none" w:sz="0" w:space="0" w:color="auto"/>
        <w:left w:val="none" w:sz="0" w:space="0" w:color="auto"/>
        <w:bottom w:val="none" w:sz="0" w:space="0" w:color="auto"/>
        <w:right w:val="none" w:sz="0" w:space="0" w:color="auto"/>
      </w:divBdr>
    </w:div>
    <w:div w:id="2003923136">
      <w:bodyDiv w:val="1"/>
      <w:marLeft w:val="0"/>
      <w:marRight w:val="0"/>
      <w:marTop w:val="0"/>
      <w:marBottom w:val="0"/>
      <w:divBdr>
        <w:top w:val="none" w:sz="0" w:space="0" w:color="auto"/>
        <w:left w:val="none" w:sz="0" w:space="0" w:color="auto"/>
        <w:bottom w:val="none" w:sz="0" w:space="0" w:color="auto"/>
        <w:right w:val="none" w:sz="0" w:space="0" w:color="auto"/>
      </w:divBdr>
    </w:div>
    <w:div w:id="2011716521">
      <w:bodyDiv w:val="1"/>
      <w:marLeft w:val="0"/>
      <w:marRight w:val="0"/>
      <w:marTop w:val="0"/>
      <w:marBottom w:val="0"/>
      <w:divBdr>
        <w:top w:val="none" w:sz="0" w:space="0" w:color="auto"/>
        <w:left w:val="none" w:sz="0" w:space="0" w:color="auto"/>
        <w:bottom w:val="none" w:sz="0" w:space="0" w:color="auto"/>
        <w:right w:val="none" w:sz="0" w:space="0" w:color="auto"/>
      </w:divBdr>
    </w:div>
    <w:div w:id="208464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nsanbilimleri.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9EA8-093B-4677-A409-2515E9CE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66</Pages>
  <Words>13648</Words>
  <Characters>77798</Characters>
  <Application>Microsoft Office Word</Application>
  <DocSecurity>0</DocSecurity>
  <Lines>648</Lines>
  <Paragraphs>182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Pau</cp:lastModifiedBy>
  <cp:revision>73</cp:revision>
  <dcterms:created xsi:type="dcterms:W3CDTF">2015-03-25T10:16:00Z</dcterms:created>
  <dcterms:modified xsi:type="dcterms:W3CDTF">2017-01-04T12:36:00Z</dcterms:modified>
</cp:coreProperties>
</file>