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7F0DD" w14:textId="77777777" w:rsidR="00821C95" w:rsidRPr="004E385C" w:rsidRDefault="00A73F17" w:rsidP="00A73F17">
      <w:pPr>
        <w:tabs>
          <w:tab w:val="left" w:pos="2127"/>
        </w:tabs>
        <w:rPr>
          <w:rFonts w:ascii="Times New Roman" w:hAnsi="Times New Roman" w:cs="Times New Roman"/>
          <w:b/>
          <w:sz w:val="24"/>
          <w:szCs w:val="24"/>
        </w:rPr>
      </w:pPr>
      <w:r w:rsidRPr="004E385C">
        <w:rPr>
          <w:rFonts w:ascii="Times New Roman" w:hAnsi="Times New Roman" w:cs="Times New Roman"/>
          <w:b/>
          <w:noProof/>
          <w:sz w:val="24"/>
          <w:szCs w:val="24"/>
        </w:rPr>
        <w:drawing>
          <wp:inline distT="0" distB="0" distL="0" distR="0" wp14:anchorId="6A8134D2" wp14:editId="79D442B6">
            <wp:extent cx="1341628" cy="1323975"/>
            <wp:effectExtent l="0" t="0" r="0" b="0"/>
            <wp:docPr id="1" name="Resim 1" descr="C:\Users\hp\Desktop\pa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aü.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628" cy="1323975"/>
                    </a:xfrm>
                    <a:prstGeom prst="rect">
                      <a:avLst/>
                    </a:prstGeom>
                    <a:noFill/>
                    <a:ln>
                      <a:noFill/>
                    </a:ln>
                  </pic:spPr>
                </pic:pic>
              </a:graphicData>
            </a:graphic>
          </wp:inline>
        </w:drawing>
      </w:r>
      <w:r w:rsidR="004B5E4E" w:rsidRPr="004E385C">
        <w:rPr>
          <w:rFonts w:ascii="Times New Roman" w:hAnsi="Times New Roman" w:cs="Times New Roman"/>
          <w:b/>
          <w:sz w:val="24"/>
          <w:szCs w:val="24"/>
        </w:rPr>
        <w:tab/>
      </w:r>
      <w:r w:rsidR="004B5E4E" w:rsidRPr="004E385C">
        <w:rPr>
          <w:rFonts w:ascii="Times New Roman" w:hAnsi="Times New Roman" w:cs="Times New Roman"/>
          <w:b/>
          <w:sz w:val="24"/>
          <w:szCs w:val="24"/>
        </w:rPr>
        <w:tab/>
      </w:r>
      <w:r w:rsidRPr="004E385C">
        <w:rPr>
          <w:rFonts w:ascii="Times New Roman" w:hAnsi="Times New Roman" w:cs="Times New Roman"/>
          <w:b/>
          <w:sz w:val="24"/>
          <w:szCs w:val="24"/>
        </w:rPr>
        <w:tab/>
      </w:r>
      <w:r w:rsidRPr="004E385C">
        <w:rPr>
          <w:rFonts w:ascii="Times New Roman" w:hAnsi="Times New Roman" w:cs="Times New Roman"/>
          <w:b/>
          <w:sz w:val="24"/>
          <w:szCs w:val="24"/>
        </w:rPr>
        <w:tab/>
      </w:r>
      <w:r w:rsidRPr="004E385C">
        <w:rPr>
          <w:rFonts w:ascii="Times New Roman" w:hAnsi="Times New Roman" w:cs="Times New Roman"/>
          <w:b/>
          <w:sz w:val="24"/>
          <w:szCs w:val="24"/>
        </w:rPr>
        <w:tab/>
      </w:r>
      <w:r w:rsidR="00562DCB" w:rsidRPr="004E385C">
        <w:rPr>
          <w:rFonts w:ascii="Times New Roman" w:hAnsi="Times New Roman" w:cs="Times New Roman"/>
          <w:b/>
          <w:sz w:val="24"/>
          <w:szCs w:val="24"/>
        </w:rPr>
        <w:tab/>
      </w:r>
      <w:r w:rsidR="00562DCB" w:rsidRPr="004E385C">
        <w:rPr>
          <w:rFonts w:ascii="Times New Roman" w:hAnsi="Times New Roman" w:cs="Times New Roman"/>
          <w:b/>
          <w:sz w:val="24"/>
          <w:szCs w:val="24"/>
        </w:rPr>
        <w:tab/>
      </w:r>
      <w:r w:rsidRPr="004E385C">
        <w:rPr>
          <w:rFonts w:ascii="Times New Roman" w:hAnsi="Times New Roman" w:cs="Times New Roman"/>
          <w:b/>
          <w:noProof/>
          <w:sz w:val="24"/>
          <w:szCs w:val="24"/>
        </w:rPr>
        <w:drawing>
          <wp:inline distT="0" distB="0" distL="0" distR="0" wp14:anchorId="5F104BEF" wp14:editId="0F3DE792">
            <wp:extent cx="1314450" cy="1314450"/>
            <wp:effectExtent l="0" t="0" r="0" b="0"/>
            <wp:docPr id="2" name="Resim 2" descr="C:\Users\hp\Desktop\paü eğtb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aü eğtbi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75A03828" w14:textId="4C489BF0" w:rsidR="00821C95" w:rsidRPr="004E385C" w:rsidRDefault="009801C4" w:rsidP="009801C4">
      <w:pPr>
        <w:spacing w:before="60"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T</w:t>
      </w:r>
      <w:r w:rsidR="00AE62FE">
        <w:rPr>
          <w:rFonts w:ascii="Times New Roman" w:hAnsi="Times New Roman" w:cs="Times New Roman"/>
          <w:b/>
          <w:noProof/>
          <w:sz w:val="24"/>
          <w:szCs w:val="24"/>
        </w:rPr>
        <w:t>.</w:t>
      </w:r>
      <w:r>
        <w:rPr>
          <w:rFonts w:ascii="Times New Roman" w:hAnsi="Times New Roman" w:cs="Times New Roman"/>
          <w:b/>
          <w:noProof/>
          <w:sz w:val="24"/>
          <w:szCs w:val="24"/>
        </w:rPr>
        <w:t>C</w:t>
      </w:r>
      <w:r w:rsidR="00AE62FE">
        <w:rPr>
          <w:rFonts w:ascii="Times New Roman" w:hAnsi="Times New Roman" w:cs="Times New Roman"/>
          <w:b/>
          <w:noProof/>
          <w:sz w:val="24"/>
          <w:szCs w:val="24"/>
        </w:rPr>
        <w:t>.</w:t>
      </w:r>
    </w:p>
    <w:p w14:paraId="1E9749A0" w14:textId="77777777" w:rsidR="00821C95" w:rsidRPr="004E385C" w:rsidRDefault="00821C95" w:rsidP="009801C4">
      <w:pPr>
        <w:spacing w:before="60" w:after="0" w:line="24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PAMUKKALE ÜNİVERSİTESİ</w:t>
      </w:r>
    </w:p>
    <w:p w14:paraId="2CF0329A" w14:textId="77777777" w:rsidR="00821C95" w:rsidRPr="004E385C" w:rsidRDefault="00821C95" w:rsidP="009801C4">
      <w:pPr>
        <w:spacing w:before="60" w:after="0" w:line="24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EĞİTİM BİLİMLERİ ENSTİTÜSÜ</w:t>
      </w:r>
    </w:p>
    <w:p w14:paraId="15D20F9F" w14:textId="77777777" w:rsidR="00821C95" w:rsidRPr="004E385C" w:rsidRDefault="00821C95" w:rsidP="009801C4">
      <w:pPr>
        <w:spacing w:before="60" w:after="0" w:line="240" w:lineRule="auto"/>
        <w:jc w:val="center"/>
        <w:rPr>
          <w:rFonts w:ascii="Times New Roman" w:hAnsi="Times New Roman" w:cs="Times New Roman"/>
          <w:b/>
          <w:sz w:val="24"/>
          <w:szCs w:val="24"/>
        </w:rPr>
      </w:pPr>
      <w:r w:rsidRPr="004E385C">
        <w:rPr>
          <w:rFonts w:ascii="Times New Roman" w:hAnsi="Times New Roman" w:cs="Times New Roman"/>
          <w:b/>
          <w:sz w:val="24"/>
          <w:szCs w:val="24"/>
        </w:rPr>
        <w:t>EĞİTİM BİLİMLERİ ANABİLİM DALI</w:t>
      </w:r>
    </w:p>
    <w:p w14:paraId="36ADF9CA" w14:textId="77777777" w:rsidR="00821C95" w:rsidRPr="004E385C" w:rsidRDefault="00821C95" w:rsidP="009801C4">
      <w:pPr>
        <w:spacing w:before="60" w:after="0" w:line="240" w:lineRule="auto"/>
        <w:jc w:val="center"/>
        <w:rPr>
          <w:rFonts w:ascii="Times New Roman" w:hAnsi="Times New Roman" w:cs="Times New Roman"/>
          <w:b/>
          <w:sz w:val="24"/>
          <w:szCs w:val="24"/>
        </w:rPr>
      </w:pPr>
      <w:r w:rsidRPr="004E385C">
        <w:rPr>
          <w:rFonts w:ascii="Times New Roman" w:hAnsi="Times New Roman" w:cs="Times New Roman"/>
          <w:b/>
          <w:sz w:val="24"/>
          <w:szCs w:val="24"/>
        </w:rPr>
        <w:t>EĞİTİM YÖNETİMİ</w:t>
      </w:r>
      <w:r w:rsidR="00A7562D" w:rsidRPr="004E385C">
        <w:rPr>
          <w:rFonts w:ascii="Times New Roman" w:hAnsi="Times New Roman" w:cs="Times New Roman"/>
          <w:b/>
          <w:sz w:val="24"/>
          <w:szCs w:val="24"/>
        </w:rPr>
        <w:t>,</w:t>
      </w:r>
      <w:r w:rsidRPr="004E385C">
        <w:rPr>
          <w:rFonts w:ascii="Times New Roman" w:hAnsi="Times New Roman" w:cs="Times New Roman"/>
          <w:b/>
          <w:sz w:val="24"/>
          <w:szCs w:val="24"/>
        </w:rPr>
        <w:t xml:space="preserve"> DENETİMİ</w:t>
      </w:r>
      <w:r w:rsidR="00A7562D" w:rsidRPr="004E385C">
        <w:rPr>
          <w:rFonts w:ascii="Times New Roman" w:hAnsi="Times New Roman" w:cs="Times New Roman"/>
          <w:b/>
          <w:sz w:val="24"/>
          <w:szCs w:val="24"/>
        </w:rPr>
        <w:t>,</w:t>
      </w:r>
      <w:r w:rsidRPr="004E385C">
        <w:rPr>
          <w:rFonts w:ascii="Times New Roman" w:hAnsi="Times New Roman" w:cs="Times New Roman"/>
          <w:b/>
          <w:sz w:val="24"/>
          <w:szCs w:val="24"/>
        </w:rPr>
        <w:t xml:space="preserve"> PLANLAMASI </w:t>
      </w:r>
      <w:r w:rsidR="00A7562D" w:rsidRPr="004E385C">
        <w:rPr>
          <w:rFonts w:ascii="Times New Roman" w:hAnsi="Times New Roman" w:cs="Times New Roman"/>
          <w:b/>
          <w:sz w:val="24"/>
          <w:szCs w:val="24"/>
        </w:rPr>
        <w:t>ve</w:t>
      </w:r>
      <w:r w:rsidRPr="004E385C">
        <w:rPr>
          <w:rFonts w:ascii="Times New Roman" w:hAnsi="Times New Roman" w:cs="Times New Roman"/>
          <w:b/>
          <w:sz w:val="24"/>
          <w:szCs w:val="24"/>
        </w:rPr>
        <w:t xml:space="preserve"> EKONOMİSİ BİLİM DALI </w:t>
      </w:r>
    </w:p>
    <w:p w14:paraId="4B54889C" w14:textId="77777777" w:rsidR="00E10DB2" w:rsidRPr="004E385C" w:rsidRDefault="00E10DB2" w:rsidP="009801C4">
      <w:pPr>
        <w:spacing w:before="60" w:after="0" w:line="240" w:lineRule="auto"/>
        <w:jc w:val="center"/>
        <w:rPr>
          <w:rFonts w:ascii="Times New Roman" w:hAnsi="Times New Roman" w:cs="Times New Roman"/>
          <w:b/>
          <w:sz w:val="24"/>
          <w:szCs w:val="24"/>
        </w:rPr>
      </w:pPr>
      <w:r w:rsidRPr="004E385C">
        <w:rPr>
          <w:rFonts w:ascii="Times New Roman" w:hAnsi="Times New Roman" w:cs="Times New Roman"/>
          <w:b/>
          <w:sz w:val="24"/>
          <w:szCs w:val="24"/>
        </w:rPr>
        <w:t>TEZSİZ YÜKSEK LİSANS PROJESİ</w:t>
      </w:r>
    </w:p>
    <w:p w14:paraId="0509946E" w14:textId="77777777" w:rsidR="001232EB" w:rsidRDefault="001232EB" w:rsidP="00B94033">
      <w:pPr>
        <w:spacing w:line="480" w:lineRule="auto"/>
        <w:jc w:val="center"/>
        <w:rPr>
          <w:rFonts w:ascii="Times New Roman" w:hAnsi="Times New Roman" w:cs="Times New Roman"/>
          <w:b/>
          <w:sz w:val="24"/>
          <w:szCs w:val="24"/>
        </w:rPr>
      </w:pPr>
    </w:p>
    <w:p w14:paraId="356E3968" w14:textId="77777777" w:rsidR="004E385C" w:rsidRPr="004E385C" w:rsidRDefault="004E385C" w:rsidP="00B94033">
      <w:pPr>
        <w:spacing w:line="480" w:lineRule="auto"/>
        <w:jc w:val="center"/>
        <w:rPr>
          <w:rFonts w:ascii="Times New Roman" w:hAnsi="Times New Roman" w:cs="Times New Roman"/>
          <w:b/>
          <w:sz w:val="24"/>
          <w:szCs w:val="24"/>
        </w:rPr>
      </w:pPr>
    </w:p>
    <w:p w14:paraId="5B8FE593" w14:textId="77777777" w:rsidR="00002608" w:rsidRPr="00E13E8C" w:rsidRDefault="00002608" w:rsidP="00B94033">
      <w:pPr>
        <w:spacing w:line="480" w:lineRule="auto"/>
        <w:jc w:val="center"/>
        <w:rPr>
          <w:rFonts w:ascii="Times New Roman" w:hAnsi="Times New Roman" w:cs="Times New Roman"/>
          <w:b/>
          <w:szCs w:val="24"/>
        </w:rPr>
      </w:pPr>
    </w:p>
    <w:p w14:paraId="2A785D58" w14:textId="77777777" w:rsidR="00AE62FE" w:rsidRDefault="00AE62FE" w:rsidP="00AE62FE">
      <w:pPr>
        <w:spacing w:after="0" w:line="360" w:lineRule="auto"/>
        <w:ind w:left="-142" w:right="-142"/>
        <w:jc w:val="center"/>
        <w:rPr>
          <w:rFonts w:ascii="Times New Roman" w:hAnsi="Times New Roman" w:cs="Times New Roman"/>
          <w:b/>
          <w:sz w:val="24"/>
          <w:szCs w:val="26"/>
        </w:rPr>
      </w:pPr>
      <w:r>
        <w:rPr>
          <w:rFonts w:ascii="Times New Roman" w:hAnsi="Times New Roman" w:cs="Times New Roman"/>
          <w:b/>
          <w:sz w:val="24"/>
          <w:szCs w:val="26"/>
        </w:rPr>
        <w:t>OKUL</w:t>
      </w:r>
      <w:r w:rsidR="00E13E8C" w:rsidRPr="00E13E8C">
        <w:rPr>
          <w:rFonts w:ascii="Times New Roman" w:hAnsi="Times New Roman" w:cs="Times New Roman"/>
          <w:b/>
          <w:sz w:val="24"/>
          <w:szCs w:val="26"/>
        </w:rPr>
        <w:t xml:space="preserve">ÖNCESİ EĞİTİM YÖNETİCİLERİNİN </w:t>
      </w:r>
    </w:p>
    <w:p w14:paraId="4D94EF28" w14:textId="66A1CA0A" w:rsidR="00E13E8C" w:rsidRPr="00E13E8C" w:rsidRDefault="00E13E8C" w:rsidP="00AE62FE">
      <w:pPr>
        <w:spacing w:after="0" w:line="360" w:lineRule="auto"/>
        <w:ind w:left="-142" w:right="-142"/>
        <w:jc w:val="center"/>
        <w:rPr>
          <w:rFonts w:ascii="Times New Roman" w:hAnsi="Times New Roman" w:cs="Times New Roman"/>
          <w:b/>
          <w:sz w:val="24"/>
          <w:szCs w:val="26"/>
        </w:rPr>
      </w:pPr>
      <w:r w:rsidRPr="00E13E8C">
        <w:rPr>
          <w:rFonts w:ascii="Times New Roman" w:hAnsi="Times New Roman" w:cs="Times New Roman"/>
          <w:b/>
          <w:sz w:val="24"/>
          <w:szCs w:val="26"/>
        </w:rPr>
        <w:t>DÖNÜŞÜMSEL LİDERLİK DAVRANIŞLARI İLE</w:t>
      </w:r>
      <w:r w:rsidR="009801C4">
        <w:rPr>
          <w:rFonts w:ascii="Times New Roman" w:hAnsi="Times New Roman" w:cs="Times New Roman"/>
          <w:b/>
          <w:sz w:val="24"/>
          <w:szCs w:val="26"/>
        </w:rPr>
        <w:t xml:space="preserve"> </w:t>
      </w:r>
      <w:r w:rsidRPr="00E13E8C">
        <w:rPr>
          <w:rFonts w:ascii="Times New Roman" w:hAnsi="Times New Roman" w:cs="Times New Roman"/>
          <w:b/>
          <w:sz w:val="24"/>
          <w:szCs w:val="26"/>
        </w:rPr>
        <w:t>ÖĞRETMENLERİN İŞ DOYUMU ARASINDAKİ İLİŞKİ</w:t>
      </w:r>
    </w:p>
    <w:p w14:paraId="698F6ADC" w14:textId="77777777" w:rsidR="00B80041" w:rsidRDefault="00B80041" w:rsidP="00B94033">
      <w:pPr>
        <w:spacing w:line="480" w:lineRule="auto"/>
        <w:jc w:val="center"/>
        <w:rPr>
          <w:rFonts w:ascii="Times New Roman" w:hAnsi="Times New Roman" w:cs="Times New Roman"/>
          <w:sz w:val="24"/>
          <w:szCs w:val="24"/>
          <w:highlight w:val="yellow"/>
        </w:rPr>
      </w:pPr>
    </w:p>
    <w:p w14:paraId="609D0B4B" w14:textId="77777777" w:rsidR="004E385C" w:rsidRPr="004E385C" w:rsidRDefault="004E385C" w:rsidP="00B94033">
      <w:pPr>
        <w:spacing w:line="480" w:lineRule="auto"/>
        <w:jc w:val="center"/>
        <w:rPr>
          <w:rFonts w:ascii="Times New Roman" w:hAnsi="Times New Roman" w:cs="Times New Roman"/>
          <w:sz w:val="24"/>
          <w:szCs w:val="24"/>
          <w:highlight w:val="yellow"/>
        </w:rPr>
      </w:pPr>
    </w:p>
    <w:p w14:paraId="3DFF09E8" w14:textId="7CC26328" w:rsidR="0072288F" w:rsidRPr="004E385C" w:rsidRDefault="00E13E8C" w:rsidP="0072288F">
      <w:pPr>
        <w:tabs>
          <w:tab w:val="left" w:pos="4005"/>
        </w:tabs>
        <w:jc w:val="center"/>
        <w:rPr>
          <w:rFonts w:ascii="Times New Roman" w:hAnsi="Times New Roman" w:cs="Times New Roman"/>
          <w:b/>
          <w:sz w:val="24"/>
          <w:szCs w:val="24"/>
        </w:rPr>
      </w:pPr>
      <w:r>
        <w:rPr>
          <w:rFonts w:ascii="Times New Roman" w:hAnsi="Times New Roman" w:cs="Times New Roman"/>
          <w:b/>
          <w:sz w:val="24"/>
          <w:szCs w:val="24"/>
        </w:rPr>
        <w:t>Aylin GELGEÇ</w:t>
      </w:r>
    </w:p>
    <w:p w14:paraId="6CA03A00" w14:textId="77777777" w:rsidR="001232EB" w:rsidRDefault="001232EB" w:rsidP="00B94033">
      <w:pPr>
        <w:spacing w:line="480" w:lineRule="auto"/>
        <w:jc w:val="center"/>
        <w:rPr>
          <w:rFonts w:ascii="Times New Roman" w:hAnsi="Times New Roman" w:cs="Times New Roman"/>
          <w:b/>
          <w:sz w:val="24"/>
          <w:szCs w:val="24"/>
        </w:rPr>
      </w:pPr>
    </w:p>
    <w:p w14:paraId="03C72526" w14:textId="77777777" w:rsidR="004E385C" w:rsidRDefault="004E385C" w:rsidP="00B94033">
      <w:pPr>
        <w:spacing w:line="480" w:lineRule="auto"/>
        <w:jc w:val="center"/>
        <w:rPr>
          <w:rFonts w:ascii="Times New Roman" w:hAnsi="Times New Roman" w:cs="Times New Roman"/>
          <w:b/>
          <w:sz w:val="24"/>
          <w:szCs w:val="24"/>
        </w:rPr>
      </w:pPr>
    </w:p>
    <w:p w14:paraId="3DFDB821" w14:textId="77777777" w:rsidR="00AE62FE" w:rsidRDefault="00AE62FE" w:rsidP="00B94033">
      <w:pPr>
        <w:spacing w:line="480" w:lineRule="auto"/>
        <w:jc w:val="center"/>
        <w:rPr>
          <w:rFonts w:ascii="Times New Roman" w:hAnsi="Times New Roman" w:cs="Times New Roman"/>
          <w:b/>
          <w:sz w:val="24"/>
          <w:szCs w:val="24"/>
        </w:rPr>
      </w:pPr>
    </w:p>
    <w:p w14:paraId="498D9105" w14:textId="77777777" w:rsidR="00AE62FE" w:rsidRDefault="00AE62FE" w:rsidP="00B94033">
      <w:pPr>
        <w:spacing w:line="480" w:lineRule="auto"/>
        <w:jc w:val="center"/>
        <w:rPr>
          <w:rFonts w:ascii="Times New Roman" w:hAnsi="Times New Roman" w:cs="Times New Roman"/>
          <w:b/>
          <w:sz w:val="24"/>
          <w:szCs w:val="24"/>
        </w:rPr>
      </w:pPr>
    </w:p>
    <w:p w14:paraId="57014E26" w14:textId="77777777" w:rsidR="00AE62FE" w:rsidRDefault="00AE62FE" w:rsidP="00B94033">
      <w:pPr>
        <w:spacing w:line="480" w:lineRule="auto"/>
        <w:jc w:val="center"/>
        <w:rPr>
          <w:rFonts w:ascii="Times New Roman" w:hAnsi="Times New Roman" w:cs="Times New Roman"/>
          <w:b/>
          <w:sz w:val="24"/>
          <w:szCs w:val="24"/>
        </w:rPr>
      </w:pPr>
    </w:p>
    <w:p w14:paraId="3CBBBC26" w14:textId="4AAB8860" w:rsidR="009801C4" w:rsidRDefault="009801C4" w:rsidP="000B4D53">
      <w:pPr>
        <w:spacing w:before="60" w:after="0"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DENİZLİ </w:t>
      </w:r>
      <w:r w:rsidR="001B7B2E" w:rsidRPr="004E385C">
        <w:rPr>
          <w:rFonts w:ascii="Times New Roman" w:hAnsi="Times New Roman" w:cs="Times New Roman"/>
          <w:b/>
          <w:noProof/>
          <w:sz w:val="24"/>
          <w:szCs w:val="24"/>
        </w:rPr>
        <w:t>201</w:t>
      </w:r>
      <w:r w:rsidR="00E13E8C">
        <w:rPr>
          <w:rFonts w:ascii="Times New Roman" w:hAnsi="Times New Roman" w:cs="Times New Roman"/>
          <w:b/>
          <w:noProof/>
          <w:sz w:val="24"/>
          <w:szCs w:val="24"/>
        </w:rPr>
        <w:t>7</w:t>
      </w:r>
    </w:p>
    <w:p w14:paraId="0FC74D44" w14:textId="66699DC6" w:rsidR="004B5E4E" w:rsidRPr="004E385C" w:rsidRDefault="009801C4" w:rsidP="009801C4">
      <w:pPr>
        <w:spacing w:before="60"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T</w:t>
      </w:r>
      <w:r w:rsidR="008F5DC0">
        <w:rPr>
          <w:rFonts w:ascii="Times New Roman" w:hAnsi="Times New Roman" w:cs="Times New Roman"/>
          <w:b/>
          <w:noProof/>
          <w:sz w:val="24"/>
          <w:szCs w:val="24"/>
        </w:rPr>
        <w:t>.</w:t>
      </w:r>
      <w:r w:rsidR="004B5E4E" w:rsidRPr="004E385C">
        <w:rPr>
          <w:rFonts w:ascii="Times New Roman" w:hAnsi="Times New Roman" w:cs="Times New Roman"/>
          <w:b/>
          <w:noProof/>
          <w:sz w:val="24"/>
          <w:szCs w:val="24"/>
        </w:rPr>
        <w:t>C</w:t>
      </w:r>
      <w:r w:rsidR="008F5DC0">
        <w:rPr>
          <w:rFonts w:ascii="Times New Roman" w:hAnsi="Times New Roman" w:cs="Times New Roman"/>
          <w:b/>
          <w:noProof/>
          <w:sz w:val="24"/>
          <w:szCs w:val="24"/>
        </w:rPr>
        <w:t>.</w:t>
      </w:r>
    </w:p>
    <w:p w14:paraId="6BEBEE69" w14:textId="77777777" w:rsidR="004B5E4E" w:rsidRPr="004E385C" w:rsidRDefault="004B5E4E" w:rsidP="009801C4">
      <w:pPr>
        <w:spacing w:before="60" w:after="0" w:line="24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PAMUKKALE ÜNİVERSİTESİ</w:t>
      </w:r>
    </w:p>
    <w:p w14:paraId="552621A3" w14:textId="77777777" w:rsidR="004B5E4E" w:rsidRPr="004E385C" w:rsidRDefault="004B5E4E" w:rsidP="009801C4">
      <w:pPr>
        <w:spacing w:before="60" w:after="0" w:line="24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EĞİTİM BİLİMLERİ ENSTİTÜSÜ</w:t>
      </w:r>
    </w:p>
    <w:p w14:paraId="32E54ED8" w14:textId="77777777" w:rsidR="004B5E4E" w:rsidRPr="004E385C" w:rsidRDefault="004B5E4E" w:rsidP="009801C4">
      <w:pPr>
        <w:spacing w:before="60" w:after="0" w:line="240" w:lineRule="auto"/>
        <w:jc w:val="center"/>
        <w:rPr>
          <w:rFonts w:ascii="Times New Roman" w:hAnsi="Times New Roman" w:cs="Times New Roman"/>
          <w:b/>
          <w:sz w:val="24"/>
          <w:szCs w:val="24"/>
        </w:rPr>
      </w:pPr>
      <w:r w:rsidRPr="004E385C">
        <w:rPr>
          <w:rFonts w:ascii="Times New Roman" w:hAnsi="Times New Roman" w:cs="Times New Roman"/>
          <w:b/>
          <w:sz w:val="24"/>
          <w:szCs w:val="24"/>
        </w:rPr>
        <w:t>EĞİTİM BİLİMLERİ ANABİLİM DALI</w:t>
      </w:r>
    </w:p>
    <w:p w14:paraId="220E8C23" w14:textId="77777777" w:rsidR="004B5E4E" w:rsidRPr="004E385C" w:rsidRDefault="004B5E4E" w:rsidP="009801C4">
      <w:pPr>
        <w:spacing w:before="60" w:after="0" w:line="240" w:lineRule="auto"/>
        <w:jc w:val="center"/>
        <w:rPr>
          <w:rFonts w:ascii="Times New Roman" w:hAnsi="Times New Roman" w:cs="Times New Roman"/>
          <w:b/>
          <w:sz w:val="24"/>
          <w:szCs w:val="24"/>
        </w:rPr>
      </w:pPr>
      <w:r w:rsidRPr="004E385C">
        <w:rPr>
          <w:rFonts w:ascii="Times New Roman" w:hAnsi="Times New Roman" w:cs="Times New Roman"/>
          <w:b/>
          <w:sz w:val="24"/>
          <w:szCs w:val="24"/>
        </w:rPr>
        <w:t xml:space="preserve">EĞİTİM YÖNETİMİ, DENETİMİ, PLANLAMASI ve EKONOMİSİ BİLİM DALI </w:t>
      </w:r>
    </w:p>
    <w:p w14:paraId="2322E220" w14:textId="77777777" w:rsidR="004B5E4E" w:rsidRPr="004E385C" w:rsidRDefault="004B5E4E" w:rsidP="009801C4">
      <w:pPr>
        <w:spacing w:before="60" w:after="0" w:line="240" w:lineRule="auto"/>
        <w:jc w:val="center"/>
        <w:rPr>
          <w:rFonts w:ascii="Times New Roman" w:hAnsi="Times New Roman" w:cs="Times New Roman"/>
          <w:b/>
          <w:sz w:val="24"/>
          <w:szCs w:val="24"/>
        </w:rPr>
      </w:pPr>
      <w:r w:rsidRPr="004E385C">
        <w:rPr>
          <w:rFonts w:ascii="Times New Roman" w:hAnsi="Times New Roman" w:cs="Times New Roman"/>
          <w:b/>
          <w:sz w:val="24"/>
          <w:szCs w:val="24"/>
        </w:rPr>
        <w:t xml:space="preserve">TEZSİZ YÜKSEK LİSANS PROJESİ </w:t>
      </w:r>
    </w:p>
    <w:p w14:paraId="0C499D13" w14:textId="77777777" w:rsidR="00B00C81" w:rsidRPr="004E385C" w:rsidRDefault="00B00C81" w:rsidP="00F728E1">
      <w:pPr>
        <w:spacing w:before="60" w:after="0" w:line="480" w:lineRule="auto"/>
        <w:jc w:val="center"/>
        <w:rPr>
          <w:rFonts w:ascii="Times New Roman" w:hAnsi="Times New Roman" w:cs="Times New Roman"/>
          <w:b/>
          <w:sz w:val="24"/>
          <w:szCs w:val="24"/>
        </w:rPr>
      </w:pPr>
    </w:p>
    <w:p w14:paraId="5A4FB766" w14:textId="77777777" w:rsidR="000F4FAB" w:rsidRDefault="000F4FAB" w:rsidP="00F728E1">
      <w:pPr>
        <w:spacing w:before="60" w:after="0" w:line="480" w:lineRule="auto"/>
        <w:jc w:val="center"/>
        <w:rPr>
          <w:rFonts w:ascii="Times New Roman" w:hAnsi="Times New Roman" w:cs="Times New Roman"/>
          <w:b/>
          <w:sz w:val="24"/>
          <w:szCs w:val="24"/>
        </w:rPr>
      </w:pPr>
    </w:p>
    <w:p w14:paraId="2955CCC3" w14:textId="77777777" w:rsidR="004E385C" w:rsidRPr="004E385C" w:rsidRDefault="004E385C" w:rsidP="00F728E1">
      <w:pPr>
        <w:spacing w:before="60" w:after="0" w:line="480" w:lineRule="auto"/>
        <w:jc w:val="center"/>
        <w:rPr>
          <w:rFonts w:ascii="Times New Roman" w:hAnsi="Times New Roman" w:cs="Times New Roman"/>
          <w:b/>
          <w:sz w:val="24"/>
          <w:szCs w:val="24"/>
        </w:rPr>
      </w:pPr>
    </w:p>
    <w:p w14:paraId="35138A81" w14:textId="77777777" w:rsidR="0072288F" w:rsidRPr="004E385C" w:rsidRDefault="0072288F" w:rsidP="00F728E1">
      <w:pPr>
        <w:spacing w:before="60" w:after="0" w:line="480" w:lineRule="auto"/>
        <w:jc w:val="center"/>
        <w:rPr>
          <w:rFonts w:ascii="Times New Roman" w:hAnsi="Times New Roman" w:cs="Times New Roman"/>
          <w:b/>
          <w:sz w:val="24"/>
          <w:szCs w:val="24"/>
        </w:rPr>
      </w:pPr>
    </w:p>
    <w:p w14:paraId="3D0E3F55" w14:textId="77777777" w:rsidR="008F5DC0" w:rsidRDefault="008F5DC0" w:rsidP="008F5DC0">
      <w:pPr>
        <w:spacing w:after="0" w:line="360" w:lineRule="auto"/>
        <w:ind w:left="-142" w:right="-142"/>
        <w:jc w:val="center"/>
        <w:rPr>
          <w:rFonts w:ascii="Times New Roman" w:hAnsi="Times New Roman" w:cs="Times New Roman"/>
          <w:b/>
          <w:sz w:val="24"/>
          <w:szCs w:val="26"/>
        </w:rPr>
      </w:pPr>
      <w:r>
        <w:rPr>
          <w:rFonts w:ascii="Times New Roman" w:hAnsi="Times New Roman" w:cs="Times New Roman"/>
          <w:b/>
          <w:sz w:val="24"/>
          <w:szCs w:val="26"/>
        </w:rPr>
        <w:t>OKUL</w:t>
      </w:r>
      <w:r w:rsidR="00E13E8C" w:rsidRPr="00E13E8C">
        <w:rPr>
          <w:rFonts w:ascii="Times New Roman" w:hAnsi="Times New Roman" w:cs="Times New Roman"/>
          <w:b/>
          <w:sz w:val="24"/>
          <w:szCs w:val="26"/>
        </w:rPr>
        <w:t xml:space="preserve">ÖNCESİ EĞİTİM YÖNETİCİLERİNİN </w:t>
      </w:r>
    </w:p>
    <w:p w14:paraId="1BE66BFA" w14:textId="66A06E8D" w:rsidR="00E13E8C" w:rsidRPr="00E13E8C" w:rsidRDefault="00E13E8C" w:rsidP="008F5DC0">
      <w:pPr>
        <w:spacing w:after="0" w:line="360" w:lineRule="auto"/>
        <w:ind w:left="-142" w:right="-142"/>
        <w:jc w:val="center"/>
        <w:rPr>
          <w:rFonts w:ascii="Times New Roman" w:hAnsi="Times New Roman" w:cs="Times New Roman"/>
          <w:b/>
          <w:sz w:val="24"/>
          <w:szCs w:val="26"/>
        </w:rPr>
      </w:pPr>
      <w:r w:rsidRPr="00E13E8C">
        <w:rPr>
          <w:rFonts w:ascii="Times New Roman" w:hAnsi="Times New Roman" w:cs="Times New Roman"/>
          <w:b/>
          <w:sz w:val="24"/>
          <w:szCs w:val="26"/>
        </w:rPr>
        <w:t>DÖNÜŞÜMSEL LİDERLİK DAVRANIŞLARI İLE</w:t>
      </w:r>
      <w:r w:rsidR="009801C4">
        <w:rPr>
          <w:rFonts w:ascii="Times New Roman" w:hAnsi="Times New Roman" w:cs="Times New Roman"/>
          <w:b/>
          <w:sz w:val="24"/>
          <w:szCs w:val="26"/>
        </w:rPr>
        <w:t xml:space="preserve"> </w:t>
      </w:r>
      <w:r w:rsidRPr="00E13E8C">
        <w:rPr>
          <w:rFonts w:ascii="Times New Roman" w:hAnsi="Times New Roman" w:cs="Times New Roman"/>
          <w:b/>
          <w:sz w:val="24"/>
          <w:szCs w:val="26"/>
        </w:rPr>
        <w:t>ÖĞRETMENLERİN İŞ DOYUMU ARASINDAKİ İLİŞKİ</w:t>
      </w:r>
    </w:p>
    <w:p w14:paraId="1110FCB7" w14:textId="77777777" w:rsidR="0072288F" w:rsidRDefault="0072288F" w:rsidP="0072288F">
      <w:pPr>
        <w:spacing w:line="480" w:lineRule="auto"/>
        <w:jc w:val="center"/>
        <w:rPr>
          <w:rFonts w:ascii="Times New Roman" w:hAnsi="Times New Roman" w:cs="Times New Roman"/>
          <w:sz w:val="24"/>
          <w:szCs w:val="24"/>
          <w:highlight w:val="yellow"/>
        </w:rPr>
      </w:pPr>
    </w:p>
    <w:p w14:paraId="38D73B28" w14:textId="77777777" w:rsidR="008F5DC0" w:rsidRDefault="008F5DC0" w:rsidP="0072288F">
      <w:pPr>
        <w:spacing w:line="480" w:lineRule="auto"/>
        <w:jc w:val="center"/>
        <w:rPr>
          <w:rFonts w:ascii="Times New Roman" w:hAnsi="Times New Roman" w:cs="Times New Roman"/>
          <w:sz w:val="24"/>
          <w:szCs w:val="24"/>
          <w:highlight w:val="yellow"/>
        </w:rPr>
      </w:pPr>
    </w:p>
    <w:p w14:paraId="340550F6" w14:textId="77777777" w:rsidR="008F5DC0" w:rsidRDefault="008F5DC0" w:rsidP="0072288F">
      <w:pPr>
        <w:spacing w:line="480" w:lineRule="auto"/>
        <w:jc w:val="center"/>
        <w:rPr>
          <w:rFonts w:ascii="Times New Roman" w:hAnsi="Times New Roman" w:cs="Times New Roman"/>
          <w:sz w:val="24"/>
          <w:szCs w:val="24"/>
          <w:highlight w:val="yellow"/>
        </w:rPr>
      </w:pPr>
    </w:p>
    <w:p w14:paraId="6E8D2BD3" w14:textId="77777777" w:rsidR="008F5DC0" w:rsidRDefault="008F5DC0" w:rsidP="004E385C">
      <w:pPr>
        <w:tabs>
          <w:tab w:val="left" w:pos="4005"/>
        </w:tabs>
        <w:jc w:val="center"/>
        <w:rPr>
          <w:rFonts w:ascii="Times New Roman" w:hAnsi="Times New Roman" w:cs="Times New Roman"/>
          <w:b/>
          <w:sz w:val="24"/>
          <w:szCs w:val="24"/>
        </w:rPr>
      </w:pPr>
    </w:p>
    <w:p w14:paraId="39DC62CC" w14:textId="09B46787" w:rsidR="004E385C" w:rsidRPr="004E385C" w:rsidRDefault="00E13E8C" w:rsidP="004E385C">
      <w:pPr>
        <w:tabs>
          <w:tab w:val="left" w:pos="4005"/>
        </w:tabs>
        <w:jc w:val="center"/>
        <w:rPr>
          <w:rFonts w:ascii="Times New Roman" w:hAnsi="Times New Roman" w:cs="Times New Roman"/>
          <w:b/>
          <w:sz w:val="24"/>
          <w:szCs w:val="24"/>
        </w:rPr>
      </w:pPr>
      <w:r>
        <w:rPr>
          <w:rFonts w:ascii="Times New Roman" w:hAnsi="Times New Roman" w:cs="Times New Roman"/>
          <w:b/>
          <w:sz w:val="24"/>
          <w:szCs w:val="24"/>
        </w:rPr>
        <w:t>Aylin GELGEÇ</w:t>
      </w:r>
    </w:p>
    <w:p w14:paraId="4D5277E6" w14:textId="77777777" w:rsidR="00F728E1" w:rsidRPr="004E385C" w:rsidRDefault="00F728E1" w:rsidP="00B94033">
      <w:pPr>
        <w:spacing w:before="60" w:after="0" w:line="480" w:lineRule="auto"/>
        <w:jc w:val="center"/>
        <w:rPr>
          <w:rFonts w:ascii="Times New Roman" w:hAnsi="Times New Roman" w:cs="Times New Roman"/>
          <w:b/>
          <w:sz w:val="24"/>
          <w:szCs w:val="24"/>
        </w:rPr>
      </w:pPr>
    </w:p>
    <w:p w14:paraId="6BE8C863" w14:textId="77777777" w:rsidR="00183EB4" w:rsidRDefault="00183EB4" w:rsidP="00B94033">
      <w:pPr>
        <w:spacing w:before="60" w:after="0" w:line="480" w:lineRule="auto"/>
        <w:jc w:val="center"/>
        <w:rPr>
          <w:rFonts w:ascii="Times New Roman" w:hAnsi="Times New Roman" w:cs="Times New Roman"/>
          <w:b/>
          <w:sz w:val="24"/>
          <w:szCs w:val="24"/>
        </w:rPr>
      </w:pPr>
    </w:p>
    <w:p w14:paraId="499078E5" w14:textId="77777777" w:rsidR="009801C4" w:rsidRDefault="009801C4" w:rsidP="00B94033">
      <w:pPr>
        <w:spacing w:before="60" w:after="0" w:line="480" w:lineRule="auto"/>
        <w:jc w:val="center"/>
        <w:rPr>
          <w:rFonts w:ascii="Times New Roman" w:hAnsi="Times New Roman" w:cs="Times New Roman"/>
          <w:b/>
          <w:sz w:val="24"/>
          <w:szCs w:val="24"/>
        </w:rPr>
      </w:pPr>
    </w:p>
    <w:p w14:paraId="467ABE9C" w14:textId="77777777" w:rsidR="009801C4" w:rsidRPr="004E385C" w:rsidRDefault="009801C4" w:rsidP="00B94033">
      <w:pPr>
        <w:spacing w:before="60" w:after="0" w:line="480" w:lineRule="auto"/>
        <w:jc w:val="center"/>
        <w:rPr>
          <w:rFonts w:ascii="Times New Roman" w:hAnsi="Times New Roman" w:cs="Times New Roman"/>
          <w:b/>
          <w:sz w:val="24"/>
          <w:szCs w:val="24"/>
        </w:rPr>
      </w:pPr>
    </w:p>
    <w:p w14:paraId="7BF2CECA" w14:textId="77777777" w:rsidR="009801C4" w:rsidRDefault="009801C4" w:rsidP="00B94033">
      <w:pPr>
        <w:spacing w:before="60" w:after="0" w:line="480" w:lineRule="auto"/>
        <w:jc w:val="center"/>
        <w:rPr>
          <w:rFonts w:ascii="Times New Roman" w:hAnsi="Times New Roman" w:cs="Times New Roman"/>
          <w:b/>
          <w:sz w:val="24"/>
          <w:szCs w:val="24"/>
        </w:rPr>
      </w:pPr>
    </w:p>
    <w:p w14:paraId="6FCE8460" w14:textId="77777777" w:rsidR="002437EE" w:rsidRPr="004E385C" w:rsidRDefault="002437EE" w:rsidP="00B94033">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Danışman</w:t>
      </w:r>
    </w:p>
    <w:p w14:paraId="7EE02110" w14:textId="56BE2DA1" w:rsidR="000B4D53" w:rsidRDefault="004E385C" w:rsidP="009801C4">
      <w:pPr>
        <w:spacing w:line="360" w:lineRule="auto"/>
        <w:jc w:val="center"/>
        <w:rPr>
          <w:rFonts w:ascii="Times New Roman" w:hAnsi="Times New Roman" w:cs="Times New Roman"/>
          <w:sz w:val="24"/>
          <w:szCs w:val="24"/>
        </w:rPr>
      </w:pPr>
      <w:r w:rsidRPr="004E385C">
        <w:rPr>
          <w:rFonts w:ascii="Times New Roman" w:hAnsi="Times New Roman" w:cs="Times New Roman"/>
          <w:sz w:val="24"/>
          <w:szCs w:val="24"/>
        </w:rPr>
        <w:t>Dr.</w:t>
      </w:r>
      <w:r w:rsidR="00E13E8C">
        <w:rPr>
          <w:rFonts w:ascii="Times New Roman" w:hAnsi="Times New Roman" w:cs="Times New Roman"/>
          <w:sz w:val="24"/>
          <w:szCs w:val="24"/>
        </w:rPr>
        <w:t xml:space="preserve"> Gökhan TUZCU</w:t>
      </w:r>
    </w:p>
    <w:p w14:paraId="58E95D5E" w14:textId="77777777" w:rsidR="000B4D53" w:rsidRDefault="000B4D53">
      <w:pPr>
        <w:rPr>
          <w:rFonts w:ascii="Times New Roman" w:hAnsi="Times New Roman" w:cs="Times New Roman"/>
          <w:sz w:val="24"/>
          <w:szCs w:val="24"/>
        </w:rPr>
      </w:pPr>
      <w:r>
        <w:rPr>
          <w:rFonts w:ascii="Times New Roman" w:hAnsi="Times New Roman" w:cs="Times New Roman"/>
          <w:sz w:val="24"/>
          <w:szCs w:val="24"/>
        </w:rPr>
        <w:br w:type="page"/>
      </w:r>
    </w:p>
    <w:p w14:paraId="3002E07F" w14:textId="77777777" w:rsidR="000B4D53" w:rsidRPr="00A76A42" w:rsidRDefault="000B4D53" w:rsidP="00A76A4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rPr>
      </w:pPr>
    </w:p>
    <w:p w14:paraId="796B2700" w14:textId="77777777" w:rsidR="000B4D53" w:rsidRDefault="000B4D53" w:rsidP="00A76A4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rPr>
      </w:pPr>
    </w:p>
    <w:p w14:paraId="1EC4140D" w14:textId="77777777" w:rsidR="000B4D53" w:rsidRDefault="000B4D53" w:rsidP="00A76A4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rPr>
      </w:pPr>
      <w:r w:rsidRPr="00A76A42">
        <w:rPr>
          <w:rFonts w:ascii="Times New Roman" w:eastAsia="Times New Roman" w:hAnsi="Times New Roman" w:cs="Times New Roman"/>
          <w:b/>
          <w:bCs/>
          <w:kern w:val="32"/>
          <w:sz w:val="24"/>
          <w:szCs w:val="24"/>
        </w:rPr>
        <w:t>TEZSİZ YÜKSEK LİSANS PROJE ONAY FORMU</w:t>
      </w:r>
    </w:p>
    <w:p w14:paraId="634203AC" w14:textId="77777777" w:rsidR="000B4D53" w:rsidRPr="00A76A42" w:rsidRDefault="000B4D53" w:rsidP="00A76A4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rPr>
      </w:pPr>
    </w:p>
    <w:p w14:paraId="7693CC3A" w14:textId="77777777" w:rsidR="000B4D53" w:rsidRPr="00A76A42" w:rsidRDefault="000B4D53" w:rsidP="00C545A8">
      <w:pPr>
        <w:spacing w:after="0" w:line="360" w:lineRule="auto"/>
        <w:ind w:left="-142" w:right="-141"/>
        <w:jc w:val="both"/>
        <w:rPr>
          <w:rFonts w:ascii="Times New Roman" w:hAnsi="Times New Roman" w:cs="Times New Roman"/>
          <w:color w:val="000000"/>
          <w:sz w:val="24"/>
          <w:szCs w:val="24"/>
        </w:rPr>
      </w:pPr>
      <w:r w:rsidRPr="00A76A42">
        <w:rPr>
          <w:rFonts w:ascii="Times New Roman" w:eastAsia="Times New Roman" w:hAnsi="Times New Roman" w:cs="Times New Roman"/>
          <w:sz w:val="24"/>
          <w:szCs w:val="24"/>
        </w:rPr>
        <w:t xml:space="preserve">Eğitim Bilimleri Anabilim Dalı – Eğitim Yönetimi, Denetimi, Planlaması ve Ekonomisi Bilim Dalı öğrencisi </w:t>
      </w:r>
      <w:r>
        <w:rPr>
          <w:rFonts w:ascii="Times New Roman" w:eastAsia="Times New Roman" w:hAnsi="Times New Roman" w:cs="Times New Roman"/>
          <w:sz w:val="24"/>
          <w:szCs w:val="24"/>
        </w:rPr>
        <w:t>Aylin GELGEÇ</w:t>
      </w:r>
      <w:r w:rsidRPr="00A76A42">
        <w:rPr>
          <w:rFonts w:ascii="Times New Roman" w:eastAsia="Times New Roman" w:hAnsi="Times New Roman" w:cs="Times New Roman"/>
          <w:sz w:val="24"/>
          <w:szCs w:val="24"/>
        </w:rPr>
        <w:t xml:space="preserve"> tarafından hazırlanan </w:t>
      </w:r>
      <w:r w:rsidRPr="00B4777C">
        <w:rPr>
          <w:rFonts w:ascii="Times New Roman" w:eastAsia="Times New Roman" w:hAnsi="Times New Roman" w:cs="Times New Roman"/>
          <w:sz w:val="24"/>
          <w:szCs w:val="24"/>
        </w:rPr>
        <w:t>“</w:t>
      </w:r>
      <w:r>
        <w:rPr>
          <w:rFonts w:ascii="Times New Roman" w:hAnsi="Times New Roman" w:cs="Times New Roman"/>
          <w:sz w:val="24"/>
          <w:szCs w:val="26"/>
        </w:rPr>
        <w:t>Okulö</w:t>
      </w:r>
      <w:r w:rsidRPr="00C545A8">
        <w:rPr>
          <w:rFonts w:ascii="Times New Roman" w:hAnsi="Times New Roman" w:cs="Times New Roman"/>
          <w:sz w:val="24"/>
          <w:szCs w:val="26"/>
        </w:rPr>
        <w:t xml:space="preserve">ncesi Eğitim Yöneticilerinin </w:t>
      </w:r>
      <w:proofErr w:type="spellStart"/>
      <w:r w:rsidRPr="00C545A8">
        <w:rPr>
          <w:rFonts w:ascii="Times New Roman" w:hAnsi="Times New Roman" w:cs="Times New Roman"/>
          <w:sz w:val="24"/>
          <w:szCs w:val="26"/>
        </w:rPr>
        <w:t>Dönüşümsel</w:t>
      </w:r>
      <w:proofErr w:type="spellEnd"/>
      <w:r w:rsidRPr="00C545A8">
        <w:rPr>
          <w:rFonts w:ascii="Times New Roman" w:hAnsi="Times New Roman" w:cs="Times New Roman"/>
          <w:sz w:val="24"/>
          <w:szCs w:val="26"/>
        </w:rPr>
        <w:t xml:space="preserve"> Liderlik Davranışları İle</w:t>
      </w:r>
      <w:r>
        <w:rPr>
          <w:rFonts w:ascii="Times New Roman" w:hAnsi="Times New Roman" w:cs="Times New Roman"/>
          <w:sz w:val="24"/>
          <w:szCs w:val="26"/>
        </w:rPr>
        <w:t xml:space="preserve"> </w:t>
      </w:r>
      <w:r w:rsidRPr="00C545A8">
        <w:rPr>
          <w:rFonts w:ascii="Times New Roman" w:hAnsi="Times New Roman" w:cs="Times New Roman"/>
          <w:sz w:val="24"/>
          <w:szCs w:val="26"/>
        </w:rPr>
        <w:t>Öğretmenlerin İş Doyumu Arasındaki İlişki</w:t>
      </w:r>
      <w:r>
        <w:rPr>
          <w:rFonts w:ascii="Times New Roman" w:hAnsi="Times New Roman" w:cs="Times New Roman"/>
          <w:bCs/>
          <w:sz w:val="24"/>
        </w:rPr>
        <w:t>”</w:t>
      </w:r>
      <w:r w:rsidRPr="00252B57">
        <w:rPr>
          <w:rFonts w:ascii="Times New Roman" w:hAnsi="Times New Roman" w:cs="Times New Roman"/>
          <w:b/>
          <w:bCs/>
          <w:sz w:val="24"/>
        </w:rPr>
        <w:t xml:space="preserve"> </w:t>
      </w:r>
      <w:r w:rsidRPr="00A76A42">
        <w:rPr>
          <w:rFonts w:ascii="Times New Roman" w:eastAsia="Times New Roman" w:hAnsi="Times New Roman" w:cs="Times New Roman"/>
          <w:sz w:val="24"/>
          <w:szCs w:val="24"/>
        </w:rPr>
        <w:t>başlıklı Tezsiz Yüksek Lisans Projesi</w:t>
      </w:r>
      <w:r>
        <w:rPr>
          <w:rFonts w:ascii="Times New Roman" w:eastAsia="Times New Roman" w:hAnsi="Times New Roman" w:cs="Times New Roman"/>
          <w:sz w:val="24"/>
          <w:szCs w:val="24"/>
        </w:rPr>
        <w:t>,</w:t>
      </w:r>
      <w:r w:rsidRPr="00A76A42">
        <w:rPr>
          <w:rFonts w:ascii="Times New Roman" w:eastAsia="Times New Roman" w:hAnsi="Times New Roman" w:cs="Times New Roman"/>
          <w:sz w:val="24"/>
          <w:szCs w:val="24"/>
        </w:rPr>
        <w:t xml:space="preserve"> tarafımdan okunmuş, kapsamı ve niteliği açısından Tezsiz Yüksek Lisans Projesi olarak kabul edilmiştir.</w:t>
      </w:r>
    </w:p>
    <w:p w14:paraId="1F0EB8BF" w14:textId="77777777" w:rsidR="000B4D53" w:rsidRPr="00A76A42" w:rsidRDefault="000B4D53" w:rsidP="00A76A42">
      <w:pPr>
        <w:spacing w:after="0" w:line="360" w:lineRule="auto"/>
        <w:jc w:val="both"/>
        <w:rPr>
          <w:rFonts w:ascii="Times New Roman" w:eastAsia="Times New Roman" w:hAnsi="Times New Roman" w:cs="Times New Roman"/>
          <w:sz w:val="24"/>
          <w:szCs w:val="24"/>
        </w:rPr>
      </w:pPr>
    </w:p>
    <w:p w14:paraId="12D22B9D" w14:textId="77777777" w:rsidR="000B4D53" w:rsidRDefault="000B4D53" w:rsidP="00A76A42">
      <w:pPr>
        <w:spacing w:after="0" w:line="360" w:lineRule="auto"/>
        <w:jc w:val="both"/>
        <w:rPr>
          <w:rFonts w:ascii="Times New Roman" w:eastAsia="Times New Roman" w:hAnsi="Times New Roman" w:cs="Times New Roman"/>
          <w:sz w:val="24"/>
          <w:szCs w:val="24"/>
        </w:rPr>
      </w:pPr>
    </w:p>
    <w:p w14:paraId="23DFF0AA" w14:textId="77777777" w:rsidR="000B4D53" w:rsidRPr="00A76A42" w:rsidRDefault="000B4D53" w:rsidP="00A76A42">
      <w:pPr>
        <w:spacing w:after="0" w:line="360" w:lineRule="auto"/>
        <w:jc w:val="both"/>
        <w:rPr>
          <w:rFonts w:ascii="Times New Roman" w:eastAsia="Times New Roman" w:hAnsi="Times New Roman" w:cs="Times New Roman"/>
          <w:sz w:val="24"/>
          <w:szCs w:val="24"/>
        </w:rPr>
      </w:pPr>
    </w:p>
    <w:p w14:paraId="6120804C" w14:textId="77777777" w:rsidR="000B4D53" w:rsidRPr="00A76A42" w:rsidRDefault="000B4D53" w:rsidP="00A76A42">
      <w:pPr>
        <w:shd w:val="clear" w:color="auto" w:fill="FFFFFF"/>
        <w:spacing w:after="0" w:line="360" w:lineRule="auto"/>
        <w:jc w:val="center"/>
        <w:rPr>
          <w:rFonts w:ascii="Times New Roman" w:eastAsia="Times New Roman" w:hAnsi="Times New Roman" w:cs="Times New Roman"/>
          <w:color w:val="000000"/>
          <w:spacing w:val="10"/>
          <w:sz w:val="24"/>
          <w:szCs w:val="24"/>
        </w:rPr>
      </w:pPr>
      <w:r w:rsidRPr="00A76A42">
        <w:rPr>
          <w:rFonts w:ascii="Times New Roman" w:eastAsia="Times New Roman" w:hAnsi="Times New Roman" w:cs="Times New Roman"/>
          <w:color w:val="000000"/>
          <w:spacing w:val="10"/>
          <w:sz w:val="24"/>
          <w:szCs w:val="24"/>
        </w:rPr>
        <w:t xml:space="preserve">Dr. </w:t>
      </w:r>
      <w:r>
        <w:rPr>
          <w:rFonts w:ascii="Times New Roman" w:eastAsia="Times New Roman" w:hAnsi="Times New Roman" w:cs="Times New Roman"/>
          <w:color w:val="000000"/>
          <w:spacing w:val="10"/>
          <w:sz w:val="24"/>
          <w:szCs w:val="24"/>
        </w:rPr>
        <w:t>Gökhan TUZCU</w:t>
      </w:r>
    </w:p>
    <w:p w14:paraId="36E6DBF2" w14:textId="77777777" w:rsidR="000B4D53" w:rsidRDefault="000B4D53" w:rsidP="00A76A42">
      <w:pPr>
        <w:spacing w:after="0" w:line="360" w:lineRule="auto"/>
        <w:jc w:val="center"/>
        <w:rPr>
          <w:rFonts w:ascii="Times New Roman" w:eastAsia="Times New Roman" w:hAnsi="Times New Roman" w:cs="Times New Roman"/>
          <w:sz w:val="24"/>
          <w:szCs w:val="24"/>
        </w:rPr>
      </w:pPr>
      <w:r w:rsidRPr="00A76A42">
        <w:rPr>
          <w:rFonts w:ascii="Times New Roman" w:eastAsia="Times New Roman" w:hAnsi="Times New Roman" w:cs="Times New Roman"/>
          <w:sz w:val="24"/>
          <w:szCs w:val="24"/>
        </w:rPr>
        <w:t>Danışman</w:t>
      </w:r>
    </w:p>
    <w:p w14:paraId="5190A1D0" w14:textId="77777777" w:rsidR="000B4D53" w:rsidRDefault="000B4D53" w:rsidP="00A76A42">
      <w:pPr>
        <w:spacing w:after="0" w:line="360" w:lineRule="auto"/>
        <w:jc w:val="center"/>
        <w:rPr>
          <w:rFonts w:ascii="Times New Roman" w:eastAsia="Times New Roman" w:hAnsi="Times New Roman" w:cs="Times New Roman"/>
          <w:sz w:val="24"/>
          <w:szCs w:val="24"/>
        </w:rPr>
      </w:pPr>
    </w:p>
    <w:p w14:paraId="349C8CAB" w14:textId="77777777" w:rsidR="000B4D53" w:rsidRDefault="000B4D53" w:rsidP="00A76A42">
      <w:pPr>
        <w:spacing w:after="0" w:line="360" w:lineRule="auto"/>
        <w:jc w:val="center"/>
        <w:rPr>
          <w:rFonts w:ascii="Times New Roman" w:eastAsia="Times New Roman" w:hAnsi="Times New Roman" w:cs="Times New Roman"/>
          <w:sz w:val="24"/>
          <w:szCs w:val="24"/>
        </w:rPr>
      </w:pPr>
    </w:p>
    <w:p w14:paraId="74CD495F" w14:textId="77777777" w:rsidR="000B4D53" w:rsidRDefault="000B4D53" w:rsidP="00A76A42">
      <w:pPr>
        <w:spacing w:after="0" w:line="360" w:lineRule="auto"/>
        <w:jc w:val="center"/>
        <w:rPr>
          <w:rFonts w:ascii="Times New Roman" w:eastAsia="Times New Roman" w:hAnsi="Times New Roman" w:cs="Times New Roman"/>
          <w:sz w:val="24"/>
          <w:szCs w:val="24"/>
        </w:rPr>
      </w:pPr>
    </w:p>
    <w:p w14:paraId="0284A5C5" w14:textId="77777777" w:rsidR="000B4D53" w:rsidRDefault="000B4D53" w:rsidP="00A76A42">
      <w:pPr>
        <w:spacing w:after="0" w:line="360" w:lineRule="auto"/>
        <w:jc w:val="center"/>
        <w:rPr>
          <w:rFonts w:ascii="Times New Roman" w:eastAsia="Times New Roman" w:hAnsi="Times New Roman" w:cs="Times New Roman"/>
          <w:sz w:val="24"/>
          <w:szCs w:val="24"/>
        </w:rPr>
      </w:pPr>
    </w:p>
    <w:p w14:paraId="35D82B8B" w14:textId="77777777" w:rsidR="000B4D53" w:rsidRDefault="000B4D53" w:rsidP="00A76A42">
      <w:pPr>
        <w:spacing w:after="0" w:line="360" w:lineRule="auto"/>
        <w:jc w:val="both"/>
        <w:rPr>
          <w:rFonts w:ascii="Times New Roman" w:eastAsia="Times New Roman" w:hAnsi="Times New Roman" w:cs="Times New Roman"/>
          <w:sz w:val="24"/>
          <w:szCs w:val="24"/>
        </w:rPr>
      </w:pPr>
    </w:p>
    <w:p w14:paraId="410B3716" w14:textId="77777777" w:rsidR="000B4D53" w:rsidRDefault="000B4D53" w:rsidP="00A76A42">
      <w:pPr>
        <w:spacing w:after="0" w:line="360" w:lineRule="auto"/>
        <w:jc w:val="both"/>
        <w:rPr>
          <w:rFonts w:ascii="Times New Roman" w:eastAsia="Times New Roman" w:hAnsi="Times New Roman" w:cs="Times New Roman"/>
          <w:sz w:val="24"/>
          <w:szCs w:val="24"/>
        </w:rPr>
      </w:pPr>
    </w:p>
    <w:p w14:paraId="664D0B53" w14:textId="77777777" w:rsidR="000B4D53" w:rsidRDefault="000B4D53" w:rsidP="00A76A42">
      <w:pPr>
        <w:spacing w:after="0" w:line="360" w:lineRule="auto"/>
        <w:jc w:val="both"/>
        <w:rPr>
          <w:rFonts w:ascii="Times New Roman" w:eastAsia="Times New Roman" w:hAnsi="Times New Roman" w:cs="Times New Roman"/>
          <w:sz w:val="24"/>
          <w:szCs w:val="24"/>
        </w:rPr>
      </w:pPr>
    </w:p>
    <w:p w14:paraId="34B8622B" w14:textId="77777777" w:rsidR="000B4D53" w:rsidRDefault="000B4D53" w:rsidP="00A76A42">
      <w:pPr>
        <w:spacing w:after="0" w:line="360" w:lineRule="auto"/>
        <w:jc w:val="both"/>
        <w:rPr>
          <w:rFonts w:ascii="Times New Roman" w:eastAsia="Times New Roman" w:hAnsi="Times New Roman" w:cs="Times New Roman"/>
          <w:sz w:val="24"/>
          <w:szCs w:val="24"/>
        </w:rPr>
      </w:pPr>
    </w:p>
    <w:p w14:paraId="209ADE7E" w14:textId="77777777" w:rsidR="000B4D53" w:rsidRDefault="000B4D53" w:rsidP="00A76A42">
      <w:pPr>
        <w:spacing w:after="0" w:line="360" w:lineRule="auto"/>
        <w:jc w:val="both"/>
        <w:rPr>
          <w:rFonts w:ascii="Times New Roman" w:eastAsia="Times New Roman" w:hAnsi="Times New Roman" w:cs="Times New Roman"/>
          <w:sz w:val="24"/>
          <w:szCs w:val="24"/>
        </w:rPr>
      </w:pPr>
    </w:p>
    <w:p w14:paraId="70565D90" w14:textId="77777777" w:rsidR="000B4D53" w:rsidRDefault="000B4D53" w:rsidP="00A76A42">
      <w:pPr>
        <w:spacing w:after="0" w:line="360" w:lineRule="auto"/>
        <w:jc w:val="both"/>
        <w:rPr>
          <w:rFonts w:ascii="Times New Roman" w:eastAsia="Times New Roman" w:hAnsi="Times New Roman" w:cs="Times New Roman"/>
          <w:sz w:val="24"/>
          <w:szCs w:val="24"/>
        </w:rPr>
      </w:pPr>
    </w:p>
    <w:p w14:paraId="3C505CB1" w14:textId="77777777" w:rsidR="000B4D53" w:rsidRPr="00A76A42" w:rsidRDefault="000B4D53" w:rsidP="00A76A42">
      <w:pPr>
        <w:spacing w:after="0" w:line="360" w:lineRule="auto"/>
        <w:jc w:val="both"/>
        <w:rPr>
          <w:rFonts w:ascii="Times New Roman" w:eastAsia="Times New Roman" w:hAnsi="Times New Roman" w:cs="Times New Roman"/>
          <w:sz w:val="24"/>
          <w:szCs w:val="24"/>
        </w:rPr>
      </w:pPr>
    </w:p>
    <w:p w14:paraId="7200C40B" w14:textId="77777777" w:rsidR="000B4D53" w:rsidRDefault="000B4D53" w:rsidP="00373ADA">
      <w:pPr>
        <w:spacing w:after="0" w:line="360" w:lineRule="auto"/>
        <w:ind w:firstLine="708"/>
        <w:jc w:val="both"/>
        <w:rPr>
          <w:rFonts w:ascii="Times New Roman" w:eastAsia="Times New Roman" w:hAnsi="Times New Roman" w:cs="Times New Roman"/>
          <w:sz w:val="24"/>
          <w:szCs w:val="24"/>
        </w:rPr>
      </w:pPr>
      <w:r w:rsidRPr="00A76A42">
        <w:rPr>
          <w:rFonts w:ascii="Times New Roman" w:eastAsia="Times New Roman" w:hAnsi="Times New Roman" w:cs="Times New Roman"/>
          <w:sz w:val="24"/>
          <w:szCs w:val="24"/>
        </w:rPr>
        <w:t xml:space="preserve">Pamukkale Üniversitesi Eğitim Bilimleri Enstitüsü Yönetim Kurulu’nun </w:t>
      </w:r>
      <w:r>
        <w:rPr>
          <w:rFonts w:ascii="Times New Roman" w:eastAsia="Times New Roman" w:hAnsi="Times New Roman" w:cs="Times New Roman"/>
          <w:sz w:val="24"/>
          <w:szCs w:val="24"/>
        </w:rPr>
        <w:t xml:space="preserve">          </w:t>
      </w:r>
      <w:proofErr w:type="gramStart"/>
      <w:r w:rsidRPr="00A76A42">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Haziran</w:t>
      </w:r>
      <w:r w:rsidRPr="00A76A42">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7</w:t>
      </w:r>
      <w:r w:rsidRPr="00A76A42">
        <w:rPr>
          <w:rFonts w:ascii="Times New Roman" w:eastAsia="Times New Roman" w:hAnsi="Times New Roman" w:cs="Times New Roman"/>
          <w:sz w:val="24"/>
          <w:szCs w:val="24"/>
        </w:rPr>
        <w:t xml:space="preserve"> tarih ve </w:t>
      </w:r>
      <w:proofErr w:type="gramStart"/>
      <w:r w:rsidRPr="00A76A42">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A76A42">
        <w:rPr>
          <w:rFonts w:ascii="Times New Roman" w:eastAsia="Times New Roman" w:hAnsi="Times New Roman" w:cs="Times New Roman"/>
          <w:sz w:val="24"/>
          <w:szCs w:val="24"/>
        </w:rPr>
        <w:t>sayılı</w:t>
      </w:r>
      <w:proofErr w:type="gramEnd"/>
      <w:r w:rsidRPr="00A76A42">
        <w:rPr>
          <w:rFonts w:ascii="Times New Roman" w:eastAsia="Times New Roman" w:hAnsi="Times New Roman" w:cs="Times New Roman"/>
          <w:sz w:val="24"/>
          <w:szCs w:val="24"/>
        </w:rPr>
        <w:t xml:space="preserve"> kararıyla onaylanmıştır.</w:t>
      </w:r>
    </w:p>
    <w:p w14:paraId="226DE0B8" w14:textId="77777777" w:rsidR="000B4D53" w:rsidRDefault="000B4D53" w:rsidP="00A76A42">
      <w:pPr>
        <w:spacing w:after="0" w:line="360" w:lineRule="auto"/>
        <w:ind w:firstLine="708"/>
        <w:rPr>
          <w:rFonts w:ascii="Times New Roman" w:eastAsia="Times New Roman" w:hAnsi="Times New Roman" w:cs="Times New Roman"/>
          <w:sz w:val="24"/>
          <w:szCs w:val="24"/>
        </w:rPr>
      </w:pPr>
    </w:p>
    <w:p w14:paraId="6C52BD18" w14:textId="77777777" w:rsidR="000B4D53" w:rsidRDefault="000B4D53" w:rsidP="00A76A42">
      <w:pPr>
        <w:spacing w:after="0" w:line="360" w:lineRule="auto"/>
        <w:ind w:firstLine="708"/>
        <w:rPr>
          <w:rFonts w:ascii="Times New Roman" w:eastAsia="Times New Roman" w:hAnsi="Times New Roman" w:cs="Times New Roman"/>
          <w:sz w:val="24"/>
          <w:szCs w:val="24"/>
        </w:rPr>
      </w:pPr>
    </w:p>
    <w:p w14:paraId="3D2D4225" w14:textId="77777777" w:rsidR="000B4D53" w:rsidRPr="00A76A42" w:rsidRDefault="000B4D53" w:rsidP="00A76A42">
      <w:pPr>
        <w:spacing w:after="0" w:line="360" w:lineRule="auto"/>
        <w:ind w:firstLine="708"/>
        <w:rPr>
          <w:rFonts w:ascii="Times New Roman" w:eastAsia="Times New Roman" w:hAnsi="Times New Roman" w:cs="Times New Roman"/>
          <w:sz w:val="24"/>
          <w:szCs w:val="24"/>
        </w:rPr>
      </w:pPr>
    </w:p>
    <w:p w14:paraId="0C4F6C2C" w14:textId="77777777" w:rsidR="000B4D53" w:rsidRPr="00A76A42" w:rsidRDefault="000B4D53" w:rsidP="00A76A42">
      <w:pPr>
        <w:spacing w:after="0" w:line="360" w:lineRule="auto"/>
        <w:jc w:val="both"/>
        <w:rPr>
          <w:rFonts w:ascii="Times New Roman" w:eastAsia="Times New Roman" w:hAnsi="Times New Roman" w:cs="Times New Roman"/>
          <w:sz w:val="24"/>
          <w:szCs w:val="24"/>
        </w:rPr>
      </w:pPr>
    </w:p>
    <w:p w14:paraId="5DF58895" w14:textId="77777777" w:rsidR="000B4D53" w:rsidRPr="00A76A42" w:rsidRDefault="000B4D53" w:rsidP="00A76A42">
      <w:pPr>
        <w:shd w:val="clear" w:color="auto" w:fill="FFFFFF"/>
        <w:spacing w:after="0" w:line="360" w:lineRule="auto"/>
        <w:jc w:val="center"/>
        <w:rPr>
          <w:rFonts w:ascii="Times New Roman" w:hAnsi="Times New Roman" w:cs="Times New Roman"/>
          <w:color w:val="000000"/>
          <w:spacing w:val="10"/>
          <w:sz w:val="24"/>
          <w:szCs w:val="24"/>
        </w:rPr>
      </w:pPr>
      <w:r w:rsidRPr="00A76A42">
        <w:rPr>
          <w:rFonts w:ascii="Times New Roman" w:hAnsi="Times New Roman" w:cs="Times New Roman"/>
          <w:color w:val="000000"/>
          <w:spacing w:val="10"/>
          <w:sz w:val="24"/>
          <w:szCs w:val="24"/>
        </w:rPr>
        <w:t xml:space="preserve">Prof. Dr. </w:t>
      </w:r>
      <w:r>
        <w:rPr>
          <w:rFonts w:ascii="Times New Roman" w:hAnsi="Times New Roman" w:cs="Times New Roman"/>
          <w:color w:val="000000"/>
          <w:spacing w:val="10"/>
          <w:sz w:val="24"/>
          <w:szCs w:val="24"/>
        </w:rPr>
        <w:t>Şükran TOK</w:t>
      </w:r>
    </w:p>
    <w:p w14:paraId="2F85A99A" w14:textId="77777777" w:rsidR="000B4D53" w:rsidRPr="00A76A42" w:rsidRDefault="000B4D53" w:rsidP="00A76A42">
      <w:pPr>
        <w:pStyle w:val="NormalWeb"/>
        <w:tabs>
          <w:tab w:val="left" w:pos="3686"/>
        </w:tabs>
        <w:spacing w:before="0" w:beforeAutospacing="0" w:after="0" w:afterAutospacing="0" w:line="360" w:lineRule="auto"/>
        <w:jc w:val="center"/>
        <w:textAlignment w:val="baseline"/>
        <w:rPr>
          <w:b/>
          <w:bCs/>
        </w:rPr>
      </w:pPr>
      <w:r w:rsidRPr="00A76A42">
        <w:rPr>
          <w:color w:val="000000"/>
          <w:spacing w:val="10"/>
        </w:rPr>
        <w:t>Enstitü Müdürü</w:t>
      </w:r>
    </w:p>
    <w:p w14:paraId="35C83AE2" w14:textId="77777777" w:rsidR="000B4D53" w:rsidRPr="00A76A42" w:rsidRDefault="000B4D53" w:rsidP="00A76A42">
      <w:pPr>
        <w:autoSpaceDE w:val="0"/>
        <w:autoSpaceDN w:val="0"/>
        <w:adjustRightInd w:val="0"/>
        <w:spacing w:after="0" w:line="360" w:lineRule="auto"/>
        <w:jc w:val="both"/>
        <w:rPr>
          <w:rFonts w:ascii="Times New Roman" w:hAnsi="Times New Roman" w:cs="Times New Roman"/>
          <w:b/>
          <w:bCs/>
          <w:sz w:val="24"/>
          <w:szCs w:val="24"/>
        </w:rPr>
      </w:pPr>
    </w:p>
    <w:p w14:paraId="5D87C3F2" w14:textId="77777777" w:rsidR="000B4D53" w:rsidRDefault="000B4D53" w:rsidP="00A76A42">
      <w:pPr>
        <w:autoSpaceDE w:val="0"/>
        <w:autoSpaceDN w:val="0"/>
        <w:adjustRightInd w:val="0"/>
        <w:spacing w:after="0" w:line="360" w:lineRule="auto"/>
        <w:jc w:val="center"/>
        <w:rPr>
          <w:rFonts w:ascii="Times New Roman" w:hAnsi="Times New Roman" w:cs="Times New Roman"/>
          <w:b/>
          <w:bCs/>
          <w:sz w:val="24"/>
          <w:szCs w:val="24"/>
        </w:rPr>
      </w:pPr>
    </w:p>
    <w:p w14:paraId="3C74FE92" w14:textId="77777777" w:rsidR="000B4D53" w:rsidRPr="00487515" w:rsidRDefault="000B4D53" w:rsidP="00A76A42">
      <w:pPr>
        <w:autoSpaceDE w:val="0"/>
        <w:autoSpaceDN w:val="0"/>
        <w:adjustRightInd w:val="0"/>
        <w:spacing w:after="0" w:line="360" w:lineRule="auto"/>
        <w:jc w:val="center"/>
        <w:rPr>
          <w:rFonts w:ascii="Times New Roman" w:hAnsi="Times New Roman" w:cs="Times New Roman"/>
          <w:b/>
          <w:bCs/>
          <w:sz w:val="24"/>
          <w:szCs w:val="24"/>
        </w:rPr>
      </w:pPr>
      <w:r w:rsidRPr="00487515">
        <w:rPr>
          <w:rFonts w:ascii="Times New Roman" w:hAnsi="Times New Roman" w:cs="Times New Roman"/>
          <w:b/>
          <w:bCs/>
          <w:sz w:val="24"/>
          <w:szCs w:val="24"/>
        </w:rPr>
        <w:t>TEŞEKKÜR</w:t>
      </w:r>
    </w:p>
    <w:p w14:paraId="6F56F0D7" w14:textId="77777777" w:rsidR="000B4D53" w:rsidRPr="00487515" w:rsidRDefault="000B4D53" w:rsidP="00487515">
      <w:pPr>
        <w:tabs>
          <w:tab w:val="left" w:pos="701"/>
        </w:tabs>
        <w:rPr>
          <w:rFonts w:ascii="Times New Roman" w:hAnsi="Times New Roman" w:cs="Times New Roman"/>
          <w:sz w:val="24"/>
          <w:szCs w:val="24"/>
        </w:rPr>
      </w:pPr>
      <w:r w:rsidRPr="00487515">
        <w:rPr>
          <w:rFonts w:ascii="Times New Roman" w:hAnsi="Times New Roman" w:cs="Times New Roman"/>
          <w:sz w:val="24"/>
          <w:szCs w:val="24"/>
        </w:rPr>
        <w:tab/>
      </w:r>
    </w:p>
    <w:p w14:paraId="75626515" w14:textId="77777777" w:rsidR="000B4D53" w:rsidRPr="00487515" w:rsidRDefault="000B4D53" w:rsidP="00487515">
      <w:pPr>
        <w:tabs>
          <w:tab w:val="left" w:pos="0"/>
        </w:tabs>
        <w:ind w:firstLine="709"/>
        <w:jc w:val="both"/>
        <w:rPr>
          <w:rFonts w:ascii="Times New Roman" w:hAnsi="Times New Roman" w:cs="Times New Roman"/>
          <w:sz w:val="24"/>
          <w:szCs w:val="24"/>
        </w:rPr>
      </w:pPr>
      <w:r w:rsidRPr="00487515">
        <w:rPr>
          <w:rFonts w:ascii="Times New Roman" w:hAnsi="Times New Roman" w:cs="Times New Roman"/>
          <w:sz w:val="24"/>
          <w:szCs w:val="24"/>
        </w:rPr>
        <w:t>Ders aşama</w:t>
      </w:r>
      <w:r>
        <w:rPr>
          <w:rFonts w:ascii="Times New Roman" w:hAnsi="Times New Roman" w:cs="Times New Roman"/>
          <w:sz w:val="24"/>
          <w:szCs w:val="24"/>
        </w:rPr>
        <w:t xml:space="preserve">sının </w:t>
      </w:r>
      <w:r w:rsidRPr="00487515">
        <w:rPr>
          <w:rFonts w:ascii="Times New Roman" w:hAnsi="Times New Roman" w:cs="Times New Roman"/>
          <w:sz w:val="24"/>
          <w:szCs w:val="24"/>
        </w:rPr>
        <w:t>ardından bu projenin yürütülmesinde de desteğini esirgemeyen danışman hocam Sayın</w:t>
      </w:r>
      <w:r>
        <w:rPr>
          <w:rFonts w:ascii="Times New Roman" w:hAnsi="Times New Roman" w:cs="Times New Roman"/>
          <w:sz w:val="24"/>
          <w:szCs w:val="24"/>
        </w:rPr>
        <w:t xml:space="preserve"> Dr. Gökhan </w:t>
      </w:r>
      <w:proofErr w:type="spellStart"/>
      <w:r>
        <w:rPr>
          <w:rFonts w:ascii="Times New Roman" w:hAnsi="Times New Roman" w:cs="Times New Roman"/>
          <w:sz w:val="24"/>
          <w:szCs w:val="24"/>
        </w:rPr>
        <w:t>TUZCU</w:t>
      </w:r>
      <w:r w:rsidRPr="00487515">
        <w:rPr>
          <w:rFonts w:ascii="Times New Roman" w:hAnsi="Times New Roman" w:cs="Times New Roman"/>
          <w:sz w:val="24"/>
          <w:szCs w:val="24"/>
        </w:rPr>
        <w:t>’ya</w:t>
      </w:r>
      <w:proofErr w:type="spellEnd"/>
      <w:r w:rsidRPr="00487515">
        <w:rPr>
          <w:rFonts w:ascii="Times New Roman" w:hAnsi="Times New Roman" w:cs="Times New Roman"/>
          <w:sz w:val="24"/>
          <w:szCs w:val="24"/>
        </w:rPr>
        <w:t>,</w:t>
      </w:r>
    </w:p>
    <w:p w14:paraId="5ACCD5EE" w14:textId="77777777" w:rsidR="000B4D53" w:rsidRPr="00487515" w:rsidRDefault="000B4D53" w:rsidP="00487515">
      <w:pPr>
        <w:tabs>
          <w:tab w:val="left" w:pos="701"/>
        </w:tabs>
        <w:jc w:val="both"/>
        <w:rPr>
          <w:rFonts w:ascii="Times New Roman" w:hAnsi="Times New Roman" w:cs="Times New Roman"/>
          <w:sz w:val="24"/>
          <w:szCs w:val="24"/>
        </w:rPr>
      </w:pPr>
      <w:r w:rsidRPr="00487515">
        <w:rPr>
          <w:rFonts w:ascii="Times New Roman" w:hAnsi="Times New Roman" w:cs="Times New Roman"/>
          <w:sz w:val="24"/>
          <w:szCs w:val="24"/>
        </w:rPr>
        <w:tab/>
        <w:t xml:space="preserve">Yüksek lisans derslerine katıldığım süre boyunca, onları ihmal ettiğim tüm zamanları anlayışla karşılayan sevgili annem Ayşe GELGEÇ ve sevgili babam Şahin </w:t>
      </w:r>
      <w:proofErr w:type="spellStart"/>
      <w:r w:rsidRPr="00487515">
        <w:rPr>
          <w:rFonts w:ascii="Times New Roman" w:hAnsi="Times New Roman" w:cs="Times New Roman"/>
          <w:sz w:val="24"/>
          <w:szCs w:val="24"/>
        </w:rPr>
        <w:t>GELGEÇ’e</w:t>
      </w:r>
      <w:proofErr w:type="spellEnd"/>
      <w:r w:rsidRPr="00487515">
        <w:rPr>
          <w:rFonts w:ascii="Times New Roman" w:hAnsi="Times New Roman" w:cs="Times New Roman"/>
          <w:sz w:val="24"/>
          <w:szCs w:val="24"/>
        </w:rPr>
        <w:t>,</w:t>
      </w:r>
    </w:p>
    <w:p w14:paraId="7F37FCAD" w14:textId="77777777" w:rsidR="000B4D53" w:rsidRPr="00487515" w:rsidRDefault="000B4D53" w:rsidP="00487515">
      <w:pPr>
        <w:tabs>
          <w:tab w:val="left" w:pos="701"/>
        </w:tabs>
        <w:jc w:val="both"/>
        <w:rPr>
          <w:rFonts w:ascii="Times New Roman" w:hAnsi="Times New Roman" w:cs="Times New Roman"/>
          <w:sz w:val="24"/>
          <w:szCs w:val="24"/>
        </w:rPr>
      </w:pPr>
      <w:r w:rsidRPr="00487515">
        <w:rPr>
          <w:rFonts w:ascii="Times New Roman" w:hAnsi="Times New Roman" w:cs="Times New Roman"/>
          <w:sz w:val="24"/>
          <w:szCs w:val="24"/>
        </w:rPr>
        <w:tab/>
        <w:t xml:space="preserve">Gerek ders aşamasında gerekse proje aşamasında hep yanımda olan, bilgi ve birikimiyle bana maddi ve manevi desteğini esirgemeyen can dostum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Fatoş Neslihan </w:t>
      </w:r>
      <w:proofErr w:type="spellStart"/>
      <w:r>
        <w:rPr>
          <w:rFonts w:ascii="Times New Roman" w:hAnsi="Times New Roman" w:cs="Times New Roman"/>
          <w:sz w:val="24"/>
          <w:szCs w:val="24"/>
        </w:rPr>
        <w:t>ARĞUN’</w:t>
      </w:r>
      <w:r w:rsidRPr="00487515">
        <w:rPr>
          <w:rFonts w:ascii="Times New Roman" w:hAnsi="Times New Roman" w:cs="Times New Roman"/>
          <w:sz w:val="24"/>
          <w:szCs w:val="24"/>
        </w:rPr>
        <w:t>a</w:t>
      </w:r>
      <w:proofErr w:type="spellEnd"/>
      <w:r w:rsidRPr="00487515">
        <w:rPr>
          <w:rFonts w:ascii="Times New Roman" w:hAnsi="Times New Roman" w:cs="Times New Roman"/>
          <w:sz w:val="24"/>
          <w:szCs w:val="24"/>
        </w:rPr>
        <w:t>,</w:t>
      </w:r>
    </w:p>
    <w:p w14:paraId="21E5644C" w14:textId="77777777" w:rsidR="000B4D53" w:rsidRPr="00487515" w:rsidRDefault="000B4D53" w:rsidP="00487515">
      <w:pPr>
        <w:tabs>
          <w:tab w:val="left" w:pos="701"/>
        </w:tabs>
        <w:jc w:val="both"/>
        <w:rPr>
          <w:rFonts w:ascii="Times New Roman" w:hAnsi="Times New Roman" w:cs="Times New Roman"/>
          <w:sz w:val="24"/>
          <w:szCs w:val="24"/>
        </w:rPr>
      </w:pPr>
      <w:r w:rsidRPr="00487515">
        <w:rPr>
          <w:rFonts w:ascii="Times New Roman" w:hAnsi="Times New Roman" w:cs="Times New Roman"/>
          <w:sz w:val="24"/>
          <w:szCs w:val="24"/>
        </w:rPr>
        <w:tab/>
      </w:r>
      <w:proofErr w:type="spellStart"/>
      <w:r>
        <w:rPr>
          <w:rFonts w:ascii="Times New Roman" w:hAnsi="Times New Roman" w:cs="Times New Roman"/>
          <w:sz w:val="24"/>
          <w:szCs w:val="24"/>
        </w:rPr>
        <w:t>Alanyazın</w:t>
      </w:r>
      <w:proofErr w:type="spellEnd"/>
      <w:r w:rsidRPr="00487515">
        <w:rPr>
          <w:rFonts w:ascii="Times New Roman" w:hAnsi="Times New Roman" w:cs="Times New Roman"/>
          <w:sz w:val="24"/>
          <w:szCs w:val="24"/>
        </w:rPr>
        <w:t xml:space="preserve"> taramalarında bana yol gösteren canım kardeşim</w:t>
      </w:r>
      <w:r>
        <w:rPr>
          <w:rFonts w:ascii="Times New Roman" w:hAnsi="Times New Roman" w:cs="Times New Roman"/>
          <w:sz w:val="24"/>
          <w:szCs w:val="24"/>
        </w:rPr>
        <w:t xml:space="preserve"> Aslıhan </w:t>
      </w:r>
      <w:proofErr w:type="spellStart"/>
      <w:r>
        <w:rPr>
          <w:rFonts w:ascii="Times New Roman" w:hAnsi="Times New Roman" w:cs="Times New Roman"/>
          <w:sz w:val="24"/>
          <w:szCs w:val="24"/>
        </w:rPr>
        <w:t>ARĞUN’</w:t>
      </w:r>
      <w:r w:rsidRPr="00487515">
        <w:rPr>
          <w:rFonts w:ascii="Times New Roman" w:hAnsi="Times New Roman" w:cs="Times New Roman"/>
          <w:sz w:val="24"/>
          <w:szCs w:val="24"/>
        </w:rPr>
        <w:t>a</w:t>
      </w:r>
      <w:proofErr w:type="spellEnd"/>
      <w:r w:rsidRPr="00487515">
        <w:rPr>
          <w:rFonts w:ascii="Times New Roman" w:hAnsi="Times New Roman" w:cs="Times New Roman"/>
          <w:sz w:val="24"/>
          <w:szCs w:val="24"/>
        </w:rPr>
        <w:t>,</w:t>
      </w:r>
    </w:p>
    <w:p w14:paraId="78457D5D" w14:textId="77777777" w:rsidR="000B4D53" w:rsidRPr="00487515" w:rsidRDefault="000B4D53" w:rsidP="00487515">
      <w:pPr>
        <w:tabs>
          <w:tab w:val="left" w:pos="701"/>
        </w:tabs>
        <w:jc w:val="both"/>
        <w:rPr>
          <w:rFonts w:ascii="Times New Roman" w:hAnsi="Times New Roman" w:cs="Times New Roman"/>
          <w:sz w:val="24"/>
          <w:szCs w:val="24"/>
        </w:rPr>
      </w:pPr>
      <w:r w:rsidRPr="00487515">
        <w:rPr>
          <w:rFonts w:ascii="Times New Roman" w:hAnsi="Times New Roman" w:cs="Times New Roman"/>
          <w:sz w:val="24"/>
          <w:szCs w:val="24"/>
        </w:rPr>
        <w:tab/>
        <w:t>Anket</w:t>
      </w:r>
      <w:r>
        <w:rPr>
          <w:rFonts w:ascii="Times New Roman" w:hAnsi="Times New Roman" w:cs="Times New Roman"/>
          <w:sz w:val="24"/>
          <w:szCs w:val="24"/>
        </w:rPr>
        <w:t>leri uygulama döneminde bana destek veren tüm o</w:t>
      </w:r>
      <w:r w:rsidRPr="00487515">
        <w:rPr>
          <w:rFonts w:ascii="Times New Roman" w:hAnsi="Times New Roman" w:cs="Times New Roman"/>
          <w:sz w:val="24"/>
          <w:szCs w:val="24"/>
        </w:rPr>
        <w:t>kul</w:t>
      </w:r>
      <w:r>
        <w:rPr>
          <w:rFonts w:ascii="Times New Roman" w:hAnsi="Times New Roman" w:cs="Times New Roman"/>
          <w:sz w:val="24"/>
          <w:szCs w:val="24"/>
        </w:rPr>
        <w:t>öncesi ö</w:t>
      </w:r>
      <w:r w:rsidRPr="00487515">
        <w:rPr>
          <w:rFonts w:ascii="Times New Roman" w:hAnsi="Times New Roman" w:cs="Times New Roman"/>
          <w:sz w:val="24"/>
          <w:szCs w:val="24"/>
        </w:rPr>
        <w:t>ğretmeni meslektaşlarıma,</w:t>
      </w:r>
    </w:p>
    <w:p w14:paraId="1CE75D1C" w14:textId="77777777" w:rsidR="000B4D53" w:rsidRPr="00487515" w:rsidRDefault="000B4D53" w:rsidP="00487515">
      <w:pPr>
        <w:tabs>
          <w:tab w:val="left" w:pos="701"/>
        </w:tabs>
        <w:jc w:val="both"/>
        <w:rPr>
          <w:rFonts w:ascii="Times New Roman" w:hAnsi="Times New Roman" w:cs="Times New Roman"/>
          <w:sz w:val="24"/>
          <w:szCs w:val="24"/>
        </w:rPr>
      </w:pPr>
      <w:r w:rsidRPr="00487515">
        <w:rPr>
          <w:rFonts w:ascii="Times New Roman" w:hAnsi="Times New Roman" w:cs="Times New Roman"/>
          <w:sz w:val="24"/>
          <w:szCs w:val="24"/>
        </w:rPr>
        <w:tab/>
        <w:t>Sonsuz teşekkürlerimi sunarım.</w:t>
      </w:r>
    </w:p>
    <w:p w14:paraId="72EBCC9E" w14:textId="77777777" w:rsidR="000B4D53" w:rsidRPr="00487515" w:rsidRDefault="000B4D53" w:rsidP="00487515">
      <w:pPr>
        <w:tabs>
          <w:tab w:val="left" w:pos="701"/>
        </w:tabs>
        <w:jc w:val="both"/>
        <w:rPr>
          <w:rFonts w:ascii="Times New Roman" w:hAnsi="Times New Roman" w:cs="Times New Roman"/>
          <w:sz w:val="24"/>
          <w:szCs w:val="24"/>
        </w:rPr>
      </w:pPr>
    </w:p>
    <w:p w14:paraId="5B15B43F" w14:textId="77777777" w:rsidR="000B4D53" w:rsidRPr="00487515" w:rsidRDefault="000B4D53" w:rsidP="00487515">
      <w:pPr>
        <w:tabs>
          <w:tab w:val="left" w:pos="701"/>
        </w:tabs>
        <w:jc w:val="both"/>
        <w:rPr>
          <w:rFonts w:ascii="Times New Roman" w:hAnsi="Times New Roman" w:cs="Times New Roman"/>
          <w:sz w:val="24"/>
          <w:szCs w:val="24"/>
        </w:rPr>
      </w:pPr>
      <w:r w:rsidRPr="00487515">
        <w:rPr>
          <w:rFonts w:ascii="Times New Roman" w:hAnsi="Times New Roman" w:cs="Times New Roman"/>
          <w:sz w:val="24"/>
          <w:szCs w:val="24"/>
        </w:rPr>
        <w:tab/>
      </w:r>
      <w:r w:rsidRPr="00487515">
        <w:rPr>
          <w:rFonts w:ascii="Times New Roman" w:hAnsi="Times New Roman" w:cs="Times New Roman"/>
          <w:sz w:val="24"/>
          <w:szCs w:val="24"/>
        </w:rPr>
        <w:tab/>
      </w:r>
      <w:r w:rsidRPr="00487515">
        <w:rPr>
          <w:rFonts w:ascii="Times New Roman" w:hAnsi="Times New Roman" w:cs="Times New Roman"/>
          <w:sz w:val="24"/>
          <w:szCs w:val="24"/>
        </w:rPr>
        <w:tab/>
      </w:r>
      <w:r w:rsidRPr="00487515">
        <w:rPr>
          <w:rFonts w:ascii="Times New Roman" w:hAnsi="Times New Roman" w:cs="Times New Roman"/>
          <w:sz w:val="24"/>
          <w:szCs w:val="24"/>
        </w:rPr>
        <w:tab/>
      </w:r>
      <w:r w:rsidRPr="00487515">
        <w:rPr>
          <w:rFonts w:ascii="Times New Roman" w:hAnsi="Times New Roman" w:cs="Times New Roman"/>
          <w:sz w:val="24"/>
          <w:szCs w:val="24"/>
        </w:rPr>
        <w:tab/>
      </w:r>
      <w:r w:rsidRPr="00487515">
        <w:rPr>
          <w:rFonts w:ascii="Times New Roman" w:hAnsi="Times New Roman" w:cs="Times New Roman"/>
          <w:sz w:val="24"/>
          <w:szCs w:val="24"/>
        </w:rPr>
        <w:tab/>
        <w:t xml:space="preserve">   </w:t>
      </w:r>
      <w:r w:rsidRPr="00487515">
        <w:rPr>
          <w:rFonts w:ascii="Times New Roman" w:hAnsi="Times New Roman" w:cs="Times New Roman"/>
          <w:sz w:val="24"/>
          <w:szCs w:val="24"/>
        </w:rPr>
        <w:tab/>
      </w:r>
      <w:r w:rsidRPr="00487515">
        <w:rPr>
          <w:rFonts w:ascii="Times New Roman" w:hAnsi="Times New Roman" w:cs="Times New Roman"/>
          <w:sz w:val="24"/>
          <w:szCs w:val="24"/>
        </w:rPr>
        <w:tab/>
      </w:r>
      <w:r w:rsidRPr="00487515">
        <w:rPr>
          <w:rFonts w:ascii="Times New Roman" w:hAnsi="Times New Roman" w:cs="Times New Roman"/>
          <w:sz w:val="24"/>
          <w:szCs w:val="24"/>
        </w:rPr>
        <w:tab/>
      </w:r>
      <w:r w:rsidRPr="00487515">
        <w:rPr>
          <w:rFonts w:ascii="Times New Roman" w:hAnsi="Times New Roman" w:cs="Times New Roman"/>
          <w:sz w:val="24"/>
          <w:szCs w:val="24"/>
        </w:rPr>
        <w:tab/>
      </w:r>
      <w:r w:rsidRPr="00487515">
        <w:rPr>
          <w:rFonts w:ascii="Times New Roman" w:hAnsi="Times New Roman" w:cs="Times New Roman"/>
          <w:sz w:val="24"/>
          <w:szCs w:val="24"/>
        </w:rPr>
        <w:tab/>
      </w:r>
      <w:r w:rsidRPr="00487515">
        <w:rPr>
          <w:rFonts w:ascii="Times New Roman" w:hAnsi="Times New Roman" w:cs="Times New Roman"/>
          <w:sz w:val="24"/>
          <w:szCs w:val="24"/>
        </w:rPr>
        <w:tab/>
      </w:r>
      <w:r w:rsidRPr="0048751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87515">
        <w:rPr>
          <w:rFonts w:ascii="Times New Roman" w:hAnsi="Times New Roman" w:cs="Times New Roman"/>
          <w:sz w:val="24"/>
          <w:szCs w:val="24"/>
        </w:rPr>
        <w:t xml:space="preserve">Uzm. </w:t>
      </w:r>
      <w:proofErr w:type="spellStart"/>
      <w:r w:rsidRPr="00487515">
        <w:rPr>
          <w:rFonts w:ascii="Times New Roman" w:hAnsi="Times New Roman" w:cs="Times New Roman"/>
          <w:sz w:val="24"/>
          <w:szCs w:val="24"/>
        </w:rPr>
        <w:t>Öğrt</w:t>
      </w:r>
      <w:proofErr w:type="spellEnd"/>
      <w:r w:rsidRPr="00487515">
        <w:rPr>
          <w:rFonts w:ascii="Times New Roman" w:hAnsi="Times New Roman" w:cs="Times New Roman"/>
          <w:sz w:val="24"/>
          <w:szCs w:val="24"/>
        </w:rPr>
        <w:t>. Aylin GELGEÇ</w:t>
      </w:r>
    </w:p>
    <w:p w14:paraId="6AB0AF9F" w14:textId="77777777" w:rsidR="000B4D53" w:rsidRPr="009E56E5" w:rsidRDefault="000B4D53" w:rsidP="00487515">
      <w:pPr>
        <w:tabs>
          <w:tab w:val="left" w:pos="701"/>
        </w:tabs>
        <w:jc w:val="both"/>
      </w:pPr>
      <w:r>
        <w:tab/>
      </w:r>
    </w:p>
    <w:p w14:paraId="174E65B1" w14:textId="77777777" w:rsidR="000B4D53" w:rsidRPr="00C545A8" w:rsidRDefault="000B4D53" w:rsidP="00487515">
      <w:pPr>
        <w:spacing w:after="0" w:line="360" w:lineRule="auto"/>
        <w:ind w:right="-22"/>
        <w:jc w:val="both"/>
        <w:rPr>
          <w:rFonts w:ascii="Times New Roman" w:eastAsia="Arial" w:hAnsi="Times New Roman" w:cs="Times New Roman"/>
          <w:sz w:val="24"/>
          <w:szCs w:val="24"/>
          <w:highlight w:val="yellow"/>
        </w:rPr>
      </w:pPr>
    </w:p>
    <w:p w14:paraId="35A0059A" w14:textId="77777777" w:rsidR="000B4D53" w:rsidRDefault="000B4D53" w:rsidP="002347CE">
      <w:pPr>
        <w:spacing w:after="0" w:line="360" w:lineRule="auto"/>
        <w:jc w:val="both"/>
        <w:rPr>
          <w:rFonts w:ascii="Times New Roman" w:eastAsia="Arial" w:hAnsi="Times New Roman" w:cs="Times New Roman"/>
          <w:sz w:val="24"/>
          <w:szCs w:val="24"/>
        </w:rPr>
      </w:pPr>
    </w:p>
    <w:p w14:paraId="5703B7AA" w14:textId="77777777" w:rsidR="000B4D53" w:rsidRDefault="000B4D53" w:rsidP="002347CE">
      <w:pPr>
        <w:spacing w:after="0" w:line="360" w:lineRule="auto"/>
        <w:jc w:val="both"/>
        <w:rPr>
          <w:rFonts w:ascii="Times New Roman" w:eastAsia="Arial" w:hAnsi="Times New Roman" w:cs="Times New Roman"/>
          <w:sz w:val="24"/>
          <w:szCs w:val="24"/>
        </w:rPr>
      </w:pPr>
    </w:p>
    <w:p w14:paraId="44A9E2FA" w14:textId="77777777" w:rsidR="000B4D53" w:rsidRDefault="000B4D53" w:rsidP="002347CE">
      <w:pPr>
        <w:spacing w:after="0" w:line="360" w:lineRule="auto"/>
        <w:jc w:val="both"/>
        <w:rPr>
          <w:rFonts w:ascii="Times New Roman" w:eastAsia="Arial" w:hAnsi="Times New Roman" w:cs="Times New Roman"/>
          <w:sz w:val="24"/>
          <w:szCs w:val="24"/>
        </w:rPr>
      </w:pPr>
    </w:p>
    <w:p w14:paraId="44757214" w14:textId="77777777" w:rsidR="000B4D53" w:rsidRDefault="000B4D53" w:rsidP="002347CE">
      <w:pPr>
        <w:spacing w:after="0" w:line="360" w:lineRule="auto"/>
        <w:jc w:val="both"/>
        <w:rPr>
          <w:rFonts w:ascii="Times New Roman" w:eastAsia="Arial" w:hAnsi="Times New Roman" w:cs="Times New Roman"/>
          <w:sz w:val="24"/>
          <w:szCs w:val="24"/>
        </w:rPr>
      </w:pPr>
    </w:p>
    <w:p w14:paraId="68A63A43" w14:textId="77777777" w:rsidR="000B4D53" w:rsidRDefault="000B4D53" w:rsidP="002347CE">
      <w:pPr>
        <w:spacing w:after="0" w:line="360" w:lineRule="auto"/>
        <w:jc w:val="both"/>
        <w:rPr>
          <w:rFonts w:ascii="Times New Roman" w:eastAsia="Arial" w:hAnsi="Times New Roman" w:cs="Times New Roman"/>
          <w:sz w:val="24"/>
          <w:szCs w:val="24"/>
        </w:rPr>
      </w:pPr>
    </w:p>
    <w:p w14:paraId="4C1603BE" w14:textId="77777777" w:rsidR="000B4D53" w:rsidRDefault="000B4D53" w:rsidP="002347CE">
      <w:pPr>
        <w:spacing w:after="0" w:line="360" w:lineRule="auto"/>
        <w:jc w:val="both"/>
        <w:rPr>
          <w:rFonts w:ascii="Times New Roman" w:eastAsia="Arial" w:hAnsi="Times New Roman" w:cs="Times New Roman"/>
          <w:sz w:val="24"/>
          <w:szCs w:val="24"/>
        </w:rPr>
      </w:pPr>
    </w:p>
    <w:p w14:paraId="039A5CFB" w14:textId="77777777" w:rsidR="000B4D53" w:rsidRDefault="000B4D53" w:rsidP="002347CE">
      <w:pPr>
        <w:spacing w:after="0" w:line="360" w:lineRule="auto"/>
        <w:jc w:val="both"/>
        <w:rPr>
          <w:rFonts w:ascii="Times New Roman" w:eastAsia="Arial" w:hAnsi="Times New Roman" w:cs="Times New Roman"/>
          <w:sz w:val="24"/>
          <w:szCs w:val="24"/>
        </w:rPr>
      </w:pPr>
    </w:p>
    <w:p w14:paraId="53EDAB33" w14:textId="77777777" w:rsidR="000B4D53" w:rsidRDefault="000B4D53" w:rsidP="002347CE">
      <w:pPr>
        <w:spacing w:after="0" w:line="360" w:lineRule="auto"/>
        <w:jc w:val="both"/>
        <w:rPr>
          <w:rFonts w:ascii="Times New Roman" w:eastAsia="Arial" w:hAnsi="Times New Roman" w:cs="Times New Roman"/>
          <w:sz w:val="24"/>
          <w:szCs w:val="24"/>
        </w:rPr>
      </w:pPr>
    </w:p>
    <w:p w14:paraId="5FCDAF33" w14:textId="77777777" w:rsidR="000B4D53" w:rsidRPr="00000655" w:rsidRDefault="000B4D53" w:rsidP="002347CE">
      <w:pPr>
        <w:spacing w:after="0" w:line="360" w:lineRule="auto"/>
        <w:jc w:val="both"/>
        <w:rPr>
          <w:rFonts w:ascii="Times New Roman" w:eastAsia="Calibri" w:hAnsi="Times New Roman" w:cs="Times New Roman"/>
          <w:sz w:val="24"/>
          <w:szCs w:val="24"/>
        </w:rPr>
      </w:pPr>
    </w:p>
    <w:p w14:paraId="70C7120A" w14:textId="77777777" w:rsidR="000B4D53" w:rsidRPr="00000655" w:rsidRDefault="000B4D53" w:rsidP="002347CE">
      <w:pPr>
        <w:spacing w:after="0" w:line="360" w:lineRule="auto"/>
        <w:rPr>
          <w:rFonts w:ascii="Times New Roman" w:eastAsia="Calibri" w:hAnsi="Times New Roman" w:cs="Times New Roman"/>
          <w:sz w:val="24"/>
          <w:szCs w:val="24"/>
        </w:rPr>
      </w:pPr>
    </w:p>
    <w:p w14:paraId="200BF3A9" w14:textId="77777777" w:rsidR="000B4D53" w:rsidRPr="00000655" w:rsidRDefault="000B4D53" w:rsidP="002347CE">
      <w:pPr>
        <w:spacing w:after="0" w:line="360" w:lineRule="auto"/>
        <w:rPr>
          <w:rFonts w:ascii="Times New Roman" w:eastAsia="Calibri" w:hAnsi="Times New Roman" w:cs="Times New Roman"/>
          <w:sz w:val="24"/>
          <w:szCs w:val="24"/>
        </w:rPr>
      </w:pPr>
    </w:p>
    <w:p w14:paraId="058F4EC6" w14:textId="77777777" w:rsidR="000B4D53" w:rsidRPr="008C7EE6" w:rsidRDefault="000B4D53" w:rsidP="000F52A0">
      <w:pPr>
        <w:jc w:val="both"/>
        <w:rPr>
          <w:rFonts w:ascii="Arial" w:hAnsi="Arial" w:cs="Arial"/>
        </w:rPr>
      </w:pPr>
    </w:p>
    <w:p w14:paraId="65CDB421" w14:textId="77777777" w:rsidR="000B4D53" w:rsidRDefault="000B4D53" w:rsidP="000F52A0"/>
    <w:p w14:paraId="1F844AA7" w14:textId="77777777" w:rsidR="000B4D53" w:rsidRPr="00394816" w:rsidRDefault="000B4D53" w:rsidP="000F52A0"/>
    <w:p w14:paraId="3130BB64" w14:textId="77777777" w:rsidR="000B4D53" w:rsidRDefault="000B4D53" w:rsidP="00A76A42">
      <w:pPr>
        <w:autoSpaceDE w:val="0"/>
        <w:autoSpaceDN w:val="0"/>
        <w:adjustRightInd w:val="0"/>
        <w:spacing w:after="0" w:line="360" w:lineRule="auto"/>
        <w:jc w:val="center"/>
        <w:rPr>
          <w:rFonts w:ascii="Times New Roman" w:hAnsi="Times New Roman" w:cs="Times New Roman"/>
          <w:b/>
          <w:sz w:val="24"/>
          <w:szCs w:val="24"/>
        </w:rPr>
      </w:pPr>
      <w:r w:rsidRPr="00A76A42">
        <w:rPr>
          <w:rFonts w:ascii="Times New Roman" w:hAnsi="Times New Roman" w:cs="Times New Roman"/>
          <w:b/>
          <w:sz w:val="24"/>
          <w:szCs w:val="24"/>
        </w:rPr>
        <w:t>ETİK BEYANNAMESİ</w:t>
      </w:r>
    </w:p>
    <w:p w14:paraId="3591B32F" w14:textId="77777777" w:rsidR="000B4D53" w:rsidRDefault="000B4D53" w:rsidP="00A76A42">
      <w:pPr>
        <w:autoSpaceDE w:val="0"/>
        <w:autoSpaceDN w:val="0"/>
        <w:adjustRightInd w:val="0"/>
        <w:spacing w:after="0" w:line="360" w:lineRule="auto"/>
        <w:jc w:val="center"/>
        <w:rPr>
          <w:rFonts w:ascii="Times New Roman" w:hAnsi="Times New Roman" w:cs="Times New Roman"/>
          <w:b/>
          <w:sz w:val="24"/>
          <w:szCs w:val="24"/>
        </w:rPr>
      </w:pPr>
    </w:p>
    <w:p w14:paraId="3193F355" w14:textId="77777777" w:rsidR="000B4D53" w:rsidRPr="00A76A42" w:rsidRDefault="000B4D53" w:rsidP="00A76A42">
      <w:pPr>
        <w:autoSpaceDE w:val="0"/>
        <w:autoSpaceDN w:val="0"/>
        <w:adjustRightInd w:val="0"/>
        <w:spacing w:after="0" w:line="360" w:lineRule="auto"/>
        <w:jc w:val="center"/>
        <w:rPr>
          <w:rFonts w:ascii="Times New Roman" w:hAnsi="Times New Roman" w:cs="Times New Roman"/>
          <w:b/>
          <w:sz w:val="24"/>
          <w:szCs w:val="24"/>
        </w:rPr>
      </w:pPr>
    </w:p>
    <w:p w14:paraId="13EAD4E1" w14:textId="77777777" w:rsidR="000B4D53" w:rsidRPr="00A76A42" w:rsidRDefault="000B4D53" w:rsidP="00A76A42">
      <w:pPr>
        <w:autoSpaceDE w:val="0"/>
        <w:autoSpaceDN w:val="0"/>
        <w:adjustRightInd w:val="0"/>
        <w:spacing w:after="0" w:line="360" w:lineRule="auto"/>
        <w:ind w:firstLine="709"/>
        <w:jc w:val="both"/>
        <w:rPr>
          <w:rFonts w:ascii="Times New Roman" w:hAnsi="Times New Roman" w:cs="Times New Roman"/>
          <w:sz w:val="24"/>
          <w:szCs w:val="24"/>
        </w:rPr>
      </w:pPr>
      <w:r w:rsidRPr="00A76A42">
        <w:rPr>
          <w:rFonts w:ascii="Times New Roman" w:hAnsi="Times New Roman" w:cs="Times New Roman"/>
          <w:sz w:val="24"/>
          <w:szCs w:val="24"/>
        </w:rPr>
        <w:t xml:space="preserve">Pamukkale Üniversitesi Eğitim Bilimleri Enstitüsü, </w:t>
      </w:r>
      <w:r>
        <w:rPr>
          <w:rFonts w:ascii="Times New Roman" w:hAnsi="Times New Roman" w:cs="Times New Roman"/>
          <w:sz w:val="24"/>
          <w:szCs w:val="24"/>
        </w:rPr>
        <w:t>proje</w:t>
      </w:r>
      <w:r w:rsidRPr="00A76A42">
        <w:rPr>
          <w:rFonts w:ascii="Times New Roman" w:hAnsi="Times New Roman" w:cs="Times New Roman"/>
          <w:sz w:val="24"/>
          <w:szCs w:val="24"/>
        </w:rPr>
        <w:t xml:space="preserve"> yazım kuralların</w:t>
      </w:r>
      <w:r>
        <w:rPr>
          <w:rFonts w:ascii="Times New Roman" w:hAnsi="Times New Roman" w:cs="Times New Roman"/>
          <w:sz w:val="24"/>
          <w:szCs w:val="24"/>
        </w:rPr>
        <w:t>a uygun olarak hazırladığım bu proje</w:t>
      </w:r>
      <w:r w:rsidRPr="00A76A42">
        <w:rPr>
          <w:rFonts w:ascii="Times New Roman" w:hAnsi="Times New Roman" w:cs="Times New Roman"/>
          <w:sz w:val="24"/>
          <w:szCs w:val="24"/>
        </w:rPr>
        <w:t xml:space="preserve"> çalışmasında;</w:t>
      </w:r>
    </w:p>
    <w:p w14:paraId="32F57CC7" w14:textId="77777777" w:rsidR="000B4D53" w:rsidRPr="00A76A42" w:rsidRDefault="000B4D53" w:rsidP="000B4D53">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 </w:t>
      </w:r>
      <w:r w:rsidRPr="00A76A42">
        <w:rPr>
          <w:rFonts w:ascii="Times New Roman" w:hAnsi="Times New Roman" w:cs="Times New Roman"/>
          <w:sz w:val="24"/>
          <w:szCs w:val="24"/>
        </w:rPr>
        <w:t>içindeki bütün bilgi ve belgeleri akademik kurallar çerçevesinde elde ettiğimi,</w:t>
      </w:r>
    </w:p>
    <w:p w14:paraId="0EC0AB3F" w14:textId="77777777" w:rsidR="000B4D53" w:rsidRPr="00A76A42" w:rsidRDefault="000B4D53" w:rsidP="000B4D53">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Görsel, işitsel ve yazılı tüm bilgi ve sonuçları</w:t>
      </w:r>
      <w:r>
        <w:rPr>
          <w:rFonts w:ascii="Times New Roman" w:hAnsi="Times New Roman" w:cs="Times New Roman"/>
          <w:sz w:val="24"/>
          <w:szCs w:val="24"/>
        </w:rPr>
        <w:t>, bilimsel etik</w:t>
      </w:r>
      <w:r w:rsidRPr="00A76A42">
        <w:rPr>
          <w:rFonts w:ascii="Times New Roman" w:hAnsi="Times New Roman" w:cs="Times New Roman"/>
          <w:sz w:val="24"/>
          <w:szCs w:val="24"/>
        </w:rPr>
        <w:t xml:space="preserve"> kurallarına uygun olarak sunduğumu,</w:t>
      </w:r>
    </w:p>
    <w:p w14:paraId="10765845" w14:textId="77777777" w:rsidR="000B4D53" w:rsidRPr="00A76A42" w:rsidRDefault="000B4D53" w:rsidP="000B4D53">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Başkalarının eserlerinden yararlanılması durumunda</w:t>
      </w:r>
      <w:r>
        <w:rPr>
          <w:rFonts w:ascii="Times New Roman" w:hAnsi="Times New Roman" w:cs="Times New Roman"/>
          <w:sz w:val="24"/>
          <w:szCs w:val="24"/>
        </w:rPr>
        <w:t>,</w:t>
      </w:r>
      <w:r w:rsidRPr="00A76A42">
        <w:rPr>
          <w:rFonts w:ascii="Times New Roman" w:hAnsi="Times New Roman" w:cs="Times New Roman"/>
          <w:sz w:val="24"/>
          <w:szCs w:val="24"/>
        </w:rPr>
        <w:t xml:space="preserve"> ilgili eserlere bilimsel normlara uygun olarak atıfta bulunduğumu, </w:t>
      </w:r>
    </w:p>
    <w:p w14:paraId="27251460" w14:textId="77777777" w:rsidR="000B4D53" w:rsidRPr="00A76A42" w:rsidRDefault="000B4D53" w:rsidP="000B4D53">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 xml:space="preserve">Atıfta bulunduğum eserlerin tümünü kaynak olarak gösterdiğimi, </w:t>
      </w:r>
    </w:p>
    <w:p w14:paraId="548B8163" w14:textId="77777777" w:rsidR="000B4D53" w:rsidRPr="00A76A42" w:rsidRDefault="000B4D53" w:rsidP="000B4D53">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 xml:space="preserve">Kullanılan verilerde herhangi bir tahrifat yapmadığımı, </w:t>
      </w:r>
    </w:p>
    <w:p w14:paraId="06EF9CFE" w14:textId="77777777" w:rsidR="000B4D53" w:rsidRPr="00A76A42" w:rsidRDefault="000B4D53" w:rsidP="000B4D53">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Bu projenin</w:t>
      </w:r>
      <w:r w:rsidRPr="00A76A42">
        <w:rPr>
          <w:rFonts w:ascii="Times New Roman" w:hAnsi="Times New Roman" w:cs="Times New Roman"/>
          <w:sz w:val="24"/>
          <w:szCs w:val="24"/>
        </w:rPr>
        <w:t xml:space="preserve"> herhang</w:t>
      </w:r>
      <w:r>
        <w:rPr>
          <w:rFonts w:ascii="Times New Roman" w:hAnsi="Times New Roman" w:cs="Times New Roman"/>
          <w:sz w:val="24"/>
          <w:szCs w:val="24"/>
        </w:rPr>
        <w:t xml:space="preserve">i bir bölümünü, bu üniversitede </w:t>
      </w:r>
      <w:r w:rsidRPr="00A76A42">
        <w:rPr>
          <w:rFonts w:ascii="Times New Roman" w:hAnsi="Times New Roman" w:cs="Times New Roman"/>
          <w:sz w:val="24"/>
          <w:szCs w:val="24"/>
        </w:rPr>
        <w:t>ya</w:t>
      </w:r>
      <w:r>
        <w:rPr>
          <w:rFonts w:ascii="Times New Roman" w:hAnsi="Times New Roman" w:cs="Times New Roman"/>
          <w:sz w:val="24"/>
          <w:szCs w:val="24"/>
        </w:rPr>
        <w:t xml:space="preserve"> da</w:t>
      </w:r>
      <w:r w:rsidRPr="00A76A42">
        <w:rPr>
          <w:rFonts w:ascii="Times New Roman" w:hAnsi="Times New Roman" w:cs="Times New Roman"/>
          <w:sz w:val="24"/>
          <w:szCs w:val="24"/>
        </w:rPr>
        <w:t xml:space="preserve"> başk</w:t>
      </w:r>
      <w:r>
        <w:rPr>
          <w:rFonts w:ascii="Times New Roman" w:hAnsi="Times New Roman" w:cs="Times New Roman"/>
          <w:sz w:val="24"/>
          <w:szCs w:val="24"/>
        </w:rPr>
        <w:t>a bir üniversitede başka bir proje</w:t>
      </w:r>
      <w:r w:rsidRPr="00A76A42">
        <w:rPr>
          <w:rFonts w:ascii="Times New Roman" w:hAnsi="Times New Roman" w:cs="Times New Roman"/>
          <w:sz w:val="24"/>
          <w:szCs w:val="24"/>
        </w:rPr>
        <w:t xml:space="preserve"> çalışması olarak sunmadığımı beyan ederim.</w:t>
      </w:r>
    </w:p>
    <w:p w14:paraId="31667093" w14:textId="77777777" w:rsidR="000B4D53" w:rsidRPr="00A76A42" w:rsidRDefault="000B4D53" w:rsidP="00A76A42">
      <w:pPr>
        <w:autoSpaceDE w:val="0"/>
        <w:autoSpaceDN w:val="0"/>
        <w:adjustRightInd w:val="0"/>
        <w:spacing w:after="0" w:line="360" w:lineRule="auto"/>
        <w:jc w:val="both"/>
        <w:rPr>
          <w:rFonts w:ascii="Times New Roman" w:hAnsi="Times New Roman" w:cs="Times New Roman"/>
          <w:sz w:val="24"/>
          <w:szCs w:val="24"/>
        </w:rPr>
      </w:pPr>
    </w:p>
    <w:p w14:paraId="41F98900" w14:textId="77777777" w:rsidR="000B4D53" w:rsidRPr="00D35119" w:rsidRDefault="000B4D53" w:rsidP="00B4777C">
      <w:pPr>
        <w:autoSpaceDE w:val="0"/>
        <w:autoSpaceDN w:val="0"/>
        <w:adjustRightInd w:val="0"/>
        <w:ind w:left="5664"/>
        <w:jc w:val="both"/>
        <w:rPr>
          <w:rFonts w:ascii="Times New Roman" w:hAnsi="Times New Roman" w:cs="Times New Roman"/>
          <w:sz w:val="24"/>
        </w:rPr>
      </w:pPr>
      <w:r>
        <w:rPr>
          <w:rFonts w:ascii="Times New Roman" w:hAnsi="Times New Roman" w:cs="Times New Roman"/>
          <w:sz w:val="24"/>
        </w:rPr>
        <w:t>Aylin GELGEÇ</w:t>
      </w:r>
    </w:p>
    <w:p w14:paraId="1D09976C" w14:textId="77777777" w:rsidR="000B4D53" w:rsidRPr="00A76A42" w:rsidRDefault="000B4D53" w:rsidP="00A76A42">
      <w:pPr>
        <w:spacing w:after="0" w:line="360" w:lineRule="auto"/>
        <w:ind w:left="4248"/>
        <w:jc w:val="both"/>
        <w:rPr>
          <w:rFonts w:ascii="Times New Roman" w:hAnsi="Times New Roman" w:cs="Times New Roman"/>
          <w:sz w:val="24"/>
          <w:szCs w:val="24"/>
        </w:rPr>
      </w:pPr>
    </w:p>
    <w:p w14:paraId="1402DC95" w14:textId="77777777" w:rsidR="000B4D53" w:rsidRPr="00A76A42" w:rsidRDefault="000B4D53" w:rsidP="00A76A42">
      <w:pPr>
        <w:spacing w:after="0" w:line="360" w:lineRule="auto"/>
        <w:jc w:val="both"/>
        <w:rPr>
          <w:rFonts w:ascii="Times New Roman" w:hAnsi="Times New Roman" w:cs="Times New Roman"/>
          <w:sz w:val="24"/>
          <w:szCs w:val="24"/>
        </w:rPr>
      </w:pPr>
    </w:p>
    <w:p w14:paraId="4CD50B82" w14:textId="77777777" w:rsidR="000B4D53" w:rsidRPr="00A76A42" w:rsidRDefault="000B4D53" w:rsidP="00A76A42">
      <w:pPr>
        <w:spacing w:after="0" w:line="360" w:lineRule="auto"/>
        <w:jc w:val="both"/>
        <w:rPr>
          <w:rFonts w:ascii="Times New Roman" w:hAnsi="Times New Roman" w:cs="Times New Roman"/>
          <w:sz w:val="24"/>
          <w:szCs w:val="24"/>
        </w:rPr>
      </w:pPr>
    </w:p>
    <w:p w14:paraId="242749BA" w14:textId="77777777" w:rsidR="000B4D53" w:rsidRDefault="000B4D53" w:rsidP="00A76A42">
      <w:pPr>
        <w:spacing w:after="0" w:line="360" w:lineRule="auto"/>
        <w:jc w:val="center"/>
        <w:rPr>
          <w:rFonts w:ascii="Times New Roman" w:hAnsi="Times New Roman" w:cs="Times New Roman"/>
          <w:b/>
          <w:bCs/>
          <w:sz w:val="24"/>
          <w:szCs w:val="24"/>
        </w:rPr>
      </w:pPr>
      <w:r w:rsidRPr="00A76A42">
        <w:rPr>
          <w:rFonts w:ascii="Times New Roman" w:hAnsi="Times New Roman" w:cs="Times New Roman"/>
          <w:b/>
          <w:bCs/>
          <w:sz w:val="24"/>
          <w:szCs w:val="24"/>
        </w:rPr>
        <w:br w:type="page"/>
      </w:r>
      <w:r w:rsidRPr="00A76A42">
        <w:rPr>
          <w:rFonts w:ascii="Times New Roman" w:hAnsi="Times New Roman" w:cs="Times New Roman"/>
          <w:b/>
          <w:bCs/>
          <w:sz w:val="24"/>
          <w:szCs w:val="24"/>
        </w:rPr>
        <w:lastRenderedPageBreak/>
        <w:t>ÖZET</w:t>
      </w:r>
    </w:p>
    <w:p w14:paraId="124433B3" w14:textId="77777777" w:rsidR="000B4D53" w:rsidRPr="00E13E8C" w:rsidRDefault="000B4D53" w:rsidP="00ED2E3B">
      <w:pPr>
        <w:spacing w:after="0" w:line="360" w:lineRule="auto"/>
        <w:ind w:left="-142" w:right="-141"/>
        <w:jc w:val="center"/>
        <w:rPr>
          <w:rFonts w:ascii="Times New Roman" w:hAnsi="Times New Roman" w:cs="Times New Roman"/>
          <w:b/>
          <w:sz w:val="24"/>
          <w:szCs w:val="26"/>
        </w:rPr>
      </w:pPr>
      <w:r>
        <w:rPr>
          <w:rFonts w:ascii="Times New Roman" w:hAnsi="Times New Roman" w:cs="Times New Roman"/>
          <w:b/>
          <w:sz w:val="24"/>
          <w:szCs w:val="26"/>
        </w:rPr>
        <w:t>OKUL</w:t>
      </w:r>
      <w:r w:rsidRPr="00E13E8C">
        <w:rPr>
          <w:rFonts w:ascii="Times New Roman" w:hAnsi="Times New Roman" w:cs="Times New Roman"/>
          <w:b/>
          <w:sz w:val="24"/>
          <w:szCs w:val="26"/>
        </w:rPr>
        <w:t>ÖNCESİ EĞİTİM YÖNETİCİLERİNİN DÖNÜŞÜMSEL LİDERLİK DAVRANIŞLARI İLE</w:t>
      </w:r>
      <w:r>
        <w:rPr>
          <w:rFonts w:ascii="Times New Roman" w:hAnsi="Times New Roman" w:cs="Times New Roman"/>
          <w:b/>
          <w:sz w:val="24"/>
          <w:szCs w:val="26"/>
        </w:rPr>
        <w:t xml:space="preserve"> ÖĞRETMENLERİN İŞ DOYUMU</w:t>
      </w:r>
      <w:r w:rsidRPr="00E13E8C">
        <w:rPr>
          <w:rFonts w:ascii="Times New Roman" w:hAnsi="Times New Roman" w:cs="Times New Roman"/>
          <w:b/>
          <w:sz w:val="24"/>
          <w:szCs w:val="26"/>
        </w:rPr>
        <w:t xml:space="preserve"> ARASINDAKİ İLİŞKİ</w:t>
      </w:r>
    </w:p>
    <w:p w14:paraId="5D80064F" w14:textId="77777777" w:rsidR="000B4D53" w:rsidRPr="00B4777C" w:rsidRDefault="000B4D53" w:rsidP="00B4777C">
      <w:pPr>
        <w:autoSpaceDE w:val="0"/>
        <w:autoSpaceDN w:val="0"/>
        <w:adjustRightInd w:val="0"/>
        <w:jc w:val="center"/>
        <w:rPr>
          <w:rFonts w:ascii="Times New Roman" w:hAnsi="Times New Roman" w:cs="Times New Roman"/>
          <w:sz w:val="2"/>
        </w:rPr>
      </w:pPr>
    </w:p>
    <w:p w14:paraId="137EEBF4" w14:textId="77777777" w:rsidR="000B4D53" w:rsidRPr="00D35119" w:rsidRDefault="000B4D53" w:rsidP="00B4777C">
      <w:pPr>
        <w:autoSpaceDE w:val="0"/>
        <w:autoSpaceDN w:val="0"/>
        <w:adjustRightInd w:val="0"/>
        <w:jc w:val="center"/>
        <w:rPr>
          <w:rFonts w:ascii="Times New Roman" w:hAnsi="Times New Roman" w:cs="Times New Roman"/>
          <w:sz w:val="24"/>
        </w:rPr>
      </w:pPr>
      <w:r>
        <w:rPr>
          <w:rFonts w:ascii="Times New Roman" w:hAnsi="Times New Roman" w:cs="Times New Roman"/>
          <w:sz w:val="24"/>
        </w:rPr>
        <w:t>Aylin GELGEÇ</w:t>
      </w:r>
    </w:p>
    <w:p w14:paraId="072EAEA9" w14:textId="77777777" w:rsidR="000B4D53" w:rsidRDefault="000B4D53" w:rsidP="00A76A42">
      <w:pPr>
        <w:autoSpaceDE w:val="0"/>
        <w:autoSpaceDN w:val="0"/>
        <w:adjustRightInd w:val="0"/>
        <w:spacing w:after="0" w:line="360" w:lineRule="auto"/>
        <w:jc w:val="center"/>
        <w:rPr>
          <w:rFonts w:ascii="Times New Roman" w:hAnsi="Times New Roman" w:cs="Times New Roman"/>
          <w:bCs/>
          <w:sz w:val="24"/>
          <w:szCs w:val="24"/>
        </w:rPr>
      </w:pPr>
    </w:p>
    <w:p w14:paraId="24EF33A8" w14:textId="77777777" w:rsidR="000B4D53" w:rsidRPr="00734BD0" w:rsidRDefault="000B4D53" w:rsidP="000067E5">
      <w:pPr>
        <w:autoSpaceDE w:val="0"/>
        <w:autoSpaceDN w:val="0"/>
        <w:adjustRightInd w:val="0"/>
        <w:spacing w:after="0" w:line="360" w:lineRule="auto"/>
        <w:ind w:firstLine="708"/>
        <w:jc w:val="both"/>
        <w:rPr>
          <w:rFonts w:ascii="Times New Roman" w:hAnsi="Times New Roman"/>
          <w:sz w:val="24"/>
        </w:rPr>
      </w:pPr>
      <w:r w:rsidRPr="00734BD0">
        <w:rPr>
          <w:rFonts w:ascii="Times New Roman" w:hAnsi="Times New Roman"/>
          <w:sz w:val="24"/>
        </w:rPr>
        <w:t xml:space="preserve">Bu çalışmada </w:t>
      </w:r>
      <w:r>
        <w:rPr>
          <w:rFonts w:ascii="Times New Roman" w:hAnsi="Times New Roman"/>
          <w:sz w:val="24"/>
          <w:szCs w:val="26"/>
        </w:rPr>
        <w:t>okulöncesi eğitim</w:t>
      </w:r>
      <w:r w:rsidRPr="00734BD0">
        <w:rPr>
          <w:rFonts w:ascii="Times New Roman" w:hAnsi="Times New Roman"/>
          <w:sz w:val="24"/>
          <w:szCs w:val="26"/>
        </w:rPr>
        <w:t xml:space="preserve"> yöneticilerinin </w:t>
      </w:r>
      <w:proofErr w:type="spellStart"/>
      <w:r w:rsidRPr="00734BD0">
        <w:rPr>
          <w:rFonts w:ascii="Times New Roman" w:hAnsi="Times New Roman"/>
          <w:sz w:val="24"/>
          <w:szCs w:val="26"/>
        </w:rPr>
        <w:t>dönüşümsel</w:t>
      </w:r>
      <w:proofErr w:type="spellEnd"/>
      <w:r w:rsidRPr="00734BD0">
        <w:rPr>
          <w:rFonts w:ascii="Times New Roman" w:hAnsi="Times New Roman"/>
          <w:sz w:val="24"/>
          <w:szCs w:val="26"/>
        </w:rPr>
        <w:t xml:space="preserve"> liderlik davranışları ile öğretmenlerin iş doyumu düzeyi a</w:t>
      </w:r>
      <w:r>
        <w:rPr>
          <w:rFonts w:ascii="Times New Roman" w:hAnsi="Times New Roman"/>
          <w:sz w:val="24"/>
          <w:szCs w:val="26"/>
        </w:rPr>
        <w:t xml:space="preserve">rasındaki ilişki </w:t>
      </w:r>
      <w:r w:rsidRPr="00734BD0">
        <w:rPr>
          <w:rFonts w:ascii="Times New Roman" w:hAnsi="Times New Roman"/>
          <w:sz w:val="24"/>
        </w:rPr>
        <w:t>incelenmiştir.</w:t>
      </w:r>
    </w:p>
    <w:p w14:paraId="079D7898" w14:textId="77777777" w:rsidR="000B4D53" w:rsidRPr="00734BD0" w:rsidRDefault="000B4D53" w:rsidP="0037790C">
      <w:pPr>
        <w:spacing w:after="0" w:line="360" w:lineRule="auto"/>
        <w:ind w:firstLine="708"/>
        <w:jc w:val="both"/>
        <w:rPr>
          <w:rFonts w:ascii="Times New Roman" w:hAnsi="Times New Roman" w:cs="Times New Roman"/>
          <w:sz w:val="24"/>
          <w:szCs w:val="24"/>
        </w:rPr>
      </w:pPr>
      <w:r w:rsidRPr="00734BD0">
        <w:rPr>
          <w:rFonts w:ascii="Times New Roman" w:hAnsi="Times New Roman" w:cs="Times New Roman"/>
          <w:sz w:val="24"/>
          <w:szCs w:val="24"/>
        </w:rPr>
        <w:t>Araştırmada “tarama modeli” kullanılmıştır. Araştırmanın evreni</w:t>
      </w:r>
      <w:r>
        <w:rPr>
          <w:rFonts w:ascii="Times New Roman" w:hAnsi="Times New Roman" w:cs="Times New Roman"/>
          <w:sz w:val="24"/>
          <w:szCs w:val="24"/>
        </w:rPr>
        <w:t>,</w:t>
      </w:r>
      <w:r w:rsidRPr="00734BD0">
        <w:rPr>
          <w:rFonts w:ascii="Times New Roman" w:hAnsi="Times New Roman" w:cs="Times New Roman"/>
          <w:sz w:val="24"/>
          <w:szCs w:val="24"/>
        </w:rPr>
        <w:t xml:space="preserve"> 2016–2017 eğitim-öğretim yılı Denizli ili </w:t>
      </w:r>
      <w:r>
        <w:rPr>
          <w:rFonts w:ascii="Times New Roman" w:hAnsi="Times New Roman" w:cs="Times New Roman"/>
          <w:sz w:val="24"/>
          <w:szCs w:val="24"/>
        </w:rPr>
        <w:t>m</w:t>
      </w:r>
      <w:r w:rsidRPr="00734BD0">
        <w:rPr>
          <w:rFonts w:ascii="Times New Roman" w:hAnsi="Times New Roman" w:cs="Times New Roman"/>
          <w:sz w:val="24"/>
          <w:szCs w:val="24"/>
        </w:rPr>
        <w:t>erkez ilçelerinde görev yapan 328 ö</w:t>
      </w:r>
      <w:r w:rsidRPr="00734BD0">
        <w:rPr>
          <w:rFonts w:ascii="Times New Roman" w:hAnsi="Times New Roman" w:cs="Times New Roman"/>
          <w:bCs/>
          <w:sz w:val="24"/>
          <w:szCs w:val="24"/>
        </w:rPr>
        <w:t xml:space="preserve">ğretmenden </w:t>
      </w:r>
      <w:r w:rsidRPr="00734BD0">
        <w:rPr>
          <w:rFonts w:ascii="Times New Roman" w:hAnsi="Times New Roman" w:cs="Times New Roman"/>
          <w:sz w:val="24"/>
          <w:szCs w:val="24"/>
        </w:rPr>
        <w:t>oluşmaktadır. “Rastgele örnekleme” yöntemiyle seçilen 270 öğretmene ulaşıl</w:t>
      </w:r>
      <w:r>
        <w:rPr>
          <w:rFonts w:ascii="Times New Roman" w:hAnsi="Times New Roman" w:cs="Times New Roman"/>
          <w:sz w:val="24"/>
          <w:szCs w:val="24"/>
        </w:rPr>
        <w:t>mış ancak</w:t>
      </w:r>
      <w:r w:rsidRPr="00734BD0">
        <w:rPr>
          <w:rFonts w:ascii="Times New Roman" w:hAnsi="Times New Roman" w:cs="Times New Roman"/>
          <w:sz w:val="24"/>
          <w:szCs w:val="24"/>
        </w:rPr>
        <w:t xml:space="preserve"> anket sor</w:t>
      </w:r>
      <w:r>
        <w:rPr>
          <w:rFonts w:ascii="Times New Roman" w:hAnsi="Times New Roman" w:cs="Times New Roman"/>
          <w:sz w:val="24"/>
          <w:szCs w:val="24"/>
        </w:rPr>
        <w:t>ularının tamamını yanıtlayan</w:t>
      </w:r>
      <w:r w:rsidRPr="00734BD0">
        <w:rPr>
          <w:rFonts w:ascii="Times New Roman" w:hAnsi="Times New Roman" w:cs="Times New Roman"/>
          <w:sz w:val="24"/>
          <w:szCs w:val="24"/>
        </w:rPr>
        <w:t xml:space="preserve"> 188 öğretmenden veriler toplanmıştır.</w:t>
      </w:r>
      <w:r w:rsidRPr="00734BD0">
        <w:rPr>
          <w:rStyle w:val="Kpr"/>
          <w:rFonts w:ascii="Times New Roman" w:hAnsi="Times New Roman" w:cs="Times New Roman"/>
          <w:color w:val="auto"/>
          <w:sz w:val="24"/>
          <w:szCs w:val="24"/>
          <w:u w:val="none"/>
        </w:rPr>
        <w:t xml:space="preserve"> </w:t>
      </w:r>
      <w:r w:rsidRPr="00734BD0">
        <w:rPr>
          <w:rFonts w:ascii="Times New Roman" w:hAnsi="Times New Roman" w:cs="Times New Roman"/>
          <w:sz w:val="24"/>
          <w:szCs w:val="24"/>
        </w:rPr>
        <w:t>Araştırmada kullanılan veri toplama aracı; “Kişisel Bilgiler”, “</w:t>
      </w:r>
      <w:r w:rsidRPr="00734BD0">
        <w:rPr>
          <w:rFonts w:ascii="Times New Roman" w:hAnsi="Times New Roman"/>
          <w:sz w:val="24"/>
        </w:rPr>
        <w:t xml:space="preserve">Çok Faktörlü Liderlik </w:t>
      </w:r>
      <w:r w:rsidRPr="00734BD0">
        <w:rPr>
          <w:rFonts w:ascii="Times New Roman" w:eastAsia="Calibri" w:hAnsi="Times New Roman" w:cs="Times New Roman"/>
          <w:sz w:val="24"/>
          <w:szCs w:val="24"/>
        </w:rPr>
        <w:t>Ölçeği</w:t>
      </w:r>
      <w:r w:rsidRPr="00734BD0">
        <w:rPr>
          <w:rFonts w:ascii="Times New Roman" w:eastAsia="TimesNewRomanPSMT" w:hAnsi="Times New Roman" w:cs="Times New Roman"/>
          <w:sz w:val="24"/>
          <w:szCs w:val="24"/>
          <w:lang w:eastAsia="en-US"/>
        </w:rPr>
        <w:t xml:space="preserve"> ”</w:t>
      </w:r>
      <w:r w:rsidRPr="00734BD0">
        <w:rPr>
          <w:rFonts w:ascii="Times New Roman" w:hAnsi="Times New Roman" w:cs="Times New Roman"/>
          <w:sz w:val="24"/>
          <w:szCs w:val="24"/>
        </w:rPr>
        <w:t xml:space="preserve"> ve “</w:t>
      </w:r>
      <w:r w:rsidRPr="00734BD0">
        <w:rPr>
          <w:rFonts w:ascii="Times New Roman" w:eastAsia="Calibri" w:hAnsi="Times New Roman" w:cs="Times New Roman"/>
          <w:bCs/>
          <w:sz w:val="24"/>
          <w:szCs w:val="24"/>
          <w:lang w:eastAsia="en-US"/>
        </w:rPr>
        <w:t>İş Doyumu Ölçeği</w:t>
      </w:r>
      <w:r w:rsidRPr="00734BD0">
        <w:rPr>
          <w:rFonts w:ascii="Times New Roman" w:hAnsi="Times New Roman" w:cs="Times New Roman"/>
          <w:sz w:val="24"/>
          <w:szCs w:val="24"/>
        </w:rPr>
        <w:t xml:space="preserve">” olmak üzere üç bölümden oluşmaktadır. </w:t>
      </w:r>
    </w:p>
    <w:p w14:paraId="3F281A6A" w14:textId="77777777" w:rsidR="000B4D53" w:rsidRPr="009D6D0F" w:rsidRDefault="000B4D53" w:rsidP="00734BD0">
      <w:pPr>
        <w:spacing w:after="0" w:line="360" w:lineRule="auto"/>
        <w:ind w:firstLine="708"/>
        <w:jc w:val="both"/>
        <w:rPr>
          <w:rFonts w:ascii="Times New Roman" w:eastAsia="Calibri" w:hAnsi="Times New Roman"/>
          <w:bCs/>
          <w:sz w:val="24"/>
          <w:szCs w:val="24"/>
        </w:rPr>
      </w:pPr>
      <w:r w:rsidRPr="00C93BEC">
        <w:rPr>
          <w:rFonts w:ascii="Times New Roman" w:eastAsia="Calibri" w:hAnsi="Times New Roman"/>
          <w:bCs/>
          <w:sz w:val="24"/>
          <w:szCs w:val="24"/>
        </w:rPr>
        <w:t>Araştırmaya k</w:t>
      </w:r>
      <w:r>
        <w:rPr>
          <w:rFonts w:ascii="Times New Roman" w:eastAsia="Calibri" w:hAnsi="Times New Roman"/>
          <w:bCs/>
          <w:sz w:val="24"/>
          <w:szCs w:val="24"/>
        </w:rPr>
        <w:t>atılan öğretmenlerin % 90,4’ünü</w:t>
      </w:r>
      <w:r w:rsidRPr="00C93BEC">
        <w:rPr>
          <w:rFonts w:ascii="Times New Roman" w:eastAsia="Calibri" w:hAnsi="Times New Roman"/>
          <w:bCs/>
          <w:sz w:val="24"/>
          <w:szCs w:val="24"/>
        </w:rPr>
        <w:t xml:space="preserve"> kadın</w:t>
      </w:r>
      <w:r>
        <w:rPr>
          <w:rFonts w:ascii="Times New Roman" w:eastAsia="Calibri" w:hAnsi="Times New Roman"/>
          <w:bCs/>
          <w:sz w:val="24"/>
          <w:szCs w:val="24"/>
        </w:rPr>
        <w:t>lar</w:t>
      </w:r>
      <w:r w:rsidRPr="00C93BEC">
        <w:rPr>
          <w:rFonts w:ascii="Times New Roman" w:eastAsia="Calibri" w:hAnsi="Times New Roman"/>
          <w:bCs/>
          <w:sz w:val="24"/>
          <w:szCs w:val="24"/>
        </w:rPr>
        <w:t xml:space="preserve">; % 9,6’sını </w:t>
      </w:r>
      <w:r>
        <w:rPr>
          <w:rFonts w:ascii="Times New Roman" w:eastAsia="Calibri" w:hAnsi="Times New Roman"/>
          <w:bCs/>
          <w:sz w:val="24"/>
          <w:szCs w:val="24"/>
        </w:rPr>
        <w:t xml:space="preserve">erkekler oluşturmuştur. En fazla katılımcı </w:t>
      </w:r>
      <w:r w:rsidRPr="000C10AB">
        <w:rPr>
          <w:rFonts w:ascii="Times New Roman" w:eastAsia="Calibri" w:hAnsi="Times New Roman"/>
          <w:bCs/>
          <w:sz w:val="24"/>
          <w:szCs w:val="24"/>
        </w:rPr>
        <w:t>31-40 yaş aralığında</w:t>
      </w:r>
      <w:r>
        <w:rPr>
          <w:rFonts w:ascii="Times New Roman" w:eastAsia="Calibri" w:hAnsi="Times New Roman"/>
          <w:bCs/>
          <w:sz w:val="24"/>
          <w:szCs w:val="24"/>
        </w:rPr>
        <w:t xml:space="preserve"> olan 86 öğretmendir. En az katılımcı</w:t>
      </w:r>
      <w:r w:rsidRPr="000C10AB">
        <w:rPr>
          <w:rFonts w:ascii="Times New Roman" w:eastAsia="Calibri" w:hAnsi="Times New Roman"/>
          <w:bCs/>
          <w:sz w:val="24"/>
          <w:szCs w:val="24"/>
        </w:rPr>
        <w:t xml:space="preserve"> ise 41 yaş ve üzerinde</w:t>
      </w:r>
      <w:r>
        <w:rPr>
          <w:rFonts w:ascii="Times New Roman" w:eastAsia="Calibri" w:hAnsi="Times New Roman"/>
          <w:bCs/>
          <w:sz w:val="24"/>
          <w:szCs w:val="24"/>
        </w:rPr>
        <w:t xml:space="preserve"> 49 öğretmendir. Öğretmenlerin % 54’ü</w:t>
      </w:r>
      <w:r w:rsidRPr="009D6D0F">
        <w:rPr>
          <w:rFonts w:ascii="Times New Roman" w:eastAsia="Calibri" w:hAnsi="Times New Roman"/>
          <w:bCs/>
          <w:sz w:val="24"/>
          <w:szCs w:val="24"/>
        </w:rPr>
        <w:t xml:space="preserve"> A </w:t>
      </w:r>
      <w:r>
        <w:rPr>
          <w:rFonts w:ascii="Times New Roman" w:eastAsia="Calibri" w:hAnsi="Times New Roman"/>
          <w:bCs/>
          <w:sz w:val="24"/>
          <w:szCs w:val="24"/>
        </w:rPr>
        <w:t>tipi ve % 46’sı</w:t>
      </w:r>
      <w:r w:rsidRPr="009D6D0F">
        <w:rPr>
          <w:rFonts w:ascii="Times New Roman" w:eastAsia="Calibri" w:hAnsi="Times New Roman"/>
          <w:bCs/>
          <w:sz w:val="24"/>
          <w:szCs w:val="24"/>
        </w:rPr>
        <w:t xml:space="preserve"> B </w:t>
      </w:r>
      <w:r>
        <w:rPr>
          <w:rFonts w:ascii="Times New Roman" w:eastAsia="Calibri" w:hAnsi="Times New Roman"/>
          <w:bCs/>
          <w:sz w:val="24"/>
          <w:szCs w:val="24"/>
        </w:rPr>
        <w:t>t</w:t>
      </w:r>
      <w:r w:rsidRPr="009D6D0F">
        <w:rPr>
          <w:rFonts w:ascii="Times New Roman" w:eastAsia="Calibri" w:hAnsi="Times New Roman"/>
          <w:bCs/>
          <w:sz w:val="24"/>
          <w:szCs w:val="24"/>
        </w:rPr>
        <w:t>ipi okullarda görev yap</w:t>
      </w:r>
      <w:r>
        <w:rPr>
          <w:rFonts w:ascii="Times New Roman" w:eastAsia="Calibri" w:hAnsi="Times New Roman"/>
          <w:bCs/>
          <w:sz w:val="24"/>
          <w:szCs w:val="24"/>
        </w:rPr>
        <w:t xml:space="preserve">maktadır. </w:t>
      </w:r>
    </w:p>
    <w:p w14:paraId="008A1B05" w14:textId="77777777" w:rsidR="000B4D53" w:rsidRPr="00534A46" w:rsidRDefault="000B4D53" w:rsidP="00734BD0">
      <w:pPr>
        <w:tabs>
          <w:tab w:val="left" w:pos="2377"/>
        </w:tabs>
        <w:spacing w:after="0" w:line="360" w:lineRule="auto"/>
        <w:ind w:firstLine="708"/>
        <w:jc w:val="both"/>
        <w:rPr>
          <w:rFonts w:ascii="Times New Roman" w:hAnsi="Times New Roman"/>
          <w:sz w:val="24"/>
          <w:szCs w:val="24"/>
        </w:rPr>
      </w:pPr>
      <w:r>
        <w:rPr>
          <w:rFonts w:ascii="Times New Roman" w:eastAsia="Calibri" w:hAnsi="Times New Roman"/>
          <w:bCs/>
          <w:sz w:val="24"/>
          <w:szCs w:val="24"/>
        </w:rPr>
        <w:t>Y</w:t>
      </w:r>
      <w:r w:rsidRPr="00BC30EE">
        <w:rPr>
          <w:rFonts w:ascii="Times New Roman" w:eastAsia="Calibri" w:hAnsi="Times New Roman"/>
          <w:bCs/>
          <w:sz w:val="24"/>
          <w:szCs w:val="24"/>
        </w:rPr>
        <w:t xml:space="preserve">apılan </w:t>
      </w:r>
      <w:r>
        <w:rPr>
          <w:rFonts w:ascii="Times New Roman" w:eastAsia="Calibri" w:hAnsi="Times New Roman"/>
          <w:bCs/>
          <w:sz w:val="24"/>
          <w:szCs w:val="24"/>
        </w:rPr>
        <w:t>çözümleme</w:t>
      </w:r>
      <w:r w:rsidRPr="00BC30EE">
        <w:rPr>
          <w:rFonts w:ascii="Times New Roman" w:eastAsia="Calibri" w:hAnsi="Times New Roman"/>
          <w:bCs/>
          <w:sz w:val="24"/>
          <w:szCs w:val="24"/>
        </w:rPr>
        <w:t xml:space="preserve"> sonucunda</w:t>
      </w:r>
      <w:r>
        <w:rPr>
          <w:rFonts w:ascii="Times New Roman" w:eastAsia="Calibri" w:hAnsi="Times New Roman"/>
          <w:bCs/>
          <w:sz w:val="24"/>
          <w:szCs w:val="24"/>
        </w:rPr>
        <w:t>,</w:t>
      </w:r>
      <w:r w:rsidRPr="00BC30EE">
        <w:rPr>
          <w:rFonts w:ascii="Times New Roman" w:eastAsia="Calibri" w:hAnsi="Times New Roman"/>
          <w:bCs/>
          <w:sz w:val="24"/>
          <w:szCs w:val="24"/>
        </w:rPr>
        <w:t xml:space="preserve"> </w:t>
      </w:r>
      <w:r>
        <w:rPr>
          <w:rFonts w:ascii="Times New Roman" w:hAnsi="Times New Roman"/>
          <w:sz w:val="24"/>
          <w:szCs w:val="26"/>
        </w:rPr>
        <w:t>okulö</w:t>
      </w:r>
      <w:r w:rsidRPr="00BC30EE">
        <w:rPr>
          <w:rFonts w:ascii="Times New Roman" w:hAnsi="Times New Roman"/>
          <w:sz w:val="24"/>
          <w:szCs w:val="26"/>
        </w:rPr>
        <w:t xml:space="preserve">ncesi </w:t>
      </w:r>
      <w:r>
        <w:rPr>
          <w:rFonts w:ascii="Times New Roman" w:hAnsi="Times New Roman"/>
          <w:sz w:val="24"/>
          <w:szCs w:val="26"/>
        </w:rPr>
        <w:t>e</w:t>
      </w:r>
      <w:r w:rsidRPr="00BC30EE">
        <w:rPr>
          <w:rFonts w:ascii="Times New Roman" w:hAnsi="Times New Roman"/>
          <w:sz w:val="24"/>
          <w:szCs w:val="26"/>
        </w:rPr>
        <w:t xml:space="preserve">ğitim </w:t>
      </w:r>
      <w:r>
        <w:rPr>
          <w:rFonts w:ascii="Times New Roman" w:hAnsi="Times New Roman"/>
          <w:sz w:val="24"/>
          <w:szCs w:val="26"/>
        </w:rPr>
        <w:t xml:space="preserve">yöneticilerinin </w:t>
      </w:r>
      <w:proofErr w:type="spellStart"/>
      <w:r>
        <w:rPr>
          <w:rFonts w:ascii="Times New Roman" w:hAnsi="Times New Roman"/>
          <w:sz w:val="24"/>
          <w:szCs w:val="26"/>
        </w:rPr>
        <w:t>dönüşümsel</w:t>
      </w:r>
      <w:proofErr w:type="spellEnd"/>
      <w:r>
        <w:rPr>
          <w:rFonts w:ascii="Times New Roman" w:hAnsi="Times New Roman"/>
          <w:sz w:val="24"/>
          <w:szCs w:val="26"/>
        </w:rPr>
        <w:t xml:space="preserve"> l</w:t>
      </w:r>
      <w:r w:rsidRPr="00BC30EE">
        <w:rPr>
          <w:rFonts w:ascii="Times New Roman" w:hAnsi="Times New Roman"/>
          <w:sz w:val="24"/>
          <w:szCs w:val="26"/>
        </w:rPr>
        <w:t xml:space="preserve">iderlik </w:t>
      </w:r>
      <w:r>
        <w:rPr>
          <w:rFonts w:ascii="Times New Roman" w:hAnsi="Times New Roman"/>
          <w:sz w:val="24"/>
          <w:szCs w:val="26"/>
        </w:rPr>
        <w:t>d</w:t>
      </w:r>
      <w:r w:rsidRPr="00BC30EE">
        <w:rPr>
          <w:rFonts w:ascii="Times New Roman" w:hAnsi="Times New Roman"/>
          <w:sz w:val="24"/>
          <w:szCs w:val="26"/>
        </w:rPr>
        <w:t xml:space="preserve">avranışları </w:t>
      </w:r>
      <w:r>
        <w:rPr>
          <w:rFonts w:ascii="Times New Roman" w:hAnsi="Times New Roman"/>
          <w:sz w:val="24"/>
          <w:szCs w:val="26"/>
        </w:rPr>
        <w:t>i</w:t>
      </w:r>
      <w:r w:rsidRPr="00BC30EE">
        <w:rPr>
          <w:rFonts w:ascii="Times New Roman" w:hAnsi="Times New Roman"/>
          <w:sz w:val="24"/>
          <w:szCs w:val="26"/>
        </w:rPr>
        <w:t xml:space="preserve">dealleştirilmiş </w:t>
      </w:r>
      <w:r>
        <w:rPr>
          <w:rFonts w:ascii="Times New Roman" w:hAnsi="Times New Roman"/>
          <w:sz w:val="24"/>
          <w:szCs w:val="26"/>
        </w:rPr>
        <w:t>e</w:t>
      </w:r>
      <w:r w:rsidRPr="00BC30EE">
        <w:rPr>
          <w:rFonts w:ascii="Times New Roman" w:hAnsi="Times New Roman"/>
          <w:sz w:val="24"/>
          <w:szCs w:val="26"/>
        </w:rPr>
        <w:t>tki</w:t>
      </w:r>
      <w:r>
        <w:rPr>
          <w:rFonts w:ascii="Times New Roman" w:hAnsi="Times New Roman"/>
          <w:sz w:val="24"/>
          <w:szCs w:val="26"/>
        </w:rPr>
        <w:t>, “ilham verici güdüleme, e</w:t>
      </w:r>
      <w:r w:rsidRPr="0036007E">
        <w:rPr>
          <w:rFonts w:ascii="Times New Roman" w:hAnsi="Times New Roman"/>
          <w:sz w:val="24"/>
          <w:szCs w:val="26"/>
        </w:rPr>
        <w:t xml:space="preserve">ntelektüel </w:t>
      </w:r>
      <w:r>
        <w:rPr>
          <w:rFonts w:ascii="Times New Roman" w:hAnsi="Times New Roman"/>
          <w:sz w:val="24"/>
          <w:szCs w:val="26"/>
        </w:rPr>
        <w:t>u</w:t>
      </w:r>
      <w:r w:rsidRPr="0036007E">
        <w:rPr>
          <w:rFonts w:ascii="Times New Roman" w:hAnsi="Times New Roman"/>
          <w:sz w:val="24"/>
          <w:szCs w:val="26"/>
        </w:rPr>
        <w:t xml:space="preserve">yarım </w:t>
      </w:r>
      <w:r>
        <w:rPr>
          <w:rFonts w:ascii="Times New Roman" w:hAnsi="Times New Roman"/>
          <w:sz w:val="24"/>
          <w:szCs w:val="26"/>
        </w:rPr>
        <w:t>ve b</w:t>
      </w:r>
      <w:r w:rsidRPr="00E67BF5">
        <w:rPr>
          <w:rFonts w:ascii="Times New Roman" w:hAnsi="Times New Roman"/>
          <w:sz w:val="24"/>
          <w:szCs w:val="26"/>
        </w:rPr>
        <w:t xml:space="preserve">ireysel </w:t>
      </w:r>
      <w:r>
        <w:rPr>
          <w:rFonts w:ascii="Times New Roman" w:hAnsi="Times New Roman"/>
          <w:sz w:val="24"/>
          <w:szCs w:val="26"/>
        </w:rPr>
        <w:t>d</w:t>
      </w:r>
      <w:r w:rsidRPr="00E67BF5">
        <w:rPr>
          <w:rFonts w:ascii="Times New Roman" w:hAnsi="Times New Roman"/>
          <w:sz w:val="24"/>
          <w:szCs w:val="26"/>
        </w:rPr>
        <w:t>estek</w:t>
      </w:r>
      <w:r>
        <w:rPr>
          <w:rFonts w:ascii="Times New Roman" w:hAnsi="Times New Roman"/>
          <w:sz w:val="24"/>
          <w:szCs w:val="26"/>
        </w:rPr>
        <w:t>”</w:t>
      </w:r>
      <w:r w:rsidRPr="00E67BF5">
        <w:rPr>
          <w:rFonts w:ascii="Times New Roman" w:hAnsi="Times New Roman"/>
          <w:sz w:val="24"/>
          <w:szCs w:val="26"/>
        </w:rPr>
        <w:t xml:space="preserve"> </w:t>
      </w:r>
      <w:r>
        <w:rPr>
          <w:rFonts w:ascii="Times New Roman" w:hAnsi="Times New Roman"/>
          <w:sz w:val="24"/>
          <w:szCs w:val="26"/>
        </w:rPr>
        <w:t>a</w:t>
      </w:r>
      <w:r>
        <w:rPr>
          <w:rFonts w:ascii="Times New Roman" w:hAnsi="Times New Roman"/>
          <w:sz w:val="24"/>
          <w:szCs w:val="24"/>
        </w:rPr>
        <w:t>lt b</w:t>
      </w:r>
      <w:r w:rsidRPr="00E67BF5">
        <w:rPr>
          <w:rFonts w:ascii="Times New Roman" w:hAnsi="Times New Roman"/>
          <w:sz w:val="24"/>
          <w:szCs w:val="24"/>
        </w:rPr>
        <w:t>oyut</w:t>
      </w:r>
      <w:r>
        <w:rPr>
          <w:rFonts w:ascii="Times New Roman" w:hAnsi="Times New Roman"/>
          <w:sz w:val="24"/>
          <w:szCs w:val="24"/>
        </w:rPr>
        <w:t>larına i</w:t>
      </w:r>
      <w:r w:rsidRPr="00E67BF5">
        <w:rPr>
          <w:rFonts w:ascii="Times New Roman" w:hAnsi="Times New Roman"/>
          <w:sz w:val="24"/>
          <w:szCs w:val="24"/>
        </w:rPr>
        <w:t xml:space="preserve">lişkin katılım </w:t>
      </w:r>
      <w:r>
        <w:rPr>
          <w:rFonts w:ascii="Times New Roman" w:hAnsi="Times New Roman"/>
          <w:sz w:val="24"/>
          <w:szCs w:val="24"/>
        </w:rPr>
        <w:t xml:space="preserve">düzeylerinin </w:t>
      </w:r>
      <w:r w:rsidRPr="00E67BF5">
        <w:rPr>
          <w:rFonts w:ascii="Times New Roman" w:hAnsi="Times New Roman"/>
          <w:sz w:val="24"/>
          <w:szCs w:val="24"/>
        </w:rPr>
        <w:t>“</w:t>
      </w:r>
      <w:r>
        <w:rPr>
          <w:rFonts w:ascii="Times New Roman" w:hAnsi="Times New Roman"/>
          <w:sz w:val="24"/>
          <w:szCs w:val="24"/>
        </w:rPr>
        <w:t>s</w:t>
      </w:r>
      <w:r w:rsidRPr="00E67BF5">
        <w:rPr>
          <w:rFonts w:ascii="Times New Roman" w:hAnsi="Times New Roman"/>
          <w:sz w:val="24"/>
          <w:szCs w:val="24"/>
        </w:rPr>
        <w:t xml:space="preserve">ıklıkla” </w:t>
      </w:r>
      <w:r>
        <w:rPr>
          <w:rFonts w:ascii="Times New Roman" w:hAnsi="Times New Roman"/>
          <w:sz w:val="24"/>
          <w:szCs w:val="24"/>
        </w:rPr>
        <w:t xml:space="preserve">olduğu saptanmıştır. </w:t>
      </w:r>
    </w:p>
    <w:p w14:paraId="4D3B3F5F" w14:textId="77777777" w:rsidR="000B4D53" w:rsidRPr="00534A46" w:rsidRDefault="000B4D53" w:rsidP="00734BD0">
      <w:pPr>
        <w:tabs>
          <w:tab w:val="left" w:pos="2377"/>
        </w:tabs>
        <w:spacing w:after="0" w:line="360" w:lineRule="auto"/>
        <w:ind w:firstLine="708"/>
        <w:jc w:val="both"/>
        <w:rPr>
          <w:rFonts w:ascii="Times New Roman" w:hAnsi="Times New Roman"/>
          <w:sz w:val="24"/>
          <w:szCs w:val="24"/>
        </w:rPr>
      </w:pPr>
      <w:r>
        <w:rPr>
          <w:rFonts w:ascii="Times New Roman" w:hAnsi="Times New Roman"/>
          <w:sz w:val="24"/>
          <w:szCs w:val="26"/>
        </w:rPr>
        <w:t>Okulöncesi eğitim y</w:t>
      </w:r>
      <w:r w:rsidRPr="002D37AC">
        <w:rPr>
          <w:rFonts w:ascii="Times New Roman" w:hAnsi="Times New Roman"/>
          <w:sz w:val="24"/>
          <w:szCs w:val="26"/>
        </w:rPr>
        <w:t xml:space="preserve">öneticilerinin </w:t>
      </w:r>
      <w:proofErr w:type="spellStart"/>
      <w:r>
        <w:rPr>
          <w:rFonts w:ascii="Times New Roman" w:hAnsi="Times New Roman"/>
          <w:sz w:val="24"/>
          <w:szCs w:val="26"/>
        </w:rPr>
        <w:t>dönüşümsel</w:t>
      </w:r>
      <w:proofErr w:type="spellEnd"/>
      <w:r>
        <w:rPr>
          <w:rFonts w:ascii="Times New Roman" w:hAnsi="Times New Roman"/>
          <w:sz w:val="24"/>
          <w:szCs w:val="26"/>
        </w:rPr>
        <w:t xml:space="preserve"> liderlik d</w:t>
      </w:r>
      <w:r w:rsidRPr="002D37AC">
        <w:rPr>
          <w:rFonts w:ascii="Times New Roman" w:hAnsi="Times New Roman"/>
          <w:sz w:val="24"/>
          <w:szCs w:val="26"/>
        </w:rPr>
        <w:t xml:space="preserve">avranışları </w:t>
      </w:r>
      <w:r>
        <w:rPr>
          <w:rFonts w:ascii="Times New Roman" w:hAnsi="Times New Roman"/>
          <w:sz w:val="24"/>
          <w:szCs w:val="26"/>
        </w:rPr>
        <w:t xml:space="preserve">göstermelerine </w:t>
      </w:r>
      <w:r>
        <w:rPr>
          <w:rFonts w:ascii="Times New Roman" w:hAnsi="Times New Roman"/>
          <w:sz w:val="24"/>
          <w:szCs w:val="24"/>
        </w:rPr>
        <w:t>i</w:t>
      </w:r>
      <w:r w:rsidRPr="002D37AC">
        <w:rPr>
          <w:rFonts w:ascii="Times New Roman" w:hAnsi="Times New Roman"/>
          <w:sz w:val="24"/>
          <w:szCs w:val="24"/>
        </w:rPr>
        <w:t xml:space="preserve">lişkin </w:t>
      </w:r>
      <w:r>
        <w:rPr>
          <w:rFonts w:ascii="Times New Roman" w:hAnsi="Times New Roman"/>
          <w:sz w:val="24"/>
          <w:szCs w:val="24"/>
        </w:rPr>
        <w:t>öğretmen katılımlarının genel ortalaması “s</w:t>
      </w:r>
      <w:r w:rsidRPr="002D37AC">
        <w:rPr>
          <w:rFonts w:ascii="Times New Roman" w:hAnsi="Times New Roman"/>
          <w:sz w:val="24"/>
          <w:szCs w:val="24"/>
        </w:rPr>
        <w:t>ıklıkla” düzeyinde</w:t>
      </w:r>
      <w:r>
        <w:rPr>
          <w:rFonts w:ascii="Times New Roman" w:hAnsi="Times New Roman"/>
          <w:sz w:val="24"/>
          <w:szCs w:val="24"/>
        </w:rPr>
        <w:t xml:space="preserve">dir ve okul yöneticileri dönüşümcü liderlik davranışlarını </w:t>
      </w:r>
      <w:r w:rsidRPr="002D37AC">
        <w:rPr>
          <w:rFonts w:ascii="Times New Roman" w:hAnsi="Times New Roman"/>
          <w:sz w:val="24"/>
          <w:szCs w:val="24"/>
        </w:rPr>
        <w:t xml:space="preserve">yüksek </w:t>
      </w:r>
      <w:r>
        <w:rPr>
          <w:rFonts w:ascii="Times New Roman" w:hAnsi="Times New Roman"/>
          <w:sz w:val="24"/>
          <w:szCs w:val="24"/>
        </w:rPr>
        <w:t>düzeyde göstermektedirler</w:t>
      </w:r>
      <w:r w:rsidRPr="002D37AC">
        <w:rPr>
          <w:rFonts w:ascii="Times New Roman" w:hAnsi="Times New Roman"/>
          <w:sz w:val="24"/>
          <w:szCs w:val="24"/>
        </w:rPr>
        <w:t>.</w:t>
      </w:r>
    </w:p>
    <w:p w14:paraId="74FAEDF6" w14:textId="77777777" w:rsidR="000B4D53" w:rsidRPr="00B65D50" w:rsidRDefault="000B4D53" w:rsidP="00734BD0">
      <w:pPr>
        <w:tabs>
          <w:tab w:val="left" w:pos="540"/>
          <w:tab w:val="left" w:pos="720"/>
        </w:tabs>
        <w:spacing w:after="0" w:line="360" w:lineRule="auto"/>
        <w:jc w:val="both"/>
        <w:rPr>
          <w:rFonts w:ascii="Times New Roman" w:hAnsi="Times New Roman"/>
          <w:b/>
          <w:sz w:val="24"/>
          <w:szCs w:val="24"/>
        </w:rPr>
      </w:pPr>
      <w:r>
        <w:rPr>
          <w:rFonts w:ascii="Times New Roman" w:hAnsi="Times New Roman"/>
          <w:b/>
          <w:sz w:val="24"/>
          <w:szCs w:val="24"/>
        </w:rPr>
        <w:tab/>
      </w:r>
      <w:r w:rsidRPr="0087332E">
        <w:rPr>
          <w:rFonts w:ascii="Times New Roman" w:hAnsi="Times New Roman"/>
          <w:sz w:val="24"/>
          <w:szCs w:val="24"/>
        </w:rPr>
        <w:t>O</w:t>
      </w:r>
      <w:r w:rsidRPr="00B65D50">
        <w:rPr>
          <w:rFonts w:ascii="Times New Roman" w:hAnsi="Times New Roman"/>
          <w:sz w:val="24"/>
          <w:szCs w:val="24"/>
        </w:rPr>
        <w:t>kulöncesi eğitim ku</w:t>
      </w:r>
      <w:r>
        <w:rPr>
          <w:rFonts w:ascii="Times New Roman" w:hAnsi="Times New Roman"/>
          <w:sz w:val="24"/>
          <w:szCs w:val="24"/>
        </w:rPr>
        <w:t xml:space="preserve">rumları yöneticilerinin </w:t>
      </w:r>
      <w:proofErr w:type="spellStart"/>
      <w:r>
        <w:rPr>
          <w:rFonts w:ascii="Times New Roman" w:hAnsi="Times New Roman"/>
          <w:sz w:val="24"/>
          <w:szCs w:val="24"/>
        </w:rPr>
        <w:t>dönüşümsel</w:t>
      </w:r>
      <w:proofErr w:type="spellEnd"/>
      <w:r w:rsidRPr="00B65D50">
        <w:rPr>
          <w:rFonts w:ascii="Times New Roman" w:hAnsi="Times New Roman"/>
          <w:sz w:val="24"/>
          <w:szCs w:val="24"/>
        </w:rPr>
        <w:t xml:space="preserve"> liderlik özellikleri</w:t>
      </w:r>
      <w:r>
        <w:rPr>
          <w:rFonts w:ascii="Times New Roman" w:hAnsi="Times New Roman"/>
          <w:sz w:val="24"/>
          <w:szCs w:val="24"/>
        </w:rPr>
        <w:t>,</w:t>
      </w:r>
      <w:r w:rsidRPr="00B65D50">
        <w:rPr>
          <w:rFonts w:ascii="Times New Roman" w:hAnsi="Times New Roman"/>
          <w:sz w:val="24"/>
          <w:szCs w:val="24"/>
        </w:rPr>
        <w:t xml:space="preserve"> öğretmenlerin cinsiyet</w:t>
      </w:r>
      <w:r>
        <w:rPr>
          <w:rFonts w:ascii="Times New Roman" w:hAnsi="Times New Roman"/>
          <w:sz w:val="24"/>
          <w:szCs w:val="24"/>
        </w:rPr>
        <w:t xml:space="preserve">, yaş, eğitim düzeyi, kıdem, çalıştıkları kurum tipine </w:t>
      </w:r>
      <w:r w:rsidRPr="00B65D50">
        <w:rPr>
          <w:rFonts w:ascii="Times New Roman" w:hAnsi="Times New Roman"/>
          <w:sz w:val="24"/>
          <w:szCs w:val="24"/>
        </w:rPr>
        <w:t>göre 0,05 manidarl</w:t>
      </w:r>
      <w:r>
        <w:rPr>
          <w:rFonts w:ascii="Times New Roman" w:hAnsi="Times New Roman"/>
          <w:sz w:val="24"/>
          <w:szCs w:val="24"/>
        </w:rPr>
        <w:t>ık düzeyinde farklılık göstermemektedir</w:t>
      </w:r>
      <w:r w:rsidRPr="00B65D50">
        <w:rPr>
          <w:rFonts w:ascii="Times New Roman" w:hAnsi="Times New Roman"/>
          <w:sz w:val="24"/>
          <w:szCs w:val="24"/>
        </w:rPr>
        <w:t xml:space="preserve">. </w:t>
      </w:r>
    </w:p>
    <w:p w14:paraId="5987E27D" w14:textId="77777777" w:rsidR="000B4D53" w:rsidRPr="004E45D2" w:rsidRDefault="000B4D53" w:rsidP="00734BD0">
      <w:pPr>
        <w:tabs>
          <w:tab w:val="left" w:pos="540"/>
          <w:tab w:val="left" w:pos="720"/>
        </w:tabs>
        <w:spacing w:after="0" w:line="360" w:lineRule="auto"/>
        <w:jc w:val="both"/>
        <w:rPr>
          <w:rFonts w:ascii="Times New Roman" w:hAnsi="Times New Roman"/>
          <w:sz w:val="24"/>
          <w:szCs w:val="24"/>
        </w:rPr>
      </w:pPr>
      <w:r>
        <w:rPr>
          <w:rFonts w:ascii="Times New Roman" w:eastAsia="Calibri" w:hAnsi="Times New Roman"/>
          <w:bCs/>
          <w:sz w:val="24"/>
          <w:szCs w:val="24"/>
        </w:rPr>
        <w:tab/>
      </w:r>
      <w:r>
        <w:rPr>
          <w:rFonts w:ascii="Times New Roman" w:hAnsi="Times New Roman"/>
          <w:sz w:val="24"/>
          <w:szCs w:val="24"/>
        </w:rPr>
        <w:t>Okulöncesi eğitim</w:t>
      </w:r>
      <w:r w:rsidRPr="004E45D2">
        <w:rPr>
          <w:rFonts w:ascii="Times New Roman" w:hAnsi="Times New Roman"/>
          <w:sz w:val="24"/>
          <w:szCs w:val="24"/>
        </w:rPr>
        <w:t xml:space="preserve"> öğretmenlerinin iş doyum</w:t>
      </w:r>
      <w:r>
        <w:rPr>
          <w:rFonts w:ascii="Times New Roman" w:hAnsi="Times New Roman"/>
          <w:sz w:val="24"/>
          <w:szCs w:val="24"/>
        </w:rPr>
        <w:t>u</w:t>
      </w:r>
      <w:r w:rsidRPr="004E45D2">
        <w:rPr>
          <w:rFonts w:ascii="Times New Roman" w:hAnsi="Times New Roman"/>
          <w:sz w:val="24"/>
          <w:szCs w:val="24"/>
        </w:rPr>
        <w:t xml:space="preserve"> düzeylerine ilişkin </w:t>
      </w:r>
      <w:r w:rsidRPr="004E45D2">
        <w:rPr>
          <w:rFonts w:ascii="Times New Roman" w:hAnsi="Times New Roman"/>
          <w:color w:val="000000"/>
          <w:sz w:val="24"/>
          <w:szCs w:val="24"/>
        </w:rPr>
        <w:t xml:space="preserve">görüşlerinin ortalama değerlerine bakıldığında, öğretmenlerin işlerini en iyi </w:t>
      </w:r>
      <w:r>
        <w:rPr>
          <w:rFonts w:ascii="Times New Roman" w:hAnsi="Times New Roman"/>
          <w:color w:val="000000"/>
          <w:sz w:val="24"/>
          <w:szCs w:val="24"/>
        </w:rPr>
        <w:t>şekilde anlatan ifadenin “s</w:t>
      </w:r>
      <w:r w:rsidRPr="004E45D2">
        <w:rPr>
          <w:rFonts w:ascii="Times New Roman" w:hAnsi="Times New Roman"/>
          <w:color w:val="000000"/>
          <w:sz w:val="24"/>
          <w:szCs w:val="24"/>
        </w:rPr>
        <w:t>everim” ifadesi olduğu; işlerini deği</w:t>
      </w:r>
      <w:r>
        <w:rPr>
          <w:rFonts w:ascii="Times New Roman" w:hAnsi="Times New Roman"/>
          <w:color w:val="000000"/>
          <w:sz w:val="24"/>
          <w:szCs w:val="24"/>
        </w:rPr>
        <w:t>ştirme hakkındaki duygularını “i</w:t>
      </w:r>
      <w:r w:rsidRPr="004E45D2">
        <w:rPr>
          <w:rFonts w:ascii="Times New Roman" w:hAnsi="Times New Roman"/>
          <w:color w:val="000000"/>
          <w:sz w:val="24"/>
          <w:szCs w:val="24"/>
        </w:rPr>
        <w:t xml:space="preserve">şimi, çoğu insanın </w:t>
      </w:r>
      <w:r w:rsidRPr="00A91BEB">
        <w:rPr>
          <w:rFonts w:ascii="Times New Roman" w:hAnsi="Times New Roman"/>
          <w:color w:val="000000"/>
          <w:sz w:val="24"/>
          <w:szCs w:val="24"/>
        </w:rPr>
        <w:t>kendi işini</w:t>
      </w:r>
      <w:r>
        <w:rPr>
          <w:rFonts w:ascii="Times New Roman" w:hAnsi="Times New Roman"/>
          <w:color w:val="000000"/>
          <w:sz w:val="24"/>
          <w:szCs w:val="24"/>
        </w:rPr>
        <w:t xml:space="preserve"> sevdiğinden daha fazla severim</w:t>
      </w:r>
      <w:r w:rsidRPr="00A91BEB">
        <w:rPr>
          <w:rFonts w:ascii="Times New Roman" w:hAnsi="Times New Roman"/>
          <w:color w:val="000000"/>
          <w:sz w:val="24"/>
          <w:szCs w:val="24"/>
        </w:rPr>
        <w:t>”, şeklinde ifade ettikleri görülmektedir. İşlerinden memnun oldukları z</w:t>
      </w:r>
      <w:r>
        <w:rPr>
          <w:rFonts w:ascii="Times New Roman" w:hAnsi="Times New Roman"/>
          <w:color w:val="000000"/>
          <w:sz w:val="24"/>
          <w:szCs w:val="24"/>
        </w:rPr>
        <w:t>aman dilimine ait görüşlerini “z</w:t>
      </w:r>
      <w:r w:rsidRPr="00A91BEB">
        <w:rPr>
          <w:rFonts w:ascii="Times New Roman" w:hAnsi="Times New Roman"/>
          <w:color w:val="000000"/>
          <w:sz w:val="24"/>
          <w:szCs w:val="24"/>
        </w:rPr>
        <w:t>amanımın önemli bir bölümü” diyerek, işlerinden duydukları memnuniyeti dile</w:t>
      </w:r>
      <w:r>
        <w:rPr>
          <w:rFonts w:ascii="Times New Roman" w:hAnsi="Times New Roman"/>
          <w:color w:val="000000"/>
          <w:sz w:val="24"/>
          <w:szCs w:val="24"/>
        </w:rPr>
        <w:t xml:space="preserve"> getirmişlerdir. Öğretmenler, “h</w:t>
      </w:r>
      <w:r w:rsidRPr="00A91BEB">
        <w:rPr>
          <w:rFonts w:ascii="Times New Roman" w:hAnsi="Times New Roman"/>
          <w:color w:val="000000"/>
          <w:sz w:val="24"/>
          <w:szCs w:val="24"/>
        </w:rPr>
        <w:t xml:space="preserve">angisi, başkalarıyla kıyasladığınızda sizin düşüncelerinizi en iyi ifade etmektedir? </w:t>
      </w:r>
      <w:proofErr w:type="gramStart"/>
      <w:r>
        <w:rPr>
          <w:rFonts w:ascii="Times New Roman" w:hAnsi="Times New Roman"/>
          <w:color w:val="000000"/>
          <w:sz w:val="24"/>
          <w:szCs w:val="24"/>
        </w:rPr>
        <w:t>sorusunun</w:t>
      </w:r>
      <w:proofErr w:type="gramEnd"/>
      <w:r>
        <w:rPr>
          <w:rFonts w:ascii="Times New Roman" w:hAnsi="Times New Roman"/>
          <w:color w:val="000000"/>
          <w:sz w:val="24"/>
          <w:szCs w:val="24"/>
        </w:rPr>
        <w:t xml:space="preserve"> </w:t>
      </w:r>
      <w:r>
        <w:rPr>
          <w:rFonts w:ascii="Times New Roman" w:hAnsi="Times New Roman"/>
          <w:color w:val="000000"/>
          <w:sz w:val="24"/>
          <w:szCs w:val="24"/>
        </w:rPr>
        <w:lastRenderedPageBreak/>
        <w:t>yanıtını ise, “i</w:t>
      </w:r>
      <w:r w:rsidRPr="00A91BEB">
        <w:rPr>
          <w:rFonts w:ascii="Times New Roman" w:hAnsi="Times New Roman"/>
          <w:color w:val="000000"/>
          <w:sz w:val="24"/>
          <w:szCs w:val="24"/>
        </w:rPr>
        <w:t>şimi, çoğu insanın kendi işini sevdiğinden daha fazla severim”</w:t>
      </w:r>
      <w:r>
        <w:rPr>
          <w:rFonts w:ascii="Times New Roman" w:hAnsi="Times New Roman"/>
          <w:color w:val="000000"/>
          <w:sz w:val="24"/>
          <w:szCs w:val="24"/>
        </w:rPr>
        <w:t xml:space="preserve"> </w:t>
      </w:r>
      <w:r w:rsidRPr="00A91BEB">
        <w:rPr>
          <w:rFonts w:ascii="Times New Roman" w:hAnsi="Times New Roman"/>
          <w:color w:val="000000"/>
          <w:sz w:val="24"/>
          <w:szCs w:val="24"/>
        </w:rPr>
        <w:t xml:space="preserve">diyerek </w:t>
      </w:r>
      <w:r>
        <w:rPr>
          <w:rFonts w:ascii="Times New Roman" w:hAnsi="Times New Roman"/>
          <w:color w:val="000000"/>
          <w:sz w:val="24"/>
          <w:szCs w:val="24"/>
        </w:rPr>
        <w:t>ifade etmişlerdir.</w:t>
      </w:r>
    </w:p>
    <w:p w14:paraId="4D08B372" w14:textId="77777777" w:rsidR="000B4D53" w:rsidRPr="00180473" w:rsidRDefault="000B4D53" w:rsidP="00734BD0">
      <w:pPr>
        <w:pStyle w:val="Tez5Paragraf"/>
        <w:spacing w:before="0"/>
        <w:ind w:firstLine="0"/>
      </w:pPr>
      <w:r w:rsidRPr="00DA3AF1">
        <w:rPr>
          <w:b/>
        </w:rPr>
        <w:tab/>
      </w:r>
      <w:r w:rsidRPr="002C42D1">
        <w:t>Ö</w:t>
      </w:r>
      <w:r w:rsidRPr="002C42D1">
        <w:rPr>
          <w:color w:val="000000"/>
        </w:rPr>
        <w:t>ğ</w:t>
      </w:r>
      <w:r>
        <w:rPr>
          <w:color w:val="000000"/>
        </w:rPr>
        <w:t>retmenler</w:t>
      </w:r>
      <w:r w:rsidRPr="00DA3AF1">
        <w:rPr>
          <w:color w:val="000000"/>
        </w:rPr>
        <w:t>in algılarına göre</w:t>
      </w:r>
      <w:r>
        <w:rPr>
          <w:color w:val="000000"/>
        </w:rPr>
        <w:t>,</w:t>
      </w:r>
      <w:r w:rsidRPr="00DA3AF1">
        <w:rPr>
          <w:color w:val="000000"/>
        </w:rPr>
        <w:t xml:space="preserve"> okulöncesi </w:t>
      </w:r>
      <w:r w:rsidRPr="00DA3AF1">
        <w:rPr>
          <w:color w:val="222222"/>
          <w:shd w:val="clear" w:color="auto" w:fill="FFFFFF"/>
        </w:rPr>
        <w:t>öğretmenlerinin</w:t>
      </w:r>
      <w:r w:rsidRPr="00DA3AF1">
        <w:t xml:space="preserve"> iş doyum düzeyi ile cinsiyet</w:t>
      </w:r>
      <w:r>
        <w:t xml:space="preserve">, </w:t>
      </w:r>
      <w:r w:rsidRPr="00DA3AF1">
        <w:t xml:space="preserve"> </w:t>
      </w:r>
      <w:r>
        <w:t xml:space="preserve">eğitim düzeyi, okul/kurum tipi </w:t>
      </w:r>
      <w:r w:rsidRPr="00DA3AF1">
        <w:t>arasında istatistiksel olarak 0,05 manidarlık düzeyinde a</w:t>
      </w:r>
      <w:r>
        <w:t xml:space="preserve">nlamlı bir fark yoktur. Ancak </w:t>
      </w:r>
      <w:r w:rsidRPr="00180473">
        <w:rPr>
          <w:color w:val="222222"/>
          <w:shd w:val="clear" w:color="auto" w:fill="FFFFFF"/>
        </w:rPr>
        <w:t>öğretmenlerinin</w:t>
      </w:r>
      <w:r w:rsidRPr="00180473">
        <w:t xml:space="preserve"> iş doyum düzeyleri ile yaş</w:t>
      </w:r>
      <w:r>
        <w:t xml:space="preserve"> ve kıdemleri a</w:t>
      </w:r>
      <w:r w:rsidRPr="00180473">
        <w:t>rasında istatistiksel olarak 0,05 manidarlık düzeyi</w:t>
      </w:r>
      <w:r>
        <w:t>nde anlamlı bir fark vardır</w:t>
      </w:r>
      <w:r w:rsidRPr="00180473">
        <w:t xml:space="preserve">. </w:t>
      </w:r>
    </w:p>
    <w:p w14:paraId="61D8F4AE" w14:textId="77777777" w:rsidR="000B4D53" w:rsidRPr="00BA2330" w:rsidRDefault="000B4D53" w:rsidP="00734BD0">
      <w:pPr>
        <w:autoSpaceDE w:val="0"/>
        <w:autoSpaceDN w:val="0"/>
        <w:adjustRightInd w:val="0"/>
        <w:spacing w:after="0" w:line="360" w:lineRule="auto"/>
        <w:ind w:firstLine="708"/>
        <w:jc w:val="both"/>
        <w:rPr>
          <w:rFonts w:ascii="Times New Roman" w:hAnsi="Times New Roman"/>
          <w:sz w:val="24"/>
        </w:rPr>
      </w:pPr>
      <w:r>
        <w:rPr>
          <w:rFonts w:ascii="Times New Roman" w:hAnsi="Times New Roman"/>
          <w:sz w:val="24"/>
        </w:rPr>
        <w:t xml:space="preserve">Öğretmenlerin </w:t>
      </w:r>
      <w:r w:rsidRPr="00B67AC1">
        <w:rPr>
          <w:rFonts w:ascii="Times New Roman" w:hAnsi="Times New Roman"/>
          <w:sz w:val="24"/>
        </w:rPr>
        <w:t>görüşlerine göre</w:t>
      </w:r>
      <w:r>
        <w:rPr>
          <w:rFonts w:ascii="Times New Roman" w:hAnsi="Times New Roman"/>
          <w:sz w:val="24"/>
        </w:rPr>
        <w:t>,</w:t>
      </w:r>
      <w:r w:rsidRPr="00B67AC1">
        <w:rPr>
          <w:rFonts w:ascii="Times New Roman" w:hAnsi="Times New Roman"/>
          <w:sz w:val="24"/>
        </w:rPr>
        <w:t xml:space="preserve"> okul müdürlerinin </w:t>
      </w:r>
      <w:proofErr w:type="spellStart"/>
      <w:r>
        <w:rPr>
          <w:rFonts w:ascii="Times New Roman" w:hAnsi="Times New Roman"/>
          <w:sz w:val="24"/>
        </w:rPr>
        <w:t>dönüşümsel</w:t>
      </w:r>
      <w:proofErr w:type="spellEnd"/>
      <w:r w:rsidRPr="00B67AC1">
        <w:rPr>
          <w:rFonts w:ascii="Times New Roman" w:hAnsi="Times New Roman"/>
          <w:sz w:val="24"/>
        </w:rPr>
        <w:t xml:space="preserve"> liderli</w:t>
      </w:r>
      <w:r w:rsidRPr="00BA2330">
        <w:rPr>
          <w:rFonts w:ascii="Times New Roman" w:hAnsi="Times New Roman"/>
          <w:sz w:val="24"/>
        </w:rPr>
        <w:t>k özellikleri göstermeleri ile öğretmenlerin iş doyumu arasında istatistiksel olarak 0,</w:t>
      </w:r>
      <w:r>
        <w:rPr>
          <w:rFonts w:ascii="Times New Roman" w:hAnsi="Times New Roman"/>
          <w:sz w:val="24"/>
        </w:rPr>
        <w:t>05 manidarlık düzeyinde ilişki yoktur</w:t>
      </w:r>
      <w:r w:rsidRPr="00BA2330">
        <w:rPr>
          <w:rFonts w:ascii="Times New Roman" w:hAnsi="Times New Roman"/>
          <w:sz w:val="24"/>
        </w:rPr>
        <w:t>.</w:t>
      </w:r>
    </w:p>
    <w:p w14:paraId="5B2F9000" w14:textId="77777777" w:rsidR="000B4D53" w:rsidRDefault="000B4D53" w:rsidP="00A80DEB">
      <w:pPr>
        <w:spacing w:after="0" w:line="360" w:lineRule="auto"/>
        <w:ind w:firstLine="708"/>
        <w:jc w:val="both"/>
        <w:rPr>
          <w:rFonts w:ascii="Times New Roman" w:hAnsi="Times New Roman"/>
          <w:sz w:val="24"/>
          <w:szCs w:val="24"/>
        </w:rPr>
      </w:pPr>
      <w:r w:rsidRPr="00BC2204">
        <w:rPr>
          <w:rFonts w:ascii="Times New Roman" w:hAnsi="Times New Roman"/>
          <w:sz w:val="24"/>
          <w:szCs w:val="24"/>
        </w:rPr>
        <w:t>Okul yöneticilerinin dönüşümcü liderlik davranışları öğrenci, veli ve diğer paydaşlarca da değerlendiril</w:t>
      </w:r>
      <w:r>
        <w:rPr>
          <w:rFonts w:ascii="Times New Roman" w:hAnsi="Times New Roman"/>
          <w:sz w:val="24"/>
          <w:szCs w:val="24"/>
        </w:rPr>
        <w:t>melidir</w:t>
      </w:r>
      <w:r w:rsidRPr="00BC2204">
        <w:rPr>
          <w:rFonts w:ascii="Times New Roman" w:hAnsi="Times New Roman"/>
          <w:sz w:val="24"/>
          <w:szCs w:val="24"/>
        </w:rPr>
        <w:t>.</w:t>
      </w:r>
    </w:p>
    <w:p w14:paraId="4AB43334" w14:textId="77777777" w:rsidR="000B4D53" w:rsidRPr="00BA2330" w:rsidRDefault="000B4D53" w:rsidP="00A80DEB">
      <w:pPr>
        <w:spacing w:after="0" w:line="360" w:lineRule="auto"/>
        <w:ind w:firstLine="708"/>
        <w:jc w:val="both"/>
        <w:rPr>
          <w:rFonts w:ascii="Times New Roman" w:hAnsi="Times New Roman" w:cs="Times New Roman"/>
          <w:b/>
          <w:sz w:val="24"/>
          <w:szCs w:val="24"/>
        </w:rPr>
      </w:pPr>
    </w:p>
    <w:p w14:paraId="7E1D3E9C" w14:textId="77777777" w:rsidR="000B4D53" w:rsidRPr="00BA2330" w:rsidRDefault="000B4D53" w:rsidP="00FE4F72">
      <w:pPr>
        <w:spacing w:after="0" w:line="360" w:lineRule="auto"/>
        <w:jc w:val="both"/>
        <w:rPr>
          <w:rFonts w:ascii="Times New Roman" w:hAnsi="Times New Roman" w:cs="Times New Roman"/>
          <w:sz w:val="24"/>
          <w:szCs w:val="24"/>
        </w:rPr>
      </w:pPr>
      <w:r w:rsidRPr="00BA2330">
        <w:rPr>
          <w:rFonts w:ascii="Times New Roman" w:hAnsi="Times New Roman" w:cs="Times New Roman"/>
          <w:b/>
          <w:sz w:val="24"/>
          <w:szCs w:val="24"/>
        </w:rPr>
        <w:t>Anahtar Sözcükler:</w:t>
      </w:r>
      <w:r w:rsidRPr="00BA2330">
        <w:rPr>
          <w:rFonts w:ascii="Times New Roman" w:hAnsi="Times New Roman" w:cs="Times New Roman"/>
          <w:sz w:val="24"/>
          <w:szCs w:val="24"/>
        </w:rPr>
        <w:t xml:space="preserve"> Dönüşümcü Liderlik, İş Doyumu, </w:t>
      </w:r>
      <w:r>
        <w:rPr>
          <w:rFonts w:ascii="Times New Roman" w:hAnsi="Times New Roman" w:cs="Times New Roman"/>
          <w:sz w:val="24"/>
          <w:szCs w:val="24"/>
        </w:rPr>
        <w:t xml:space="preserve">Okulöncesi, Eğitim </w:t>
      </w:r>
    </w:p>
    <w:p w14:paraId="42F7D604" w14:textId="77777777" w:rsidR="000B4D53" w:rsidRPr="00BA2330" w:rsidRDefault="000B4D53" w:rsidP="00FE4F72">
      <w:pPr>
        <w:spacing w:after="0" w:line="360" w:lineRule="auto"/>
        <w:jc w:val="both"/>
        <w:rPr>
          <w:rFonts w:ascii="Times New Roman" w:hAnsi="Times New Roman" w:cs="Times New Roman"/>
          <w:color w:val="000000"/>
          <w:sz w:val="24"/>
          <w:szCs w:val="24"/>
        </w:rPr>
      </w:pPr>
    </w:p>
    <w:p w14:paraId="38DA2E4C" w14:textId="77777777" w:rsidR="000B4D53" w:rsidRPr="00BA2330" w:rsidRDefault="000B4D53" w:rsidP="00A76A42">
      <w:pPr>
        <w:spacing w:after="0" w:line="360" w:lineRule="auto"/>
        <w:jc w:val="both"/>
        <w:rPr>
          <w:rFonts w:ascii="Times New Roman" w:hAnsi="Times New Roman" w:cs="Times New Roman"/>
          <w:color w:val="000000"/>
          <w:sz w:val="24"/>
          <w:szCs w:val="24"/>
        </w:rPr>
      </w:pPr>
    </w:p>
    <w:p w14:paraId="252EE118" w14:textId="77777777" w:rsidR="000B4D53" w:rsidRPr="00BA2330" w:rsidRDefault="000B4D53" w:rsidP="00A76A42">
      <w:pPr>
        <w:spacing w:after="0" w:line="360" w:lineRule="auto"/>
        <w:jc w:val="both"/>
        <w:rPr>
          <w:rFonts w:ascii="Times New Roman" w:hAnsi="Times New Roman" w:cs="Times New Roman"/>
          <w:color w:val="000000"/>
          <w:sz w:val="24"/>
          <w:szCs w:val="24"/>
        </w:rPr>
      </w:pPr>
    </w:p>
    <w:p w14:paraId="127E1423" w14:textId="77777777" w:rsidR="000B4D53" w:rsidRPr="00BA2330" w:rsidRDefault="000B4D53" w:rsidP="00A76A42">
      <w:pPr>
        <w:spacing w:after="0" w:line="360" w:lineRule="auto"/>
        <w:jc w:val="both"/>
        <w:rPr>
          <w:rFonts w:ascii="Times New Roman" w:hAnsi="Times New Roman" w:cs="Times New Roman"/>
          <w:color w:val="000000"/>
          <w:sz w:val="24"/>
          <w:szCs w:val="24"/>
        </w:rPr>
      </w:pPr>
    </w:p>
    <w:p w14:paraId="09D741F5" w14:textId="77777777" w:rsidR="000B4D53" w:rsidRPr="00BA2330" w:rsidRDefault="000B4D53" w:rsidP="00A76A42">
      <w:pPr>
        <w:spacing w:after="0" w:line="360" w:lineRule="auto"/>
        <w:jc w:val="both"/>
        <w:rPr>
          <w:rFonts w:ascii="Times New Roman" w:hAnsi="Times New Roman" w:cs="Times New Roman"/>
          <w:color w:val="000000"/>
          <w:sz w:val="24"/>
          <w:szCs w:val="24"/>
        </w:rPr>
      </w:pPr>
    </w:p>
    <w:p w14:paraId="220A132C" w14:textId="77777777" w:rsidR="000B4D53" w:rsidRPr="00BA2330" w:rsidRDefault="000B4D53" w:rsidP="00A76A42">
      <w:pPr>
        <w:spacing w:after="0" w:line="360" w:lineRule="auto"/>
        <w:jc w:val="both"/>
        <w:rPr>
          <w:rFonts w:ascii="Times New Roman" w:hAnsi="Times New Roman" w:cs="Times New Roman"/>
          <w:color w:val="000000"/>
          <w:sz w:val="24"/>
          <w:szCs w:val="24"/>
        </w:rPr>
      </w:pPr>
    </w:p>
    <w:p w14:paraId="778E372D" w14:textId="77777777" w:rsidR="000B4D53" w:rsidRPr="00BA2330" w:rsidRDefault="000B4D53" w:rsidP="00A76A42">
      <w:pPr>
        <w:spacing w:after="0" w:line="360" w:lineRule="auto"/>
        <w:jc w:val="both"/>
        <w:rPr>
          <w:rFonts w:ascii="Times New Roman" w:hAnsi="Times New Roman" w:cs="Times New Roman"/>
          <w:color w:val="000000"/>
          <w:sz w:val="24"/>
          <w:szCs w:val="24"/>
        </w:rPr>
      </w:pPr>
    </w:p>
    <w:p w14:paraId="25E7C265" w14:textId="77777777" w:rsidR="000B4D53" w:rsidRPr="00BA2330" w:rsidRDefault="000B4D53" w:rsidP="00A76A42">
      <w:pPr>
        <w:spacing w:after="0" w:line="360" w:lineRule="auto"/>
        <w:jc w:val="both"/>
        <w:rPr>
          <w:rFonts w:ascii="Times New Roman" w:hAnsi="Times New Roman" w:cs="Times New Roman"/>
          <w:color w:val="000000"/>
          <w:sz w:val="24"/>
          <w:szCs w:val="24"/>
        </w:rPr>
      </w:pPr>
    </w:p>
    <w:p w14:paraId="471958B5" w14:textId="77777777" w:rsidR="000B4D53" w:rsidRPr="00BA2330" w:rsidRDefault="000B4D53" w:rsidP="00A76A42">
      <w:pPr>
        <w:spacing w:after="0" w:line="360" w:lineRule="auto"/>
        <w:jc w:val="both"/>
        <w:rPr>
          <w:rFonts w:ascii="Times New Roman" w:hAnsi="Times New Roman" w:cs="Times New Roman"/>
          <w:color w:val="000000"/>
          <w:sz w:val="24"/>
          <w:szCs w:val="24"/>
        </w:rPr>
      </w:pPr>
    </w:p>
    <w:p w14:paraId="326D048D" w14:textId="77777777" w:rsidR="000B4D53" w:rsidRPr="00BA2330" w:rsidRDefault="000B4D53" w:rsidP="00A76A42">
      <w:pPr>
        <w:spacing w:after="0" w:line="360" w:lineRule="auto"/>
        <w:jc w:val="both"/>
        <w:rPr>
          <w:rFonts w:ascii="Times New Roman" w:hAnsi="Times New Roman" w:cs="Times New Roman"/>
          <w:color w:val="000000"/>
          <w:sz w:val="24"/>
          <w:szCs w:val="24"/>
        </w:rPr>
      </w:pPr>
    </w:p>
    <w:p w14:paraId="1B54652C" w14:textId="77777777" w:rsidR="000B4D53" w:rsidRDefault="000B4D53" w:rsidP="00A76A42">
      <w:pPr>
        <w:spacing w:after="0" w:line="360" w:lineRule="auto"/>
        <w:jc w:val="both"/>
        <w:rPr>
          <w:rFonts w:ascii="Times New Roman" w:hAnsi="Times New Roman" w:cs="Times New Roman"/>
          <w:color w:val="000000"/>
          <w:sz w:val="24"/>
          <w:szCs w:val="24"/>
        </w:rPr>
      </w:pPr>
    </w:p>
    <w:p w14:paraId="0FBA1B8F" w14:textId="77777777" w:rsidR="000B4D53" w:rsidRDefault="000B4D53" w:rsidP="00A76A42">
      <w:pPr>
        <w:spacing w:after="0" w:line="360" w:lineRule="auto"/>
        <w:jc w:val="both"/>
        <w:rPr>
          <w:rFonts w:ascii="Times New Roman" w:hAnsi="Times New Roman" w:cs="Times New Roman"/>
          <w:color w:val="000000"/>
          <w:sz w:val="24"/>
          <w:szCs w:val="24"/>
        </w:rPr>
      </w:pPr>
    </w:p>
    <w:p w14:paraId="71BFF6DE" w14:textId="77777777" w:rsidR="000B4D53" w:rsidRDefault="000B4D53" w:rsidP="00A76A42">
      <w:pPr>
        <w:spacing w:after="0" w:line="360" w:lineRule="auto"/>
        <w:jc w:val="both"/>
        <w:rPr>
          <w:rFonts w:ascii="Times New Roman" w:hAnsi="Times New Roman" w:cs="Times New Roman"/>
          <w:color w:val="000000"/>
          <w:sz w:val="24"/>
          <w:szCs w:val="24"/>
        </w:rPr>
      </w:pPr>
    </w:p>
    <w:p w14:paraId="6C6E8C25" w14:textId="77777777" w:rsidR="000B4D53" w:rsidRDefault="000B4D53" w:rsidP="00A76A42">
      <w:pPr>
        <w:spacing w:after="0" w:line="360" w:lineRule="auto"/>
        <w:jc w:val="both"/>
        <w:rPr>
          <w:rFonts w:ascii="Times New Roman" w:hAnsi="Times New Roman" w:cs="Times New Roman"/>
          <w:color w:val="000000"/>
          <w:sz w:val="24"/>
          <w:szCs w:val="24"/>
        </w:rPr>
      </w:pPr>
    </w:p>
    <w:p w14:paraId="68035E0D" w14:textId="77777777" w:rsidR="000B4D53" w:rsidRDefault="000B4D53" w:rsidP="00A76A42">
      <w:pPr>
        <w:spacing w:after="0" w:line="360" w:lineRule="auto"/>
        <w:jc w:val="both"/>
        <w:rPr>
          <w:rFonts w:ascii="Times New Roman" w:hAnsi="Times New Roman" w:cs="Times New Roman"/>
          <w:color w:val="000000"/>
          <w:sz w:val="24"/>
          <w:szCs w:val="24"/>
        </w:rPr>
      </w:pPr>
    </w:p>
    <w:p w14:paraId="643C073D" w14:textId="77777777" w:rsidR="000B4D53" w:rsidRDefault="000B4D53" w:rsidP="00A76A42">
      <w:pPr>
        <w:spacing w:after="0" w:line="360" w:lineRule="auto"/>
        <w:jc w:val="both"/>
        <w:rPr>
          <w:rFonts w:ascii="Times New Roman" w:hAnsi="Times New Roman" w:cs="Times New Roman"/>
          <w:color w:val="000000"/>
          <w:sz w:val="24"/>
          <w:szCs w:val="24"/>
        </w:rPr>
      </w:pPr>
    </w:p>
    <w:p w14:paraId="6DEEAC4A" w14:textId="77777777" w:rsidR="000B4D53" w:rsidRDefault="000B4D53" w:rsidP="00A76A42">
      <w:pPr>
        <w:spacing w:after="0" w:line="360" w:lineRule="auto"/>
        <w:jc w:val="both"/>
        <w:rPr>
          <w:rFonts w:ascii="Times New Roman" w:hAnsi="Times New Roman" w:cs="Times New Roman"/>
          <w:color w:val="000000"/>
          <w:sz w:val="24"/>
          <w:szCs w:val="24"/>
        </w:rPr>
      </w:pPr>
    </w:p>
    <w:p w14:paraId="785479C2" w14:textId="77777777" w:rsidR="000B4D53" w:rsidRDefault="000B4D53" w:rsidP="00A76A42">
      <w:pPr>
        <w:spacing w:after="0" w:line="360" w:lineRule="auto"/>
        <w:jc w:val="both"/>
        <w:rPr>
          <w:rFonts w:ascii="Times New Roman" w:hAnsi="Times New Roman" w:cs="Times New Roman"/>
          <w:color w:val="000000"/>
          <w:sz w:val="24"/>
          <w:szCs w:val="24"/>
        </w:rPr>
      </w:pPr>
    </w:p>
    <w:p w14:paraId="5BCFF073" w14:textId="77777777" w:rsidR="000B4D53" w:rsidRDefault="000B4D53" w:rsidP="00A76A42">
      <w:pPr>
        <w:spacing w:after="0" w:line="360" w:lineRule="auto"/>
        <w:jc w:val="both"/>
        <w:rPr>
          <w:rFonts w:ascii="Times New Roman" w:hAnsi="Times New Roman" w:cs="Times New Roman"/>
          <w:color w:val="000000"/>
          <w:sz w:val="24"/>
          <w:szCs w:val="24"/>
        </w:rPr>
      </w:pPr>
    </w:p>
    <w:p w14:paraId="5348580C" w14:textId="77777777" w:rsidR="000B4D53" w:rsidRDefault="000B4D53" w:rsidP="00A76A42">
      <w:pPr>
        <w:spacing w:after="0" w:line="360" w:lineRule="auto"/>
        <w:jc w:val="both"/>
        <w:rPr>
          <w:rFonts w:ascii="Times New Roman" w:hAnsi="Times New Roman" w:cs="Times New Roman"/>
          <w:color w:val="000000"/>
          <w:sz w:val="24"/>
          <w:szCs w:val="24"/>
        </w:rPr>
      </w:pPr>
    </w:p>
    <w:p w14:paraId="1966B042" w14:textId="77777777" w:rsidR="000B4D53" w:rsidRDefault="000B4D53" w:rsidP="00A76A42">
      <w:pPr>
        <w:spacing w:after="0" w:line="360" w:lineRule="auto"/>
        <w:jc w:val="both"/>
        <w:rPr>
          <w:rFonts w:ascii="Times New Roman" w:hAnsi="Times New Roman" w:cs="Times New Roman"/>
          <w:color w:val="000000"/>
          <w:sz w:val="24"/>
          <w:szCs w:val="24"/>
        </w:rPr>
      </w:pPr>
    </w:p>
    <w:p w14:paraId="13849D09" w14:textId="77777777" w:rsidR="000B4D53" w:rsidRPr="00BA2330" w:rsidRDefault="000B4D53" w:rsidP="00734BD0">
      <w:pPr>
        <w:pStyle w:val="AnaBalk"/>
        <w:numPr>
          <w:ilvl w:val="0"/>
          <w:numId w:val="0"/>
        </w:numPr>
        <w:tabs>
          <w:tab w:val="center" w:pos="4393"/>
          <w:tab w:val="left" w:pos="5714"/>
        </w:tabs>
        <w:jc w:val="center"/>
        <w:rPr>
          <w:rFonts w:ascii="Times New Roman" w:hAnsi="Times New Roman"/>
          <w:szCs w:val="24"/>
        </w:rPr>
      </w:pPr>
      <w:r w:rsidRPr="00BA2330">
        <w:rPr>
          <w:rFonts w:ascii="Times New Roman" w:hAnsi="Times New Roman"/>
          <w:szCs w:val="24"/>
        </w:rPr>
        <w:lastRenderedPageBreak/>
        <w:t>İÇİNDEKİLER</w:t>
      </w:r>
    </w:p>
    <w:p w14:paraId="61891991" w14:textId="77777777" w:rsidR="000B4D53" w:rsidRPr="00BA2330" w:rsidRDefault="000B4D53" w:rsidP="00A76A42">
      <w:pPr>
        <w:pStyle w:val="AnaBalk"/>
        <w:numPr>
          <w:ilvl w:val="0"/>
          <w:numId w:val="0"/>
        </w:numPr>
        <w:jc w:val="center"/>
        <w:rPr>
          <w:rFonts w:ascii="Times New Roman" w:hAnsi="Times New Roman"/>
          <w:szCs w:val="24"/>
        </w:rPr>
      </w:pPr>
    </w:p>
    <w:p w14:paraId="63A6AB76" w14:textId="77777777" w:rsidR="000B4D53" w:rsidRPr="00BA2330" w:rsidRDefault="000B4D53" w:rsidP="00A76A42">
      <w:pPr>
        <w:pStyle w:val="AnaBalk"/>
        <w:numPr>
          <w:ilvl w:val="0"/>
          <w:numId w:val="0"/>
        </w:numPr>
        <w:jc w:val="both"/>
        <w:rPr>
          <w:rFonts w:ascii="Times New Roman" w:hAnsi="Times New Roman"/>
          <w:szCs w:val="24"/>
        </w:rPr>
      </w:pPr>
      <w:r w:rsidRPr="00BA2330">
        <w:rPr>
          <w:rFonts w:ascii="Times New Roman" w:hAnsi="Times New Roman"/>
          <w:szCs w:val="24"/>
        </w:rPr>
        <w:tab/>
      </w:r>
      <w:r w:rsidRPr="00BA2330">
        <w:rPr>
          <w:rFonts w:ascii="Times New Roman" w:hAnsi="Times New Roman"/>
          <w:szCs w:val="24"/>
        </w:rPr>
        <w:tab/>
      </w:r>
      <w:r w:rsidRPr="00BA2330">
        <w:rPr>
          <w:rFonts w:ascii="Times New Roman" w:hAnsi="Times New Roman"/>
          <w:szCs w:val="24"/>
        </w:rPr>
        <w:tab/>
      </w:r>
      <w:r w:rsidRPr="00BA2330">
        <w:rPr>
          <w:rFonts w:ascii="Times New Roman" w:hAnsi="Times New Roman"/>
          <w:szCs w:val="24"/>
        </w:rPr>
        <w:tab/>
      </w:r>
      <w:r w:rsidRPr="00BA2330">
        <w:rPr>
          <w:rFonts w:ascii="Times New Roman" w:hAnsi="Times New Roman"/>
          <w:szCs w:val="24"/>
        </w:rPr>
        <w:tab/>
      </w:r>
      <w:r w:rsidRPr="00BA2330">
        <w:rPr>
          <w:rFonts w:ascii="Times New Roman" w:hAnsi="Times New Roman"/>
          <w:szCs w:val="24"/>
        </w:rPr>
        <w:tab/>
      </w:r>
      <w:r w:rsidRPr="00BA2330">
        <w:rPr>
          <w:rFonts w:ascii="Times New Roman" w:hAnsi="Times New Roman"/>
          <w:szCs w:val="24"/>
        </w:rPr>
        <w:tab/>
      </w:r>
      <w:r w:rsidRPr="00BA2330">
        <w:rPr>
          <w:rFonts w:ascii="Times New Roman" w:hAnsi="Times New Roman"/>
          <w:szCs w:val="24"/>
        </w:rPr>
        <w:tab/>
      </w:r>
      <w:r w:rsidRPr="00BA2330">
        <w:rPr>
          <w:rFonts w:ascii="Times New Roman" w:hAnsi="Times New Roman"/>
          <w:szCs w:val="24"/>
        </w:rPr>
        <w:tab/>
      </w:r>
      <w:r w:rsidRPr="00BA2330">
        <w:rPr>
          <w:rFonts w:ascii="Times New Roman" w:hAnsi="Times New Roman"/>
          <w:szCs w:val="24"/>
        </w:rPr>
        <w:tab/>
        <w:t xml:space="preserve">     </w:t>
      </w:r>
      <w:r w:rsidRPr="00BA2330">
        <w:rPr>
          <w:rFonts w:ascii="Times New Roman" w:hAnsi="Times New Roman"/>
          <w:szCs w:val="24"/>
        </w:rPr>
        <w:tab/>
        <w:t xml:space="preserve">       Sayfa</w:t>
      </w:r>
    </w:p>
    <w:p w14:paraId="0C0CBB44"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PROJE ONAY SAYFASI</w:t>
      </w:r>
      <w:r w:rsidRPr="00BA2330">
        <w:rPr>
          <w:rFonts w:ascii="Times New Roman" w:hAnsi="Times New Roman" w:cs="Times New Roman"/>
          <w:sz w:val="24"/>
          <w:szCs w:val="24"/>
        </w:rPr>
        <w:tab/>
      </w:r>
      <w:r>
        <w:rPr>
          <w:rFonts w:ascii="Times New Roman" w:hAnsi="Times New Roman" w:cs="Times New Roman"/>
          <w:sz w:val="24"/>
          <w:szCs w:val="24"/>
        </w:rPr>
        <w:t>--------</w:t>
      </w:r>
      <w:r w:rsidRPr="00BA2330">
        <w:rPr>
          <w:rFonts w:ascii="Times New Roman" w:hAnsi="Times New Roman" w:cs="Times New Roman"/>
          <w:sz w:val="24"/>
          <w:szCs w:val="24"/>
        </w:rPr>
        <w:t>----</w:t>
      </w:r>
      <w:r>
        <w:rPr>
          <w:rFonts w:ascii="Times New Roman" w:hAnsi="Times New Roman" w:cs="Times New Roman"/>
          <w:sz w:val="24"/>
          <w:szCs w:val="24"/>
        </w:rPr>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III</w:t>
      </w:r>
    </w:p>
    <w:p w14:paraId="5F78DAAC"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TEŞEKKÜR</w:t>
      </w:r>
      <w:r>
        <w:rPr>
          <w:rFonts w:ascii="Times New Roman" w:hAnsi="Times New Roman" w:cs="Times New Roman"/>
          <w:sz w:val="24"/>
          <w:szCs w:val="24"/>
        </w:rPr>
        <w:tab/>
        <w:t>--------------</w:t>
      </w:r>
      <w:r w:rsidRPr="00BA2330">
        <w:rPr>
          <w:rFonts w:ascii="Times New Roman" w:hAnsi="Times New Roman" w:cs="Times New Roman"/>
          <w:sz w:val="24"/>
          <w:szCs w:val="24"/>
        </w:rPr>
        <w:t>------------</w:t>
      </w:r>
      <w:r>
        <w:rPr>
          <w:rFonts w:ascii="Times New Roman" w:hAnsi="Times New Roman" w:cs="Times New Roman"/>
          <w:sz w:val="24"/>
          <w:szCs w:val="24"/>
        </w:rPr>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IV</w:t>
      </w:r>
    </w:p>
    <w:p w14:paraId="3A69D073"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ETİK BEYANNAMESİ</w:t>
      </w:r>
      <w:r>
        <w:rPr>
          <w:rFonts w:ascii="Times New Roman" w:hAnsi="Times New Roman" w:cs="Times New Roman"/>
          <w:sz w:val="24"/>
          <w:szCs w:val="24"/>
        </w:rPr>
        <w:tab/>
      </w:r>
      <w:r w:rsidRPr="00BA2330">
        <w:rPr>
          <w:rFonts w:ascii="Times New Roman" w:hAnsi="Times New Roman" w:cs="Times New Roman"/>
          <w:sz w:val="24"/>
          <w:szCs w:val="24"/>
        </w:rPr>
        <w:t>-</w:t>
      </w:r>
      <w:r>
        <w:rPr>
          <w:rFonts w:ascii="Times New Roman" w:hAnsi="Times New Roman" w:cs="Times New Roman"/>
          <w:sz w:val="24"/>
          <w:szCs w:val="24"/>
        </w:rPr>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V</w:t>
      </w:r>
    </w:p>
    <w:p w14:paraId="086EAF10"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ÖZET</w:t>
      </w:r>
      <w:r w:rsidRPr="00BA2330">
        <w:rPr>
          <w:rFonts w:ascii="Times New Roman" w:hAnsi="Times New Roman" w:cs="Times New Roman"/>
          <w:sz w:val="24"/>
          <w:szCs w:val="24"/>
        </w:rPr>
        <w:tab/>
      </w:r>
      <w:r>
        <w:rPr>
          <w:rFonts w:ascii="Times New Roman" w:hAnsi="Times New Roman" w:cs="Times New Roman"/>
          <w:sz w:val="24"/>
          <w:szCs w:val="24"/>
        </w:rPr>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VI</w:t>
      </w:r>
    </w:p>
    <w:p w14:paraId="193E9FC7" w14:textId="77777777" w:rsidR="000B4D53" w:rsidRPr="00BA2330" w:rsidRDefault="000B4D53" w:rsidP="00A76A42">
      <w:pPr>
        <w:spacing w:after="0" w:line="360" w:lineRule="auto"/>
        <w:rPr>
          <w:rFonts w:ascii="Times New Roman" w:hAnsi="Times New Roman" w:cs="Times New Roman"/>
          <w:sz w:val="24"/>
          <w:szCs w:val="24"/>
        </w:rPr>
      </w:pPr>
      <w:r>
        <w:rPr>
          <w:rFonts w:ascii="Times New Roman" w:hAnsi="Times New Roman" w:cs="Times New Roman"/>
          <w:sz w:val="24"/>
          <w:szCs w:val="24"/>
        </w:rPr>
        <w:t>İÇİNDEKİLER--------------------------</w:t>
      </w:r>
      <w:r w:rsidRPr="00BA2330">
        <w:rPr>
          <w:rFonts w:ascii="Times New Roman" w:hAnsi="Times New Roman" w:cs="Times New Roman"/>
          <w:sz w:val="24"/>
          <w:szCs w:val="24"/>
        </w:rPr>
        <w:t>------------------------------------------------</w:t>
      </w:r>
      <w:r w:rsidRPr="00BA2330">
        <w:rPr>
          <w:rFonts w:ascii="Times New Roman" w:hAnsi="Times New Roman" w:cs="Times New Roman"/>
          <w:sz w:val="24"/>
          <w:szCs w:val="24"/>
        </w:rPr>
        <w:tab/>
        <w:t xml:space="preserve">         </w:t>
      </w:r>
      <w:r>
        <w:rPr>
          <w:rFonts w:ascii="Times New Roman" w:hAnsi="Times New Roman" w:cs="Times New Roman"/>
          <w:sz w:val="24"/>
          <w:szCs w:val="24"/>
        </w:rPr>
        <w:t>VIII</w:t>
      </w:r>
    </w:p>
    <w:p w14:paraId="12845A28"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TABLOLAR DİZİNİ</w:t>
      </w:r>
      <w:r>
        <w:rPr>
          <w:rFonts w:ascii="Times New Roman" w:hAnsi="Times New Roman" w:cs="Times New Roman"/>
          <w:sz w:val="24"/>
          <w:szCs w:val="24"/>
        </w:rPr>
        <w:tab/>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X</w:t>
      </w:r>
    </w:p>
    <w:p w14:paraId="7A83613B" w14:textId="77777777" w:rsidR="000B4D53" w:rsidRPr="00BA2330" w:rsidRDefault="000B4D53" w:rsidP="00A76A42">
      <w:pPr>
        <w:spacing w:after="0" w:line="360" w:lineRule="auto"/>
        <w:rPr>
          <w:rFonts w:ascii="Times New Roman" w:hAnsi="Times New Roman" w:cs="Times New Roman"/>
          <w:sz w:val="24"/>
          <w:szCs w:val="24"/>
        </w:rPr>
      </w:pPr>
    </w:p>
    <w:p w14:paraId="1D361730"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BİRİNCİ BÖLÜM – GİRİŞ</w:t>
      </w:r>
      <w:r w:rsidRPr="00BA2330">
        <w:rPr>
          <w:rFonts w:ascii="Times New Roman" w:hAnsi="Times New Roman" w:cs="Times New Roman"/>
          <w:sz w:val="24"/>
          <w:szCs w:val="24"/>
        </w:rPr>
        <w:tab/>
        <w:t>---------------------------------------------------------</w:t>
      </w:r>
      <w:r w:rsidRPr="00BA2330">
        <w:rPr>
          <w:rFonts w:ascii="Times New Roman" w:hAnsi="Times New Roman" w:cs="Times New Roman"/>
          <w:sz w:val="24"/>
          <w:szCs w:val="24"/>
        </w:rPr>
        <w:tab/>
      </w:r>
      <w:r w:rsidRPr="00BA2330">
        <w:rPr>
          <w:rFonts w:ascii="Times New Roman" w:hAnsi="Times New Roman" w:cs="Times New Roman"/>
          <w:sz w:val="24"/>
          <w:szCs w:val="24"/>
        </w:rPr>
        <w:tab/>
        <w:t>1</w:t>
      </w:r>
    </w:p>
    <w:p w14:paraId="3F243E91"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 xml:space="preserve">1. </w:t>
      </w:r>
      <w:r>
        <w:rPr>
          <w:rFonts w:ascii="Times New Roman" w:hAnsi="Times New Roman" w:cs="Times New Roman"/>
          <w:sz w:val="24"/>
          <w:szCs w:val="24"/>
        </w:rPr>
        <w:t>Giriş-----------------</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t>1</w:t>
      </w:r>
    </w:p>
    <w:p w14:paraId="6C810801"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1.1. Problem Durumu</w:t>
      </w:r>
      <w:r>
        <w:rPr>
          <w:rFonts w:ascii="Times New Roman" w:hAnsi="Times New Roman" w:cs="Times New Roman"/>
          <w:sz w:val="24"/>
          <w:szCs w:val="24"/>
        </w:rPr>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t>2</w:t>
      </w:r>
    </w:p>
    <w:p w14:paraId="2D1D0B92"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 xml:space="preserve">1.1.1. </w:t>
      </w:r>
      <w:r>
        <w:rPr>
          <w:rFonts w:ascii="Times New Roman" w:hAnsi="Times New Roman" w:cs="Times New Roman"/>
          <w:sz w:val="24"/>
          <w:szCs w:val="24"/>
        </w:rPr>
        <w:t>Alt Problemler</w:t>
      </w:r>
      <w:r>
        <w:rPr>
          <w:rFonts w:ascii="Times New Roman" w:hAnsi="Times New Roman" w:cs="Times New Roman"/>
          <w:sz w:val="24"/>
          <w:szCs w:val="24"/>
        </w:rPr>
        <w:tab/>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t>2</w:t>
      </w:r>
    </w:p>
    <w:p w14:paraId="4E51A798" w14:textId="77777777" w:rsidR="000B4D53" w:rsidRPr="00BA2330" w:rsidRDefault="000B4D53" w:rsidP="00A76A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Araştırmanın Amacı -----</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t>3</w:t>
      </w:r>
    </w:p>
    <w:p w14:paraId="2D975DF8"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1.3. Araştırmanın Önemi</w:t>
      </w:r>
      <w:r>
        <w:rPr>
          <w:rFonts w:ascii="Times New Roman" w:hAnsi="Times New Roman" w:cs="Times New Roman"/>
          <w:sz w:val="24"/>
          <w:szCs w:val="24"/>
        </w:rPr>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4</w:t>
      </w:r>
    </w:p>
    <w:p w14:paraId="22FCAE37"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 xml:space="preserve">1.4. </w:t>
      </w:r>
      <w:proofErr w:type="spellStart"/>
      <w:r w:rsidRPr="00BA2330">
        <w:rPr>
          <w:rFonts w:ascii="Times New Roman" w:hAnsi="Times New Roman" w:cs="Times New Roman"/>
          <w:sz w:val="24"/>
          <w:szCs w:val="24"/>
        </w:rPr>
        <w:t>Sayıltılar</w:t>
      </w:r>
      <w:proofErr w:type="spellEnd"/>
      <w:r w:rsidRPr="00BA2330">
        <w:rPr>
          <w:rFonts w:ascii="Times New Roman" w:hAnsi="Times New Roman" w:cs="Times New Roman"/>
          <w:sz w:val="24"/>
          <w:szCs w:val="24"/>
        </w:rPr>
        <w:tab/>
        <w:t>---------------------------------------------------------------------------</w:t>
      </w:r>
      <w:r w:rsidRPr="00BA2330">
        <w:rPr>
          <w:rFonts w:ascii="Times New Roman" w:hAnsi="Times New Roman" w:cs="Times New Roman"/>
          <w:sz w:val="24"/>
          <w:szCs w:val="24"/>
        </w:rPr>
        <w:tab/>
      </w:r>
      <w:r w:rsidRPr="00BA2330">
        <w:rPr>
          <w:rFonts w:ascii="Times New Roman" w:hAnsi="Times New Roman" w:cs="Times New Roman"/>
          <w:sz w:val="24"/>
          <w:szCs w:val="24"/>
        </w:rPr>
        <w:tab/>
        <w:t>4</w:t>
      </w:r>
    </w:p>
    <w:p w14:paraId="52B43385"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1.5. Sınırlılıklar</w:t>
      </w:r>
      <w:r>
        <w:rPr>
          <w:rFonts w:ascii="Times New Roman" w:hAnsi="Times New Roman" w:cs="Times New Roman"/>
          <w:sz w:val="24"/>
          <w:szCs w:val="24"/>
        </w:rPr>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4</w:t>
      </w:r>
    </w:p>
    <w:p w14:paraId="6629505A"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1.6. Tanımlar</w:t>
      </w:r>
      <w:r w:rsidRPr="00BA2330">
        <w:rPr>
          <w:rFonts w:ascii="Times New Roman" w:hAnsi="Times New Roman" w:cs="Times New Roman"/>
          <w:sz w:val="24"/>
          <w:szCs w:val="24"/>
        </w:rPr>
        <w:tab/>
      </w:r>
      <w:r>
        <w:rPr>
          <w:rFonts w:ascii="Times New Roman" w:hAnsi="Times New Roman" w:cs="Times New Roman"/>
          <w:sz w:val="24"/>
          <w:szCs w:val="24"/>
        </w:rPr>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t>5</w:t>
      </w:r>
    </w:p>
    <w:p w14:paraId="59FC8122" w14:textId="77777777" w:rsidR="000B4D53" w:rsidRPr="00BA2330" w:rsidRDefault="000B4D53" w:rsidP="00A76A42">
      <w:pPr>
        <w:spacing w:after="0" w:line="360" w:lineRule="auto"/>
        <w:rPr>
          <w:rFonts w:ascii="Times New Roman" w:hAnsi="Times New Roman" w:cs="Times New Roman"/>
          <w:sz w:val="24"/>
          <w:szCs w:val="24"/>
        </w:rPr>
      </w:pPr>
    </w:p>
    <w:p w14:paraId="46F2D988" w14:textId="77777777" w:rsidR="000B4D53" w:rsidRPr="00BA2330" w:rsidRDefault="000B4D53" w:rsidP="00607769">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 xml:space="preserve">İKİNCİ BÖLÜM - </w:t>
      </w:r>
      <w:r>
        <w:rPr>
          <w:rFonts w:ascii="Times New Roman" w:hAnsi="Times New Roman" w:cs="Times New Roman"/>
          <w:sz w:val="24"/>
          <w:szCs w:val="24"/>
        </w:rPr>
        <w:t>ALAN</w:t>
      </w:r>
      <w:r w:rsidRPr="00BA2330">
        <w:rPr>
          <w:rFonts w:ascii="Times New Roman" w:hAnsi="Times New Roman" w:cs="Times New Roman"/>
          <w:sz w:val="24"/>
          <w:szCs w:val="24"/>
        </w:rPr>
        <w:t>YAZIN TARAMASI</w:t>
      </w:r>
      <w:r w:rsidRPr="00BA2330">
        <w:rPr>
          <w:rFonts w:ascii="Times New Roman" w:hAnsi="Times New Roman" w:cs="Times New Roman"/>
          <w:sz w:val="24"/>
          <w:szCs w:val="24"/>
        </w:rPr>
        <w:tab/>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6</w:t>
      </w:r>
    </w:p>
    <w:p w14:paraId="6D900AA0" w14:textId="77777777" w:rsidR="000B4D53" w:rsidRPr="00BA2330" w:rsidRDefault="000B4D53" w:rsidP="00607769">
      <w:pPr>
        <w:spacing w:after="0" w:line="360" w:lineRule="auto"/>
        <w:rPr>
          <w:rFonts w:ascii="Times New Roman" w:hAnsi="Times New Roman" w:cs="Times New Roman"/>
          <w:bCs/>
          <w:sz w:val="24"/>
          <w:szCs w:val="24"/>
        </w:rPr>
      </w:pPr>
      <w:r w:rsidRPr="00BA2330">
        <w:rPr>
          <w:rFonts w:ascii="Times New Roman" w:hAnsi="Times New Roman" w:cs="Times New Roman"/>
          <w:bCs/>
          <w:sz w:val="24"/>
          <w:szCs w:val="23"/>
        </w:rPr>
        <w:t xml:space="preserve">2.1. </w:t>
      </w:r>
      <w:r w:rsidRPr="00BA2330">
        <w:rPr>
          <w:rStyle w:val="A2"/>
          <w:rFonts w:ascii="Times New Roman" w:hAnsi="Times New Roman" w:cs="Times New Roman"/>
          <w:sz w:val="24"/>
          <w:szCs w:val="24"/>
        </w:rPr>
        <w:t>Liderlik</w:t>
      </w:r>
      <w:r w:rsidRPr="00BA2330">
        <w:rPr>
          <w:rStyle w:val="A2"/>
          <w:rFonts w:ascii="Times New Roman" w:hAnsi="Times New Roman" w:cs="Times New Roman"/>
          <w:sz w:val="24"/>
          <w:szCs w:val="24"/>
        </w:rPr>
        <w:tab/>
      </w:r>
      <w:r>
        <w:rPr>
          <w:rFonts w:ascii="Times New Roman" w:hAnsi="Times New Roman" w:cs="Times New Roman"/>
          <w:color w:val="000000"/>
          <w:sz w:val="24"/>
          <w:szCs w:val="24"/>
        </w:rPr>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6</w:t>
      </w:r>
    </w:p>
    <w:p w14:paraId="49F47C42" w14:textId="77777777" w:rsidR="000B4D53" w:rsidRPr="00BA2330" w:rsidRDefault="000B4D53" w:rsidP="00607769">
      <w:pPr>
        <w:tabs>
          <w:tab w:val="left" w:pos="709"/>
        </w:tabs>
        <w:spacing w:after="0" w:line="360" w:lineRule="auto"/>
        <w:rPr>
          <w:rFonts w:ascii="Times New Roman" w:hAnsi="Times New Roman" w:cs="Times New Roman"/>
          <w:sz w:val="24"/>
          <w:szCs w:val="24"/>
        </w:rPr>
      </w:pPr>
      <w:r w:rsidRPr="00BA2330">
        <w:rPr>
          <w:rFonts w:ascii="Times New Roman" w:hAnsi="Times New Roman" w:cs="Times New Roman"/>
          <w:sz w:val="24"/>
          <w:szCs w:val="24"/>
        </w:rPr>
        <w:t xml:space="preserve">2.2. </w:t>
      </w:r>
      <w:r w:rsidRPr="00BA2330">
        <w:rPr>
          <w:rFonts w:ascii="Times New Roman" w:hAnsi="Times New Roman" w:cs="Times New Roman"/>
          <w:bCs/>
          <w:sz w:val="24"/>
          <w:szCs w:val="24"/>
        </w:rPr>
        <w:t xml:space="preserve">Liderlik Yaklaşımları </w:t>
      </w:r>
      <w:r>
        <w:rPr>
          <w:rFonts w:ascii="Times New Roman" w:hAnsi="Times New Roman" w:cs="Times New Roman"/>
          <w:sz w:val="24"/>
          <w:szCs w:val="24"/>
        </w:rPr>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6</w:t>
      </w:r>
    </w:p>
    <w:p w14:paraId="434FCB9D" w14:textId="77777777" w:rsidR="000B4D53" w:rsidRPr="00BA2330" w:rsidRDefault="000B4D53" w:rsidP="00BA2330">
      <w:pPr>
        <w:spacing w:after="0" w:line="360" w:lineRule="auto"/>
        <w:jc w:val="both"/>
        <w:outlineLvl w:val="2"/>
        <w:rPr>
          <w:rFonts w:ascii="Times New Roman" w:hAnsi="Times New Roman" w:cs="Times New Roman"/>
          <w:sz w:val="24"/>
          <w:szCs w:val="24"/>
        </w:rPr>
      </w:pPr>
      <w:r w:rsidRPr="00BA2330">
        <w:rPr>
          <w:rFonts w:ascii="Times New Roman" w:hAnsi="Times New Roman" w:cs="Times New Roman"/>
          <w:sz w:val="24"/>
          <w:szCs w:val="24"/>
        </w:rPr>
        <w:t xml:space="preserve">2.2.1. </w:t>
      </w:r>
      <w:bookmarkStart w:id="0" w:name="_Toc378855076"/>
      <w:r w:rsidRPr="00BA2330">
        <w:rPr>
          <w:rFonts w:ascii="Times New Roman" w:eastAsia="Times New Roman" w:hAnsi="Times New Roman" w:cs="Times New Roman"/>
          <w:sz w:val="24"/>
          <w:szCs w:val="24"/>
        </w:rPr>
        <w:t>Özellikler Yaklaşımı</w:t>
      </w:r>
      <w:bookmarkEnd w:id="0"/>
      <w:r>
        <w:rPr>
          <w:rFonts w:ascii="Times New Roman" w:eastAsia="Times New Roman" w:hAnsi="Times New Roman" w:cs="Times New Roman"/>
          <w:sz w:val="24"/>
          <w:szCs w:val="24"/>
        </w:rPr>
        <w:t xml:space="preserve"> --</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7</w:t>
      </w:r>
    </w:p>
    <w:p w14:paraId="6743257E" w14:textId="77777777" w:rsidR="000B4D53" w:rsidRPr="00BA2330" w:rsidRDefault="000B4D53" w:rsidP="003E67C0">
      <w:pPr>
        <w:spacing w:after="0" w:line="360" w:lineRule="auto"/>
        <w:rPr>
          <w:rFonts w:ascii="Times New Roman" w:hAnsi="Times New Roman" w:cs="Times New Roman"/>
          <w:sz w:val="24"/>
          <w:szCs w:val="24"/>
        </w:rPr>
      </w:pPr>
      <w:r w:rsidRPr="00BA2330">
        <w:rPr>
          <w:rFonts w:ascii="Times New Roman" w:hAnsi="Times New Roman" w:cs="Times New Roman"/>
          <w:bCs/>
          <w:sz w:val="24"/>
          <w:szCs w:val="24"/>
        </w:rPr>
        <w:t>2.2.2. Davranışsal Yaklaşım</w:t>
      </w:r>
      <w:r w:rsidRPr="00BA2330">
        <w:rPr>
          <w:rFonts w:ascii="Times New Roman" w:hAnsi="Times New Roman"/>
          <w:bCs/>
          <w:sz w:val="24"/>
          <w:szCs w:val="24"/>
        </w:rPr>
        <w:t xml:space="preserve"> </w:t>
      </w:r>
      <w:r w:rsidRPr="00BA2330">
        <w:rPr>
          <w:rFonts w:ascii="Times New Roman" w:hAnsi="Times New Roman" w:cs="Times New Roman"/>
          <w:sz w:val="24"/>
          <w:szCs w:val="24"/>
        </w:rPr>
        <w:tab/>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7</w:t>
      </w:r>
    </w:p>
    <w:p w14:paraId="16023C5A" w14:textId="77777777" w:rsidR="000B4D53" w:rsidRPr="00BA2330" w:rsidRDefault="000B4D53" w:rsidP="00BA2330">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 xml:space="preserve">2.2.3. </w:t>
      </w:r>
      <w:proofErr w:type="spellStart"/>
      <w:r w:rsidRPr="00BA2330">
        <w:rPr>
          <w:rFonts w:ascii="Times New Roman" w:hAnsi="Times New Roman" w:cs="Times New Roman"/>
          <w:sz w:val="24"/>
          <w:szCs w:val="24"/>
        </w:rPr>
        <w:t>Durumsallık</w:t>
      </w:r>
      <w:proofErr w:type="spellEnd"/>
      <w:r w:rsidRPr="00BA2330">
        <w:rPr>
          <w:rFonts w:ascii="Times New Roman" w:hAnsi="Times New Roman" w:cs="Times New Roman"/>
          <w:sz w:val="24"/>
          <w:szCs w:val="24"/>
        </w:rPr>
        <w:t xml:space="preserve"> Yaklaşımı </w:t>
      </w:r>
      <w:r>
        <w:rPr>
          <w:rFonts w:ascii="Times New Roman" w:hAnsi="Times New Roman" w:cs="Times New Roman"/>
          <w:sz w:val="24"/>
          <w:szCs w:val="24"/>
        </w:rPr>
        <w:t>--------</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7</w:t>
      </w:r>
    </w:p>
    <w:p w14:paraId="6ED1F98C" w14:textId="77777777" w:rsidR="000B4D53" w:rsidRPr="00BA2330" w:rsidRDefault="000B4D53" w:rsidP="00BA2330">
      <w:pPr>
        <w:pStyle w:val="Style6"/>
        <w:widowControl/>
        <w:spacing w:line="360" w:lineRule="auto"/>
        <w:jc w:val="left"/>
        <w:rPr>
          <w:rFonts w:ascii="Times New Roman" w:hAnsi="Times New Roman" w:cs="Times New Roman"/>
        </w:rPr>
      </w:pPr>
      <w:r w:rsidRPr="00BA2330">
        <w:rPr>
          <w:rStyle w:val="FontStyle33"/>
          <w:rFonts w:ascii="Times New Roman" w:hAnsi="Times New Roman" w:cs="Times New Roman"/>
        </w:rPr>
        <w:t xml:space="preserve">2.2.4. Çağdaş Liderlik Yaklaşımı </w:t>
      </w:r>
      <w:r>
        <w:rPr>
          <w:rFonts w:ascii="Times New Roman" w:hAnsi="Times New Roman" w:cs="Times New Roman"/>
        </w:rPr>
        <w:t>---</w:t>
      </w:r>
      <w:r w:rsidRPr="00BA2330">
        <w:rPr>
          <w:rFonts w:ascii="Times New Roman" w:hAnsi="Times New Roman" w:cs="Times New Roman"/>
        </w:rPr>
        <w:t>-----------------------------------------------</w:t>
      </w:r>
      <w:r w:rsidRPr="00BA2330">
        <w:rPr>
          <w:rFonts w:ascii="Times New Roman" w:hAnsi="Times New Roman" w:cs="Times New Roman"/>
        </w:rPr>
        <w:tab/>
      </w:r>
      <w:r w:rsidRPr="00BA2330">
        <w:rPr>
          <w:rFonts w:ascii="Times New Roman" w:hAnsi="Times New Roman" w:cs="Times New Roman"/>
        </w:rPr>
        <w:tab/>
      </w:r>
      <w:r>
        <w:rPr>
          <w:rFonts w:ascii="Times New Roman" w:hAnsi="Times New Roman" w:cs="Times New Roman"/>
        </w:rPr>
        <w:t>8</w:t>
      </w:r>
    </w:p>
    <w:p w14:paraId="085F5A30" w14:textId="77777777" w:rsidR="000B4D53" w:rsidRPr="00BA2330" w:rsidRDefault="000B4D53" w:rsidP="00BA2330">
      <w:pPr>
        <w:spacing w:after="0" w:line="360" w:lineRule="auto"/>
        <w:rPr>
          <w:rFonts w:ascii="Times New Roman" w:hAnsi="Times New Roman"/>
          <w:bCs/>
          <w:sz w:val="24"/>
          <w:szCs w:val="24"/>
        </w:rPr>
      </w:pPr>
      <w:r w:rsidRPr="00BA2330">
        <w:rPr>
          <w:rStyle w:val="FontStyle33"/>
          <w:rFonts w:ascii="Times New Roman" w:hAnsi="Times New Roman" w:cs="Times New Roman"/>
          <w:sz w:val="24"/>
          <w:szCs w:val="24"/>
        </w:rPr>
        <w:t>2.3. Dönüşüm</w:t>
      </w:r>
      <w:r>
        <w:rPr>
          <w:rStyle w:val="FontStyle33"/>
          <w:rFonts w:ascii="Times New Roman" w:hAnsi="Times New Roman" w:cs="Times New Roman"/>
          <w:sz w:val="24"/>
          <w:szCs w:val="24"/>
        </w:rPr>
        <w:t>cü-Yenilikçi Liderlik Yaklaşımı ------</w:t>
      </w:r>
      <w:r w:rsidRPr="00BA2330">
        <w:rPr>
          <w:rFonts w:ascii="Times New Roman" w:hAnsi="Times New Roman"/>
          <w:bCs/>
          <w:sz w:val="24"/>
          <w:szCs w:val="24"/>
        </w:rPr>
        <w:t>-----------------------------</w:t>
      </w:r>
      <w:r w:rsidRPr="00BA2330">
        <w:rPr>
          <w:rFonts w:ascii="Times New Roman" w:hAnsi="Times New Roman"/>
          <w:bCs/>
          <w:sz w:val="24"/>
          <w:szCs w:val="24"/>
        </w:rPr>
        <w:tab/>
      </w:r>
      <w:r w:rsidRPr="00BA2330">
        <w:rPr>
          <w:rFonts w:ascii="Times New Roman" w:hAnsi="Times New Roman"/>
          <w:bCs/>
          <w:sz w:val="24"/>
          <w:szCs w:val="24"/>
        </w:rPr>
        <w:tab/>
      </w:r>
      <w:r>
        <w:rPr>
          <w:rFonts w:ascii="Times New Roman" w:hAnsi="Times New Roman"/>
          <w:bCs/>
          <w:sz w:val="24"/>
          <w:szCs w:val="24"/>
        </w:rPr>
        <w:t>8</w:t>
      </w:r>
    </w:p>
    <w:p w14:paraId="4D138D52" w14:textId="77777777" w:rsidR="000B4D53" w:rsidRPr="00BA2330" w:rsidRDefault="000B4D53" w:rsidP="00400C0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2.4. İş Doyumu</w:t>
      </w:r>
      <w:r>
        <w:rPr>
          <w:rFonts w:ascii="Times New Roman" w:hAnsi="Times New Roman" w:cs="Times New Roman"/>
          <w:sz w:val="24"/>
          <w:szCs w:val="24"/>
        </w:rPr>
        <w:t xml:space="preserve"> -------</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8</w:t>
      </w:r>
    </w:p>
    <w:p w14:paraId="0221713D" w14:textId="77777777" w:rsidR="000B4D53" w:rsidRPr="00BA2330" w:rsidRDefault="000B4D53" w:rsidP="00400C0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 xml:space="preserve">2.5. İş </w:t>
      </w:r>
      <w:r>
        <w:rPr>
          <w:rFonts w:ascii="Times New Roman" w:hAnsi="Times New Roman" w:cs="Times New Roman"/>
          <w:sz w:val="24"/>
          <w:szCs w:val="24"/>
        </w:rPr>
        <w:t>Doyumunun Önemi ------------</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9</w:t>
      </w:r>
    </w:p>
    <w:p w14:paraId="5801DA98" w14:textId="77777777" w:rsidR="000B4D53" w:rsidRPr="00BA2330" w:rsidRDefault="000B4D53" w:rsidP="00400C0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 xml:space="preserve">2.6. </w:t>
      </w:r>
      <w:r>
        <w:rPr>
          <w:rFonts w:ascii="Times New Roman" w:hAnsi="Times New Roman" w:cs="Times New Roman"/>
          <w:sz w:val="24"/>
          <w:szCs w:val="24"/>
        </w:rPr>
        <w:t>İş Doyumunu Etkileyen Etkenler --------</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9</w:t>
      </w:r>
    </w:p>
    <w:p w14:paraId="5A2BE438" w14:textId="77777777" w:rsidR="000B4D53" w:rsidRPr="00BA2330" w:rsidRDefault="000B4D53" w:rsidP="00400C02">
      <w:pPr>
        <w:spacing w:after="0" w:line="360" w:lineRule="auto"/>
        <w:rPr>
          <w:rFonts w:ascii="Times New Roman" w:hAnsi="Times New Roman" w:cs="Times New Roman"/>
          <w:sz w:val="24"/>
          <w:szCs w:val="24"/>
        </w:rPr>
      </w:pPr>
      <w:r>
        <w:rPr>
          <w:rFonts w:ascii="Times New Roman" w:hAnsi="Times New Roman" w:cs="Times New Roman"/>
          <w:sz w:val="24"/>
          <w:szCs w:val="24"/>
        </w:rPr>
        <w:t>2.6.1. Bireysel Faktörler  --------------</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9</w:t>
      </w:r>
    </w:p>
    <w:p w14:paraId="60DF1182" w14:textId="77777777" w:rsidR="000B4D53" w:rsidRPr="00BA2330" w:rsidRDefault="000B4D53" w:rsidP="00BA2330">
      <w:pPr>
        <w:spacing w:after="0" w:line="360" w:lineRule="auto"/>
        <w:rPr>
          <w:rFonts w:ascii="Times New Roman" w:hAnsi="Times New Roman" w:cs="Times New Roman"/>
          <w:sz w:val="24"/>
          <w:szCs w:val="24"/>
        </w:rPr>
      </w:pPr>
      <w:r>
        <w:rPr>
          <w:rFonts w:ascii="Times New Roman" w:hAnsi="Times New Roman" w:cs="Times New Roman"/>
          <w:sz w:val="24"/>
          <w:szCs w:val="24"/>
        </w:rPr>
        <w:t>2.6.2. Örgütsel Faktörler ---------------</w:t>
      </w:r>
      <w:r w:rsidRPr="00BA2330">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9</w:t>
      </w:r>
    </w:p>
    <w:p w14:paraId="68AF87E8" w14:textId="77777777" w:rsidR="000B4D53" w:rsidRPr="00BA2330" w:rsidRDefault="000B4D53" w:rsidP="00BA2330">
      <w:pPr>
        <w:spacing w:after="0" w:line="360" w:lineRule="auto"/>
        <w:rPr>
          <w:rFonts w:ascii="Times New Roman" w:hAnsi="Times New Roman" w:cs="Times New Roman"/>
          <w:sz w:val="24"/>
          <w:szCs w:val="24"/>
        </w:rPr>
      </w:pPr>
      <w:r>
        <w:rPr>
          <w:rFonts w:ascii="Times New Roman" w:hAnsi="Times New Roman" w:cs="Times New Roman"/>
          <w:sz w:val="24"/>
          <w:szCs w:val="24"/>
        </w:rPr>
        <w:t>2.7. İş Doyumunun Sonuçları  --------</w:t>
      </w:r>
      <w:r w:rsidRPr="00BA2330">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9</w:t>
      </w:r>
    </w:p>
    <w:p w14:paraId="30FDCDC3" w14:textId="77777777" w:rsidR="000B4D53" w:rsidRPr="00BA2330" w:rsidRDefault="000B4D53" w:rsidP="00400C02">
      <w:pPr>
        <w:spacing w:after="0" w:line="360" w:lineRule="auto"/>
        <w:rPr>
          <w:rFonts w:ascii="Times New Roman" w:hAnsi="Times New Roman" w:cs="Times New Roman"/>
          <w:sz w:val="24"/>
          <w:szCs w:val="24"/>
        </w:rPr>
      </w:pPr>
    </w:p>
    <w:p w14:paraId="13CB7CB2" w14:textId="77777777" w:rsidR="000B4D53" w:rsidRPr="00BA2330" w:rsidRDefault="000B4D53" w:rsidP="00400C0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2.6. İlgili Çalışmalar</w:t>
      </w:r>
      <w:r w:rsidRPr="00BA2330">
        <w:rPr>
          <w:rFonts w:ascii="Times New Roman" w:hAnsi="Times New Roman" w:cs="Times New Roman"/>
          <w:sz w:val="24"/>
          <w:szCs w:val="24"/>
        </w:rPr>
        <w:tab/>
        <w:t>----------------------------------------------------------------</w:t>
      </w:r>
      <w:r w:rsidRPr="00BA2330">
        <w:rPr>
          <w:rFonts w:ascii="Times New Roman" w:hAnsi="Times New Roman" w:cs="Times New Roman"/>
          <w:sz w:val="24"/>
          <w:szCs w:val="24"/>
        </w:rPr>
        <w:tab/>
      </w:r>
      <w:r w:rsidRPr="00BA2330">
        <w:rPr>
          <w:rFonts w:ascii="Times New Roman" w:hAnsi="Times New Roman" w:cs="Times New Roman"/>
          <w:sz w:val="24"/>
          <w:szCs w:val="24"/>
        </w:rPr>
        <w:tab/>
      </w:r>
      <w:r>
        <w:rPr>
          <w:rFonts w:ascii="Times New Roman" w:hAnsi="Times New Roman" w:cs="Times New Roman"/>
          <w:sz w:val="24"/>
          <w:szCs w:val="24"/>
        </w:rPr>
        <w:t>10</w:t>
      </w:r>
    </w:p>
    <w:p w14:paraId="007B7DC1" w14:textId="77777777" w:rsidR="000B4D53" w:rsidRPr="00BA2330" w:rsidRDefault="000B4D53" w:rsidP="00A76A42">
      <w:pPr>
        <w:spacing w:after="0" w:line="360" w:lineRule="auto"/>
        <w:jc w:val="both"/>
        <w:rPr>
          <w:rFonts w:ascii="Times New Roman" w:hAnsi="Times New Roman" w:cs="Times New Roman"/>
          <w:sz w:val="24"/>
          <w:szCs w:val="24"/>
        </w:rPr>
      </w:pPr>
    </w:p>
    <w:p w14:paraId="1C93F45C"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ÜÇÜNCÜ BÖLÜM – YÖNTEM</w:t>
      </w:r>
      <w:r>
        <w:rPr>
          <w:rFonts w:ascii="Times New Roman" w:hAnsi="Times New Roman" w:cs="Times New Roman"/>
          <w:sz w:val="24"/>
          <w:szCs w:val="24"/>
        </w:rPr>
        <w:t xml:space="preserve"> ----</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t>1</w:t>
      </w:r>
      <w:r>
        <w:rPr>
          <w:rFonts w:ascii="Times New Roman" w:hAnsi="Times New Roman" w:cs="Times New Roman"/>
          <w:sz w:val="24"/>
          <w:szCs w:val="24"/>
        </w:rPr>
        <w:t>3</w:t>
      </w:r>
    </w:p>
    <w:p w14:paraId="73123D72" w14:textId="77777777" w:rsidR="000B4D53" w:rsidRPr="00BA2330" w:rsidRDefault="000B4D53" w:rsidP="00A76A42">
      <w:pPr>
        <w:tabs>
          <w:tab w:val="left" w:pos="2835"/>
        </w:tabs>
        <w:spacing w:after="0" w:line="360" w:lineRule="auto"/>
        <w:rPr>
          <w:rFonts w:ascii="Times New Roman" w:hAnsi="Times New Roman" w:cs="Times New Roman"/>
          <w:sz w:val="24"/>
          <w:szCs w:val="24"/>
        </w:rPr>
      </w:pPr>
      <w:r w:rsidRPr="00BA2330">
        <w:rPr>
          <w:rFonts w:ascii="Times New Roman" w:hAnsi="Times New Roman" w:cs="Times New Roman"/>
          <w:sz w:val="24"/>
          <w:szCs w:val="24"/>
        </w:rPr>
        <w:t xml:space="preserve">3.1. </w:t>
      </w:r>
      <w:r>
        <w:rPr>
          <w:rFonts w:ascii="Times New Roman" w:hAnsi="Times New Roman" w:cs="Times New Roman"/>
          <w:sz w:val="24"/>
          <w:szCs w:val="24"/>
        </w:rPr>
        <w:t>Araştırmanın Modeli -----</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t>1</w:t>
      </w:r>
      <w:r>
        <w:rPr>
          <w:rFonts w:ascii="Times New Roman" w:hAnsi="Times New Roman" w:cs="Times New Roman"/>
          <w:sz w:val="24"/>
          <w:szCs w:val="24"/>
        </w:rPr>
        <w:t>3</w:t>
      </w:r>
    </w:p>
    <w:p w14:paraId="1DCC2375"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3.2. Evren ve Örneklem</w:t>
      </w:r>
      <w:r>
        <w:rPr>
          <w:rFonts w:ascii="Times New Roman" w:hAnsi="Times New Roman" w:cs="Times New Roman"/>
          <w:sz w:val="24"/>
          <w:szCs w:val="24"/>
        </w:rPr>
        <w:t xml:space="preserve"> -------</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t>1</w:t>
      </w:r>
      <w:r>
        <w:rPr>
          <w:rFonts w:ascii="Times New Roman" w:hAnsi="Times New Roman" w:cs="Times New Roman"/>
          <w:sz w:val="24"/>
          <w:szCs w:val="24"/>
        </w:rPr>
        <w:t>3</w:t>
      </w:r>
    </w:p>
    <w:p w14:paraId="3B790410"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3.3.Veri Toplama Aracı</w:t>
      </w:r>
      <w:r>
        <w:rPr>
          <w:rFonts w:ascii="Times New Roman" w:hAnsi="Times New Roman" w:cs="Times New Roman"/>
          <w:sz w:val="24"/>
          <w:szCs w:val="24"/>
        </w:rPr>
        <w:t xml:space="preserve"> -------</w:t>
      </w:r>
      <w:r w:rsidRPr="00BA2330">
        <w:rPr>
          <w:rFonts w:ascii="Times New Roman" w:hAnsi="Times New Roman" w:cs="Times New Roman"/>
          <w:sz w:val="24"/>
          <w:szCs w:val="24"/>
        </w:rPr>
        <w:t>--------------------------------------------------------</w:t>
      </w:r>
      <w:r w:rsidRPr="00BA2330">
        <w:rPr>
          <w:rFonts w:ascii="Times New Roman" w:hAnsi="Times New Roman" w:cs="Times New Roman"/>
          <w:sz w:val="24"/>
          <w:szCs w:val="24"/>
        </w:rPr>
        <w:tab/>
      </w:r>
      <w:r w:rsidRPr="00BA2330">
        <w:rPr>
          <w:rFonts w:ascii="Times New Roman" w:hAnsi="Times New Roman" w:cs="Times New Roman"/>
          <w:sz w:val="24"/>
          <w:szCs w:val="24"/>
        </w:rPr>
        <w:tab/>
        <w:t>1</w:t>
      </w:r>
      <w:r>
        <w:rPr>
          <w:rFonts w:ascii="Times New Roman" w:hAnsi="Times New Roman" w:cs="Times New Roman"/>
          <w:sz w:val="24"/>
          <w:szCs w:val="24"/>
        </w:rPr>
        <w:t>3</w:t>
      </w:r>
    </w:p>
    <w:p w14:paraId="2C9DBB5F" w14:textId="77777777" w:rsidR="000B4D53" w:rsidRPr="00BA2330" w:rsidRDefault="000B4D53" w:rsidP="00A76A42">
      <w:pPr>
        <w:spacing w:after="0" w:line="360" w:lineRule="auto"/>
        <w:rPr>
          <w:rFonts w:ascii="Times New Roman" w:hAnsi="Times New Roman" w:cs="Times New Roman"/>
          <w:sz w:val="24"/>
          <w:szCs w:val="24"/>
        </w:rPr>
      </w:pPr>
      <w:r w:rsidRPr="00BA2330">
        <w:rPr>
          <w:rFonts w:ascii="Times New Roman" w:hAnsi="Times New Roman" w:cs="Times New Roman"/>
          <w:sz w:val="24"/>
          <w:szCs w:val="24"/>
        </w:rPr>
        <w:t xml:space="preserve">3.4. Verilerin </w:t>
      </w:r>
      <w:r>
        <w:rPr>
          <w:rFonts w:ascii="Times New Roman" w:hAnsi="Times New Roman" w:cs="Times New Roman"/>
          <w:sz w:val="24"/>
          <w:szCs w:val="24"/>
        </w:rPr>
        <w:t>Çözümlemesi</w:t>
      </w:r>
      <w:r w:rsidRPr="00BA2330">
        <w:rPr>
          <w:rFonts w:ascii="Times New Roman" w:hAnsi="Times New Roman" w:cs="Times New Roman"/>
          <w:sz w:val="24"/>
          <w:szCs w:val="24"/>
        </w:rPr>
        <w:tab/>
        <w:t>--------------------------------------------------------</w:t>
      </w:r>
      <w:r w:rsidRPr="00BA2330">
        <w:rPr>
          <w:rFonts w:ascii="Times New Roman" w:hAnsi="Times New Roman" w:cs="Times New Roman"/>
          <w:sz w:val="24"/>
          <w:szCs w:val="24"/>
        </w:rPr>
        <w:tab/>
      </w:r>
      <w:r w:rsidRPr="00BA2330">
        <w:rPr>
          <w:rFonts w:ascii="Times New Roman" w:hAnsi="Times New Roman" w:cs="Times New Roman"/>
          <w:sz w:val="24"/>
          <w:szCs w:val="24"/>
        </w:rPr>
        <w:tab/>
        <w:t>1</w:t>
      </w:r>
      <w:r>
        <w:rPr>
          <w:rFonts w:ascii="Times New Roman" w:hAnsi="Times New Roman" w:cs="Times New Roman"/>
          <w:sz w:val="24"/>
          <w:szCs w:val="24"/>
        </w:rPr>
        <w:t>4</w:t>
      </w:r>
    </w:p>
    <w:p w14:paraId="3A29F205" w14:textId="77777777" w:rsidR="000B4D53" w:rsidRPr="00380B3E" w:rsidRDefault="000B4D53" w:rsidP="00A76A42">
      <w:pPr>
        <w:spacing w:after="0" w:line="360" w:lineRule="auto"/>
        <w:rPr>
          <w:rFonts w:ascii="Times New Roman" w:hAnsi="Times New Roman" w:cs="Times New Roman"/>
          <w:sz w:val="24"/>
          <w:szCs w:val="24"/>
        </w:rPr>
      </w:pPr>
    </w:p>
    <w:p w14:paraId="763680BB" w14:textId="77777777" w:rsidR="000B4D53" w:rsidRPr="00380B3E" w:rsidRDefault="000B4D53" w:rsidP="00A76A4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DÖRDÜNCÜ BÖLÜM - BULGULAR ve YORUM</w:t>
      </w:r>
      <w:r>
        <w:rPr>
          <w:rFonts w:ascii="Times New Roman" w:hAnsi="Times New Roman" w:cs="Times New Roman"/>
          <w:sz w:val="24"/>
          <w:szCs w:val="24"/>
        </w:rPr>
        <w:t>LAR --</w:t>
      </w:r>
      <w:r w:rsidRPr="00380B3E">
        <w:rPr>
          <w:rFonts w:ascii="Times New Roman" w:hAnsi="Times New Roman" w:cs="Times New Roman"/>
          <w:sz w:val="24"/>
          <w:szCs w:val="24"/>
        </w:rPr>
        <w:t>---------------------</w:t>
      </w:r>
      <w:r w:rsidRPr="00380B3E">
        <w:rPr>
          <w:rFonts w:ascii="Times New Roman" w:hAnsi="Times New Roman" w:cs="Times New Roman"/>
          <w:sz w:val="24"/>
          <w:szCs w:val="24"/>
        </w:rPr>
        <w:tab/>
      </w:r>
      <w:r w:rsidRPr="00380B3E">
        <w:rPr>
          <w:rFonts w:ascii="Times New Roman" w:hAnsi="Times New Roman" w:cs="Times New Roman"/>
          <w:sz w:val="24"/>
          <w:szCs w:val="24"/>
        </w:rPr>
        <w:tab/>
        <w:t>1</w:t>
      </w:r>
      <w:r>
        <w:rPr>
          <w:rFonts w:ascii="Times New Roman" w:hAnsi="Times New Roman" w:cs="Times New Roman"/>
          <w:sz w:val="24"/>
          <w:szCs w:val="24"/>
        </w:rPr>
        <w:t>6</w:t>
      </w:r>
    </w:p>
    <w:p w14:paraId="23F57AC0" w14:textId="77777777" w:rsidR="000B4D53" w:rsidRPr="00380B3E" w:rsidRDefault="000B4D53" w:rsidP="00A76A4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4.1. Katılımcılara İlişkin Bulgular</w:t>
      </w:r>
      <w:r w:rsidRPr="00380B3E">
        <w:rPr>
          <w:rFonts w:ascii="Times New Roman" w:hAnsi="Times New Roman" w:cs="Times New Roman"/>
          <w:sz w:val="24"/>
          <w:szCs w:val="24"/>
        </w:rPr>
        <w:tab/>
        <w:t>------------------------------------------------</w:t>
      </w:r>
      <w:r w:rsidRPr="00380B3E">
        <w:rPr>
          <w:rFonts w:ascii="Times New Roman" w:hAnsi="Times New Roman" w:cs="Times New Roman"/>
          <w:sz w:val="24"/>
          <w:szCs w:val="24"/>
        </w:rPr>
        <w:tab/>
      </w:r>
      <w:r w:rsidRPr="00380B3E">
        <w:rPr>
          <w:rFonts w:ascii="Times New Roman" w:hAnsi="Times New Roman" w:cs="Times New Roman"/>
          <w:sz w:val="24"/>
          <w:szCs w:val="24"/>
        </w:rPr>
        <w:tab/>
        <w:t>1</w:t>
      </w:r>
      <w:r>
        <w:rPr>
          <w:rFonts w:ascii="Times New Roman" w:hAnsi="Times New Roman" w:cs="Times New Roman"/>
          <w:sz w:val="24"/>
          <w:szCs w:val="24"/>
        </w:rPr>
        <w:t>6</w:t>
      </w:r>
    </w:p>
    <w:p w14:paraId="1B72D21F" w14:textId="77777777" w:rsidR="000B4D53" w:rsidRPr="00380B3E" w:rsidRDefault="000B4D53" w:rsidP="00A76A4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 xml:space="preserve">4.2. Alt Problemlere İlişkin </w:t>
      </w:r>
      <w:r>
        <w:rPr>
          <w:rFonts w:ascii="Times New Roman" w:hAnsi="Times New Roman" w:cs="Times New Roman"/>
          <w:sz w:val="24"/>
          <w:szCs w:val="24"/>
        </w:rPr>
        <w:t>Bulgular</w:t>
      </w:r>
      <w:r>
        <w:rPr>
          <w:rFonts w:ascii="Times New Roman" w:hAnsi="Times New Roman" w:cs="Times New Roman"/>
          <w:sz w:val="24"/>
          <w:szCs w:val="24"/>
        </w:rPr>
        <w:tab/>
        <w:t xml:space="preserve"> --------</w:t>
      </w:r>
      <w:r w:rsidRPr="00380B3E">
        <w:rPr>
          <w:rFonts w:ascii="Times New Roman" w:hAnsi="Times New Roman" w:cs="Times New Roman"/>
          <w:sz w:val="24"/>
          <w:szCs w:val="24"/>
        </w:rPr>
        <w:t>---------------------------------------</w:t>
      </w:r>
      <w:r w:rsidRPr="00380B3E">
        <w:rPr>
          <w:rFonts w:ascii="Times New Roman" w:hAnsi="Times New Roman" w:cs="Times New Roman"/>
          <w:sz w:val="24"/>
          <w:szCs w:val="24"/>
        </w:rPr>
        <w:tab/>
      </w:r>
      <w:r w:rsidRPr="00380B3E">
        <w:rPr>
          <w:rFonts w:ascii="Times New Roman" w:hAnsi="Times New Roman" w:cs="Times New Roman"/>
          <w:sz w:val="24"/>
          <w:szCs w:val="24"/>
        </w:rPr>
        <w:tab/>
        <w:t>1</w:t>
      </w:r>
      <w:r>
        <w:rPr>
          <w:rFonts w:ascii="Times New Roman" w:hAnsi="Times New Roman" w:cs="Times New Roman"/>
          <w:sz w:val="24"/>
          <w:szCs w:val="24"/>
        </w:rPr>
        <w:t>8</w:t>
      </w:r>
    </w:p>
    <w:p w14:paraId="1EF3B5D9" w14:textId="77777777" w:rsidR="000B4D53" w:rsidRPr="00380B3E" w:rsidRDefault="000B4D53" w:rsidP="00A76A4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4.2. 1. Birinci Alt Probleme İlişkin Bulgular</w:t>
      </w:r>
      <w:r>
        <w:rPr>
          <w:rFonts w:ascii="Times New Roman" w:hAnsi="Times New Roman" w:cs="Times New Roman"/>
          <w:sz w:val="24"/>
          <w:szCs w:val="24"/>
        </w:rPr>
        <w:t xml:space="preserve"> --------</w:t>
      </w:r>
      <w:r w:rsidRPr="00380B3E">
        <w:rPr>
          <w:rFonts w:ascii="Times New Roman" w:hAnsi="Times New Roman" w:cs="Times New Roman"/>
          <w:sz w:val="24"/>
          <w:szCs w:val="24"/>
        </w:rPr>
        <w:t>------------------------------</w:t>
      </w:r>
      <w:r w:rsidRPr="00380B3E">
        <w:rPr>
          <w:rFonts w:ascii="Times New Roman" w:hAnsi="Times New Roman" w:cs="Times New Roman"/>
          <w:sz w:val="24"/>
          <w:szCs w:val="24"/>
        </w:rPr>
        <w:tab/>
      </w:r>
      <w:r w:rsidRPr="00380B3E">
        <w:rPr>
          <w:rFonts w:ascii="Times New Roman" w:hAnsi="Times New Roman" w:cs="Times New Roman"/>
          <w:sz w:val="24"/>
          <w:szCs w:val="24"/>
        </w:rPr>
        <w:tab/>
      </w:r>
      <w:r>
        <w:rPr>
          <w:rFonts w:ascii="Times New Roman" w:hAnsi="Times New Roman" w:cs="Times New Roman"/>
          <w:sz w:val="24"/>
          <w:szCs w:val="24"/>
        </w:rPr>
        <w:t>19</w:t>
      </w:r>
    </w:p>
    <w:p w14:paraId="0693FD5C" w14:textId="77777777" w:rsidR="000B4D53" w:rsidRPr="00380B3E" w:rsidRDefault="000B4D53" w:rsidP="00A76A4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4.2. 2. İkinci Alt Probleme İlişkin Bulgular</w:t>
      </w:r>
      <w:r w:rsidRPr="00380B3E">
        <w:rPr>
          <w:rFonts w:ascii="Times New Roman" w:hAnsi="Times New Roman" w:cs="Times New Roman"/>
          <w:sz w:val="24"/>
          <w:szCs w:val="24"/>
        </w:rPr>
        <w:tab/>
      </w:r>
      <w:r>
        <w:rPr>
          <w:rFonts w:ascii="Times New Roman" w:hAnsi="Times New Roman" w:cs="Times New Roman"/>
          <w:sz w:val="24"/>
          <w:szCs w:val="24"/>
        </w:rPr>
        <w:t>---------</w:t>
      </w:r>
      <w:r w:rsidRPr="00380B3E">
        <w:rPr>
          <w:rFonts w:ascii="Times New Roman" w:hAnsi="Times New Roman" w:cs="Times New Roman"/>
          <w:sz w:val="24"/>
          <w:szCs w:val="24"/>
        </w:rPr>
        <w:t>------------------------------</w:t>
      </w:r>
      <w:r w:rsidRPr="00380B3E">
        <w:rPr>
          <w:rFonts w:ascii="Times New Roman" w:hAnsi="Times New Roman" w:cs="Times New Roman"/>
          <w:sz w:val="24"/>
          <w:szCs w:val="24"/>
        </w:rPr>
        <w:tab/>
      </w:r>
      <w:r w:rsidRPr="00380B3E">
        <w:rPr>
          <w:rFonts w:ascii="Times New Roman" w:hAnsi="Times New Roman" w:cs="Times New Roman"/>
          <w:sz w:val="24"/>
          <w:szCs w:val="24"/>
        </w:rPr>
        <w:tab/>
      </w:r>
      <w:r>
        <w:rPr>
          <w:rFonts w:ascii="Times New Roman" w:hAnsi="Times New Roman" w:cs="Times New Roman"/>
          <w:sz w:val="24"/>
          <w:szCs w:val="24"/>
        </w:rPr>
        <w:t>28</w:t>
      </w:r>
    </w:p>
    <w:p w14:paraId="766B5662" w14:textId="77777777" w:rsidR="000B4D53" w:rsidRPr="00380B3E" w:rsidRDefault="000B4D53" w:rsidP="00A76A4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4.2. 3. Üçünc</w:t>
      </w:r>
      <w:r>
        <w:rPr>
          <w:rFonts w:ascii="Times New Roman" w:hAnsi="Times New Roman" w:cs="Times New Roman"/>
          <w:sz w:val="24"/>
          <w:szCs w:val="24"/>
        </w:rPr>
        <w:t>ü Alt Probleme İlişkin Bulgular -------</w:t>
      </w:r>
      <w:r w:rsidRPr="00380B3E">
        <w:rPr>
          <w:rFonts w:ascii="Times New Roman" w:hAnsi="Times New Roman" w:cs="Times New Roman"/>
          <w:sz w:val="24"/>
          <w:szCs w:val="24"/>
        </w:rPr>
        <w:t>------------------------------</w:t>
      </w:r>
      <w:r w:rsidRPr="00380B3E">
        <w:rPr>
          <w:rFonts w:ascii="Times New Roman" w:hAnsi="Times New Roman" w:cs="Times New Roman"/>
          <w:sz w:val="24"/>
          <w:szCs w:val="24"/>
        </w:rPr>
        <w:tab/>
      </w:r>
      <w:r w:rsidRPr="00380B3E">
        <w:rPr>
          <w:rFonts w:ascii="Times New Roman" w:hAnsi="Times New Roman" w:cs="Times New Roman"/>
          <w:sz w:val="24"/>
          <w:szCs w:val="24"/>
        </w:rPr>
        <w:tab/>
      </w:r>
      <w:r>
        <w:rPr>
          <w:rFonts w:ascii="Times New Roman" w:hAnsi="Times New Roman" w:cs="Times New Roman"/>
          <w:sz w:val="24"/>
          <w:szCs w:val="24"/>
        </w:rPr>
        <w:t>32</w:t>
      </w:r>
    </w:p>
    <w:p w14:paraId="0EDDF500" w14:textId="77777777" w:rsidR="000B4D53" w:rsidRPr="00380B3E" w:rsidRDefault="000B4D53" w:rsidP="00A76A4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 xml:space="preserve">4.2.4. Dördüncü Alt Probleme </w:t>
      </w:r>
      <w:r>
        <w:rPr>
          <w:rFonts w:ascii="Times New Roman" w:hAnsi="Times New Roman" w:cs="Times New Roman"/>
          <w:sz w:val="24"/>
          <w:szCs w:val="24"/>
        </w:rPr>
        <w:t>İlişkin Bulgular -----</w:t>
      </w:r>
      <w:r w:rsidRPr="00380B3E">
        <w:rPr>
          <w:rFonts w:ascii="Times New Roman" w:hAnsi="Times New Roman" w:cs="Times New Roman"/>
          <w:sz w:val="24"/>
          <w:szCs w:val="24"/>
        </w:rPr>
        <w:t>------------------------------</w:t>
      </w:r>
      <w:r w:rsidRPr="00380B3E">
        <w:rPr>
          <w:rFonts w:ascii="Times New Roman" w:hAnsi="Times New Roman" w:cs="Times New Roman"/>
          <w:sz w:val="24"/>
          <w:szCs w:val="24"/>
        </w:rPr>
        <w:tab/>
      </w:r>
      <w:r w:rsidRPr="00380B3E">
        <w:rPr>
          <w:rFonts w:ascii="Times New Roman" w:hAnsi="Times New Roman" w:cs="Times New Roman"/>
          <w:sz w:val="24"/>
          <w:szCs w:val="24"/>
        </w:rPr>
        <w:tab/>
      </w:r>
      <w:r>
        <w:rPr>
          <w:rFonts w:ascii="Times New Roman" w:hAnsi="Times New Roman" w:cs="Times New Roman"/>
          <w:sz w:val="24"/>
          <w:szCs w:val="24"/>
        </w:rPr>
        <w:t>34</w:t>
      </w:r>
    </w:p>
    <w:p w14:paraId="740CBD2A" w14:textId="77777777" w:rsidR="000B4D53" w:rsidRPr="00380B3E" w:rsidRDefault="000B4D53" w:rsidP="00400C0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4.2.5. Beşinci</w:t>
      </w:r>
      <w:r>
        <w:rPr>
          <w:rFonts w:ascii="Times New Roman" w:hAnsi="Times New Roman" w:cs="Times New Roman"/>
          <w:sz w:val="24"/>
          <w:szCs w:val="24"/>
        </w:rPr>
        <w:t xml:space="preserve"> Alt Probleme İlişkin Bulgular</w:t>
      </w:r>
      <w:r>
        <w:rPr>
          <w:rFonts w:ascii="Times New Roman" w:hAnsi="Times New Roman" w:cs="Times New Roman"/>
          <w:sz w:val="24"/>
          <w:szCs w:val="24"/>
        </w:rPr>
        <w:tab/>
        <w:t xml:space="preserve"> --------</w:t>
      </w:r>
      <w:r w:rsidRPr="00380B3E">
        <w:rPr>
          <w:rFonts w:ascii="Times New Roman" w:hAnsi="Times New Roman" w:cs="Times New Roman"/>
          <w:sz w:val="24"/>
          <w:szCs w:val="24"/>
        </w:rPr>
        <w:t>------------------------------</w:t>
      </w:r>
      <w:r w:rsidRPr="00380B3E">
        <w:rPr>
          <w:rFonts w:ascii="Times New Roman" w:hAnsi="Times New Roman" w:cs="Times New Roman"/>
          <w:sz w:val="24"/>
          <w:szCs w:val="24"/>
        </w:rPr>
        <w:tab/>
      </w:r>
      <w:r w:rsidRPr="00380B3E">
        <w:rPr>
          <w:rFonts w:ascii="Times New Roman" w:hAnsi="Times New Roman" w:cs="Times New Roman"/>
          <w:sz w:val="24"/>
          <w:szCs w:val="24"/>
        </w:rPr>
        <w:tab/>
      </w:r>
      <w:r>
        <w:rPr>
          <w:rFonts w:ascii="Times New Roman" w:hAnsi="Times New Roman" w:cs="Times New Roman"/>
          <w:sz w:val="24"/>
          <w:szCs w:val="24"/>
        </w:rPr>
        <w:t>38</w:t>
      </w:r>
    </w:p>
    <w:p w14:paraId="27C1EEFE" w14:textId="77777777" w:rsidR="000B4D53" w:rsidRPr="00C545A8" w:rsidRDefault="000B4D53" w:rsidP="00A76A42">
      <w:pPr>
        <w:spacing w:after="0" w:line="360" w:lineRule="auto"/>
        <w:rPr>
          <w:rFonts w:ascii="Times New Roman" w:hAnsi="Times New Roman" w:cs="Times New Roman"/>
          <w:sz w:val="24"/>
          <w:szCs w:val="24"/>
          <w:highlight w:val="yellow"/>
        </w:rPr>
      </w:pPr>
    </w:p>
    <w:p w14:paraId="55FA4E21" w14:textId="77777777" w:rsidR="000B4D53" w:rsidRPr="00C545A8" w:rsidRDefault="000B4D53" w:rsidP="00A76A42">
      <w:pPr>
        <w:spacing w:after="0" w:line="360" w:lineRule="auto"/>
        <w:rPr>
          <w:rFonts w:ascii="Times New Roman" w:hAnsi="Times New Roman" w:cs="Times New Roman"/>
          <w:sz w:val="24"/>
          <w:szCs w:val="24"/>
          <w:highlight w:val="yellow"/>
        </w:rPr>
      </w:pPr>
    </w:p>
    <w:p w14:paraId="7E94293E" w14:textId="77777777" w:rsidR="000B4D53" w:rsidRPr="00380B3E" w:rsidRDefault="000B4D53" w:rsidP="00A76A4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 xml:space="preserve">BEŞİNCİ BÖLÜM </w:t>
      </w:r>
      <w:r>
        <w:rPr>
          <w:rFonts w:ascii="Times New Roman" w:hAnsi="Times New Roman" w:cs="Times New Roman"/>
          <w:sz w:val="24"/>
          <w:szCs w:val="24"/>
        </w:rPr>
        <w:t>–</w:t>
      </w:r>
      <w:r w:rsidRPr="00380B3E">
        <w:rPr>
          <w:rFonts w:ascii="Times New Roman" w:hAnsi="Times New Roman" w:cs="Times New Roman"/>
          <w:sz w:val="24"/>
          <w:szCs w:val="24"/>
        </w:rPr>
        <w:t xml:space="preserve"> TARTIŞMA</w:t>
      </w:r>
      <w:r>
        <w:rPr>
          <w:rFonts w:ascii="Times New Roman" w:hAnsi="Times New Roman" w:cs="Times New Roman"/>
          <w:sz w:val="24"/>
          <w:szCs w:val="24"/>
        </w:rPr>
        <w:t>, SONUÇLAR</w:t>
      </w:r>
      <w:r w:rsidRPr="00380B3E">
        <w:rPr>
          <w:rFonts w:ascii="Times New Roman" w:hAnsi="Times New Roman" w:cs="Times New Roman"/>
          <w:sz w:val="24"/>
          <w:szCs w:val="24"/>
        </w:rPr>
        <w:t xml:space="preserve"> </w:t>
      </w:r>
      <w:r>
        <w:rPr>
          <w:rFonts w:ascii="Times New Roman" w:hAnsi="Times New Roman" w:cs="Times New Roman"/>
          <w:sz w:val="24"/>
          <w:szCs w:val="24"/>
        </w:rPr>
        <w:t>ve</w:t>
      </w:r>
      <w:r w:rsidRPr="00380B3E">
        <w:rPr>
          <w:rFonts w:ascii="Times New Roman" w:hAnsi="Times New Roman" w:cs="Times New Roman"/>
          <w:sz w:val="24"/>
          <w:szCs w:val="24"/>
        </w:rPr>
        <w:t xml:space="preserve"> ÖNERİLER</w:t>
      </w:r>
      <w:r>
        <w:rPr>
          <w:rFonts w:ascii="Times New Roman" w:hAnsi="Times New Roman" w:cs="Times New Roman"/>
          <w:sz w:val="24"/>
          <w:szCs w:val="24"/>
        </w:rPr>
        <w:tab/>
        <w:t xml:space="preserve"> ------------</w:t>
      </w:r>
      <w:r w:rsidRPr="00380B3E">
        <w:rPr>
          <w:rFonts w:ascii="Times New Roman" w:hAnsi="Times New Roman" w:cs="Times New Roman"/>
          <w:sz w:val="24"/>
          <w:szCs w:val="24"/>
        </w:rPr>
        <w:tab/>
      </w:r>
      <w:r w:rsidRPr="00380B3E">
        <w:rPr>
          <w:rFonts w:ascii="Times New Roman" w:hAnsi="Times New Roman" w:cs="Times New Roman"/>
          <w:sz w:val="24"/>
          <w:szCs w:val="24"/>
        </w:rPr>
        <w:tab/>
      </w:r>
      <w:r>
        <w:rPr>
          <w:rFonts w:ascii="Times New Roman" w:hAnsi="Times New Roman" w:cs="Times New Roman"/>
          <w:sz w:val="24"/>
          <w:szCs w:val="24"/>
        </w:rPr>
        <w:t>40</w:t>
      </w:r>
    </w:p>
    <w:p w14:paraId="14FF26E3" w14:textId="77777777" w:rsidR="000B4D53" w:rsidRPr="00380B3E" w:rsidRDefault="000B4D53" w:rsidP="00A76A4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5.1. Tartışma ve Sonuç    -------------------------------------------------------------</w:t>
      </w:r>
      <w:r w:rsidRPr="00380B3E">
        <w:rPr>
          <w:rFonts w:ascii="Times New Roman" w:hAnsi="Times New Roman" w:cs="Times New Roman"/>
          <w:sz w:val="24"/>
          <w:szCs w:val="24"/>
        </w:rPr>
        <w:tab/>
      </w:r>
      <w:r w:rsidRPr="00380B3E">
        <w:rPr>
          <w:rFonts w:ascii="Times New Roman" w:hAnsi="Times New Roman" w:cs="Times New Roman"/>
          <w:sz w:val="24"/>
          <w:szCs w:val="24"/>
        </w:rPr>
        <w:tab/>
      </w:r>
      <w:r>
        <w:rPr>
          <w:rFonts w:ascii="Times New Roman" w:hAnsi="Times New Roman" w:cs="Times New Roman"/>
          <w:sz w:val="24"/>
          <w:szCs w:val="24"/>
        </w:rPr>
        <w:t>40</w:t>
      </w:r>
    </w:p>
    <w:p w14:paraId="1B839395" w14:textId="77777777" w:rsidR="000B4D53" w:rsidRPr="00380B3E" w:rsidRDefault="000B4D53" w:rsidP="00A76A4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5.2. Öneriler</w:t>
      </w:r>
      <w:r w:rsidRPr="00380B3E">
        <w:rPr>
          <w:rFonts w:ascii="Times New Roman" w:hAnsi="Times New Roman" w:cs="Times New Roman"/>
          <w:sz w:val="24"/>
          <w:szCs w:val="24"/>
        </w:rPr>
        <w:tab/>
        <w:t>--------------------------------------------------------------------------</w:t>
      </w:r>
      <w:r w:rsidRPr="00380B3E">
        <w:rPr>
          <w:rFonts w:ascii="Times New Roman" w:hAnsi="Times New Roman" w:cs="Times New Roman"/>
          <w:sz w:val="24"/>
          <w:szCs w:val="24"/>
        </w:rPr>
        <w:tab/>
      </w:r>
      <w:r w:rsidRPr="00380B3E">
        <w:rPr>
          <w:rFonts w:ascii="Times New Roman" w:hAnsi="Times New Roman" w:cs="Times New Roman"/>
          <w:sz w:val="24"/>
          <w:szCs w:val="24"/>
        </w:rPr>
        <w:tab/>
      </w:r>
      <w:r>
        <w:rPr>
          <w:rFonts w:ascii="Times New Roman" w:hAnsi="Times New Roman" w:cs="Times New Roman"/>
          <w:sz w:val="24"/>
          <w:szCs w:val="24"/>
        </w:rPr>
        <w:t>42</w:t>
      </w:r>
    </w:p>
    <w:p w14:paraId="21C168B0" w14:textId="77777777" w:rsidR="000B4D53" w:rsidRPr="00C545A8" w:rsidRDefault="000B4D53" w:rsidP="00A76A42">
      <w:pPr>
        <w:spacing w:after="0" w:line="360" w:lineRule="auto"/>
        <w:rPr>
          <w:rFonts w:ascii="Times New Roman" w:hAnsi="Times New Roman" w:cs="Times New Roman"/>
          <w:sz w:val="24"/>
          <w:szCs w:val="24"/>
          <w:highlight w:val="yellow"/>
        </w:rPr>
      </w:pPr>
    </w:p>
    <w:p w14:paraId="13D9EC33" w14:textId="77777777" w:rsidR="000B4D53" w:rsidRPr="00380B3E" w:rsidRDefault="000B4D53" w:rsidP="00A76A4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KAYNAKÇA</w:t>
      </w:r>
      <w:r>
        <w:rPr>
          <w:rFonts w:ascii="Times New Roman" w:hAnsi="Times New Roman" w:cs="Times New Roman"/>
          <w:sz w:val="24"/>
          <w:szCs w:val="24"/>
        </w:rPr>
        <w:tab/>
        <w:t>---------</w:t>
      </w:r>
      <w:r w:rsidRPr="00380B3E">
        <w:rPr>
          <w:rFonts w:ascii="Times New Roman" w:hAnsi="Times New Roman" w:cs="Times New Roman"/>
          <w:sz w:val="24"/>
          <w:szCs w:val="24"/>
        </w:rPr>
        <w:t>-----------------------------------------------------------------</w:t>
      </w:r>
      <w:r w:rsidRPr="00380B3E">
        <w:rPr>
          <w:rFonts w:ascii="Times New Roman" w:hAnsi="Times New Roman" w:cs="Times New Roman"/>
          <w:b/>
          <w:sz w:val="24"/>
          <w:szCs w:val="24"/>
        </w:rPr>
        <w:tab/>
      </w:r>
      <w:r w:rsidRPr="00380B3E">
        <w:rPr>
          <w:rFonts w:ascii="Times New Roman" w:hAnsi="Times New Roman" w:cs="Times New Roman"/>
          <w:b/>
          <w:sz w:val="24"/>
          <w:szCs w:val="24"/>
        </w:rPr>
        <w:tab/>
      </w:r>
      <w:r>
        <w:rPr>
          <w:rFonts w:ascii="Times New Roman" w:hAnsi="Times New Roman" w:cs="Times New Roman"/>
          <w:sz w:val="24"/>
          <w:szCs w:val="24"/>
        </w:rPr>
        <w:t>43</w:t>
      </w:r>
    </w:p>
    <w:p w14:paraId="2A472636" w14:textId="77777777" w:rsidR="000B4D53" w:rsidRPr="00380B3E" w:rsidRDefault="000B4D53" w:rsidP="00A76A42">
      <w:pPr>
        <w:spacing w:after="0" w:line="360" w:lineRule="auto"/>
        <w:rPr>
          <w:rFonts w:ascii="Times New Roman" w:hAnsi="Times New Roman" w:cs="Times New Roman"/>
          <w:sz w:val="24"/>
          <w:szCs w:val="24"/>
        </w:rPr>
      </w:pPr>
      <w:r w:rsidRPr="00380B3E">
        <w:rPr>
          <w:rFonts w:ascii="Times New Roman" w:hAnsi="Times New Roman" w:cs="Times New Roman"/>
          <w:sz w:val="24"/>
          <w:szCs w:val="24"/>
        </w:rPr>
        <w:t>EKLER</w:t>
      </w:r>
      <w:r>
        <w:rPr>
          <w:rFonts w:ascii="Times New Roman" w:hAnsi="Times New Roman" w:cs="Times New Roman"/>
          <w:sz w:val="24"/>
          <w:szCs w:val="24"/>
        </w:rPr>
        <w:t xml:space="preserve"> -----------------</w:t>
      </w:r>
      <w:r w:rsidRPr="00380B3E">
        <w:rPr>
          <w:rFonts w:ascii="Times New Roman" w:hAnsi="Times New Roman" w:cs="Times New Roman"/>
          <w:sz w:val="24"/>
          <w:szCs w:val="24"/>
        </w:rPr>
        <w:t>-----------------------------------------------------------------</w:t>
      </w:r>
      <w:r w:rsidRPr="00380B3E">
        <w:rPr>
          <w:rFonts w:ascii="Times New Roman" w:hAnsi="Times New Roman" w:cs="Times New Roman"/>
          <w:sz w:val="24"/>
          <w:szCs w:val="24"/>
        </w:rPr>
        <w:tab/>
      </w:r>
      <w:r w:rsidRPr="00380B3E">
        <w:rPr>
          <w:rFonts w:ascii="Times New Roman" w:hAnsi="Times New Roman" w:cs="Times New Roman"/>
          <w:sz w:val="24"/>
          <w:szCs w:val="24"/>
        </w:rPr>
        <w:tab/>
        <w:t>4</w:t>
      </w:r>
      <w:r>
        <w:rPr>
          <w:rFonts w:ascii="Times New Roman" w:hAnsi="Times New Roman" w:cs="Times New Roman"/>
          <w:sz w:val="24"/>
          <w:szCs w:val="24"/>
        </w:rPr>
        <w:t>5</w:t>
      </w:r>
    </w:p>
    <w:p w14:paraId="0691BC9D" w14:textId="77777777" w:rsidR="000B4D53" w:rsidRPr="00380B3E" w:rsidRDefault="000B4D53" w:rsidP="00A76A42">
      <w:pPr>
        <w:spacing w:after="0" w:line="360" w:lineRule="auto"/>
        <w:rPr>
          <w:rFonts w:ascii="Times New Roman" w:hAnsi="Times New Roman" w:cs="Times New Roman"/>
          <w:bCs/>
          <w:iCs/>
          <w:sz w:val="24"/>
          <w:szCs w:val="24"/>
        </w:rPr>
      </w:pPr>
      <w:r w:rsidRPr="00380B3E">
        <w:rPr>
          <w:rFonts w:ascii="Times New Roman" w:hAnsi="Times New Roman" w:cs="Times New Roman"/>
          <w:sz w:val="24"/>
          <w:szCs w:val="24"/>
        </w:rPr>
        <w:t>Özgeçmiş</w:t>
      </w:r>
      <w:r>
        <w:rPr>
          <w:rFonts w:ascii="Times New Roman" w:hAnsi="Times New Roman" w:cs="Times New Roman"/>
          <w:sz w:val="24"/>
          <w:szCs w:val="24"/>
        </w:rPr>
        <w:t xml:space="preserve"> --------------</w:t>
      </w:r>
      <w:r w:rsidRPr="00380B3E">
        <w:rPr>
          <w:rFonts w:ascii="Times New Roman" w:hAnsi="Times New Roman" w:cs="Times New Roman"/>
          <w:sz w:val="24"/>
          <w:szCs w:val="24"/>
        </w:rPr>
        <w:t>-----------------------------------------------------------------</w:t>
      </w:r>
      <w:r w:rsidRPr="00380B3E">
        <w:rPr>
          <w:rFonts w:ascii="Times New Roman" w:hAnsi="Times New Roman" w:cs="Times New Roman"/>
          <w:sz w:val="24"/>
          <w:szCs w:val="24"/>
        </w:rPr>
        <w:tab/>
      </w:r>
      <w:r w:rsidRPr="00380B3E">
        <w:rPr>
          <w:rFonts w:ascii="Times New Roman" w:hAnsi="Times New Roman" w:cs="Times New Roman"/>
          <w:sz w:val="24"/>
          <w:szCs w:val="24"/>
        </w:rPr>
        <w:tab/>
      </w:r>
      <w:r>
        <w:rPr>
          <w:rFonts w:ascii="Times New Roman" w:hAnsi="Times New Roman" w:cs="Times New Roman"/>
          <w:sz w:val="24"/>
          <w:szCs w:val="24"/>
        </w:rPr>
        <w:t>50</w:t>
      </w:r>
    </w:p>
    <w:p w14:paraId="1FFD8218" w14:textId="77777777" w:rsidR="000B4D53" w:rsidRPr="00C545A8" w:rsidRDefault="000B4D53" w:rsidP="00A76A42">
      <w:pPr>
        <w:spacing w:after="0" w:line="360" w:lineRule="auto"/>
        <w:rPr>
          <w:rFonts w:ascii="Times New Roman" w:hAnsi="Times New Roman" w:cs="Times New Roman"/>
          <w:bCs/>
          <w:iCs/>
          <w:sz w:val="24"/>
          <w:szCs w:val="24"/>
          <w:highlight w:val="yellow"/>
        </w:rPr>
      </w:pPr>
    </w:p>
    <w:p w14:paraId="5B7488E4" w14:textId="77777777" w:rsidR="000B4D53" w:rsidRDefault="000B4D53" w:rsidP="00A76A42">
      <w:pPr>
        <w:spacing w:after="0" w:line="360" w:lineRule="auto"/>
        <w:rPr>
          <w:rFonts w:ascii="Times New Roman" w:hAnsi="Times New Roman" w:cs="Times New Roman"/>
          <w:bCs/>
          <w:iCs/>
          <w:sz w:val="24"/>
          <w:szCs w:val="24"/>
          <w:highlight w:val="yellow"/>
        </w:rPr>
      </w:pPr>
    </w:p>
    <w:p w14:paraId="20B4792F" w14:textId="77777777" w:rsidR="000B4D53" w:rsidRDefault="000B4D53" w:rsidP="00A76A42">
      <w:pPr>
        <w:spacing w:after="0" w:line="360" w:lineRule="auto"/>
        <w:rPr>
          <w:rFonts w:ascii="Times New Roman" w:hAnsi="Times New Roman" w:cs="Times New Roman"/>
          <w:bCs/>
          <w:iCs/>
          <w:sz w:val="24"/>
          <w:szCs w:val="24"/>
          <w:highlight w:val="yellow"/>
        </w:rPr>
      </w:pPr>
    </w:p>
    <w:p w14:paraId="4699B832" w14:textId="77777777" w:rsidR="000B4D53" w:rsidRDefault="000B4D53" w:rsidP="00A76A42">
      <w:pPr>
        <w:spacing w:after="0" w:line="360" w:lineRule="auto"/>
        <w:rPr>
          <w:rFonts w:ascii="Times New Roman" w:hAnsi="Times New Roman" w:cs="Times New Roman"/>
          <w:bCs/>
          <w:iCs/>
          <w:sz w:val="24"/>
          <w:szCs w:val="24"/>
          <w:highlight w:val="yellow"/>
        </w:rPr>
      </w:pPr>
    </w:p>
    <w:p w14:paraId="123C31E1" w14:textId="77777777" w:rsidR="000B4D53" w:rsidRDefault="000B4D53" w:rsidP="00A76A42">
      <w:pPr>
        <w:spacing w:after="0" w:line="360" w:lineRule="auto"/>
        <w:rPr>
          <w:rFonts w:ascii="Times New Roman" w:hAnsi="Times New Roman" w:cs="Times New Roman"/>
          <w:bCs/>
          <w:iCs/>
          <w:sz w:val="24"/>
          <w:szCs w:val="24"/>
          <w:highlight w:val="yellow"/>
        </w:rPr>
      </w:pPr>
    </w:p>
    <w:p w14:paraId="2A5244CE" w14:textId="77777777" w:rsidR="000B4D53" w:rsidRPr="00C545A8" w:rsidRDefault="000B4D53" w:rsidP="00A76A42">
      <w:pPr>
        <w:spacing w:after="0" w:line="360" w:lineRule="auto"/>
        <w:rPr>
          <w:rFonts w:ascii="Times New Roman" w:hAnsi="Times New Roman" w:cs="Times New Roman"/>
          <w:bCs/>
          <w:iCs/>
          <w:sz w:val="24"/>
          <w:szCs w:val="24"/>
          <w:highlight w:val="yellow"/>
        </w:rPr>
      </w:pPr>
    </w:p>
    <w:p w14:paraId="312651ED" w14:textId="77777777" w:rsidR="000B4D53" w:rsidRPr="00C545A8" w:rsidRDefault="000B4D53" w:rsidP="00A76A42">
      <w:pPr>
        <w:spacing w:after="0" w:line="360" w:lineRule="auto"/>
        <w:rPr>
          <w:rFonts w:ascii="Times New Roman" w:hAnsi="Times New Roman" w:cs="Times New Roman"/>
          <w:bCs/>
          <w:iCs/>
          <w:sz w:val="24"/>
          <w:szCs w:val="24"/>
          <w:highlight w:val="yellow"/>
        </w:rPr>
      </w:pPr>
    </w:p>
    <w:p w14:paraId="2621C8B1" w14:textId="77777777" w:rsidR="000B4D53" w:rsidRPr="00C545A8" w:rsidRDefault="000B4D53" w:rsidP="00A76A42">
      <w:pPr>
        <w:spacing w:after="0" w:line="360" w:lineRule="auto"/>
        <w:rPr>
          <w:rFonts w:ascii="Times New Roman" w:hAnsi="Times New Roman" w:cs="Times New Roman"/>
          <w:bCs/>
          <w:iCs/>
          <w:sz w:val="24"/>
          <w:szCs w:val="24"/>
          <w:highlight w:val="yellow"/>
        </w:rPr>
      </w:pPr>
    </w:p>
    <w:p w14:paraId="791CEEBC" w14:textId="77777777" w:rsidR="000B4D53" w:rsidRPr="00380B3E" w:rsidRDefault="000B4D53" w:rsidP="00A76A42">
      <w:pPr>
        <w:spacing w:after="0" w:line="360" w:lineRule="auto"/>
        <w:jc w:val="center"/>
        <w:rPr>
          <w:rFonts w:ascii="Times New Roman" w:hAnsi="Times New Roman" w:cs="Times New Roman"/>
          <w:b/>
          <w:bCs/>
          <w:iCs/>
          <w:sz w:val="24"/>
          <w:szCs w:val="24"/>
        </w:rPr>
      </w:pPr>
      <w:r w:rsidRPr="00380B3E">
        <w:rPr>
          <w:rFonts w:ascii="Times New Roman" w:hAnsi="Times New Roman" w:cs="Times New Roman"/>
          <w:b/>
          <w:bCs/>
          <w:iCs/>
          <w:sz w:val="24"/>
          <w:szCs w:val="24"/>
        </w:rPr>
        <w:lastRenderedPageBreak/>
        <w:t>TABLOLAR LİSTESİ</w:t>
      </w:r>
    </w:p>
    <w:p w14:paraId="65FFAA97" w14:textId="77777777" w:rsidR="000B4D53" w:rsidRPr="00C545A8" w:rsidRDefault="000B4D53" w:rsidP="00A76A42">
      <w:pPr>
        <w:spacing w:after="0" w:line="360" w:lineRule="auto"/>
        <w:jc w:val="center"/>
        <w:rPr>
          <w:rFonts w:ascii="Times New Roman" w:hAnsi="Times New Roman" w:cs="Times New Roman"/>
          <w:b/>
          <w:bCs/>
          <w:iCs/>
          <w:sz w:val="24"/>
          <w:szCs w:val="24"/>
          <w:highlight w:val="yellow"/>
        </w:rPr>
      </w:pPr>
    </w:p>
    <w:p w14:paraId="1C404C48" w14:textId="77777777" w:rsidR="000B4D53" w:rsidRPr="00133FC1" w:rsidRDefault="000B4D53" w:rsidP="00DD4241">
      <w:pPr>
        <w:tabs>
          <w:tab w:val="left" w:pos="709"/>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Tablo 4.1.1.</w:t>
      </w:r>
      <w:r w:rsidRPr="00133FC1">
        <w:rPr>
          <w:rFonts w:ascii="Times New Roman" w:hAnsi="Times New Roman"/>
          <w:sz w:val="24"/>
          <w:szCs w:val="24"/>
        </w:rPr>
        <w:t xml:space="preserve"> </w:t>
      </w:r>
      <w:r w:rsidRPr="00133FC1">
        <w:rPr>
          <w:rFonts w:ascii="Times New Roman" w:eastAsia="Calibri" w:hAnsi="Times New Roman" w:cs="Times New Roman"/>
          <w:bCs/>
          <w:sz w:val="24"/>
          <w:szCs w:val="24"/>
        </w:rPr>
        <w:t xml:space="preserve">Öğretmenlerin Cinsiyete Göre Dağılımı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16</w:t>
      </w:r>
    </w:p>
    <w:p w14:paraId="69BB2F6F" w14:textId="77777777" w:rsidR="000B4D53" w:rsidRPr="00133FC1" w:rsidRDefault="000B4D53" w:rsidP="00DD4241">
      <w:pPr>
        <w:tabs>
          <w:tab w:val="left" w:pos="709"/>
        </w:tabs>
        <w:spacing w:after="0" w:line="360" w:lineRule="auto"/>
        <w:jc w:val="both"/>
        <w:rPr>
          <w:rFonts w:ascii="Times New Roman" w:hAnsi="Times New Roman" w:cs="Times New Roman"/>
          <w:sz w:val="24"/>
          <w:szCs w:val="24"/>
        </w:rPr>
      </w:pPr>
    </w:p>
    <w:p w14:paraId="4D17A7E4" w14:textId="77777777" w:rsidR="000B4D53" w:rsidRPr="00133FC1" w:rsidRDefault="000B4D53" w:rsidP="00DD4241">
      <w:pPr>
        <w:tabs>
          <w:tab w:val="left" w:pos="709"/>
        </w:tabs>
        <w:spacing w:after="0" w:line="360" w:lineRule="auto"/>
        <w:jc w:val="both"/>
        <w:rPr>
          <w:rFonts w:ascii="Times New Roman" w:eastAsia="Calibri" w:hAnsi="Times New Roman" w:cs="Times New Roman"/>
          <w:bCs/>
          <w:sz w:val="24"/>
          <w:szCs w:val="24"/>
        </w:rPr>
      </w:pPr>
      <w:r w:rsidRPr="00133FC1">
        <w:rPr>
          <w:rFonts w:ascii="Times New Roman" w:hAnsi="Times New Roman" w:cs="Times New Roman"/>
          <w:sz w:val="24"/>
          <w:szCs w:val="24"/>
        </w:rPr>
        <w:t>Tablo 4.1.2.</w:t>
      </w:r>
      <w:r w:rsidRPr="00133FC1">
        <w:rPr>
          <w:rFonts w:ascii="Times New Roman" w:hAnsi="Times New Roman"/>
          <w:sz w:val="24"/>
          <w:szCs w:val="24"/>
        </w:rPr>
        <w:t xml:space="preserve"> </w:t>
      </w:r>
      <w:r w:rsidRPr="00133FC1">
        <w:rPr>
          <w:rFonts w:ascii="Times New Roman" w:eastAsia="Calibri" w:hAnsi="Times New Roman" w:cs="Times New Roman"/>
          <w:bCs/>
          <w:sz w:val="24"/>
          <w:szCs w:val="24"/>
        </w:rPr>
        <w:t xml:space="preserve">Öğretmenlerin Yaşlara Göre Dağılımı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17</w:t>
      </w:r>
    </w:p>
    <w:p w14:paraId="1F90A541" w14:textId="77777777" w:rsidR="000B4D53" w:rsidRPr="00133FC1" w:rsidRDefault="000B4D53" w:rsidP="00DD4241">
      <w:pPr>
        <w:spacing w:after="0" w:line="360" w:lineRule="auto"/>
        <w:jc w:val="both"/>
        <w:rPr>
          <w:rFonts w:ascii="Times New Roman" w:eastAsia="Times New Roman" w:hAnsi="Times New Roman" w:cs="Times New Roman"/>
          <w:sz w:val="24"/>
          <w:szCs w:val="24"/>
          <w:highlight w:val="yellow"/>
        </w:rPr>
      </w:pPr>
    </w:p>
    <w:p w14:paraId="0B2076C6" w14:textId="77777777" w:rsidR="000B4D53" w:rsidRPr="00133FC1" w:rsidRDefault="000B4D53" w:rsidP="00DD4241">
      <w:pPr>
        <w:tabs>
          <w:tab w:val="left" w:pos="709"/>
        </w:tabs>
        <w:spacing w:after="0" w:line="360" w:lineRule="auto"/>
        <w:jc w:val="both"/>
        <w:rPr>
          <w:rFonts w:ascii="Times New Roman" w:eastAsia="Calibri" w:hAnsi="Times New Roman" w:cs="Times New Roman"/>
          <w:bCs/>
          <w:sz w:val="24"/>
          <w:szCs w:val="24"/>
        </w:rPr>
      </w:pPr>
      <w:r w:rsidRPr="00133FC1">
        <w:rPr>
          <w:rFonts w:ascii="Times New Roman" w:hAnsi="Times New Roman" w:cs="Times New Roman"/>
          <w:sz w:val="24"/>
          <w:szCs w:val="24"/>
        </w:rPr>
        <w:t>Tablo 4.1.3.</w:t>
      </w:r>
      <w:r w:rsidRPr="00133FC1">
        <w:rPr>
          <w:rFonts w:ascii="Times New Roman" w:hAnsi="Times New Roman"/>
          <w:sz w:val="24"/>
          <w:szCs w:val="24"/>
        </w:rPr>
        <w:t xml:space="preserve"> </w:t>
      </w:r>
      <w:r w:rsidRPr="00133FC1">
        <w:rPr>
          <w:rFonts w:ascii="Times New Roman" w:eastAsia="Calibri" w:hAnsi="Times New Roman" w:cs="Times New Roman"/>
          <w:bCs/>
          <w:sz w:val="24"/>
          <w:szCs w:val="24"/>
        </w:rPr>
        <w:t>Öğretmenlerin Eğitim Düzey</w:t>
      </w:r>
      <w:r>
        <w:rPr>
          <w:rFonts w:ascii="Times New Roman" w:eastAsia="Calibri" w:hAnsi="Times New Roman" w:cs="Times New Roman"/>
          <w:bCs/>
          <w:sz w:val="24"/>
          <w:szCs w:val="24"/>
        </w:rPr>
        <w:t>ler</w:t>
      </w:r>
      <w:r w:rsidRPr="00133FC1">
        <w:rPr>
          <w:rFonts w:ascii="Times New Roman" w:eastAsia="Calibri" w:hAnsi="Times New Roman" w:cs="Times New Roman"/>
          <w:bCs/>
          <w:sz w:val="24"/>
          <w:szCs w:val="24"/>
        </w:rPr>
        <w:t>ine Göre Dağılımı</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17</w:t>
      </w:r>
    </w:p>
    <w:p w14:paraId="77793A55" w14:textId="77777777" w:rsidR="000B4D53" w:rsidRPr="00133FC1" w:rsidRDefault="000B4D53" w:rsidP="00DD4241">
      <w:pPr>
        <w:spacing w:after="0" w:line="360" w:lineRule="auto"/>
        <w:ind w:firstLine="708"/>
        <w:jc w:val="both"/>
        <w:rPr>
          <w:rFonts w:ascii="Times New Roman" w:eastAsia="Calibri" w:hAnsi="Times New Roman" w:cs="Times New Roman"/>
          <w:bCs/>
          <w:sz w:val="24"/>
          <w:szCs w:val="24"/>
        </w:rPr>
      </w:pPr>
    </w:p>
    <w:p w14:paraId="00BFB5C2" w14:textId="77777777" w:rsidR="000B4D53" w:rsidRPr="00133FC1" w:rsidRDefault="000B4D53" w:rsidP="00DD4241">
      <w:pPr>
        <w:tabs>
          <w:tab w:val="left" w:pos="709"/>
        </w:tabs>
        <w:spacing w:after="0" w:line="360" w:lineRule="auto"/>
        <w:jc w:val="both"/>
        <w:rPr>
          <w:rFonts w:ascii="Times New Roman" w:eastAsia="Calibri" w:hAnsi="Times New Roman" w:cs="Times New Roman"/>
          <w:bCs/>
          <w:sz w:val="24"/>
          <w:szCs w:val="24"/>
        </w:rPr>
      </w:pPr>
      <w:r w:rsidRPr="00133FC1">
        <w:rPr>
          <w:rFonts w:ascii="Times New Roman" w:hAnsi="Times New Roman" w:cs="Times New Roman"/>
          <w:sz w:val="24"/>
          <w:szCs w:val="24"/>
        </w:rPr>
        <w:t>Tablo 4.1.4.</w:t>
      </w:r>
      <w:r w:rsidRPr="00133FC1">
        <w:rPr>
          <w:rFonts w:ascii="Times New Roman" w:hAnsi="Times New Roman"/>
          <w:sz w:val="24"/>
          <w:szCs w:val="24"/>
        </w:rPr>
        <w:t xml:space="preserve"> </w:t>
      </w:r>
      <w:r w:rsidRPr="00133FC1">
        <w:rPr>
          <w:rFonts w:ascii="Times New Roman" w:eastAsia="Calibri" w:hAnsi="Times New Roman" w:cs="Times New Roman"/>
          <w:bCs/>
          <w:sz w:val="24"/>
          <w:szCs w:val="24"/>
        </w:rPr>
        <w:t>Öğretmenlerin Mesleki</w:t>
      </w:r>
      <w:r>
        <w:rPr>
          <w:rFonts w:ascii="Times New Roman" w:eastAsia="Calibri" w:hAnsi="Times New Roman" w:cs="Times New Roman"/>
          <w:bCs/>
          <w:sz w:val="24"/>
          <w:szCs w:val="24"/>
        </w:rPr>
        <w:t>lerine Göre</w:t>
      </w:r>
      <w:r w:rsidRPr="00133FC1">
        <w:rPr>
          <w:rFonts w:ascii="Times New Roman" w:eastAsia="Calibri" w:hAnsi="Times New Roman" w:cs="Times New Roman"/>
          <w:bCs/>
          <w:sz w:val="24"/>
          <w:szCs w:val="24"/>
        </w:rPr>
        <w:t xml:space="preserve"> Dağılımı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18</w:t>
      </w:r>
    </w:p>
    <w:p w14:paraId="55AC9616" w14:textId="77777777" w:rsidR="000B4D53" w:rsidRPr="00133FC1" w:rsidRDefault="000B4D53" w:rsidP="00DD4241">
      <w:pPr>
        <w:spacing w:after="0" w:line="360" w:lineRule="auto"/>
        <w:jc w:val="both"/>
        <w:rPr>
          <w:rFonts w:ascii="Times New Roman" w:eastAsia="Calibri" w:hAnsi="Times New Roman" w:cs="Times New Roman"/>
          <w:bCs/>
          <w:sz w:val="24"/>
          <w:szCs w:val="24"/>
        </w:rPr>
      </w:pPr>
    </w:p>
    <w:p w14:paraId="5906B630" w14:textId="77777777" w:rsidR="000B4D53" w:rsidRPr="00133FC1" w:rsidRDefault="000B4D53" w:rsidP="00DD4241">
      <w:pPr>
        <w:tabs>
          <w:tab w:val="left" w:pos="709"/>
        </w:tabs>
        <w:spacing w:after="0" w:line="360" w:lineRule="auto"/>
        <w:jc w:val="both"/>
        <w:rPr>
          <w:rFonts w:ascii="Times New Roman" w:eastAsia="Calibri" w:hAnsi="Times New Roman" w:cs="Times New Roman"/>
          <w:bCs/>
          <w:sz w:val="24"/>
          <w:szCs w:val="24"/>
        </w:rPr>
      </w:pPr>
      <w:r w:rsidRPr="00133FC1">
        <w:rPr>
          <w:rFonts w:ascii="Times New Roman" w:hAnsi="Times New Roman" w:cs="Times New Roman"/>
          <w:sz w:val="24"/>
          <w:szCs w:val="24"/>
        </w:rPr>
        <w:t>Tablo 4.1.5.</w:t>
      </w:r>
      <w:r w:rsidRPr="00133FC1">
        <w:rPr>
          <w:rFonts w:ascii="Times New Roman" w:hAnsi="Times New Roman"/>
          <w:sz w:val="24"/>
          <w:szCs w:val="24"/>
        </w:rPr>
        <w:t xml:space="preserve"> </w:t>
      </w:r>
      <w:r w:rsidRPr="00133FC1">
        <w:rPr>
          <w:rFonts w:ascii="Times New Roman" w:eastAsia="Calibri" w:hAnsi="Times New Roman" w:cs="Times New Roman"/>
          <w:bCs/>
          <w:sz w:val="24"/>
          <w:szCs w:val="24"/>
        </w:rPr>
        <w:t>Öğretmenlerin Çalıştıkları Okulların Tip</w:t>
      </w:r>
      <w:r>
        <w:rPr>
          <w:rFonts w:ascii="Times New Roman" w:eastAsia="Calibri" w:hAnsi="Times New Roman" w:cs="Times New Roman"/>
          <w:bCs/>
          <w:sz w:val="24"/>
          <w:szCs w:val="24"/>
        </w:rPr>
        <w:t>ler</w:t>
      </w:r>
      <w:r w:rsidRPr="00133FC1">
        <w:rPr>
          <w:rFonts w:ascii="Times New Roman" w:eastAsia="Calibri" w:hAnsi="Times New Roman" w:cs="Times New Roman"/>
          <w:bCs/>
          <w:sz w:val="24"/>
          <w:szCs w:val="24"/>
        </w:rPr>
        <w:t xml:space="preserve">ine Göre Dağılımı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18</w:t>
      </w:r>
    </w:p>
    <w:p w14:paraId="71883FD4" w14:textId="77777777" w:rsidR="000B4D53" w:rsidRPr="00133FC1" w:rsidRDefault="000B4D53" w:rsidP="00DD4241">
      <w:pPr>
        <w:tabs>
          <w:tab w:val="left" w:pos="709"/>
        </w:tabs>
        <w:spacing w:after="0" w:line="360" w:lineRule="auto"/>
        <w:jc w:val="both"/>
        <w:rPr>
          <w:rFonts w:ascii="Times New Roman" w:eastAsia="Times New Roman" w:hAnsi="Times New Roman" w:cs="Times New Roman"/>
          <w:sz w:val="24"/>
          <w:szCs w:val="24"/>
          <w:highlight w:val="yellow"/>
        </w:rPr>
      </w:pPr>
    </w:p>
    <w:p w14:paraId="1305938A" w14:textId="77777777" w:rsidR="000B4D53"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sz w:val="24"/>
          <w:szCs w:val="24"/>
        </w:rPr>
        <w:t xml:space="preserve">Tablo 4.2.1.1. </w:t>
      </w:r>
      <w:r w:rsidRPr="00133FC1">
        <w:rPr>
          <w:rFonts w:ascii="Times New Roman" w:hAnsi="Times New Roman" w:cs="Times New Roman"/>
          <w:sz w:val="24"/>
          <w:szCs w:val="24"/>
        </w:rPr>
        <w:t>Öğretmen Görüşlerine Göre</w:t>
      </w:r>
      <w:r>
        <w:rPr>
          <w:rFonts w:ascii="Times New Roman" w:hAnsi="Times New Roman" w:cs="Times New Roman"/>
          <w:sz w:val="24"/>
          <w:szCs w:val="24"/>
        </w:rPr>
        <w:t>,</w:t>
      </w:r>
      <w:r w:rsidRPr="00133FC1">
        <w:rPr>
          <w:rFonts w:ascii="Times New Roman" w:hAnsi="Times New Roman" w:cs="Times New Roman"/>
          <w:sz w:val="24"/>
          <w:szCs w:val="24"/>
        </w:rPr>
        <w:t xml:space="preserve"> Okulöncesi Eğitim Kurumları </w:t>
      </w:r>
    </w:p>
    <w:p w14:paraId="57F9E1C9" w14:textId="77777777" w:rsidR="000B4D53"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 xml:space="preserve">Yöneticilerinin Dönüşümcü Liderlik Boyutlarından İdealleştirilmiş Etki </w:t>
      </w:r>
    </w:p>
    <w:p w14:paraId="2857AEE4" w14:textId="77777777" w:rsidR="000B4D53" w:rsidRPr="00133FC1"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Alt Boyutunun Çözümlenmesi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46DD369F" w14:textId="77777777" w:rsidR="000B4D53" w:rsidRPr="00133FC1" w:rsidRDefault="000B4D53" w:rsidP="00DD4241">
      <w:pPr>
        <w:tabs>
          <w:tab w:val="left" w:pos="540"/>
          <w:tab w:val="left" w:pos="720"/>
        </w:tabs>
        <w:spacing w:after="0" w:line="360" w:lineRule="auto"/>
        <w:jc w:val="both"/>
        <w:rPr>
          <w:rFonts w:ascii="Times New Roman" w:hAnsi="Times New Roman" w:cs="Times New Roman"/>
          <w:sz w:val="24"/>
          <w:szCs w:val="24"/>
        </w:rPr>
      </w:pPr>
    </w:p>
    <w:p w14:paraId="2F854AC7" w14:textId="77777777" w:rsidR="000B4D53"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Tablo 4.2.1.2. Öğretmen Görüşlerine Göre</w:t>
      </w:r>
      <w:r>
        <w:rPr>
          <w:rFonts w:ascii="Times New Roman" w:hAnsi="Times New Roman" w:cs="Times New Roman"/>
          <w:sz w:val="24"/>
          <w:szCs w:val="24"/>
        </w:rPr>
        <w:t>,</w:t>
      </w:r>
      <w:r w:rsidRPr="00133FC1">
        <w:rPr>
          <w:rFonts w:ascii="Times New Roman" w:hAnsi="Times New Roman" w:cs="Times New Roman"/>
          <w:sz w:val="24"/>
          <w:szCs w:val="24"/>
        </w:rPr>
        <w:t xml:space="preserve"> Okulöncesi Eğitim Kurumları </w:t>
      </w:r>
    </w:p>
    <w:p w14:paraId="2792860B" w14:textId="77777777" w:rsidR="000B4D53"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 xml:space="preserve">Yöneticilerinin Dönüşümcü Liderlik Boyutlarından İlham Verici Güdüleme </w:t>
      </w:r>
    </w:p>
    <w:p w14:paraId="3B2D0DFE" w14:textId="77777777" w:rsidR="000B4D53" w:rsidRPr="00133FC1"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Alt Boyutunun Çözümlenmesi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w:t>
      </w:r>
    </w:p>
    <w:p w14:paraId="4A7E9361" w14:textId="77777777" w:rsidR="000B4D53" w:rsidRPr="00133FC1" w:rsidRDefault="000B4D53" w:rsidP="00DD4241">
      <w:pPr>
        <w:tabs>
          <w:tab w:val="left" w:pos="540"/>
          <w:tab w:val="left" w:pos="720"/>
        </w:tabs>
        <w:spacing w:after="0" w:line="360" w:lineRule="auto"/>
        <w:jc w:val="both"/>
        <w:rPr>
          <w:rFonts w:ascii="Times New Roman" w:hAnsi="Times New Roman" w:cs="Times New Roman"/>
          <w:sz w:val="24"/>
          <w:szCs w:val="24"/>
        </w:rPr>
      </w:pPr>
    </w:p>
    <w:p w14:paraId="74E8BC5D" w14:textId="77777777" w:rsidR="000B4D53"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Tablo 4.2.1.3. Öğretmen Görüşlerine Göre</w:t>
      </w:r>
      <w:r>
        <w:rPr>
          <w:rFonts w:ascii="Times New Roman" w:hAnsi="Times New Roman" w:cs="Times New Roman"/>
          <w:sz w:val="24"/>
          <w:szCs w:val="24"/>
        </w:rPr>
        <w:t xml:space="preserve">, </w:t>
      </w:r>
      <w:r w:rsidRPr="00133FC1">
        <w:rPr>
          <w:rFonts w:ascii="Times New Roman" w:hAnsi="Times New Roman" w:cs="Times New Roman"/>
          <w:sz w:val="24"/>
          <w:szCs w:val="24"/>
        </w:rPr>
        <w:t xml:space="preserve">Okulöncesi Eğitim Kurumları </w:t>
      </w:r>
    </w:p>
    <w:p w14:paraId="1F8F2A9B" w14:textId="77777777" w:rsidR="000B4D53"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 xml:space="preserve">Yöneticilerinin Dönüşümcü Liderlik Boyutlarından </w:t>
      </w:r>
      <w:proofErr w:type="spellStart"/>
      <w:r w:rsidRPr="00133FC1">
        <w:rPr>
          <w:rFonts w:ascii="Times New Roman" w:hAnsi="Times New Roman" w:cs="Times New Roman"/>
          <w:sz w:val="24"/>
          <w:szCs w:val="24"/>
        </w:rPr>
        <w:t>Entellektüel</w:t>
      </w:r>
      <w:proofErr w:type="spellEnd"/>
      <w:r w:rsidRPr="00133FC1">
        <w:rPr>
          <w:rFonts w:ascii="Times New Roman" w:hAnsi="Times New Roman" w:cs="Times New Roman"/>
          <w:sz w:val="24"/>
          <w:szCs w:val="24"/>
        </w:rPr>
        <w:t xml:space="preserve"> Uyarım </w:t>
      </w:r>
    </w:p>
    <w:p w14:paraId="526248A9" w14:textId="77777777" w:rsidR="000B4D53" w:rsidRPr="00133FC1"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Alt Boyutunun Çözümlenmesi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w:t>
      </w:r>
    </w:p>
    <w:p w14:paraId="1F8A58C2" w14:textId="77777777" w:rsidR="000B4D53" w:rsidRPr="00133FC1" w:rsidRDefault="000B4D53" w:rsidP="00DD4241">
      <w:pPr>
        <w:tabs>
          <w:tab w:val="left" w:pos="540"/>
          <w:tab w:val="left" w:pos="720"/>
        </w:tabs>
        <w:spacing w:after="0" w:line="360" w:lineRule="auto"/>
        <w:jc w:val="both"/>
        <w:rPr>
          <w:rFonts w:ascii="Times New Roman" w:hAnsi="Times New Roman" w:cs="Times New Roman"/>
          <w:sz w:val="24"/>
          <w:szCs w:val="24"/>
        </w:rPr>
      </w:pPr>
    </w:p>
    <w:p w14:paraId="197BCA65" w14:textId="77777777" w:rsidR="000B4D53"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Tablo 4.2.1.4. Öğretmen Görüşlerine Göre</w:t>
      </w:r>
      <w:r>
        <w:rPr>
          <w:rFonts w:ascii="Times New Roman" w:hAnsi="Times New Roman" w:cs="Times New Roman"/>
          <w:sz w:val="24"/>
          <w:szCs w:val="24"/>
        </w:rPr>
        <w:t>,</w:t>
      </w:r>
      <w:r w:rsidRPr="00133FC1">
        <w:rPr>
          <w:rFonts w:ascii="Times New Roman" w:hAnsi="Times New Roman" w:cs="Times New Roman"/>
          <w:sz w:val="24"/>
          <w:szCs w:val="24"/>
        </w:rPr>
        <w:t xml:space="preserve"> Okulöncesi Eğitim Kurumları </w:t>
      </w:r>
    </w:p>
    <w:p w14:paraId="3D1035D8" w14:textId="77777777" w:rsidR="000B4D53"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 xml:space="preserve">Yöneticilerinin Dönüşümcü Liderlik </w:t>
      </w:r>
      <w:r>
        <w:rPr>
          <w:rFonts w:ascii="Times New Roman" w:hAnsi="Times New Roman" w:cs="Times New Roman"/>
          <w:sz w:val="24"/>
          <w:szCs w:val="24"/>
        </w:rPr>
        <w:t>Boyutlarından Bireysel Destek</w:t>
      </w:r>
    </w:p>
    <w:p w14:paraId="31EE7F4E" w14:textId="77777777" w:rsidR="000B4D53" w:rsidRPr="00133FC1"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Alt Boyutunun Çözümlenmesi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w:t>
      </w:r>
    </w:p>
    <w:p w14:paraId="25969307" w14:textId="77777777" w:rsidR="000B4D53" w:rsidRPr="00133FC1" w:rsidRDefault="000B4D53" w:rsidP="00DD4241">
      <w:pPr>
        <w:tabs>
          <w:tab w:val="left" w:pos="540"/>
          <w:tab w:val="left" w:pos="720"/>
        </w:tabs>
        <w:spacing w:after="0" w:line="360" w:lineRule="auto"/>
        <w:jc w:val="both"/>
        <w:rPr>
          <w:rFonts w:ascii="Times New Roman" w:eastAsia="Calibri" w:hAnsi="Times New Roman" w:cs="Times New Roman"/>
          <w:bCs/>
          <w:sz w:val="24"/>
          <w:szCs w:val="24"/>
        </w:rPr>
      </w:pPr>
    </w:p>
    <w:p w14:paraId="1C933628" w14:textId="77777777" w:rsidR="000B4D53"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Tablo 4.2.1.5. Öğretmen Görüşlerine Göre</w:t>
      </w:r>
      <w:r>
        <w:rPr>
          <w:rFonts w:ascii="Times New Roman" w:hAnsi="Times New Roman" w:cs="Times New Roman"/>
          <w:sz w:val="24"/>
          <w:szCs w:val="24"/>
        </w:rPr>
        <w:t>,</w:t>
      </w:r>
      <w:r w:rsidRPr="00133FC1">
        <w:rPr>
          <w:rFonts w:ascii="Times New Roman" w:hAnsi="Times New Roman" w:cs="Times New Roman"/>
          <w:sz w:val="24"/>
          <w:szCs w:val="24"/>
        </w:rPr>
        <w:t xml:space="preserve"> Okulöncesi Eğitim Kurumları </w:t>
      </w:r>
    </w:p>
    <w:p w14:paraId="5691625D" w14:textId="77777777" w:rsidR="000B4D53" w:rsidRPr="00133FC1"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Yöneticilerinin Dönüşümcü Liderlik Özelliklerinin Çözümlemesi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w:t>
      </w:r>
    </w:p>
    <w:p w14:paraId="22776EB7" w14:textId="77777777" w:rsidR="000B4D53" w:rsidRPr="00133FC1" w:rsidRDefault="000B4D53" w:rsidP="00DD4241">
      <w:pPr>
        <w:tabs>
          <w:tab w:val="left" w:pos="540"/>
          <w:tab w:val="left" w:pos="720"/>
        </w:tabs>
        <w:spacing w:after="0" w:line="360" w:lineRule="auto"/>
        <w:jc w:val="both"/>
        <w:rPr>
          <w:rFonts w:ascii="Times New Roman" w:hAnsi="Times New Roman" w:cs="Times New Roman"/>
          <w:sz w:val="24"/>
          <w:szCs w:val="24"/>
        </w:rPr>
      </w:pPr>
    </w:p>
    <w:p w14:paraId="5ADF2FA8" w14:textId="77777777" w:rsidR="000B4D53"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sz w:val="24"/>
          <w:szCs w:val="24"/>
        </w:rPr>
        <w:t xml:space="preserve">Tablo 4.2.2.1. </w:t>
      </w:r>
      <w:r w:rsidRPr="00133FC1">
        <w:rPr>
          <w:rFonts w:ascii="Times New Roman" w:hAnsi="Times New Roman" w:cs="Times New Roman"/>
          <w:sz w:val="24"/>
          <w:szCs w:val="24"/>
        </w:rPr>
        <w:t xml:space="preserve">Okulöncesi Eğitim Kurumları Yöneticilerinin Dönüşümcü </w:t>
      </w:r>
    </w:p>
    <w:p w14:paraId="3F341D51" w14:textId="77777777" w:rsidR="000B4D53" w:rsidRPr="00133FC1" w:rsidRDefault="000B4D53" w:rsidP="00DD4241">
      <w:pPr>
        <w:tabs>
          <w:tab w:val="left" w:pos="540"/>
          <w:tab w:val="left" w:pos="720"/>
        </w:tabs>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Liderlik Özelliklerinin</w:t>
      </w:r>
      <w:r>
        <w:rPr>
          <w:rFonts w:ascii="Times New Roman" w:hAnsi="Times New Roman" w:cs="Times New Roman"/>
          <w:sz w:val="24"/>
          <w:szCs w:val="24"/>
        </w:rPr>
        <w:t>,</w:t>
      </w:r>
      <w:r w:rsidRPr="00133FC1">
        <w:rPr>
          <w:rFonts w:ascii="Times New Roman" w:hAnsi="Times New Roman" w:cs="Times New Roman"/>
          <w:sz w:val="24"/>
          <w:szCs w:val="24"/>
        </w:rPr>
        <w:t xml:space="preserve"> Öğretmenlerin Cinsiyet</w:t>
      </w:r>
      <w:r>
        <w:rPr>
          <w:rFonts w:ascii="Times New Roman" w:hAnsi="Times New Roman" w:cs="Times New Roman"/>
          <w:sz w:val="24"/>
          <w:szCs w:val="24"/>
        </w:rPr>
        <w:t>ler</w:t>
      </w:r>
      <w:r w:rsidRPr="00133FC1">
        <w:rPr>
          <w:rFonts w:ascii="Times New Roman" w:hAnsi="Times New Roman" w:cs="Times New Roman"/>
          <w:sz w:val="24"/>
          <w:szCs w:val="24"/>
        </w:rPr>
        <w:t>ine Göre Çözümlemesi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w:t>
      </w:r>
    </w:p>
    <w:p w14:paraId="4D558BBC" w14:textId="77777777" w:rsidR="000B4D53" w:rsidRPr="00133FC1" w:rsidRDefault="000B4D53" w:rsidP="00DD4241">
      <w:pPr>
        <w:tabs>
          <w:tab w:val="left" w:pos="540"/>
          <w:tab w:val="left" w:pos="720"/>
        </w:tabs>
        <w:spacing w:after="0" w:line="360" w:lineRule="auto"/>
        <w:jc w:val="both"/>
        <w:rPr>
          <w:rFonts w:ascii="Times New Roman" w:hAnsi="Times New Roman" w:cs="Times New Roman"/>
          <w:sz w:val="24"/>
          <w:szCs w:val="24"/>
        </w:rPr>
      </w:pPr>
    </w:p>
    <w:p w14:paraId="65DE86EF" w14:textId="77777777" w:rsidR="000B4D53" w:rsidRDefault="000B4D53" w:rsidP="00DD4241">
      <w:pPr>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lastRenderedPageBreak/>
        <w:t xml:space="preserve">Tablo 4.2.2.2. Okulöncesi Eğitim Kurumları Yöneticilerinin Dönüşümcü </w:t>
      </w:r>
    </w:p>
    <w:p w14:paraId="24EB5E49" w14:textId="77777777" w:rsidR="000B4D53" w:rsidRPr="00133FC1" w:rsidRDefault="000B4D53" w:rsidP="00DD4241">
      <w:pPr>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Liderlik Özelliklerinin</w:t>
      </w:r>
      <w:r>
        <w:rPr>
          <w:rFonts w:ascii="Times New Roman" w:hAnsi="Times New Roman" w:cs="Times New Roman"/>
          <w:sz w:val="24"/>
          <w:szCs w:val="24"/>
        </w:rPr>
        <w:t>,</w:t>
      </w:r>
      <w:r w:rsidRPr="00133FC1">
        <w:rPr>
          <w:rFonts w:ascii="Times New Roman" w:hAnsi="Times New Roman" w:cs="Times New Roman"/>
          <w:sz w:val="24"/>
          <w:szCs w:val="24"/>
        </w:rPr>
        <w:t xml:space="preserve"> Öğretmenlerin Yaşlarına Göre Çözümlenmesi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w:t>
      </w:r>
    </w:p>
    <w:p w14:paraId="748CD9BA" w14:textId="77777777" w:rsidR="000B4D53" w:rsidRPr="00133FC1" w:rsidRDefault="000B4D53" w:rsidP="00DD4241">
      <w:pPr>
        <w:spacing w:after="0" w:line="360" w:lineRule="auto"/>
        <w:jc w:val="both"/>
        <w:rPr>
          <w:rFonts w:ascii="Times New Roman" w:eastAsia="Calibri" w:hAnsi="Times New Roman" w:cs="Times New Roman"/>
          <w:bCs/>
          <w:sz w:val="24"/>
          <w:szCs w:val="24"/>
        </w:rPr>
      </w:pPr>
    </w:p>
    <w:p w14:paraId="5A89B226" w14:textId="77777777" w:rsidR="000B4D53" w:rsidRDefault="000B4D53" w:rsidP="00DD4241">
      <w:pPr>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 xml:space="preserve">Tablo 4.2.2.3. Okulöncesi Eğitim Kurumları Yöneticilerinin Dönüşümcü </w:t>
      </w:r>
    </w:p>
    <w:p w14:paraId="6F844620" w14:textId="77777777" w:rsidR="000B4D53" w:rsidRPr="00133FC1" w:rsidRDefault="000B4D53" w:rsidP="00DD4241">
      <w:pPr>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Liderlik Özelliklerinin</w:t>
      </w:r>
      <w:r>
        <w:rPr>
          <w:rFonts w:ascii="Times New Roman" w:hAnsi="Times New Roman" w:cs="Times New Roman"/>
          <w:sz w:val="24"/>
          <w:szCs w:val="24"/>
        </w:rPr>
        <w:t>,</w:t>
      </w:r>
      <w:r w:rsidRPr="00133FC1">
        <w:rPr>
          <w:rFonts w:ascii="Times New Roman" w:hAnsi="Times New Roman" w:cs="Times New Roman"/>
          <w:sz w:val="24"/>
          <w:szCs w:val="24"/>
        </w:rPr>
        <w:t xml:space="preserve"> Öğretmenlerin Eğitim Düzeylerine Göre Çözümlenmesi</w:t>
      </w:r>
      <w:r>
        <w:rPr>
          <w:rFonts w:ascii="Times New Roman" w:hAnsi="Times New Roman" w:cs="Times New Roman"/>
          <w:sz w:val="24"/>
          <w:szCs w:val="24"/>
        </w:rPr>
        <w:tab/>
      </w:r>
      <w:r>
        <w:rPr>
          <w:rFonts w:ascii="Times New Roman" w:hAnsi="Times New Roman" w:cs="Times New Roman"/>
          <w:sz w:val="24"/>
          <w:szCs w:val="24"/>
        </w:rPr>
        <w:tab/>
        <w:t>30</w:t>
      </w:r>
    </w:p>
    <w:p w14:paraId="40833029" w14:textId="77777777" w:rsidR="000B4D53" w:rsidRPr="00133FC1" w:rsidRDefault="000B4D53" w:rsidP="00DD4241">
      <w:pPr>
        <w:spacing w:after="0" w:line="360" w:lineRule="auto"/>
        <w:jc w:val="both"/>
        <w:rPr>
          <w:rFonts w:ascii="Times New Roman" w:eastAsia="Calibri" w:hAnsi="Times New Roman" w:cs="Times New Roman"/>
          <w:bCs/>
          <w:sz w:val="24"/>
          <w:szCs w:val="24"/>
        </w:rPr>
      </w:pPr>
    </w:p>
    <w:p w14:paraId="03DB7C86" w14:textId="77777777" w:rsidR="000B4D53" w:rsidRDefault="000B4D53" w:rsidP="00DD4241">
      <w:pPr>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 xml:space="preserve">Tablo 4.2.2.4. Okulöncesi Eğitim Kurumları Yöneticilerinin Dönüşümcü </w:t>
      </w:r>
    </w:p>
    <w:p w14:paraId="1644DC2D" w14:textId="77777777" w:rsidR="000B4D53" w:rsidRPr="00133FC1" w:rsidRDefault="000B4D53" w:rsidP="00DD4241">
      <w:pPr>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Liderlik Özelliklerinin</w:t>
      </w:r>
      <w:r>
        <w:rPr>
          <w:rFonts w:ascii="Times New Roman" w:hAnsi="Times New Roman" w:cs="Times New Roman"/>
          <w:sz w:val="24"/>
          <w:szCs w:val="24"/>
        </w:rPr>
        <w:t>,</w:t>
      </w:r>
      <w:r w:rsidRPr="00133FC1">
        <w:rPr>
          <w:rFonts w:ascii="Times New Roman" w:hAnsi="Times New Roman" w:cs="Times New Roman"/>
          <w:sz w:val="24"/>
          <w:szCs w:val="24"/>
        </w:rPr>
        <w:t xml:space="preserve"> Öğretmenlerin Kıdemlerine Göre Çözümlenmesi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14:paraId="6ABF665D" w14:textId="77777777" w:rsidR="000B4D53" w:rsidRPr="00133FC1" w:rsidRDefault="000B4D53" w:rsidP="00DD4241">
      <w:pPr>
        <w:spacing w:after="0" w:line="360" w:lineRule="auto"/>
        <w:jc w:val="both"/>
        <w:rPr>
          <w:rFonts w:ascii="Times New Roman" w:eastAsia="Calibri" w:hAnsi="Times New Roman" w:cs="Times New Roman"/>
          <w:bCs/>
          <w:sz w:val="24"/>
          <w:szCs w:val="24"/>
        </w:rPr>
      </w:pPr>
    </w:p>
    <w:p w14:paraId="4BC6EA95" w14:textId="77777777" w:rsidR="000B4D53" w:rsidRDefault="000B4D53" w:rsidP="00DD4241">
      <w:pPr>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 xml:space="preserve">Tablo 4.2.2.5. Okulöncesi Eğitim Kurumları Yöneticilerinin Dönüşümcü </w:t>
      </w:r>
    </w:p>
    <w:p w14:paraId="29222614" w14:textId="77777777" w:rsidR="000B4D53" w:rsidRPr="00133FC1" w:rsidRDefault="000B4D53" w:rsidP="00DD4241">
      <w:pPr>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Liderlik Özelliklerinin</w:t>
      </w:r>
      <w:r>
        <w:rPr>
          <w:rFonts w:ascii="Times New Roman" w:hAnsi="Times New Roman" w:cs="Times New Roman"/>
          <w:sz w:val="24"/>
          <w:szCs w:val="24"/>
        </w:rPr>
        <w:t>,</w:t>
      </w:r>
      <w:r w:rsidRPr="00133FC1">
        <w:rPr>
          <w:rFonts w:ascii="Times New Roman" w:hAnsi="Times New Roman" w:cs="Times New Roman"/>
          <w:sz w:val="24"/>
          <w:szCs w:val="24"/>
        </w:rPr>
        <w:t xml:space="preserve"> Öğretmenlerin Çalıştıkları Kuruma Göre Çözümlenmesi</w:t>
      </w:r>
      <w:r>
        <w:rPr>
          <w:rFonts w:ascii="Times New Roman" w:hAnsi="Times New Roman" w:cs="Times New Roman"/>
          <w:sz w:val="24"/>
          <w:szCs w:val="24"/>
        </w:rPr>
        <w:tab/>
      </w:r>
      <w:r>
        <w:rPr>
          <w:rFonts w:ascii="Times New Roman" w:hAnsi="Times New Roman" w:cs="Times New Roman"/>
          <w:sz w:val="24"/>
          <w:szCs w:val="24"/>
        </w:rPr>
        <w:tab/>
        <w:t>31</w:t>
      </w:r>
    </w:p>
    <w:p w14:paraId="1E1B9FD7" w14:textId="77777777" w:rsidR="000B4D53" w:rsidRPr="00133FC1" w:rsidRDefault="000B4D53" w:rsidP="00DD4241">
      <w:pPr>
        <w:pStyle w:val="Tez5Paragraf"/>
        <w:spacing w:before="0"/>
        <w:ind w:firstLine="0"/>
      </w:pPr>
    </w:p>
    <w:p w14:paraId="24CFB507" w14:textId="77777777" w:rsidR="000B4D53" w:rsidRDefault="000B4D53" w:rsidP="00DD4241">
      <w:pPr>
        <w:pStyle w:val="Tez5Paragraf"/>
        <w:spacing w:before="0"/>
        <w:ind w:firstLine="0"/>
      </w:pPr>
      <w:r w:rsidRPr="00133FC1">
        <w:t xml:space="preserve">Tablo 4.2.3. Okulöncesi Eğitim Kurumları Öğretmenlerinin İş Doyum </w:t>
      </w:r>
    </w:p>
    <w:p w14:paraId="4F6090AE" w14:textId="77777777" w:rsidR="000B4D53" w:rsidRPr="00133FC1" w:rsidRDefault="000B4D53" w:rsidP="00DD4241">
      <w:pPr>
        <w:pStyle w:val="Tez5Paragraf"/>
        <w:spacing w:before="0"/>
        <w:ind w:firstLine="0"/>
      </w:pPr>
      <w:r w:rsidRPr="00133FC1">
        <w:t>Düzeylerinin Çözümlenmesi</w:t>
      </w:r>
      <w:r>
        <w:tab/>
      </w:r>
      <w:r>
        <w:tab/>
      </w:r>
      <w:r>
        <w:tab/>
      </w:r>
      <w:r>
        <w:tab/>
      </w:r>
      <w:r>
        <w:tab/>
      </w:r>
      <w:r>
        <w:tab/>
      </w:r>
      <w:r>
        <w:tab/>
      </w:r>
      <w:r>
        <w:tab/>
      </w:r>
      <w:r>
        <w:tab/>
        <w:t>32</w:t>
      </w:r>
    </w:p>
    <w:p w14:paraId="469B3376" w14:textId="77777777" w:rsidR="000B4D53" w:rsidRPr="00133FC1" w:rsidRDefault="000B4D53" w:rsidP="00DD4241">
      <w:pPr>
        <w:pStyle w:val="Tez5Paragraf"/>
        <w:spacing w:before="0"/>
        <w:ind w:firstLine="0"/>
        <w:rPr>
          <w:rFonts w:eastAsia="Calibri"/>
          <w:bCs/>
        </w:rPr>
      </w:pPr>
    </w:p>
    <w:p w14:paraId="4B11FDF3" w14:textId="77777777" w:rsidR="000B4D53" w:rsidRDefault="000B4D53" w:rsidP="00DD4241">
      <w:pPr>
        <w:spacing w:after="0" w:line="360" w:lineRule="auto"/>
        <w:jc w:val="both"/>
        <w:rPr>
          <w:rFonts w:ascii="Times New Roman" w:hAnsi="Times New Roman" w:cs="Times New Roman"/>
          <w:sz w:val="24"/>
          <w:szCs w:val="24"/>
        </w:rPr>
      </w:pPr>
      <w:r w:rsidRPr="00133FC1">
        <w:rPr>
          <w:rFonts w:ascii="Times New Roman" w:eastAsia="Calibri" w:hAnsi="Times New Roman" w:cs="Times New Roman"/>
          <w:bCs/>
          <w:sz w:val="24"/>
          <w:szCs w:val="24"/>
        </w:rPr>
        <w:t xml:space="preserve">Tablo </w:t>
      </w:r>
      <w:r>
        <w:rPr>
          <w:rFonts w:ascii="Times New Roman" w:hAnsi="Times New Roman" w:cs="Times New Roman"/>
          <w:sz w:val="24"/>
          <w:szCs w:val="24"/>
        </w:rPr>
        <w:t>4.2.4.1. Okulö</w:t>
      </w:r>
      <w:r w:rsidRPr="00133FC1">
        <w:rPr>
          <w:rFonts w:ascii="Times New Roman" w:hAnsi="Times New Roman" w:cs="Times New Roman"/>
          <w:sz w:val="24"/>
          <w:szCs w:val="24"/>
        </w:rPr>
        <w:t>ncesi Eğitim Öğretmenlerin</w:t>
      </w:r>
      <w:r>
        <w:rPr>
          <w:rFonts w:ascii="Times New Roman" w:hAnsi="Times New Roman" w:cs="Times New Roman"/>
          <w:sz w:val="24"/>
          <w:szCs w:val="24"/>
        </w:rPr>
        <w:t>in</w:t>
      </w:r>
      <w:r w:rsidRPr="00133FC1">
        <w:rPr>
          <w:rFonts w:ascii="Times New Roman" w:hAnsi="Times New Roman" w:cs="Times New Roman"/>
          <w:sz w:val="24"/>
          <w:szCs w:val="24"/>
        </w:rPr>
        <w:t xml:space="preserve"> İş Doyum Düzeylerinin </w:t>
      </w:r>
    </w:p>
    <w:p w14:paraId="0C482314" w14:textId="77777777" w:rsidR="000B4D53" w:rsidRPr="00133FC1" w:rsidRDefault="000B4D53" w:rsidP="00DD4241">
      <w:pPr>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Cinsiyete Göre Çözümlenmesi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w:t>
      </w:r>
    </w:p>
    <w:p w14:paraId="46767AE6" w14:textId="77777777" w:rsidR="000B4D53" w:rsidRPr="00133FC1" w:rsidRDefault="000B4D53" w:rsidP="00DD4241">
      <w:pPr>
        <w:spacing w:after="0" w:line="360" w:lineRule="auto"/>
        <w:jc w:val="both"/>
        <w:rPr>
          <w:rFonts w:ascii="Times New Roman" w:eastAsia="Calibri" w:hAnsi="Times New Roman" w:cs="Times New Roman"/>
          <w:bCs/>
          <w:sz w:val="24"/>
          <w:szCs w:val="24"/>
        </w:rPr>
      </w:pPr>
    </w:p>
    <w:p w14:paraId="4A55B214" w14:textId="77777777" w:rsidR="000B4D53" w:rsidRDefault="000B4D53" w:rsidP="00DD42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Tablo 4.2.4.2. Okulö</w:t>
      </w:r>
      <w:r w:rsidRPr="00133FC1">
        <w:rPr>
          <w:rFonts w:ascii="Times New Roman" w:hAnsi="Times New Roman" w:cs="Times New Roman"/>
          <w:sz w:val="24"/>
          <w:szCs w:val="24"/>
        </w:rPr>
        <w:t xml:space="preserve">ncesi Eğitim Öğretmenlerinin İş Doyum Düzeylerinin </w:t>
      </w:r>
    </w:p>
    <w:p w14:paraId="549D9204" w14:textId="77777777" w:rsidR="000B4D53" w:rsidRPr="00133FC1" w:rsidRDefault="000B4D53" w:rsidP="00DD4241">
      <w:pPr>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Yaşlarına Göre Çözümlenmesi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p>
    <w:p w14:paraId="3BF77ABF" w14:textId="77777777" w:rsidR="000B4D53" w:rsidRPr="00133FC1" w:rsidRDefault="000B4D53" w:rsidP="00DD4241">
      <w:pPr>
        <w:spacing w:after="0" w:line="360" w:lineRule="auto"/>
        <w:jc w:val="both"/>
        <w:rPr>
          <w:rFonts w:ascii="Times New Roman" w:eastAsia="Calibri" w:hAnsi="Times New Roman" w:cs="Times New Roman"/>
          <w:bCs/>
          <w:sz w:val="24"/>
          <w:szCs w:val="24"/>
        </w:rPr>
      </w:pPr>
    </w:p>
    <w:p w14:paraId="202CBC51" w14:textId="77777777" w:rsidR="000B4D53" w:rsidRDefault="000B4D53" w:rsidP="00DD4241">
      <w:pPr>
        <w:pStyle w:val="Tez5Paragraf"/>
        <w:spacing w:before="0"/>
        <w:ind w:firstLine="0"/>
      </w:pPr>
      <w:r>
        <w:t>Tablo 4.2.4.3. Okulö</w:t>
      </w:r>
      <w:r w:rsidRPr="00133FC1">
        <w:t xml:space="preserve">ncesi Eğitim Öğretmenlerinin İş Doyum Düzeylerinin </w:t>
      </w:r>
    </w:p>
    <w:p w14:paraId="6F413B7A" w14:textId="77777777" w:rsidR="000B4D53" w:rsidRPr="00133FC1" w:rsidRDefault="000B4D53" w:rsidP="00DD4241">
      <w:pPr>
        <w:pStyle w:val="Tez5Paragraf"/>
        <w:spacing w:before="0"/>
        <w:ind w:firstLine="0"/>
      </w:pPr>
      <w:r w:rsidRPr="00133FC1">
        <w:t>Eğitim Düzeyine Göre Çözümlenmesi</w:t>
      </w:r>
      <w:r>
        <w:tab/>
      </w:r>
      <w:r>
        <w:tab/>
      </w:r>
      <w:r>
        <w:tab/>
      </w:r>
      <w:r>
        <w:tab/>
      </w:r>
      <w:r>
        <w:tab/>
      </w:r>
      <w:r>
        <w:tab/>
      </w:r>
      <w:r>
        <w:tab/>
        <w:t>36</w:t>
      </w:r>
    </w:p>
    <w:p w14:paraId="34939F2C" w14:textId="77777777" w:rsidR="000B4D53" w:rsidRPr="00133FC1" w:rsidRDefault="000B4D53" w:rsidP="00DD4241">
      <w:pPr>
        <w:spacing w:after="0" w:line="360" w:lineRule="auto"/>
        <w:jc w:val="both"/>
        <w:rPr>
          <w:rFonts w:ascii="Times New Roman" w:hAnsi="Times New Roman" w:cs="Times New Roman"/>
          <w:sz w:val="24"/>
          <w:szCs w:val="24"/>
        </w:rPr>
      </w:pPr>
    </w:p>
    <w:p w14:paraId="1E4E2B89" w14:textId="77777777" w:rsidR="000B4D53" w:rsidRDefault="000B4D53" w:rsidP="00DD42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Tablo 4.2.4.4. Okulö</w:t>
      </w:r>
      <w:r w:rsidRPr="00133FC1">
        <w:rPr>
          <w:rFonts w:ascii="Times New Roman" w:hAnsi="Times New Roman" w:cs="Times New Roman"/>
          <w:sz w:val="24"/>
          <w:szCs w:val="24"/>
        </w:rPr>
        <w:t>ncesi Eğitim Öğretmenlerin</w:t>
      </w:r>
      <w:r>
        <w:rPr>
          <w:rFonts w:ascii="Times New Roman" w:hAnsi="Times New Roman" w:cs="Times New Roman"/>
          <w:sz w:val="24"/>
          <w:szCs w:val="24"/>
        </w:rPr>
        <w:t>in</w:t>
      </w:r>
      <w:r w:rsidRPr="00133FC1">
        <w:rPr>
          <w:rFonts w:ascii="Times New Roman" w:hAnsi="Times New Roman" w:cs="Times New Roman"/>
          <w:sz w:val="24"/>
          <w:szCs w:val="24"/>
        </w:rPr>
        <w:t xml:space="preserve"> İş Doyum Düzeylerinin </w:t>
      </w:r>
    </w:p>
    <w:p w14:paraId="37E8E45D" w14:textId="77777777" w:rsidR="000B4D53" w:rsidRPr="00133FC1" w:rsidRDefault="000B4D53" w:rsidP="00DD4241">
      <w:pPr>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Kıdemlerine Göre Çözümlenmesi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w:t>
      </w:r>
    </w:p>
    <w:p w14:paraId="7C8D8319" w14:textId="77777777" w:rsidR="000B4D53" w:rsidRPr="00133FC1" w:rsidRDefault="000B4D53" w:rsidP="00DD4241">
      <w:pPr>
        <w:spacing w:after="0" w:line="360" w:lineRule="auto"/>
        <w:jc w:val="both"/>
        <w:rPr>
          <w:rFonts w:ascii="Times New Roman" w:eastAsia="Calibri" w:hAnsi="Times New Roman" w:cs="Times New Roman"/>
          <w:bCs/>
          <w:sz w:val="24"/>
          <w:szCs w:val="24"/>
        </w:rPr>
      </w:pPr>
    </w:p>
    <w:p w14:paraId="5BEB4294" w14:textId="77777777" w:rsidR="000B4D53" w:rsidRDefault="000B4D53" w:rsidP="00DD4241">
      <w:pPr>
        <w:spacing w:after="0" w:line="360" w:lineRule="auto"/>
        <w:jc w:val="both"/>
        <w:rPr>
          <w:rFonts w:ascii="Times New Roman" w:hAnsi="Times New Roman" w:cs="Times New Roman"/>
          <w:sz w:val="24"/>
          <w:szCs w:val="24"/>
        </w:rPr>
      </w:pPr>
      <w:r w:rsidRPr="00133FC1">
        <w:rPr>
          <w:rFonts w:ascii="Times New Roman" w:hAnsi="Times New Roman" w:cs="Times New Roman"/>
          <w:sz w:val="24"/>
          <w:szCs w:val="24"/>
        </w:rPr>
        <w:t>Tablo</w:t>
      </w:r>
      <w:r>
        <w:rPr>
          <w:rFonts w:ascii="Times New Roman" w:hAnsi="Times New Roman" w:cs="Times New Roman"/>
          <w:sz w:val="24"/>
          <w:szCs w:val="24"/>
        </w:rPr>
        <w:t xml:space="preserve"> 4.2.4.5. Okulö</w:t>
      </w:r>
      <w:r w:rsidRPr="00133FC1">
        <w:rPr>
          <w:rFonts w:ascii="Times New Roman" w:hAnsi="Times New Roman" w:cs="Times New Roman"/>
          <w:sz w:val="24"/>
          <w:szCs w:val="24"/>
        </w:rPr>
        <w:t>ncesi Eğitim Öğretmenlerin</w:t>
      </w:r>
      <w:r>
        <w:rPr>
          <w:rFonts w:ascii="Times New Roman" w:hAnsi="Times New Roman" w:cs="Times New Roman"/>
          <w:sz w:val="24"/>
          <w:szCs w:val="24"/>
        </w:rPr>
        <w:t xml:space="preserve">in </w:t>
      </w:r>
      <w:r w:rsidRPr="00133FC1">
        <w:rPr>
          <w:rFonts w:ascii="Times New Roman" w:hAnsi="Times New Roman" w:cs="Times New Roman"/>
          <w:sz w:val="24"/>
          <w:szCs w:val="24"/>
        </w:rPr>
        <w:t xml:space="preserve">İş Doyum Düzeylerinin </w:t>
      </w:r>
    </w:p>
    <w:p w14:paraId="6B660234" w14:textId="77777777" w:rsidR="000B4D53" w:rsidRPr="00133FC1" w:rsidRDefault="000B4D53" w:rsidP="00DD4241">
      <w:pPr>
        <w:spacing w:after="0" w:line="360" w:lineRule="auto"/>
        <w:jc w:val="both"/>
        <w:rPr>
          <w:rFonts w:ascii="Times New Roman" w:eastAsia="Calibri" w:hAnsi="Times New Roman" w:cs="Times New Roman"/>
          <w:bCs/>
          <w:sz w:val="24"/>
          <w:szCs w:val="24"/>
          <w:highlight w:val="yellow"/>
        </w:rPr>
      </w:pPr>
      <w:r w:rsidRPr="00133FC1">
        <w:rPr>
          <w:rFonts w:ascii="Times New Roman" w:hAnsi="Times New Roman" w:cs="Times New Roman"/>
          <w:sz w:val="24"/>
          <w:szCs w:val="24"/>
        </w:rPr>
        <w:t>Çalıştıkları Kurum Tipine Göre Çözümlenmesi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p>
    <w:p w14:paraId="436F67F2" w14:textId="77777777" w:rsidR="000B4D53" w:rsidRPr="00133FC1" w:rsidRDefault="000B4D53" w:rsidP="00DD4241">
      <w:pPr>
        <w:spacing w:after="0" w:line="360" w:lineRule="auto"/>
        <w:jc w:val="both"/>
        <w:rPr>
          <w:rFonts w:ascii="Times New Roman" w:eastAsia="Calibri" w:hAnsi="Times New Roman" w:cs="Times New Roman"/>
          <w:bCs/>
          <w:sz w:val="24"/>
          <w:szCs w:val="24"/>
          <w:highlight w:val="yellow"/>
        </w:rPr>
      </w:pPr>
    </w:p>
    <w:p w14:paraId="23F38DDA" w14:textId="77777777" w:rsidR="000B4D53" w:rsidRDefault="000B4D53" w:rsidP="00DD4241">
      <w:pPr>
        <w:pStyle w:val="Tez5Paragraf"/>
        <w:spacing w:before="0"/>
        <w:ind w:firstLine="0"/>
      </w:pPr>
      <w:r w:rsidRPr="00133FC1">
        <w:t xml:space="preserve">Tablo 4.2.5. Okulöncesi Eğitim Kurumları Yöneticilerinin Dönüşümcü Liderlik </w:t>
      </w:r>
    </w:p>
    <w:p w14:paraId="51959CFD" w14:textId="77777777" w:rsidR="000B4D53" w:rsidRDefault="000B4D53" w:rsidP="00DD4241">
      <w:pPr>
        <w:pStyle w:val="Tez5Paragraf"/>
        <w:spacing w:before="0"/>
        <w:ind w:firstLine="0"/>
      </w:pPr>
      <w:r w:rsidRPr="00133FC1">
        <w:t>Özellikleri İle</w:t>
      </w:r>
      <w:r>
        <w:t xml:space="preserve"> </w:t>
      </w:r>
      <w:r w:rsidRPr="00133FC1">
        <w:t>Öğretmenlerin İş Doyumu İlişkisinin</w:t>
      </w:r>
      <w:r>
        <w:t>,</w:t>
      </w:r>
      <w:r w:rsidRPr="00133FC1">
        <w:t xml:space="preserve"> </w:t>
      </w:r>
      <w:proofErr w:type="spellStart"/>
      <w:r w:rsidRPr="00133FC1">
        <w:t>Spearman</w:t>
      </w:r>
      <w:proofErr w:type="spellEnd"/>
      <w:r w:rsidRPr="00133FC1">
        <w:t xml:space="preserve"> Korelasyon </w:t>
      </w:r>
    </w:p>
    <w:p w14:paraId="73B489F9" w14:textId="77777777" w:rsidR="000B4D53" w:rsidRPr="003552C7" w:rsidRDefault="000B4D53" w:rsidP="00DD4241">
      <w:pPr>
        <w:pStyle w:val="Tez5Paragraf"/>
        <w:spacing w:before="0"/>
        <w:ind w:firstLine="0"/>
      </w:pPr>
      <w:r w:rsidRPr="00133FC1">
        <w:t>Testi ile Çözümlenmesi</w:t>
      </w:r>
      <w:r>
        <w:tab/>
      </w:r>
      <w:r>
        <w:tab/>
      </w:r>
      <w:r>
        <w:tab/>
      </w:r>
      <w:r>
        <w:tab/>
      </w:r>
      <w:r>
        <w:tab/>
      </w:r>
      <w:r>
        <w:tab/>
      </w:r>
      <w:r>
        <w:tab/>
      </w:r>
      <w:r>
        <w:tab/>
      </w:r>
      <w:r>
        <w:tab/>
        <w:t>39</w:t>
      </w:r>
    </w:p>
    <w:p w14:paraId="3964452A" w14:textId="701DFD28" w:rsidR="000B4D53" w:rsidRDefault="000B4D53">
      <w:pPr>
        <w:rPr>
          <w:rFonts w:ascii="Times New Roman" w:hAnsi="Times New Roman" w:cs="Times New Roman"/>
          <w:sz w:val="24"/>
          <w:szCs w:val="24"/>
        </w:rPr>
      </w:pPr>
      <w:r>
        <w:rPr>
          <w:rFonts w:ascii="Times New Roman" w:hAnsi="Times New Roman" w:cs="Times New Roman"/>
          <w:sz w:val="24"/>
          <w:szCs w:val="24"/>
        </w:rPr>
        <w:br w:type="page"/>
      </w:r>
    </w:p>
    <w:p w14:paraId="2192C88E" w14:textId="77777777" w:rsidR="000B4D53" w:rsidRDefault="000B4D53" w:rsidP="00611999">
      <w:pPr>
        <w:tabs>
          <w:tab w:val="left" w:pos="709"/>
        </w:tabs>
        <w:spacing w:after="0" w:line="360" w:lineRule="auto"/>
        <w:jc w:val="center"/>
        <w:rPr>
          <w:rFonts w:ascii="Times New Roman" w:hAnsi="Times New Roman"/>
          <w:b/>
          <w:sz w:val="24"/>
          <w:szCs w:val="24"/>
        </w:rPr>
      </w:pPr>
    </w:p>
    <w:p w14:paraId="1724B25A" w14:textId="77777777" w:rsidR="000B4D53" w:rsidRPr="003A797B" w:rsidRDefault="000B4D53" w:rsidP="00611999">
      <w:pPr>
        <w:tabs>
          <w:tab w:val="left" w:pos="709"/>
        </w:tabs>
        <w:spacing w:after="0" w:line="360" w:lineRule="auto"/>
        <w:jc w:val="center"/>
        <w:rPr>
          <w:rFonts w:ascii="Times New Roman" w:hAnsi="Times New Roman"/>
          <w:b/>
          <w:sz w:val="24"/>
          <w:szCs w:val="24"/>
        </w:rPr>
      </w:pPr>
      <w:r w:rsidRPr="003A797B">
        <w:rPr>
          <w:rFonts w:ascii="Times New Roman" w:hAnsi="Times New Roman"/>
          <w:b/>
          <w:sz w:val="24"/>
          <w:szCs w:val="24"/>
        </w:rPr>
        <w:t>BİRİNCİ BÖLÜM</w:t>
      </w:r>
    </w:p>
    <w:p w14:paraId="75DAD419" w14:textId="77777777" w:rsidR="000B4D53" w:rsidRPr="003A797B" w:rsidRDefault="000B4D53" w:rsidP="00611999">
      <w:pPr>
        <w:tabs>
          <w:tab w:val="left" w:pos="709"/>
        </w:tabs>
        <w:spacing w:after="0" w:line="360" w:lineRule="auto"/>
        <w:jc w:val="center"/>
        <w:rPr>
          <w:rFonts w:ascii="Times New Roman" w:hAnsi="Times New Roman"/>
          <w:b/>
          <w:sz w:val="24"/>
          <w:szCs w:val="24"/>
        </w:rPr>
      </w:pPr>
    </w:p>
    <w:p w14:paraId="6707C621" w14:textId="77777777" w:rsidR="000B4D53" w:rsidRPr="003A797B" w:rsidRDefault="000B4D53" w:rsidP="00611999">
      <w:pPr>
        <w:tabs>
          <w:tab w:val="left" w:pos="709"/>
        </w:tabs>
        <w:spacing w:after="0" w:line="360" w:lineRule="auto"/>
        <w:jc w:val="center"/>
        <w:rPr>
          <w:rFonts w:ascii="Times New Roman" w:hAnsi="Times New Roman"/>
          <w:b/>
          <w:sz w:val="24"/>
          <w:szCs w:val="24"/>
        </w:rPr>
      </w:pPr>
      <w:r w:rsidRPr="003A797B">
        <w:rPr>
          <w:rFonts w:ascii="Times New Roman" w:hAnsi="Times New Roman"/>
          <w:b/>
          <w:sz w:val="24"/>
          <w:szCs w:val="24"/>
        </w:rPr>
        <w:t>GİRİŞ</w:t>
      </w:r>
    </w:p>
    <w:p w14:paraId="3048D45A" w14:textId="77777777" w:rsidR="000B4D53" w:rsidRPr="003A797B" w:rsidRDefault="000B4D53" w:rsidP="00611999">
      <w:pPr>
        <w:tabs>
          <w:tab w:val="left" w:pos="709"/>
        </w:tabs>
        <w:spacing w:after="0" w:line="360" w:lineRule="auto"/>
        <w:jc w:val="both"/>
        <w:rPr>
          <w:rFonts w:ascii="Times New Roman" w:hAnsi="Times New Roman"/>
          <w:b/>
          <w:sz w:val="24"/>
          <w:szCs w:val="24"/>
          <w:highlight w:val="yellow"/>
        </w:rPr>
      </w:pPr>
    </w:p>
    <w:p w14:paraId="75075DE7" w14:textId="77777777" w:rsidR="000B4D53" w:rsidRPr="003A797B" w:rsidRDefault="000B4D53" w:rsidP="00611999">
      <w:pPr>
        <w:tabs>
          <w:tab w:val="left" w:pos="709"/>
        </w:tabs>
        <w:spacing w:after="0" w:line="360" w:lineRule="auto"/>
        <w:jc w:val="both"/>
        <w:rPr>
          <w:rFonts w:ascii="Times New Roman" w:hAnsi="Times New Roman"/>
          <w:b/>
          <w:sz w:val="24"/>
          <w:szCs w:val="24"/>
          <w:highlight w:val="yellow"/>
        </w:rPr>
      </w:pPr>
    </w:p>
    <w:p w14:paraId="36AA659F" w14:textId="77777777" w:rsidR="000B4D53" w:rsidRPr="003A797B" w:rsidRDefault="000B4D53" w:rsidP="00611999">
      <w:pPr>
        <w:tabs>
          <w:tab w:val="left" w:pos="709"/>
        </w:tabs>
        <w:spacing w:after="0" w:line="360" w:lineRule="auto"/>
        <w:jc w:val="both"/>
        <w:rPr>
          <w:rFonts w:ascii="Times New Roman" w:hAnsi="Times New Roman"/>
          <w:sz w:val="24"/>
          <w:szCs w:val="24"/>
        </w:rPr>
      </w:pPr>
      <w:r w:rsidRPr="003A797B">
        <w:rPr>
          <w:rFonts w:ascii="Times New Roman" w:hAnsi="Times New Roman"/>
          <w:sz w:val="24"/>
          <w:szCs w:val="24"/>
        </w:rPr>
        <w:tab/>
        <w:t>Eğitim süreci, sosyal bir süreçtir ve kişinin gelişimini seçilmiş ve kontrollü bir çevre etkisi ile sağlar. Bir başka deyişle ise eğitim; bedensel, duygusal, zihinsel ve sosyal yönden gelişimin</w:t>
      </w:r>
      <w:r>
        <w:rPr>
          <w:rFonts w:ascii="Times New Roman" w:hAnsi="Times New Roman"/>
          <w:sz w:val="24"/>
          <w:szCs w:val="24"/>
        </w:rPr>
        <w:t>,</w:t>
      </w:r>
      <w:r w:rsidRPr="003A797B">
        <w:rPr>
          <w:rFonts w:ascii="Times New Roman" w:hAnsi="Times New Roman"/>
          <w:sz w:val="24"/>
          <w:szCs w:val="24"/>
        </w:rPr>
        <w:t xml:space="preserve"> bağlı bulunan topluma en uygun şekilde gerçekleştirilmesidir (Öztürk, 2001</w:t>
      </w:r>
      <w:r>
        <w:rPr>
          <w:rFonts w:ascii="Times New Roman" w:hAnsi="Times New Roman"/>
          <w:sz w:val="24"/>
          <w:szCs w:val="24"/>
        </w:rPr>
        <w:t xml:space="preserve">: </w:t>
      </w:r>
      <w:r w:rsidRPr="003A797B">
        <w:rPr>
          <w:rFonts w:ascii="Times New Roman" w:hAnsi="Times New Roman"/>
          <w:sz w:val="24"/>
          <w:szCs w:val="24"/>
        </w:rPr>
        <w:t>98).</w:t>
      </w:r>
    </w:p>
    <w:p w14:paraId="42096498" w14:textId="77777777" w:rsidR="000B4D53" w:rsidRPr="003A797B" w:rsidRDefault="000B4D53" w:rsidP="00611999">
      <w:pPr>
        <w:autoSpaceDE w:val="0"/>
        <w:autoSpaceDN w:val="0"/>
        <w:adjustRightInd w:val="0"/>
        <w:spacing w:after="0" w:line="360" w:lineRule="auto"/>
        <w:ind w:firstLine="708"/>
        <w:jc w:val="both"/>
        <w:rPr>
          <w:rFonts w:ascii="Times New Roman" w:hAnsi="Times New Roman"/>
          <w:color w:val="000000"/>
          <w:sz w:val="24"/>
          <w:szCs w:val="24"/>
        </w:rPr>
      </w:pPr>
      <w:r w:rsidRPr="003A797B">
        <w:rPr>
          <w:rFonts w:ascii="Times New Roman" w:eastAsia="Calibri" w:hAnsi="Times New Roman"/>
          <w:sz w:val="24"/>
          <w:szCs w:val="24"/>
        </w:rPr>
        <w:t xml:space="preserve">Eğitim örgütlerinin kuruluş felsefesine uygun olarak kendilerini sürekli olarak yapılandırma ve buna uygun olarak varlıklarını sonsuza kadar sürdürme çabaları vardır. Örgütler bu süreçte çevreleriyle olan etkileşimlerine bağlı olarak toplumun </w:t>
      </w:r>
      <w:r>
        <w:rPr>
          <w:rFonts w:ascii="Times New Roman" w:eastAsia="Calibri" w:hAnsi="Times New Roman"/>
          <w:sz w:val="24"/>
          <w:szCs w:val="24"/>
        </w:rPr>
        <w:t>gereksinimlerine</w:t>
      </w:r>
      <w:r w:rsidRPr="003A797B">
        <w:rPr>
          <w:rFonts w:ascii="Times New Roman" w:eastAsia="Calibri" w:hAnsi="Times New Roman"/>
          <w:sz w:val="24"/>
          <w:szCs w:val="24"/>
        </w:rPr>
        <w:t xml:space="preserve"> uygun mal ve hizmet sunarlar. Sunmuş oldukları bu mal ve hizmetin yanında çeşitli araçlar kullanarak</w:t>
      </w:r>
      <w:r>
        <w:rPr>
          <w:rFonts w:ascii="Times New Roman" w:eastAsia="Calibri" w:hAnsi="Times New Roman"/>
          <w:sz w:val="24"/>
          <w:szCs w:val="24"/>
        </w:rPr>
        <w:t>,</w:t>
      </w:r>
      <w:r w:rsidRPr="003A797B">
        <w:rPr>
          <w:rFonts w:ascii="Times New Roman" w:eastAsia="Calibri" w:hAnsi="Times New Roman"/>
          <w:sz w:val="24"/>
          <w:szCs w:val="24"/>
        </w:rPr>
        <w:t xml:space="preserve"> kültürel değer üretme ve bu değerleri yayma gibi bir işlevi de bünyelerinde taşırlar.</w:t>
      </w:r>
      <w:r w:rsidRPr="003A797B">
        <w:rPr>
          <w:rFonts w:ascii="Times New Roman" w:hAnsi="Times New Roman"/>
          <w:color w:val="000000"/>
          <w:sz w:val="24"/>
          <w:szCs w:val="24"/>
        </w:rPr>
        <w:t xml:space="preserve"> </w:t>
      </w:r>
    </w:p>
    <w:p w14:paraId="7D650145" w14:textId="77777777" w:rsidR="000B4D53" w:rsidRPr="003A797B"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Eğitimin</w:t>
      </w:r>
      <w:r>
        <w:rPr>
          <w:rFonts w:ascii="Times New Roman" w:hAnsi="Times New Roman"/>
          <w:sz w:val="24"/>
          <w:szCs w:val="24"/>
        </w:rPr>
        <w:t>,</w:t>
      </w:r>
      <w:r w:rsidRPr="003A797B">
        <w:rPr>
          <w:rFonts w:ascii="Times New Roman" w:hAnsi="Times New Roman"/>
          <w:sz w:val="24"/>
          <w:szCs w:val="24"/>
        </w:rPr>
        <w:t xml:space="preserve"> insanın daha dünyaya gelmeden önce anne karnında iken başlayan bir süreç olduğu söylemleri giderek artmaktadır. Bundan dolayı hamilelikte yapılması istenen ve istenmeyenler listesi</w:t>
      </w:r>
      <w:r>
        <w:rPr>
          <w:rFonts w:ascii="Times New Roman" w:hAnsi="Times New Roman"/>
          <w:sz w:val="24"/>
          <w:szCs w:val="24"/>
        </w:rPr>
        <w:t>,</w:t>
      </w:r>
      <w:r w:rsidRPr="003A797B">
        <w:rPr>
          <w:rFonts w:ascii="Times New Roman" w:hAnsi="Times New Roman"/>
          <w:sz w:val="24"/>
          <w:szCs w:val="24"/>
        </w:rPr>
        <w:t xml:space="preserve"> gün geçtikçe değişmektedir. İnsanın doğumundan sonra başlayan eğitimin </w:t>
      </w:r>
      <w:proofErr w:type="spellStart"/>
      <w:r w:rsidRPr="003A797B">
        <w:rPr>
          <w:rFonts w:ascii="Times New Roman" w:hAnsi="Times New Roman"/>
          <w:sz w:val="24"/>
          <w:szCs w:val="24"/>
        </w:rPr>
        <w:t>formal</w:t>
      </w:r>
      <w:proofErr w:type="spellEnd"/>
      <w:r w:rsidRPr="003A797B">
        <w:rPr>
          <w:rFonts w:ascii="Times New Roman" w:hAnsi="Times New Roman"/>
          <w:sz w:val="24"/>
          <w:szCs w:val="24"/>
        </w:rPr>
        <w:t xml:space="preserve"> ve </w:t>
      </w:r>
      <w:proofErr w:type="spellStart"/>
      <w:r w:rsidRPr="003A797B">
        <w:rPr>
          <w:rFonts w:ascii="Times New Roman" w:hAnsi="Times New Roman"/>
          <w:sz w:val="24"/>
          <w:szCs w:val="24"/>
        </w:rPr>
        <w:t>informal</w:t>
      </w:r>
      <w:proofErr w:type="spellEnd"/>
      <w:r w:rsidRPr="003A797B">
        <w:rPr>
          <w:rFonts w:ascii="Times New Roman" w:hAnsi="Times New Roman"/>
          <w:sz w:val="24"/>
          <w:szCs w:val="24"/>
        </w:rPr>
        <w:t xml:space="preserve"> t</w:t>
      </w:r>
      <w:r>
        <w:rPr>
          <w:rFonts w:ascii="Times New Roman" w:hAnsi="Times New Roman"/>
          <w:sz w:val="24"/>
          <w:szCs w:val="24"/>
        </w:rPr>
        <w:t>ürleri insanın şekillenmesinde</w:t>
      </w:r>
      <w:r w:rsidRPr="003A797B">
        <w:rPr>
          <w:rFonts w:ascii="Times New Roman" w:hAnsi="Times New Roman"/>
          <w:sz w:val="24"/>
          <w:szCs w:val="24"/>
        </w:rPr>
        <w:t xml:space="preserve"> büyük paya sahiptir. </w:t>
      </w:r>
      <w:r>
        <w:rPr>
          <w:rFonts w:ascii="Times New Roman" w:hAnsi="Times New Roman"/>
          <w:sz w:val="24"/>
          <w:szCs w:val="24"/>
        </w:rPr>
        <w:t>E</w:t>
      </w:r>
      <w:r w:rsidRPr="003A797B">
        <w:rPr>
          <w:rFonts w:ascii="Times New Roman" w:hAnsi="Times New Roman"/>
          <w:sz w:val="24"/>
          <w:szCs w:val="24"/>
        </w:rPr>
        <w:t>ğitimin amacı</w:t>
      </w:r>
      <w:r>
        <w:rPr>
          <w:rFonts w:ascii="Times New Roman" w:hAnsi="Times New Roman"/>
          <w:sz w:val="24"/>
          <w:szCs w:val="24"/>
        </w:rPr>
        <w:t>,</w:t>
      </w:r>
      <w:r w:rsidRPr="003A797B">
        <w:rPr>
          <w:rFonts w:ascii="Times New Roman" w:hAnsi="Times New Roman"/>
          <w:sz w:val="24"/>
          <w:szCs w:val="24"/>
        </w:rPr>
        <w:t xml:space="preserve"> birey açısından kendini gerçekleştirmek iken toplum açısından ise iyi ve etkili vatandaş yetiştirmektir. İyi vatandaş iyi toplum, iyi toplumlar ise iyi ve yaşanılabilir bir dünya demektir. </w:t>
      </w:r>
    </w:p>
    <w:p w14:paraId="26EE9D0B" w14:textId="77777777" w:rsidR="000B4D53" w:rsidRPr="007F2096" w:rsidRDefault="000B4D53" w:rsidP="005E1924">
      <w:pPr>
        <w:spacing w:after="0" w:line="360" w:lineRule="auto"/>
        <w:ind w:firstLine="708"/>
        <w:jc w:val="both"/>
        <w:rPr>
          <w:rFonts w:ascii="Times New Roman" w:hAnsi="Times New Roman"/>
          <w:sz w:val="24"/>
          <w:szCs w:val="24"/>
        </w:rPr>
      </w:pPr>
      <w:r w:rsidRPr="003A797B">
        <w:rPr>
          <w:rFonts w:ascii="Times New Roman" w:hAnsi="Times New Roman"/>
          <w:sz w:val="24"/>
          <w:szCs w:val="24"/>
        </w:rPr>
        <w:t xml:space="preserve">Hızla değişen dünyada devletler </w:t>
      </w:r>
      <w:r>
        <w:rPr>
          <w:rFonts w:ascii="Times New Roman" w:hAnsi="Times New Roman"/>
          <w:sz w:val="24"/>
          <w:szCs w:val="24"/>
        </w:rPr>
        <w:t>yurttaşlarını</w:t>
      </w:r>
      <w:r w:rsidRPr="003A797B">
        <w:rPr>
          <w:rFonts w:ascii="Times New Roman" w:hAnsi="Times New Roman"/>
          <w:sz w:val="24"/>
          <w:szCs w:val="24"/>
        </w:rPr>
        <w:t xml:space="preserve">, ekonomik, </w:t>
      </w:r>
      <w:r>
        <w:rPr>
          <w:rFonts w:ascii="Times New Roman" w:hAnsi="Times New Roman"/>
          <w:sz w:val="24"/>
          <w:szCs w:val="24"/>
        </w:rPr>
        <w:t>toplumsal</w:t>
      </w:r>
      <w:r w:rsidRPr="003A797B">
        <w:rPr>
          <w:rFonts w:ascii="Times New Roman" w:hAnsi="Times New Roman"/>
          <w:sz w:val="24"/>
          <w:szCs w:val="24"/>
        </w:rPr>
        <w:t xml:space="preserve">, kültürel ve politik alanda yaşanan mücadele ve değişime hazırlamak ve onlardan en üst düzeyde </w:t>
      </w:r>
      <w:r>
        <w:rPr>
          <w:rFonts w:ascii="Times New Roman" w:hAnsi="Times New Roman"/>
          <w:sz w:val="24"/>
          <w:szCs w:val="24"/>
        </w:rPr>
        <w:t>yararlanmak</w:t>
      </w:r>
      <w:r w:rsidRPr="003A797B">
        <w:rPr>
          <w:rFonts w:ascii="Times New Roman" w:hAnsi="Times New Roman"/>
          <w:sz w:val="24"/>
          <w:szCs w:val="24"/>
        </w:rPr>
        <w:t xml:space="preserve"> için, eğitime önem verirken</w:t>
      </w:r>
      <w:r>
        <w:rPr>
          <w:rFonts w:ascii="Times New Roman" w:hAnsi="Times New Roman"/>
          <w:sz w:val="24"/>
          <w:szCs w:val="24"/>
        </w:rPr>
        <w:t>,</w:t>
      </w:r>
      <w:r w:rsidRPr="003A797B">
        <w:rPr>
          <w:rFonts w:ascii="Times New Roman" w:hAnsi="Times New Roman"/>
          <w:sz w:val="24"/>
          <w:szCs w:val="24"/>
        </w:rPr>
        <w:t xml:space="preserve"> </w:t>
      </w:r>
      <w:r>
        <w:rPr>
          <w:rFonts w:ascii="Times New Roman" w:hAnsi="Times New Roman"/>
          <w:sz w:val="24"/>
          <w:szCs w:val="24"/>
        </w:rPr>
        <w:t xml:space="preserve">kişilerde </w:t>
      </w:r>
      <w:r w:rsidRPr="003A797B">
        <w:rPr>
          <w:rFonts w:ascii="Times New Roman" w:hAnsi="Times New Roman"/>
          <w:sz w:val="24"/>
          <w:szCs w:val="24"/>
        </w:rPr>
        <w:t>kendi gelişimleri için bundan en üst düzeyde yararlanma yolunu seçmektedirler.</w:t>
      </w:r>
      <w:r>
        <w:rPr>
          <w:rFonts w:ascii="Times New Roman" w:hAnsi="Times New Roman"/>
          <w:sz w:val="24"/>
          <w:szCs w:val="24"/>
        </w:rPr>
        <w:t xml:space="preserve"> </w:t>
      </w:r>
      <w:r w:rsidRPr="007F2096">
        <w:rPr>
          <w:rFonts w:ascii="Times New Roman" w:hAnsi="Times New Roman"/>
          <w:sz w:val="24"/>
          <w:szCs w:val="24"/>
        </w:rPr>
        <w:t>Bu sürecin oluşmasında en önemli paydaşlardan eğitim yöneticileri ve öğretmenler de değişimleri yakından izlemekte ve gerekli dönüşümleri sağlamaya çalışmaktadırlar.</w:t>
      </w:r>
    </w:p>
    <w:p w14:paraId="2B0B74E8" w14:textId="77777777" w:rsidR="000B4D53" w:rsidRPr="00E01846" w:rsidRDefault="000B4D53" w:rsidP="00611999">
      <w:pPr>
        <w:spacing w:after="0" w:line="360" w:lineRule="auto"/>
        <w:ind w:right="-141" w:firstLine="708"/>
        <w:jc w:val="both"/>
        <w:rPr>
          <w:rFonts w:ascii="Times New Roman" w:hAnsi="Times New Roman"/>
          <w:sz w:val="24"/>
          <w:szCs w:val="26"/>
        </w:rPr>
      </w:pPr>
      <w:r w:rsidRPr="007F2096">
        <w:rPr>
          <w:rFonts w:ascii="Times New Roman" w:eastAsia="Calibri" w:hAnsi="Times New Roman"/>
          <w:sz w:val="24"/>
          <w:szCs w:val="24"/>
        </w:rPr>
        <w:t xml:space="preserve">Bu çalışmada </w:t>
      </w:r>
      <w:r>
        <w:rPr>
          <w:rFonts w:ascii="Times New Roman" w:hAnsi="Times New Roman"/>
          <w:sz w:val="24"/>
          <w:szCs w:val="26"/>
        </w:rPr>
        <w:t xml:space="preserve">okulöncesi eğitim </w:t>
      </w:r>
      <w:r w:rsidRPr="007F2096">
        <w:rPr>
          <w:rFonts w:ascii="Times New Roman" w:hAnsi="Times New Roman"/>
          <w:sz w:val="24"/>
          <w:szCs w:val="26"/>
        </w:rPr>
        <w:t>yöneticilerinin</w:t>
      </w:r>
      <w:r>
        <w:rPr>
          <w:rFonts w:ascii="Times New Roman" w:hAnsi="Times New Roman"/>
          <w:sz w:val="24"/>
          <w:szCs w:val="26"/>
        </w:rPr>
        <w:t>,</w:t>
      </w:r>
      <w:r w:rsidRPr="007F2096">
        <w:rPr>
          <w:rFonts w:ascii="Times New Roman" w:hAnsi="Times New Roman"/>
          <w:sz w:val="24"/>
          <w:szCs w:val="26"/>
        </w:rPr>
        <w:t xml:space="preserve"> </w:t>
      </w:r>
      <w:proofErr w:type="spellStart"/>
      <w:r w:rsidRPr="007F2096">
        <w:rPr>
          <w:rFonts w:ascii="Times New Roman" w:hAnsi="Times New Roman"/>
          <w:sz w:val="24"/>
          <w:szCs w:val="26"/>
        </w:rPr>
        <w:t>dönüşümsel</w:t>
      </w:r>
      <w:proofErr w:type="spellEnd"/>
      <w:r w:rsidRPr="007F2096">
        <w:rPr>
          <w:rFonts w:ascii="Times New Roman" w:hAnsi="Times New Roman"/>
          <w:sz w:val="24"/>
          <w:szCs w:val="26"/>
        </w:rPr>
        <w:t xml:space="preserve"> liderlik davranışları ile öğretmenlerin iş doyumu arasındaki ilişki </w:t>
      </w:r>
      <w:r>
        <w:rPr>
          <w:rFonts w:ascii="Times New Roman" w:hAnsi="Times New Roman"/>
          <w:sz w:val="24"/>
          <w:szCs w:val="26"/>
        </w:rPr>
        <w:t xml:space="preserve">araştırılmaktadır. </w:t>
      </w:r>
      <w:r>
        <w:rPr>
          <w:rFonts w:ascii="Times New Roman" w:eastAsia="Calibri" w:hAnsi="Times New Roman"/>
          <w:sz w:val="24"/>
          <w:szCs w:val="24"/>
        </w:rPr>
        <w:t>A</w:t>
      </w:r>
      <w:r w:rsidRPr="007F2096">
        <w:rPr>
          <w:rFonts w:ascii="Times New Roman" w:eastAsia="Calibri" w:hAnsi="Times New Roman"/>
          <w:sz w:val="24"/>
          <w:szCs w:val="24"/>
        </w:rPr>
        <w:t>nket sonuçları üzerinden eğitim yönet</w:t>
      </w:r>
      <w:r>
        <w:rPr>
          <w:rFonts w:ascii="Times New Roman" w:eastAsia="Calibri" w:hAnsi="Times New Roman"/>
          <w:sz w:val="24"/>
          <w:szCs w:val="24"/>
        </w:rPr>
        <w:t>imi açısından tespitler yapıl</w:t>
      </w:r>
      <w:r w:rsidRPr="007F2096">
        <w:rPr>
          <w:rFonts w:ascii="Times New Roman" w:eastAsia="Calibri" w:hAnsi="Times New Roman"/>
          <w:sz w:val="24"/>
          <w:szCs w:val="24"/>
        </w:rPr>
        <w:t xml:space="preserve">maya çalışılmıştır. </w:t>
      </w:r>
      <w:r>
        <w:rPr>
          <w:rFonts w:ascii="Times New Roman" w:eastAsia="Calibri" w:hAnsi="Times New Roman"/>
          <w:sz w:val="24"/>
          <w:szCs w:val="24"/>
        </w:rPr>
        <w:t>Öğretmenlerin,</w:t>
      </w:r>
      <w:r w:rsidRPr="007F2096">
        <w:rPr>
          <w:rFonts w:ascii="Times New Roman" w:eastAsia="Calibri" w:hAnsi="Times New Roman"/>
          <w:sz w:val="24"/>
          <w:szCs w:val="24"/>
        </w:rPr>
        <w:t xml:space="preserve"> </w:t>
      </w:r>
      <w:r>
        <w:rPr>
          <w:rFonts w:ascii="Times New Roman" w:eastAsia="Calibri" w:hAnsi="Times New Roman"/>
          <w:sz w:val="24"/>
          <w:szCs w:val="24"/>
        </w:rPr>
        <w:t xml:space="preserve">okul </w:t>
      </w:r>
      <w:r w:rsidRPr="007F2096">
        <w:rPr>
          <w:rFonts w:ascii="Times New Roman" w:eastAsia="Calibri" w:hAnsi="Times New Roman"/>
          <w:sz w:val="24"/>
          <w:szCs w:val="24"/>
        </w:rPr>
        <w:t>yöneticilerini lider olarak nasıl algıladıkları, beklentilerinin neler olduğu belirlemeye çalışmak ve aynı zamanda kamu sektöründe görev yapan üst, orta ve alt kademe yöneticilerin de kamu kurumlarında nasıl bir liderlik öngördüklerine yönelik beklentileri ortaya konulmaya çalışılmıştır.</w:t>
      </w:r>
    </w:p>
    <w:p w14:paraId="7190ADD0" w14:textId="77777777" w:rsidR="000B4D53" w:rsidRPr="003A797B" w:rsidRDefault="000B4D53" w:rsidP="00611999">
      <w:pPr>
        <w:spacing w:after="0" w:line="360" w:lineRule="auto"/>
        <w:jc w:val="both"/>
        <w:rPr>
          <w:rFonts w:ascii="Times New Roman" w:hAnsi="Times New Roman"/>
          <w:sz w:val="24"/>
          <w:szCs w:val="24"/>
          <w:highlight w:val="yellow"/>
        </w:rPr>
      </w:pPr>
    </w:p>
    <w:p w14:paraId="5668F3FB" w14:textId="77777777" w:rsidR="000B4D53" w:rsidRPr="003A797B" w:rsidRDefault="000B4D53" w:rsidP="00611999">
      <w:pPr>
        <w:spacing w:after="0" w:line="360" w:lineRule="auto"/>
        <w:jc w:val="both"/>
        <w:rPr>
          <w:rFonts w:ascii="Times New Roman" w:hAnsi="Times New Roman"/>
          <w:b/>
          <w:sz w:val="24"/>
          <w:szCs w:val="24"/>
        </w:rPr>
      </w:pPr>
      <w:r w:rsidRPr="003A797B">
        <w:rPr>
          <w:rFonts w:ascii="Times New Roman" w:hAnsi="Times New Roman"/>
          <w:b/>
          <w:sz w:val="24"/>
          <w:szCs w:val="24"/>
        </w:rPr>
        <w:t>1.1. Problem Durumu</w:t>
      </w:r>
    </w:p>
    <w:p w14:paraId="1364C1EC" w14:textId="77777777" w:rsidR="000B4D53" w:rsidRPr="003A797B" w:rsidRDefault="000B4D53" w:rsidP="00611999">
      <w:pPr>
        <w:spacing w:after="0" w:line="360" w:lineRule="auto"/>
        <w:jc w:val="both"/>
        <w:rPr>
          <w:rFonts w:ascii="Times New Roman" w:hAnsi="Times New Roman"/>
          <w:b/>
          <w:sz w:val="24"/>
          <w:szCs w:val="24"/>
        </w:rPr>
      </w:pPr>
    </w:p>
    <w:p w14:paraId="1B703721" w14:textId="77777777" w:rsidR="000B4D53" w:rsidRPr="003A797B" w:rsidRDefault="000B4D53" w:rsidP="00611999">
      <w:pPr>
        <w:spacing w:after="0" w:line="360" w:lineRule="auto"/>
        <w:ind w:firstLine="708"/>
        <w:jc w:val="both"/>
        <w:rPr>
          <w:rFonts w:ascii="Times New Roman" w:hAnsi="Times New Roman"/>
          <w:sz w:val="24"/>
          <w:szCs w:val="24"/>
        </w:rPr>
      </w:pPr>
      <w:r>
        <w:rPr>
          <w:rFonts w:ascii="Times New Roman" w:hAnsi="Times New Roman"/>
          <w:sz w:val="24"/>
          <w:szCs w:val="24"/>
        </w:rPr>
        <w:t>Tüm sektörlerde</w:t>
      </w:r>
      <w:r w:rsidRPr="003A797B">
        <w:rPr>
          <w:rFonts w:ascii="Times New Roman" w:hAnsi="Times New Roman"/>
          <w:sz w:val="24"/>
          <w:szCs w:val="24"/>
        </w:rPr>
        <w:t xml:space="preserve"> olduğu gibi eğitimde de demokrasi ve liderlik önem kazanmıştır. Sürekli değişen ve dönüşen dünyada eğitimin ve eğitim yönetiminin de değişmesi ve dönüşmesi gerekmektedir. Bu sürecin iyi bir şekilde eğitim yönetimi anlamında yürütülmesinde dönüşümcü liderlik özelliklerinin gösterilmesi çok önemlidir. Bu durum her geçen gün önemini daha fazla hissettirmektedir.</w:t>
      </w:r>
    </w:p>
    <w:p w14:paraId="3AFFAFE6" w14:textId="77777777" w:rsidR="000B4D53" w:rsidRPr="003A797B"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Günümüz bilgi toplumunda</w:t>
      </w:r>
      <w:r>
        <w:rPr>
          <w:rFonts w:ascii="Times New Roman" w:hAnsi="Times New Roman"/>
          <w:sz w:val="24"/>
          <w:szCs w:val="24"/>
        </w:rPr>
        <w:t>,</w:t>
      </w:r>
      <w:r w:rsidRPr="003A797B">
        <w:rPr>
          <w:rFonts w:ascii="Times New Roman" w:hAnsi="Times New Roman"/>
          <w:sz w:val="24"/>
          <w:szCs w:val="24"/>
        </w:rPr>
        <w:t xml:space="preserve"> demokratik ortamın sağlanması ve demokrasinin özümsenmesi ile yöneticilerin do</w:t>
      </w:r>
      <w:r>
        <w:rPr>
          <w:rFonts w:ascii="Times New Roman" w:hAnsi="Times New Roman"/>
          <w:sz w:val="24"/>
          <w:szCs w:val="24"/>
        </w:rPr>
        <w:t xml:space="preserve">ğru liderlik stiliyle eğitimin </w:t>
      </w:r>
      <w:r w:rsidRPr="003A797B">
        <w:rPr>
          <w:rFonts w:ascii="Times New Roman" w:hAnsi="Times New Roman"/>
          <w:sz w:val="24"/>
          <w:szCs w:val="24"/>
        </w:rPr>
        <w:t xml:space="preserve">niteliğinin arttırılacağı düşünülmektedir. Bu değişim ve dönüşümün sağlanmasında gösterilen doğru liderlik stilinin de </w:t>
      </w:r>
      <w:r>
        <w:rPr>
          <w:rFonts w:ascii="Times New Roman" w:hAnsi="Times New Roman"/>
          <w:sz w:val="24"/>
          <w:szCs w:val="24"/>
        </w:rPr>
        <w:t>“</w:t>
      </w:r>
      <w:proofErr w:type="spellStart"/>
      <w:r w:rsidRPr="003A797B">
        <w:rPr>
          <w:rFonts w:ascii="Times New Roman" w:hAnsi="Times New Roman"/>
          <w:sz w:val="24"/>
          <w:szCs w:val="24"/>
        </w:rPr>
        <w:t>dönüşüm</w:t>
      </w:r>
      <w:r>
        <w:rPr>
          <w:rFonts w:ascii="Times New Roman" w:hAnsi="Times New Roman"/>
          <w:sz w:val="24"/>
          <w:szCs w:val="24"/>
        </w:rPr>
        <w:t>sel</w:t>
      </w:r>
      <w:proofErr w:type="spellEnd"/>
      <w:r w:rsidRPr="003A797B">
        <w:rPr>
          <w:rFonts w:ascii="Times New Roman" w:hAnsi="Times New Roman"/>
          <w:sz w:val="24"/>
          <w:szCs w:val="24"/>
        </w:rPr>
        <w:t xml:space="preserve"> liderlik</w:t>
      </w:r>
      <w:r>
        <w:rPr>
          <w:rFonts w:ascii="Times New Roman" w:hAnsi="Times New Roman"/>
          <w:sz w:val="24"/>
          <w:szCs w:val="24"/>
        </w:rPr>
        <w:t>”</w:t>
      </w:r>
      <w:r w:rsidRPr="003A797B">
        <w:rPr>
          <w:rFonts w:ascii="Times New Roman" w:hAnsi="Times New Roman"/>
          <w:sz w:val="24"/>
          <w:szCs w:val="24"/>
        </w:rPr>
        <w:t xml:space="preserve"> stili olacağı değerlendirilmektedir.</w:t>
      </w:r>
    </w:p>
    <w:p w14:paraId="7E0BEC42" w14:textId="77777777" w:rsidR="000B4D53" w:rsidRPr="003A797B" w:rsidRDefault="000B4D53" w:rsidP="00611999">
      <w:pPr>
        <w:spacing w:after="0" w:line="360" w:lineRule="auto"/>
        <w:ind w:firstLine="709"/>
        <w:jc w:val="both"/>
        <w:rPr>
          <w:rFonts w:ascii="Times New Roman" w:hAnsi="Times New Roman"/>
          <w:sz w:val="24"/>
          <w:szCs w:val="24"/>
        </w:rPr>
      </w:pPr>
      <w:r w:rsidRPr="003A797B">
        <w:rPr>
          <w:rFonts w:ascii="Times New Roman" w:hAnsi="Times New Roman"/>
          <w:sz w:val="24"/>
          <w:szCs w:val="24"/>
        </w:rPr>
        <w:t xml:space="preserve">Genel olarak </w:t>
      </w:r>
      <w:r>
        <w:rPr>
          <w:rFonts w:ascii="Times New Roman" w:hAnsi="Times New Roman"/>
          <w:sz w:val="24"/>
          <w:szCs w:val="24"/>
        </w:rPr>
        <w:t>araştırmanın problem cümlesi söyle özetlenebilir</w:t>
      </w:r>
      <w:r w:rsidRPr="003A797B">
        <w:rPr>
          <w:rFonts w:ascii="Times New Roman" w:hAnsi="Times New Roman"/>
          <w:sz w:val="24"/>
          <w:szCs w:val="24"/>
        </w:rPr>
        <w:t>;</w:t>
      </w:r>
    </w:p>
    <w:p w14:paraId="2A739AC9" w14:textId="77777777" w:rsidR="000B4D53" w:rsidRPr="003A797B" w:rsidRDefault="000B4D53" w:rsidP="005E1924">
      <w:pPr>
        <w:spacing w:after="0" w:line="360" w:lineRule="auto"/>
        <w:ind w:firstLine="708"/>
        <w:jc w:val="both"/>
        <w:rPr>
          <w:rFonts w:ascii="Times New Roman" w:hAnsi="Times New Roman"/>
          <w:sz w:val="24"/>
          <w:szCs w:val="24"/>
        </w:rPr>
      </w:pPr>
      <w:r w:rsidRPr="003A797B">
        <w:rPr>
          <w:rFonts w:ascii="Times New Roman" w:hAnsi="Times New Roman"/>
          <w:sz w:val="24"/>
          <w:szCs w:val="24"/>
        </w:rPr>
        <w:t xml:space="preserve">Okulöncesi eğitim yöneticilerinin </w:t>
      </w:r>
      <w:r>
        <w:rPr>
          <w:rFonts w:ascii="Times New Roman" w:hAnsi="Times New Roman"/>
          <w:sz w:val="24"/>
          <w:szCs w:val="24"/>
        </w:rPr>
        <w:t>“</w:t>
      </w:r>
      <w:r w:rsidRPr="003A797B">
        <w:rPr>
          <w:rFonts w:ascii="Times New Roman" w:hAnsi="Times New Roman"/>
          <w:sz w:val="24"/>
          <w:szCs w:val="24"/>
        </w:rPr>
        <w:t>dönüşümcü liderlik</w:t>
      </w:r>
      <w:r>
        <w:rPr>
          <w:rFonts w:ascii="Times New Roman" w:hAnsi="Times New Roman"/>
          <w:sz w:val="24"/>
          <w:szCs w:val="24"/>
        </w:rPr>
        <w:t>”</w:t>
      </w:r>
      <w:r w:rsidRPr="003A797B">
        <w:rPr>
          <w:rFonts w:ascii="Times New Roman" w:hAnsi="Times New Roman"/>
          <w:sz w:val="24"/>
          <w:szCs w:val="24"/>
        </w:rPr>
        <w:t xml:space="preserve"> davranışları ile öğretmenlerinin iş doyumu arasında istatistiksel olarak anlamlı düzeyde fark var mıdır?</w:t>
      </w:r>
    </w:p>
    <w:p w14:paraId="3005DFC5" w14:textId="77777777" w:rsidR="000B4D53" w:rsidRDefault="000B4D53" w:rsidP="00611999">
      <w:pPr>
        <w:spacing w:after="0" w:line="360" w:lineRule="auto"/>
        <w:ind w:firstLine="708"/>
        <w:jc w:val="both"/>
        <w:rPr>
          <w:rFonts w:ascii="Times New Roman" w:hAnsi="Times New Roman"/>
          <w:sz w:val="24"/>
          <w:szCs w:val="24"/>
        </w:rPr>
      </w:pPr>
      <w:r>
        <w:rPr>
          <w:rFonts w:ascii="Times New Roman" w:hAnsi="Times New Roman"/>
          <w:sz w:val="24"/>
          <w:szCs w:val="24"/>
        </w:rPr>
        <w:t>Değişen dünyada eğitimin ve niteliğinin değişmesi kaçınılmazdır. Bu değişimin okullarda uygulayıcısı, yöneticisi de okul yöneticileridir. Okullarda bu dönüşüm “</w:t>
      </w:r>
      <w:proofErr w:type="spellStart"/>
      <w:r>
        <w:rPr>
          <w:rFonts w:ascii="Times New Roman" w:hAnsi="Times New Roman"/>
          <w:sz w:val="24"/>
          <w:szCs w:val="24"/>
        </w:rPr>
        <w:t>dönüşümsel</w:t>
      </w:r>
      <w:proofErr w:type="spellEnd"/>
      <w:r>
        <w:rPr>
          <w:rFonts w:ascii="Times New Roman" w:hAnsi="Times New Roman"/>
          <w:sz w:val="24"/>
          <w:szCs w:val="24"/>
        </w:rPr>
        <w:t xml:space="preserve"> liderlik” stilini uygulayabilen yöneticilerle çok daha kolay olacaktır. Bu değişimin daha az sorunlarla yaşama geçirilmesi ve çalışanların iş doyumunda pozitif etki yaratması, </w:t>
      </w:r>
      <w:proofErr w:type="spellStart"/>
      <w:r>
        <w:rPr>
          <w:rFonts w:ascii="Times New Roman" w:hAnsi="Times New Roman"/>
          <w:sz w:val="24"/>
          <w:szCs w:val="24"/>
        </w:rPr>
        <w:t>dönüşümsel</w:t>
      </w:r>
      <w:proofErr w:type="spellEnd"/>
      <w:r>
        <w:rPr>
          <w:rFonts w:ascii="Times New Roman" w:hAnsi="Times New Roman"/>
          <w:sz w:val="24"/>
          <w:szCs w:val="24"/>
        </w:rPr>
        <w:t xml:space="preserve"> liderlik özelliklerini gösteren okul yöneticileriyle olanaklı olacaktır. Bu açıdan </w:t>
      </w:r>
      <w:proofErr w:type="spellStart"/>
      <w:r>
        <w:rPr>
          <w:rFonts w:ascii="Times New Roman" w:hAnsi="Times New Roman"/>
          <w:sz w:val="24"/>
          <w:szCs w:val="24"/>
        </w:rPr>
        <w:t>dönüşümsel</w:t>
      </w:r>
      <w:proofErr w:type="spellEnd"/>
      <w:r>
        <w:rPr>
          <w:rFonts w:ascii="Times New Roman" w:hAnsi="Times New Roman"/>
          <w:sz w:val="24"/>
          <w:szCs w:val="24"/>
        </w:rPr>
        <w:t xml:space="preserve"> liderlik özellikleri gösteren okul yöneticileri iş doyumu sağlamada çok daha etkili olabileceklerdir.   </w:t>
      </w:r>
    </w:p>
    <w:p w14:paraId="6C665EBB" w14:textId="77777777" w:rsidR="000B4D53" w:rsidRPr="003A797B" w:rsidRDefault="000B4D53" w:rsidP="00611999">
      <w:pPr>
        <w:widowControl w:val="0"/>
        <w:tabs>
          <w:tab w:val="left" w:pos="4626"/>
        </w:tabs>
        <w:autoSpaceDE w:val="0"/>
        <w:autoSpaceDN w:val="0"/>
        <w:adjustRightInd w:val="0"/>
        <w:spacing w:after="0" w:line="360" w:lineRule="auto"/>
        <w:ind w:right="-15" w:firstLine="720"/>
        <w:jc w:val="both"/>
        <w:rPr>
          <w:rFonts w:ascii="Times New Roman" w:hAnsi="Times New Roman"/>
          <w:sz w:val="24"/>
          <w:szCs w:val="24"/>
          <w:highlight w:val="yellow"/>
        </w:rPr>
      </w:pPr>
    </w:p>
    <w:p w14:paraId="2E4D27CB" w14:textId="77777777" w:rsidR="000B4D53" w:rsidRPr="004F5333" w:rsidRDefault="000B4D53" w:rsidP="000B4D53">
      <w:pPr>
        <w:pStyle w:val="ListeParagraf"/>
        <w:numPr>
          <w:ilvl w:val="2"/>
          <w:numId w:val="44"/>
        </w:numPr>
        <w:spacing w:after="0" w:line="360" w:lineRule="auto"/>
        <w:jc w:val="both"/>
        <w:rPr>
          <w:rFonts w:ascii="Times New Roman" w:hAnsi="Times New Roman"/>
          <w:b/>
          <w:sz w:val="24"/>
          <w:szCs w:val="24"/>
        </w:rPr>
      </w:pPr>
      <w:r w:rsidRPr="004F5333">
        <w:rPr>
          <w:rFonts w:ascii="Times New Roman" w:hAnsi="Times New Roman"/>
          <w:b/>
          <w:sz w:val="24"/>
          <w:szCs w:val="24"/>
        </w:rPr>
        <w:t>Problem Cümlesi ve Alt Problemler</w:t>
      </w:r>
    </w:p>
    <w:p w14:paraId="60FC53F6" w14:textId="77777777" w:rsidR="000B4D53" w:rsidRPr="003A797B" w:rsidRDefault="000B4D53" w:rsidP="00611999">
      <w:pPr>
        <w:pStyle w:val="ListeParagraf"/>
        <w:spacing w:after="0" w:line="360" w:lineRule="auto"/>
        <w:jc w:val="both"/>
        <w:rPr>
          <w:rFonts w:ascii="Times New Roman" w:hAnsi="Times New Roman" w:cs="Times New Roman"/>
          <w:b/>
          <w:sz w:val="24"/>
          <w:szCs w:val="24"/>
        </w:rPr>
      </w:pPr>
    </w:p>
    <w:p w14:paraId="4B2DED91" w14:textId="77777777" w:rsidR="000B4D53" w:rsidRPr="003A797B" w:rsidRDefault="000B4D53" w:rsidP="00611999">
      <w:pPr>
        <w:spacing w:after="0" w:line="360" w:lineRule="auto"/>
        <w:ind w:firstLine="708"/>
        <w:jc w:val="both"/>
        <w:rPr>
          <w:rFonts w:ascii="Times New Roman" w:hAnsi="Times New Roman"/>
          <w:b/>
          <w:sz w:val="24"/>
          <w:szCs w:val="24"/>
        </w:rPr>
      </w:pPr>
      <w:r>
        <w:rPr>
          <w:rFonts w:ascii="Times New Roman" w:hAnsi="Times New Roman"/>
          <w:sz w:val="24"/>
          <w:szCs w:val="24"/>
        </w:rPr>
        <w:t>Bu çalışmanın problem cümlesi şudur:</w:t>
      </w:r>
      <w:r w:rsidRPr="003A797B">
        <w:rPr>
          <w:rFonts w:ascii="Times New Roman" w:hAnsi="Times New Roman"/>
          <w:sz w:val="24"/>
          <w:szCs w:val="24"/>
        </w:rPr>
        <w:t xml:space="preserve"> “Denizli ili merkez ilçelerindeki bağımsız anaokullarında görev yapan öğretmenlerin görüşlerine göre</w:t>
      </w:r>
      <w:r>
        <w:rPr>
          <w:rFonts w:ascii="Times New Roman" w:hAnsi="Times New Roman"/>
          <w:sz w:val="24"/>
          <w:szCs w:val="24"/>
        </w:rPr>
        <w:t>, okul</w:t>
      </w:r>
      <w:r w:rsidRPr="003A797B">
        <w:rPr>
          <w:rFonts w:ascii="Times New Roman" w:hAnsi="Times New Roman"/>
          <w:sz w:val="24"/>
          <w:szCs w:val="24"/>
        </w:rPr>
        <w:t xml:space="preserve">öncesi eğitim yöneticilerinin dönüşümcü liderlik davranışları ile öğretmenlerinin iş doyumu arasında istatistiksel olarak anlamlı düzeyde fark var mıdır? </w:t>
      </w:r>
    </w:p>
    <w:p w14:paraId="3BFFAE6A" w14:textId="77777777" w:rsidR="000B4D53" w:rsidRPr="003A797B" w:rsidRDefault="000B4D53" w:rsidP="00611999">
      <w:pPr>
        <w:spacing w:after="0" w:line="360" w:lineRule="auto"/>
        <w:ind w:firstLine="708"/>
        <w:jc w:val="both"/>
        <w:rPr>
          <w:rFonts w:ascii="Times New Roman" w:hAnsi="Times New Roman"/>
          <w:b/>
          <w:sz w:val="24"/>
          <w:szCs w:val="24"/>
        </w:rPr>
      </w:pPr>
      <w:r>
        <w:rPr>
          <w:rFonts w:ascii="Times New Roman" w:hAnsi="Times New Roman"/>
          <w:sz w:val="24"/>
          <w:szCs w:val="24"/>
        </w:rPr>
        <w:t>A</w:t>
      </w:r>
      <w:r w:rsidRPr="003A797B">
        <w:rPr>
          <w:rFonts w:ascii="Times New Roman" w:hAnsi="Times New Roman"/>
          <w:sz w:val="24"/>
          <w:szCs w:val="24"/>
        </w:rPr>
        <w:t>lt problemler ise şunlardır:</w:t>
      </w:r>
    </w:p>
    <w:p w14:paraId="5AD2F112" w14:textId="77777777" w:rsidR="000B4D53" w:rsidRDefault="000B4D53" w:rsidP="00611999">
      <w:pPr>
        <w:tabs>
          <w:tab w:val="left" w:pos="540"/>
          <w:tab w:val="left" w:pos="720"/>
        </w:tabs>
        <w:spacing w:after="0" w:line="360" w:lineRule="auto"/>
        <w:jc w:val="both"/>
        <w:rPr>
          <w:rFonts w:ascii="Times New Roman" w:hAnsi="Times New Roman"/>
          <w:sz w:val="24"/>
          <w:szCs w:val="24"/>
        </w:rPr>
      </w:pPr>
      <w:r w:rsidRPr="003A797B">
        <w:rPr>
          <w:rFonts w:ascii="Times New Roman" w:hAnsi="Times New Roman"/>
          <w:sz w:val="24"/>
          <w:szCs w:val="24"/>
        </w:rPr>
        <w:t>1) Okul öncesi eğitim kurumlarında görev yapan öğretmen görüşlerine göre</w:t>
      </w:r>
      <w:r>
        <w:rPr>
          <w:rFonts w:ascii="Times New Roman" w:hAnsi="Times New Roman"/>
          <w:sz w:val="24"/>
          <w:szCs w:val="24"/>
        </w:rPr>
        <w:t>,</w:t>
      </w:r>
      <w:r w:rsidRPr="003A797B">
        <w:rPr>
          <w:rFonts w:ascii="Times New Roman" w:hAnsi="Times New Roman"/>
          <w:sz w:val="24"/>
          <w:szCs w:val="24"/>
        </w:rPr>
        <w:t xml:space="preserve"> okulöncesi eğitim kurumları yöneticileri </w:t>
      </w:r>
      <w:proofErr w:type="spellStart"/>
      <w:r w:rsidRPr="003A797B">
        <w:rPr>
          <w:rFonts w:ascii="Times New Roman" w:hAnsi="Times New Roman"/>
          <w:sz w:val="24"/>
          <w:szCs w:val="24"/>
        </w:rPr>
        <w:t>dönüşüm</w:t>
      </w:r>
      <w:r>
        <w:rPr>
          <w:rFonts w:ascii="Times New Roman" w:hAnsi="Times New Roman"/>
          <w:sz w:val="24"/>
          <w:szCs w:val="24"/>
        </w:rPr>
        <w:t>sel</w:t>
      </w:r>
      <w:proofErr w:type="spellEnd"/>
      <w:r w:rsidRPr="003A797B">
        <w:rPr>
          <w:rFonts w:ascii="Times New Roman" w:hAnsi="Times New Roman"/>
          <w:sz w:val="24"/>
          <w:szCs w:val="24"/>
        </w:rPr>
        <w:t xml:space="preserve"> liderlik boyutlarından</w:t>
      </w:r>
      <w:r>
        <w:rPr>
          <w:rFonts w:ascii="Times New Roman" w:hAnsi="Times New Roman"/>
          <w:sz w:val="24"/>
          <w:szCs w:val="24"/>
        </w:rPr>
        <w:t>,</w:t>
      </w:r>
      <w:r w:rsidRPr="003A797B">
        <w:rPr>
          <w:rFonts w:ascii="Times New Roman" w:hAnsi="Times New Roman"/>
          <w:sz w:val="24"/>
          <w:szCs w:val="24"/>
        </w:rPr>
        <w:t xml:space="preserve"> İdealleştirilmiş Etki, İlham Verici Güdüleme, </w:t>
      </w:r>
      <w:proofErr w:type="spellStart"/>
      <w:r w:rsidRPr="003A797B">
        <w:rPr>
          <w:rFonts w:ascii="Times New Roman" w:hAnsi="Times New Roman"/>
          <w:sz w:val="24"/>
          <w:szCs w:val="24"/>
        </w:rPr>
        <w:t>Entellektüel</w:t>
      </w:r>
      <w:proofErr w:type="spellEnd"/>
      <w:r w:rsidRPr="003A797B">
        <w:rPr>
          <w:rFonts w:ascii="Times New Roman" w:hAnsi="Times New Roman"/>
          <w:sz w:val="24"/>
          <w:szCs w:val="24"/>
        </w:rPr>
        <w:t xml:space="preserve"> Uyarım ve Bireysel Destek boyutuna göre hangi düzeyde dönüşümcü liderlik özelliklerine sahiptir?</w:t>
      </w:r>
    </w:p>
    <w:p w14:paraId="69773433" w14:textId="77777777" w:rsidR="000B4D53" w:rsidRPr="003A797B" w:rsidRDefault="000B4D53" w:rsidP="00611999">
      <w:pPr>
        <w:tabs>
          <w:tab w:val="left" w:pos="540"/>
          <w:tab w:val="left" w:pos="720"/>
        </w:tabs>
        <w:spacing w:after="0" w:line="360" w:lineRule="auto"/>
        <w:jc w:val="both"/>
        <w:rPr>
          <w:rFonts w:ascii="Times New Roman" w:hAnsi="Times New Roman"/>
          <w:sz w:val="24"/>
          <w:szCs w:val="24"/>
        </w:rPr>
      </w:pPr>
    </w:p>
    <w:p w14:paraId="1D1A819D" w14:textId="77777777" w:rsidR="000B4D53" w:rsidRPr="003A797B" w:rsidRDefault="000B4D53" w:rsidP="00611999">
      <w:pPr>
        <w:tabs>
          <w:tab w:val="left" w:pos="540"/>
          <w:tab w:val="left" w:pos="720"/>
        </w:tabs>
        <w:spacing w:after="0" w:line="360" w:lineRule="auto"/>
        <w:jc w:val="both"/>
        <w:rPr>
          <w:rFonts w:ascii="Times New Roman" w:hAnsi="Times New Roman"/>
          <w:sz w:val="24"/>
          <w:szCs w:val="24"/>
        </w:rPr>
      </w:pPr>
      <w:r w:rsidRPr="003A797B">
        <w:rPr>
          <w:rFonts w:ascii="Times New Roman" w:hAnsi="Times New Roman"/>
          <w:sz w:val="24"/>
          <w:szCs w:val="24"/>
        </w:rPr>
        <w:t xml:space="preserve">2) Okulöncesi eğitim </w:t>
      </w:r>
      <w:r>
        <w:rPr>
          <w:rFonts w:ascii="Times New Roman" w:hAnsi="Times New Roman"/>
          <w:sz w:val="24"/>
          <w:szCs w:val="24"/>
        </w:rPr>
        <w:t xml:space="preserve">yöneticilerinin </w:t>
      </w:r>
      <w:proofErr w:type="spellStart"/>
      <w:r>
        <w:rPr>
          <w:rFonts w:ascii="Times New Roman" w:hAnsi="Times New Roman"/>
          <w:sz w:val="24"/>
          <w:szCs w:val="24"/>
        </w:rPr>
        <w:t>dönüşümsel</w:t>
      </w:r>
      <w:proofErr w:type="spellEnd"/>
      <w:r w:rsidRPr="003A797B">
        <w:rPr>
          <w:rFonts w:ascii="Times New Roman" w:hAnsi="Times New Roman"/>
          <w:sz w:val="24"/>
          <w:szCs w:val="24"/>
        </w:rPr>
        <w:t xml:space="preserve"> liderlik özellikleri</w:t>
      </w:r>
      <w:r>
        <w:rPr>
          <w:rFonts w:ascii="Times New Roman" w:hAnsi="Times New Roman"/>
          <w:sz w:val="24"/>
          <w:szCs w:val="24"/>
        </w:rPr>
        <w:t xml:space="preserve">ne ilişkin </w:t>
      </w:r>
      <w:r w:rsidRPr="003A797B">
        <w:rPr>
          <w:rFonts w:ascii="Times New Roman" w:hAnsi="Times New Roman"/>
          <w:sz w:val="24"/>
          <w:szCs w:val="24"/>
        </w:rPr>
        <w:t>öğretmenlerin görüşleri</w:t>
      </w:r>
      <w:r>
        <w:rPr>
          <w:rFonts w:ascii="Times New Roman" w:hAnsi="Times New Roman"/>
          <w:sz w:val="24"/>
          <w:szCs w:val="24"/>
        </w:rPr>
        <w:t>;</w:t>
      </w:r>
    </w:p>
    <w:p w14:paraId="1CEB2BE5" w14:textId="77777777" w:rsidR="000B4D53" w:rsidRPr="003A797B" w:rsidRDefault="000B4D53" w:rsidP="00611999">
      <w:pPr>
        <w:spacing w:after="0" w:line="360" w:lineRule="auto"/>
        <w:jc w:val="both"/>
        <w:rPr>
          <w:rFonts w:ascii="Times New Roman" w:hAnsi="Times New Roman"/>
          <w:sz w:val="24"/>
          <w:szCs w:val="24"/>
        </w:rPr>
      </w:pPr>
      <w:proofErr w:type="gramStart"/>
      <w:r w:rsidRPr="003A797B">
        <w:rPr>
          <w:rFonts w:ascii="Times New Roman" w:hAnsi="Times New Roman"/>
          <w:sz w:val="24"/>
          <w:szCs w:val="24"/>
        </w:rPr>
        <w:t>a</w:t>
      </w:r>
      <w:proofErr w:type="gramEnd"/>
      <w:r w:rsidRPr="003A797B">
        <w:rPr>
          <w:rFonts w:ascii="Times New Roman" w:hAnsi="Times New Roman"/>
          <w:sz w:val="24"/>
          <w:szCs w:val="24"/>
        </w:rPr>
        <w:t>. Cinsiyetine</w:t>
      </w:r>
    </w:p>
    <w:p w14:paraId="04FFAB17" w14:textId="77777777" w:rsidR="000B4D53" w:rsidRPr="003A797B" w:rsidRDefault="000B4D53" w:rsidP="00611999">
      <w:pPr>
        <w:spacing w:after="0" w:line="360" w:lineRule="auto"/>
        <w:jc w:val="both"/>
        <w:rPr>
          <w:rFonts w:ascii="Times New Roman" w:hAnsi="Times New Roman"/>
          <w:sz w:val="24"/>
          <w:szCs w:val="24"/>
        </w:rPr>
      </w:pPr>
      <w:proofErr w:type="gramStart"/>
      <w:r w:rsidRPr="003A797B">
        <w:rPr>
          <w:rFonts w:ascii="Times New Roman" w:hAnsi="Times New Roman"/>
          <w:sz w:val="24"/>
          <w:szCs w:val="24"/>
        </w:rPr>
        <w:t>b</w:t>
      </w:r>
      <w:proofErr w:type="gramEnd"/>
      <w:r w:rsidRPr="003A797B">
        <w:rPr>
          <w:rFonts w:ascii="Times New Roman" w:hAnsi="Times New Roman"/>
          <w:sz w:val="24"/>
          <w:szCs w:val="24"/>
        </w:rPr>
        <w:t>. Yaşlarına</w:t>
      </w:r>
    </w:p>
    <w:p w14:paraId="5F533BFD" w14:textId="77777777" w:rsidR="000B4D53" w:rsidRPr="003A797B" w:rsidRDefault="000B4D53" w:rsidP="00611999">
      <w:pPr>
        <w:spacing w:after="0" w:line="360" w:lineRule="auto"/>
        <w:jc w:val="both"/>
        <w:rPr>
          <w:rFonts w:ascii="Times New Roman" w:hAnsi="Times New Roman"/>
          <w:sz w:val="24"/>
          <w:szCs w:val="24"/>
        </w:rPr>
      </w:pPr>
      <w:proofErr w:type="gramStart"/>
      <w:r w:rsidRPr="003A797B">
        <w:rPr>
          <w:rFonts w:ascii="Times New Roman" w:hAnsi="Times New Roman"/>
          <w:sz w:val="24"/>
          <w:szCs w:val="24"/>
        </w:rPr>
        <w:t>c</w:t>
      </w:r>
      <w:proofErr w:type="gramEnd"/>
      <w:r w:rsidRPr="003A797B">
        <w:rPr>
          <w:rFonts w:ascii="Times New Roman" w:hAnsi="Times New Roman"/>
          <w:sz w:val="24"/>
          <w:szCs w:val="24"/>
        </w:rPr>
        <w:t>. Eğitim durumlarına</w:t>
      </w:r>
    </w:p>
    <w:p w14:paraId="17314050" w14:textId="77777777" w:rsidR="000B4D53" w:rsidRPr="003A797B" w:rsidRDefault="000B4D53" w:rsidP="00611999">
      <w:pPr>
        <w:spacing w:after="0" w:line="360" w:lineRule="auto"/>
        <w:jc w:val="both"/>
        <w:rPr>
          <w:rFonts w:ascii="Times New Roman" w:hAnsi="Times New Roman"/>
          <w:sz w:val="24"/>
          <w:szCs w:val="24"/>
        </w:rPr>
      </w:pPr>
      <w:proofErr w:type="gramStart"/>
      <w:r w:rsidRPr="003A797B">
        <w:rPr>
          <w:rFonts w:ascii="Times New Roman" w:hAnsi="Times New Roman"/>
          <w:sz w:val="24"/>
          <w:szCs w:val="24"/>
        </w:rPr>
        <w:t>d</w:t>
      </w:r>
      <w:proofErr w:type="gramEnd"/>
      <w:r w:rsidRPr="003A797B">
        <w:rPr>
          <w:rFonts w:ascii="Times New Roman" w:hAnsi="Times New Roman"/>
          <w:sz w:val="24"/>
          <w:szCs w:val="24"/>
        </w:rPr>
        <w:t xml:space="preserve">. Kıdemlerine         </w:t>
      </w:r>
    </w:p>
    <w:p w14:paraId="577D0A03" w14:textId="77777777" w:rsidR="000B4D53" w:rsidRDefault="000B4D53" w:rsidP="00611999">
      <w:pPr>
        <w:spacing w:after="0" w:line="360" w:lineRule="auto"/>
        <w:jc w:val="both"/>
        <w:rPr>
          <w:rFonts w:ascii="Times New Roman" w:hAnsi="Times New Roman"/>
          <w:sz w:val="24"/>
          <w:szCs w:val="24"/>
        </w:rPr>
      </w:pPr>
      <w:proofErr w:type="gramStart"/>
      <w:r w:rsidRPr="003A797B">
        <w:rPr>
          <w:rFonts w:ascii="Times New Roman" w:hAnsi="Times New Roman"/>
          <w:sz w:val="24"/>
          <w:szCs w:val="24"/>
        </w:rPr>
        <w:t>e</w:t>
      </w:r>
      <w:proofErr w:type="gramEnd"/>
      <w:r w:rsidRPr="003A797B">
        <w:rPr>
          <w:rFonts w:ascii="Times New Roman" w:hAnsi="Times New Roman"/>
          <w:sz w:val="24"/>
          <w:szCs w:val="24"/>
        </w:rPr>
        <w:t xml:space="preserve">. Çalıştıkları kurum tipine </w:t>
      </w:r>
    </w:p>
    <w:p w14:paraId="72F603D5" w14:textId="77777777" w:rsidR="000B4D53" w:rsidRPr="003A797B" w:rsidRDefault="000B4D53" w:rsidP="00611999">
      <w:pPr>
        <w:spacing w:after="0" w:line="360" w:lineRule="auto"/>
        <w:jc w:val="both"/>
        <w:rPr>
          <w:rFonts w:ascii="Times New Roman" w:hAnsi="Times New Roman"/>
          <w:sz w:val="24"/>
          <w:szCs w:val="24"/>
        </w:rPr>
      </w:pPr>
      <w:proofErr w:type="gramStart"/>
      <w:r w:rsidRPr="003A797B">
        <w:rPr>
          <w:rFonts w:ascii="Times New Roman" w:hAnsi="Times New Roman"/>
          <w:sz w:val="24"/>
          <w:szCs w:val="24"/>
        </w:rPr>
        <w:t>göre</w:t>
      </w:r>
      <w:proofErr w:type="gramEnd"/>
      <w:r w:rsidRPr="003A797B">
        <w:rPr>
          <w:rFonts w:ascii="Times New Roman" w:hAnsi="Times New Roman"/>
          <w:sz w:val="24"/>
          <w:szCs w:val="24"/>
        </w:rPr>
        <w:t xml:space="preserve"> anlamlı farklılık göstermekte midir?</w:t>
      </w:r>
    </w:p>
    <w:p w14:paraId="62FDEE0D" w14:textId="77777777" w:rsidR="000B4D53" w:rsidRDefault="000B4D53" w:rsidP="00611999">
      <w:pPr>
        <w:spacing w:after="0" w:line="360" w:lineRule="auto"/>
        <w:jc w:val="both"/>
        <w:rPr>
          <w:rFonts w:ascii="Times New Roman" w:hAnsi="Times New Roman"/>
          <w:sz w:val="24"/>
          <w:szCs w:val="24"/>
        </w:rPr>
      </w:pPr>
    </w:p>
    <w:p w14:paraId="42A24350" w14:textId="77777777" w:rsidR="000B4D53" w:rsidRPr="003A797B" w:rsidRDefault="000B4D53" w:rsidP="00611999">
      <w:pPr>
        <w:spacing w:after="0" w:line="360" w:lineRule="auto"/>
        <w:jc w:val="both"/>
        <w:rPr>
          <w:rFonts w:ascii="Times New Roman" w:hAnsi="Times New Roman"/>
          <w:sz w:val="24"/>
          <w:szCs w:val="24"/>
        </w:rPr>
      </w:pPr>
      <w:r>
        <w:rPr>
          <w:rFonts w:ascii="Times New Roman" w:hAnsi="Times New Roman"/>
          <w:sz w:val="24"/>
          <w:szCs w:val="24"/>
        </w:rPr>
        <w:t xml:space="preserve">3. Okulöncesi eğitim </w:t>
      </w:r>
      <w:r w:rsidRPr="003A797B">
        <w:rPr>
          <w:rFonts w:ascii="Times New Roman" w:hAnsi="Times New Roman"/>
          <w:sz w:val="24"/>
          <w:szCs w:val="24"/>
        </w:rPr>
        <w:t>öğretmenlerinin</w:t>
      </w:r>
      <w:r>
        <w:rPr>
          <w:rFonts w:ascii="Times New Roman" w:hAnsi="Times New Roman"/>
          <w:sz w:val="24"/>
          <w:szCs w:val="24"/>
        </w:rPr>
        <w:t>,</w:t>
      </w:r>
      <w:r w:rsidRPr="003A797B">
        <w:rPr>
          <w:rFonts w:ascii="Times New Roman" w:hAnsi="Times New Roman"/>
          <w:sz w:val="24"/>
          <w:szCs w:val="24"/>
        </w:rPr>
        <w:t xml:space="preserve"> kendilerinin iş doyum düzeylerine ilişkin görüşleri nelerdir? </w:t>
      </w:r>
    </w:p>
    <w:p w14:paraId="65FD1EB0" w14:textId="77777777" w:rsidR="000B4D53" w:rsidRDefault="000B4D53" w:rsidP="00611999">
      <w:pPr>
        <w:spacing w:after="0" w:line="360" w:lineRule="auto"/>
        <w:jc w:val="both"/>
        <w:rPr>
          <w:rFonts w:ascii="Times New Roman" w:hAnsi="Times New Roman"/>
          <w:sz w:val="24"/>
          <w:szCs w:val="24"/>
        </w:rPr>
      </w:pPr>
    </w:p>
    <w:p w14:paraId="3A8F42D8" w14:textId="77777777" w:rsidR="000B4D53" w:rsidRPr="003A797B" w:rsidRDefault="000B4D53" w:rsidP="00611999">
      <w:pPr>
        <w:spacing w:after="0" w:line="360" w:lineRule="auto"/>
        <w:jc w:val="both"/>
        <w:rPr>
          <w:rFonts w:ascii="Times New Roman" w:hAnsi="Times New Roman"/>
          <w:sz w:val="24"/>
          <w:szCs w:val="24"/>
        </w:rPr>
      </w:pPr>
      <w:r w:rsidRPr="003A797B">
        <w:rPr>
          <w:rFonts w:ascii="Times New Roman" w:hAnsi="Times New Roman"/>
          <w:sz w:val="24"/>
          <w:szCs w:val="24"/>
        </w:rPr>
        <w:t xml:space="preserve">4. </w:t>
      </w:r>
      <w:r>
        <w:rPr>
          <w:rFonts w:ascii="Times New Roman" w:hAnsi="Times New Roman"/>
          <w:sz w:val="24"/>
          <w:szCs w:val="24"/>
        </w:rPr>
        <w:t>Okul</w:t>
      </w:r>
      <w:r w:rsidRPr="003A797B">
        <w:rPr>
          <w:rFonts w:ascii="Times New Roman" w:hAnsi="Times New Roman"/>
          <w:sz w:val="24"/>
          <w:szCs w:val="24"/>
        </w:rPr>
        <w:t>öncesi eğitim öğretmenlerin</w:t>
      </w:r>
      <w:r>
        <w:rPr>
          <w:rFonts w:ascii="Times New Roman" w:hAnsi="Times New Roman"/>
          <w:sz w:val="24"/>
          <w:szCs w:val="24"/>
        </w:rPr>
        <w:t>in iş doyum düzeylerine</w:t>
      </w:r>
      <w:r w:rsidRPr="003A797B">
        <w:rPr>
          <w:rFonts w:ascii="Times New Roman" w:hAnsi="Times New Roman"/>
          <w:sz w:val="24"/>
          <w:szCs w:val="24"/>
        </w:rPr>
        <w:t xml:space="preserve"> </w:t>
      </w:r>
      <w:r>
        <w:rPr>
          <w:rFonts w:ascii="Times New Roman" w:hAnsi="Times New Roman"/>
          <w:sz w:val="24"/>
          <w:szCs w:val="24"/>
        </w:rPr>
        <w:t xml:space="preserve">ilişkin </w:t>
      </w:r>
      <w:r w:rsidRPr="003A797B">
        <w:rPr>
          <w:rFonts w:ascii="Times New Roman" w:hAnsi="Times New Roman"/>
          <w:sz w:val="24"/>
          <w:szCs w:val="24"/>
        </w:rPr>
        <w:t>görüşleri</w:t>
      </w:r>
      <w:r>
        <w:rPr>
          <w:rFonts w:ascii="Times New Roman" w:hAnsi="Times New Roman"/>
          <w:sz w:val="24"/>
          <w:szCs w:val="24"/>
        </w:rPr>
        <w:t>;</w:t>
      </w:r>
    </w:p>
    <w:p w14:paraId="25042A71" w14:textId="77777777" w:rsidR="000B4D53" w:rsidRPr="003A797B" w:rsidRDefault="000B4D53" w:rsidP="00611999">
      <w:pPr>
        <w:spacing w:after="0" w:line="360" w:lineRule="auto"/>
        <w:jc w:val="both"/>
        <w:rPr>
          <w:rFonts w:ascii="Times New Roman" w:hAnsi="Times New Roman"/>
          <w:sz w:val="24"/>
          <w:szCs w:val="24"/>
        </w:rPr>
      </w:pPr>
      <w:proofErr w:type="gramStart"/>
      <w:r w:rsidRPr="003A797B">
        <w:rPr>
          <w:rFonts w:ascii="Times New Roman" w:hAnsi="Times New Roman"/>
          <w:sz w:val="24"/>
          <w:szCs w:val="24"/>
        </w:rPr>
        <w:t>a</w:t>
      </w:r>
      <w:proofErr w:type="gramEnd"/>
      <w:r w:rsidRPr="003A797B">
        <w:rPr>
          <w:rFonts w:ascii="Times New Roman" w:hAnsi="Times New Roman"/>
          <w:sz w:val="24"/>
          <w:szCs w:val="24"/>
        </w:rPr>
        <w:t>. Cinsiyetine</w:t>
      </w:r>
    </w:p>
    <w:p w14:paraId="2BDCFFF4" w14:textId="77777777" w:rsidR="000B4D53" w:rsidRPr="003A797B" w:rsidRDefault="000B4D53" w:rsidP="00611999">
      <w:pPr>
        <w:spacing w:after="0" w:line="360" w:lineRule="auto"/>
        <w:jc w:val="both"/>
        <w:rPr>
          <w:rFonts w:ascii="Times New Roman" w:hAnsi="Times New Roman"/>
          <w:sz w:val="24"/>
          <w:szCs w:val="24"/>
        </w:rPr>
      </w:pPr>
      <w:proofErr w:type="gramStart"/>
      <w:r w:rsidRPr="003A797B">
        <w:rPr>
          <w:rFonts w:ascii="Times New Roman" w:hAnsi="Times New Roman"/>
          <w:sz w:val="24"/>
          <w:szCs w:val="24"/>
        </w:rPr>
        <w:t>b</w:t>
      </w:r>
      <w:proofErr w:type="gramEnd"/>
      <w:r w:rsidRPr="003A797B">
        <w:rPr>
          <w:rFonts w:ascii="Times New Roman" w:hAnsi="Times New Roman"/>
          <w:sz w:val="24"/>
          <w:szCs w:val="24"/>
        </w:rPr>
        <w:t>. Yaşlarına</w:t>
      </w:r>
    </w:p>
    <w:p w14:paraId="5853F161" w14:textId="77777777" w:rsidR="000B4D53" w:rsidRPr="003A797B" w:rsidRDefault="000B4D53" w:rsidP="00611999">
      <w:pPr>
        <w:spacing w:after="0" w:line="360" w:lineRule="auto"/>
        <w:jc w:val="both"/>
        <w:rPr>
          <w:rFonts w:ascii="Times New Roman" w:hAnsi="Times New Roman"/>
          <w:sz w:val="24"/>
          <w:szCs w:val="24"/>
        </w:rPr>
      </w:pPr>
      <w:proofErr w:type="gramStart"/>
      <w:r w:rsidRPr="003A797B">
        <w:rPr>
          <w:rFonts w:ascii="Times New Roman" w:hAnsi="Times New Roman"/>
          <w:sz w:val="24"/>
          <w:szCs w:val="24"/>
        </w:rPr>
        <w:t>c</w:t>
      </w:r>
      <w:proofErr w:type="gramEnd"/>
      <w:r w:rsidRPr="003A797B">
        <w:rPr>
          <w:rFonts w:ascii="Times New Roman" w:hAnsi="Times New Roman"/>
          <w:sz w:val="24"/>
          <w:szCs w:val="24"/>
        </w:rPr>
        <w:t>. Eğitim durumlarına</w:t>
      </w:r>
    </w:p>
    <w:p w14:paraId="276009DB" w14:textId="77777777" w:rsidR="000B4D53" w:rsidRPr="003A797B" w:rsidRDefault="000B4D53" w:rsidP="00611999">
      <w:pPr>
        <w:spacing w:after="0" w:line="360" w:lineRule="auto"/>
        <w:jc w:val="both"/>
        <w:rPr>
          <w:rFonts w:ascii="Times New Roman" w:hAnsi="Times New Roman"/>
          <w:sz w:val="24"/>
          <w:szCs w:val="24"/>
        </w:rPr>
      </w:pPr>
      <w:proofErr w:type="gramStart"/>
      <w:r w:rsidRPr="003A797B">
        <w:rPr>
          <w:rFonts w:ascii="Times New Roman" w:hAnsi="Times New Roman"/>
          <w:sz w:val="24"/>
          <w:szCs w:val="24"/>
        </w:rPr>
        <w:t>d</w:t>
      </w:r>
      <w:proofErr w:type="gramEnd"/>
      <w:r w:rsidRPr="003A797B">
        <w:rPr>
          <w:rFonts w:ascii="Times New Roman" w:hAnsi="Times New Roman"/>
          <w:sz w:val="24"/>
          <w:szCs w:val="24"/>
        </w:rPr>
        <w:t xml:space="preserve">. Kıdemlerine         </w:t>
      </w:r>
    </w:p>
    <w:p w14:paraId="2A66D473" w14:textId="77777777" w:rsidR="000B4D53" w:rsidRDefault="000B4D53" w:rsidP="00611999">
      <w:pPr>
        <w:spacing w:after="0" w:line="360" w:lineRule="auto"/>
        <w:jc w:val="both"/>
        <w:rPr>
          <w:rFonts w:ascii="Times New Roman" w:hAnsi="Times New Roman"/>
          <w:sz w:val="24"/>
          <w:szCs w:val="24"/>
        </w:rPr>
      </w:pPr>
      <w:proofErr w:type="gramStart"/>
      <w:r w:rsidRPr="003A797B">
        <w:rPr>
          <w:rFonts w:ascii="Times New Roman" w:hAnsi="Times New Roman"/>
          <w:sz w:val="24"/>
          <w:szCs w:val="24"/>
        </w:rPr>
        <w:t>e</w:t>
      </w:r>
      <w:proofErr w:type="gramEnd"/>
      <w:r w:rsidRPr="003A797B">
        <w:rPr>
          <w:rFonts w:ascii="Times New Roman" w:hAnsi="Times New Roman"/>
          <w:sz w:val="24"/>
          <w:szCs w:val="24"/>
        </w:rPr>
        <w:t xml:space="preserve">. Çalıştıkları kurum tipine </w:t>
      </w:r>
    </w:p>
    <w:p w14:paraId="45F11AF7" w14:textId="77777777" w:rsidR="000B4D53" w:rsidRPr="003A797B" w:rsidRDefault="000B4D53" w:rsidP="00611999">
      <w:pPr>
        <w:spacing w:after="0" w:line="360" w:lineRule="auto"/>
        <w:jc w:val="both"/>
        <w:rPr>
          <w:rFonts w:ascii="Times New Roman" w:hAnsi="Times New Roman"/>
          <w:sz w:val="24"/>
          <w:szCs w:val="24"/>
        </w:rPr>
      </w:pPr>
      <w:proofErr w:type="gramStart"/>
      <w:r w:rsidRPr="003A797B">
        <w:rPr>
          <w:rFonts w:ascii="Times New Roman" w:hAnsi="Times New Roman"/>
          <w:sz w:val="24"/>
          <w:szCs w:val="24"/>
        </w:rPr>
        <w:t>göre</w:t>
      </w:r>
      <w:proofErr w:type="gramEnd"/>
      <w:r w:rsidRPr="003A797B">
        <w:rPr>
          <w:rFonts w:ascii="Times New Roman" w:hAnsi="Times New Roman"/>
          <w:sz w:val="24"/>
          <w:szCs w:val="24"/>
        </w:rPr>
        <w:t xml:space="preserve"> anlamlı farklılık göstermekte midir?</w:t>
      </w:r>
    </w:p>
    <w:p w14:paraId="4DA451BE" w14:textId="77777777" w:rsidR="000B4D53" w:rsidRDefault="000B4D53" w:rsidP="00611999">
      <w:pPr>
        <w:spacing w:after="0" w:line="360" w:lineRule="auto"/>
        <w:jc w:val="both"/>
        <w:rPr>
          <w:rFonts w:ascii="Times New Roman" w:hAnsi="Times New Roman"/>
          <w:sz w:val="24"/>
          <w:szCs w:val="24"/>
        </w:rPr>
      </w:pPr>
    </w:p>
    <w:p w14:paraId="33E0C1F6" w14:textId="77777777" w:rsidR="000B4D53" w:rsidRPr="003A797B" w:rsidRDefault="000B4D53" w:rsidP="00611999">
      <w:pPr>
        <w:spacing w:after="0" w:line="360" w:lineRule="auto"/>
        <w:jc w:val="both"/>
        <w:rPr>
          <w:rFonts w:ascii="Times New Roman" w:hAnsi="Times New Roman"/>
          <w:sz w:val="24"/>
          <w:szCs w:val="24"/>
        </w:rPr>
      </w:pPr>
      <w:r w:rsidRPr="003A797B">
        <w:rPr>
          <w:rFonts w:ascii="Times New Roman" w:hAnsi="Times New Roman"/>
          <w:sz w:val="24"/>
          <w:szCs w:val="24"/>
        </w:rPr>
        <w:t xml:space="preserve">5. Okulöncesi eğitim </w:t>
      </w:r>
      <w:r>
        <w:rPr>
          <w:rFonts w:ascii="Times New Roman" w:hAnsi="Times New Roman"/>
          <w:sz w:val="24"/>
          <w:szCs w:val="24"/>
        </w:rPr>
        <w:t xml:space="preserve">yöneticilerinin </w:t>
      </w:r>
      <w:proofErr w:type="spellStart"/>
      <w:r>
        <w:rPr>
          <w:rFonts w:ascii="Times New Roman" w:hAnsi="Times New Roman"/>
          <w:sz w:val="24"/>
          <w:szCs w:val="24"/>
        </w:rPr>
        <w:t>dönüşümsel</w:t>
      </w:r>
      <w:proofErr w:type="spellEnd"/>
      <w:r w:rsidRPr="003A797B">
        <w:rPr>
          <w:rFonts w:ascii="Times New Roman" w:hAnsi="Times New Roman"/>
          <w:sz w:val="24"/>
          <w:szCs w:val="24"/>
        </w:rPr>
        <w:t xml:space="preserve"> liderlik özellikleri ile öğretmenlerin iş doyumu arasında anlamlı bir ilişki var mıdır?</w:t>
      </w:r>
    </w:p>
    <w:p w14:paraId="507DCF56" w14:textId="77777777" w:rsidR="000B4D53" w:rsidRPr="003A797B" w:rsidRDefault="000B4D53" w:rsidP="00611999">
      <w:pPr>
        <w:spacing w:after="0" w:line="360" w:lineRule="auto"/>
        <w:jc w:val="both"/>
        <w:rPr>
          <w:rFonts w:ascii="Times New Roman" w:hAnsi="Times New Roman"/>
          <w:sz w:val="24"/>
          <w:szCs w:val="24"/>
          <w:highlight w:val="yellow"/>
        </w:rPr>
      </w:pPr>
    </w:p>
    <w:p w14:paraId="0587EF56" w14:textId="77777777" w:rsidR="000B4D53" w:rsidRDefault="000B4D53" w:rsidP="00611999">
      <w:pPr>
        <w:spacing w:after="0" w:line="360" w:lineRule="auto"/>
        <w:jc w:val="both"/>
        <w:rPr>
          <w:rFonts w:ascii="Times New Roman" w:hAnsi="Times New Roman"/>
          <w:b/>
          <w:sz w:val="24"/>
          <w:szCs w:val="24"/>
        </w:rPr>
      </w:pPr>
      <w:r w:rsidRPr="003A797B">
        <w:rPr>
          <w:rFonts w:ascii="Times New Roman" w:hAnsi="Times New Roman"/>
          <w:b/>
          <w:sz w:val="24"/>
          <w:szCs w:val="24"/>
        </w:rPr>
        <w:t>1.2. Araştırmanın Amacı</w:t>
      </w:r>
    </w:p>
    <w:p w14:paraId="4AF56898" w14:textId="77777777" w:rsidR="000B4D53" w:rsidRPr="003A797B" w:rsidRDefault="000B4D53" w:rsidP="00611999">
      <w:pPr>
        <w:spacing w:after="0" w:line="360" w:lineRule="auto"/>
        <w:jc w:val="both"/>
        <w:rPr>
          <w:rFonts w:ascii="Times New Roman" w:hAnsi="Times New Roman"/>
          <w:b/>
          <w:sz w:val="24"/>
          <w:szCs w:val="24"/>
        </w:rPr>
      </w:pPr>
    </w:p>
    <w:p w14:paraId="43BA6B75" w14:textId="77777777" w:rsidR="000B4D53" w:rsidRPr="003A797B" w:rsidRDefault="000B4D53" w:rsidP="00611999">
      <w:pPr>
        <w:autoSpaceDE w:val="0"/>
        <w:autoSpaceDN w:val="0"/>
        <w:adjustRightInd w:val="0"/>
        <w:spacing w:after="0" w:line="360" w:lineRule="auto"/>
        <w:ind w:firstLine="708"/>
        <w:jc w:val="both"/>
        <w:rPr>
          <w:rFonts w:ascii="Times New Roman" w:hAnsi="Times New Roman"/>
          <w:sz w:val="24"/>
          <w:szCs w:val="24"/>
        </w:rPr>
      </w:pPr>
      <w:r w:rsidRPr="003A797B">
        <w:rPr>
          <w:rFonts w:ascii="Times New Roman" w:hAnsi="Times New Roman"/>
          <w:sz w:val="24"/>
          <w:szCs w:val="24"/>
        </w:rPr>
        <w:t>Bu araştırma,  Denizli ili merkez ilçelerindeki bağımsız anaokullarında görev yapan öğretmenlerin görüşlerine göre</w:t>
      </w:r>
      <w:r>
        <w:rPr>
          <w:rFonts w:ascii="Times New Roman" w:hAnsi="Times New Roman"/>
          <w:sz w:val="24"/>
          <w:szCs w:val="24"/>
        </w:rPr>
        <w:t>,</w:t>
      </w:r>
      <w:r w:rsidRPr="003A797B">
        <w:rPr>
          <w:rFonts w:ascii="Times New Roman" w:hAnsi="Times New Roman"/>
          <w:sz w:val="24"/>
          <w:szCs w:val="24"/>
        </w:rPr>
        <w:t xml:space="preserve"> okulöncesi eğitim yöneticilerinin </w:t>
      </w:r>
      <w:proofErr w:type="spellStart"/>
      <w:r w:rsidRPr="003A797B">
        <w:rPr>
          <w:rFonts w:ascii="Times New Roman" w:hAnsi="Times New Roman"/>
          <w:sz w:val="24"/>
          <w:szCs w:val="24"/>
        </w:rPr>
        <w:t>dönüşüm</w:t>
      </w:r>
      <w:r>
        <w:rPr>
          <w:rFonts w:ascii="Times New Roman" w:hAnsi="Times New Roman"/>
          <w:sz w:val="24"/>
          <w:szCs w:val="24"/>
        </w:rPr>
        <w:t>sel</w:t>
      </w:r>
      <w:proofErr w:type="spellEnd"/>
      <w:r w:rsidRPr="003A797B">
        <w:rPr>
          <w:rFonts w:ascii="Times New Roman" w:hAnsi="Times New Roman"/>
          <w:sz w:val="24"/>
          <w:szCs w:val="24"/>
        </w:rPr>
        <w:t xml:space="preserve"> liderlik davranışları ile öğretmenlerinin iş doyumu arasında istatistiksel olarak anlamlı düzeyde farklılık gösterip/göstermediğinin tespit edilmesi amaçlanmıştır. </w:t>
      </w:r>
    </w:p>
    <w:p w14:paraId="61B931FB" w14:textId="77777777" w:rsidR="000B4D53" w:rsidRDefault="000B4D53" w:rsidP="00611999">
      <w:pPr>
        <w:autoSpaceDE w:val="0"/>
        <w:autoSpaceDN w:val="0"/>
        <w:adjustRightInd w:val="0"/>
        <w:spacing w:after="0" w:line="360" w:lineRule="auto"/>
        <w:jc w:val="both"/>
        <w:rPr>
          <w:rFonts w:ascii="Times New Roman" w:hAnsi="Times New Roman"/>
          <w:sz w:val="24"/>
          <w:szCs w:val="24"/>
          <w:highlight w:val="yellow"/>
        </w:rPr>
      </w:pPr>
    </w:p>
    <w:p w14:paraId="7E00D4B0" w14:textId="77777777" w:rsidR="00171419" w:rsidRDefault="00171419">
      <w:pPr>
        <w:rPr>
          <w:rFonts w:ascii="Times New Roman" w:hAnsi="Times New Roman"/>
          <w:sz w:val="24"/>
          <w:szCs w:val="24"/>
          <w:highlight w:val="yellow"/>
        </w:rPr>
      </w:pPr>
      <w:r>
        <w:rPr>
          <w:rFonts w:ascii="Times New Roman" w:hAnsi="Times New Roman"/>
          <w:sz w:val="24"/>
          <w:szCs w:val="24"/>
          <w:highlight w:val="yellow"/>
        </w:rPr>
        <w:br w:type="page"/>
      </w:r>
    </w:p>
    <w:p w14:paraId="7FCC0761" w14:textId="316EAD73" w:rsidR="000B4D53" w:rsidRPr="003A797B" w:rsidRDefault="000B4D53" w:rsidP="000B4D53">
      <w:pPr>
        <w:pStyle w:val="ListeParagraf"/>
        <w:numPr>
          <w:ilvl w:val="1"/>
          <w:numId w:val="4"/>
        </w:numPr>
        <w:spacing w:after="0" w:line="360" w:lineRule="auto"/>
        <w:jc w:val="both"/>
        <w:rPr>
          <w:rFonts w:ascii="Times New Roman" w:hAnsi="Times New Roman" w:cs="Times New Roman"/>
          <w:b/>
          <w:sz w:val="24"/>
          <w:szCs w:val="24"/>
        </w:rPr>
      </w:pPr>
      <w:r w:rsidRPr="003A797B">
        <w:rPr>
          <w:rFonts w:ascii="Times New Roman" w:hAnsi="Times New Roman" w:cs="Times New Roman"/>
          <w:b/>
          <w:sz w:val="24"/>
          <w:szCs w:val="24"/>
        </w:rPr>
        <w:lastRenderedPageBreak/>
        <w:t>Araştırmanın Önemi</w:t>
      </w:r>
    </w:p>
    <w:p w14:paraId="514408C0" w14:textId="77777777" w:rsidR="000B4D53" w:rsidRPr="003A797B" w:rsidRDefault="000B4D53" w:rsidP="00611999">
      <w:pPr>
        <w:spacing w:after="0" w:line="360" w:lineRule="auto"/>
        <w:jc w:val="both"/>
        <w:rPr>
          <w:rFonts w:ascii="Times New Roman" w:hAnsi="Times New Roman"/>
          <w:b/>
          <w:sz w:val="24"/>
          <w:szCs w:val="24"/>
          <w:highlight w:val="yellow"/>
        </w:rPr>
      </w:pPr>
    </w:p>
    <w:p w14:paraId="3A1098F9" w14:textId="77777777" w:rsidR="000B4D53" w:rsidRPr="003A797B" w:rsidRDefault="000B4D53" w:rsidP="00611999">
      <w:pPr>
        <w:spacing w:after="0" w:line="360" w:lineRule="auto"/>
        <w:ind w:firstLine="708"/>
        <w:jc w:val="both"/>
        <w:rPr>
          <w:rFonts w:ascii="Times New Roman" w:eastAsia="Calibri" w:hAnsi="Times New Roman"/>
          <w:sz w:val="24"/>
          <w:szCs w:val="24"/>
        </w:rPr>
      </w:pPr>
      <w:r w:rsidRPr="003A797B">
        <w:rPr>
          <w:rFonts w:ascii="Times New Roman" w:eastAsia="Calibri" w:hAnsi="Times New Roman"/>
          <w:sz w:val="24"/>
          <w:szCs w:val="24"/>
        </w:rPr>
        <w:t xml:space="preserve">Eğitim sistemimizde her geçen gün köklü değişiklikler gerçekleştirilmektedir. Bu değişikliklerin </w:t>
      </w:r>
      <w:r>
        <w:rPr>
          <w:rFonts w:ascii="Times New Roman" w:eastAsia="Calibri" w:hAnsi="Times New Roman"/>
          <w:sz w:val="24"/>
          <w:szCs w:val="24"/>
        </w:rPr>
        <w:t>yaşama</w:t>
      </w:r>
      <w:r w:rsidRPr="003A797B">
        <w:rPr>
          <w:rFonts w:ascii="Times New Roman" w:eastAsia="Calibri" w:hAnsi="Times New Roman"/>
          <w:sz w:val="24"/>
          <w:szCs w:val="24"/>
        </w:rPr>
        <w:t xml:space="preserve"> geçirilmesi, kabul görmesi</w:t>
      </w:r>
      <w:r>
        <w:rPr>
          <w:rFonts w:ascii="Times New Roman" w:eastAsia="Calibri" w:hAnsi="Times New Roman"/>
          <w:sz w:val="24"/>
          <w:szCs w:val="24"/>
        </w:rPr>
        <w:t>,</w:t>
      </w:r>
      <w:r w:rsidRPr="003A797B">
        <w:rPr>
          <w:rFonts w:ascii="Times New Roman" w:eastAsia="Calibri" w:hAnsi="Times New Roman"/>
          <w:sz w:val="24"/>
          <w:szCs w:val="24"/>
        </w:rPr>
        <w:t xml:space="preserve"> demokratik yapının iyi işlemesi ve kurulması ile birlikte liderlerin bilgi, beceri ve tutumlarının da çok iyi olmasıyla </w:t>
      </w:r>
      <w:r>
        <w:rPr>
          <w:rFonts w:ascii="Times New Roman" w:eastAsia="Calibri" w:hAnsi="Times New Roman"/>
          <w:sz w:val="24"/>
          <w:szCs w:val="24"/>
        </w:rPr>
        <w:t>olanaklı</w:t>
      </w:r>
      <w:r w:rsidRPr="003A797B">
        <w:rPr>
          <w:rFonts w:ascii="Times New Roman" w:eastAsia="Calibri" w:hAnsi="Times New Roman"/>
          <w:sz w:val="24"/>
          <w:szCs w:val="24"/>
        </w:rPr>
        <w:t xml:space="preserve"> olmaktadır.  </w:t>
      </w:r>
    </w:p>
    <w:p w14:paraId="29C95F86" w14:textId="77777777" w:rsidR="000B4D53" w:rsidRPr="003A797B" w:rsidRDefault="000B4D53" w:rsidP="00611999">
      <w:pPr>
        <w:spacing w:after="0" w:line="360" w:lineRule="auto"/>
        <w:ind w:firstLine="708"/>
        <w:jc w:val="both"/>
        <w:rPr>
          <w:rFonts w:ascii="Times New Roman" w:hAnsi="Times New Roman"/>
          <w:sz w:val="24"/>
          <w:szCs w:val="24"/>
        </w:rPr>
      </w:pPr>
      <w:r>
        <w:rPr>
          <w:rFonts w:ascii="Times New Roman" w:hAnsi="Times New Roman"/>
          <w:sz w:val="24"/>
          <w:szCs w:val="24"/>
        </w:rPr>
        <w:t>Küreselleşen</w:t>
      </w:r>
      <w:r w:rsidRPr="003A797B">
        <w:rPr>
          <w:rFonts w:ascii="Times New Roman" w:hAnsi="Times New Roman"/>
          <w:sz w:val="24"/>
          <w:szCs w:val="24"/>
        </w:rPr>
        <w:t xml:space="preserve"> dünyada “değişmeyen tek şey değişimdir” sloganı her geçen gün etkililiğini arttırmaktadır. Özellikle son yıllarda giderek artan uluslararası gelişmeye başlayan küreselleşme olgusunun da etkisiyle, örgütler değişim konusu ile daha fazla ilgi</w:t>
      </w:r>
      <w:r>
        <w:rPr>
          <w:rFonts w:ascii="Times New Roman" w:hAnsi="Times New Roman"/>
          <w:sz w:val="24"/>
          <w:szCs w:val="24"/>
        </w:rPr>
        <w:t xml:space="preserve">lenmek durumunda kalmışlardır (Sabuncuoğlu 2008, </w:t>
      </w:r>
      <w:r w:rsidRPr="003A797B">
        <w:rPr>
          <w:rFonts w:ascii="Times New Roman" w:hAnsi="Times New Roman"/>
          <w:sz w:val="24"/>
          <w:szCs w:val="24"/>
        </w:rPr>
        <w:t xml:space="preserve">63). Çevresel değişiklikler örgütlerin amaç ve yapıları üzerinde </w:t>
      </w:r>
      <w:r>
        <w:rPr>
          <w:rFonts w:ascii="Times New Roman" w:hAnsi="Times New Roman"/>
          <w:sz w:val="24"/>
          <w:szCs w:val="24"/>
        </w:rPr>
        <w:t>büyük etkiye sahiptirler (Celep</w:t>
      </w:r>
      <w:r w:rsidRPr="003A797B">
        <w:rPr>
          <w:rFonts w:ascii="Times New Roman" w:hAnsi="Times New Roman"/>
          <w:sz w:val="24"/>
          <w:szCs w:val="24"/>
        </w:rPr>
        <w:t xml:space="preserve"> 2004, </w:t>
      </w:r>
      <w:r>
        <w:rPr>
          <w:rFonts w:ascii="Times New Roman" w:hAnsi="Times New Roman"/>
          <w:sz w:val="24"/>
          <w:szCs w:val="24"/>
        </w:rPr>
        <w:t>1</w:t>
      </w:r>
      <w:r w:rsidRPr="003A797B">
        <w:rPr>
          <w:rFonts w:ascii="Times New Roman" w:hAnsi="Times New Roman"/>
          <w:sz w:val="24"/>
          <w:szCs w:val="24"/>
        </w:rPr>
        <w:t>). Bu değişimler olurken örgütlerin bu değişim ve dönüşüme uyum sağlamaları çok kolay olmamaktadır. Değişimler</w:t>
      </w:r>
      <w:r>
        <w:rPr>
          <w:rFonts w:ascii="Times New Roman" w:hAnsi="Times New Roman"/>
          <w:sz w:val="24"/>
          <w:szCs w:val="24"/>
        </w:rPr>
        <w:t>,</w:t>
      </w:r>
      <w:r w:rsidRPr="003A797B">
        <w:rPr>
          <w:rFonts w:ascii="Times New Roman" w:hAnsi="Times New Roman"/>
          <w:sz w:val="24"/>
          <w:szCs w:val="24"/>
        </w:rPr>
        <w:t xml:space="preserve"> belirsizlikler ve krizler yaratmaktadır</w:t>
      </w:r>
      <w:r>
        <w:rPr>
          <w:rFonts w:ascii="Times New Roman" w:hAnsi="Times New Roman"/>
          <w:sz w:val="24"/>
          <w:szCs w:val="24"/>
        </w:rPr>
        <w:t xml:space="preserve"> (Özden 1998, </w:t>
      </w:r>
      <w:r w:rsidRPr="003A797B">
        <w:rPr>
          <w:rFonts w:ascii="Times New Roman" w:hAnsi="Times New Roman"/>
          <w:sz w:val="24"/>
          <w:szCs w:val="24"/>
        </w:rPr>
        <w:t>115)</w:t>
      </w:r>
      <w:r>
        <w:rPr>
          <w:rFonts w:ascii="Times New Roman" w:hAnsi="Times New Roman"/>
          <w:sz w:val="24"/>
          <w:szCs w:val="24"/>
        </w:rPr>
        <w:t>.</w:t>
      </w:r>
    </w:p>
    <w:p w14:paraId="2D627411" w14:textId="77777777" w:rsidR="000B4D53" w:rsidRPr="003A797B" w:rsidRDefault="000B4D53" w:rsidP="00611999">
      <w:pPr>
        <w:spacing w:after="0" w:line="360" w:lineRule="auto"/>
        <w:ind w:firstLine="708"/>
        <w:jc w:val="both"/>
        <w:rPr>
          <w:rFonts w:ascii="Times New Roman" w:hAnsi="Times New Roman"/>
          <w:sz w:val="24"/>
          <w:szCs w:val="24"/>
        </w:rPr>
      </w:pPr>
      <w:r>
        <w:rPr>
          <w:rFonts w:ascii="Times New Roman" w:hAnsi="Times New Roman"/>
          <w:sz w:val="24"/>
          <w:szCs w:val="24"/>
        </w:rPr>
        <w:t>O</w:t>
      </w:r>
      <w:r w:rsidRPr="003A797B">
        <w:rPr>
          <w:rFonts w:ascii="Times New Roman" w:hAnsi="Times New Roman"/>
          <w:sz w:val="24"/>
          <w:szCs w:val="24"/>
        </w:rPr>
        <w:t>kulöncesi</w:t>
      </w:r>
      <w:r>
        <w:rPr>
          <w:rFonts w:ascii="Times New Roman" w:hAnsi="Times New Roman"/>
          <w:sz w:val="24"/>
          <w:szCs w:val="24"/>
        </w:rPr>
        <w:t xml:space="preserve"> eğitim yöneticilerinin “</w:t>
      </w:r>
      <w:proofErr w:type="spellStart"/>
      <w:r>
        <w:rPr>
          <w:rFonts w:ascii="Times New Roman" w:hAnsi="Times New Roman"/>
          <w:sz w:val="24"/>
          <w:szCs w:val="24"/>
        </w:rPr>
        <w:t>dönüşümsel</w:t>
      </w:r>
      <w:proofErr w:type="spellEnd"/>
      <w:r w:rsidRPr="003A797B">
        <w:rPr>
          <w:rFonts w:ascii="Times New Roman" w:hAnsi="Times New Roman"/>
          <w:sz w:val="24"/>
          <w:szCs w:val="24"/>
        </w:rPr>
        <w:t xml:space="preserve"> liderlik</w:t>
      </w:r>
      <w:r>
        <w:rPr>
          <w:rFonts w:ascii="Times New Roman" w:hAnsi="Times New Roman"/>
          <w:sz w:val="24"/>
          <w:szCs w:val="24"/>
        </w:rPr>
        <w:t>”</w:t>
      </w:r>
      <w:r w:rsidRPr="003A797B">
        <w:rPr>
          <w:rFonts w:ascii="Times New Roman" w:hAnsi="Times New Roman"/>
          <w:sz w:val="24"/>
          <w:szCs w:val="24"/>
        </w:rPr>
        <w:t xml:space="preserve"> davranışlarına sahip olup olmadıkları ve bu davranışlar ile öğretmenlerin iş doyumu arasındaki ilişki belirlene</w:t>
      </w:r>
      <w:r>
        <w:rPr>
          <w:rFonts w:ascii="Times New Roman" w:hAnsi="Times New Roman"/>
          <w:sz w:val="24"/>
          <w:szCs w:val="24"/>
        </w:rPr>
        <w:t xml:space="preserve">cektir. Böylece </w:t>
      </w:r>
      <w:r w:rsidRPr="003A797B">
        <w:rPr>
          <w:rFonts w:ascii="Times New Roman" w:hAnsi="Times New Roman"/>
          <w:sz w:val="24"/>
          <w:szCs w:val="24"/>
        </w:rPr>
        <w:t xml:space="preserve">yönetici ve öğretmenlere yol göstermesi ve yöneticilerin liderlik davranışlarını gözden geçirmesine </w:t>
      </w:r>
      <w:r>
        <w:rPr>
          <w:rFonts w:ascii="Times New Roman" w:hAnsi="Times New Roman"/>
          <w:sz w:val="24"/>
          <w:szCs w:val="24"/>
        </w:rPr>
        <w:t xml:space="preserve">katkı sağlaması </w:t>
      </w:r>
      <w:r w:rsidRPr="003A797B">
        <w:rPr>
          <w:rFonts w:ascii="Times New Roman" w:hAnsi="Times New Roman"/>
          <w:sz w:val="24"/>
          <w:szCs w:val="24"/>
        </w:rPr>
        <w:t>beklenmektedir.</w:t>
      </w:r>
    </w:p>
    <w:p w14:paraId="350B8898" w14:textId="77777777" w:rsidR="000B4D53" w:rsidRPr="003A797B"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Araştırmada elde edilen sonuçların</w:t>
      </w:r>
      <w:r>
        <w:rPr>
          <w:rFonts w:ascii="Times New Roman" w:hAnsi="Times New Roman"/>
          <w:sz w:val="24"/>
          <w:szCs w:val="24"/>
        </w:rPr>
        <w:t>,</w:t>
      </w:r>
      <w:r w:rsidRPr="003A797B">
        <w:rPr>
          <w:rFonts w:ascii="Times New Roman" w:hAnsi="Times New Roman"/>
          <w:sz w:val="24"/>
          <w:szCs w:val="24"/>
        </w:rPr>
        <w:t xml:space="preserve"> MEB tarafından eğitim yöneticilerine uygulanan konfe</w:t>
      </w:r>
      <w:r>
        <w:rPr>
          <w:rFonts w:ascii="Times New Roman" w:hAnsi="Times New Roman"/>
          <w:sz w:val="24"/>
          <w:szCs w:val="24"/>
        </w:rPr>
        <w:t xml:space="preserve">rans, seminer, kurs gibi </w:t>
      </w:r>
      <w:proofErr w:type="spellStart"/>
      <w:r>
        <w:rPr>
          <w:rFonts w:ascii="Times New Roman" w:hAnsi="Times New Roman"/>
          <w:sz w:val="24"/>
          <w:szCs w:val="24"/>
        </w:rPr>
        <w:t>hizmet</w:t>
      </w:r>
      <w:r w:rsidRPr="003A797B">
        <w:rPr>
          <w:rFonts w:ascii="Times New Roman" w:hAnsi="Times New Roman"/>
          <w:sz w:val="24"/>
          <w:szCs w:val="24"/>
        </w:rPr>
        <w:t>içi</w:t>
      </w:r>
      <w:proofErr w:type="spellEnd"/>
      <w:r w:rsidRPr="003A797B">
        <w:rPr>
          <w:rFonts w:ascii="Times New Roman" w:hAnsi="Times New Roman"/>
          <w:sz w:val="24"/>
          <w:szCs w:val="24"/>
        </w:rPr>
        <w:t xml:space="preserve"> eğitim programlarında, </w:t>
      </w:r>
      <w:r>
        <w:rPr>
          <w:rFonts w:ascii="Times New Roman" w:hAnsi="Times New Roman"/>
          <w:sz w:val="24"/>
          <w:szCs w:val="24"/>
        </w:rPr>
        <w:t>okulöncesi eğitim</w:t>
      </w:r>
      <w:r w:rsidRPr="003A797B">
        <w:rPr>
          <w:rFonts w:ascii="Times New Roman" w:hAnsi="Times New Roman"/>
          <w:sz w:val="24"/>
          <w:szCs w:val="24"/>
        </w:rPr>
        <w:t xml:space="preserve"> öğretmenliği lisans programlarında ve eğitim yönetimi</w:t>
      </w:r>
      <w:r>
        <w:rPr>
          <w:rFonts w:ascii="Times New Roman" w:hAnsi="Times New Roman"/>
          <w:sz w:val="24"/>
          <w:szCs w:val="24"/>
        </w:rPr>
        <w:t xml:space="preserve"> ve planlaması </w:t>
      </w:r>
      <w:r w:rsidRPr="003A797B">
        <w:rPr>
          <w:rFonts w:ascii="Times New Roman" w:hAnsi="Times New Roman"/>
          <w:sz w:val="24"/>
          <w:szCs w:val="24"/>
        </w:rPr>
        <w:t xml:space="preserve">bölümünde bulunan fakültelerin ders </w:t>
      </w:r>
      <w:r>
        <w:rPr>
          <w:rFonts w:ascii="Times New Roman" w:hAnsi="Times New Roman"/>
          <w:sz w:val="24"/>
          <w:szCs w:val="24"/>
        </w:rPr>
        <w:t>programlarının hazırlanmasında yararlı olacağı düşünülmektedir.</w:t>
      </w:r>
    </w:p>
    <w:p w14:paraId="1683EF96" w14:textId="77777777" w:rsidR="000B4D53" w:rsidRPr="003A797B" w:rsidRDefault="000B4D53" w:rsidP="00611999">
      <w:pPr>
        <w:spacing w:after="0" w:line="360" w:lineRule="auto"/>
        <w:jc w:val="both"/>
        <w:rPr>
          <w:rFonts w:ascii="Times New Roman" w:hAnsi="Times New Roman"/>
          <w:b/>
          <w:sz w:val="24"/>
          <w:szCs w:val="24"/>
          <w:highlight w:val="yellow"/>
        </w:rPr>
      </w:pPr>
    </w:p>
    <w:p w14:paraId="5E8B0217" w14:textId="77777777" w:rsidR="000B4D53" w:rsidRPr="003A797B" w:rsidRDefault="000B4D53" w:rsidP="00611999">
      <w:pPr>
        <w:spacing w:after="0" w:line="360" w:lineRule="auto"/>
        <w:jc w:val="both"/>
        <w:rPr>
          <w:rFonts w:ascii="Times New Roman" w:hAnsi="Times New Roman"/>
          <w:b/>
          <w:sz w:val="24"/>
          <w:szCs w:val="24"/>
        </w:rPr>
      </w:pPr>
      <w:r w:rsidRPr="003A797B">
        <w:rPr>
          <w:rFonts w:ascii="Times New Roman" w:hAnsi="Times New Roman"/>
          <w:b/>
          <w:sz w:val="24"/>
          <w:szCs w:val="24"/>
        </w:rPr>
        <w:t xml:space="preserve">1.4. </w:t>
      </w:r>
      <w:proofErr w:type="spellStart"/>
      <w:r w:rsidRPr="003A797B">
        <w:rPr>
          <w:rFonts w:ascii="Times New Roman" w:hAnsi="Times New Roman"/>
          <w:b/>
          <w:sz w:val="24"/>
          <w:szCs w:val="24"/>
        </w:rPr>
        <w:t>Sayıltılar</w:t>
      </w:r>
      <w:proofErr w:type="spellEnd"/>
      <w:r w:rsidRPr="003A797B">
        <w:rPr>
          <w:rFonts w:ascii="Times New Roman" w:hAnsi="Times New Roman"/>
          <w:b/>
          <w:sz w:val="24"/>
          <w:szCs w:val="24"/>
        </w:rPr>
        <w:t xml:space="preserve">  </w:t>
      </w:r>
    </w:p>
    <w:p w14:paraId="15DC19D4" w14:textId="77777777" w:rsidR="000B4D53" w:rsidRPr="003A797B" w:rsidRDefault="000B4D53" w:rsidP="00611999">
      <w:pPr>
        <w:spacing w:after="0" w:line="360" w:lineRule="auto"/>
        <w:jc w:val="both"/>
        <w:rPr>
          <w:rFonts w:ascii="Times New Roman" w:hAnsi="Times New Roman"/>
          <w:b/>
          <w:sz w:val="24"/>
          <w:szCs w:val="24"/>
        </w:rPr>
      </w:pPr>
    </w:p>
    <w:p w14:paraId="37D79BF4" w14:textId="77777777" w:rsidR="000B4D53" w:rsidRPr="003A797B"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Araştırma</w:t>
      </w:r>
      <w:r>
        <w:rPr>
          <w:rFonts w:ascii="Times New Roman" w:hAnsi="Times New Roman"/>
          <w:sz w:val="24"/>
          <w:szCs w:val="24"/>
        </w:rPr>
        <w:t xml:space="preserve">nın </w:t>
      </w:r>
      <w:proofErr w:type="spellStart"/>
      <w:r>
        <w:rPr>
          <w:rFonts w:ascii="Times New Roman" w:hAnsi="Times New Roman"/>
          <w:sz w:val="24"/>
          <w:szCs w:val="24"/>
        </w:rPr>
        <w:t>sayıltıları</w:t>
      </w:r>
      <w:proofErr w:type="spellEnd"/>
      <w:r>
        <w:rPr>
          <w:rFonts w:ascii="Times New Roman" w:hAnsi="Times New Roman"/>
          <w:sz w:val="24"/>
          <w:szCs w:val="24"/>
        </w:rPr>
        <w:t xml:space="preserve"> şunlardır:</w:t>
      </w:r>
    </w:p>
    <w:p w14:paraId="6586B37C" w14:textId="77777777" w:rsidR="000B4D53" w:rsidRDefault="000B4D53" w:rsidP="000B4D53">
      <w:pPr>
        <w:pStyle w:val="ListeParagraf"/>
        <w:numPr>
          <w:ilvl w:val="0"/>
          <w:numId w:val="47"/>
        </w:numPr>
        <w:spacing w:after="0" w:line="360" w:lineRule="auto"/>
        <w:ind w:left="0" w:firstLine="0"/>
        <w:jc w:val="both"/>
        <w:rPr>
          <w:rFonts w:ascii="Times New Roman" w:eastAsia="Calibri" w:hAnsi="Times New Roman"/>
          <w:sz w:val="24"/>
          <w:szCs w:val="24"/>
        </w:rPr>
      </w:pPr>
      <w:r w:rsidRPr="00CB0609">
        <w:rPr>
          <w:rFonts w:ascii="Times New Roman" w:eastAsia="Calibri" w:hAnsi="Times New Roman"/>
          <w:sz w:val="24"/>
          <w:szCs w:val="24"/>
        </w:rPr>
        <w:t>Araştırmaya katılan öğretmenler</w:t>
      </w:r>
      <w:r>
        <w:rPr>
          <w:rFonts w:ascii="Times New Roman" w:eastAsia="Calibri" w:hAnsi="Times New Roman"/>
          <w:sz w:val="24"/>
          <w:szCs w:val="24"/>
        </w:rPr>
        <w:t>,</w:t>
      </w:r>
      <w:r w:rsidRPr="00CB0609">
        <w:rPr>
          <w:rFonts w:ascii="Times New Roman" w:eastAsia="Calibri" w:hAnsi="Times New Roman"/>
          <w:sz w:val="24"/>
          <w:szCs w:val="24"/>
        </w:rPr>
        <w:t xml:space="preserve"> ölçm</w:t>
      </w:r>
      <w:r>
        <w:rPr>
          <w:rFonts w:ascii="Times New Roman" w:eastAsia="Calibri" w:hAnsi="Times New Roman"/>
          <w:sz w:val="24"/>
          <w:szCs w:val="24"/>
        </w:rPr>
        <w:t>e</w:t>
      </w:r>
      <w:r w:rsidRPr="00CB0609">
        <w:rPr>
          <w:rFonts w:ascii="Times New Roman" w:eastAsia="Calibri" w:hAnsi="Times New Roman"/>
          <w:sz w:val="24"/>
          <w:szCs w:val="24"/>
        </w:rPr>
        <w:t xml:space="preserve"> ara</w:t>
      </w:r>
      <w:r>
        <w:rPr>
          <w:rFonts w:ascii="Times New Roman" w:eastAsia="Calibri" w:hAnsi="Times New Roman"/>
          <w:sz w:val="24"/>
          <w:szCs w:val="24"/>
        </w:rPr>
        <w:t xml:space="preserve">cına </w:t>
      </w:r>
      <w:r w:rsidRPr="00CB0609">
        <w:rPr>
          <w:rFonts w:ascii="Times New Roman" w:eastAsia="Calibri" w:hAnsi="Times New Roman"/>
          <w:sz w:val="24"/>
          <w:szCs w:val="24"/>
        </w:rPr>
        <w:t>içtenlikle</w:t>
      </w:r>
      <w:r>
        <w:rPr>
          <w:rFonts w:ascii="Times New Roman" w:eastAsia="Calibri" w:hAnsi="Times New Roman"/>
          <w:sz w:val="24"/>
          <w:szCs w:val="24"/>
        </w:rPr>
        <w:t xml:space="preserve"> ve dürüstçe</w:t>
      </w:r>
      <w:r w:rsidRPr="00CB0609">
        <w:rPr>
          <w:rFonts w:ascii="Times New Roman" w:eastAsia="Calibri" w:hAnsi="Times New Roman"/>
          <w:sz w:val="24"/>
          <w:szCs w:val="24"/>
        </w:rPr>
        <w:t xml:space="preserve"> yanıt vermişlerdir.</w:t>
      </w:r>
    </w:p>
    <w:p w14:paraId="7BA07FB3" w14:textId="77777777" w:rsidR="000B4D53" w:rsidRDefault="000B4D53" w:rsidP="000B4D53">
      <w:pPr>
        <w:pStyle w:val="ListeParagraf"/>
        <w:numPr>
          <w:ilvl w:val="0"/>
          <w:numId w:val="47"/>
        </w:numPr>
        <w:spacing w:after="0" w:line="360" w:lineRule="auto"/>
        <w:ind w:left="0" w:firstLine="0"/>
        <w:jc w:val="both"/>
        <w:rPr>
          <w:rFonts w:ascii="Times New Roman" w:eastAsia="Calibri" w:hAnsi="Times New Roman"/>
          <w:sz w:val="24"/>
          <w:szCs w:val="24"/>
        </w:rPr>
      </w:pPr>
      <w:r w:rsidRPr="00CB0609">
        <w:rPr>
          <w:rFonts w:ascii="Times New Roman" w:eastAsia="Calibri" w:hAnsi="Times New Roman"/>
          <w:sz w:val="24"/>
          <w:szCs w:val="24"/>
        </w:rPr>
        <w:t>Araştırma</w:t>
      </w:r>
      <w:r>
        <w:rPr>
          <w:rFonts w:ascii="Times New Roman" w:eastAsia="Calibri" w:hAnsi="Times New Roman"/>
          <w:sz w:val="24"/>
          <w:szCs w:val="24"/>
        </w:rPr>
        <w:t>ya</w:t>
      </w:r>
      <w:r w:rsidRPr="00CB0609">
        <w:rPr>
          <w:rFonts w:ascii="Times New Roman" w:eastAsia="Calibri" w:hAnsi="Times New Roman"/>
          <w:sz w:val="24"/>
          <w:szCs w:val="24"/>
        </w:rPr>
        <w:t xml:space="preserve"> katılan öğretmenlerin dönüşümcü liderlik ve iş doyumu ile </w:t>
      </w:r>
      <w:r>
        <w:rPr>
          <w:rFonts w:ascii="Times New Roman" w:eastAsia="Calibri" w:hAnsi="Times New Roman"/>
          <w:sz w:val="24"/>
          <w:szCs w:val="24"/>
        </w:rPr>
        <w:t xml:space="preserve">ilgili bilgileri yeterli </w:t>
      </w:r>
      <w:r w:rsidRPr="00CB0609">
        <w:rPr>
          <w:rFonts w:ascii="Times New Roman" w:eastAsia="Calibri" w:hAnsi="Times New Roman"/>
          <w:sz w:val="24"/>
          <w:szCs w:val="24"/>
        </w:rPr>
        <w:t>düzeydedir.</w:t>
      </w:r>
    </w:p>
    <w:p w14:paraId="574FE632" w14:textId="77777777" w:rsidR="000B4D53" w:rsidRDefault="000B4D53" w:rsidP="00611999">
      <w:pPr>
        <w:spacing w:after="0" w:line="360" w:lineRule="auto"/>
        <w:jc w:val="both"/>
        <w:rPr>
          <w:rFonts w:ascii="Times New Roman" w:hAnsi="Times New Roman"/>
          <w:strike/>
          <w:sz w:val="24"/>
          <w:szCs w:val="24"/>
          <w:highlight w:val="yellow"/>
        </w:rPr>
      </w:pPr>
    </w:p>
    <w:p w14:paraId="2F3EE2DC" w14:textId="77777777" w:rsidR="000B4D53" w:rsidRPr="003A797B" w:rsidRDefault="000B4D53" w:rsidP="00611999">
      <w:pPr>
        <w:spacing w:after="0" w:line="360" w:lineRule="auto"/>
        <w:jc w:val="both"/>
        <w:rPr>
          <w:rFonts w:ascii="Times New Roman" w:hAnsi="Times New Roman"/>
          <w:b/>
          <w:sz w:val="24"/>
          <w:szCs w:val="24"/>
        </w:rPr>
      </w:pPr>
      <w:r w:rsidRPr="003A797B">
        <w:rPr>
          <w:rFonts w:ascii="Times New Roman" w:hAnsi="Times New Roman"/>
          <w:b/>
          <w:sz w:val="24"/>
          <w:szCs w:val="24"/>
        </w:rPr>
        <w:t xml:space="preserve">1.5. Sınırlılıklar  </w:t>
      </w:r>
    </w:p>
    <w:p w14:paraId="1A91CB78" w14:textId="77777777" w:rsidR="000B4D53" w:rsidRPr="00E84FB3" w:rsidRDefault="000B4D53" w:rsidP="00E84FB3">
      <w:pPr>
        <w:spacing w:after="0" w:line="360" w:lineRule="auto"/>
        <w:ind w:firstLine="709"/>
        <w:jc w:val="both"/>
        <w:rPr>
          <w:rFonts w:ascii="Times New Roman" w:hAnsi="Times New Roman"/>
          <w:sz w:val="24"/>
          <w:szCs w:val="24"/>
        </w:rPr>
      </w:pPr>
      <w:r w:rsidRPr="00E84FB3">
        <w:rPr>
          <w:rFonts w:ascii="Times New Roman" w:hAnsi="Times New Roman"/>
          <w:sz w:val="24"/>
          <w:szCs w:val="24"/>
        </w:rPr>
        <w:t>Araştırmanın sınırlılıkları şunlardır:</w:t>
      </w:r>
    </w:p>
    <w:p w14:paraId="66378140" w14:textId="77777777" w:rsidR="000B4D53" w:rsidRDefault="000B4D53" w:rsidP="000B4D53">
      <w:pPr>
        <w:pStyle w:val="ListeParagraf"/>
        <w:numPr>
          <w:ilvl w:val="0"/>
          <w:numId w:val="48"/>
        </w:numPr>
        <w:spacing w:after="0" w:line="360" w:lineRule="auto"/>
        <w:ind w:left="0" w:firstLine="0"/>
        <w:jc w:val="both"/>
        <w:rPr>
          <w:rFonts w:ascii="Times New Roman" w:eastAsia="Calibri" w:hAnsi="Times New Roman"/>
          <w:sz w:val="24"/>
          <w:szCs w:val="24"/>
        </w:rPr>
      </w:pPr>
      <w:r>
        <w:rPr>
          <w:rFonts w:ascii="Times New Roman" w:eastAsia="Calibri" w:hAnsi="Times New Roman"/>
          <w:sz w:val="24"/>
          <w:szCs w:val="24"/>
        </w:rPr>
        <w:t xml:space="preserve">Araştırma, </w:t>
      </w:r>
      <w:r w:rsidRPr="00CB08D3">
        <w:rPr>
          <w:rFonts w:ascii="Times New Roman" w:eastAsia="Calibri" w:hAnsi="Times New Roman"/>
          <w:sz w:val="24"/>
          <w:szCs w:val="24"/>
        </w:rPr>
        <w:t>2016-2017</w:t>
      </w:r>
      <w:r>
        <w:rPr>
          <w:rFonts w:ascii="Times New Roman" w:eastAsia="Calibri" w:hAnsi="Times New Roman"/>
          <w:sz w:val="24"/>
          <w:szCs w:val="24"/>
        </w:rPr>
        <w:t xml:space="preserve"> eğitim-ö</w:t>
      </w:r>
      <w:r w:rsidRPr="00CB08D3">
        <w:rPr>
          <w:rFonts w:ascii="Times New Roman" w:eastAsia="Calibri" w:hAnsi="Times New Roman"/>
          <w:sz w:val="24"/>
          <w:szCs w:val="24"/>
        </w:rPr>
        <w:t xml:space="preserve">ğretim yılında </w:t>
      </w:r>
      <w:r>
        <w:rPr>
          <w:rFonts w:ascii="Times New Roman" w:eastAsia="Calibri" w:hAnsi="Times New Roman"/>
          <w:sz w:val="24"/>
          <w:szCs w:val="24"/>
        </w:rPr>
        <w:t xml:space="preserve">yapılmıştır ve diğer yılları kapsamamaktadır. </w:t>
      </w:r>
    </w:p>
    <w:p w14:paraId="7A66591A" w14:textId="77777777" w:rsidR="000B4D53" w:rsidRDefault="000B4D53" w:rsidP="000B4D53">
      <w:pPr>
        <w:pStyle w:val="ListeParagraf"/>
        <w:numPr>
          <w:ilvl w:val="0"/>
          <w:numId w:val="48"/>
        </w:numPr>
        <w:spacing w:after="0" w:line="360" w:lineRule="auto"/>
        <w:ind w:left="0" w:firstLine="0"/>
        <w:jc w:val="both"/>
        <w:rPr>
          <w:rFonts w:ascii="Times New Roman" w:eastAsia="Calibri" w:hAnsi="Times New Roman"/>
          <w:sz w:val="24"/>
          <w:szCs w:val="24"/>
        </w:rPr>
      </w:pPr>
      <w:r>
        <w:rPr>
          <w:rFonts w:ascii="Times New Roman" w:eastAsia="Calibri" w:hAnsi="Times New Roman"/>
          <w:sz w:val="24"/>
          <w:szCs w:val="24"/>
        </w:rPr>
        <w:lastRenderedPageBreak/>
        <w:t>Araştırma, Denizli m</w:t>
      </w:r>
      <w:r w:rsidRPr="00CB08D3">
        <w:rPr>
          <w:rFonts w:ascii="Times New Roman" w:eastAsia="Calibri" w:hAnsi="Times New Roman"/>
          <w:sz w:val="24"/>
          <w:szCs w:val="24"/>
        </w:rPr>
        <w:t>erkez ilçelerinde</w:t>
      </w:r>
      <w:r>
        <w:rPr>
          <w:rFonts w:ascii="Times New Roman" w:eastAsia="Calibri" w:hAnsi="Times New Roman"/>
          <w:sz w:val="24"/>
          <w:szCs w:val="24"/>
        </w:rPr>
        <w:t xml:space="preserve"> (Pamukkale ve </w:t>
      </w:r>
      <w:proofErr w:type="spellStart"/>
      <w:r>
        <w:rPr>
          <w:rFonts w:ascii="Times New Roman" w:eastAsia="Calibri" w:hAnsi="Times New Roman"/>
          <w:sz w:val="24"/>
          <w:szCs w:val="24"/>
        </w:rPr>
        <w:t>Merkezefendi</w:t>
      </w:r>
      <w:proofErr w:type="spellEnd"/>
      <w:r>
        <w:rPr>
          <w:rFonts w:ascii="Times New Roman" w:eastAsia="Calibri" w:hAnsi="Times New Roman"/>
          <w:sz w:val="24"/>
          <w:szCs w:val="24"/>
        </w:rPr>
        <w:t>)</w:t>
      </w:r>
      <w:r w:rsidRPr="00CB08D3">
        <w:rPr>
          <w:rFonts w:ascii="Times New Roman" w:eastAsia="Calibri" w:hAnsi="Times New Roman"/>
          <w:sz w:val="24"/>
          <w:szCs w:val="24"/>
        </w:rPr>
        <w:t xml:space="preserve"> </w:t>
      </w:r>
      <w:r>
        <w:rPr>
          <w:rFonts w:ascii="Times New Roman" w:eastAsia="Calibri" w:hAnsi="Times New Roman"/>
          <w:sz w:val="24"/>
          <w:szCs w:val="24"/>
        </w:rPr>
        <w:t>yapılmıştır, diğer ilçeleri kapsamamaktadır.</w:t>
      </w:r>
    </w:p>
    <w:p w14:paraId="43752704" w14:textId="77777777" w:rsidR="000B4D53" w:rsidRDefault="000B4D53" w:rsidP="000B4D53">
      <w:pPr>
        <w:pStyle w:val="ListeParagraf"/>
        <w:numPr>
          <w:ilvl w:val="0"/>
          <w:numId w:val="48"/>
        </w:numPr>
        <w:spacing w:after="0" w:line="360" w:lineRule="auto"/>
        <w:ind w:left="0" w:firstLine="0"/>
        <w:jc w:val="both"/>
        <w:rPr>
          <w:rFonts w:ascii="Times New Roman" w:eastAsia="Calibri" w:hAnsi="Times New Roman"/>
          <w:sz w:val="24"/>
          <w:szCs w:val="24"/>
        </w:rPr>
      </w:pPr>
      <w:r w:rsidRPr="00CB0609">
        <w:rPr>
          <w:rFonts w:ascii="Times New Roman" w:eastAsia="Calibri" w:hAnsi="Times New Roman"/>
          <w:sz w:val="24"/>
          <w:szCs w:val="24"/>
        </w:rPr>
        <w:t>Araştırma bağımsız anaokullarında ve anasınıflarında çalışan öğretmenlerle yapılmıştır. Bunun dışındaki okul/eğitim türlerini kapsamamaktadır.</w:t>
      </w:r>
    </w:p>
    <w:p w14:paraId="0066A5F0" w14:textId="77777777" w:rsidR="000B4D53" w:rsidRPr="00CB08D3" w:rsidRDefault="000B4D53" w:rsidP="00E84FB3">
      <w:pPr>
        <w:pStyle w:val="ListeParagraf"/>
        <w:spacing w:after="0" w:line="360" w:lineRule="auto"/>
        <w:ind w:left="0"/>
        <w:jc w:val="both"/>
        <w:rPr>
          <w:rFonts w:ascii="Times New Roman" w:eastAsia="Calibri" w:hAnsi="Times New Roman"/>
          <w:sz w:val="24"/>
          <w:szCs w:val="24"/>
        </w:rPr>
      </w:pPr>
    </w:p>
    <w:p w14:paraId="7CF8A7B9" w14:textId="77777777" w:rsidR="000B4D53" w:rsidRPr="003A797B" w:rsidRDefault="000B4D53" w:rsidP="00611999">
      <w:pPr>
        <w:spacing w:after="0" w:line="360" w:lineRule="auto"/>
        <w:jc w:val="both"/>
        <w:rPr>
          <w:rFonts w:ascii="Times New Roman" w:hAnsi="Times New Roman"/>
          <w:b/>
          <w:sz w:val="24"/>
          <w:szCs w:val="24"/>
        </w:rPr>
      </w:pPr>
      <w:r w:rsidRPr="003A797B">
        <w:rPr>
          <w:rFonts w:ascii="Times New Roman" w:hAnsi="Times New Roman"/>
          <w:b/>
          <w:sz w:val="24"/>
          <w:szCs w:val="24"/>
        </w:rPr>
        <w:t xml:space="preserve">1.6. Tanımlar  </w:t>
      </w:r>
    </w:p>
    <w:p w14:paraId="6A47659B" w14:textId="77777777" w:rsidR="000B4D53" w:rsidRPr="003A797B" w:rsidRDefault="000B4D53" w:rsidP="00845231">
      <w:pPr>
        <w:spacing w:after="0" w:line="360" w:lineRule="auto"/>
        <w:jc w:val="both"/>
        <w:rPr>
          <w:rFonts w:ascii="Times New Roman" w:hAnsi="Times New Roman"/>
          <w:sz w:val="24"/>
          <w:szCs w:val="24"/>
        </w:rPr>
      </w:pPr>
      <w:r w:rsidRPr="003A797B">
        <w:rPr>
          <w:rFonts w:ascii="Times New Roman" w:hAnsi="Times New Roman"/>
          <w:sz w:val="24"/>
          <w:szCs w:val="24"/>
        </w:rPr>
        <w:t>Bu araştırmada geçen bazı kavramların tanımları aşağıda verilmiştir.</w:t>
      </w:r>
    </w:p>
    <w:p w14:paraId="5011EE35" w14:textId="77777777" w:rsidR="000B4D53" w:rsidRPr="003A797B" w:rsidRDefault="000B4D53" w:rsidP="00845231">
      <w:pPr>
        <w:spacing w:after="0" w:line="360" w:lineRule="auto"/>
        <w:jc w:val="both"/>
        <w:rPr>
          <w:rFonts w:ascii="Times New Roman" w:hAnsi="Times New Roman"/>
          <w:sz w:val="24"/>
          <w:szCs w:val="24"/>
        </w:rPr>
      </w:pPr>
      <w:r w:rsidRPr="003A797B">
        <w:rPr>
          <w:rFonts w:ascii="Times New Roman" w:hAnsi="Times New Roman"/>
          <w:b/>
          <w:sz w:val="24"/>
          <w:szCs w:val="24"/>
        </w:rPr>
        <w:t xml:space="preserve">Lider: </w:t>
      </w:r>
      <w:r w:rsidRPr="003A797B">
        <w:rPr>
          <w:rFonts w:ascii="Times New Roman" w:hAnsi="Times New Roman"/>
          <w:sz w:val="24"/>
          <w:szCs w:val="24"/>
        </w:rPr>
        <w:t>Grup üyeleri tarafından hissedilen, ancak açıklığa kavuşmamış olan düşünce ve arzuları, benimsenir bir amaç biçiminde ortaya koyan ve grup üyelerinin gizil güçlerini bu amaç etrafı</w:t>
      </w:r>
      <w:r>
        <w:rPr>
          <w:rFonts w:ascii="Times New Roman" w:hAnsi="Times New Roman"/>
          <w:sz w:val="24"/>
          <w:szCs w:val="24"/>
        </w:rPr>
        <w:t>nda etkinliğe geçiren kişidir (Celep</w:t>
      </w:r>
      <w:r w:rsidRPr="003A797B">
        <w:rPr>
          <w:rFonts w:ascii="Times New Roman" w:hAnsi="Times New Roman"/>
          <w:sz w:val="24"/>
          <w:szCs w:val="24"/>
        </w:rPr>
        <w:t xml:space="preserve"> 2003</w:t>
      </w:r>
      <w:r>
        <w:rPr>
          <w:rFonts w:ascii="Times New Roman" w:hAnsi="Times New Roman"/>
          <w:sz w:val="24"/>
          <w:szCs w:val="24"/>
        </w:rPr>
        <w:t>, 3</w:t>
      </w:r>
      <w:r w:rsidRPr="003A797B">
        <w:rPr>
          <w:rFonts w:ascii="Times New Roman" w:hAnsi="Times New Roman"/>
          <w:sz w:val="24"/>
          <w:szCs w:val="24"/>
        </w:rPr>
        <w:t>).</w:t>
      </w:r>
    </w:p>
    <w:p w14:paraId="5AEC4D9B" w14:textId="77777777" w:rsidR="000B4D53" w:rsidRDefault="000B4D53" w:rsidP="00845231">
      <w:pPr>
        <w:autoSpaceDE w:val="0"/>
        <w:autoSpaceDN w:val="0"/>
        <w:adjustRightInd w:val="0"/>
        <w:spacing w:after="0" w:line="360" w:lineRule="auto"/>
        <w:jc w:val="both"/>
        <w:rPr>
          <w:rFonts w:ascii="Times New Roman" w:eastAsia="TimesNewRoman" w:hAnsi="Times New Roman"/>
          <w:sz w:val="24"/>
          <w:szCs w:val="24"/>
        </w:rPr>
      </w:pPr>
      <w:r w:rsidRPr="003A797B">
        <w:rPr>
          <w:rFonts w:ascii="Times New Roman" w:eastAsia="Calibri" w:hAnsi="Times New Roman"/>
          <w:b/>
          <w:sz w:val="24"/>
          <w:szCs w:val="24"/>
          <w:lang w:eastAsia="en-US"/>
        </w:rPr>
        <w:t>Liderlik:</w:t>
      </w:r>
      <w:r w:rsidRPr="003A797B">
        <w:rPr>
          <w:rFonts w:ascii="Times New Roman" w:eastAsia="Calibri" w:hAnsi="Times New Roman"/>
          <w:sz w:val="24"/>
          <w:szCs w:val="24"/>
          <w:lang w:eastAsia="en-US"/>
        </w:rPr>
        <w:t xml:space="preserve"> İ</w:t>
      </w:r>
      <w:r w:rsidRPr="003A797B">
        <w:rPr>
          <w:rFonts w:ascii="Times New Roman" w:eastAsia="TimesNewRoman" w:hAnsi="Times New Roman"/>
          <w:sz w:val="24"/>
          <w:szCs w:val="24"/>
        </w:rPr>
        <w:t>zleyenleri, grubun amaçlarını gerçekleştirme doğrultusunda ik</w:t>
      </w:r>
      <w:r>
        <w:rPr>
          <w:rFonts w:ascii="Times New Roman" w:eastAsia="TimesNewRoman" w:hAnsi="Times New Roman"/>
          <w:sz w:val="24"/>
          <w:szCs w:val="24"/>
        </w:rPr>
        <w:t>na etme surecidir (Çelik, 2004)</w:t>
      </w:r>
    </w:p>
    <w:p w14:paraId="366A11CB" w14:textId="77777777" w:rsidR="000B4D53" w:rsidRPr="00CB08D3" w:rsidRDefault="000B4D53" w:rsidP="00845231">
      <w:pPr>
        <w:autoSpaceDE w:val="0"/>
        <w:autoSpaceDN w:val="0"/>
        <w:adjustRightInd w:val="0"/>
        <w:spacing w:after="0" w:line="360" w:lineRule="auto"/>
        <w:jc w:val="both"/>
        <w:rPr>
          <w:rFonts w:ascii="Times New Roman" w:eastAsia="TimesNewRoman" w:hAnsi="Times New Roman"/>
          <w:sz w:val="24"/>
          <w:szCs w:val="24"/>
        </w:rPr>
      </w:pPr>
      <w:r w:rsidRPr="00CB08D3">
        <w:rPr>
          <w:rFonts w:ascii="Times New Roman" w:eastAsia="TimesNewRoman" w:hAnsi="Times New Roman"/>
          <w:b/>
          <w:sz w:val="24"/>
          <w:szCs w:val="24"/>
        </w:rPr>
        <w:t>Okulöncesi Eğitim Yöneticisi:</w:t>
      </w:r>
      <w:r>
        <w:rPr>
          <w:rFonts w:ascii="Times New Roman" w:eastAsia="TimesNewRoman" w:hAnsi="Times New Roman"/>
          <w:sz w:val="24"/>
          <w:szCs w:val="24"/>
        </w:rPr>
        <w:t xml:space="preserve"> Okulöncesi eğitim okullarında okul müdürü ve müdür yardımcısı olarak görev yapanlardır. </w:t>
      </w:r>
    </w:p>
    <w:p w14:paraId="1E397476" w14:textId="77777777" w:rsidR="000B4D53" w:rsidRPr="003A797B" w:rsidRDefault="000B4D53" w:rsidP="00845231">
      <w:pPr>
        <w:spacing w:after="0" w:line="360" w:lineRule="auto"/>
        <w:jc w:val="both"/>
        <w:rPr>
          <w:rFonts w:ascii="Times New Roman" w:hAnsi="Times New Roman"/>
          <w:sz w:val="24"/>
          <w:szCs w:val="24"/>
        </w:rPr>
      </w:pPr>
      <w:r w:rsidRPr="003A797B">
        <w:rPr>
          <w:rFonts w:ascii="Times New Roman" w:hAnsi="Times New Roman"/>
          <w:b/>
          <w:sz w:val="24"/>
          <w:szCs w:val="24"/>
        </w:rPr>
        <w:t>Öğretmen:</w:t>
      </w:r>
      <w:r w:rsidRPr="003A797B">
        <w:rPr>
          <w:rFonts w:ascii="Times New Roman" w:hAnsi="Times New Roman"/>
          <w:sz w:val="24"/>
          <w:szCs w:val="24"/>
        </w:rPr>
        <w:t xml:space="preserve"> Devletin eğitim-öğretim ve bununla ilgili yönetim görevleri</w:t>
      </w:r>
      <w:r>
        <w:rPr>
          <w:rFonts w:ascii="Times New Roman" w:hAnsi="Times New Roman"/>
          <w:sz w:val="24"/>
          <w:szCs w:val="24"/>
        </w:rPr>
        <w:t>ni gerçekleştiren</w:t>
      </w:r>
      <w:r w:rsidRPr="003A797B">
        <w:rPr>
          <w:rFonts w:ascii="Times New Roman" w:hAnsi="Times New Roman"/>
          <w:sz w:val="24"/>
          <w:szCs w:val="24"/>
        </w:rPr>
        <w:t xml:space="preserve"> üzerine alan özel </w:t>
      </w:r>
      <w:r>
        <w:rPr>
          <w:rFonts w:ascii="Times New Roman" w:hAnsi="Times New Roman"/>
          <w:sz w:val="24"/>
          <w:szCs w:val="24"/>
        </w:rPr>
        <w:t xml:space="preserve">uzmanlık mesleğidir </w:t>
      </w:r>
      <w:r w:rsidRPr="003A797B">
        <w:rPr>
          <w:rFonts w:ascii="Times New Roman" w:hAnsi="Times New Roman"/>
          <w:sz w:val="24"/>
          <w:szCs w:val="24"/>
        </w:rPr>
        <w:t xml:space="preserve">(Milli Eğitim Temel </w:t>
      </w:r>
      <w:r>
        <w:rPr>
          <w:rFonts w:ascii="Times New Roman" w:hAnsi="Times New Roman"/>
          <w:sz w:val="24"/>
          <w:szCs w:val="24"/>
        </w:rPr>
        <w:t>Yasası</w:t>
      </w:r>
      <w:r w:rsidRPr="003A797B">
        <w:rPr>
          <w:rFonts w:ascii="Times New Roman" w:hAnsi="Times New Roman"/>
          <w:sz w:val="24"/>
          <w:szCs w:val="24"/>
        </w:rPr>
        <w:t>, M</w:t>
      </w:r>
      <w:r>
        <w:rPr>
          <w:rFonts w:ascii="Times New Roman" w:hAnsi="Times New Roman"/>
          <w:sz w:val="24"/>
          <w:szCs w:val="24"/>
        </w:rPr>
        <w:t>d.</w:t>
      </w:r>
      <w:r w:rsidRPr="003A797B">
        <w:rPr>
          <w:rFonts w:ascii="Times New Roman" w:hAnsi="Times New Roman"/>
          <w:sz w:val="24"/>
          <w:szCs w:val="24"/>
        </w:rPr>
        <w:t xml:space="preserve"> 43)</w:t>
      </w:r>
    </w:p>
    <w:p w14:paraId="1D3592EF" w14:textId="77777777" w:rsidR="000B4D53" w:rsidRDefault="000B4D53" w:rsidP="00845231">
      <w:pPr>
        <w:autoSpaceDE w:val="0"/>
        <w:autoSpaceDN w:val="0"/>
        <w:adjustRightInd w:val="0"/>
        <w:spacing w:after="0" w:line="360" w:lineRule="auto"/>
        <w:jc w:val="both"/>
        <w:rPr>
          <w:rFonts w:ascii="Times New Roman" w:hAnsi="Times New Roman"/>
          <w:sz w:val="24"/>
          <w:szCs w:val="24"/>
        </w:rPr>
      </w:pPr>
      <w:r w:rsidRPr="003A797B">
        <w:rPr>
          <w:rFonts w:ascii="Times New Roman" w:hAnsi="Times New Roman"/>
          <w:b/>
          <w:sz w:val="24"/>
          <w:szCs w:val="24"/>
        </w:rPr>
        <w:t>İş Doyumu:</w:t>
      </w:r>
      <w:r>
        <w:rPr>
          <w:rFonts w:ascii="Times New Roman" w:hAnsi="Times New Roman"/>
          <w:sz w:val="24"/>
          <w:szCs w:val="24"/>
        </w:rPr>
        <w:t xml:space="preserve"> Bir </w:t>
      </w:r>
      <w:proofErr w:type="spellStart"/>
      <w:r>
        <w:rPr>
          <w:rFonts w:ascii="Times New Roman" w:hAnsi="Times New Roman"/>
          <w:sz w:val="24"/>
          <w:szCs w:val="24"/>
        </w:rPr>
        <w:t>iş</w:t>
      </w:r>
      <w:r w:rsidRPr="003A797B">
        <w:rPr>
          <w:rFonts w:ascii="Times New Roman" w:hAnsi="Times New Roman"/>
          <w:sz w:val="24"/>
          <w:szCs w:val="24"/>
        </w:rPr>
        <w:t>görenin</w:t>
      </w:r>
      <w:proofErr w:type="spellEnd"/>
      <w:r w:rsidRPr="003A797B">
        <w:rPr>
          <w:rFonts w:ascii="Times New Roman" w:hAnsi="Times New Roman"/>
          <w:sz w:val="24"/>
          <w:szCs w:val="24"/>
        </w:rPr>
        <w:t xml:space="preserve"> işini ya da iş yaşamını değerlendirmesi sonucu duyduğu haz ya da olumlu duygusal doyumdur</w:t>
      </w:r>
      <w:r>
        <w:rPr>
          <w:rFonts w:ascii="Times New Roman" w:hAnsi="Times New Roman"/>
          <w:sz w:val="24"/>
          <w:szCs w:val="24"/>
        </w:rPr>
        <w:t xml:space="preserve"> </w:t>
      </w:r>
      <w:r w:rsidRPr="003A797B">
        <w:rPr>
          <w:rFonts w:ascii="Times New Roman" w:hAnsi="Times New Roman"/>
          <w:sz w:val="24"/>
          <w:szCs w:val="24"/>
        </w:rPr>
        <w:t>(</w:t>
      </w:r>
      <w:proofErr w:type="spellStart"/>
      <w:r w:rsidRPr="003A797B">
        <w:rPr>
          <w:rFonts w:ascii="Times New Roman" w:hAnsi="Times New Roman"/>
          <w:sz w:val="24"/>
          <w:szCs w:val="24"/>
        </w:rPr>
        <w:t>Lawler</w:t>
      </w:r>
      <w:proofErr w:type="spellEnd"/>
      <w:r w:rsidRPr="003A797B">
        <w:rPr>
          <w:rFonts w:ascii="Times New Roman" w:hAnsi="Times New Roman"/>
          <w:sz w:val="24"/>
          <w:szCs w:val="24"/>
        </w:rPr>
        <w:t xml:space="preserve">, 1976, </w:t>
      </w:r>
      <w:proofErr w:type="spellStart"/>
      <w:r w:rsidRPr="003A797B">
        <w:rPr>
          <w:rFonts w:ascii="Times New Roman" w:hAnsi="Times New Roman"/>
          <w:sz w:val="24"/>
          <w:szCs w:val="24"/>
        </w:rPr>
        <w:t>Akt</w:t>
      </w:r>
      <w:proofErr w:type="spellEnd"/>
      <w:r w:rsidRPr="003A797B">
        <w:rPr>
          <w:rFonts w:ascii="Times New Roman" w:hAnsi="Times New Roman"/>
          <w:sz w:val="24"/>
          <w:szCs w:val="24"/>
        </w:rPr>
        <w:t>, Gergin 2006)</w:t>
      </w:r>
      <w:r>
        <w:rPr>
          <w:rFonts w:ascii="Times New Roman" w:hAnsi="Times New Roman"/>
          <w:sz w:val="24"/>
          <w:szCs w:val="24"/>
        </w:rPr>
        <w:t>.</w:t>
      </w:r>
    </w:p>
    <w:p w14:paraId="2B5299EA" w14:textId="77777777" w:rsidR="000B4D53" w:rsidRPr="005258D5" w:rsidRDefault="000B4D53" w:rsidP="00845231">
      <w:pPr>
        <w:pStyle w:val="NormalWeb"/>
        <w:shd w:val="clear" w:color="auto" w:fill="FFFFFF"/>
        <w:spacing w:before="0" w:beforeAutospacing="0" w:after="0" w:afterAutospacing="0" w:line="360" w:lineRule="auto"/>
        <w:jc w:val="both"/>
        <w:rPr>
          <w:color w:val="000000"/>
        </w:rPr>
      </w:pPr>
      <w:r w:rsidRPr="005258D5">
        <w:rPr>
          <w:b/>
        </w:rPr>
        <w:t>A tipi okul:</w:t>
      </w:r>
      <w:r w:rsidRPr="005258D5">
        <w:t xml:space="preserve"> MEB eğitim kurumları yöneticileri yönetmeliği </w:t>
      </w:r>
      <w:r w:rsidRPr="005258D5">
        <w:rPr>
          <w:rStyle w:val="apple-converted-space"/>
          <w:color w:val="000000"/>
          <w:shd w:val="clear" w:color="auto" w:fill="FFFFFF"/>
        </w:rPr>
        <w:t> </w:t>
      </w:r>
      <w:r w:rsidRPr="005258D5">
        <w:rPr>
          <w:color w:val="000000"/>
          <w:shd w:val="clear" w:color="auto" w:fill="FFFFFF"/>
        </w:rPr>
        <w:t>ekinde yer alan Ek-3 deki Kurum Tipleri Tespit Formu üzerinden yapılan değerlendirme sonucunda</w:t>
      </w:r>
      <w:r>
        <w:t xml:space="preserve"> </w:t>
      </w:r>
      <w:r w:rsidRPr="005258D5">
        <w:rPr>
          <w:color w:val="000000"/>
        </w:rPr>
        <w:t>puanı;</w:t>
      </w:r>
      <w:r>
        <w:rPr>
          <w:color w:val="000000"/>
        </w:rPr>
        <w:t xml:space="preserve"> anaokullarında </w:t>
      </w:r>
      <w:r w:rsidRPr="005258D5">
        <w:rPr>
          <w:color w:val="000000"/>
        </w:rPr>
        <w:t>35</w:t>
      </w:r>
      <w:r>
        <w:rPr>
          <w:color w:val="000000"/>
        </w:rPr>
        <w:t xml:space="preserve"> ve daha fazla olanlar (A) tipi okul olarak nitelendirilir.</w:t>
      </w:r>
    </w:p>
    <w:p w14:paraId="1AE77D9A" w14:textId="77777777" w:rsidR="000B4D53" w:rsidRPr="005258D5" w:rsidRDefault="000B4D53" w:rsidP="00845231">
      <w:pPr>
        <w:pStyle w:val="NormalWeb"/>
        <w:shd w:val="clear" w:color="auto" w:fill="FFFFFF"/>
        <w:spacing w:before="0" w:beforeAutospacing="0" w:after="0" w:afterAutospacing="0" w:line="360" w:lineRule="auto"/>
        <w:jc w:val="both"/>
        <w:rPr>
          <w:color w:val="000000"/>
        </w:rPr>
      </w:pPr>
      <w:r>
        <w:rPr>
          <w:b/>
        </w:rPr>
        <w:t>B</w:t>
      </w:r>
      <w:r w:rsidRPr="005258D5">
        <w:rPr>
          <w:b/>
        </w:rPr>
        <w:t xml:space="preserve"> tipi okul:</w:t>
      </w:r>
      <w:r w:rsidRPr="005258D5">
        <w:t xml:space="preserve"> MEB eğitim kurumları yöneticileri yönetmeliği </w:t>
      </w:r>
      <w:r w:rsidRPr="005258D5">
        <w:rPr>
          <w:rStyle w:val="apple-converted-space"/>
          <w:color w:val="000000"/>
          <w:shd w:val="clear" w:color="auto" w:fill="FFFFFF"/>
        </w:rPr>
        <w:t> </w:t>
      </w:r>
      <w:r w:rsidRPr="005258D5">
        <w:rPr>
          <w:color w:val="000000"/>
          <w:shd w:val="clear" w:color="auto" w:fill="FFFFFF"/>
        </w:rPr>
        <w:t>ekinde yer alan Ek-3 deki Kurum Tipleri Tespit Formu üzerinden yapılan değerlendirme sonucunda</w:t>
      </w:r>
      <w:r w:rsidRPr="005258D5">
        <w:t xml:space="preserve"> </w:t>
      </w:r>
      <w:r w:rsidRPr="005258D5">
        <w:rPr>
          <w:color w:val="000000"/>
        </w:rPr>
        <w:t>puanı;</w:t>
      </w:r>
      <w:r>
        <w:rPr>
          <w:color w:val="000000"/>
        </w:rPr>
        <w:t xml:space="preserve"> anaokullarında 30-34 arasında olanlar (B) tipi okul olarak nitelendirilir.</w:t>
      </w:r>
    </w:p>
    <w:p w14:paraId="3DCA3D62" w14:textId="77777777" w:rsidR="000B4D53" w:rsidRDefault="000B4D53" w:rsidP="00611999">
      <w:pPr>
        <w:autoSpaceDE w:val="0"/>
        <w:autoSpaceDN w:val="0"/>
        <w:adjustRightInd w:val="0"/>
        <w:spacing w:after="0" w:line="360" w:lineRule="auto"/>
        <w:jc w:val="both"/>
        <w:rPr>
          <w:rFonts w:ascii="Times New Roman" w:hAnsi="Times New Roman"/>
          <w:sz w:val="24"/>
          <w:szCs w:val="24"/>
        </w:rPr>
      </w:pPr>
    </w:p>
    <w:p w14:paraId="12A1BA89" w14:textId="77777777" w:rsidR="000B4D53" w:rsidRDefault="000B4D53" w:rsidP="00611999">
      <w:pPr>
        <w:autoSpaceDE w:val="0"/>
        <w:autoSpaceDN w:val="0"/>
        <w:adjustRightInd w:val="0"/>
        <w:spacing w:after="0" w:line="360" w:lineRule="auto"/>
        <w:jc w:val="both"/>
        <w:rPr>
          <w:rFonts w:ascii="Times New Roman" w:hAnsi="Times New Roman"/>
          <w:sz w:val="24"/>
          <w:szCs w:val="24"/>
        </w:rPr>
      </w:pPr>
    </w:p>
    <w:p w14:paraId="617DDCC1" w14:textId="77777777" w:rsidR="000B4D53" w:rsidRDefault="000B4D53" w:rsidP="00611999">
      <w:pPr>
        <w:autoSpaceDE w:val="0"/>
        <w:autoSpaceDN w:val="0"/>
        <w:adjustRightInd w:val="0"/>
        <w:spacing w:after="0" w:line="360" w:lineRule="auto"/>
        <w:jc w:val="both"/>
        <w:rPr>
          <w:rFonts w:ascii="Times New Roman" w:hAnsi="Times New Roman"/>
          <w:sz w:val="24"/>
          <w:szCs w:val="24"/>
        </w:rPr>
      </w:pPr>
    </w:p>
    <w:p w14:paraId="348AC0CA" w14:textId="77777777" w:rsidR="000B4D53" w:rsidRDefault="000B4D53" w:rsidP="00611999">
      <w:pPr>
        <w:autoSpaceDE w:val="0"/>
        <w:autoSpaceDN w:val="0"/>
        <w:adjustRightInd w:val="0"/>
        <w:spacing w:after="0" w:line="360" w:lineRule="auto"/>
        <w:jc w:val="both"/>
        <w:rPr>
          <w:rFonts w:ascii="Times New Roman" w:hAnsi="Times New Roman"/>
          <w:sz w:val="24"/>
          <w:szCs w:val="24"/>
        </w:rPr>
      </w:pPr>
    </w:p>
    <w:p w14:paraId="4A12D5B5" w14:textId="77777777" w:rsidR="000B4D53" w:rsidRDefault="000B4D53" w:rsidP="00611999">
      <w:pPr>
        <w:autoSpaceDE w:val="0"/>
        <w:autoSpaceDN w:val="0"/>
        <w:adjustRightInd w:val="0"/>
        <w:spacing w:after="0" w:line="360" w:lineRule="auto"/>
        <w:jc w:val="both"/>
        <w:rPr>
          <w:rFonts w:ascii="Times New Roman" w:hAnsi="Times New Roman"/>
          <w:sz w:val="24"/>
          <w:szCs w:val="24"/>
        </w:rPr>
      </w:pPr>
    </w:p>
    <w:p w14:paraId="4F9D4FCD" w14:textId="77777777" w:rsidR="000B4D53" w:rsidRDefault="000B4D53" w:rsidP="00611999">
      <w:pPr>
        <w:autoSpaceDE w:val="0"/>
        <w:autoSpaceDN w:val="0"/>
        <w:adjustRightInd w:val="0"/>
        <w:spacing w:after="0" w:line="360" w:lineRule="auto"/>
        <w:jc w:val="both"/>
        <w:rPr>
          <w:rFonts w:ascii="Times New Roman" w:hAnsi="Times New Roman"/>
          <w:sz w:val="24"/>
          <w:szCs w:val="24"/>
        </w:rPr>
      </w:pPr>
    </w:p>
    <w:p w14:paraId="610B5D83" w14:textId="77777777" w:rsidR="000B4D53" w:rsidRDefault="000B4D53" w:rsidP="00611999">
      <w:pPr>
        <w:autoSpaceDE w:val="0"/>
        <w:autoSpaceDN w:val="0"/>
        <w:adjustRightInd w:val="0"/>
        <w:spacing w:after="0" w:line="360" w:lineRule="auto"/>
        <w:jc w:val="both"/>
        <w:rPr>
          <w:rFonts w:ascii="Times New Roman" w:hAnsi="Times New Roman"/>
          <w:sz w:val="24"/>
          <w:szCs w:val="24"/>
        </w:rPr>
      </w:pPr>
    </w:p>
    <w:p w14:paraId="0C0F55F7" w14:textId="77777777" w:rsidR="000B4D53" w:rsidRDefault="000B4D53" w:rsidP="00611999">
      <w:pPr>
        <w:autoSpaceDE w:val="0"/>
        <w:autoSpaceDN w:val="0"/>
        <w:adjustRightInd w:val="0"/>
        <w:spacing w:after="0" w:line="360" w:lineRule="auto"/>
        <w:jc w:val="both"/>
        <w:rPr>
          <w:rFonts w:ascii="Times New Roman" w:hAnsi="Times New Roman"/>
          <w:sz w:val="24"/>
          <w:szCs w:val="24"/>
        </w:rPr>
      </w:pPr>
    </w:p>
    <w:p w14:paraId="4361A35F" w14:textId="77777777" w:rsidR="000B4D53" w:rsidRDefault="000B4D53" w:rsidP="00611999">
      <w:pPr>
        <w:autoSpaceDE w:val="0"/>
        <w:autoSpaceDN w:val="0"/>
        <w:adjustRightInd w:val="0"/>
        <w:spacing w:after="0" w:line="360" w:lineRule="auto"/>
        <w:jc w:val="both"/>
        <w:rPr>
          <w:rFonts w:ascii="Times New Roman" w:hAnsi="Times New Roman"/>
          <w:sz w:val="24"/>
          <w:szCs w:val="24"/>
        </w:rPr>
      </w:pPr>
    </w:p>
    <w:p w14:paraId="13C547A9" w14:textId="77777777" w:rsidR="000B4D53" w:rsidRDefault="000B4D53" w:rsidP="00611999">
      <w:pPr>
        <w:autoSpaceDE w:val="0"/>
        <w:autoSpaceDN w:val="0"/>
        <w:adjustRightInd w:val="0"/>
        <w:spacing w:after="0" w:line="360" w:lineRule="auto"/>
        <w:jc w:val="both"/>
        <w:rPr>
          <w:rFonts w:ascii="Times New Roman" w:hAnsi="Times New Roman"/>
          <w:sz w:val="24"/>
          <w:szCs w:val="24"/>
        </w:rPr>
      </w:pPr>
    </w:p>
    <w:p w14:paraId="5BFC3EF2" w14:textId="77777777" w:rsidR="000B4D53" w:rsidRPr="003A797B" w:rsidRDefault="000B4D53" w:rsidP="00611999">
      <w:pPr>
        <w:spacing w:after="0" w:line="360" w:lineRule="auto"/>
        <w:jc w:val="center"/>
        <w:rPr>
          <w:rFonts w:ascii="Times New Roman" w:eastAsia="Calibri" w:hAnsi="Times New Roman"/>
          <w:b/>
          <w:bCs/>
          <w:sz w:val="24"/>
          <w:szCs w:val="24"/>
        </w:rPr>
      </w:pPr>
      <w:r w:rsidRPr="003A797B">
        <w:rPr>
          <w:rFonts w:ascii="Times New Roman" w:eastAsia="Calibri" w:hAnsi="Times New Roman"/>
          <w:b/>
          <w:bCs/>
          <w:sz w:val="24"/>
          <w:szCs w:val="24"/>
        </w:rPr>
        <w:lastRenderedPageBreak/>
        <w:t>İKİNCİ BÖLÜM</w:t>
      </w:r>
    </w:p>
    <w:p w14:paraId="7707BB21" w14:textId="77777777" w:rsidR="000B4D53" w:rsidRPr="003A797B" w:rsidRDefault="000B4D53" w:rsidP="00611999">
      <w:pPr>
        <w:spacing w:after="0" w:line="360" w:lineRule="auto"/>
        <w:jc w:val="center"/>
        <w:rPr>
          <w:rFonts w:ascii="Times New Roman" w:hAnsi="Times New Roman"/>
          <w:b/>
          <w:sz w:val="24"/>
          <w:szCs w:val="24"/>
        </w:rPr>
      </w:pPr>
      <w:r>
        <w:rPr>
          <w:rFonts w:ascii="Times New Roman" w:hAnsi="Times New Roman"/>
          <w:b/>
          <w:sz w:val="24"/>
          <w:szCs w:val="24"/>
        </w:rPr>
        <w:t>ALAN</w:t>
      </w:r>
      <w:r w:rsidRPr="003A797B">
        <w:rPr>
          <w:rFonts w:ascii="Times New Roman" w:hAnsi="Times New Roman"/>
          <w:b/>
          <w:sz w:val="24"/>
          <w:szCs w:val="24"/>
        </w:rPr>
        <w:t>YAZIN TARAMASI</w:t>
      </w:r>
    </w:p>
    <w:p w14:paraId="7EA2CC6F" w14:textId="77777777" w:rsidR="000B4D53" w:rsidRPr="003A797B" w:rsidRDefault="000B4D53" w:rsidP="00611999">
      <w:pPr>
        <w:spacing w:after="0" w:line="360" w:lineRule="auto"/>
        <w:jc w:val="both"/>
        <w:rPr>
          <w:rFonts w:ascii="Times New Roman" w:hAnsi="Times New Roman"/>
          <w:b/>
          <w:sz w:val="24"/>
          <w:szCs w:val="24"/>
          <w:highlight w:val="yellow"/>
        </w:rPr>
      </w:pPr>
    </w:p>
    <w:p w14:paraId="4689AA72" w14:textId="77777777" w:rsidR="000B4D53" w:rsidRPr="009F4526" w:rsidRDefault="000B4D53" w:rsidP="009F4526">
      <w:pPr>
        <w:spacing w:after="0" w:line="360" w:lineRule="auto"/>
        <w:ind w:firstLine="708"/>
        <w:jc w:val="both"/>
        <w:rPr>
          <w:rFonts w:ascii="Times New Roman" w:hAnsi="Times New Roman"/>
          <w:sz w:val="24"/>
          <w:szCs w:val="24"/>
        </w:rPr>
      </w:pPr>
      <w:r w:rsidRPr="009F4526">
        <w:rPr>
          <w:rFonts w:ascii="Times New Roman" w:hAnsi="Times New Roman"/>
          <w:sz w:val="24"/>
          <w:szCs w:val="24"/>
        </w:rPr>
        <w:t>Bu bölümde araştırmanın da</w:t>
      </w:r>
      <w:r>
        <w:rPr>
          <w:rFonts w:ascii="Times New Roman" w:hAnsi="Times New Roman"/>
          <w:sz w:val="24"/>
          <w:szCs w:val="24"/>
        </w:rPr>
        <w:t xml:space="preserve">yandığı kuramsal temeller, </w:t>
      </w:r>
      <w:proofErr w:type="spellStart"/>
      <w:r>
        <w:rPr>
          <w:rFonts w:ascii="Times New Roman" w:hAnsi="Times New Roman"/>
          <w:sz w:val="24"/>
          <w:szCs w:val="24"/>
        </w:rPr>
        <w:t>alan</w:t>
      </w:r>
      <w:r w:rsidRPr="009F4526">
        <w:rPr>
          <w:rFonts w:ascii="Times New Roman" w:hAnsi="Times New Roman"/>
          <w:sz w:val="24"/>
          <w:szCs w:val="24"/>
        </w:rPr>
        <w:t>yazın</w:t>
      </w:r>
      <w:proofErr w:type="spellEnd"/>
      <w:r w:rsidRPr="009F4526">
        <w:rPr>
          <w:rFonts w:ascii="Times New Roman" w:hAnsi="Times New Roman"/>
          <w:sz w:val="24"/>
          <w:szCs w:val="24"/>
        </w:rPr>
        <w:t xml:space="preserve"> taraması sonucu günümüze kadar yapılan eğitimle ilgili araştırmalarda yer alan liderlik, </w:t>
      </w:r>
      <w:r w:rsidRPr="009F4526">
        <w:rPr>
          <w:rFonts w:ascii="Times New Roman" w:eastAsiaTheme="minorHAnsi" w:hAnsi="Times New Roman"/>
          <w:bCs/>
          <w:color w:val="000000"/>
          <w:sz w:val="24"/>
          <w:szCs w:val="24"/>
          <w:lang w:eastAsia="en-US"/>
        </w:rPr>
        <w:t xml:space="preserve">liderlik yaklaşımları, özellikler yaklaşımı, davranışsal yaklaşım, </w:t>
      </w:r>
      <w:proofErr w:type="spellStart"/>
      <w:r w:rsidRPr="009F4526">
        <w:rPr>
          <w:rFonts w:ascii="Times New Roman" w:eastAsiaTheme="minorHAnsi" w:hAnsi="Times New Roman"/>
          <w:bCs/>
          <w:color w:val="000000"/>
          <w:sz w:val="24"/>
          <w:szCs w:val="24"/>
          <w:lang w:eastAsia="en-US"/>
        </w:rPr>
        <w:t>durumsallık</w:t>
      </w:r>
      <w:proofErr w:type="spellEnd"/>
      <w:r w:rsidRPr="009F4526">
        <w:rPr>
          <w:rFonts w:ascii="Times New Roman" w:eastAsiaTheme="minorHAnsi" w:hAnsi="Times New Roman"/>
          <w:bCs/>
          <w:color w:val="000000"/>
          <w:sz w:val="24"/>
          <w:szCs w:val="24"/>
          <w:lang w:eastAsia="en-US"/>
        </w:rPr>
        <w:t xml:space="preserve"> y</w:t>
      </w:r>
      <w:r>
        <w:rPr>
          <w:rFonts w:ascii="Times New Roman" w:eastAsiaTheme="minorHAnsi" w:hAnsi="Times New Roman"/>
          <w:bCs/>
          <w:color w:val="000000"/>
          <w:sz w:val="24"/>
          <w:szCs w:val="24"/>
          <w:lang w:eastAsia="en-US"/>
        </w:rPr>
        <w:t>aklaşımı, çağdaş liderlik yakla</w:t>
      </w:r>
      <w:r w:rsidRPr="009F4526">
        <w:rPr>
          <w:rFonts w:ascii="Times New Roman" w:eastAsiaTheme="minorHAnsi" w:hAnsi="Times New Roman"/>
          <w:bCs/>
          <w:color w:val="000000"/>
          <w:sz w:val="24"/>
          <w:szCs w:val="24"/>
          <w:lang w:eastAsia="en-US"/>
        </w:rPr>
        <w:t xml:space="preserve">şımı, dönüşümcü liderlik, iş doyumu, iş doyumunun önemi, iş doyumunu etkileyen </w:t>
      </w:r>
      <w:r>
        <w:rPr>
          <w:rFonts w:ascii="Times New Roman" w:eastAsiaTheme="minorHAnsi" w:hAnsi="Times New Roman"/>
          <w:bCs/>
          <w:color w:val="000000"/>
          <w:sz w:val="24"/>
          <w:szCs w:val="24"/>
          <w:lang w:eastAsia="en-US"/>
        </w:rPr>
        <w:t>etkenler</w:t>
      </w:r>
      <w:r w:rsidRPr="009F4526">
        <w:rPr>
          <w:rFonts w:ascii="Times New Roman" w:eastAsiaTheme="minorHAnsi" w:hAnsi="Times New Roman"/>
          <w:bCs/>
          <w:color w:val="000000"/>
          <w:sz w:val="24"/>
          <w:szCs w:val="24"/>
          <w:lang w:eastAsia="en-US"/>
        </w:rPr>
        <w:t>, iş doyumunun sonuçları, ilgili çalışmalar</w:t>
      </w:r>
      <w:r w:rsidRPr="009F4526">
        <w:rPr>
          <w:rFonts w:ascii="Times New Roman" w:hAnsi="Times New Roman"/>
          <w:bCs/>
          <w:color w:val="000000"/>
          <w:sz w:val="24"/>
          <w:szCs w:val="24"/>
        </w:rPr>
        <w:t xml:space="preserve"> başlıkları altında </w:t>
      </w:r>
      <w:r w:rsidRPr="009F4526">
        <w:rPr>
          <w:rFonts w:ascii="Times New Roman" w:hAnsi="Times New Roman"/>
          <w:sz w:val="24"/>
          <w:szCs w:val="24"/>
        </w:rPr>
        <w:t>ortaya konulmuştur.</w:t>
      </w:r>
    </w:p>
    <w:p w14:paraId="2A5CB573" w14:textId="77777777" w:rsidR="000B4D53" w:rsidRPr="003A797B" w:rsidRDefault="000B4D53" w:rsidP="00611999">
      <w:pPr>
        <w:spacing w:after="0" w:line="360" w:lineRule="auto"/>
        <w:jc w:val="both"/>
        <w:rPr>
          <w:rFonts w:ascii="Times New Roman" w:hAnsi="Times New Roman"/>
          <w:b/>
          <w:sz w:val="24"/>
          <w:szCs w:val="24"/>
          <w:highlight w:val="yellow"/>
        </w:rPr>
      </w:pPr>
    </w:p>
    <w:p w14:paraId="41A9D50B" w14:textId="77777777" w:rsidR="000B4D53" w:rsidRPr="005831C9" w:rsidRDefault="000B4D53" w:rsidP="000B4D53">
      <w:pPr>
        <w:pStyle w:val="ListeParagraf"/>
        <w:numPr>
          <w:ilvl w:val="1"/>
          <w:numId w:val="43"/>
        </w:numPr>
        <w:spacing w:after="0" w:line="360" w:lineRule="auto"/>
        <w:jc w:val="both"/>
        <w:outlineLvl w:val="1"/>
        <w:rPr>
          <w:rFonts w:ascii="Times New Roman" w:eastAsia="Calibri" w:hAnsi="Times New Roman"/>
          <w:b/>
          <w:bCs/>
          <w:sz w:val="24"/>
          <w:szCs w:val="24"/>
        </w:rPr>
      </w:pPr>
      <w:bookmarkStart w:id="1" w:name="_Toc378855074"/>
      <w:r>
        <w:rPr>
          <w:rFonts w:ascii="Times New Roman" w:hAnsi="Times New Roman"/>
          <w:b/>
          <w:sz w:val="24"/>
          <w:szCs w:val="24"/>
        </w:rPr>
        <w:t xml:space="preserve"> </w:t>
      </w:r>
      <w:r w:rsidRPr="003A797B">
        <w:rPr>
          <w:rFonts w:ascii="Times New Roman" w:hAnsi="Times New Roman"/>
          <w:b/>
          <w:sz w:val="24"/>
          <w:szCs w:val="24"/>
        </w:rPr>
        <w:t>Liderlik</w:t>
      </w:r>
      <w:bookmarkEnd w:id="1"/>
    </w:p>
    <w:p w14:paraId="2B5EDFCA" w14:textId="77777777" w:rsidR="000B4D53" w:rsidRPr="003A797B" w:rsidRDefault="000B4D53" w:rsidP="00611999">
      <w:pPr>
        <w:pStyle w:val="ListeParagraf"/>
        <w:spacing w:after="0" w:line="360" w:lineRule="auto"/>
        <w:ind w:left="360"/>
        <w:jc w:val="both"/>
        <w:outlineLvl w:val="1"/>
        <w:rPr>
          <w:rFonts w:ascii="Times New Roman" w:eastAsia="Calibri" w:hAnsi="Times New Roman"/>
          <w:b/>
          <w:bCs/>
          <w:sz w:val="24"/>
          <w:szCs w:val="24"/>
        </w:rPr>
      </w:pPr>
    </w:p>
    <w:p w14:paraId="71BC0539" w14:textId="77777777" w:rsidR="000B4D53" w:rsidRDefault="000B4D53" w:rsidP="00611999">
      <w:pPr>
        <w:spacing w:after="0" w:line="360" w:lineRule="auto"/>
        <w:ind w:firstLine="708"/>
        <w:jc w:val="both"/>
        <w:outlineLvl w:val="1"/>
        <w:rPr>
          <w:rFonts w:ascii="Times New Roman" w:hAnsi="Times New Roman"/>
          <w:sz w:val="24"/>
          <w:szCs w:val="24"/>
        </w:rPr>
      </w:pPr>
      <w:r w:rsidRPr="003A797B">
        <w:rPr>
          <w:rFonts w:ascii="Times New Roman" w:hAnsi="Times New Roman"/>
          <w:sz w:val="24"/>
          <w:szCs w:val="24"/>
        </w:rPr>
        <w:t xml:space="preserve">Liderlik kavramı geçmişten bugüne kadar yönetim bilimiyle ilgili çalışma yapan pek çok bilim </w:t>
      </w:r>
      <w:r>
        <w:rPr>
          <w:rFonts w:ascii="Times New Roman" w:hAnsi="Times New Roman"/>
          <w:sz w:val="24"/>
          <w:szCs w:val="24"/>
        </w:rPr>
        <w:t>insanının</w:t>
      </w:r>
      <w:r w:rsidRPr="003A797B">
        <w:rPr>
          <w:rFonts w:ascii="Times New Roman" w:hAnsi="Times New Roman"/>
          <w:sz w:val="24"/>
          <w:szCs w:val="24"/>
        </w:rPr>
        <w:t xml:space="preserve"> üzerinde fazlaca çalıştıkları bir</w:t>
      </w:r>
      <w:r>
        <w:rPr>
          <w:rFonts w:ascii="Times New Roman" w:hAnsi="Times New Roman"/>
          <w:sz w:val="24"/>
          <w:szCs w:val="24"/>
        </w:rPr>
        <w:t xml:space="preserve"> konu olmuştur (Çelik 2000, 1</w:t>
      </w:r>
      <w:r w:rsidRPr="003A797B">
        <w:rPr>
          <w:rFonts w:ascii="Times New Roman" w:hAnsi="Times New Roman"/>
          <w:sz w:val="24"/>
          <w:szCs w:val="24"/>
        </w:rPr>
        <w:t>). Birbirinden farklı liderlik tanımları mevcuttur. Liderlik amaçlara ulaşabilmek için izleyenl</w:t>
      </w:r>
      <w:r>
        <w:rPr>
          <w:rFonts w:ascii="Times New Roman" w:hAnsi="Times New Roman"/>
          <w:sz w:val="24"/>
          <w:szCs w:val="24"/>
        </w:rPr>
        <w:t>eri etkileyebilme yeteneğidir (</w:t>
      </w:r>
      <w:r w:rsidRPr="003A797B">
        <w:rPr>
          <w:rFonts w:ascii="Times New Roman" w:hAnsi="Times New Roman"/>
          <w:sz w:val="24"/>
          <w:szCs w:val="24"/>
        </w:rPr>
        <w:t>Ca</w:t>
      </w:r>
      <w:r>
        <w:rPr>
          <w:rFonts w:ascii="Times New Roman" w:hAnsi="Times New Roman"/>
          <w:sz w:val="24"/>
          <w:szCs w:val="24"/>
        </w:rPr>
        <w:t xml:space="preserve">n Akgün ve </w:t>
      </w:r>
      <w:proofErr w:type="spellStart"/>
      <w:r>
        <w:rPr>
          <w:rFonts w:ascii="Times New Roman" w:hAnsi="Times New Roman"/>
          <w:sz w:val="24"/>
          <w:szCs w:val="24"/>
        </w:rPr>
        <w:t>Kavuncubaşı</w:t>
      </w:r>
      <w:proofErr w:type="spellEnd"/>
      <w:r>
        <w:rPr>
          <w:rFonts w:ascii="Times New Roman" w:hAnsi="Times New Roman"/>
          <w:sz w:val="24"/>
          <w:szCs w:val="24"/>
        </w:rPr>
        <w:t xml:space="preserve"> 1998, </w:t>
      </w:r>
      <w:r w:rsidRPr="003A797B">
        <w:rPr>
          <w:rFonts w:ascii="Times New Roman" w:hAnsi="Times New Roman"/>
          <w:sz w:val="24"/>
          <w:szCs w:val="24"/>
        </w:rPr>
        <w:t xml:space="preserve">318 ). Belirli </w:t>
      </w:r>
      <w:r>
        <w:rPr>
          <w:rFonts w:ascii="Times New Roman" w:hAnsi="Times New Roman"/>
          <w:sz w:val="24"/>
          <w:szCs w:val="24"/>
        </w:rPr>
        <w:t xml:space="preserve">koşullar </w:t>
      </w:r>
      <w:r w:rsidRPr="003A797B">
        <w:rPr>
          <w:rFonts w:ascii="Times New Roman" w:hAnsi="Times New Roman"/>
          <w:sz w:val="24"/>
          <w:szCs w:val="24"/>
        </w:rPr>
        <w:t>altında belirli kişisel ve grup amaçlarını gerçekleştirmek için bir kişinin başkaların</w:t>
      </w:r>
      <w:r>
        <w:rPr>
          <w:rFonts w:ascii="Times New Roman" w:hAnsi="Times New Roman"/>
          <w:sz w:val="24"/>
          <w:szCs w:val="24"/>
        </w:rPr>
        <w:t>ın çalışmalarını</w:t>
      </w:r>
      <w:r w:rsidRPr="003A797B">
        <w:rPr>
          <w:rFonts w:ascii="Times New Roman" w:hAnsi="Times New Roman"/>
          <w:sz w:val="24"/>
          <w:szCs w:val="24"/>
        </w:rPr>
        <w:t xml:space="preserve"> etkile</w:t>
      </w:r>
      <w:r>
        <w:rPr>
          <w:rFonts w:ascii="Times New Roman" w:hAnsi="Times New Roman"/>
          <w:sz w:val="24"/>
          <w:szCs w:val="24"/>
        </w:rPr>
        <w:t>mesi ve yönlendirme sürecidir (</w:t>
      </w:r>
      <w:proofErr w:type="spellStart"/>
      <w:r>
        <w:rPr>
          <w:rFonts w:ascii="Times New Roman" w:hAnsi="Times New Roman"/>
          <w:sz w:val="24"/>
          <w:szCs w:val="24"/>
        </w:rPr>
        <w:t>Serinkan</w:t>
      </w:r>
      <w:proofErr w:type="spellEnd"/>
      <w:r w:rsidRPr="003A797B">
        <w:rPr>
          <w:rFonts w:ascii="Times New Roman" w:hAnsi="Times New Roman"/>
          <w:sz w:val="24"/>
          <w:szCs w:val="24"/>
        </w:rPr>
        <w:t xml:space="preserve"> 2008, 24). Lider kişiliğini </w:t>
      </w:r>
      <w:proofErr w:type="gramStart"/>
      <w:r w:rsidRPr="003A797B">
        <w:rPr>
          <w:rFonts w:ascii="Times New Roman" w:hAnsi="Times New Roman"/>
          <w:sz w:val="24"/>
          <w:szCs w:val="24"/>
        </w:rPr>
        <w:t>vizyon</w:t>
      </w:r>
      <w:proofErr w:type="gramEnd"/>
      <w:r w:rsidRPr="003A797B">
        <w:rPr>
          <w:rFonts w:ascii="Times New Roman" w:hAnsi="Times New Roman"/>
          <w:sz w:val="24"/>
          <w:szCs w:val="24"/>
        </w:rPr>
        <w:t xml:space="preserve"> sahibi olmak, dürüstlük, mesleki yeterlilik ve kararlıl</w:t>
      </w:r>
      <w:r>
        <w:rPr>
          <w:rFonts w:ascii="Times New Roman" w:hAnsi="Times New Roman"/>
          <w:sz w:val="24"/>
          <w:szCs w:val="24"/>
        </w:rPr>
        <w:t>ık oluştur (</w:t>
      </w:r>
      <w:proofErr w:type="spellStart"/>
      <w:r>
        <w:rPr>
          <w:rFonts w:ascii="Times New Roman" w:hAnsi="Times New Roman"/>
          <w:sz w:val="24"/>
          <w:szCs w:val="24"/>
        </w:rPr>
        <w:t>Baltaş</w:t>
      </w:r>
      <w:proofErr w:type="spellEnd"/>
      <w:r>
        <w:rPr>
          <w:rFonts w:ascii="Times New Roman" w:hAnsi="Times New Roman"/>
          <w:sz w:val="24"/>
          <w:szCs w:val="24"/>
        </w:rPr>
        <w:t xml:space="preserve"> 2004, 34</w:t>
      </w:r>
      <w:r w:rsidRPr="003A797B">
        <w:rPr>
          <w:rFonts w:ascii="Times New Roman" w:hAnsi="Times New Roman"/>
          <w:sz w:val="24"/>
          <w:szCs w:val="24"/>
        </w:rPr>
        <w:t>). Lider kararlı, çalışk</w:t>
      </w:r>
      <w:r>
        <w:rPr>
          <w:rFonts w:ascii="Times New Roman" w:hAnsi="Times New Roman"/>
          <w:sz w:val="24"/>
          <w:szCs w:val="24"/>
        </w:rPr>
        <w:t>an ve kendine güvenen kişidir (Öncü 2004</w:t>
      </w:r>
      <w:r w:rsidRPr="003A797B">
        <w:rPr>
          <w:rFonts w:ascii="Times New Roman" w:hAnsi="Times New Roman"/>
          <w:sz w:val="24"/>
          <w:szCs w:val="24"/>
        </w:rPr>
        <w:t xml:space="preserve">). </w:t>
      </w:r>
    </w:p>
    <w:p w14:paraId="5521486D" w14:textId="77777777" w:rsidR="000B4D53" w:rsidRPr="000B1E3C" w:rsidRDefault="000B4D53" w:rsidP="00611999">
      <w:pPr>
        <w:spacing w:after="0" w:line="360" w:lineRule="auto"/>
        <w:ind w:firstLine="708"/>
        <w:jc w:val="both"/>
        <w:rPr>
          <w:rFonts w:ascii="Times New Roman" w:hAnsi="Times New Roman"/>
          <w:sz w:val="24"/>
          <w:szCs w:val="24"/>
        </w:rPr>
      </w:pPr>
      <w:r w:rsidRPr="000B1E3C">
        <w:rPr>
          <w:rFonts w:ascii="Times New Roman" w:hAnsi="Times New Roman"/>
          <w:sz w:val="24"/>
          <w:szCs w:val="24"/>
        </w:rPr>
        <w:t>Liderlik bazen bir kişilik özelliği, bazen belli bir makamın niteliği, bazen de bir davranış türü olarak</w:t>
      </w:r>
      <w:r>
        <w:rPr>
          <w:rFonts w:ascii="Times New Roman" w:hAnsi="Times New Roman"/>
          <w:sz w:val="24"/>
          <w:szCs w:val="24"/>
        </w:rPr>
        <w:t xml:space="preserve"> kullanılmıştır (Tezel 2006, </w:t>
      </w:r>
      <w:r w:rsidRPr="000B1E3C">
        <w:rPr>
          <w:rFonts w:ascii="Times New Roman" w:hAnsi="Times New Roman"/>
          <w:sz w:val="24"/>
          <w:szCs w:val="24"/>
        </w:rPr>
        <w:t>22). Günümüz modern yönetim anlayışında “yönetici” kavramı yerine “lider” kavramının tercih edildiği görülmektedir. Liderliği genellikle, liderlerin bireysel görüşlerine, ilgilendikleri konuya ve bakış açılarına göre t</w:t>
      </w:r>
      <w:r>
        <w:rPr>
          <w:rFonts w:ascii="Times New Roman" w:hAnsi="Times New Roman"/>
          <w:sz w:val="24"/>
          <w:szCs w:val="24"/>
        </w:rPr>
        <w:t xml:space="preserve">anımlamışlardır (Aykan 2004, </w:t>
      </w:r>
      <w:r w:rsidRPr="000B1E3C">
        <w:rPr>
          <w:rFonts w:ascii="Times New Roman" w:hAnsi="Times New Roman"/>
          <w:sz w:val="24"/>
          <w:szCs w:val="24"/>
        </w:rPr>
        <w:t xml:space="preserve">215). Liderlik; bir orkestra şefi gibi süreçlere </w:t>
      </w:r>
      <w:proofErr w:type="gramStart"/>
      <w:r w:rsidRPr="000B1E3C">
        <w:rPr>
          <w:rFonts w:ascii="Times New Roman" w:hAnsi="Times New Roman"/>
          <w:sz w:val="24"/>
          <w:szCs w:val="24"/>
        </w:rPr>
        <w:t>hakim</w:t>
      </w:r>
      <w:proofErr w:type="gramEnd"/>
      <w:r w:rsidRPr="000B1E3C">
        <w:rPr>
          <w:rFonts w:ascii="Times New Roman" w:hAnsi="Times New Roman"/>
          <w:sz w:val="24"/>
          <w:szCs w:val="24"/>
        </w:rPr>
        <w:t xml:space="preserve"> olma ve profesyonel bir yaklaşımla yönetim becerilerini sergileme olarak düşünülebilir.</w:t>
      </w:r>
    </w:p>
    <w:p w14:paraId="78E46D03" w14:textId="77777777" w:rsidR="000B4D53" w:rsidRPr="003A797B" w:rsidRDefault="000B4D53" w:rsidP="00611999">
      <w:pPr>
        <w:spacing w:after="0" w:line="360" w:lineRule="auto"/>
        <w:ind w:firstLine="708"/>
        <w:jc w:val="both"/>
        <w:outlineLvl w:val="1"/>
        <w:rPr>
          <w:rFonts w:ascii="Times New Roman" w:eastAsia="Calibri" w:hAnsi="Times New Roman"/>
          <w:b/>
          <w:bCs/>
          <w:sz w:val="24"/>
          <w:szCs w:val="24"/>
        </w:rPr>
      </w:pPr>
    </w:p>
    <w:p w14:paraId="6E37101C" w14:textId="77777777" w:rsidR="000B4D53" w:rsidRPr="00A7194B" w:rsidRDefault="000B4D53" w:rsidP="000B4D53">
      <w:pPr>
        <w:pStyle w:val="ListeParagraf"/>
        <w:numPr>
          <w:ilvl w:val="1"/>
          <w:numId w:val="43"/>
        </w:numPr>
        <w:spacing w:after="0" w:line="360" w:lineRule="auto"/>
        <w:jc w:val="both"/>
        <w:outlineLvl w:val="1"/>
        <w:rPr>
          <w:rFonts w:ascii="Times New Roman" w:hAnsi="Times New Roman"/>
          <w:b/>
          <w:sz w:val="24"/>
          <w:szCs w:val="24"/>
        </w:rPr>
      </w:pPr>
      <w:bookmarkStart w:id="2" w:name="_Toc378855075"/>
      <w:r>
        <w:rPr>
          <w:rFonts w:ascii="Times New Roman" w:hAnsi="Times New Roman"/>
          <w:b/>
          <w:sz w:val="24"/>
          <w:szCs w:val="24"/>
        </w:rPr>
        <w:t xml:space="preserve"> </w:t>
      </w:r>
      <w:r w:rsidRPr="00A7194B">
        <w:rPr>
          <w:rFonts w:ascii="Times New Roman" w:hAnsi="Times New Roman"/>
          <w:b/>
          <w:sz w:val="24"/>
          <w:szCs w:val="24"/>
        </w:rPr>
        <w:t>Liderlik Yaklaşımları</w:t>
      </w:r>
      <w:bookmarkEnd w:id="2"/>
    </w:p>
    <w:p w14:paraId="51720479" w14:textId="77777777" w:rsidR="000B4D53" w:rsidRPr="003A797B" w:rsidRDefault="000B4D53" w:rsidP="00845231">
      <w:pPr>
        <w:pStyle w:val="ListeParagraf"/>
        <w:spacing w:after="0" w:line="360" w:lineRule="auto"/>
        <w:jc w:val="both"/>
        <w:outlineLvl w:val="1"/>
        <w:rPr>
          <w:rFonts w:ascii="Times New Roman" w:hAnsi="Times New Roman"/>
          <w:b/>
          <w:sz w:val="24"/>
          <w:szCs w:val="24"/>
        </w:rPr>
      </w:pPr>
    </w:p>
    <w:p w14:paraId="1E226B01" w14:textId="77777777" w:rsidR="000B4D53" w:rsidRDefault="000B4D53" w:rsidP="00845231">
      <w:pPr>
        <w:spacing w:after="0" w:line="360" w:lineRule="auto"/>
        <w:ind w:firstLine="708"/>
        <w:jc w:val="both"/>
        <w:rPr>
          <w:rFonts w:ascii="Times New Roman" w:hAnsi="Times New Roman"/>
          <w:sz w:val="24"/>
          <w:szCs w:val="24"/>
        </w:rPr>
      </w:pPr>
      <w:r w:rsidRPr="003A797B">
        <w:rPr>
          <w:rFonts w:ascii="Times New Roman" w:hAnsi="Times New Roman"/>
          <w:sz w:val="24"/>
          <w:szCs w:val="24"/>
        </w:rPr>
        <w:t>Lider ve liderlik kavramı</w:t>
      </w:r>
      <w:r>
        <w:rPr>
          <w:rFonts w:ascii="Times New Roman" w:hAnsi="Times New Roman"/>
          <w:sz w:val="24"/>
          <w:szCs w:val="24"/>
        </w:rPr>
        <w:t>,</w:t>
      </w:r>
      <w:r w:rsidRPr="003A797B">
        <w:rPr>
          <w:rFonts w:ascii="Times New Roman" w:hAnsi="Times New Roman"/>
          <w:sz w:val="24"/>
          <w:szCs w:val="24"/>
        </w:rPr>
        <w:t xml:space="preserve"> tarihsel süreç içinde dört yaklaşımla incelenmiştir.</w:t>
      </w:r>
    </w:p>
    <w:p w14:paraId="296FBF0F" w14:textId="77777777" w:rsidR="000B4D53" w:rsidRDefault="000B4D53" w:rsidP="00611999">
      <w:pPr>
        <w:spacing w:after="0" w:line="360" w:lineRule="auto"/>
        <w:jc w:val="both"/>
        <w:rPr>
          <w:rFonts w:ascii="Times New Roman" w:hAnsi="Times New Roman"/>
          <w:sz w:val="24"/>
          <w:szCs w:val="24"/>
        </w:rPr>
      </w:pPr>
    </w:p>
    <w:p w14:paraId="3F01770B" w14:textId="77777777" w:rsidR="000B4D53" w:rsidRDefault="000B4D53" w:rsidP="00611999">
      <w:pPr>
        <w:spacing w:after="0" w:line="360" w:lineRule="auto"/>
        <w:jc w:val="both"/>
        <w:rPr>
          <w:rFonts w:ascii="Times New Roman" w:hAnsi="Times New Roman"/>
          <w:sz w:val="24"/>
          <w:szCs w:val="24"/>
        </w:rPr>
      </w:pPr>
    </w:p>
    <w:p w14:paraId="3640BD9C" w14:textId="00EC61D2" w:rsidR="00171419" w:rsidRDefault="00171419">
      <w:pPr>
        <w:rPr>
          <w:rFonts w:ascii="Times New Roman" w:hAnsi="Times New Roman"/>
          <w:sz w:val="24"/>
          <w:szCs w:val="24"/>
        </w:rPr>
      </w:pPr>
      <w:r>
        <w:rPr>
          <w:rFonts w:ascii="Times New Roman" w:hAnsi="Times New Roman"/>
          <w:sz w:val="24"/>
          <w:szCs w:val="24"/>
        </w:rPr>
        <w:br w:type="page"/>
      </w:r>
    </w:p>
    <w:p w14:paraId="07716EC3" w14:textId="77777777" w:rsidR="000B4D53" w:rsidRDefault="000B4D53" w:rsidP="00611999">
      <w:pPr>
        <w:spacing w:after="0" w:line="360" w:lineRule="auto"/>
        <w:jc w:val="both"/>
        <w:rPr>
          <w:rFonts w:ascii="Times New Roman" w:hAnsi="Times New Roman"/>
          <w:sz w:val="24"/>
          <w:szCs w:val="24"/>
        </w:rPr>
      </w:pPr>
    </w:p>
    <w:p w14:paraId="6CB6D0A0" w14:textId="77777777" w:rsidR="000B4D53" w:rsidRDefault="000B4D53" w:rsidP="000B4D53">
      <w:pPr>
        <w:pStyle w:val="ListeParagraf"/>
        <w:numPr>
          <w:ilvl w:val="2"/>
          <w:numId w:val="43"/>
        </w:numPr>
        <w:spacing w:after="0" w:line="360" w:lineRule="auto"/>
        <w:jc w:val="both"/>
        <w:outlineLvl w:val="2"/>
        <w:rPr>
          <w:rFonts w:ascii="Times New Roman" w:eastAsia="Times New Roman" w:hAnsi="Times New Roman" w:cs="Times New Roman"/>
          <w:b/>
          <w:sz w:val="24"/>
          <w:szCs w:val="24"/>
        </w:rPr>
      </w:pPr>
      <w:r w:rsidRPr="003A797B">
        <w:rPr>
          <w:rFonts w:ascii="Times New Roman" w:eastAsia="Times New Roman" w:hAnsi="Times New Roman" w:cs="Times New Roman"/>
          <w:b/>
          <w:sz w:val="24"/>
          <w:szCs w:val="24"/>
        </w:rPr>
        <w:t>Özellikler Yaklaşımı</w:t>
      </w:r>
    </w:p>
    <w:p w14:paraId="3C6E8ADA" w14:textId="77777777" w:rsidR="000B4D53" w:rsidRDefault="000B4D53" w:rsidP="00611999">
      <w:pPr>
        <w:spacing w:after="0" w:line="360" w:lineRule="auto"/>
        <w:ind w:firstLine="708"/>
        <w:jc w:val="both"/>
        <w:rPr>
          <w:rFonts w:ascii="Times New Roman" w:hAnsi="Times New Roman"/>
          <w:sz w:val="24"/>
          <w:szCs w:val="24"/>
        </w:rPr>
      </w:pPr>
    </w:p>
    <w:p w14:paraId="77D1A96E" w14:textId="77777777" w:rsidR="000B4D53"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 xml:space="preserve">1950’li yıllar kadar “büyük adamlar” diye nitelenen ve daha çok kişinin sahip olduğu kişisel, fizyolojik ve psikolojik özellikleri lideri lider yapan özellikler olarak </w:t>
      </w:r>
      <w:r>
        <w:rPr>
          <w:rFonts w:ascii="Times New Roman" w:hAnsi="Times New Roman"/>
          <w:sz w:val="24"/>
          <w:szCs w:val="24"/>
        </w:rPr>
        <w:t>vurgulanmıştır (</w:t>
      </w:r>
      <w:proofErr w:type="spellStart"/>
      <w:r>
        <w:rPr>
          <w:rFonts w:ascii="Times New Roman" w:hAnsi="Times New Roman"/>
          <w:sz w:val="24"/>
          <w:szCs w:val="24"/>
        </w:rPr>
        <w:t>Serinkan</w:t>
      </w:r>
      <w:proofErr w:type="spellEnd"/>
      <w:r>
        <w:rPr>
          <w:rFonts w:ascii="Times New Roman" w:hAnsi="Times New Roman"/>
          <w:sz w:val="24"/>
          <w:szCs w:val="24"/>
        </w:rPr>
        <w:t xml:space="preserve"> 2008, </w:t>
      </w:r>
      <w:r w:rsidRPr="003A797B">
        <w:rPr>
          <w:rFonts w:ascii="Times New Roman" w:hAnsi="Times New Roman"/>
          <w:sz w:val="24"/>
          <w:szCs w:val="24"/>
        </w:rPr>
        <w:t>25)</w:t>
      </w:r>
    </w:p>
    <w:p w14:paraId="415DD1CE" w14:textId="77777777" w:rsidR="000B4D53" w:rsidRDefault="000B4D53" w:rsidP="00CA1604">
      <w:pPr>
        <w:autoSpaceDE w:val="0"/>
        <w:autoSpaceDN w:val="0"/>
        <w:adjustRightInd w:val="0"/>
        <w:spacing w:after="0" w:line="360" w:lineRule="auto"/>
        <w:ind w:firstLine="708"/>
        <w:jc w:val="both"/>
        <w:rPr>
          <w:rFonts w:ascii="Times New Roman" w:hAnsi="Times New Roman"/>
          <w:sz w:val="24"/>
          <w:szCs w:val="24"/>
        </w:rPr>
      </w:pPr>
      <w:r w:rsidRPr="00502725">
        <w:rPr>
          <w:rFonts w:ascii="Times New Roman" w:hAnsi="Times New Roman"/>
          <w:sz w:val="24"/>
          <w:szCs w:val="24"/>
        </w:rPr>
        <w:t>Bu yaklaşım, liderlik konusunda geliştirilen ilk yaklaşımdır ve liderlerin sahip</w:t>
      </w:r>
      <w:r>
        <w:rPr>
          <w:rFonts w:ascii="Times New Roman" w:hAnsi="Times New Roman"/>
          <w:sz w:val="24"/>
          <w:szCs w:val="24"/>
        </w:rPr>
        <w:t xml:space="preserve"> </w:t>
      </w:r>
      <w:r w:rsidRPr="00502725">
        <w:rPr>
          <w:rFonts w:ascii="Times New Roman" w:hAnsi="Times New Roman"/>
          <w:sz w:val="24"/>
          <w:szCs w:val="24"/>
        </w:rPr>
        <w:t>oldukları fiziksel, sosyal ve kişilik özellikleri bu yaklaşımın</w:t>
      </w:r>
      <w:r>
        <w:rPr>
          <w:rFonts w:ascii="Times New Roman" w:hAnsi="Times New Roman"/>
          <w:sz w:val="24"/>
          <w:szCs w:val="24"/>
        </w:rPr>
        <w:t xml:space="preserve"> odak noktası olarak görülebilir.</w:t>
      </w:r>
    </w:p>
    <w:p w14:paraId="47469497" w14:textId="77777777" w:rsidR="000B4D53" w:rsidRPr="003A797B" w:rsidRDefault="000B4D53" w:rsidP="00611999">
      <w:pPr>
        <w:spacing w:after="0" w:line="360" w:lineRule="auto"/>
        <w:jc w:val="both"/>
        <w:rPr>
          <w:rFonts w:ascii="Times New Roman" w:hAnsi="Times New Roman"/>
          <w:sz w:val="24"/>
          <w:szCs w:val="24"/>
        </w:rPr>
      </w:pPr>
    </w:p>
    <w:p w14:paraId="79BF4D01" w14:textId="77777777" w:rsidR="000B4D53" w:rsidRPr="005831C9" w:rsidRDefault="000B4D53" w:rsidP="000B4D53">
      <w:pPr>
        <w:pStyle w:val="ListeParagraf"/>
        <w:numPr>
          <w:ilvl w:val="2"/>
          <w:numId w:val="43"/>
        </w:numPr>
        <w:spacing w:after="0" w:line="360" w:lineRule="auto"/>
        <w:jc w:val="both"/>
        <w:outlineLvl w:val="2"/>
        <w:rPr>
          <w:rFonts w:ascii="Times New Roman" w:eastAsia="Times New Roman" w:hAnsi="Times New Roman" w:cs="Times New Roman"/>
          <w:sz w:val="24"/>
          <w:szCs w:val="24"/>
        </w:rPr>
      </w:pPr>
      <w:bookmarkStart w:id="3" w:name="_Toc378855077"/>
      <w:r w:rsidRPr="003A797B">
        <w:rPr>
          <w:rFonts w:ascii="Times New Roman" w:eastAsia="Times New Roman" w:hAnsi="Times New Roman" w:cs="Times New Roman"/>
          <w:b/>
          <w:sz w:val="24"/>
          <w:szCs w:val="24"/>
        </w:rPr>
        <w:t>Davranışsal Yaklaşım</w:t>
      </w:r>
      <w:bookmarkEnd w:id="3"/>
    </w:p>
    <w:p w14:paraId="3AFA0BA3" w14:textId="77777777" w:rsidR="000B4D53" w:rsidRPr="003A797B" w:rsidRDefault="000B4D53" w:rsidP="00611999">
      <w:pPr>
        <w:pStyle w:val="ListeParagraf"/>
        <w:spacing w:after="0" w:line="360" w:lineRule="auto"/>
        <w:jc w:val="both"/>
        <w:outlineLvl w:val="2"/>
        <w:rPr>
          <w:rFonts w:ascii="Times New Roman" w:eastAsia="Times New Roman" w:hAnsi="Times New Roman" w:cs="Times New Roman"/>
          <w:sz w:val="24"/>
          <w:szCs w:val="24"/>
        </w:rPr>
      </w:pPr>
    </w:p>
    <w:p w14:paraId="259D31D3" w14:textId="77777777" w:rsidR="000B4D53"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Özellikler yaklaşımının lider davranışını açıklamada yetersizliği üzerine</w:t>
      </w:r>
      <w:r>
        <w:rPr>
          <w:rFonts w:ascii="Times New Roman" w:hAnsi="Times New Roman"/>
          <w:sz w:val="24"/>
          <w:szCs w:val="24"/>
        </w:rPr>
        <w:t>,</w:t>
      </w:r>
      <w:r w:rsidRPr="003A797B">
        <w:rPr>
          <w:rFonts w:ascii="Times New Roman" w:hAnsi="Times New Roman"/>
          <w:sz w:val="24"/>
          <w:szCs w:val="24"/>
        </w:rPr>
        <w:t xml:space="preserve"> araştırmacıları lider davranışlarını incelemeye </w:t>
      </w:r>
      <w:r>
        <w:rPr>
          <w:rFonts w:ascii="Times New Roman" w:hAnsi="Times New Roman"/>
          <w:sz w:val="24"/>
          <w:szCs w:val="24"/>
        </w:rPr>
        <w:t xml:space="preserve">yöneltmiştir. </w:t>
      </w:r>
      <w:r w:rsidRPr="003A797B">
        <w:rPr>
          <w:rFonts w:ascii="Times New Roman" w:hAnsi="Times New Roman"/>
          <w:sz w:val="24"/>
          <w:szCs w:val="24"/>
        </w:rPr>
        <w:t>Davranışsal yaklaşım</w:t>
      </w:r>
      <w:r>
        <w:rPr>
          <w:rFonts w:ascii="Times New Roman" w:hAnsi="Times New Roman"/>
          <w:sz w:val="24"/>
          <w:szCs w:val="24"/>
        </w:rPr>
        <w:t>,</w:t>
      </w:r>
      <w:r w:rsidRPr="003A797B">
        <w:rPr>
          <w:rFonts w:ascii="Times New Roman" w:hAnsi="Times New Roman"/>
          <w:sz w:val="24"/>
          <w:szCs w:val="24"/>
        </w:rPr>
        <w:t xml:space="preserve"> lider davranışlarına yönelik görev yönelimli ve ilişki</w:t>
      </w:r>
      <w:r>
        <w:rPr>
          <w:rFonts w:ascii="Times New Roman" w:hAnsi="Times New Roman"/>
          <w:sz w:val="24"/>
          <w:szCs w:val="24"/>
        </w:rPr>
        <w:t xml:space="preserve"> </w:t>
      </w:r>
      <w:r w:rsidRPr="003A797B">
        <w:rPr>
          <w:rFonts w:ascii="Times New Roman" w:hAnsi="Times New Roman"/>
          <w:sz w:val="24"/>
          <w:szCs w:val="24"/>
        </w:rPr>
        <w:t xml:space="preserve">(insan) yönelimli olmak üzere iki </w:t>
      </w:r>
      <w:r>
        <w:rPr>
          <w:rFonts w:ascii="Times New Roman" w:hAnsi="Times New Roman"/>
          <w:sz w:val="24"/>
          <w:szCs w:val="24"/>
        </w:rPr>
        <w:t>boyut üzerinde durmuştur (Çelik</w:t>
      </w:r>
      <w:r w:rsidRPr="003A797B">
        <w:rPr>
          <w:rFonts w:ascii="Times New Roman" w:hAnsi="Times New Roman"/>
          <w:sz w:val="24"/>
          <w:szCs w:val="24"/>
        </w:rPr>
        <w:t xml:space="preserve"> 2000). Liderin “ne” olduğundan çok “ne yaptığı” ve “ nasıl davrandığına</w:t>
      </w:r>
      <w:r>
        <w:rPr>
          <w:rFonts w:ascii="Times New Roman" w:hAnsi="Times New Roman"/>
          <w:sz w:val="24"/>
          <w:szCs w:val="24"/>
        </w:rPr>
        <w:t xml:space="preserve">” odaklanmıştır (Başaran 1992, </w:t>
      </w:r>
      <w:r w:rsidRPr="003A797B">
        <w:rPr>
          <w:rFonts w:ascii="Times New Roman" w:hAnsi="Times New Roman"/>
          <w:sz w:val="24"/>
          <w:szCs w:val="24"/>
        </w:rPr>
        <w:t>57).</w:t>
      </w:r>
    </w:p>
    <w:p w14:paraId="1A8D3BAE" w14:textId="77777777" w:rsidR="000B4D53" w:rsidRPr="00D91EDD" w:rsidRDefault="000B4D53" w:rsidP="00BE2D1D">
      <w:pPr>
        <w:autoSpaceDE w:val="0"/>
        <w:autoSpaceDN w:val="0"/>
        <w:adjustRightInd w:val="0"/>
        <w:spacing w:after="0" w:line="360" w:lineRule="auto"/>
        <w:ind w:firstLine="708"/>
        <w:jc w:val="both"/>
        <w:rPr>
          <w:rFonts w:ascii="Times New Roman" w:hAnsi="Times New Roman"/>
          <w:b/>
          <w:sz w:val="24"/>
          <w:szCs w:val="24"/>
        </w:rPr>
      </w:pPr>
      <w:r w:rsidRPr="00D91EDD">
        <w:rPr>
          <w:rFonts w:ascii="Times New Roman" w:eastAsiaTheme="minorHAnsi" w:hAnsi="Times New Roman"/>
          <w:sz w:val="24"/>
          <w:szCs w:val="24"/>
          <w:lang w:eastAsia="en-US"/>
        </w:rPr>
        <w:t>Davranışçı kuram “bir gruptaki kişinin oynadığı role ve diğer üyelerin isteklerini şekillendirmesine dayanan etkileşim süreci” olarak tanımlan</w:t>
      </w:r>
      <w:r>
        <w:rPr>
          <w:rFonts w:ascii="Times New Roman" w:eastAsiaTheme="minorHAnsi" w:hAnsi="Times New Roman"/>
          <w:sz w:val="24"/>
          <w:szCs w:val="24"/>
          <w:lang w:eastAsia="en-US"/>
        </w:rPr>
        <w:t>abilir.</w:t>
      </w:r>
    </w:p>
    <w:p w14:paraId="37373563" w14:textId="77777777" w:rsidR="000B4D53" w:rsidRPr="003A797B" w:rsidRDefault="000B4D53" w:rsidP="00611999">
      <w:pPr>
        <w:spacing w:after="0" w:line="360" w:lineRule="auto"/>
        <w:ind w:firstLine="708"/>
        <w:jc w:val="both"/>
        <w:rPr>
          <w:rFonts w:ascii="Times New Roman" w:hAnsi="Times New Roman"/>
          <w:sz w:val="24"/>
          <w:szCs w:val="24"/>
        </w:rPr>
      </w:pPr>
    </w:p>
    <w:p w14:paraId="5C07F320" w14:textId="77777777" w:rsidR="000B4D53" w:rsidRDefault="000B4D53" w:rsidP="000B4D53">
      <w:pPr>
        <w:pStyle w:val="ListeParagraf"/>
        <w:numPr>
          <w:ilvl w:val="2"/>
          <w:numId w:val="43"/>
        </w:numPr>
        <w:spacing w:after="0" w:line="360" w:lineRule="auto"/>
        <w:jc w:val="both"/>
        <w:outlineLvl w:val="2"/>
        <w:rPr>
          <w:rFonts w:ascii="Times New Roman" w:eastAsia="Times New Roman" w:hAnsi="Times New Roman" w:cs="Times New Roman"/>
          <w:b/>
          <w:sz w:val="24"/>
          <w:szCs w:val="24"/>
        </w:rPr>
      </w:pPr>
      <w:bookmarkStart w:id="4" w:name="_Toc378855078"/>
      <w:proofErr w:type="spellStart"/>
      <w:r w:rsidRPr="003A797B">
        <w:rPr>
          <w:rFonts w:ascii="Times New Roman" w:eastAsia="Times New Roman" w:hAnsi="Times New Roman" w:cs="Times New Roman"/>
          <w:b/>
          <w:sz w:val="24"/>
          <w:szCs w:val="24"/>
        </w:rPr>
        <w:t>Durumsallık</w:t>
      </w:r>
      <w:proofErr w:type="spellEnd"/>
      <w:r w:rsidRPr="003A797B">
        <w:rPr>
          <w:rFonts w:ascii="Times New Roman" w:eastAsia="Times New Roman" w:hAnsi="Times New Roman" w:cs="Times New Roman"/>
          <w:b/>
          <w:sz w:val="24"/>
          <w:szCs w:val="24"/>
        </w:rPr>
        <w:t xml:space="preserve"> Yaklaşımı</w:t>
      </w:r>
      <w:bookmarkEnd w:id="4"/>
    </w:p>
    <w:p w14:paraId="3806FC80" w14:textId="77777777" w:rsidR="000B4D53" w:rsidRPr="003A797B" w:rsidRDefault="000B4D53" w:rsidP="00611999">
      <w:pPr>
        <w:pStyle w:val="ListeParagraf"/>
        <w:spacing w:after="0" w:line="360" w:lineRule="auto"/>
        <w:jc w:val="both"/>
        <w:outlineLvl w:val="2"/>
        <w:rPr>
          <w:rFonts w:ascii="Times New Roman" w:eastAsia="Times New Roman" w:hAnsi="Times New Roman" w:cs="Times New Roman"/>
          <w:b/>
          <w:sz w:val="24"/>
          <w:szCs w:val="24"/>
        </w:rPr>
      </w:pPr>
    </w:p>
    <w:p w14:paraId="7F118739" w14:textId="77777777" w:rsidR="000B4D53"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1960-1980 arasında yapılan çalışmalar liderliğin hangi durum ve koşullar için daha uygun olup/olmadığın</w:t>
      </w:r>
      <w:r>
        <w:rPr>
          <w:rFonts w:ascii="Times New Roman" w:hAnsi="Times New Roman"/>
          <w:sz w:val="24"/>
          <w:szCs w:val="24"/>
        </w:rPr>
        <w:t>ı yorumlamış olan yaklaşımdır (</w:t>
      </w:r>
      <w:r w:rsidRPr="003A797B">
        <w:rPr>
          <w:rFonts w:ascii="Times New Roman" w:hAnsi="Times New Roman"/>
          <w:sz w:val="24"/>
          <w:szCs w:val="24"/>
        </w:rPr>
        <w:t>Bul 2007</w:t>
      </w:r>
      <w:r>
        <w:rPr>
          <w:rFonts w:ascii="Times New Roman" w:hAnsi="Times New Roman"/>
          <w:sz w:val="24"/>
          <w:szCs w:val="24"/>
        </w:rPr>
        <w:t xml:space="preserve">, </w:t>
      </w:r>
      <w:r w:rsidRPr="003A797B">
        <w:rPr>
          <w:rFonts w:ascii="Times New Roman" w:hAnsi="Times New Roman"/>
          <w:sz w:val="24"/>
          <w:szCs w:val="24"/>
        </w:rPr>
        <w:t>34). Farklı durumda buluna</w:t>
      </w:r>
      <w:r>
        <w:rPr>
          <w:rFonts w:ascii="Times New Roman" w:hAnsi="Times New Roman"/>
          <w:sz w:val="24"/>
          <w:szCs w:val="24"/>
        </w:rPr>
        <w:t>n</w:t>
      </w:r>
      <w:r w:rsidRPr="003A797B">
        <w:rPr>
          <w:rFonts w:ascii="Times New Roman" w:hAnsi="Times New Roman"/>
          <w:sz w:val="24"/>
          <w:szCs w:val="24"/>
        </w:rPr>
        <w:t xml:space="preserve"> kişi için farklı tarzı öneren ve son derece uygulamaya yönelik b</w:t>
      </w:r>
      <w:r>
        <w:rPr>
          <w:rFonts w:ascii="Times New Roman" w:hAnsi="Times New Roman"/>
          <w:sz w:val="24"/>
          <w:szCs w:val="24"/>
        </w:rPr>
        <w:t xml:space="preserve">ir yaklaşımdır </w:t>
      </w:r>
      <w:proofErr w:type="gramStart"/>
      <w:r>
        <w:rPr>
          <w:rFonts w:ascii="Times New Roman" w:hAnsi="Times New Roman"/>
          <w:sz w:val="24"/>
          <w:szCs w:val="24"/>
        </w:rPr>
        <w:t>(</w:t>
      </w:r>
      <w:proofErr w:type="gramEnd"/>
      <w:r>
        <w:rPr>
          <w:rFonts w:ascii="Times New Roman" w:hAnsi="Times New Roman"/>
          <w:sz w:val="24"/>
          <w:szCs w:val="24"/>
        </w:rPr>
        <w:t xml:space="preserve">Eren 2000, </w:t>
      </w:r>
      <w:r w:rsidRPr="003A797B">
        <w:rPr>
          <w:rFonts w:ascii="Times New Roman" w:hAnsi="Times New Roman"/>
          <w:sz w:val="24"/>
          <w:szCs w:val="24"/>
        </w:rPr>
        <w:t>62</w:t>
      </w:r>
      <w:r>
        <w:rPr>
          <w:rFonts w:ascii="Times New Roman" w:hAnsi="Times New Roman"/>
          <w:sz w:val="24"/>
          <w:szCs w:val="24"/>
        </w:rPr>
        <w:t xml:space="preserve">; </w:t>
      </w:r>
      <w:proofErr w:type="spellStart"/>
      <w:r>
        <w:rPr>
          <w:rFonts w:ascii="Times New Roman" w:hAnsi="Times New Roman"/>
          <w:sz w:val="24"/>
          <w:szCs w:val="24"/>
        </w:rPr>
        <w:t>Akt</w:t>
      </w:r>
      <w:proofErr w:type="spellEnd"/>
      <w:r>
        <w:rPr>
          <w:rFonts w:ascii="Times New Roman" w:hAnsi="Times New Roman"/>
          <w:sz w:val="24"/>
          <w:szCs w:val="24"/>
        </w:rPr>
        <w:t xml:space="preserve">. Çetiner 2008, </w:t>
      </w:r>
      <w:r w:rsidRPr="003A797B">
        <w:rPr>
          <w:rFonts w:ascii="Times New Roman" w:hAnsi="Times New Roman"/>
          <w:sz w:val="24"/>
          <w:szCs w:val="24"/>
        </w:rPr>
        <w:t>9</w:t>
      </w:r>
      <w:proofErr w:type="gramStart"/>
      <w:r w:rsidRPr="003A797B">
        <w:rPr>
          <w:rFonts w:ascii="Times New Roman" w:hAnsi="Times New Roman"/>
          <w:sz w:val="24"/>
          <w:szCs w:val="24"/>
        </w:rPr>
        <w:t>)</w:t>
      </w:r>
      <w:proofErr w:type="gramEnd"/>
      <w:r w:rsidRPr="003A797B">
        <w:rPr>
          <w:rFonts w:ascii="Times New Roman" w:hAnsi="Times New Roman"/>
          <w:sz w:val="24"/>
          <w:szCs w:val="24"/>
        </w:rPr>
        <w:t>.</w:t>
      </w:r>
    </w:p>
    <w:p w14:paraId="5E7D95E8" w14:textId="77777777" w:rsidR="000B4D53" w:rsidRPr="00D91EDD" w:rsidRDefault="000B4D53" w:rsidP="003368B2">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D91EDD">
        <w:rPr>
          <w:rFonts w:ascii="Times New Roman" w:eastAsiaTheme="minorHAnsi" w:hAnsi="Times New Roman"/>
          <w:sz w:val="24"/>
          <w:szCs w:val="24"/>
          <w:lang w:eastAsia="en-US"/>
        </w:rPr>
        <w:t xml:space="preserve">Liderlikte </w:t>
      </w:r>
      <w:proofErr w:type="spellStart"/>
      <w:r w:rsidRPr="00D91EDD">
        <w:rPr>
          <w:rFonts w:ascii="Times New Roman" w:eastAsiaTheme="minorHAnsi" w:hAnsi="Times New Roman"/>
          <w:sz w:val="24"/>
          <w:szCs w:val="24"/>
          <w:lang w:eastAsia="en-US"/>
        </w:rPr>
        <w:t>durumsallık</w:t>
      </w:r>
      <w:proofErr w:type="spellEnd"/>
      <w:r w:rsidRPr="00D91EDD">
        <w:rPr>
          <w:rFonts w:ascii="Times New Roman" w:eastAsiaTheme="minorHAnsi" w:hAnsi="Times New Roman"/>
          <w:sz w:val="24"/>
          <w:szCs w:val="24"/>
          <w:lang w:eastAsia="en-US"/>
        </w:rPr>
        <w:t xml:space="preserve"> yaklaşımını ilk kez </w:t>
      </w:r>
      <w:proofErr w:type="spellStart"/>
      <w:r w:rsidRPr="00D91EDD">
        <w:rPr>
          <w:rFonts w:ascii="Times New Roman" w:eastAsiaTheme="minorHAnsi" w:hAnsi="Times New Roman"/>
          <w:sz w:val="24"/>
          <w:szCs w:val="24"/>
          <w:lang w:eastAsia="en-US"/>
        </w:rPr>
        <w:t>Fred</w:t>
      </w:r>
      <w:proofErr w:type="spellEnd"/>
      <w:r w:rsidRPr="00D91EDD">
        <w:rPr>
          <w:rFonts w:ascii="Times New Roman" w:eastAsiaTheme="minorHAnsi" w:hAnsi="Times New Roman"/>
          <w:sz w:val="24"/>
          <w:szCs w:val="24"/>
          <w:lang w:eastAsia="en-US"/>
        </w:rPr>
        <w:t xml:space="preserve"> </w:t>
      </w:r>
      <w:proofErr w:type="spellStart"/>
      <w:r w:rsidRPr="00D91EDD">
        <w:rPr>
          <w:rFonts w:ascii="Times New Roman" w:eastAsiaTheme="minorHAnsi" w:hAnsi="Times New Roman"/>
          <w:sz w:val="24"/>
          <w:szCs w:val="24"/>
          <w:lang w:eastAsia="en-US"/>
        </w:rPr>
        <w:t>Freidler</w:t>
      </w:r>
      <w:proofErr w:type="spellEnd"/>
      <w:r w:rsidRPr="00D91EDD">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ifade etmiştir. </w:t>
      </w:r>
      <w:proofErr w:type="spellStart"/>
      <w:r>
        <w:rPr>
          <w:rFonts w:ascii="Times New Roman" w:eastAsiaTheme="minorHAnsi" w:hAnsi="Times New Roman"/>
          <w:sz w:val="24"/>
          <w:szCs w:val="24"/>
          <w:lang w:eastAsia="en-US"/>
        </w:rPr>
        <w:t>D</w:t>
      </w:r>
      <w:r w:rsidRPr="00D91EDD">
        <w:rPr>
          <w:rFonts w:ascii="Times New Roman" w:eastAsiaTheme="minorHAnsi" w:hAnsi="Times New Roman"/>
          <w:sz w:val="24"/>
          <w:szCs w:val="24"/>
          <w:lang w:eastAsia="en-US"/>
        </w:rPr>
        <w:t>urumsallık</w:t>
      </w:r>
      <w:proofErr w:type="spellEnd"/>
      <w:r w:rsidRPr="00D91EDD">
        <w:rPr>
          <w:rFonts w:ascii="Times New Roman" w:eastAsiaTheme="minorHAnsi" w:hAnsi="Times New Roman"/>
          <w:sz w:val="24"/>
          <w:szCs w:val="24"/>
          <w:lang w:eastAsia="en-US"/>
        </w:rPr>
        <w:t xml:space="preserve"> yaklaşımı, bir lideri lider yapan </w:t>
      </w:r>
      <w:r>
        <w:rPr>
          <w:rFonts w:ascii="Times New Roman" w:eastAsiaTheme="minorHAnsi" w:hAnsi="Times New Roman"/>
          <w:sz w:val="24"/>
          <w:szCs w:val="24"/>
          <w:lang w:eastAsia="en-US"/>
        </w:rPr>
        <w:t>durumun</w:t>
      </w:r>
      <w:r w:rsidRPr="00D91EDD">
        <w:rPr>
          <w:rFonts w:ascii="Times New Roman" w:eastAsiaTheme="minorHAnsi" w:hAnsi="Times New Roman"/>
          <w:sz w:val="24"/>
          <w:szCs w:val="24"/>
          <w:lang w:eastAsia="en-US"/>
        </w:rPr>
        <w:t xml:space="preserve"> üyelerin olgunluk düzeyi</w:t>
      </w:r>
      <w:r>
        <w:rPr>
          <w:rFonts w:ascii="Times New Roman" w:eastAsiaTheme="minorHAnsi" w:hAnsi="Times New Roman"/>
          <w:sz w:val="24"/>
          <w:szCs w:val="24"/>
          <w:lang w:eastAsia="en-US"/>
        </w:rPr>
        <w:t xml:space="preserve"> </w:t>
      </w:r>
      <w:r w:rsidRPr="00D91EDD">
        <w:rPr>
          <w:rFonts w:ascii="Times New Roman" w:eastAsiaTheme="minorHAnsi" w:hAnsi="Times New Roman"/>
          <w:sz w:val="24"/>
          <w:szCs w:val="24"/>
          <w:lang w:eastAsia="en-US"/>
        </w:rPr>
        <w:t>olduğu öngörüsüne dayanmaktadır. Üyelerin olgunluk düzeyinin; yaşantı, yeterlik,</w:t>
      </w:r>
      <w:r>
        <w:rPr>
          <w:rFonts w:ascii="Times New Roman" w:eastAsiaTheme="minorHAnsi" w:hAnsi="Times New Roman"/>
          <w:sz w:val="24"/>
          <w:szCs w:val="24"/>
          <w:lang w:eastAsia="en-US"/>
        </w:rPr>
        <w:t xml:space="preserve"> </w:t>
      </w:r>
      <w:r w:rsidRPr="00D91EDD">
        <w:rPr>
          <w:rFonts w:ascii="Times New Roman" w:eastAsiaTheme="minorHAnsi" w:hAnsi="Times New Roman"/>
          <w:sz w:val="24"/>
          <w:szCs w:val="24"/>
          <w:lang w:eastAsia="en-US"/>
        </w:rPr>
        <w:t xml:space="preserve">uzmanlık, liderden beklentileri, lideri algılama biçimleri, grup içindeki bağımsızlık düzeyi ve kişilik özellikleri gibi faktörlere bağlı olduğu </w:t>
      </w:r>
      <w:r>
        <w:rPr>
          <w:rFonts w:ascii="Times New Roman" w:eastAsiaTheme="minorHAnsi" w:hAnsi="Times New Roman"/>
          <w:sz w:val="24"/>
          <w:szCs w:val="24"/>
          <w:lang w:eastAsia="en-US"/>
        </w:rPr>
        <w:t>ileri sürülmektedir.</w:t>
      </w:r>
    </w:p>
    <w:p w14:paraId="12ECDD65" w14:textId="77777777" w:rsidR="000B4D53" w:rsidRDefault="000B4D53" w:rsidP="00611999">
      <w:pPr>
        <w:spacing w:after="0" w:line="360" w:lineRule="auto"/>
        <w:jc w:val="both"/>
        <w:rPr>
          <w:rFonts w:ascii="Times New Roman" w:hAnsi="Times New Roman"/>
          <w:sz w:val="24"/>
          <w:szCs w:val="24"/>
        </w:rPr>
      </w:pPr>
    </w:p>
    <w:p w14:paraId="23F625B0" w14:textId="77777777" w:rsidR="000B4D53" w:rsidRDefault="000B4D53" w:rsidP="00611999">
      <w:pPr>
        <w:spacing w:after="0" w:line="360" w:lineRule="auto"/>
        <w:jc w:val="both"/>
        <w:rPr>
          <w:rFonts w:ascii="Times New Roman" w:hAnsi="Times New Roman"/>
          <w:sz w:val="24"/>
          <w:szCs w:val="24"/>
        </w:rPr>
      </w:pPr>
    </w:p>
    <w:p w14:paraId="35109B0B" w14:textId="77777777" w:rsidR="000B4D53" w:rsidRDefault="000B4D53" w:rsidP="00611999">
      <w:pPr>
        <w:spacing w:after="0" w:line="360" w:lineRule="auto"/>
        <w:jc w:val="both"/>
        <w:rPr>
          <w:rFonts w:ascii="Times New Roman" w:hAnsi="Times New Roman"/>
          <w:sz w:val="24"/>
          <w:szCs w:val="24"/>
        </w:rPr>
      </w:pPr>
    </w:p>
    <w:p w14:paraId="5918C11F" w14:textId="77777777" w:rsidR="000B4D53" w:rsidRPr="003A797B" w:rsidRDefault="000B4D53" w:rsidP="00611999">
      <w:pPr>
        <w:spacing w:after="0" w:line="360" w:lineRule="auto"/>
        <w:jc w:val="both"/>
        <w:rPr>
          <w:rFonts w:ascii="Times New Roman" w:hAnsi="Times New Roman"/>
          <w:sz w:val="24"/>
          <w:szCs w:val="24"/>
        </w:rPr>
      </w:pPr>
    </w:p>
    <w:p w14:paraId="25B5B115" w14:textId="77777777" w:rsidR="000B4D53" w:rsidRDefault="000B4D53" w:rsidP="000B4D53">
      <w:pPr>
        <w:pStyle w:val="ListeParagraf"/>
        <w:numPr>
          <w:ilvl w:val="2"/>
          <w:numId w:val="43"/>
        </w:numPr>
        <w:spacing w:after="0" w:line="360" w:lineRule="auto"/>
        <w:jc w:val="both"/>
        <w:rPr>
          <w:rFonts w:ascii="Times New Roman" w:eastAsia="Times New Roman" w:hAnsi="Times New Roman" w:cs="Times New Roman"/>
          <w:b/>
          <w:sz w:val="24"/>
          <w:szCs w:val="24"/>
        </w:rPr>
      </w:pPr>
      <w:r w:rsidRPr="003A797B">
        <w:rPr>
          <w:rFonts w:ascii="Times New Roman" w:eastAsia="Times New Roman" w:hAnsi="Times New Roman" w:cs="Times New Roman"/>
          <w:b/>
          <w:sz w:val="24"/>
          <w:szCs w:val="24"/>
        </w:rPr>
        <w:lastRenderedPageBreak/>
        <w:t>Çağdaş Liderlik Yaklaşımı</w:t>
      </w:r>
    </w:p>
    <w:p w14:paraId="46573EE8" w14:textId="77777777" w:rsidR="000B4D53" w:rsidRDefault="000B4D53" w:rsidP="00611999">
      <w:pPr>
        <w:spacing w:after="0" w:line="360" w:lineRule="auto"/>
        <w:ind w:firstLine="708"/>
        <w:jc w:val="both"/>
        <w:rPr>
          <w:rFonts w:ascii="Times New Roman" w:hAnsi="Times New Roman"/>
          <w:sz w:val="24"/>
          <w:szCs w:val="24"/>
        </w:rPr>
      </w:pPr>
    </w:p>
    <w:p w14:paraId="1C1520AD" w14:textId="77777777" w:rsidR="000B4D53"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 xml:space="preserve">1980’lerden sonra hızlı gelişme </w:t>
      </w:r>
      <w:r>
        <w:rPr>
          <w:rFonts w:ascii="Times New Roman" w:hAnsi="Times New Roman"/>
          <w:sz w:val="24"/>
          <w:szCs w:val="24"/>
        </w:rPr>
        <w:t>ve değişimler Çağdaş Liderlik (</w:t>
      </w:r>
      <w:r w:rsidRPr="003A797B">
        <w:rPr>
          <w:rFonts w:ascii="Times New Roman" w:hAnsi="Times New Roman"/>
          <w:sz w:val="24"/>
          <w:szCs w:val="24"/>
        </w:rPr>
        <w:t>Neo-karizmatik</w:t>
      </w:r>
      <w:r>
        <w:rPr>
          <w:rFonts w:ascii="Times New Roman" w:hAnsi="Times New Roman"/>
          <w:sz w:val="24"/>
          <w:szCs w:val="24"/>
        </w:rPr>
        <w:t>) kuramlarını oluşturmuştur (</w:t>
      </w:r>
      <w:r w:rsidRPr="003A797B">
        <w:rPr>
          <w:rFonts w:ascii="Times New Roman" w:hAnsi="Times New Roman"/>
          <w:sz w:val="24"/>
          <w:szCs w:val="24"/>
        </w:rPr>
        <w:t>Eren, 2000</w:t>
      </w:r>
      <w:r>
        <w:rPr>
          <w:rFonts w:ascii="Times New Roman" w:hAnsi="Times New Roman"/>
          <w:sz w:val="24"/>
          <w:szCs w:val="24"/>
        </w:rPr>
        <w:t>, 440</w:t>
      </w:r>
      <w:r w:rsidRPr="003A797B">
        <w:rPr>
          <w:rFonts w:ascii="Times New Roman" w:hAnsi="Times New Roman"/>
          <w:sz w:val="24"/>
          <w:szCs w:val="24"/>
        </w:rPr>
        <w:t>). Bu kurama göre</w:t>
      </w:r>
      <w:r>
        <w:rPr>
          <w:rFonts w:ascii="Times New Roman" w:hAnsi="Times New Roman"/>
          <w:sz w:val="24"/>
          <w:szCs w:val="24"/>
        </w:rPr>
        <w:t>,</w:t>
      </w:r>
      <w:r w:rsidRPr="003A797B">
        <w:rPr>
          <w:rFonts w:ascii="Times New Roman" w:hAnsi="Times New Roman"/>
          <w:sz w:val="24"/>
          <w:szCs w:val="24"/>
        </w:rPr>
        <w:t xml:space="preserve"> geçmişe ve </w:t>
      </w:r>
      <w:r>
        <w:rPr>
          <w:rFonts w:ascii="Times New Roman" w:hAnsi="Times New Roman"/>
          <w:sz w:val="24"/>
          <w:szCs w:val="24"/>
        </w:rPr>
        <w:t xml:space="preserve">geleneklere bağlı </w:t>
      </w:r>
      <w:proofErr w:type="spellStart"/>
      <w:r>
        <w:rPr>
          <w:rFonts w:ascii="Times New Roman" w:hAnsi="Times New Roman"/>
          <w:sz w:val="24"/>
          <w:szCs w:val="24"/>
        </w:rPr>
        <w:t>etkileşimci</w:t>
      </w:r>
      <w:proofErr w:type="spellEnd"/>
      <w:r>
        <w:rPr>
          <w:rFonts w:ascii="Times New Roman" w:hAnsi="Times New Roman"/>
          <w:sz w:val="24"/>
          <w:szCs w:val="24"/>
        </w:rPr>
        <w:t xml:space="preserve"> (</w:t>
      </w:r>
      <w:proofErr w:type="spellStart"/>
      <w:r>
        <w:rPr>
          <w:rFonts w:ascii="Times New Roman" w:hAnsi="Times New Roman"/>
          <w:sz w:val="24"/>
          <w:szCs w:val="24"/>
        </w:rPr>
        <w:t>t</w:t>
      </w:r>
      <w:r w:rsidRPr="003A797B">
        <w:rPr>
          <w:rFonts w:ascii="Times New Roman" w:hAnsi="Times New Roman"/>
          <w:sz w:val="24"/>
          <w:szCs w:val="24"/>
        </w:rPr>
        <w:t>ransaksiyonel</w:t>
      </w:r>
      <w:proofErr w:type="spellEnd"/>
      <w:r w:rsidRPr="003A797B">
        <w:rPr>
          <w:rFonts w:ascii="Times New Roman" w:hAnsi="Times New Roman"/>
          <w:sz w:val="24"/>
          <w:szCs w:val="24"/>
        </w:rPr>
        <w:t>) liderlik ve geleceğe, yeniliğe, deği</w:t>
      </w:r>
      <w:r>
        <w:rPr>
          <w:rFonts w:ascii="Times New Roman" w:hAnsi="Times New Roman"/>
          <w:sz w:val="24"/>
          <w:szCs w:val="24"/>
        </w:rPr>
        <w:t>şime ve reforma açık dönüşümcü (</w:t>
      </w:r>
      <w:proofErr w:type="spellStart"/>
      <w:r>
        <w:rPr>
          <w:rFonts w:ascii="Times New Roman" w:hAnsi="Times New Roman"/>
          <w:sz w:val="24"/>
          <w:szCs w:val="24"/>
        </w:rPr>
        <w:t>t</w:t>
      </w:r>
      <w:r w:rsidRPr="003A797B">
        <w:rPr>
          <w:rFonts w:ascii="Times New Roman" w:hAnsi="Times New Roman"/>
          <w:sz w:val="24"/>
          <w:szCs w:val="24"/>
        </w:rPr>
        <w:t>ransformasyonel</w:t>
      </w:r>
      <w:proofErr w:type="spellEnd"/>
      <w:r w:rsidRPr="003A797B">
        <w:rPr>
          <w:rFonts w:ascii="Times New Roman" w:hAnsi="Times New Roman"/>
          <w:sz w:val="24"/>
          <w:szCs w:val="24"/>
        </w:rPr>
        <w:t>) lider</w:t>
      </w:r>
      <w:r>
        <w:rPr>
          <w:rFonts w:ascii="Times New Roman" w:hAnsi="Times New Roman"/>
          <w:sz w:val="24"/>
          <w:szCs w:val="24"/>
        </w:rPr>
        <w:t>lik stilleri ortaya çıkmıştır (</w:t>
      </w:r>
      <w:proofErr w:type="spellStart"/>
      <w:r w:rsidRPr="003A797B">
        <w:rPr>
          <w:rFonts w:ascii="Times New Roman" w:hAnsi="Times New Roman"/>
          <w:sz w:val="24"/>
          <w:szCs w:val="24"/>
        </w:rPr>
        <w:t>Serinkan</w:t>
      </w:r>
      <w:proofErr w:type="spellEnd"/>
      <w:r w:rsidRPr="003A797B">
        <w:rPr>
          <w:rFonts w:ascii="Times New Roman" w:hAnsi="Times New Roman"/>
          <w:sz w:val="24"/>
          <w:szCs w:val="24"/>
        </w:rPr>
        <w:t>, 2008</w:t>
      </w:r>
      <w:r>
        <w:rPr>
          <w:rFonts w:ascii="Times New Roman" w:hAnsi="Times New Roman"/>
          <w:sz w:val="24"/>
          <w:szCs w:val="24"/>
        </w:rPr>
        <w:t>,</w:t>
      </w:r>
      <w:r w:rsidRPr="003A797B">
        <w:rPr>
          <w:rFonts w:ascii="Times New Roman" w:hAnsi="Times New Roman"/>
          <w:sz w:val="24"/>
          <w:szCs w:val="24"/>
        </w:rPr>
        <w:t xml:space="preserve">70).   </w:t>
      </w:r>
    </w:p>
    <w:p w14:paraId="719350E1" w14:textId="77777777" w:rsidR="000B4D53" w:rsidRPr="003A797B" w:rsidRDefault="000B4D53" w:rsidP="00611999">
      <w:pPr>
        <w:spacing w:after="0" w:line="360" w:lineRule="auto"/>
        <w:jc w:val="both"/>
        <w:rPr>
          <w:rFonts w:ascii="Times New Roman" w:hAnsi="Times New Roman"/>
          <w:sz w:val="24"/>
          <w:szCs w:val="24"/>
        </w:rPr>
      </w:pPr>
    </w:p>
    <w:p w14:paraId="3B92C53E" w14:textId="77777777" w:rsidR="000B4D53" w:rsidRDefault="000B4D53" w:rsidP="000B4D53">
      <w:pPr>
        <w:pStyle w:val="ListeParagraf"/>
        <w:numPr>
          <w:ilvl w:val="1"/>
          <w:numId w:val="43"/>
        </w:numPr>
        <w:spacing w:after="0" w:line="360" w:lineRule="auto"/>
        <w:ind w:left="709" w:hanging="709"/>
        <w:jc w:val="both"/>
        <w:outlineLvl w:val="1"/>
        <w:rPr>
          <w:rFonts w:ascii="Times New Roman" w:eastAsia="Times New Roman" w:hAnsi="Times New Roman" w:cs="Times New Roman"/>
          <w:b/>
          <w:sz w:val="24"/>
          <w:szCs w:val="24"/>
        </w:rPr>
      </w:pPr>
      <w:bookmarkStart w:id="5" w:name="_Toc378855079"/>
      <w:r w:rsidRPr="003A797B">
        <w:rPr>
          <w:rFonts w:ascii="Times New Roman" w:eastAsia="Times New Roman" w:hAnsi="Times New Roman" w:cs="Times New Roman"/>
          <w:b/>
          <w:sz w:val="24"/>
          <w:szCs w:val="24"/>
        </w:rPr>
        <w:t>Dönüşümcü Liderlik</w:t>
      </w:r>
      <w:bookmarkEnd w:id="5"/>
    </w:p>
    <w:p w14:paraId="08A5BEF5" w14:textId="77777777" w:rsidR="000B4D53" w:rsidRPr="003A797B" w:rsidRDefault="000B4D53" w:rsidP="00611999">
      <w:pPr>
        <w:pStyle w:val="ListeParagraf"/>
        <w:spacing w:after="0" w:line="360" w:lineRule="auto"/>
        <w:ind w:left="709"/>
        <w:jc w:val="both"/>
        <w:outlineLvl w:val="1"/>
        <w:rPr>
          <w:rFonts w:ascii="Times New Roman" w:eastAsia="Times New Roman" w:hAnsi="Times New Roman" w:cs="Times New Roman"/>
          <w:b/>
          <w:sz w:val="24"/>
          <w:szCs w:val="24"/>
        </w:rPr>
      </w:pPr>
    </w:p>
    <w:p w14:paraId="599B71E7" w14:textId="77777777" w:rsidR="000B4D53" w:rsidRPr="003A797B"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 xml:space="preserve">1990’lı yıllarda daha yoğun bir değişim sürecinin yaşanması liderlik alanında da yeni yaklaşımları ortaya çıkarmıştır. Etkili okul araştırmalarıyla ön plana çıkan </w:t>
      </w:r>
      <w:proofErr w:type="spellStart"/>
      <w:r w:rsidRPr="003A797B">
        <w:rPr>
          <w:rFonts w:ascii="Times New Roman" w:hAnsi="Times New Roman"/>
          <w:sz w:val="24"/>
          <w:szCs w:val="24"/>
        </w:rPr>
        <w:t>öğretimsel</w:t>
      </w:r>
      <w:proofErr w:type="spellEnd"/>
      <w:r w:rsidRPr="003A797B">
        <w:rPr>
          <w:rFonts w:ascii="Times New Roman" w:hAnsi="Times New Roman"/>
          <w:sz w:val="24"/>
          <w:szCs w:val="24"/>
        </w:rPr>
        <w:t xml:space="preserve"> liderlik yaklaşımı popülaritesini 90’lı yıllarda dönüşümcü liderliğe bırakmıştır </w:t>
      </w:r>
      <w:proofErr w:type="gramStart"/>
      <w:r w:rsidRPr="003A797B">
        <w:rPr>
          <w:rFonts w:ascii="Times New Roman" w:hAnsi="Times New Roman"/>
          <w:sz w:val="24"/>
          <w:szCs w:val="24"/>
        </w:rPr>
        <w:t>(</w:t>
      </w:r>
      <w:proofErr w:type="gramEnd"/>
      <w:r w:rsidRPr="003A797B">
        <w:rPr>
          <w:rFonts w:ascii="Times New Roman" w:hAnsi="Times New Roman"/>
          <w:sz w:val="24"/>
          <w:szCs w:val="24"/>
        </w:rPr>
        <w:t xml:space="preserve">Çelik, 2003: </w:t>
      </w:r>
      <w:proofErr w:type="spellStart"/>
      <w:r w:rsidRPr="003A797B">
        <w:rPr>
          <w:rFonts w:ascii="Times New Roman" w:hAnsi="Times New Roman"/>
          <w:sz w:val="24"/>
          <w:szCs w:val="24"/>
        </w:rPr>
        <w:t>Liontos</w:t>
      </w:r>
      <w:proofErr w:type="spellEnd"/>
      <w:r w:rsidRPr="003A797B">
        <w:rPr>
          <w:rFonts w:ascii="Times New Roman" w:hAnsi="Times New Roman"/>
          <w:sz w:val="24"/>
          <w:szCs w:val="24"/>
        </w:rPr>
        <w:t xml:space="preserve">, 1992; </w:t>
      </w:r>
      <w:proofErr w:type="spellStart"/>
      <w:r w:rsidRPr="003A797B">
        <w:rPr>
          <w:rFonts w:ascii="Times New Roman" w:hAnsi="Times New Roman"/>
          <w:sz w:val="24"/>
          <w:szCs w:val="24"/>
        </w:rPr>
        <w:t>Akt</w:t>
      </w:r>
      <w:proofErr w:type="spellEnd"/>
      <w:r w:rsidRPr="003A797B">
        <w:rPr>
          <w:rFonts w:ascii="Times New Roman" w:hAnsi="Times New Roman"/>
          <w:sz w:val="24"/>
          <w:szCs w:val="24"/>
        </w:rPr>
        <w:t xml:space="preserve">. </w:t>
      </w:r>
      <w:proofErr w:type="spellStart"/>
      <w:r w:rsidRPr="003A797B">
        <w:rPr>
          <w:rFonts w:ascii="Times New Roman" w:hAnsi="Times New Roman"/>
          <w:sz w:val="24"/>
          <w:szCs w:val="24"/>
        </w:rPr>
        <w:t>Töremen</w:t>
      </w:r>
      <w:proofErr w:type="spellEnd"/>
      <w:r w:rsidRPr="003A797B">
        <w:rPr>
          <w:rFonts w:ascii="Times New Roman" w:hAnsi="Times New Roman"/>
          <w:sz w:val="24"/>
          <w:szCs w:val="24"/>
        </w:rPr>
        <w:t xml:space="preserve"> ve Yasan, 2010</w:t>
      </w:r>
      <w:r>
        <w:rPr>
          <w:rFonts w:ascii="Times New Roman" w:hAnsi="Times New Roman"/>
          <w:sz w:val="24"/>
          <w:szCs w:val="24"/>
        </w:rPr>
        <w:t>, 8</w:t>
      </w:r>
      <w:proofErr w:type="gramStart"/>
      <w:r w:rsidRPr="003A797B">
        <w:rPr>
          <w:rFonts w:ascii="Times New Roman" w:hAnsi="Times New Roman"/>
          <w:sz w:val="24"/>
          <w:szCs w:val="24"/>
        </w:rPr>
        <w:t>)</w:t>
      </w:r>
      <w:proofErr w:type="gramEnd"/>
    </w:p>
    <w:p w14:paraId="3B6D8DE6" w14:textId="77777777" w:rsidR="000B4D53" w:rsidRPr="003A797B"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 xml:space="preserve">Değişimin çok hızlı yaşandığı günümüzde geleneksel liderlik anlayışıyla bu sürece uyum sağlamak </w:t>
      </w:r>
      <w:r>
        <w:rPr>
          <w:rFonts w:ascii="Times New Roman" w:hAnsi="Times New Roman"/>
          <w:sz w:val="24"/>
          <w:szCs w:val="24"/>
        </w:rPr>
        <w:t>olanaks</w:t>
      </w:r>
      <w:r w:rsidRPr="003A797B">
        <w:rPr>
          <w:rFonts w:ascii="Times New Roman" w:hAnsi="Times New Roman"/>
          <w:sz w:val="24"/>
          <w:szCs w:val="24"/>
        </w:rPr>
        <w:t>ızdır. Dolayısıyla bu değimlere uyum sağlayabilecek yönetim anlayışının dönüşümcü liderlik anlayışı olabileceği düşünülmektedir (Çelik, 2000</w:t>
      </w:r>
      <w:r>
        <w:rPr>
          <w:rFonts w:ascii="Times New Roman" w:hAnsi="Times New Roman"/>
          <w:sz w:val="24"/>
          <w:szCs w:val="24"/>
        </w:rPr>
        <w:t>, 141</w:t>
      </w:r>
      <w:r w:rsidRPr="003A797B">
        <w:rPr>
          <w:rFonts w:ascii="Times New Roman" w:hAnsi="Times New Roman"/>
          <w:sz w:val="24"/>
          <w:szCs w:val="24"/>
        </w:rPr>
        <w:t>). Dönüşümcü liderliği ölçmek için dört alt boyutundan bahsedilmektedir. Bunlar; İdealleştirilmiş Etki, İlham verici Güdüleme, Entelektüel Uyarım ve</w:t>
      </w:r>
      <w:r>
        <w:rPr>
          <w:rFonts w:ascii="Times New Roman" w:hAnsi="Times New Roman"/>
          <w:sz w:val="24"/>
          <w:szCs w:val="24"/>
        </w:rPr>
        <w:t xml:space="preserve"> Bireysel Destek Boyutlarıdır (</w:t>
      </w:r>
      <w:r w:rsidRPr="003A797B">
        <w:rPr>
          <w:rFonts w:ascii="Times New Roman" w:hAnsi="Times New Roman"/>
          <w:sz w:val="24"/>
          <w:szCs w:val="24"/>
        </w:rPr>
        <w:t>Çelik, 2000).</w:t>
      </w:r>
    </w:p>
    <w:p w14:paraId="74E9885E" w14:textId="77777777" w:rsidR="000B4D53"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 xml:space="preserve">İdealleştirilmiş etki boyutu, çalışanların liderlerine saygı ve </w:t>
      </w:r>
      <w:r>
        <w:rPr>
          <w:rFonts w:ascii="Times New Roman" w:hAnsi="Times New Roman"/>
          <w:sz w:val="24"/>
          <w:szCs w:val="24"/>
        </w:rPr>
        <w:t>hayranlıklarına dayanmaktadır (Celep, 2004</w:t>
      </w:r>
      <w:r w:rsidRPr="003A797B">
        <w:rPr>
          <w:rFonts w:ascii="Times New Roman" w:hAnsi="Times New Roman"/>
          <w:sz w:val="24"/>
          <w:szCs w:val="24"/>
        </w:rPr>
        <w:t>). İlham Verici Güdüleme boyutu, güçlü olan liderler çalışanlard</w:t>
      </w:r>
      <w:r>
        <w:rPr>
          <w:rFonts w:ascii="Times New Roman" w:hAnsi="Times New Roman"/>
          <w:sz w:val="24"/>
          <w:szCs w:val="24"/>
        </w:rPr>
        <w:t>a bir takım ruhu oluştururlar (Celep, 2004</w:t>
      </w:r>
      <w:r w:rsidRPr="003A797B">
        <w:rPr>
          <w:rFonts w:ascii="Times New Roman" w:hAnsi="Times New Roman"/>
          <w:sz w:val="24"/>
          <w:szCs w:val="24"/>
        </w:rPr>
        <w:t>). Entelektüel Uyarım boyutu, çalışanları yeni bakış açıları ve gerçekçi çözümler geliş</w:t>
      </w:r>
      <w:r>
        <w:rPr>
          <w:rFonts w:ascii="Times New Roman" w:hAnsi="Times New Roman"/>
          <w:sz w:val="24"/>
          <w:szCs w:val="24"/>
        </w:rPr>
        <w:t>tirmeleri konusunda özendirir (</w:t>
      </w:r>
      <w:proofErr w:type="spellStart"/>
      <w:r>
        <w:rPr>
          <w:rFonts w:ascii="Times New Roman" w:hAnsi="Times New Roman"/>
          <w:sz w:val="24"/>
          <w:szCs w:val="24"/>
        </w:rPr>
        <w:t>Serinkan</w:t>
      </w:r>
      <w:proofErr w:type="spellEnd"/>
      <w:r>
        <w:rPr>
          <w:rFonts w:ascii="Times New Roman" w:hAnsi="Times New Roman"/>
          <w:sz w:val="24"/>
          <w:szCs w:val="24"/>
        </w:rPr>
        <w:t>, 2008</w:t>
      </w:r>
      <w:r w:rsidRPr="003A797B">
        <w:rPr>
          <w:rFonts w:ascii="Times New Roman" w:hAnsi="Times New Roman"/>
          <w:sz w:val="24"/>
          <w:szCs w:val="24"/>
        </w:rPr>
        <w:t>). Bireysel destek boyutu, çalışanları düşün</w:t>
      </w:r>
      <w:r>
        <w:rPr>
          <w:rFonts w:ascii="Times New Roman" w:hAnsi="Times New Roman"/>
          <w:sz w:val="24"/>
          <w:szCs w:val="24"/>
        </w:rPr>
        <w:t>me üzerinde durur (Celep, 2004</w:t>
      </w:r>
      <w:r w:rsidRPr="003A797B">
        <w:rPr>
          <w:rFonts w:ascii="Times New Roman" w:hAnsi="Times New Roman"/>
          <w:sz w:val="24"/>
          <w:szCs w:val="24"/>
        </w:rPr>
        <w:t>).</w:t>
      </w:r>
      <w:r>
        <w:rPr>
          <w:rFonts w:ascii="Times New Roman" w:hAnsi="Times New Roman"/>
          <w:sz w:val="24"/>
          <w:szCs w:val="24"/>
        </w:rPr>
        <w:t xml:space="preserve"> </w:t>
      </w:r>
      <w:r w:rsidRPr="003A797B">
        <w:rPr>
          <w:rFonts w:ascii="Times New Roman" w:hAnsi="Times New Roman"/>
          <w:sz w:val="24"/>
          <w:szCs w:val="24"/>
        </w:rPr>
        <w:t>Dönüşümcü lider çalışanların farklılıkları ile yakından ilgilenir, kılavuzluk eder ve gelişmeleri için yetkile</w:t>
      </w:r>
      <w:r>
        <w:rPr>
          <w:rFonts w:ascii="Times New Roman" w:hAnsi="Times New Roman"/>
          <w:sz w:val="24"/>
          <w:szCs w:val="24"/>
        </w:rPr>
        <w:t>rini devretmekten kaçınmazlar (</w:t>
      </w:r>
      <w:proofErr w:type="spellStart"/>
      <w:r>
        <w:rPr>
          <w:rFonts w:ascii="Times New Roman" w:hAnsi="Times New Roman"/>
          <w:sz w:val="24"/>
          <w:szCs w:val="24"/>
        </w:rPr>
        <w:t>Serinkan</w:t>
      </w:r>
      <w:proofErr w:type="spellEnd"/>
      <w:r>
        <w:rPr>
          <w:rFonts w:ascii="Times New Roman" w:hAnsi="Times New Roman"/>
          <w:sz w:val="24"/>
          <w:szCs w:val="24"/>
        </w:rPr>
        <w:t>, 2008</w:t>
      </w:r>
      <w:r w:rsidRPr="003A797B">
        <w:rPr>
          <w:rFonts w:ascii="Times New Roman" w:hAnsi="Times New Roman"/>
          <w:sz w:val="24"/>
          <w:szCs w:val="24"/>
        </w:rPr>
        <w:t>).</w:t>
      </w:r>
    </w:p>
    <w:p w14:paraId="3E2179DB" w14:textId="77777777" w:rsidR="000B4D53" w:rsidRPr="003A797B" w:rsidRDefault="000B4D53" w:rsidP="00611999">
      <w:pPr>
        <w:spacing w:after="0" w:line="360" w:lineRule="auto"/>
        <w:jc w:val="both"/>
        <w:rPr>
          <w:rFonts w:ascii="Times New Roman" w:hAnsi="Times New Roman"/>
          <w:sz w:val="24"/>
          <w:szCs w:val="24"/>
        </w:rPr>
      </w:pPr>
    </w:p>
    <w:p w14:paraId="254C9C34" w14:textId="77777777" w:rsidR="000B4D53" w:rsidRDefault="000B4D53" w:rsidP="000B4D53">
      <w:pPr>
        <w:pStyle w:val="ListeParagraf"/>
        <w:numPr>
          <w:ilvl w:val="1"/>
          <w:numId w:val="43"/>
        </w:numPr>
        <w:spacing w:after="0" w:line="360" w:lineRule="auto"/>
        <w:ind w:left="709" w:hanging="709"/>
        <w:jc w:val="both"/>
        <w:outlineLvl w:val="1"/>
        <w:rPr>
          <w:rFonts w:ascii="Times New Roman" w:eastAsia="Times New Roman" w:hAnsi="Times New Roman" w:cs="Times New Roman"/>
          <w:b/>
          <w:sz w:val="24"/>
          <w:szCs w:val="24"/>
        </w:rPr>
      </w:pPr>
      <w:bookmarkStart w:id="6" w:name="_Toc378855080"/>
      <w:r w:rsidRPr="003A797B">
        <w:rPr>
          <w:rFonts w:ascii="Times New Roman" w:eastAsia="Times New Roman" w:hAnsi="Times New Roman" w:cs="Times New Roman"/>
          <w:b/>
          <w:sz w:val="24"/>
          <w:szCs w:val="24"/>
        </w:rPr>
        <w:t>İş Doyumu</w:t>
      </w:r>
      <w:bookmarkEnd w:id="6"/>
    </w:p>
    <w:p w14:paraId="071141F9" w14:textId="77777777" w:rsidR="000B4D53" w:rsidRPr="003A797B" w:rsidRDefault="000B4D53" w:rsidP="00611999">
      <w:pPr>
        <w:pStyle w:val="ListeParagraf"/>
        <w:spacing w:after="0" w:line="360" w:lineRule="auto"/>
        <w:ind w:left="709"/>
        <w:jc w:val="both"/>
        <w:outlineLvl w:val="1"/>
        <w:rPr>
          <w:rFonts w:ascii="Times New Roman" w:eastAsia="Times New Roman" w:hAnsi="Times New Roman" w:cs="Times New Roman"/>
          <w:b/>
          <w:sz w:val="24"/>
          <w:szCs w:val="24"/>
        </w:rPr>
      </w:pPr>
    </w:p>
    <w:p w14:paraId="3C1CA115" w14:textId="77777777" w:rsidR="000B4D53" w:rsidRDefault="000B4D53" w:rsidP="00611999">
      <w:pPr>
        <w:spacing w:after="0" w:line="360" w:lineRule="auto"/>
        <w:ind w:firstLine="708"/>
        <w:jc w:val="both"/>
        <w:rPr>
          <w:rFonts w:ascii="Times New Roman" w:hAnsi="Times New Roman"/>
          <w:sz w:val="24"/>
          <w:szCs w:val="24"/>
        </w:rPr>
      </w:pPr>
      <w:proofErr w:type="spellStart"/>
      <w:r w:rsidRPr="003A797B">
        <w:rPr>
          <w:rFonts w:ascii="Times New Roman" w:hAnsi="Times New Roman"/>
          <w:sz w:val="24"/>
          <w:szCs w:val="24"/>
        </w:rPr>
        <w:t>Lawyer</w:t>
      </w:r>
      <w:proofErr w:type="spellEnd"/>
      <w:r w:rsidRPr="003A797B">
        <w:rPr>
          <w:rFonts w:ascii="Times New Roman" w:hAnsi="Times New Roman"/>
          <w:sz w:val="24"/>
          <w:szCs w:val="24"/>
        </w:rPr>
        <w:t xml:space="preserve"> (1976), iş </w:t>
      </w:r>
      <w:r>
        <w:rPr>
          <w:rFonts w:ascii="Times New Roman" w:hAnsi="Times New Roman"/>
          <w:sz w:val="24"/>
          <w:szCs w:val="24"/>
        </w:rPr>
        <w:t>doyumunu “bir çalışanın işini ya da</w:t>
      </w:r>
      <w:r w:rsidRPr="003A797B">
        <w:rPr>
          <w:rFonts w:ascii="Times New Roman" w:hAnsi="Times New Roman"/>
          <w:sz w:val="24"/>
          <w:szCs w:val="24"/>
        </w:rPr>
        <w:t xml:space="preserve"> iş yaşamını değerlendirmesi sonucunda duyduğu haz ya da ulaştığı olumlu duygusal </w:t>
      </w:r>
      <w:proofErr w:type="spellStart"/>
      <w:r w:rsidRPr="003A797B">
        <w:rPr>
          <w:rFonts w:ascii="Times New Roman" w:hAnsi="Times New Roman"/>
          <w:sz w:val="24"/>
          <w:szCs w:val="24"/>
        </w:rPr>
        <w:t>duru</w:t>
      </w:r>
      <w:r>
        <w:rPr>
          <w:rFonts w:ascii="Times New Roman" w:hAnsi="Times New Roman"/>
          <w:sz w:val="24"/>
          <w:szCs w:val="24"/>
        </w:rPr>
        <w:t>m”dur</w:t>
      </w:r>
      <w:proofErr w:type="spellEnd"/>
      <w:r>
        <w:rPr>
          <w:rFonts w:ascii="Times New Roman" w:hAnsi="Times New Roman"/>
          <w:sz w:val="24"/>
          <w:szCs w:val="24"/>
        </w:rPr>
        <w:t xml:space="preserve"> şeklinde tanımlamaktadır (</w:t>
      </w:r>
      <w:r w:rsidRPr="003A797B">
        <w:rPr>
          <w:rFonts w:ascii="Times New Roman" w:hAnsi="Times New Roman"/>
          <w:sz w:val="24"/>
          <w:szCs w:val="24"/>
        </w:rPr>
        <w:t>Başaran, 1992).</w:t>
      </w:r>
    </w:p>
    <w:p w14:paraId="315C823D" w14:textId="77777777" w:rsidR="000B4D53" w:rsidRDefault="000B4D53" w:rsidP="00611999">
      <w:pPr>
        <w:spacing w:after="0" w:line="360" w:lineRule="auto"/>
        <w:ind w:firstLine="708"/>
        <w:jc w:val="both"/>
        <w:rPr>
          <w:rFonts w:ascii="Times New Roman" w:hAnsi="Times New Roman"/>
          <w:sz w:val="24"/>
          <w:szCs w:val="24"/>
        </w:rPr>
      </w:pPr>
    </w:p>
    <w:p w14:paraId="44FD2F4F" w14:textId="77777777" w:rsidR="000B4D53" w:rsidRPr="003A797B" w:rsidRDefault="000B4D53" w:rsidP="00611999">
      <w:pPr>
        <w:spacing w:after="0" w:line="360" w:lineRule="auto"/>
        <w:ind w:firstLine="708"/>
        <w:jc w:val="both"/>
        <w:rPr>
          <w:rFonts w:ascii="Times New Roman" w:hAnsi="Times New Roman"/>
          <w:sz w:val="24"/>
          <w:szCs w:val="24"/>
        </w:rPr>
      </w:pPr>
    </w:p>
    <w:p w14:paraId="400CB8AD" w14:textId="77777777" w:rsidR="000B4D53" w:rsidRPr="00581E2B" w:rsidRDefault="000B4D53" w:rsidP="00581E2B">
      <w:pPr>
        <w:spacing w:after="0" w:line="360" w:lineRule="auto"/>
        <w:ind w:firstLine="708"/>
        <w:jc w:val="both"/>
        <w:outlineLvl w:val="1"/>
        <w:rPr>
          <w:rFonts w:ascii="Times New Roman" w:hAnsi="Times New Roman"/>
          <w:b/>
          <w:sz w:val="24"/>
          <w:szCs w:val="24"/>
        </w:rPr>
      </w:pPr>
      <w:bookmarkStart w:id="7" w:name="_Toc378855081"/>
      <w:r w:rsidRPr="00581E2B">
        <w:rPr>
          <w:rFonts w:ascii="Times New Roman" w:hAnsi="Times New Roman"/>
          <w:b/>
          <w:sz w:val="24"/>
          <w:szCs w:val="24"/>
        </w:rPr>
        <w:lastRenderedPageBreak/>
        <w:t>İş doyumunun Önemi</w:t>
      </w:r>
      <w:bookmarkEnd w:id="7"/>
    </w:p>
    <w:p w14:paraId="4315898F" w14:textId="77777777" w:rsidR="000B4D53" w:rsidRPr="003A797B" w:rsidRDefault="000B4D53" w:rsidP="00611999">
      <w:pPr>
        <w:pStyle w:val="ListeParagraf"/>
        <w:spacing w:after="0" w:line="360" w:lineRule="auto"/>
        <w:ind w:left="709"/>
        <w:jc w:val="both"/>
        <w:outlineLvl w:val="1"/>
        <w:rPr>
          <w:rFonts w:ascii="Times New Roman" w:eastAsia="Times New Roman" w:hAnsi="Times New Roman" w:cs="Times New Roman"/>
          <w:b/>
          <w:sz w:val="24"/>
          <w:szCs w:val="24"/>
        </w:rPr>
      </w:pPr>
    </w:p>
    <w:p w14:paraId="2C4AFC15" w14:textId="77777777" w:rsidR="000B4D53"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İnsanlar kişisel yeteneklerini ortaya koymak ve gerçekleştirmek isterler. İş doyumundaki boşluk ve işten soğuma düşük moralin, düşük verimliliğin ve sağlıksız bir top</w:t>
      </w:r>
      <w:r>
        <w:rPr>
          <w:rFonts w:ascii="Times New Roman" w:hAnsi="Times New Roman"/>
          <w:sz w:val="24"/>
          <w:szCs w:val="24"/>
        </w:rPr>
        <w:t>luma gidişin nedeni olacaktır (Genç ve Dilsiz</w:t>
      </w:r>
      <w:r w:rsidRPr="003A797B">
        <w:rPr>
          <w:rFonts w:ascii="Times New Roman" w:hAnsi="Times New Roman"/>
          <w:sz w:val="24"/>
          <w:szCs w:val="24"/>
        </w:rPr>
        <w:t xml:space="preserve"> 2006</w:t>
      </w:r>
      <w:r>
        <w:rPr>
          <w:rFonts w:ascii="Times New Roman" w:hAnsi="Times New Roman"/>
          <w:sz w:val="24"/>
          <w:szCs w:val="24"/>
        </w:rPr>
        <w:t xml:space="preserve">, </w:t>
      </w:r>
      <w:r w:rsidRPr="003A797B">
        <w:rPr>
          <w:rFonts w:ascii="Times New Roman" w:hAnsi="Times New Roman"/>
          <w:sz w:val="24"/>
          <w:szCs w:val="24"/>
        </w:rPr>
        <w:t xml:space="preserve">39). </w:t>
      </w:r>
    </w:p>
    <w:p w14:paraId="53B56FE5" w14:textId="77777777" w:rsidR="000B4D53" w:rsidRPr="003A797B" w:rsidRDefault="000B4D53" w:rsidP="00611999">
      <w:pPr>
        <w:spacing w:after="0" w:line="360" w:lineRule="auto"/>
        <w:jc w:val="both"/>
        <w:rPr>
          <w:rFonts w:ascii="Times New Roman" w:hAnsi="Times New Roman"/>
          <w:sz w:val="24"/>
          <w:szCs w:val="24"/>
        </w:rPr>
      </w:pPr>
    </w:p>
    <w:p w14:paraId="72927BDB" w14:textId="77777777" w:rsidR="000B4D53" w:rsidRDefault="000B4D53" w:rsidP="000B4D53">
      <w:pPr>
        <w:pStyle w:val="ListeParagraf"/>
        <w:numPr>
          <w:ilvl w:val="1"/>
          <w:numId w:val="43"/>
        </w:numPr>
        <w:spacing w:after="0" w:line="360" w:lineRule="auto"/>
        <w:ind w:left="709" w:hanging="709"/>
        <w:jc w:val="both"/>
        <w:outlineLvl w:val="1"/>
        <w:rPr>
          <w:rFonts w:ascii="Times New Roman" w:eastAsia="Times New Roman" w:hAnsi="Times New Roman" w:cs="Times New Roman"/>
          <w:b/>
          <w:sz w:val="24"/>
          <w:szCs w:val="24"/>
        </w:rPr>
      </w:pPr>
      <w:bookmarkStart w:id="8" w:name="_Toc378855082"/>
      <w:r w:rsidRPr="003A797B">
        <w:rPr>
          <w:rFonts w:ascii="Times New Roman" w:eastAsia="Times New Roman" w:hAnsi="Times New Roman" w:cs="Times New Roman"/>
          <w:b/>
          <w:sz w:val="24"/>
          <w:szCs w:val="24"/>
        </w:rPr>
        <w:t>İş Doyumunu Etkileyenler</w:t>
      </w:r>
      <w:bookmarkEnd w:id="8"/>
    </w:p>
    <w:p w14:paraId="78A66E53" w14:textId="77777777" w:rsidR="000B4D53" w:rsidRPr="003A797B" w:rsidRDefault="000B4D53" w:rsidP="00611999">
      <w:pPr>
        <w:pStyle w:val="ListeParagraf"/>
        <w:spacing w:after="0" w:line="360" w:lineRule="auto"/>
        <w:ind w:left="709"/>
        <w:jc w:val="both"/>
        <w:outlineLvl w:val="1"/>
        <w:rPr>
          <w:rFonts w:ascii="Times New Roman" w:eastAsia="Times New Roman" w:hAnsi="Times New Roman" w:cs="Times New Roman"/>
          <w:b/>
          <w:sz w:val="24"/>
          <w:szCs w:val="24"/>
        </w:rPr>
      </w:pPr>
    </w:p>
    <w:p w14:paraId="23E36A67" w14:textId="77777777" w:rsidR="000B4D53"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İş doyumu</w:t>
      </w:r>
      <w:r>
        <w:rPr>
          <w:rFonts w:ascii="Times New Roman" w:hAnsi="Times New Roman"/>
          <w:sz w:val="24"/>
          <w:szCs w:val="24"/>
        </w:rPr>
        <w:t>,</w:t>
      </w:r>
      <w:r w:rsidRPr="003A797B">
        <w:rPr>
          <w:rFonts w:ascii="Times New Roman" w:hAnsi="Times New Roman"/>
          <w:sz w:val="24"/>
          <w:szCs w:val="24"/>
        </w:rPr>
        <w:t xml:space="preserve"> farklı çalışmalarda </w:t>
      </w:r>
      <w:r>
        <w:rPr>
          <w:rFonts w:ascii="Times New Roman" w:hAnsi="Times New Roman"/>
          <w:sz w:val="24"/>
          <w:szCs w:val="24"/>
        </w:rPr>
        <w:t xml:space="preserve">farklı özellikleri olan </w:t>
      </w:r>
      <w:r w:rsidRPr="003A797B">
        <w:rPr>
          <w:rFonts w:ascii="Times New Roman" w:hAnsi="Times New Roman"/>
          <w:sz w:val="24"/>
          <w:szCs w:val="24"/>
        </w:rPr>
        <w:t>bir olgu olarak tanımlanmıştır. İki başlık altında incelenebilir.</w:t>
      </w:r>
    </w:p>
    <w:p w14:paraId="6675BBD2" w14:textId="77777777" w:rsidR="000B4D53" w:rsidRDefault="000B4D53" w:rsidP="00611999">
      <w:pPr>
        <w:spacing w:after="0" w:line="360" w:lineRule="auto"/>
        <w:jc w:val="both"/>
        <w:rPr>
          <w:rFonts w:ascii="Times New Roman" w:hAnsi="Times New Roman"/>
          <w:sz w:val="24"/>
          <w:szCs w:val="24"/>
        </w:rPr>
      </w:pPr>
    </w:p>
    <w:p w14:paraId="4DB34F4A" w14:textId="77777777" w:rsidR="000B4D53" w:rsidRDefault="000B4D53" w:rsidP="000B4D53">
      <w:pPr>
        <w:pStyle w:val="ListeParagraf"/>
        <w:numPr>
          <w:ilvl w:val="2"/>
          <w:numId w:val="43"/>
        </w:numPr>
        <w:spacing w:after="0" w:line="360" w:lineRule="auto"/>
        <w:jc w:val="both"/>
        <w:outlineLvl w:val="2"/>
        <w:rPr>
          <w:rFonts w:ascii="Times New Roman" w:eastAsia="Times New Roman" w:hAnsi="Times New Roman" w:cs="Times New Roman"/>
          <w:b/>
          <w:sz w:val="24"/>
          <w:szCs w:val="24"/>
        </w:rPr>
      </w:pPr>
      <w:bookmarkStart w:id="9" w:name="_Toc378855083"/>
      <w:r w:rsidRPr="003A797B">
        <w:rPr>
          <w:rFonts w:ascii="Times New Roman" w:eastAsia="Times New Roman" w:hAnsi="Times New Roman" w:cs="Times New Roman"/>
          <w:b/>
          <w:sz w:val="24"/>
          <w:szCs w:val="24"/>
        </w:rPr>
        <w:t xml:space="preserve">Bireysel </w:t>
      </w:r>
      <w:bookmarkEnd w:id="9"/>
      <w:r>
        <w:rPr>
          <w:rFonts w:ascii="Times New Roman" w:eastAsia="Times New Roman" w:hAnsi="Times New Roman" w:cs="Times New Roman"/>
          <w:b/>
          <w:sz w:val="24"/>
          <w:szCs w:val="24"/>
        </w:rPr>
        <w:t>Etkenler</w:t>
      </w:r>
    </w:p>
    <w:p w14:paraId="72F5A837" w14:textId="77777777" w:rsidR="000B4D53" w:rsidRPr="003A797B" w:rsidRDefault="000B4D53" w:rsidP="00611999">
      <w:pPr>
        <w:pStyle w:val="ListeParagraf"/>
        <w:spacing w:after="0" w:line="360" w:lineRule="auto"/>
        <w:jc w:val="both"/>
        <w:outlineLvl w:val="2"/>
        <w:rPr>
          <w:rFonts w:ascii="Times New Roman" w:eastAsia="Times New Roman" w:hAnsi="Times New Roman" w:cs="Times New Roman"/>
          <w:b/>
          <w:sz w:val="24"/>
          <w:szCs w:val="24"/>
        </w:rPr>
      </w:pPr>
    </w:p>
    <w:p w14:paraId="55433A1E" w14:textId="77777777" w:rsidR="000B4D53" w:rsidRDefault="000B4D53" w:rsidP="00611999">
      <w:pPr>
        <w:spacing w:after="0" w:line="360" w:lineRule="auto"/>
        <w:ind w:firstLine="708"/>
        <w:jc w:val="both"/>
        <w:rPr>
          <w:rFonts w:ascii="Times New Roman" w:hAnsi="Times New Roman"/>
          <w:sz w:val="24"/>
          <w:szCs w:val="24"/>
        </w:rPr>
      </w:pPr>
      <w:r w:rsidRPr="003A797B">
        <w:rPr>
          <w:rFonts w:ascii="Times New Roman" w:hAnsi="Times New Roman"/>
          <w:sz w:val="24"/>
          <w:szCs w:val="24"/>
        </w:rPr>
        <w:t xml:space="preserve">Her birey kendine has özellikler göstermektedir. İş görenin genetik eğilimi, ailesi, aldığı eğitim, değer yargıları, iş </w:t>
      </w:r>
      <w:r>
        <w:rPr>
          <w:rFonts w:ascii="Times New Roman" w:hAnsi="Times New Roman"/>
          <w:sz w:val="24"/>
          <w:szCs w:val="24"/>
        </w:rPr>
        <w:t>yaşamındaki deneyimlerini</w:t>
      </w:r>
      <w:r w:rsidRPr="003A797B">
        <w:rPr>
          <w:rFonts w:ascii="Times New Roman" w:hAnsi="Times New Roman"/>
          <w:sz w:val="24"/>
          <w:szCs w:val="24"/>
        </w:rPr>
        <w:t>, içinde yaşadığı sosyal yapı ve çevresi iş doyumu üzerinde önemli rol oynar</w:t>
      </w:r>
      <w:r>
        <w:rPr>
          <w:rFonts w:ascii="Times New Roman" w:hAnsi="Times New Roman"/>
          <w:sz w:val="24"/>
          <w:szCs w:val="24"/>
        </w:rPr>
        <w:t xml:space="preserve">. </w:t>
      </w:r>
      <w:r w:rsidRPr="003A797B">
        <w:rPr>
          <w:rFonts w:ascii="Times New Roman" w:hAnsi="Times New Roman"/>
          <w:sz w:val="24"/>
          <w:szCs w:val="24"/>
        </w:rPr>
        <w:t>Dolayısıyla iş doyumu kişiden kişiye farklılık göste</w:t>
      </w:r>
      <w:r>
        <w:rPr>
          <w:rFonts w:ascii="Times New Roman" w:hAnsi="Times New Roman"/>
          <w:sz w:val="24"/>
          <w:szCs w:val="24"/>
        </w:rPr>
        <w:t>rebilmektedir (</w:t>
      </w:r>
      <w:r w:rsidRPr="003A797B">
        <w:rPr>
          <w:rFonts w:ascii="Times New Roman" w:hAnsi="Times New Roman"/>
          <w:sz w:val="24"/>
          <w:szCs w:val="24"/>
        </w:rPr>
        <w:t>Aydın 2006</w:t>
      </w:r>
      <w:r>
        <w:rPr>
          <w:rFonts w:ascii="Times New Roman" w:hAnsi="Times New Roman"/>
          <w:sz w:val="24"/>
          <w:szCs w:val="24"/>
        </w:rPr>
        <w:t xml:space="preserve">, </w:t>
      </w:r>
      <w:r w:rsidRPr="003A797B">
        <w:rPr>
          <w:rFonts w:ascii="Times New Roman" w:hAnsi="Times New Roman"/>
          <w:sz w:val="24"/>
          <w:szCs w:val="24"/>
        </w:rPr>
        <w:t xml:space="preserve">49). </w:t>
      </w:r>
    </w:p>
    <w:p w14:paraId="0F197FB8" w14:textId="77777777" w:rsidR="000B4D53" w:rsidRPr="003A797B" w:rsidRDefault="000B4D53" w:rsidP="00611999">
      <w:pPr>
        <w:spacing w:after="0" w:line="360" w:lineRule="auto"/>
        <w:jc w:val="both"/>
        <w:rPr>
          <w:rFonts w:ascii="Times New Roman" w:hAnsi="Times New Roman"/>
          <w:sz w:val="24"/>
          <w:szCs w:val="24"/>
        </w:rPr>
      </w:pPr>
    </w:p>
    <w:p w14:paraId="6045821E" w14:textId="77777777" w:rsidR="000B4D53" w:rsidRDefault="000B4D53" w:rsidP="000B4D53">
      <w:pPr>
        <w:pStyle w:val="ListeParagraf"/>
        <w:numPr>
          <w:ilvl w:val="2"/>
          <w:numId w:val="43"/>
        </w:numPr>
        <w:spacing w:after="0" w:line="360" w:lineRule="auto"/>
        <w:jc w:val="both"/>
        <w:outlineLvl w:val="2"/>
        <w:rPr>
          <w:rFonts w:ascii="Times New Roman" w:eastAsia="Times New Roman" w:hAnsi="Times New Roman" w:cs="Times New Roman"/>
          <w:b/>
          <w:sz w:val="24"/>
          <w:szCs w:val="24"/>
        </w:rPr>
      </w:pPr>
      <w:bookmarkStart w:id="10" w:name="_Toc378855084"/>
      <w:r w:rsidRPr="003A797B">
        <w:rPr>
          <w:rFonts w:ascii="Times New Roman" w:eastAsia="Times New Roman" w:hAnsi="Times New Roman" w:cs="Times New Roman"/>
          <w:b/>
          <w:sz w:val="24"/>
          <w:szCs w:val="24"/>
        </w:rPr>
        <w:t xml:space="preserve">Örgütsel </w:t>
      </w:r>
      <w:bookmarkEnd w:id="10"/>
      <w:r>
        <w:rPr>
          <w:rFonts w:ascii="Times New Roman" w:eastAsia="Times New Roman" w:hAnsi="Times New Roman" w:cs="Times New Roman"/>
          <w:b/>
          <w:sz w:val="24"/>
          <w:szCs w:val="24"/>
        </w:rPr>
        <w:t>Etkenler</w:t>
      </w:r>
    </w:p>
    <w:p w14:paraId="659DB5A7" w14:textId="77777777" w:rsidR="000B4D53" w:rsidRPr="003A797B" w:rsidRDefault="000B4D53" w:rsidP="00611999">
      <w:pPr>
        <w:pStyle w:val="ListeParagraf"/>
        <w:spacing w:after="0" w:line="360" w:lineRule="auto"/>
        <w:jc w:val="both"/>
        <w:outlineLvl w:val="2"/>
        <w:rPr>
          <w:rFonts w:ascii="Times New Roman" w:eastAsia="Times New Roman" w:hAnsi="Times New Roman" w:cs="Times New Roman"/>
          <w:b/>
          <w:sz w:val="24"/>
          <w:szCs w:val="24"/>
        </w:rPr>
      </w:pPr>
    </w:p>
    <w:p w14:paraId="6E4EB210" w14:textId="77777777" w:rsidR="000B4D53" w:rsidRPr="003A797B" w:rsidRDefault="000B4D53" w:rsidP="00611999">
      <w:pPr>
        <w:spacing w:after="0" w:line="360" w:lineRule="auto"/>
        <w:ind w:firstLine="708"/>
        <w:jc w:val="both"/>
        <w:rPr>
          <w:rFonts w:ascii="Times New Roman" w:hAnsi="Times New Roman"/>
          <w:sz w:val="24"/>
          <w:szCs w:val="24"/>
        </w:rPr>
      </w:pPr>
      <w:proofErr w:type="gramStart"/>
      <w:r>
        <w:rPr>
          <w:rFonts w:ascii="Times New Roman" w:hAnsi="Times New Roman"/>
          <w:sz w:val="24"/>
          <w:szCs w:val="24"/>
        </w:rPr>
        <w:t>Alınan ücretin miktarı (</w:t>
      </w:r>
      <w:proofErr w:type="spellStart"/>
      <w:r>
        <w:rPr>
          <w:rFonts w:ascii="Times New Roman" w:hAnsi="Times New Roman"/>
          <w:sz w:val="24"/>
          <w:szCs w:val="24"/>
        </w:rPr>
        <w:t>Akt</w:t>
      </w:r>
      <w:proofErr w:type="spellEnd"/>
      <w:r>
        <w:rPr>
          <w:rFonts w:ascii="Times New Roman" w:hAnsi="Times New Roman"/>
          <w:sz w:val="24"/>
          <w:szCs w:val="24"/>
        </w:rPr>
        <w:t>: Eroğlu</w:t>
      </w:r>
      <w:r w:rsidRPr="003A797B">
        <w:rPr>
          <w:rFonts w:ascii="Times New Roman" w:hAnsi="Times New Roman"/>
          <w:sz w:val="24"/>
          <w:szCs w:val="24"/>
        </w:rPr>
        <w:t xml:space="preserve"> 2009</w:t>
      </w:r>
      <w:r>
        <w:rPr>
          <w:rFonts w:ascii="Times New Roman" w:hAnsi="Times New Roman"/>
          <w:sz w:val="24"/>
          <w:szCs w:val="24"/>
        </w:rPr>
        <w:t xml:space="preserve">, </w:t>
      </w:r>
      <w:r w:rsidRPr="003A797B">
        <w:rPr>
          <w:rFonts w:ascii="Times New Roman" w:hAnsi="Times New Roman"/>
          <w:sz w:val="24"/>
          <w:szCs w:val="24"/>
        </w:rPr>
        <w:t>121), yöneti</w:t>
      </w:r>
      <w:r>
        <w:rPr>
          <w:rFonts w:ascii="Times New Roman" w:hAnsi="Times New Roman"/>
          <w:sz w:val="24"/>
          <w:szCs w:val="24"/>
        </w:rPr>
        <w:t>cilerin tutum ve davranışları (</w:t>
      </w:r>
      <w:r w:rsidRPr="003A797B">
        <w:rPr>
          <w:rFonts w:ascii="Times New Roman" w:hAnsi="Times New Roman"/>
          <w:sz w:val="24"/>
          <w:szCs w:val="24"/>
        </w:rPr>
        <w:t>Genç ve Dilsiz, 2006</w:t>
      </w:r>
      <w:r>
        <w:rPr>
          <w:rFonts w:ascii="Times New Roman" w:hAnsi="Times New Roman"/>
          <w:sz w:val="24"/>
          <w:szCs w:val="24"/>
        </w:rPr>
        <w:t xml:space="preserve">, </w:t>
      </w:r>
      <w:r w:rsidRPr="003A797B">
        <w:rPr>
          <w:rFonts w:ascii="Times New Roman" w:hAnsi="Times New Roman"/>
          <w:sz w:val="24"/>
          <w:szCs w:val="24"/>
        </w:rPr>
        <w:t>55 ), fiziks</w:t>
      </w:r>
      <w:r>
        <w:rPr>
          <w:rFonts w:ascii="Times New Roman" w:hAnsi="Times New Roman"/>
          <w:sz w:val="24"/>
          <w:szCs w:val="24"/>
        </w:rPr>
        <w:t>el koşullar (</w:t>
      </w:r>
      <w:proofErr w:type="spellStart"/>
      <w:r>
        <w:rPr>
          <w:rFonts w:ascii="Times New Roman" w:hAnsi="Times New Roman"/>
          <w:sz w:val="24"/>
          <w:szCs w:val="24"/>
        </w:rPr>
        <w:t>Akt</w:t>
      </w:r>
      <w:proofErr w:type="spellEnd"/>
      <w:r>
        <w:rPr>
          <w:rFonts w:ascii="Times New Roman" w:hAnsi="Times New Roman"/>
          <w:sz w:val="24"/>
          <w:szCs w:val="24"/>
        </w:rPr>
        <w:t xml:space="preserve">: Gergin 2006, </w:t>
      </w:r>
      <w:r w:rsidRPr="003A797B">
        <w:rPr>
          <w:rFonts w:ascii="Times New Roman" w:hAnsi="Times New Roman"/>
          <w:sz w:val="24"/>
          <w:szCs w:val="24"/>
        </w:rPr>
        <w:t xml:space="preserve">27-28 </w:t>
      </w:r>
      <w:r>
        <w:rPr>
          <w:rFonts w:ascii="Times New Roman" w:hAnsi="Times New Roman"/>
          <w:sz w:val="24"/>
          <w:szCs w:val="24"/>
        </w:rPr>
        <w:t xml:space="preserve">), işin nitelikleri ( </w:t>
      </w:r>
      <w:proofErr w:type="spellStart"/>
      <w:r>
        <w:rPr>
          <w:rFonts w:ascii="Times New Roman" w:hAnsi="Times New Roman"/>
          <w:sz w:val="24"/>
          <w:szCs w:val="24"/>
        </w:rPr>
        <w:t>Bölüktepe</w:t>
      </w:r>
      <w:proofErr w:type="spellEnd"/>
      <w:r w:rsidRPr="003A797B">
        <w:rPr>
          <w:rFonts w:ascii="Times New Roman" w:hAnsi="Times New Roman"/>
          <w:sz w:val="24"/>
          <w:szCs w:val="24"/>
        </w:rPr>
        <w:t xml:space="preserve"> 1993</w:t>
      </w:r>
      <w:r>
        <w:rPr>
          <w:rFonts w:ascii="Times New Roman" w:hAnsi="Times New Roman"/>
          <w:sz w:val="24"/>
          <w:szCs w:val="24"/>
        </w:rPr>
        <w:t xml:space="preserve">, </w:t>
      </w:r>
      <w:r w:rsidRPr="003A797B">
        <w:rPr>
          <w:rFonts w:ascii="Times New Roman" w:hAnsi="Times New Roman"/>
          <w:sz w:val="24"/>
          <w:szCs w:val="24"/>
        </w:rPr>
        <w:t>5-6 ), çalı</w:t>
      </w:r>
      <w:r>
        <w:rPr>
          <w:rFonts w:ascii="Times New Roman" w:hAnsi="Times New Roman"/>
          <w:sz w:val="24"/>
          <w:szCs w:val="24"/>
        </w:rPr>
        <w:t xml:space="preserve">şma arkadaşları ( Başaran, 1992 </w:t>
      </w:r>
      <w:r w:rsidRPr="003A797B">
        <w:rPr>
          <w:rFonts w:ascii="Times New Roman" w:hAnsi="Times New Roman"/>
          <w:sz w:val="24"/>
          <w:szCs w:val="24"/>
        </w:rPr>
        <w:t xml:space="preserve">255 </w:t>
      </w:r>
      <w:r>
        <w:rPr>
          <w:rFonts w:ascii="Times New Roman" w:hAnsi="Times New Roman"/>
          <w:sz w:val="24"/>
          <w:szCs w:val="24"/>
        </w:rPr>
        <w:t xml:space="preserve">), statü ( </w:t>
      </w:r>
      <w:proofErr w:type="spellStart"/>
      <w:r>
        <w:rPr>
          <w:rFonts w:ascii="Times New Roman" w:hAnsi="Times New Roman"/>
          <w:sz w:val="24"/>
          <w:szCs w:val="24"/>
        </w:rPr>
        <w:t>Akt</w:t>
      </w:r>
      <w:proofErr w:type="spellEnd"/>
      <w:r>
        <w:rPr>
          <w:rFonts w:ascii="Times New Roman" w:hAnsi="Times New Roman"/>
          <w:sz w:val="24"/>
          <w:szCs w:val="24"/>
        </w:rPr>
        <w:t xml:space="preserve">: Gergin 2006, </w:t>
      </w:r>
      <w:r w:rsidRPr="003A797B">
        <w:rPr>
          <w:rFonts w:ascii="Times New Roman" w:hAnsi="Times New Roman"/>
          <w:sz w:val="24"/>
          <w:szCs w:val="24"/>
        </w:rPr>
        <w:t>23 ), denetim ( D</w:t>
      </w:r>
      <w:r>
        <w:rPr>
          <w:rFonts w:ascii="Times New Roman" w:hAnsi="Times New Roman"/>
          <w:sz w:val="24"/>
          <w:szCs w:val="24"/>
        </w:rPr>
        <w:t xml:space="preserve">emir 2001 ), gibi faktörler </w:t>
      </w:r>
      <w:proofErr w:type="spellStart"/>
      <w:r>
        <w:rPr>
          <w:rFonts w:ascii="Times New Roman" w:hAnsi="Times New Roman"/>
          <w:sz w:val="24"/>
          <w:szCs w:val="24"/>
        </w:rPr>
        <w:t>iş</w:t>
      </w:r>
      <w:r w:rsidRPr="003A797B">
        <w:rPr>
          <w:rFonts w:ascii="Times New Roman" w:hAnsi="Times New Roman"/>
          <w:sz w:val="24"/>
          <w:szCs w:val="24"/>
        </w:rPr>
        <w:t>görenin</w:t>
      </w:r>
      <w:proofErr w:type="spellEnd"/>
      <w:r w:rsidRPr="003A797B">
        <w:rPr>
          <w:rFonts w:ascii="Times New Roman" w:hAnsi="Times New Roman"/>
          <w:sz w:val="24"/>
          <w:szCs w:val="24"/>
        </w:rPr>
        <w:t xml:space="preserve"> iş doyumu üzerinde oldukça fazla öneme sahiptir.  </w:t>
      </w:r>
      <w:proofErr w:type="gramEnd"/>
    </w:p>
    <w:p w14:paraId="5C120D51" w14:textId="77777777" w:rsidR="000B4D53" w:rsidRPr="003A797B" w:rsidRDefault="000B4D53" w:rsidP="00611999">
      <w:pPr>
        <w:spacing w:after="0" w:line="360" w:lineRule="auto"/>
        <w:jc w:val="both"/>
        <w:rPr>
          <w:rFonts w:ascii="Times New Roman" w:hAnsi="Times New Roman"/>
          <w:sz w:val="24"/>
          <w:szCs w:val="24"/>
        </w:rPr>
      </w:pPr>
    </w:p>
    <w:p w14:paraId="3B95BFDB" w14:textId="77777777" w:rsidR="000B4D53" w:rsidRDefault="000B4D53" w:rsidP="000B4D53">
      <w:pPr>
        <w:pStyle w:val="ListeParagraf"/>
        <w:numPr>
          <w:ilvl w:val="1"/>
          <w:numId w:val="43"/>
        </w:numPr>
        <w:spacing w:after="0" w:line="360" w:lineRule="auto"/>
        <w:ind w:left="709" w:hanging="709"/>
        <w:jc w:val="both"/>
        <w:outlineLvl w:val="1"/>
        <w:rPr>
          <w:rFonts w:ascii="Times New Roman" w:eastAsia="Times New Roman" w:hAnsi="Times New Roman" w:cs="Times New Roman"/>
          <w:b/>
          <w:sz w:val="24"/>
          <w:szCs w:val="24"/>
        </w:rPr>
      </w:pPr>
      <w:bookmarkStart w:id="11" w:name="_Toc378855085"/>
      <w:r w:rsidRPr="003A797B">
        <w:rPr>
          <w:rFonts w:ascii="Times New Roman" w:eastAsia="Times New Roman" w:hAnsi="Times New Roman" w:cs="Times New Roman"/>
          <w:b/>
          <w:sz w:val="24"/>
          <w:szCs w:val="24"/>
        </w:rPr>
        <w:t>İş Doyumunun Sonuçları</w:t>
      </w:r>
      <w:bookmarkEnd w:id="11"/>
    </w:p>
    <w:p w14:paraId="7AEE0FD1" w14:textId="77777777" w:rsidR="000B4D53" w:rsidRPr="003A797B" w:rsidRDefault="000B4D53" w:rsidP="00611999">
      <w:pPr>
        <w:pStyle w:val="ListeParagraf"/>
        <w:spacing w:after="0" w:line="360" w:lineRule="auto"/>
        <w:ind w:left="709"/>
        <w:jc w:val="both"/>
        <w:outlineLvl w:val="1"/>
        <w:rPr>
          <w:rFonts w:ascii="Times New Roman" w:eastAsia="Times New Roman" w:hAnsi="Times New Roman" w:cs="Times New Roman"/>
          <w:b/>
          <w:sz w:val="24"/>
          <w:szCs w:val="24"/>
        </w:rPr>
      </w:pPr>
    </w:p>
    <w:p w14:paraId="19E1CE46" w14:textId="77777777" w:rsidR="000B4D53" w:rsidRDefault="000B4D53" w:rsidP="00611999">
      <w:pPr>
        <w:spacing w:after="0" w:line="360" w:lineRule="auto"/>
        <w:ind w:firstLine="708"/>
        <w:jc w:val="both"/>
        <w:rPr>
          <w:rFonts w:ascii="Times New Roman" w:hAnsi="Times New Roman"/>
          <w:sz w:val="24"/>
          <w:szCs w:val="24"/>
        </w:rPr>
      </w:pPr>
      <w:r>
        <w:rPr>
          <w:rFonts w:ascii="Times New Roman" w:hAnsi="Times New Roman"/>
          <w:sz w:val="24"/>
          <w:szCs w:val="24"/>
        </w:rPr>
        <w:t>İ</w:t>
      </w:r>
      <w:r w:rsidRPr="003A797B">
        <w:rPr>
          <w:rFonts w:ascii="Times New Roman" w:hAnsi="Times New Roman"/>
          <w:sz w:val="24"/>
          <w:szCs w:val="24"/>
        </w:rPr>
        <w:t>ş görenin işinden sağladığı doyum hem yaşamını hem işindeki verimi etkiler</w:t>
      </w:r>
      <w:r>
        <w:rPr>
          <w:rFonts w:ascii="Times New Roman" w:hAnsi="Times New Roman"/>
          <w:sz w:val="24"/>
          <w:szCs w:val="24"/>
        </w:rPr>
        <w:t xml:space="preserve"> (Bilir</w:t>
      </w:r>
      <w:r w:rsidRPr="003A797B">
        <w:rPr>
          <w:rFonts w:ascii="Times New Roman" w:hAnsi="Times New Roman"/>
          <w:sz w:val="24"/>
          <w:szCs w:val="24"/>
        </w:rPr>
        <w:t xml:space="preserve"> 2007</w:t>
      </w:r>
      <w:r>
        <w:rPr>
          <w:rFonts w:ascii="Times New Roman" w:hAnsi="Times New Roman"/>
          <w:sz w:val="24"/>
          <w:szCs w:val="24"/>
        </w:rPr>
        <w:t xml:space="preserve">, </w:t>
      </w:r>
      <w:r w:rsidRPr="003A797B">
        <w:rPr>
          <w:rFonts w:ascii="Times New Roman" w:hAnsi="Times New Roman"/>
          <w:sz w:val="24"/>
          <w:szCs w:val="24"/>
        </w:rPr>
        <w:t>25-26 ).</w:t>
      </w:r>
    </w:p>
    <w:p w14:paraId="06B304F6" w14:textId="77777777" w:rsidR="000B4D53" w:rsidRDefault="000B4D53" w:rsidP="00611999">
      <w:pPr>
        <w:spacing w:after="0" w:line="360" w:lineRule="auto"/>
        <w:jc w:val="both"/>
        <w:rPr>
          <w:rFonts w:ascii="Times New Roman" w:hAnsi="Times New Roman"/>
          <w:sz w:val="24"/>
          <w:szCs w:val="24"/>
        </w:rPr>
      </w:pPr>
    </w:p>
    <w:p w14:paraId="1CD20751" w14:textId="77777777" w:rsidR="000B4D53" w:rsidRDefault="000B4D53" w:rsidP="00611999">
      <w:pPr>
        <w:spacing w:after="0" w:line="360" w:lineRule="auto"/>
        <w:jc w:val="both"/>
        <w:rPr>
          <w:rFonts w:ascii="Times New Roman" w:hAnsi="Times New Roman"/>
          <w:sz w:val="24"/>
          <w:szCs w:val="24"/>
        </w:rPr>
      </w:pPr>
    </w:p>
    <w:p w14:paraId="406F7FE0" w14:textId="77777777" w:rsidR="000B4D53" w:rsidRDefault="000B4D53" w:rsidP="00611999">
      <w:pPr>
        <w:spacing w:after="0" w:line="360" w:lineRule="auto"/>
        <w:jc w:val="both"/>
        <w:rPr>
          <w:rFonts w:ascii="Times New Roman" w:hAnsi="Times New Roman"/>
          <w:sz w:val="24"/>
          <w:szCs w:val="24"/>
        </w:rPr>
      </w:pPr>
    </w:p>
    <w:p w14:paraId="108978DD" w14:textId="77777777" w:rsidR="000B4D53" w:rsidRPr="003A797B" w:rsidRDefault="000B4D53" w:rsidP="00611999">
      <w:pPr>
        <w:spacing w:after="0" w:line="360" w:lineRule="auto"/>
        <w:jc w:val="both"/>
        <w:rPr>
          <w:rFonts w:ascii="Times New Roman" w:hAnsi="Times New Roman"/>
          <w:sz w:val="24"/>
          <w:szCs w:val="24"/>
        </w:rPr>
      </w:pPr>
    </w:p>
    <w:p w14:paraId="04EE6A84" w14:textId="77777777" w:rsidR="000B4D53" w:rsidRDefault="000B4D53" w:rsidP="000B4D53">
      <w:pPr>
        <w:pStyle w:val="ListeParagraf"/>
        <w:numPr>
          <w:ilvl w:val="1"/>
          <w:numId w:val="43"/>
        </w:numPr>
        <w:spacing w:after="0" w:line="360" w:lineRule="auto"/>
        <w:ind w:left="709" w:hanging="709"/>
        <w:jc w:val="both"/>
        <w:outlineLvl w:val="1"/>
        <w:rPr>
          <w:rFonts w:ascii="Times New Roman" w:eastAsia="Times New Roman" w:hAnsi="Times New Roman" w:cs="Times New Roman"/>
          <w:b/>
          <w:sz w:val="24"/>
          <w:szCs w:val="24"/>
        </w:rPr>
      </w:pPr>
      <w:bookmarkStart w:id="12" w:name="_Toc378855086"/>
      <w:r w:rsidRPr="003A797B">
        <w:rPr>
          <w:rFonts w:ascii="Times New Roman" w:eastAsia="Times New Roman" w:hAnsi="Times New Roman" w:cs="Times New Roman"/>
          <w:b/>
          <w:sz w:val="24"/>
          <w:szCs w:val="24"/>
        </w:rPr>
        <w:lastRenderedPageBreak/>
        <w:t>İlgili Çalışmalar</w:t>
      </w:r>
      <w:bookmarkEnd w:id="12"/>
    </w:p>
    <w:p w14:paraId="4978EE38" w14:textId="77777777" w:rsidR="000B4D53" w:rsidRPr="003A797B" w:rsidRDefault="000B4D53" w:rsidP="00611999">
      <w:pPr>
        <w:pStyle w:val="ListeParagraf"/>
        <w:spacing w:after="0" w:line="360" w:lineRule="auto"/>
        <w:ind w:left="709"/>
        <w:jc w:val="both"/>
        <w:outlineLvl w:val="1"/>
        <w:rPr>
          <w:rFonts w:ascii="Times New Roman" w:eastAsia="Times New Roman" w:hAnsi="Times New Roman" w:cs="Times New Roman"/>
          <w:b/>
          <w:sz w:val="24"/>
          <w:szCs w:val="24"/>
        </w:rPr>
      </w:pPr>
    </w:p>
    <w:p w14:paraId="3F57B0E3" w14:textId="77777777" w:rsidR="000B4D53" w:rsidRPr="004E2009" w:rsidRDefault="000B4D53" w:rsidP="004E2009">
      <w:pPr>
        <w:spacing w:after="0" w:line="360" w:lineRule="auto"/>
        <w:ind w:firstLine="708"/>
        <w:jc w:val="both"/>
        <w:rPr>
          <w:rFonts w:ascii="Times New Roman" w:hAnsi="Times New Roman"/>
          <w:sz w:val="24"/>
          <w:szCs w:val="24"/>
        </w:rPr>
      </w:pPr>
      <w:proofErr w:type="spellStart"/>
      <w:r w:rsidRPr="004E2009">
        <w:rPr>
          <w:rFonts w:ascii="Times New Roman" w:hAnsi="Times New Roman"/>
          <w:sz w:val="24"/>
          <w:szCs w:val="24"/>
        </w:rPr>
        <w:t>Töremen</w:t>
      </w:r>
      <w:proofErr w:type="spellEnd"/>
      <w:r w:rsidRPr="004E2009">
        <w:rPr>
          <w:rFonts w:ascii="Times New Roman" w:hAnsi="Times New Roman"/>
          <w:sz w:val="24"/>
          <w:szCs w:val="24"/>
        </w:rPr>
        <w:t xml:space="preserve"> ve Yasan (2010 ) “İlköğretim Okulu Yöneticilerinin Dönüşümcü Liderlik Ö</w:t>
      </w:r>
      <w:r>
        <w:rPr>
          <w:rFonts w:ascii="Times New Roman" w:hAnsi="Times New Roman"/>
          <w:sz w:val="24"/>
          <w:szCs w:val="24"/>
        </w:rPr>
        <w:t>zellikleri (Malatya İli Örneği</w:t>
      </w:r>
      <w:r w:rsidRPr="004E2009">
        <w:rPr>
          <w:rFonts w:ascii="Times New Roman" w:hAnsi="Times New Roman"/>
          <w:sz w:val="24"/>
          <w:szCs w:val="24"/>
        </w:rPr>
        <w:t>)” adlı bir araştırma yapmışlardır. Bu araştırmada ilköğretim okulu müdürlerinin dönüşümcü liderlik özellikleri gösterdikleri sonucu ortaya çıkmıştır.</w:t>
      </w:r>
    </w:p>
    <w:p w14:paraId="2229C670" w14:textId="77777777" w:rsidR="000B4D53" w:rsidRPr="004E2009" w:rsidRDefault="000B4D53" w:rsidP="004E2009">
      <w:pPr>
        <w:spacing w:after="0" w:line="360" w:lineRule="auto"/>
        <w:ind w:firstLine="708"/>
        <w:jc w:val="both"/>
        <w:rPr>
          <w:rFonts w:ascii="Times New Roman" w:hAnsi="Times New Roman"/>
          <w:sz w:val="24"/>
          <w:szCs w:val="24"/>
        </w:rPr>
      </w:pPr>
      <w:r>
        <w:rPr>
          <w:rFonts w:ascii="Times New Roman" w:hAnsi="Times New Roman"/>
          <w:sz w:val="24"/>
          <w:szCs w:val="24"/>
        </w:rPr>
        <w:t>Cemaloğlu ve Koçak (2006</w:t>
      </w:r>
      <w:r w:rsidRPr="004E2009">
        <w:rPr>
          <w:rFonts w:ascii="Times New Roman" w:hAnsi="Times New Roman"/>
          <w:sz w:val="24"/>
          <w:szCs w:val="24"/>
        </w:rPr>
        <w:t>) “Okul Yöneticileri Dönüşümcü Liderlik Stilleri İle İş Doyumu Arasın</w:t>
      </w:r>
      <w:r>
        <w:rPr>
          <w:rFonts w:ascii="Times New Roman" w:hAnsi="Times New Roman"/>
          <w:sz w:val="24"/>
          <w:szCs w:val="24"/>
        </w:rPr>
        <w:t>daki İlişki (Ankara İli Örneği</w:t>
      </w:r>
      <w:r w:rsidRPr="004E2009">
        <w:rPr>
          <w:rFonts w:ascii="Times New Roman" w:hAnsi="Times New Roman"/>
          <w:sz w:val="24"/>
          <w:szCs w:val="24"/>
        </w:rPr>
        <w:t>)” adlı araştırmada okul yöneticilerinin dönüşümcü liderlik davranışlarını, işlemci liderlik davranışlarından daha fazla gerçekleştirdikleri görülmüştür.</w:t>
      </w:r>
    </w:p>
    <w:p w14:paraId="37AE8596" w14:textId="77777777" w:rsidR="000B4D53" w:rsidRPr="004E2009" w:rsidRDefault="000B4D53" w:rsidP="004E2009">
      <w:pPr>
        <w:spacing w:after="0" w:line="360" w:lineRule="auto"/>
        <w:ind w:firstLine="708"/>
        <w:jc w:val="both"/>
        <w:rPr>
          <w:rFonts w:ascii="Times New Roman" w:hAnsi="Times New Roman"/>
          <w:sz w:val="24"/>
          <w:szCs w:val="24"/>
        </w:rPr>
      </w:pPr>
      <w:proofErr w:type="spellStart"/>
      <w:r w:rsidRPr="004E2009">
        <w:rPr>
          <w:rFonts w:ascii="Times New Roman" w:hAnsi="Times New Roman"/>
          <w:sz w:val="24"/>
          <w:szCs w:val="24"/>
        </w:rPr>
        <w:t>Dirican</w:t>
      </w:r>
      <w:proofErr w:type="spellEnd"/>
      <w:r w:rsidRPr="004E2009">
        <w:rPr>
          <w:rFonts w:ascii="Times New Roman" w:hAnsi="Times New Roman"/>
          <w:sz w:val="24"/>
          <w:szCs w:val="24"/>
        </w:rPr>
        <w:t xml:space="preserve"> (2007) öğretmen ve öğrencilerin liderlik algılamalarını araştırmış, okul türünün liderlik algılaması ile ilişkili olduğu sonucuna varmıştır.</w:t>
      </w:r>
    </w:p>
    <w:p w14:paraId="3D47AF99" w14:textId="77777777" w:rsidR="000B4D53" w:rsidRPr="004E2009" w:rsidRDefault="000B4D53" w:rsidP="004E2009">
      <w:pPr>
        <w:spacing w:after="0" w:line="360" w:lineRule="auto"/>
        <w:ind w:firstLine="708"/>
        <w:jc w:val="both"/>
        <w:rPr>
          <w:rFonts w:ascii="Times New Roman" w:hAnsi="Times New Roman"/>
          <w:sz w:val="24"/>
          <w:szCs w:val="24"/>
        </w:rPr>
      </w:pPr>
      <w:r w:rsidRPr="004E2009">
        <w:rPr>
          <w:rFonts w:ascii="Times New Roman" w:hAnsi="Times New Roman"/>
          <w:sz w:val="24"/>
          <w:szCs w:val="24"/>
        </w:rPr>
        <w:t xml:space="preserve">Karaboğa (2007) tarafından İstanbul-Avcılar’da “Avcılar ilçesi ortaöğretim kurumları yöneticilerinin </w:t>
      </w:r>
      <w:proofErr w:type="gramStart"/>
      <w:r w:rsidRPr="004E2009">
        <w:rPr>
          <w:rFonts w:ascii="Times New Roman" w:hAnsi="Times New Roman"/>
          <w:sz w:val="24"/>
          <w:szCs w:val="24"/>
        </w:rPr>
        <w:t>motivasyonlarının</w:t>
      </w:r>
      <w:proofErr w:type="gramEnd"/>
      <w:r w:rsidRPr="004E2009">
        <w:rPr>
          <w:rFonts w:ascii="Times New Roman" w:hAnsi="Times New Roman"/>
          <w:sz w:val="24"/>
          <w:szCs w:val="24"/>
        </w:rPr>
        <w:t xml:space="preserve"> çalışan (öğretmen) motivasyonu üzerine etkisi” adlı çalışmada ilçede bulunan okullarda görevli 27 yönetici ve 33 öğretmene anket uygulanmıştır. Çalışmada aşağıdaki sonuçlar elde edilmiştir:</w:t>
      </w:r>
    </w:p>
    <w:p w14:paraId="02284DD6" w14:textId="77777777" w:rsidR="000B4D53" w:rsidRDefault="000B4D53" w:rsidP="000B4D53">
      <w:pPr>
        <w:pStyle w:val="ListeParagraf"/>
        <w:numPr>
          <w:ilvl w:val="0"/>
          <w:numId w:val="50"/>
        </w:numPr>
        <w:spacing w:after="0" w:line="360" w:lineRule="auto"/>
        <w:ind w:left="0" w:firstLine="0"/>
        <w:jc w:val="both"/>
        <w:rPr>
          <w:rFonts w:ascii="Times New Roman" w:hAnsi="Times New Roman"/>
          <w:sz w:val="24"/>
          <w:szCs w:val="24"/>
        </w:rPr>
      </w:pPr>
      <w:r w:rsidRPr="00D9370C">
        <w:rPr>
          <w:rFonts w:ascii="Times New Roman" w:hAnsi="Times New Roman"/>
          <w:sz w:val="24"/>
          <w:szCs w:val="24"/>
        </w:rPr>
        <w:t xml:space="preserve">Yöneticinin </w:t>
      </w:r>
      <w:proofErr w:type="gramStart"/>
      <w:r w:rsidRPr="00D9370C">
        <w:rPr>
          <w:rFonts w:ascii="Times New Roman" w:hAnsi="Times New Roman"/>
          <w:sz w:val="24"/>
          <w:szCs w:val="24"/>
        </w:rPr>
        <w:t>motivasyon</w:t>
      </w:r>
      <w:proofErr w:type="gramEnd"/>
      <w:r w:rsidRPr="00D9370C">
        <w:rPr>
          <w:rFonts w:ascii="Times New Roman" w:hAnsi="Times New Roman"/>
          <w:sz w:val="24"/>
          <w:szCs w:val="24"/>
        </w:rPr>
        <w:t xml:space="preserve"> düzeyinin öğretmenlerin motivasyon düzeyinde etkili olduğu görülmektedir.</w:t>
      </w:r>
    </w:p>
    <w:p w14:paraId="5F3EC8A2" w14:textId="77777777" w:rsidR="000B4D53" w:rsidRPr="00D9370C" w:rsidRDefault="000B4D53" w:rsidP="000B4D53">
      <w:pPr>
        <w:pStyle w:val="ListeParagraf"/>
        <w:numPr>
          <w:ilvl w:val="0"/>
          <w:numId w:val="50"/>
        </w:numPr>
        <w:spacing w:after="0" w:line="360" w:lineRule="auto"/>
        <w:ind w:left="0" w:firstLine="0"/>
        <w:jc w:val="both"/>
        <w:rPr>
          <w:rFonts w:ascii="Times New Roman" w:hAnsi="Times New Roman"/>
          <w:sz w:val="24"/>
          <w:szCs w:val="24"/>
        </w:rPr>
      </w:pPr>
      <w:r w:rsidRPr="00D9370C">
        <w:rPr>
          <w:rFonts w:ascii="Times New Roman" w:hAnsi="Times New Roman"/>
          <w:sz w:val="24"/>
          <w:szCs w:val="24"/>
        </w:rPr>
        <w:t>Araştırmada yöneticiler ne kadar görevlerinin ve kurumlarının kendilerine sağladığı sosyal statüden ve bağlı oldukları üstlerin kendilerine olan davranışlarından motive olurlarsa öğretmenler yaptıkları işle ilgili unsurlardan o düzeyde motive olduğu ortaya çıkmıştır.</w:t>
      </w:r>
    </w:p>
    <w:p w14:paraId="06A3CA0C" w14:textId="77777777" w:rsidR="000B4D53" w:rsidRPr="004E2009" w:rsidRDefault="000B4D53" w:rsidP="004E2009">
      <w:pPr>
        <w:spacing w:after="0" w:line="360" w:lineRule="auto"/>
        <w:ind w:firstLine="708"/>
        <w:jc w:val="both"/>
        <w:rPr>
          <w:rFonts w:ascii="Times New Roman" w:hAnsi="Times New Roman"/>
          <w:sz w:val="24"/>
          <w:szCs w:val="24"/>
        </w:rPr>
      </w:pPr>
      <w:r w:rsidRPr="004E2009">
        <w:rPr>
          <w:rFonts w:ascii="Times New Roman" w:hAnsi="Times New Roman"/>
          <w:sz w:val="24"/>
          <w:szCs w:val="24"/>
        </w:rPr>
        <w:t xml:space="preserve">Boğa (2010) tarafından “İlköğretim yöneticilerinin liderlik davranış düzeylerinin öğretmenlerin iş doyumuna etkisi ( Samsun ili örneği)” adlı </w:t>
      </w:r>
      <w:r>
        <w:rPr>
          <w:rFonts w:ascii="Times New Roman" w:hAnsi="Times New Roman"/>
          <w:sz w:val="24"/>
          <w:szCs w:val="24"/>
        </w:rPr>
        <w:t xml:space="preserve">bir çalışma yapılmıştır. Bu </w:t>
      </w:r>
      <w:r w:rsidRPr="004E2009">
        <w:rPr>
          <w:rFonts w:ascii="Times New Roman" w:hAnsi="Times New Roman"/>
          <w:sz w:val="24"/>
          <w:szCs w:val="24"/>
        </w:rPr>
        <w:t>çalışmada aşağıdaki bulgulara ulaşılmıştır:</w:t>
      </w:r>
    </w:p>
    <w:p w14:paraId="548AD4A6" w14:textId="77777777" w:rsidR="000B4D53" w:rsidRPr="004E2009" w:rsidRDefault="000B4D53" w:rsidP="00D9370C">
      <w:pPr>
        <w:spacing w:after="0" w:line="360" w:lineRule="auto"/>
        <w:ind w:firstLine="708"/>
        <w:jc w:val="both"/>
        <w:rPr>
          <w:rFonts w:ascii="Times New Roman" w:hAnsi="Times New Roman"/>
          <w:sz w:val="24"/>
          <w:szCs w:val="24"/>
        </w:rPr>
      </w:pPr>
      <w:r w:rsidRPr="004E2009">
        <w:rPr>
          <w:rFonts w:ascii="Times New Roman" w:hAnsi="Times New Roman"/>
          <w:sz w:val="24"/>
          <w:szCs w:val="24"/>
        </w:rPr>
        <w:t xml:space="preserve">Yöneticilerin yöneticilikteki hizmet yıllarına, </w:t>
      </w:r>
      <w:proofErr w:type="gramStart"/>
      <w:r w:rsidRPr="004E2009">
        <w:rPr>
          <w:rFonts w:ascii="Times New Roman" w:hAnsi="Times New Roman"/>
          <w:sz w:val="24"/>
          <w:szCs w:val="24"/>
        </w:rPr>
        <w:t>branşlarına</w:t>
      </w:r>
      <w:proofErr w:type="gramEnd"/>
      <w:r w:rsidRPr="004E2009">
        <w:rPr>
          <w:rFonts w:ascii="Times New Roman" w:hAnsi="Times New Roman"/>
          <w:sz w:val="24"/>
          <w:szCs w:val="24"/>
        </w:rPr>
        <w:t>, okuldaki öğretmen sayısına, öğretmenlerin cinsiyetlerine ve öğretmenlerin hizmet yılına göre liderlik davranışları düzeyleri karşılaştırılmış ve anlamlı bir farklılığa rastlanmamıştır.</w:t>
      </w:r>
      <w:r>
        <w:rPr>
          <w:rFonts w:ascii="Times New Roman" w:hAnsi="Times New Roman"/>
          <w:sz w:val="24"/>
          <w:szCs w:val="24"/>
        </w:rPr>
        <w:t xml:space="preserve"> </w:t>
      </w:r>
      <w:r w:rsidRPr="004E2009">
        <w:rPr>
          <w:rFonts w:ascii="Times New Roman" w:hAnsi="Times New Roman"/>
          <w:sz w:val="24"/>
          <w:szCs w:val="24"/>
        </w:rPr>
        <w:t xml:space="preserve">Öğretmenlerin </w:t>
      </w:r>
      <w:proofErr w:type="gramStart"/>
      <w:r w:rsidRPr="004E2009">
        <w:rPr>
          <w:rFonts w:ascii="Times New Roman" w:hAnsi="Times New Roman"/>
          <w:sz w:val="24"/>
          <w:szCs w:val="24"/>
        </w:rPr>
        <w:t>branşlarına</w:t>
      </w:r>
      <w:proofErr w:type="gramEnd"/>
      <w:r w:rsidRPr="004E2009">
        <w:rPr>
          <w:rFonts w:ascii="Times New Roman" w:hAnsi="Times New Roman"/>
          <w:sz w:val="24"/>
          <w:szCs w:val="24"/>
        </w:rPr>
        <w:t xml:space="preserve"> göre iş doyumu düzeylerine bakıldığında anlamlı farklıklar görülmüştür. Bu farklılıklar şunlardır: Sınıf öğretmenleri Yabancı dil öğretmenlerinden, Fen bilimleri öğretmenleri Yabancı dil öğretmenlerinden, Sosyal bilimler öğretmenleri Sınıf, Yabancı dil ve Özel yetenek gerektiren </w:t>
      </w:r>
      <w:proofErr w:type="gramStart"/>
      <w:r w:rsidRPr="004E2009">
        <w:rPr>
          <w:rFonts w:ascii="Times New Roman" w:hAnsi="Times New Roman"/>
          <w:sz w:val="24"/>
          <w:szCs w:val="24"/>
        </w:rPr>
        <w:t>branş</w:t>
      </w:r>
      <w:proofErr w:type="gramEnd"/>
      <w:r w:rsidRPr="004E2009">
        <w:rPr>
          <w:rFonts w:ascii="Times New Roman" w:hAnsi="Times New Roman"/>
          <w:sz w:val="24"/>
          <w:szCs w:val="24"/>
        </w:rPr>
        <w:t xml:space="preserve"> öğretmenlerinden, Özel yetenek gerektiren branş öğretmenleri Yabancı dil öğretmenlerinden daha yüksek iş doyumu düzeyine sahip bulunmuştur.</w:t>
      </w:r>
      <w:r>
        <w:rPr>
          <w:rFonts w:ascii="Times New Roman" w:hAnsi="Times New Roman"/>
          <w:sz w:val="24"/>
          <w:szCs w:val="24"/>
        </w:rPr>
        <w:t xml:space="preserve"> </w:t>
      </w:r>
      <w:r w:rsidRPr="004E2009">
        <w:rPr>
          <w:rFonts w:ascii="Times New Roman" w:hAnsi="Times New Roman"/>
          <w:sz w:val="24"/>
          <w:szCs w:val="24"/>
        </w:rPr>
        <w:t xml:space="preserve">Sınıf öğretmenleriyle çalışan yöneticilerin kendilerinde gördükleri liderlik davranışları düzeyleri, Fen bilimleri, Sosyal bilimler, Yabancı dil ve Özel yetenek gerektiren </w:t>
      </w:r>
      <w:proofErr w:type="gramStart"/>
      <w:r w:rsidRPr="004E2009">
        <w:rPr>
          <w:rFonts w:ascii="Times New Roman" w:hAnsi="Times New Roman"/>
          <w:sz w:val="24"/>
          <w:szCs w:val="24"/>
        </w:rPr>
        <w:t>branş</w:t>
      </w:r>
      <w:proofErr w:type="gramEnd"/>
      <w:r w:rsidRPr="004E2009">
        <w:rPr>
          <w:rFonts w:ascii="Times New Roman" w:hAnsi="Times New Roman"/>
          <w:sz w:val="24"/>
          <w:szCs w:val="24"/>
        </w:rPr>
        <w:t xml:space="preserve"> öğretmenleri ile çalışan</w:t>
      </w:r>
      <w:r>
        <w:rPr>
          <w:rFonts w:ascii="Times New Roman" w:hAnsi="Times New Roman"/>
          <w:sz w:val="24"/>
          <w:szCs w:val="24"/>
        </w:rPr>
        <w:t xml:space="preserve">lardan daha yüksek bulunmuştur. </w:t>
      </w:r>
      <w:r w:rsidRPr="004E2009">
        <w:rPr>
          <w:rFonts w:ascii="Times New Roman" w:hAnsi="Times New Roman"/>
          <w:sz w:val="24"/>
          <w:szCs w:val="24"/>
        </w:rPr>
        <w:t xml:space="preserve">Öğretmenlerin hizmet </w:t>
      </w:r>
      <w:r w:rsidRPr="004E2009">
        <w:rPr>
          <w:rFonts w:ascii="Times New Roman" w:hAnsi="Times New Roman"/>
          <w:sz w:val="24"/>
          <w:szCs w:val="24"/>
        </w:rPr>
        <w:lastRenderedPageBreak/>
        <w:t>yıllarına göre, yöneticilerinde gördükleri liderlik davranışları düzeyleri kıyaslanmış ve anlamlı farklılıklara rastlanmıştır. Hizmet yılı 21-30 yıl arası olan öğretmenlerin yöneticilerinde gördükleri liderlik davranışları düzeyleri, hizmet yılı 10 yıldan az ve 10-20 yıl arası olan öğretmenlerden düşük bulunmuştur.</w:t>
      </w:r>
    </w:p>
    <w:p w14:paraId="6D0CB72C" w14:textId="77777777" w:rsidR="000B4D53" w:rsidRPr="004E2009" w:rsidRDefault="000B4D53" w:rsidP="004E2009">
      <w:pPr>
        <w:spacing w:after="0" w:line="360" w:lineRule="auto"/>
        <w:ind w:firstLine="708"/>
        <w:jc w:val="both"/>
        <w:rPr>
          <w:rFonts w:ascii="Times New Roman" w:hAnsi="Times New Roman"/>
          <w:sz w:val="24"/>
          <w:szCs w:val="24"/>
        </w:rPr>
      </w:pPr>
      <w:r w:rsidRPr="004E2009">
        <w:rPr>
          <w:rFonts w:ascii="Times New Roman" w:hAnsi="Times New Roman"/>
          <w:sz w:val="24"/>
          <w:szCs w:val="24"/>
        </w:rPr>
        <w:t xml:space="preserve">Güllü (2009) tarafından Ankara’da 27 ilköğretim okulunda 400 sınıf öğretmeninin </w:t>
      </w:r>
      <w:r>
        <w:rPr>
          <w:rFonts w:ascii="Times New Roman" w:hAnsi="Times New Roman"/>
          <w:sz w:val="24"/>
          <w:szCs w:val="24"/>
        </w:rPr>
        <w:t>yaptığı “Sınıf Öğretmenlerinin A</w:t>
      </w:r>
      <w:r w:rsidRPr="004E2009">
        <w:rPr>
          <w:rFonts w:ascii="Times New Roman" w:hAnsi="Times New Roman"/>
          <w:sz w:val="24"/>
          <w:szCs w:val="24"/>
        </w:rPr>
        <w:t>lgıl</w:t>
      </w:r>
      <w:r>
        <w:rPr>
          <w:rFonts w:ascii="Times New Roman" w:hAnsi="Times New Roman"/>
          <w:sz w:val="24"/>
          <w:szCs w:val="24"/>
        </w:rPr>
        <w:t>arına Göre İlköğretim Okulu Yöneticilerinin Liderlik Stilleri ile Öğretmenlerin İş Doyumu Düzeyleri Arasındaki İ</w:t>
      </w:r>
      <w:r w:rsidRPr="004E2009">
        <w:rPr>
          <w:rFonts w:ascii="Times New Roman" w:hAnsi="Times New Roman"/>
          <w:sz w:val="24"/>
          <w:szCs w:val="24"/>
        </w:rPr>
        <w:t>lişki” isimli araştırmasında ise şu bulgulara ulaşılmıştır:</w:t>
      </w:r>
    </w:p>
    <w:p w14:paraId="1BDC0F25" w14:textId="77777777" w:rsidR="000B4D53" w:rsidRPr="004E2009" w:rsidRDefault="000B4D53" w:rsidP="002B562F">
      <w:pPr>
        <w:spacing w:after="0" w:line="360" w:lineRule="auto"/>
        <w:ind w:firstLine="708"/>
        <w:jc w:val="both"/>
        <w:rPr>
          <w:rFonts w:ascii="Times New Roman" w:hAnsi="Times New Roman"/>
          <w:sz w:val="24"/>
          <w:szCs w:val="24"/>
        </w:rPr>
      </w:pPr>
      <w:r w:rsidRPr="004E2009">
        <w:rPr>
          <w:rFonts w:ascii="Times New Roman" w:hAnsi="Times New Roman"/>
          <w:sz w:val="24"/>
          <w:szCs w:val="24"/>
        </w:rPr>
        <w:t xml:space="preserve">Dönüşümcü liderliğin alt boyutları olan idealleştirilmiş etki (atfedilen), telkinle güdüleme ve entelektüel uyarım, </w:t>
      </w:r>
      <w:proofErr w:type="spellStart"/>
      <w:r w:rsidRPr="004E2009">
        <w:rPr>
          <w:rFonts w:ascii="Times New Roman" w:hAnsi="Times New Roman"/>
          <w:sz w:val="24"/>
          <w:szCs w:val="24"/>
        </w:rPr>
        <w:t>etkileşimci</w:t>
      </w:r>
      <w:proofErr w:type="spellEnd"/>
      <w:r w:rsidRPr="004E2009">
        <w:rPr>
          <w:rFonts w:ascii="Times New Roman" w:hAnsi="Times New Roman"/>
          <w:sz w:val="24"/>
          <w:szCs w:val="24"/>
        </w:rPr>
        <w:t xml:space="preserve"> liderliğin alt boyutları olan koşullu ödül ve serbestlik değişkenlerinin iş doyumu üzerinde anlamlı </w:t>
      </w:r>
      <w:proofErr w:type="spellStart"/>
      <w:r w:rsidRPr="004E2009">
        <w:rPr>
          <w:rFonts w:ascii="Times New Roman" w:hAnsi="Times New Roman"/>
          <w:sz w:val="24"/>
          <w:szCs w:val="24"/>
        </w:rPr>
        <w:t>yordayıcılar</w:t>
      </w:r>
      <w:proofErr w:type="spellEnd"/>
      <w:r w:rsidRPr="004E2009">
        <w:rPr>
          <w:rFonts w:ascii="Times New Roman" w:hAnsi="Times New Roman"/>
          <w:sz w:val="24"/>
          <w:szCs w:val="24"/>
        </w:rPr>
        <w:t xml:space="preserve"> olduğu görülmektedir. Ancak serbest liderlik davranışının iş doyumunu negatif yönde etkilediği söylenebilir.</w:t>
      </w:r>
      <w:r>
        <w:rPr>
          <w:rFonts w:ascii="Times New Roman" w:hAnsi="Times New Roman"/>
          <w:sz w:val="24"/>
          <w:szCs w:val="24"/>
        </w:rPr>
        <w:t xml:space="preserve"> </w:t>
      </w:r>
      <w:r w:rsidRPr="004E2009">
        <w:rPr>
          <w:rFonts w:ascii="Times New Roman" w:hAnsi="Times New Roman"/>
          <w:sz w:val="24"/>
          <w:szCs w:val="24"/>
        </w:rPr>
        <w:t>Dönüşümcü liderliğin tüm boyutla</w:t>
      </w:r>
      <w:r>
        <w:rPr>
          <w:rFonts w:ascii="Times New Roman" w:hAnsi="Times New Roman"/>
          <w:sz w:val="24"/>
          <w:szCs w:val="24"/>
        </w:rPr>
        <w:t xml:space="preserve">rının iş doyumunun ücret ve ek olanaklar </w:t>
      </w:r>
      <w:r w:rsidRPr="004E2009">
        <w:rPr>
          <w:rFonts w:ascii="Times New Roman" w:hAnsi="Times New Roman"/>
          <w:sz w:val="24"/>
          <w:szCs w:val="24"/>
        </w:rPr>
        <w:t>dışındaki tüm boyutlarıyla aralarında pozitif yönlü i</w:t>
      </w:r>
      <w:r>
        <w:rPr>
          <w:rFonts w:ascii="Times New Roman" w:hAnsi="Times New Roman"/>
          <w:sz w:val="24"/>
          <w:szCs w:val="24"/>
        </w:rPr>
        <w:t xml:space="preserve">lişkiler bulunduğu görülmüştür. </w:t>
      </w:r>
      <w:proofErr w:type="spellStart"/>
      <w:r w:rsidRPr="004E2009">
        <w:rPr>
          <w:rFonts w:ascii="Times New Roman" w:hAnsi="Times New Roman"/>
          <w:sz w:val="24"/>
          <w:szCs w:val="24"/>
        </w:rPr>
        <w:t>Etkileşimci</w:t>
      </w:r>
      <w:proofErr w:type="spellEnd"/>
      <w:r w:rsidRPr="004E2009">
        <w:rPr>
          <w:rFonts w:ascii="Times New Roman" w:hAnsi="Times New Roman"/>
          <w:sz w:val="24"/>
          <w:szCs w:val="24"/>
        </w:rPr>
        <w:t xml:space="preserve"> liderliğin koşullu ödül boyutuyla iş doyumunun (ücret ve ek </w:t>
      </w:r>
      <w:r>
        <w:rPr>
          <w:rFonts w:ascii="Times New Roman" w:hAnsi="Times New Roman"/>
          <w:sz w:val="24"/>
          <w:szCs w:val="24"/>
        </w:rPr>
        <w:t xml:space="preserve">olanaklar </w:t>
      </w:r>
      <w:r w:rsidRPr="004E2009">
        <w:rPr>
          <w:rFonts w:ascii="Times New Roman" w:hAnsi="Times New Roman"/>
          <w:sz w:val="24"/>
          <w:szCs w:val="24"/>
        </w:rPr>
        <w:t xml:space="preserve">hariç) tüm boyutların arasında pozitif yönlü ilişkiler tespit edilmiştir. Ancak </w:t>
      </w:r>
      <w:proofErr w:type="spellStart"/>
      <w:r w:rsidRPr="004E2009">
        <w:rPr>
          <w:rFonts w:ascii="Times New Roman" w:hAnsi="Times New Roman"/>
          <w:sz w:val="24"/>
          <w:szCs w:val="24"/>
        </w:rPr>
        <w:t>etkileşimci</w:t>
      </w:r>
      <w:proofErr w:type="spellEnd"/>
      <w:r w:rsidRPr="004E2009">
        <w:rPr>
          <w:rFonts w:ascii="Times New Roman" w:hAnsi="Times New Roman"/>
          <w:sz w:val="24"/>
          <w:szCs w:val="24"/>
        </w:rPr>
        <w:t xml:space="preserve"> liderliğin istisnalarla yönetim (pasif) ve serbestlik boyutları ile iş doyumunun boyutları arasındaki </w:t>
      </w:r>
      <w:proofErr w:type="gramStart"/>
      <w:r w:rsidRPr="004E2009">
        <w:rPr>
          <w:rFonts w:ascii="Times New Roman" w:hAnsi="Times New Roman"/>
          <w:sz w:val="24"/>
          <w:szCs w:val="24"/>
        </w:rPr>
        <w:t>korelasyona</w:t>
      </w:r>
      <w:proofErr w:type="gramEnd"/>
      <w:r w:rsidRPr="004E2009">
        <w:rPr>
          <w:rFonts w:ascii="Times New Roman" w:hAnsi="Times New Roman"/>
          <w:sz w:val="24"/>
          <w:szCs w:val="24"/>
        </w:rPr>
        <w:t xml:space="preserve"> bakıldığında bazı boyutlarda ilişkinin bulunmadığı, diğerleriyle ise negatif yönlü ilişkiler olduğu görülmüştür. </w:t>
      </w:r>
      <w:proofErr w:type="spellStart"/>
      <w:r w:rsidRPr="004E2009">
        <w:rPr>
          <w:rFonts w:ascii="Times New Roman" w:hAnsi="Times New Roman"/>
          <w:sz w:val="24"/>
          <w:szCs w:val="24"/>
        </w:rPr>
        <w:t>Etkileşimci</w:t>
      </w:r>
      <w:proofErr w:type="spellEnd"/>
      <w:r w:rsidRPr="004E2009">
        <w:rPr>
          <w:rFonts w:ascii="Times New Roman" w:hAnsi="Times New Roman"/>
          <w:sz w:val="24"/>
          <w:szCs w:val="24"/>
        </w:rPr>
        <w:t xml:space="preserve"> liderliğin istisnalar yönetim (aktif) boyutu ile iş doyumu arasında ise sadece yönetim ve denetim boyutunda düşük düzeyde pozitif bir ilişki tespit edilmiştir.</w:t>
      </w:r>
    </w:p>
    <w:p w14:paraId="643DB12A" w14:textId="77777777" w:rsidR="000B4D53" w:rsidRPr="004E2009" w:rsidRDefault="000B4D53" w:rsidP="004E2009">
      <w:pPr>
        <w:spacing w:after="0" w:line="360" w:lineRule="auto"/>
        <w:ind w:firstLine="708"/>
        <w:jc w:val="both"/>
        <w:rPr>
          <w:rFonts w:ascii="Times New Roman" w:hAnsi="Times New Roman"/>
          <w:sz w:val="24"/>
          <w:szCs w:val="24"/>
        </w:rPr>
      </w:pPr>
      <w:r w:rsidRPr="004E2009">
        <w:rPr>
          <w:rFonts w:ascii="Times New Roman" w:hAnsi="Times New Roman"/>
          <w:sz w:val="24"/>
          <w:szCs w:val="24"/>
        </w:rPr>
        <w:t>Acar (2012) tarafından De</w:t>
      </w:r>
      <w:r>
        <w:rPr>
          <w:rFonts w:ascii="Times New Roman" w:hAnsi="Times New Roman"/>
          <w:sz w:val="24"/>
          <w:szCs w:val="24"/>
        </w:rPr>
        <w:t>nizli merkez ve ilçelerinde 14 Anadolu l</w:t>
      </w:r>
      <w:r w:rsidRPr="004E2009">
        <w:rPr>
          <w:rFonts w:ascii="Times New Roman" w:hAnsi="Times New Roman"/>
          <w:sz w:val="24"/>
          <w:szCs w:val="24"/>
        </w:rPr>
        <w:t>isesinde 208 öğretmenin katılımıyla yaptığı araştırmada ise şu bulgulara ulaşılmıştır:</w:t>
      </w:r>
    </w:p>
    <w:p w14:paraId="2DC29756" w14:textId="77777777" w:rsidR="000B4D53" w:rsidRPr="004E2009" w:rsidRDefault="000B4D53" w:rsidP="002B562F">
      <w:pPr>
        <w:spacing w:after="0" w:line="360" w:lineRule="auto"/>
        <w:ind w:firstLine="708"/>
        <w:jc w:val="both"/>
        <w:rPr>
          <w:rFonts w:ascii="Times New Roman" w:hAnsi="Times New Roman"/>
          <w:sz w:val="24"/>
          <w:szCs w:val="24"/>
        </w:rPr>
      </w:pPr>
      <w:r w:rsidRPr="004E2009">
        <w:rPr>
          <w:rFonts w:ascii="Times New Roman" w:hAnsi="Times New Roman"/>
          <w:sz w:val="24"/>
          <w:szCs w:val="24"/>
        </w:rPr>
        <w:t>Yöneticilerin, katılımcılar tarafından orta düzeyde liderlik gösterdikleri algıladıkları görülmüştür. Okullard</w:t>
      </w:r>
      <w:r>
        <w:rPr>
          <w:rFonts w:ascii="Times New Roman" w:hAnsi="Times New Roman"/>
          <w:sz w:val="24"/>
          <w:szCs w:val="24"/>
        </w:rPr>
        <w:t>aki yöneticilerin en fazla (%3,7</w:t>
      </w:r>
      <w:r w:rsidRPr="004E2009">
        <w:rPr>
          <w:rFonts w:ascii="Times New Roman" w:hAnsi="Times New Roman"/>
          <w:sz w:val="24"/>
          <w:szCs w:val="24"/>
        </w:rPr>
        <w:t>) demokratik liderlik özelliği göstermekte ve yöneticiler öğretmenlere karşı demokratik bir tutum sergilemektedirler</w:t>
      </w:r>
      <w:r>
        <w:rPr>
          <w:rFonts w:ascii="Times New Roman" w:hAnsi="Times New Roman"/>
          <w:sz w:val="24"/>
          <w:szCs w:val="24"/>
        </w:rPr>
        <w:t>.</w:t>
      </w:r>
      <w:r w:rsidRPr="004E2009">
        <w:rPr>
          <w:rFonts w:ascii="Times New Roman" w:hAnsi="Times New Roman"/>
          <w:sz w:val="24"/>
          <w:szCs w:val="24"/>
        </w:rPr>
        <w:t xml:space="preserve"> Öğretmenler en fazla iş doyumunu iş arkadaşlarından sağla</w:t>
      </w:r>
      <w:r>
        <w:rPr>
          <w:rFonts w:ascii="Times New Roman" w:hAnsi="Times New Roman"/>
          <w:sz w:val="24"/>
          <w:szCs w:val="24"/>
        </w:rPr>
        <w:t xml:space="preserve">maktadır. </w:t>
      </w:r>
      <w:r w:rsidRPr="004E2009">
        <w:rPr>
          <w:rFonts w:ascii="Times New Roman" w:hAnsi="Times New Roman"/>
          <w:sz w:val="24"/>
          <w:szCs w:val="24"/>
        </w:rPr>
        <w:t>Öğretmenlerin iş arkadaşlarıyla uyumlu olmaları</w:t>
      </w:r>
      <w:r>
        <w:rPr>
          <w:rFonts w:ascii="Times New Roman" w:hAnsi="Times New Roman"/>
          <w:sz w:val="24"/>
          <w:szCs w:val="24"/>
        </w:rPr>
        <w:t>,</w:t>
      </w:r>
      <w:r w:rsidRPr="004E2009">
        <w:rPr>
          <w:rFonts w:ascii="Times New Roman" w:hAnsi="Times New Roman"/>
          <w:sz w:val="24"/>
          <w:szCs w:val="24"/>
        </w:rPr>
        <w:t xml:space="preserve"> iş doyumunu artırmaktadır. İkinci olarak öğretmenlerin iş doyumunu</w:t>
      </w:r>
      <w:r>
        <w:rPr>
          <w:rFonts w:ascii="Times New Roman" w:hAnsi="Times New Roman"/>
          <w:sz w:val="24"/>
          <w:szCs w:val="24"/>
        </w:rPr>
        <w:t>,</w:t>
      </w:r>
      <w:r w:rsidRPr="004E2009">
        <w:rPr>
          <w:rFonts w:ascii="Times New Roman" w:hAnsi="Times New Roman"/>
          <w:sz w:val="24"/>
          <w:szCs w:val="24"/>
        </w:rPr>
        <w:t xml:space="preserve"> ödüllendirme etkilemektedir. Ödüllendirilen öğretmenin iş doyumu artmaktadır. Öğretmenlikte terfi olanağının olmaması</w:t>
      </w:r>
      <w:r>
        <w:rPr>
          <w:rFonts w:ascii="Times New Roman" w:hAnsi="Times New Roman"/>
          <w:sz w:val="24"/>
          <w:szCs w:val="24"/>
        </w:rPr>
        <w:t>,</w:t>
      </w:r>
      <w:r w:rsidRPr="004E2009">
        <w:rPr>
          <w:rFonts w:ascii="Times New Roman" w:hAnsi="Times New Roman"/>
          <w:sz w:val="24"/>
          <w:szCs w:val="24"/>
        </w:rPr>
        <w:t xml:space="preserve"> öğretmenlerin iş doyumunu en az etkiley</w:t>
      </w:r>
      <w:r>
        <w:rPr>
          <w:rFonts w:ascii="Times New Roman" w:hAnsi="Times New Roman"/>
          <w:sz w:val="24"/>
          <w:szCs w:val="24"/>
        </w:rPr>
        <w:t xml:space="preserve">en unsur olarak görülmektedir. </w:t>
      </w:r>
      <w:r w:rsidRPr="004E2009">
        <w:rPr>
          <w:rFonts w:ascii="Times New Roman" w:hAnsi="Times New Roman"/>
          <w:sz w:val="24"/>
          <w:szCs w:val="24"/>
        </w:rPr>
        <w:t xml:space="preserve">Yöneticilerin </w:t>
      </w:r>
      <w:proofErr w:type="spellStart"/>
      <w:r w:rsidRPr="004E2009">
        <w:rPr>
          <w:rFonts w:ascii="Times New Roman" w:hAnsi="Times New Roman"/>
          <w:sz w:val="24"/>
          <w:szCs w:val="24"/>
        </w:rPr>
        <w:t>otokratik</w:t>
      </w:r>
      <w:proofErr w:type="spellEnd"/>
      <w:r w:rsidRPr="004E2009">
        <w:rPr>
          <w:rFonts w:ascii="Times New Roman" w:hAnsi="Times New Roman"/>
          <w:sz w:val="24"/>
          <w:szCs w:val="24"/>
        </w:rPr>
        <w:t xml:space="preserve"> liderlik davranışları cinsiyete göre anlamlı bir farklılık gös</w:t>
      </w:r>
      <w:r>
        <w:rPr>
          <w:rFonts w:ascii="Times New Roman" w:hAnsi="Times New Roman"/>
          <w:sz w:val="24"/>
          <w:szCs w:val="24"/>
        </w:rPr>
        <w:t>ter</w:t>
      </w:r>
      <w:r w:rsidRPr="004E2009">
        <w:rPr>
          <w:rFonts w:ascii="Times New Roman" w:hAnsi="Times New Roman"/>
          <w:sz w:val="24"/>
          <w:szCs w:val="24"/>
        </w:rPr>
        <w:t>mektedir. Kadın öğretmenler</w:t>
      </w:r>
      <w:r>
        <w:rPr>
          <w:rFonts w:ascii="Times New Roman" w:hAnsi="Times New Roman"/>
          <w:sz w:val="24"/>
          <w:szCs w:val="24"/>
        </w:rPr>
        <w:t>,</w:t>
      </w:r>
      <w:r w:rsidRPr="004E2009">
        <w:rPr>
          <w:rFonts w:ascii="Times New Roman" w:hAnsi="Times New Roman"/>
          <w:sz w:val="24"/>
          <w:szCs w:val="24"/>
        </w:rPr>
        <w:t xml:space="preserve"> yöneticilerini daha </w:t>
      </w:r>
      <w:proofErr w:type="spellStart"/>
      <w:r w:rsidRPr="004E2009">
        <w:rPr>
          <w:rFonts w:ascii="Times New Roman" w:hAnsi="Times New Roman"/>
          <w:sz w:val="24"/>
          <w:szCs w:val="24"/>
        </w:rPr>
        <w:t>otokratik</w:t>
      </w:r>
      <w:proofErr w:type="spellEnd"/>
      <w:r w:rsidRPr="004E2009">
        <w:rPr>
          <w:rFonts w:ascii="Times New Roman" w:hAnsi="Times New Roman"/>
          <w:sz w:val="24"/>
          <w:szCs w:val="24"/>
        </w:rPr>
        <w:t xml:space="preserve"> olarak görmektedirler. </w:t>
      </w:r>
      <w:r>
        <w:rPr>
          <w:rFonts w:ascii="Times New Roman" w:hAnsi="Times New Roman"/>
          <w:sz w:val="24"/>
          <w:szCs w:val="24"/>
        </w:rPr>
        <w:t>Diğer bir deyişle y</w:t>
      </w:r>
      <w:r w:rsidRPr="004E2009">
        <w:rPr>
          <w:rFonts w:ascii="Times New Roman" w:hAnsi="Times New Roman"/>
          <w:sz w:val="24"/>
          <w:szCs w:val="24"/>
        </w:rPr>
        <w:t xml:space="preserve">öneticiler, öğretmenlerine cinsiyet farkına göre </w:t>
      </w:r>
      <w:proofErr w:type="spellStart"/>
      <w:r w:rsidRPr="004E2009">
        <w:rPr>
          <w:rFonts w:ascii="Times New Roman" w:hAnsi="Times New Roman"/>
          <w:sz w:val="24"/>
          <w:szCs w:val="24"/>
        </w:rPr>
        <w:t>otokr</w:t>
      </w:r>
      <w:r>
        <w:rPr>
          <w:rFonts w:ascii="Times New Roman" w:hAnsi="Times New Roman"/>
          <w:sz w:val="24"/>
          <w:szCs w:val="24"/>
        </w:rPr>
        <w:t>atik</w:t>
      </w:r>
      <w:proofErr w:type="spellEnd"/>
      <w:r>
        <w:rPr>
          <w:rFonts w:ascii="Times New Roman" w:hAnsi="Times New Roman"/>
          <w:sz w:val="24"/>
          <w:szCs w:val="24"/>
        </w:rPr>
        <w:t xml:space="preserve"> davranış sergilemektedir. </w:t>
      </w:r>
      <w:r w:rsidRPr="004E2009">
        <w:rPr>
          <w:rFonts w:ascii="Times New Roman" w:hAnsi="Times New Roman"/>
          <w:sz w:val="24"/>
          <w:szCs w:val="24"/>
        </w:rPr>
        <w:t xml:space="preserve">Öğretmenlerin iş doyumuna ilişkin görüşleri (ücret, terfi, ödül, </w:t>
      </w:r>
      <w:r w:rsidRPr="004E2009">
        <w:rPr>
          <w:rFonts w:ascii="Times New Roman" w:hAnsi="Times New Roman"/>
          <w:sz w:val="24"/>
          <w:szCs w:val="24"/>
        </w:rPr>
        <w:lastRenderedPageBreak/>
        <w:t>çalışma koşulları, iş arkadaşları, işin doğası, iletişim) cinsiyete göre anlamlı bir farklılık oluşturma</w:t>
      </w:r>
      <w:r>
        <w:rPr>
          <w:rFonts w:ascii="Times New Roman" w:hAnsi="Times New Roman"/>
          <w:sz w:val="24"/>
          <w:szCs w:val="24"/>
        </w:rPr>
        <w:t>maktadır. Diğer bir deyişle</w:t>
      </w:r>
      <w:r w:rsidRPr="004E2009">
        <w:rPr>
          <w:rFonts w:ascii="Times New Roman" w:hAnsi="Times New Roman"/>
          <w:sz w:val="24"/>
          <w:szCs w:val="24"/>
        </w:rPr>
        <w:t xml:space="preserve"> iş doyumund</w:t>
      </w:r>
      <w:r>
        <w:rPr>
          <w:rFonts w:ascii="Times New Roman" w:hAnsi="Times New Roman"/>
          <w:sz w:val="24"/>
          <w:szCs w:val="24"/>
        </w:rPr>
        <w:t xml:space="preserve">a cinsiyetin bir önemi yoktur. </w:t>
      </w:r>
      <w:r w:rsidRPr="004E2009">
        <w:rPr>
          <w:rFonts w:ascii="Times New Roman" w:hAnsi="Times New Roman"/>
          <w:sz w:val="24"/>
          <w:szCs w:val="24"/>
        </w:rPr>
        <w:t>Liderlik davranışlarının ve iş doyumunun maddeleri, medeni durumu farklı öğretmenler arasında anlamlı bir ilişki oluşturmamaktadır. Yöneticiler, öğretmenlerine medeni durumlarını göz önünde bulundurmaks</w:t>
      </w:r>
      <w:r>
        <w:rPr>
          <w:rFonts w:ascii="Times New Roman" w:hAnsi="Times New Roman"/>
          <w:sz w:val="24"/>
          <w:szCs w:val="24"/>
        </w:rPr>
        <w:t xml:space="preserve">ızın davranış sergilemektedir. </w:t>
      </w:r>
      <w:r w:rsidRPr="004E2009">
        <w:rPr>
          <w:rFonts w:ascii="Times New Roman" w:hAnsi="Times New Roman"/>
          <w:sz w:val="24"/>
          <w:szCs w:val="24"/>
        </w:rPr>
        <w:t xml:space="preserve">Lisans ve lisansüstü mezunu öğretmenlerin yöneticilerin liderlik davranışına ilişkin görüşleri incelendiğinde eğitim durumlarının lider davranışlarını algılamada anlamlı bir farklılık oluşturmadığı görülmektedir. </w:t>
      </w:r>
    </w:p>
    <w:p w14:paraId="1D349A7B" w14:textId="77777777" w:rsidR="000B4D53" w:rsidRPr="00954147" w:rsidRDefault="000B4D53" w:rsidP="004E2009">
      <w:pPr>
        <w:spacing w:line="360" w:lineRule="auto"/>
        <w:jc w:val="both"/>
      </w:pPr>
    </w:p>
    <w:p w14:paraId="06172B2B" w14:textId="77777777" w:rsidR="000B4D53" w:rsidRPr="003A797B" w:rsidRDefault="000B4D53" w:rsidP="00611999">
      <w:pPr>
        <w:spacing w:after="0" w:line="360" w:lineRule="auto"/>
        <w:ind w:firstLine="708"/>
        <w:jc w:val="both"/>
        <w:rPr>
          <w:rFonts w:ascii="Times New Roman" w:hAnsi="Times New Roman"/>
          <w:sz w:val="24"/>
          <w:szCs w:val="24"/>
        </w:rPr>
      </w:pPr>
    </w:p>
    <w:p w14:paraId="41DFB2DD" w14:textId="77777777" w:rsidR="000B4D53" w:rsidRDefault="000B4D53" w:rsidP="00611999">
      <w:pPr>
        <w:spacing w:after="0" w:line="360" w:lineRule="auto"/>
        <w:jc w:val="center"/>
        <w:rPr>
          <w:rFonts w:ascii="Times New Roman" w:hAnsi="Times New Roman"/>
          <w:b/>
          <w:sz w:val="24"/>
          <w:szCs w:val="24"/>
        </w:rPr>
      </w:pPr>
    </w:p>
    <w:p w14:paraId="3DDDA280" w14:textId="77777777" w:rsidR="000B4D53" w:rsidRDefault="000B4D53" w:rsidP="00611999">
      <w:pPr>
        <w:spacing w:after="0" w:line="360" w:lineRule="auto"/>
        <w:jc w:val="center"/>
        <w:rPr>
          <w:rFonts w:ascii="Times New Roman" w:hAnsi="Times New Roman"/>
          <w:b/>
          <w:sz w:val="24"/>
          <w:szCs w:val="24"/>
        </w:rPr>
      </w:pPr>
    </w:p>
    <w:p w14:paraId="7AAFD6A6" w14:textId="77777777" w:rsidR="000B4D53" w:rsidRDefault="000B4D53" w:rsidP="00611999">
      <w:pPr>
        <w:spacing w:after="0" w:line="360" w:lineRule="auto"/>
        <w:jc w:val="center"/>
        <w:rPr>
          <w:rFonts w:ascii="Times New Roman" w:hAnsi="Times New Roman"/>
          <w:b/>
          <w:sz w:val="24"/>
          <w:szCs w:val="24"/>
        </w:rPr>
      </w:pPr>
    </w:p>
    <w:p w14:paraId="46CA8974" w14:textId="77777777" w:rsidR="000B4D53" w:rsidRDefault="000B4D53" w:rsidP="00611999">
      <w:pPr>
        <w:spacing w:after="0" w:line="360" w:lineRule="auto"/>
        <w:jc w:val="center"/>
        <w:rPr>
          <w:rFonts w:ascii="Times New Roman" w:hAnsi="Times New Roman"/>
          <w:b/>
          <w:sz w:val="24"/>
          <w:szCs w:val="24"/>
        </w:rPr>
      </w:pPr>
    </w:p>
    <w:p w14:paraId="6307F763" w14:textId="77777777" w:rsidR="000B4D53" w:rsidRDefault="000B4D53" w:rsidP="00611999">
      <w:pPr>
        <w:spacing w:after="0" w:line="360" w:lineRule="auto"/>
        <w:jc w:val="center"/>
        <w:rPr>
          <w:rFonts w:ascii="Times New Roman" w:hAnsi="Times New Roman"/>
          <w:b/>
          <w:sz w:val="24"/>
          <w:szCs w:val="24"/>
        </w:rPr>
      </w:pPr>
    </w:p>
    <w:p w14:paraId="43AA7F69" w14:textId="77777777" w:rsidR="000B4D53" w:rsidRDefault="000B4D53" w:rsidP="00611999">
      <w:pPr>
        <w:spacing w:after="0" w:line="360" w:lineRule="auto"/>
        <w:jc w:val="center"/>
        <w:rPr>
          <w:rFonts w:ascii="Times New Roman" w:hAnsi="Times New Roman"/>
          <w:b/>
          <w:sz w:val="24"/>
          <w:szCs w:val="24"/>
        </w:rPr>
      </w:pPr>
    </w:p>
    <w:p w14:paraId="7EE6AEF1" w14:textId="77777777" w:rsidR="000B4D53" w:rsidRDefault="000B4D53" w:rsidP="00611999">
      <w:pPr>
        <w:spacing w:after="0" w:line="360" w:lineRule="auto"/>
        <w:jc w:val="center"/>
        <w:rPr>
          <w:rFonts w:ascii="Times New Roman" w:hAnsi="Times New Roman"/>
          <w:b/>
          <w:sz w:val="24"/>
          <w:szCs w:val="24"/>
        </w:rPr>
      </w:pPr>
    </w:p>
    <w:p w14:paraId="72D23E8C" w14:textId="77777777" w:rsidR="000B4D53" w:rsidRDefault="000B4D53" w:rsidP="00611999">
      <w:pPr>
        <w:spacing w:after="0" w:line="360" w:lineRule="auto"/>
        <w:jc w:val="center"/>
        <w:rPr>
          <w:rFonts w:ascii="Times New Roman" w:hAnsi="Times New Roman"/>
          <w:b/>
          <w:sz w:val="24"/>
          <w:szCs w:val="24"/>
        </w:rPr>
      </w:pPr>
    </w:p>
    <w:p w14:paraId="06B66963" w14:textId="77777777" w:rsidR="000B4D53" w:rsidRDefault="000B4D53" w:rsidP="00611999">
      <w:pPr>
        <w:spacing w:after="0" w:line="360" w:lineRule="auto"/>
        <w:jc w:val="center"/>
        <w:rPr>
          <w:rFonts w:ascii="Times New Roman" w:hAnsi="Times New Roman"/>
          <w:b/>
          <w:sz w:val="24"/>
          <w:szCs w:val="24"/>
        </w:rPr>
      </w:pPr>
    </w:p>
    <w:p w14:paraId="1EF5BD6E" w14:textId="77777777" w:rsidR="000B4D53" w:rsidRDefault="000B4D53" w:rsidP="00611999">
      <w:pPr>
        <w:spacing w:after="0" w:line="360" w:lineRule="auto"/>
        <w:jc w:val="center"/>
        <w:rPr>
          <w:rFonts w:ascii="Times New Roman" w:hAnsi="Times New Roman"/>
          <w:b/>
          <w:sz w:val="24"/>
          <w:szCs w:val="24"/>
        </w:rPr>
      </w:pPr>
    </w:p>
    <w:p w14:paraId="5470DCDB" w14:textId="77777777" w:rsidR="000B4D53" w:rsidRDefault="000B4D53" w:rsidP="00611999">
      <w:pPr>
        <w:spacing w:after="0" w:line="360" w:lineRule="auto"/>
        <w:jc w:val="center"/>
        <w:rPr>
          <w:rFonts w:ascii="Times New Roman" w:hAnsi="Times New Roman"/>
          <w:b/>
          <w:sz w:val="24"/>
          <w:szCs w:val="24"/>
        </w:rPr>
      </w:pPr>
    </w:p>
    <w:p w14:paraId="08D5AABC" w14:textId="77777777" w:rsidR="000B4D53" w:rsidRDefault="000B4D53" w:rsidP="00611999">
      <w:pPr>
        <w:spacing w:after="0" w:line="360" w:lineRule="auto"/>
        <w:jc w:val="center"/>
        <w:rPr>
          <w:rFonts w:ascii="Times New Roman" w:hAnsi="Times New Roman"/>
          <w:b/>
          <w:sz w:val="24"/>
          <w:szCs w:val="24"/>
        </w:rPr>
      </w:pPr>
    </w:p>
    <w:p w14:paraId="0803945D" w14:textId="77777777" w:rsidR="000B4D53" w:rsidRDefault="000B4D53" w:rsidP="00611999">
      <w:pPr>
        <w:spacing w:after="0" w:line="360" w:lineRule="auto"/>
        <w:jc w:val="center"/>
        <w:rPr>
          <w:rFonts w:ascii="Times New Roman" w:hAnsi="Times New Roman"/>
          <w:b/>
          <w:sz w:val="24"/>
          <w:szCs w:val="24"/>
        </w:rPr>
      </w:pPr>
    </w:p>
    <w:p w14:paraId="0C5F71C1" w14:textId="77777777" w:rsidR="000B4D53" w:rsidRDefault="000B4D53" w:rsidP="00611999">
      <w:pPr>
        <w:spacing w:after="0" w:line="360" w:lineRule="auto"/>
        <w:jc w:val="center"/>
        <w:rPr>
          <w:rFonts w:ascii="Times New Roman" w:hAnsi="Times New Roman"/>
          <w:b/>
          <w:sz w:val="24"/>
          <w:szCs w:val="24"/>
        </w:rPr>
      </w:pPr>
    </w:p>
    <w:p w14:paraId="449BB4E8" w14:textId="77777777" w:rsidR="000B4D53" w:rsidRDefault="000B4D53" w:rsidP="00611999">
      <w:pPr>
        <w:spacing w:after="0" w:line="360" w:lineRule="auto"/>
        <w:jc w:val="center"/>
        <w:rPr>
          <w:rFonts w:ascii="Times New Roman" w:hAnsi="Times New Roman"/>
          <w:b/>
          <w:sz w:val="24"/>
          <w:szCs w:val="24"/>
        </w:rPr>
      </w:pPr>
    </w:p>
    <w:p w14:paraId="2478002D" w14:textId="77777777" w:rsidR="000B4D53" w:rsidRDefault="000B4D53" w:rsidP="00611999">
      <w:pPr>
        <w:spacing w:after="0" w:line="360" w:lineRule="auto"/>
        <w:jc w:val="center"/>
        <w:rPr>
          <w:rFonts w:ascii="Times New Roman" w:hAnsi="Times New Roman"/>
          <w:b/>
          <w:sz w:val="24"/>
          <w:szCs w:val="24"/>
        </w:rPr>
      </w:pPr>
    </w:p>
    <w:p w14:paraId="2AAB744C" w14:textId="77777777" w:rsidR="000B4D53" w:rsidRDefault="000B4D53" w:rsidP="00611999">
      <w:pPr>
        <w:spacing w:after="0" w:line="360" w:lineRule="auto"/>
        <w:jc w:val="center"/>
        <w:rPr>
          <w:rFonts w:ascii="Times New Roman" w:hAnsi="Times New Roman"/>
          <w:b/>
          <w:sz w:val="24"/>
          <w:szCs w:val="24"/>
        </w:rPr>
      </w:pPr>
    </w:p>
    <w:p w14:paraId="0E99590F" w14:textId="77777777" w:rsidR="000B4D53" w:rsidRDefault="000B4D53" w:rsidP="00611999">
      <w:pPr>
        <w:spacing w:after="0" w:line="360" w:lineRule="auto"/>
        <w:jc w:val="center"/>
        <w:rPr>
          <w:rFonts w:ascii="Times New Roman" w:hAnsi="Times New Roman"/>
          <w:b/>
          <w:sz w:val="24"/>
          <w:szCs w:val="24"/>
        </w:rPr>
      </w:pPr>
    </w:p>
    <w:p w14:paraId="2BFA58EF" w14:textId="77777777" w:rsidR="000B4D53" w:rsidRDefault="000B4D53" w:rsidP="00611999">
      <w:pPr>
        <w:spacing w:after="0" w:line="360" w:lineRule="auto"/>
        <w:jc w:val="center"/>
        <w:rPr>
          <w:rFonts w:ascii="Times New Roman" w:hAnsi="Times New Roman"/>
          <w:b/>
          <w:sz w:val="24"/>
          <w:szCs w:val="24"/>
        </w:rPr>
      </w:pPr>
    </w:p>
    <w:p w14:paraId="3E32A36A" w14:textId="77777777" w:rsidR="000B4D53" w:rsidRDefault="000B4D53" w:rsidP="00611999">
      <w:pPr>
        <w:spacing w:after="0" w:line="360" w:lineRule="auto"/>
        <w:jc w:val="center"/>
        <w:rPr>
          <w:rFonts w:ascii="Times New Roman" w:hAnsi="Times New Roman"/>
          <w:b/>
          <w:sz w:val="24"/>
          <w:szCs w:val="24"/>
        </w:rPr>
      </w:pPr>
    </w:p>
    <w:p w14:paraId="37B3E423" w14:textId="77777777" w:rsidR="000B4D53" w:rsidRDefault="000B4D53" w:rsidP="00611999">
      <w:pPr>
        <w:spacing w:after="0" w:line="360" w:lineRule="auto"/>
        <w:jc w:val="center"/>
        <w:rPr>
          <w:rFonts w:ascii="Times New Roman" w:hAnsi="Times New Roman"/>
          <w:b/>
          <w:sz w:val="24"/>
          <w:szCs w:val="24"/>
        </w:rPr>
      </w:pPr>
    </w:p>
    <w:p w14:paraId="0B43E943" w14:textId="77777777" w:rsidR="000B4D53" w:rsidRDefault="000B4D53" w:rsidP="00611999">
      <w:pPr>
        <w:spacing w:after="0" w:line="360" w:lineRule="auto"/>
        <w:jc w:val="center"/>
        <w:rPr>
          <w:rFonts w:ascii="Times New Roman" w:hAnsi="Times New Roman"/>
          <w:b/>
          <w:sz w:val="24"/>
          <w:szCs w:val="24"/>
        </w:rPr>
      </w:pPr>
    </w:p>
    <w:p w14:paraId="47585AF3" w14:textId="77777777" w:rsidR="000B4D53" w:rsidRDefault="000B4D53" w:rsidP="00611999">
      <w:pPr>
        <w:spacing w:after="0" w:line="360" w:lineRule="auto"/>
        <w:jc w:val="center"/>
        <w:rPr>
          <w:rFonts w:ascii="Times New Roman" w:hAnsi="Times New Roman"/>
          <w:b/>
          <w:sz w:val="24"/>
          <w:szCs w:val="24"/>
        </w:rPr>
      </w:pPr>
    </w:p>
    <w:p w14:paraId="23A5EB2E" w14:textId="77777777" w:rsidR="000B4D53" w:rsidRPr="003B004F" w:rsidRDefault="000B4D53" w:rsidP="00611999">
      <w:pPr>
        <w:spacing w:after="0" w:line="360" w:lineRule="auto"/>
        <w:jc w:val="center"/>
        <w:rPr>
          <w:rFonts w:ascii="Times New Roman" w:hAnsi="Times New Roman"/>
          <w:b/>
          <w:sz w:val="24"/>
          <w:szCs w:val="24"/>
        </w:rPr>
      </w:pPr>
      <w:r w:rsidRPr="003B004F">
        <w:rPr>
          <w:rFonts w:ascii="Times New Roman" w:hAnsi="Times New Roman"/>
          <w:b/>
          <w:sz w:val="24"/>
          <w:szCs w:val="24"/>
        </w:rPr>
        <w:lastRenderedPageBreak/>
        <w:t>ÜÇÜNCÜ BÖLÜM</w:t>
      </w:r>
    </w:p>
    <w:p w14:paraId="2F3C0174" w14:textId="77777777" w:rsidR="000B4D53" w:rsidRPr="003B004F" w:rsidRDefault="000B4D53" w:rsidP="00611999">
      <w:pPr>
        <w:spacing w:after="0" w:line="360" w:lineRule="auto"/>
        <w:jc w:val="center"/>
        <w:rPr>
          <w:rFonts w:ascii="Times New Roman" w:hAnsi="Times New Roman"/>
          <w:b/>
          <w:sz w:val="24"/>
          <w:szCs w:val="24"/>
        </w:rPr>
      </w:pPr>
      <w:r w:rsidRPr="003B004F">
        <w:rPr>
          <w:rFonts w:ascii="Times New Roman" w:hAnsi="Times New Roman"/>
          <w:b/>
          <w:sz w:val="24"/>
          <w:szCs w:val="24"/>
        </w:rPr>
        <w:t>YÖNTEM</w:t>
      </w:r>
    </w:p>
    <w:p w14:paraId="2C108C65" w14:textId="77777777" w:rsidR="000B4D53" w:rsidRPr="003B004F" w:rsidRDefault="000B4D53" w:rsidP="00611999">
      <w:pPr>
        <w:spacing w:after="0" w:line="360" w:lineRule="auto"/>
        <w:jc w:val="both"/>
        <w:rPr>
          <w:rFonts w:ascii="Times New Roman" w:hAnsi="Times New Roman"/>
          <w:b/>
          <w:sz w:val="24"/>
          <w:szCs w:val="24"/>
        </w:rPr>
      </w:pPr>
    </w:p>
    <w:p w14:paraId="11E6BC96" w14:textId="77777777" w:rsidR="000B4D53" w:rsidRPr="003B004F" w:rsidRDefault="000B4D53" w:rsidP="00611999">
      <w:pPr>
        <w:spacing w:after="0" w:line="360" w:lineRule="auto"/>
        <w:ind w:firstLine="708"/>
        <w:jc w:val="both"/>
        <w:rPr>
          <w:rFonts w:ascii="Times New Roman" w:hAnsi="Times New Roman"/>
          <w:sz w:val="24"/>
          <w:szCs w:val="24"/>
        </w:rPr>
      </w:pPr>
      <w:r w:rsidRPr="003B004F">
        <w:rPr>
          <w:rFonts w:ascii="Times New Roman" w:hAnsi="Times New Roman"/>
          <w:sz w:val="24"/>
          <w:szCs w:val="24"/>
        </w:rPr>
        <w:t xml:space="preserve">Bu bölümde, araştırma modeli, evren, örneklem, veri toplama aracı, verilerin toplanması ve çözümlenmesine </w:t>
      </w:r>
      <w:r>
        <w:rPr>
          <w:rFonts w:ascii="Times New Roman" w:hAnsi="Times New Roman"/>
          <w:sz w:val="24"/>
          <w:szCs w:val="24"/>
        </w:rPr>
        <w:t>ilişkin veriler yer almaktadır</w:t>
      </w:r>
      <w:r w:rsidRPr="003B004F">
        <w:rPr>
          <w:rFonts w:ascii="Times New Roman" w:hAnsi="Times New Roman"/>
          <w:sz w:val="24"/>
          <w:szCs w:val="24"/>
        </w:rPr>
        <w:t>.</w:t>
      </w:r>
    </w:p>
    <w:p w14:paraId="5BDD7B51" w14:textId="77777777" w:rsidR="000B4D53" w:rsidRPr="003A797B" w:rsidRDefault="000B4D53" w:rsidP="00611999">
      <w:pPr>
        <w:spacing w:after="0" w:line="360" w:lineRule="auto"/>
        <w:jc w:val="both"/>
        <w:rPr>
          <w:rFonts w:ascii="Times New Roman" w:hAnsi="Times New Roman"/>
          <w:b/>
          <w:sz w:val="24"/>
          <w:szCs w:val="24"/>
          <w:highlight w:val="yellow"/>
        </w:rPr>
      </w:pPr>
    </w:p>
    <w:p w14:paraId="5AD0AE70" w14:textId="77777777" w:rsidR="000B4D53" w:rsidRPr="003B004F" w:rsidRDefault="000B4D53" w:rsidP="00611999">
      <w:pPr>
        <w:spacing w:after="0" w:line="360" w:lineRule="auto"/>
        <w:jc w:val="both"/>
        <w:rPr>
          <w:rFonts w:ascii="Times New Roman" w:hAnsi="Times New Roman"/>
          <w:b/>
          <w:sz w:val="24"/>
          <w:szCs w:val="24"/>
        </w:rPr>
      </w:pPr>
      <w:r w:rsidRPr="003B004F">
        <w:rPr>
          <w:rFonts w:ascii="Times New Roman" w:hAnsi="Times New Roman"/>
          <w:b/>
          <w:sz w:val="24"/>
          <w:szCs w:val="24"/>
        </w:rPr>
        <w:t>3.1. Araştırmanın Modeli</w:t>
      </w:r>
    </w:p>
    <w:p w14:paraId="12C0DAA1" w14:textId="77777777" w:rsidR="000B4D53" w:rsidRPr="003A797B" w:rsidRDefault="000B4D53" w:rsidP="00611999">
      <w:pPr>
        <w:spacing w:after="0" w:line="360" w:lineRule="auto"/>
        <w:jc w:val="both"/>
        <w:rPr>
          <w:rFonts w:ascii="Times New Roman" w:hAnsi="Times New Roman"/>
          <w:b/>
          <w:sz w:val="24"/>
          <w:szCs w:val="24"/>
          <w:highlight w:val="yellow"/>
        </w:rPr>
      </w:pPr>
    </w:p>
    <w:p w14:paraId="0B900119" w14:textId="77777777" w:rsidR="000B4D53" w:rsidRPr="003B004F" w:rsidRDefault="000B4D53" w:rsidP="00611999">
      <w:pPr>
        <w:widowControl w:val="0"/>
        <w:tabs>
          <w:tab w:val="left" w:pos="0"/>
        </w:tabs>
        <w:autoSpaceDE w:val="0"/>
        <w:autoSpaceDN w:val="0"/>
        <w:adjustRightInd w:val="0"/>
        <w:spacing w:after="0" w:line="360" w:lineRule="auto"/>
        <w:ind w:right="-15" w:firstLine="720"/>
        <w:jc w:val="both"/>
        <w:rPr>
          <w:rFonts w:ascii="Times New Roman" w:hAnsi="Times New Roman"/>
          <w:sz w:val="24"/>
          <w:szCs w:val="24"/>
        </w:rPr>
      </w:pPr>
      <w:r w:rsidRPr="003B004F">
        <w:rPr>
          <w:rFonts w:ascii="Times New Roman" w:hAnsi="Times New Roman"/>
          <w:sz w:val="24"/>
          <w:szCs w:val="24"/>
        </w:rPr>
        <w:t>Araştırmada “tarama modeli” kullanılmıştır. Tarama modelleri, geçmişte ve halen var olan bir durumu var olduğu şekliyle betimlemeyi amaçla</w:t>
      </w:r>
      <w:r>
        <w:rPr>
          <w:rFonts w:ascii="Times New Roman" w:hAnsi="Times New Roman"/>
          <w:sz w:val="24"/>
          <w:szCs w:val="24"/>
        </w:rPr>
        <w:t xml:space="preserve">r. </w:t>
      </w:r>
      <w:r w:rsidRPr="003B004F">
        <w:rPr>
          <w:rFonts w:ascii="Times New Roman" w:hAnsi="Times New Roman"/>
          <w:sz w:val="24"/>
          <w:szCs w:val="24"/>
        </w:rPr>
        <w:t>Araştır</w:t>
      </w:r>
      <w:r>
        <w:rPr>
          <w:rFonts w:ascii="Times New Roman" w:hAnsi="Times New Roman"/>
          <w:sz w:val="24"/>
          <w:szCs w:val="24"/>
        </w:rPr>
        <w:t xml:space="preserve">ılan olay, kişi </w:t>
      </w:r>
      <w:r w:rsidRPr="003B004F">
        <w:rPr>
          <w:rFonts w:ascii="Times New Roman" w:hAnsi="Times New Roman"/>
          <w:sz w:val="24"/>
          <w:szCs w:val="24"/>
        </w:rPr>
        <w:t>ya da nesne, kendi koşulları içinde var olduğu gibi tanımla</w:t>
      </w:r>
      <w:r>
        <w:rPr>
          <w:rFonts w:ascii="Times New Roman" w:hAnsi="Times New Roman"/>
          <w:sz w:val="24"/>
          <w:szCs w:val="24"/>
        </w:rPr>
        <w:t>n</w:t>
      </w:r>
      <w:r w:rsidRPr="003B004F">
        <w:rPr>
          <w:rFonts w:ascii="Times New Roman" w:hAnsi="Times New Roman"/>
          <w:sz w:val="24"/>
          <w:szCs w:val="24"/>
        </w:rPr>
        <w:t>maya çalışılır. Onları herhangi bir şekilde değiştirme, etkileme çabası gösterilmez. Genel tarama modelleri, evren hakkında genel bir yargıya varmak amacıyla, evrenin tümü ya da ondan alınacak bir grup, örnek ya da örneklem üzerinde yapılan tarama düz</w:t>
      </w:r>
      <w:r>
        <w:rPr>
          <w:rFonts w:ascii="Times New Roman" w:hAnsi="Times New Roman"/>
          <w:sz w:val="24"/>
          <w:szCs w:val="24"/>
        </w:rPr>
        <w:t>enlemeleridir (</w:t>
      </w:r>
      <w:proofErr w:type="spellStart"/>
      <w:r>
        <w:rPr>
          <w:rFonts w:ascii="Times New Roman" w:hAnsi="Times New Roman"/>
          <w:sz w:val="24"/>
          <w:szCs w:val="24"/>
        </w:rPr>
        <w:t>Karasar</w:t>
      </w:r>
      <w:proofErr w:type="spellEnd"/>
      <w:r>
        <w:rPr>
          <w:rFonts w:ascii="Times New Roman" w:hAnsi="Times New Roman"/>
          <w:sz w:val="24"/>
          <w:szCs w:val="24"/>
        </w:rPr>
        <w:t xml:space="preserve"> 2005,</w:t>
      </w:r>
      <w:r w:rsidRPr="003B004F">
        <w:rPr>
          <w:rFonts w:ascii="Times New Roman" w:hAnsi="Times New Roman"/>
          <w:sz w:val="24"/>
          <w:szCs w:val="24"/>
        </w:rPr>
        <w:t xml:space="preserve"> 77-79).</w:t>
      </w:r>
    </w:p>
    <w:p w14:paraId="2E86CECF" w14:textId="77777777" w:rsidR="000B4D53" w:rsidRPr="00230AF4" w:rsidRDefault="000B4D53" w:rsidP="00611999">
      <w:pPr>
        <w:spacing w:after="0" w:line="360" w:lineRule="auto"/>
        <w:ind w:firstLine="708"/>
        <w:jc w:val="both"/>
        <w:rPr>
          <w:rFonts w:ascii="Times New Roman" w:hAnsi="Times New Roman"/>
          <w:sz w:val="24"/>
          <w:szCs w:val="24"/>
        </w:rPr>
      </w:pPr>
      <w:r>
        <w:rPr>
          <w:rFonts w:ascii="Times New Roman" w:hAnsi="Times New Roman"/>
          <w:sz w:val="24"/>
          <w:szCs w:val="24"/>
        </w:rPr>
        <w:t>Okul</w:t>
      </w:r>
      <w:r w:rsidRPr="00230AF4">
        <w:rPr>
          <w:rFonts w:ascii="Times New Roman" w:hAnsi="Times New Roman"/>
          <w:sz w:val="24"/>
          <w:szCs w:val="24"/>
        </w:rPr>
        <w:t>öncesi eğitim yöneticilerinin dönüşümcü liderlik davranışları ile öğretmenlerinin iş doyumu arasında istatistiksel olarak anlamlı düzeyde farklılaşıp farklılaşmadığını ortaya</w:t>
      </w:r>
      <w:r>
        <w:rPr>
          <w:rFonts w:ascii="Times New Roman" w:hAnsi="Times New Roman"/>
          <w:sz w:val="24"/>
          <w:szCs w:val="24"/>
        </w:rPr>
        <w:t xml:space="preserve"> koymak için </w:t>
      </w:r>
      <w:proofErr w:type="spellStart"/>
      <w:r>
        <w:rPr>
          <w:rFonts w:ascii="Times New Roman" w:hAnsi="Times New Roman"/>
          <w:sz w:val="24"/>
          <w:szCs w:val="24"/>
        </w:rPr>
        <w:t>likert</w:t>
      </w:r>
      <w:proofErr w:type="spellEnd"/>
      <w:r>
        <w:rPr>
          <w:rFonts w:ascii="Times New Roman" w:hAnsi="Times New Roman"/>
          <w:sz w:val="24"/>
          <w:szCs w:val="24"/>
        </w:rPr>
        <w:t xml:space="preserve"> tipi ölçek ile</w:t>
      </w:r>
      <w:r w:rsidRPr="00230AF4">
        <w:rPr>
          <w:rFonts w:ascii="Times New Roman" w:hAnsi="Times New Roman"/>
          <w:sz w:val="24"/>
          <w:szCs w:val="24"/>
        </w:rPr>
        <w:t xml:space="preserve"> veriler toplanmıştır.</w:t>
      </w:r>
    </w:p>
    <w:p w14:paraId="04B8B3EB" w14:textId="77777777" w:rsidR="000B4D53" w:rsidRPr="003A797B" w:rsidRDefault="000B4D53" w:rsidP="00611999">
      <w:pPr>
        <w:spacing w:after="0" w:line="360" w:lineRule="auto"/>
        <w:jc w:val="both"/>
        <w:rPr>
          <w:rFonts w:ascii="Times New Roman" w:hAnsi="Times New Roman"/>
          <w:b/>
          <w:sz w:val="24"/>
          <w:szCs w:val="24"/>
          <w:highlight w:val="yellow"/>
        </w:rPr>
      </w:pPr>
    </w:p>
    <w:p w14:paraId="3CDAF43F" w14:textId="77777777" w:rsidR="000B4D53" w:rsidRPr="00230AF4" w:rsidRDefault="000B4D53" w:rsidP="00611999">
      <w:pPr>
        <w:spacing w:after="0" w:line="360" w:lineRule="auto"/>
        <w:jc w:val="both"/>
        <w:rPr>
          <w:rFonts w:ascii="Times New Roman" w:hAnsi="Times New Roman"/>
          <w:b/>
          <w:sz w:val="24"/>
          <w:szCs w:val="24"/>
        </w:rPr>
      </w:pPr>
      <w:r w:rsidRPr="00230AF4">
        <w:rPr>
          <w:rFonts w:ascii="Times New Roman" w:hAnsi="Times New Roman"/>
          <w:b/>
          <w:sz w:val="24"/>
          <w:szCs w:val="24"/>
        </w:rPr>
        <w:t>3.2. Evren ve Örneklem</w:t>
      </w:r>
    </w:p>
    <w:p w14:paraId="36D8DF5E" w14:textId="77777777" w:rsidR="000B4D53" w:rsidRPr="003A797B" w:rsidRDefault="000B4D53" w:rsidP="00611999">
      <w:pPr>
        <w:spacing w:after="0" w:line="360" w:lineRule="auto"/>
        <w:jc w:val="both"/>
        <w:rPr>
          <w:rFonts w:ascii="Times New Roman" w:hAnsi="Times New Roman"/>
          <w:b/>
          <w:sz w:val="24"/>
          <w:szCs w:val="24"/>
          <w:highlight w:val="yellow"/>
        </w:rPr>
      </w:pPr>
    </w:p>
    <w:p w14:paraId="38FDE1C1" w14:textId="77777777" w:rsidR="000B4D53" w:rsidRPr="003A797B" w:rsidRDefault="000B4D53" w:rsidP="00611999">
      <w:pPr>
        <w:widowControl w:val="0"/>
        <w:tabs>
          <w:tab w:val="left" w:pos="540"/>
        </w:tabs>
        <w:autoSpaceDE w:val="0"/>
        <w:autoSpaceDN w:val="0"/>
        <w:adjustRightInd w:val="0"/>
        <w:spacing w:after="0" w:line="360" w:lineRule="auto"/>
        <w:ind w:firstLine="709"/>
        <w:jc w:val="both"/>
        <w:rPr>
          <w:rFonts w:ascii="Times New Roman" w:hAnsi="Times New Roman"/>
          <w:sz w:val="24"/>
          <w:szCs w:val="24"/>
          <w:highlight w:val="yellow"/>
        </w:rPr>
      </w:pPr>
      <w:r w:rsidRPr="00230AF4">
        <w:rPr>
          <w:rFonts w:ascii="Times New Roman" w:hAnsi="Times New Roman"/>
          <w:sz w:val="24"/>
          <w:szCs w:val="24"/>
        </w:rPr>
        <w:t>Araştırmanın evrenini</w:t>
      </w:r>
      <w:r>
        <w:rPr>
          <w:rFonts w:ascii="Times New Roman" w:hAnsi="Times New Roman"/>
          <w:sz w:val="24"/>
          <w:szCs w:val="24"/>
        </w:rPr>
        <w:t>,</w:t>
      </w:r>
      <w:r w:rsidRPr="00230AF4">
        <w:rPr>
          <w:rFonts w:ascii="Times New Roman" w:hAnsi="Times New Roman"/>
          <w:sz w:val="24"/>
          <w:szCs w:val="24"/>
        </w:rPr>
        <w:t xml:space="preserve"> 2016–2017 eğitim-öğretim yılı</w:t>
      </w:r>
      <w:r>
        <w:rPr>
          <w:rFonts w:ascii="Times New Roman" w:hAnsi="Times New Roman"/>
          <w:sz w:val="24"/>
          <w:szCs w:val="24"/>
        </w:rPr>
        <w:t>nda</w:t>
      </w:r>
      <w:r w:rsidRPr="00230AF4">
        <w:rPr>
          <w:rFonts w:ascii="Times New Roman" w:hAnsi="Times New Roman"/>
          <w:sz w:val="24"/>
          <w:szCs w:val="24"/>
        </w:rPr>
        <w:t xml:space="preserve"> Denizli ili </w:t>
      </w:r>
      <w:r>
        <w:rPr>
          <w:rFonts w:ascii="Times New Roman" w:hAnsi="Times New Roman"/>
          <w:sz w:val="24"/>
          <w:szCs w:val="24"/>
        </w:rPr>
        <w:t>m</w:t>
      </w:r>
      <w:r w:rsidRPr="00230AF4">
        <w:rPr>
          <w:rFonts w:ascii="Times New Roman" w:hAnsi="Times New Roman"/>
          <w:sz w:val="24"/>
          <w:szCs w:val="24"/>
        </w:rPr>
        <w:t xml:space="preserve">erkez ilçelerindeki </w:t>
      </w:r>
      <w:r>
        <w:rPr>
          <w:rFonts w:ascii="Times New Roman" w:hAnsi="Times New Roman"/>
          <w:sz w:val="24"/>
          <w:szCs w:val="24"/>
        </w:rPr>
        <w:t xml:space="preserve">(Pamukkale ve </w:t>
      </w:r>
      <w:proofErr w:type="spellStart"/>
      <w:r>
        <w:rPr>
          <w:rFonts w:ascii="Times New Roman" w:hAnsi="Times New Roman"/>
          <w:sz w:val="24"/>
          <w:szCs w:val="24"/>
        </w:rPr>
        <w:t>Merkezefendi</w:t>
      </w:r>
      <w:proofErr w:type="spellEnd"/>
      <w:r>
        <w:rPr>
          <w:rFonts w:ascii="Times New Roman" w:hAnsi="Times New Roman"/>
          <w:sz w:val="24"/>
          <w:szCs w:val="24"/>
        </w:rPr>
        <w:t>) bağımsız a</w:t>
      </w:r>
      <w:r w:rsidRPr="00230AF4">
        <w:rPr>
          <w:rFonts w:ascii="Times New Roman" w:hAnsi="Times New Roman"/>
          <w:sz w:val="24"/>
          <w:szCs w:val="24"/>
        </w:rPr>
        <w:t>naokullarında</w:t>
      </w:r>
      <w:r>
        <w:rPr>
          <w:rFonts w:ascii="Times New Roman" w:hAnsi="Times New Roman"/>
          <w:sz w:val="24"/>
          <w:szCs w:val="24"/>
        </w:rPr>
        <w:t xml:space="preserve"> ve anasınıflarında</w:t>
      </w:r>
      <w:r w:rsidRPr="00230AF4">
        <w:rPr>
          <w:rFonts w:ascii="Times New Roman" w:hAnsi="Times New Roman"/>
          <w:sz w:val="24"/>
          <w:szCs w:val="24"/>
        </w:rPr>
        <w:t xml:space="preserve"> görev yapan öğretmenler oluş</w:t>
      </w:r>
      <w:r>
        <w:rPr>
          <w:rFonts w:ascii="Times New Roman" w:hAnsi="Times New Roman"/>
          <w:sz w:val="24"/>
          <w:szCs w:val="24"/>
        </w:rPr>
        <w:t>tur</w:t>
      </w:r>
      <w:r w:rsidRPr="00230AF4">
        <w:rPr>
          <w:rFonts w:ascii="Times New Roman" w:hAnsi="Times New Roman"/>
          <w:sz w:val="24"/>
          <w:szCs w:val="24"/>
        </w:rPr>
        <w:t xml:space="preserve">maktadır. Evren </w:t>
      </w:r>
      <w:r>
        <w:rPr>
          <w:rFonts w:ascii="Times New Roman" w:hAnsi="Times New Roman"/>
          <w:sz w:val="24"/>
          <w:szCs w:val="24"/>
        </w:rPr>
        <w:t>32</w:t>
      </w:r>
      <w:r w:rsidRPr="00230AF4">
        <w:rPr>
          <w:rFonts w:ascii="Times New Roman" w:hAnsi="Times New Roman"/>
          <w:sz w:val="24"/>
          <w:szCs w:val="24"/>
        </w:rPr>
        <w:t xml:space="preserve">8 öğretmenden oluşmaktadır. </w:t>
      </w:r>
      <w:r>
        <w:rPr>
          <w:rFonts w:ascii="Times New Roman" w:hAnsi="Times New Roman"/>
          <w:sz w:val="24"/>
          <w:szCs w:val="24"/>
        </w:rPr>
        <w:t xml:space="preserve">Bu </w:t>
      </w:r>
      <w:r w:rsidRPr="00230AF4">
        <w:rPr>
          <w:rFonts w:ascii="Times New Roman" w:hAnsi="Times New Roman"/>
          <w:sz w:val="24"/>
          <w:szCs w:val="24"/>
        </w:rPr>
        <w:t>öğretmenler arasından “rastgele</w:t>
      </w:r>
      <w:r>
        <w:rPr>
          <w:rFonts w:ascii="Times New Roman" w:hAnsi="Times New Roman"/>
          <w:sz w:val="24"/>
          <w:szCs w:val="24"/>
        </w:rPr>
        <w:t xml:space="preserve"> örnekleme” yöntemiyle seçilen 27</w:t>
      </w:r>
      <w:r w:rsidRPr="00230AF4">
        <w:rPr>
          <w:rFonts w:ascii="Times New Roman" w:hAnsi="Times New Roman"/>
          <w:sz w:val="24"/>
          <w:szCs w:val="24"/>
        </w:rPr>
        <w:t>0 öğretmene ulaşıl</w:t>
      </w:r>
      <w:r>
        <w:rPr>
          <w:rFonts w:ascii="Times New Roman" w:hAnsi="Times New Roman"/>
          <w:sz w:val="24"/>
          <w:szCs w:val="24"/>
        </w:rPr>
        <w:t>mış ve</w:t>
      </w:r>
      <w:r w:rsidRPr="00230AF4">
        <w:rPr>
          <w:rFonts w:ascii="Times New Roman" w:hAnsi="Times New Roman"/>
          <w:sz w:val="24"/>
          <w:szCs w:val="24"/>
        </w:rPr>
        <w:t xml:space="preserve"> anket sorularını eksiksiz dolduran </w:t>
      </w:r>
      <w:r>
        <w:rPr>
          <w:rFonts w:ascii="Times New Roman" w:hAnsi="Times New Roman"/>
          <w:sz w:val="24"/>
          <w:szCs w:val="24"/>
        </w:rPr>
        <w:t>18</w:t>
      </w:r>
      <w:r w:rsidRPr="004F55A9">
        <w:rPr>
          <w:rFonts w:ascii="Times New Roman" w:hAnsi="Times New Roman"/>
          <w:sz w:val="24"/>
          <w:szCs w:val="24"/>
        </w:rPr>
        <w:t xml:space="preserve">8 öğretmenden veriler toplanmıştır. </w:t>
      </w:r>
      <w:r w:rsidRPr="004F55A9">
        <w:rPr>
          <w:rStyle w:val="Kpr"/>
          <w:rFonts w:ascii="Times New Roman" w:hAnsi="Times New Roman"/>
          <w:sz w:val="24"/>
          <w:szCs w:val="24"/>
        </w:rPr>
        <w:t xml:space="preserve"> </w:t>
      </w:r>
    </w:p>
    <w:p w14:paraId="7ECA8353" w14:textId="77777777" w:rsidR="000B4D53" w:rsidRPr="003A797B" w:rsidRDefault="000B4D53" w:rsidP="00611999">
      <w:pPr>
        <w:spacing w:after="0" w:line="360" w:lineRule="auto"/>
        <w:jc w:val="both"/>
        <w:rPr>
          <w:rFonts w:ascii="Times New Roman" w:hAnsi="Times New Roman"/>
          <w:strike/>
          <w:sz w:val="24"/>
          <w:szCs w:val="24"/>
          <w:highlight w:val="yellow"/>
        </w:rPr>
      </w:pPr>
      <w:r w:rsidRPr="003A797B">
        <w:rPr>
          <w:rFonts w:ascii="Times New Roman" w:hAnsi="Times New Roman"/>
          <w:strike/>
          <w:sz w:val="24"/>
          <w:szCs w:val="24"/>
          <w:highlight w:val="yellow"/>
        </w:rPr>
        <w:t xml:space="preserve"> </w:t>
      </w:r>
    </w:p>
    <w:p w14:paraId="3A1CFBAB" w14:textId="77777777" w:rsidR="000B4D53" w:rsidRPr="00286FF1" w:rsidRDefault="000B4D53" w:rsidP="00611999">
      <w:pPr>
        <w:spacing w:after="0" w:line="360" w:lineRule="auto"/>
        <w:jc w:val="both"/>
        <w:rPr>
          <w:rFonts w:ascii="Times New Roman" w:hAnsi="Times New Roman"/>
          <w:b/>
          <w:sz w:val="24"/>
          <w:szCs w:val="24"/>
        </w:rPr>
      </w:pPr>
      <w:r w:rsidRPr="00286FF1">
        <w:rPr>
          <w:rFonts w:ascii="Times New Roman" w:hAnsi="Times New Roman"/>
          <w:b/>
          <w:sz w:val="24"/>
          <w:szCs w:val="24"/>
        </w:rPr>
        <w:t>3.3. Veri Toplama Aracı</w:t>
      </w:r>
    </w:p>
    <w:p w14:paraId="04EF93FC" w14:textId="77777777" w:rsidR="000B4D53" w:rsidRPr="003A797B" w:rsidRDefault="000B4D53" w:rsidP="00611999">
      <w:pPr>
        <w:spacing w:after="0" w:line="360" w:lineRule="auto"/>
        <w:jc w:val="both"/>
        <w:rPr>
          <w:rFonts w:ascii="Times New Roman" w:hAnsi="Times New Roman"/>
          <w:b/>
          <w:sz w:val="24"/>
          <w:szCs w:val="24"/>
          <w:highlight w:val="yellow"/>
        </w:rPr>
      </w:pPr>
    </w:p>
    <w:p w14:paraId="760CDB3F" w14:textId="77777777" w:rsidR="000B4D53" w:rsidRDefault="000B4D53" w:rsidP="00611999">
      <w:pPr>
        <w:spacing w:after="0" w:line="360" w:lineRule="auto"/>
        <w:ind w:firstLine="708"/>
        <w:jc w:val="both"/>
        <w:rPr>
          <w:rFonts w:ascii="Times New Roman" w:hAnsi="Times New Roman"/>
          <w:sz w:val="24"/>
        </w:rPr>
      </w:pPr>
      <w:r w:rsidRPr="00286FF1">
        <w:rPr>
          <w:rFonts w:ascii="Times New Roman" w:hAnsi="Times New Roman"/>
          <w:sz w:val="24"/>
          <w:szCs w:val="24"/>
        </w:rPr>
        <w:t>Araştırmada</w:t>
      </w:r>
      <w:r>
        <w:rPr>
          <w:rFonts w:ascii="Times New Roman" w:hAnsi="Times New Roman"/>
          <w:sz w:val="24"/>
          <w:szCs w:val="24"/>
        </w:rPr>
        <w:t xml:space="preserve"> kullanılan veri toplama aracı olarak ö</w:t>
      </w:r>
      <w:r>
        <w:rPr>
          <w:rFonts w:ascii="Times New Roman" w:hAnsi="Times New Roman"/>
          <w:sz w:val="24"/>
        </w:rPr>
        <w:t>ğretmenlerin dönüşümcü liderliğ</w:t>
      </w:r>
      <w:r w:rsidRPr="004D3A97">
        <w:rPr>
          <w:rFonts w:ascii="Times New Roman" w:hAnsi="Times New Roman"/>
          <w:sz w:val="24"/>
        </w:rPr>
        <w:t>e yönelik görüşlerinin toplanması ama</w:t>
      </w:r>
      <w:r>
        <w:rPr>
          <w:rFonts w:ascii="Times New Roman" w:hAnsi="Times New Roman"/>
          <w:sz w:val="24"/>
        </w:rPr>
        <w:t xml:space="preserve">cıyla </w:t>
      </w:r>
      <w:proofErr w:type="spellStart"/>
      <w:r>
        <w:rPr>
          <w:rFonts w:ascii="Times New Roman" w:hAnsi="Times New Roman"/>
          <w:sz w:val="24"/>
        </w:rPr>
        <w:t>Bass</w:t>
      </w:r>
      <w:proofErr w:type="spellEnd"/>
      <w:r>
        <w:rPr>
          <w:rFonts w:ascii="Times New Roman" w:hAnsi="Times New Roman"/>
          <w:sz w:val="24"/>
        </w:rPr>
        <w:t xml:space="preserve"> ve arkadaşları (</w:t>
      </w:r>
      <w:proofErr w:type="spellStart"/>
      <w:r>
        <w:rPr>
          <w:rFonts w:ascii="Times New Roman" w:hAnsi="Times New Roman"/>
          <w:sz w:val="24"/>
        </w:rPr>
        <w:t>Bass</w:t>
      </w:r>
      <w:proofErr w:type="spellEnd"/>
      <w:r>
        <w:rPr>
          <w:rFonts w:ascii="Times New Roman" w:hAnsi="Times New Roman"/>
          <w:sz w:val="24"/>
        </w:rPr>
        <w:t xml:space="preserve"> </w:t>
      </w:r>
      <w:r w:rsidRPr="004D3A97">
        <w:rPr>
          <w:rFonts w:ascii="Times New Roman" w:hAnsi="Times New Roman"/>
          <w:sz w:val="24"/>
        </w:rPr>
        <w:t xml:space="preserve">1985; </w:t>
      </w:r>
      <w:proofErr w:type="spellStart"/>
      <w:r w:rsidRPr="004D3A97">
        <w:rPr>
          <w:rFonts w:ascii="Times New Roman" w:hAnsi="Times New Roman"/>
          <w:sz w:val="24"/>
        </w:rPr>
        <w:t>Seltze</w:t>
      </w:r>
      <w:r>
        <w:rPr>
          <w:rFonts w:ascii="Times New Roman" w:hAnsi="Times New Roman"/>
          <w:sz w:val="24"/>
        </w:rPr>
        <w:t>r</w:t>
      </w:r>
      <w:proofErr w:type="spellEnd"/>
      <w:r>
        <w:rPr>
          <w:rFonts w:ascii="Times New Roman" w:hAnsi="Times New Roman"/>
          <w:sz w:val="24"/>
        </w:rPr>
        <w:t xml:space="preserve"> ve </w:t>
      </w:r>
      <w:proofErr w:type="spellStart"/>
      <w:r>
        <w:rPr>
          <w:rFonts w:ascii="Times New Roman" w:hAnsi="Times New Roman"/>
          <w:sz w:val="24"/>
        </w:rPr>
        <w:t>Bass</w:t>
      </w:r>
      <w:proofErr w:type="spellEnd"/>
      <w:r>
        <w:rPr>
          <w:rFonts w:ascii="Times New Roman" w:hAnsi="Times New Roman"/>
          <w:sz w:val="24"/>
        </w:rPr>
        <w:t xml:space="preserve">, 1990; </w:t>
      </w:r>
      <w:proofErr w:type="spellStart"/>
      <w:r>
        <w:rPr>
          <w:rFonts w:ascii="Times New Roman" w:hAnsi="Times New Roman"/>
          <w:sz w:val="24"/>
        </w:rPr>
        <w:t>Bass</w:t>
      </w:r>
      <w:proofErr w:type="spellEnd"/>
      <w:r>
        <w:rPr>
          <w:rFonts w:ascii="Times New Roman" w:hAnsi="Times New Roman"/>
          <w:sz w:val="24"/>
        </w:rPr>
        <w:t xml:space="preserve"> ve </w:t>
      </w:r>
      <w:proofErr w:type="spellStart"/>
      <w:r>
        <w:rPr>
          <w:rFonts w:ascii="Times New Roman" w:hAnsi="Times New Roman"/>
          <w:sz w:val="24"/>
        </w:rPr>
        <w:t>Avolio</w:t>
      </w:r>
      <w:proofErr w:type="spellEnd"/>
      <w:r>
        <w:rPr>
          <w:rFonts w:ascii="Times New Roman" w:hAnsi="Times New Roman"/>
          <w:sz w:val="24"/>
        </w:rPr>
        <w:t xml:space="preserve"> </w:t>
      </w:r>
      <w:r w:rsidRPr="004D3A97">
        <w:rPr>
          <w:rFonts w:ascii="Times New Roman" w:hAnsi="Times New Roman"/>
          <w:sz w:val="24"/>
        </w:rPr>
        <w:t xml:space="preserve">1994) tarafından geliştirilen ve </w:t>
      </w:r>
      <w:proofErr w:type="spellStart"/>
      <w:r w:rsidRPr="004D3A97">
        <w:rPr>
          <w:rFonts w:ascii="Times New Roman" w:hAnsi="Times New Roman"/>
          <w:sz w:val="24"/>
        </w:rPr>
        <w:t>Töremen</w:t>
      </w:r>
      <w:proofErr w:type="spellEnd"/>
      <w:r w:rsidRPr="004D3A97">
        <w:rPr>
          <w:rFonts w:ascii="Times New Roman" w:hAnsi="Times New Roman"/>
          <w:sz w:val="24"/>
        </w:rPr>
        <w:t xml:space="preserve"> ve Yasan (2010) tarafından </w:t>
      </w:r>
      <w:proofErr w:type="spellStart"/>
      <w:r w:rsidRPr="004D3A97">
        <w:rPr>
          <w:rFonts w:ascii="Times New Roman" w:hAnsi="Times New Roman"/>
          <w:sz w:val="24"/>
        </w:rPr>
        <w:t>Türkçe’ye</w:t>
      </w:r>
      <w:proofErr w:type="spellEnd"/>
      <w:r w:rsidRPr="004D3A97">
        <w:rPr>
          <w:rFonts w:ascii="Times New Roman" w:hAnsi="Times New Roman"/>
          <w:sz w:val="24"/>
        </w:rPr>
        <w:t xml:space="preserve"> uyarlanan “Çok Faktörlü Liderlik Anketi” (</w:t>
      </w:r>
      <w:proofErr w:type="spellStart"/>
      <w:r w:rsidRPr="004D3A97">
        <w:rPr>
          <w:rFonts w:ascii="Times New Roman" w:hAnsi="Times New Roman"/>
          <w:sz w:val="24"/>
        </w:rPr>
        <w:t>Multifactor</w:t>
      </w:r>
      <w:proofErr w:type="spellEnd"/>
      <w:r w:rsidRPr="004D3A97">
        <w:rPr>
          <w:rFonts w:ascii="Times New Roman" w:hAnsi="Times New Roman"/>
          <w:sz w:val="24"/>
        </w:rPr>
        <w:t xml:space="preserve"> </w:t>
      </w:r>
      <w:proofErr w:type="spellStart"/>
      <w:r w:rsidRPr="004D3A97">
        <w:rPr>
          <w:rFonts w:ascii="Times New Roman" w:hAnsi="Times New Roman"/>
          <w:sz w:val="24"/>
        </w:rPr>
        <w:t>Leadership</w:t>
      </w:r>
      <w:proofErr w:type="spellEnd"/>
      <w:r w:rsidRPr="004D3A97">
        <w:rPr>
          <w:rFonts w:ascii="Times New Roman" w:hAnsi="Times New Roman"/>
          <w:sz w:val="24"/>
        </w:rPr>
        <w:t xml:space="preserve"> </w:t>
      </w:r>
      <w:proofErr w:type="spellStart"/>
      <w:r w:rsidRPr="004D3A97">
        <w:rPr>
          <w:rFonts w:ascii="Times New Roman" w:hAnsi="Times New Roman"/>
          <w:sz w:val="24"/>
        </w:rPr>
        <w:t>Questionnaire</w:t>
      </w:r>
      <w:proofErr w:type="spellEnd"/>
      <w:r w:rsidRPr="004D3A97">
        <w:rPr>
          <w:rFonts w:ascii="Times New Roman" w:hAnsi="Times New Roman"/>
          <w:sz w:val="24"/>
        </w:rPr>
        <w:t>) kullanılmıştır (</w:t>
      </w:r>
      <w:r>
        <w:rPr>
          <w:rFonts w:ascii="Times New Roman" w:hAnsi="Times New Roman"/>
          <w:sz w:val="24"/>
        </w:rPr>
        <w:t xml:space="preserve">Ek 1). </w:t>
      </w:r>
      <w:proofErr w:type="spellStart"/>
      <w:r>
        <w:rPr>
          <w:rFonts w:ascii="Times New Roman" w:hAnsi="Times New Roman"/>
          <w:sz w:val="24"/>
        </w:rPr>
        <w:t>Töremen</w:t>
      </w:r>
      <w:proofErr w:type="spellEnd"/>
      <w:r>
        <w:rPr>
          <w:rFonts w:ascii="Times New Roman" w:hAnsi="Times New Roman"/>
          <w:sz w:val="24"/>
        </w:rPr>
        <w:t xml:space="preserve"> ve Yasan (2010) </w:t>
      </w:r>
      <w:r w:rsidRPr="004D3A97">
        <w:rPr>
          <w:rFonts w:ascii="Times New Roman" w:hAnsi="Times New Roman"/>
          <w:sz w:val="24"/>
        </w:rPr>
        <w:t xml:space="preserve">öğretmenlerden ve dilbilimcilerden görüş almıştır. Ölçme aracının önceki kullanımlarda geçerlilik ve </w:t>
      </w:r>
      <w:r w:rsidRPr="004D3A97">
        <w:rPr>
          <w:rFonts w:ascii="Times New Roman" w:hAnsi="Times New Roman"/>
          <w:sz w:val="24"/>
        </w:rPr>
        <w:lastRenderedPageBreak/>
        <w:t>güvenilirlik katsayıları yeterli bulunmasına rağmen, geçerlilik ve güvenilirlik katsayılarını yeniden sınamışlardır. Ölçeğin güvenilirlik katsayısı (</w:t>
      </w:r>
      <w:proofErr w:type="spellStart"/>
      <w:r w:rsidRPr="004D3A97">
        <w:rPr>
          <w:rFonts w:ascii="Times New Roman" w:hAnsi="Times New Roman"/>
          <w:sz w:val="24"/>
        </w:rPr>
        <w:t>Cronbach</w:t>
      </w:r>
      <w:proofErr w:type="spellEnd"/>
      <w:r w:rsidRPr="004D3A97">
        <w:rPr>
          <w:rFonts w:ascii="Times New Roman" w:hAnsi="Times New Roman"/>
          <w:sz w:val="24"/>
        </w:rPr>
        <w:t xml:space="preserve"> Alpha değeri) 0,978 bulunmuştur. Ölçeğin yapı geçerliliğini incelemek amacıyla faktör analizi uygulanmıştır. Analize alınan 39 maddenin öz değeri 1’den büyük 4 boyut altında toplandığı görülmüştür. Bu boyutlar; İdealleştirilmiş Etki, İlham Verici Güdüleme, </w:t>
      </w:r>
      <w:proofErr w:type="spellStart"/>
      <w:r w:rsidRPr="004D3A97">
        <w:rPr>
          <w:rFonts w:ascii="Times New Roman" w:hAnsi="Times New Roman"/>
          <w:sz w:val="24"/>
        </w:rPr>
        <w:t>Entellektüel</w:t>
      </w:r>
      <w:proofErr w:type="spellEnd"/>
      <w:r w:rsidRPr="004D3A97">
        <w:rPr>
          <w:rFonts w:ascii="Times New Roman" w:hAnsi="Times New Roman"/>
          <w:sz w:val="24"/>
        </w:rPr>
        <w:t xml:space="preserve"> Uyarım ve Bireysel Destek boyutlarıdır. Maddelerle ilgili olarak tanımlanan dört boyutun ortak </w:t>
      </w:r>
      <w:proofErr w:type="spellStart"/>
      <w:r w:rsidRPr="004D3A97">
        <w:rPr>
          <w:rFonts w:ascii="Times New Roman" w:hAnsi="Times New Roman"/>
          <w:sz w:val="24"/>
        </w:rPr>
        <w:t>varyansları</w:t>
      </w:r>
      <w:proofErr w:type="spellEnd"/>
      <w:r w:rsidRPr="004D3A97">
        <w:rPr>
          <w:rFonts w:ascii="Times New Roman" w:hAnsi="Times New Roman"/>
          <w:sz w:val="24"/>
        </w:rPr>
        <w:t xml:space="preserve"> ise 540 ile 756 arasında değiştiği gözlenmiştir. KMO (</w:t>
      </w:r>
      <w:proofErr w:type="spellStart"/>
      <w:r w:rsidRPr="004D3A97">
        <w:rPr>
          <w:rFonts w:ascii="Times New Roman" w:hAnsi="Times New Roman"/>
          <w:sz w:val="24"/>
        </w:rPr>
        <w:t>Kasier-MayerOlkin</w:t>
      </w:r>
      <w:proofErr w:type="spellEnd"/>
      <w:r w:rsidRPr="004D3A97">
        <w:rPr>
          <w:rFonts w:ascii="Times New Roman" w:hAnsi="Times New Roman"/>
          <w:sz w:val="24"/>
        </w:rPr>
        <w:t>) değeri, 0,968 olarak bulunmuştur. Anketteki her bir madde için, her zaman (5), sıklıkla (4), ara sıra (3), nadiren (2), hiçbir zaman (1) pua</w:t>
      </w:r>
      <w:r>
        <w:rPr>
          <w:rFonts w:ascii="Times New Roman" w:hAnsi="Times New Roman"/>
          <w:sz w:val="24"/>
        </w:rPr>
        <w:t xml:space="preserve">n şeklinde 5’li </w:t>
      </w:r>
      <w:proofErr w:type="spellStart"/>
      <w:r>
        <w:rPr>
          <w:rFonts w:ascii="Times New Roman" w:hAnsi="Times New Roman"/>
          <w:sz w:val="24"/>
        </w:rPr>
        <w:t>l</w:t>
      </w:r>
      <w:r w:rsidRPr="004D3A97">
        <w:rPr>
          <w:rFonts w:ascii="Times New Roman" w:hAnsi="Times New Roman"/>
          <w:sz w:val="24"/>
        </w:rPr>
        <w:t>ikert</w:t>
      </w:r>
      <w:proofErr w:type="spellEnd"/>
      <w:r w:rsidRPr="004D3A97">
        <w:rPr>
          <w:rFonts w:ascii="Times New Roman" w:hAnsi="Times New Roman"/>
          <w:sz w:val="24"/>
        </w:rPr>
        <w:t xml:space="preserve"> tipi derecelendirme ölçeği kullanılmıştır. </w:t>
      </w:r>
    </w:p>
    <w:p w14:paraId="664402A2" w14:textId="77777777" w:rsidR="000B4D53" w:rsidRPr="004D3A97" w:rsidRDefault="000B4D53" w:rsidP="0006016A">
      <w:pPr>
        <w:spacing w:after="0" w:line="360" w:lineRule="auto"/>
        <w:ind w:firstLine="708"/>
        <w:jc w:val="both"/>
        <w:rPr>
          <w:rFonts w:ascii="Times New Roman" w:hAnsi="Times New Roman"/>
          <w:sz w:val="24"/>
        </w:rPr>
      </w:pPr>
      <w:r>
        <w:rPr>
          <w:rFonts w:ascii="Times New Roman" w:hAnsi="Times New Roman"/>
          <w:sz w:val="24"/>
        </w:rPr>
        <w:t xml:space="preserve">Öğretmenlerin iş doyumuna </w:t>
      </w:r>
      <w:r w:rsidRPr="004D3A97">
        <w:rPr>
          <w:rFonts w:ascii="Times New Roman" w:hAnsi="Times New Roman"/>
          <w:sz w:val="24"/>
        </w:rPr>
        <w:t xml:space="preserve">yönelik görüşlerini elde etmek için </w:t>
      </w:r>
      <w:proofErr w:type="spellStart"/>
      <w:r w:rsidRPr="004D3A97">
        <w:rPr>
          <w:rFonts w:ascii="Times New Roman" w:hAnsi="Times New Roman"/>
          <w:sz w:val="24"/>
        </w:rPr>
        <w:t>Hoppock</w:t>
      </w:r>
      <w:proofErr w:type="spellEnd"/>
      <w:r w:rsidRPr="004D3A97">
        <w:rPr>
          <w:rFonts w:ascii="Times New Roman" w:hAnsi="Times New Roman"/>
          <w:sz w:val="24"/>
        </w:rPr>
        <w:t xml:space="preserve"> (1935) tarafından geliştirilen ve geçerliliği 29</w:t>
      </w:r>
      <w:r>
        <w:rPr>
          <w:rFonts w:ascii="Times New Roman" w:hAnsi="Times New Roman"/>
          <w:sz w:val="24"/>
        </w:rPr>
        <w:t>.</w:t>
      </w:r>
      <w:r w:rsidRPr="004D3A97">
        <w:rPr>
          <w:rFonts w:ascii="Times New Roman" w:hAnsi="Times New Roman"/>
          <w:sz w:val="24"/>
        </w:rPr>
        <w:t xml:space="preserve">000’den fazla çalışmada tekrarlanarak onaylanan </w:t>
      </w:r>
      <w:proofErr w:type="gramStart"/>
      <w:r w:rsidRPr="004D3A97">
        <w:rPr>
          <w:rFonts w:ascii="Times New Roman" w:hAnsi="Times New Roman"/>
          <w:sz w:val="24"/>
        </w:rPr>
        <w:t>(</w:t>
      </w:r>
      <w:proofErr w:type="spellStart"/>
      <w:proofErr w:type="gramEnd"/>
      <w:r w:rsidRPr="004D3A97">
        <w:rPr>
          <w:rFonts w:ascii="Times New Roman" w:hAnsi="Times New Roman"/>
          <w:sz w:val="24"/>
        </w:rPr>
        <w:t>McNichols</w:t>
      </w:r>
      <w:proofErr w:type="spellEnd"/>
      <w:r w:rsidRPr="004D3A97">
        <w:rPr>
          <w:rFonts w:ascii="Times New Roman" w:hAnsi="Times New Roman"/>
          <w:sz w:val="24"/>
        </w:rPr>
        <w:t xml:space="preserve">, </w:t>
      </w:r>
      <w:proofErr w:type="spellStart"/>
      <w:r w:rsidRPr="004D3A97">
        <w:rPr>
          <w:rFonts w:ascii="Times New Roman" w:hAnsi="Times New Roman"/>
          <w:sz w:val="24"/>
        </w:rPr>
        <w:t>Stahl</w:t>
      </w:r>
      <w:proofErr w:type="spellEnd"/>
      <w:r w:rsidRPr="004D3A97">
        <w:rPr>
          <w:rFonts w:ascii="Times New Roman" w:hAnsi="Times New Roman"/>
          <w:sz w:val="24"/>
        </w:rPr>
        <w:t xml:space="preserve"> ve </w:t>
      </w:r>
      <w:proofErr w:type="spellStart"/>
      <w:r w:rsidRPr="004D3A97">
        <w:rPr>
          <w:rFonts w:ascii="Times New Roman" w:hAnsi="Times New Roman"/>
          <w:sz w:val="24"/>
        </w:rPr>
        <w:t>Manley</w:t>
      </w:r>
      <w:proofErr w:type="spellEnd"/>
      <w:r w:rsidRPr="004D3A97">
        <w:rPr>
          <w:rFonts w:ascii="Times New Roman" w:hAnsi="Times New Roman"/>
          <w:sz w:val="24"/>
        </w:rPr>
        <w:t xml:space="preserve">, 1978; </w:t>
      </w:r>
      <w:proofErr w:type="spellStart"/>
      <w:r w:rsidRPr="004D3A97">
        <w:rPr>
          <w:rFonts w:ascii="Times New Roman" w:hAnsi="Times New Roman"/>
          <w:sz w:val="24"/>
        </w:rPr>
        <w:t>akt</w:t>
      </w:r>
      <w:proofErr w:type="spellEnd"/>
      <w:r w:rsidRPr="004D3A97">
        <w:rPr>
          <w:rFonts w:ascii="Times New Roman" w:hAnsi="Times New Roman"/>
          <w:sz w:val="24"/>
        </w:rPr>
        <w:t>.</w:t>
      </w:r>
      <w:r>
        <w:rPr>
          <w:rFonts w:ascii="Times New Roman" w:hAnsi="Times New Roman"/>
          <w:sz w:val="24"/>
        </w:rPr>
        <w:t xml:space="preserve"> </w:t>
      </w:r>
      <w:r w:rsidRPr="004D3A97">
        <w:rPr>
          <w:rFonts w:ascii="Times New Roman" w:hAnsi="Times New Roman"/>
          <w:sz w:val="24"/>
        </w:rPr>
        <w:t>Özer ve Günlük, 2010</w:t>
      </w:r>
      <w:proofErr w:type="gramStart"/>
      <w:r w:rsidRPr="004D3A97">
        <w:rPr>
          <w:rFonts w:ascii="Times New Roman" w:hAnsi="Times New Roman"/>
          <w:sz w:val="24"/>
        </w:rPr>
        <w:t>)</w:t>
      </w:r>
      <w:proofErr w:type="gramEnd"/>
      <w:r w:rsidRPr="004D3A97">
        <w:rPr>
          <w:rFonts w:ascii="Times New Roman" w:hAnsi="Times New Roman"/>
          <w:sz w:val="24"/>
        </w:rPr>
        <w:t xml:space="preserve"> ve Özer ve Günlük (2010) tarafından </w:t>
      </w:r>
      <w:proofErr w:type="spellStart"/>
      <w:r w:rsidRPr="004D3A97">
        <w:rPr>
          <w:rFonts w:ascii="Times New Roman" w:hAnsi="Times New Roman"/>
          <w:sz w:val="24"/>
        </w:rPr>
        <w:t>Türkçe’ye</w:t>
      </w:r>
      <w:proofErr w:type="spellEnd"/>
      <w:r w:rsidRPr="004D3A97">
        <w:rPr>
          <w:rFonts w:ascii="Times New Roman" w:hAnsi="Times New Roman"/>
          <w:sz w:val="24"/>
        </w:rPr>
        <w:t xml:space="preserve"> uyarlanan dört değişkenli “İş Doyumu Anketi” kullanılmıştır (Ek 2). Anketin </w:t>
      </w:r>
      <w:proofErr w:type="spellStart"/>
      <w:r w:rsidRPr="004D3A97">
        <w:rPr>
          <w:rFonts w:ascii="Times New Roman" w:hAnsi="Times New Roman"/>
          <w:sz w:val="24"/>
        </w:rPr>
        <w:t>Cronbach</w:t>
      </w:r>
      <w:proofErr w:type="spellEnd"/>
      <w:r w:rsidRPr="004D3A97">
        <w:rPr>
          <w:rFonts w:ascii="Times New Roman" w:hAnsi="Times New Roman"/>
          <w:sz w:val="24"/>
        </w:rPr>
        <w:t xml:space="preserve"> Alpha iç tutarlılık katsayısı 0,92; bileşik güvenirlik katsayısı değeri ise 0,64'tür.</w:t>
      </w:r>
    </w:p>
    <w:p w14:paraId="5A25FFB4" w14:textId="77777777" w:rsidR="000B4D53" w:rsidRDefault="000B4D53" w:rsidP="00611999">
      <w:pPr>
        <w:spacing w:after="0" w:line="360" w:lineRule="auto"/>
        <w:ind w:firstLine="708"/>
        <w:jc w:val="both"/>
        <w:rPr>
          <w:rFonts w:ascii="Times New Roman" w:hAnsi="Times New Roman"/>
          <w:b/>
          <w:noProof/>
          <w:sz w:val="24"/>
          <w:szCs w:val="24"/>
        </w:rPr>
      </w:pPr>
      <w:r w:rsidRPr="008B5AE6">
        <w:rPr>
          <w:rFonts w:ascii="Times New Roman" w:hAnsi="Times New Roman"/>
          <w:sz w:val="24"/>
          <w:szCs w:val="24"/>
        </w:rPr>
        <w:t>Veri toplama ar</w:t>
      </w:r>
      <w:r>
        <w:rPr>
          <w:rFonts w:ascii="Times New Roman" w:hAnsi="Times New Roman"/>
          <w:sz w:val="24"/>
          <w:szCs w:val="24"/>
        </w:rPr>
        <w:t>acı, tek form halindedir. O</w:t>
      </w:r>
      <w:r w:rsidRPr="008B5AE6">
        <w:rPr>
          <w:rFonts w:ascii="Times New Roman" w:hAnsi="Times New Roman"/>
          <w:sz w:val="24"/>
          <w:szCs w:val="24"/>
        </w:rPr>
        <w:t>kullara gidilerek okul yöneticileriyle görüşülecek, ilgili ve istekli öğretmenlere gerekli açıklamalar yapılarak uygulan</w:t>
      </w:r>
      <w:r>
        <w:rPr>
          <w:rFonts w:ascii="Times New Roman" w:hAnsi="Times New Roman"/>
          <w:sz w:val="24"/>
          <w:szCs w:val="24"/>
        </w:rPr>
        <w:t>mıştır.</w:t>
      </w:r>
    </w:p>
    <w:p w14:paraId="7ECF8A15" w14:textId="77777777" w:rsidR="000B4D53" w:rsidRPr="003A797B" w:rsidRDefault="000B4D53" w:rsidP="00611999">
      <w:pPr>
        <w:autoSpaceDE w:val="0"/>
        <w:autoSpaceDN w:val="0"/>
        <w:adjustRightInd w:val="0"/>
        <w:spacing w:after="0" w:line="360" w:lineRule="auto"/>
        <w:ind w:firstLine="709"/>
        <w:jc w:val="both"/>
        <w:rPr>
          <w:rFonts w:ascii="Times New Roman" w:hAnsi="Times New Roman"/>
          <w:sz w:val="24"/>
          <w:szCs w:val="24"/>
          <w:highlight w:val="yellow"/>
        </w:rPr>
      </w:pPr>
    </w:p>
    <w:p w14:paraId="7AF144D5" w14:textId="77777777" w:rsidR="000B4D53" w:rsidRPr="00905845" w:rsidRDefault="000B4D53" w:rsidP="00611999">
      <w:pPr>
        <w:spacing w:after="0" w:line="360" w:lineRule="auto"/>
        <w:jc w:val="both"/>
        <w:rPr>
          <w:rFonts w:ascii="Times New Roman" w:hAnsi="Times New Roman"/>
          <w:b/>
          <w:sz w:val="24"/>
          <w:szCs w:val="24"/>
        </w:rPr>
      </w:pPr>
      <w:r w:rsidRPr="00905845">
        <w:rPr>
          <w:rFonts w:ascii="Times New Roman" w:hAnsi="Times New Roman"/>
          <w:b/>
          <w:sz w:val="24"/>
          <w:szCs w:val="24"/>
        </w:rPr>
        <w:t>3.4.</w:t>
      </w:r>
      <w:r>
        <w:rPr>
          <w:rFonts w:ascii="Times New Roman" w:hAnsi="Times New Roman"/>
          <w:b/>
          <w:sz w:val="24"/>
          <w:szCs w:val="24"/>
        </w:rPr>
        <w:t xml:space="preserve"> </w:t>
      </w:r>
      <w:r w:rsidRPr="00905845">
        <w:rPr>
          <w:rFonts w:ascii="Times New Roman" w:hAnsi="Times New Roman"/>
          <w:b/>
          <w:sz w:val="24"/>
          <w:szCs w:val="24"/>
        </w:rPr>
        <w:t xml:space="preserve">Verilerin </w:t>
      </w:r>
      <w:r>
        <w:rPr>
          <w:rFonts w:ascii="Times New Roman" w:hAnsi="Times New Roman"/>
          <w:b/>
          <w:sz w:val="24"/>
          <w:szCs w:val="24"/>
        </w:rPr>
        <w:t>Çözümlenmesi</w:t>
      </w:r>
    </w:p>
    <w:p w14:paraId="14EA8D4D" w14:textId="77777777" w:rsidR="000B4D53" w:rsidRPr="00905845" w:rsidRDefault="000B4D53" w:rsidP="00611999">
      <w:pPr>
        <w:spacing w:after="0" w:line="360" w:lineRule="auto"/>
        <w:jc w:val="both"/>
        <w:rPr>
          <w:rFonts w:ascii="Times New Roman" w:hAnsi="Times New Roman"/>
          <w:b/>
          <w:sz w:val="24"/>
          <w:szCs w:val="24"/>
        </w:rPr>
      </w:pPr>
    </w:p>
    <w:p w14:paraId="053B886F" w14:textId="77777777" w:rsidR="000B4D53" w:rsidRPr="004A3BE8" w:rsidRDefault="000B4D53" w:rsidP="00611999">
      <w:pPr>
        <w:spacing w:after="0" w:line="360" w:lineRule="auto"/>
        <w:ind w:firstLine="708"/>
        <w:jc w:val="both"/>
        <w:rPr>
          <w:rFonts w:ascii="Times New Roman" w:hAnsi="Times New Roman"/>
          <w:strike/>
          <w:color w:val="FF0000"/>
          <w:sz w:val="24"/>
          <w:szCs w:val="24"/>
        </w:rPr>
      </w:pPr>
      <w:r w:rsidRPr="00905845">
        <w:rPr>
          <w:rFonts w:ascii="Times New Roman" w:hAnsi="Times New Roman"/>
          <w:sz w:val="24"/>
          <w:szCs w:val="24"/>
        </w:rPr>
        <w:t>2016-2017 eğitim</w:t>
      </w:r>
      <w:r>
        <w:rPr>
          <w:rFonts w:ascii="Times New Roman" w:hAnsi="Times New Roman"/>
          <w:sz w:val="24"/>
          <w:szCs w:val="24"/>
        </w:rPr>
        <w:t>-</w:t>
      </w:r>
      <w:r w:rsidRPr="00905845">
        <w:rPr>
          <w:rFonts w:ascii="Times New Roman" w:hAnsi="Times New Roman"/>
          <w:sz w:val="24"/>
          <w:szCs w:val="24"/>
        </w:rPr>
        <w:t xml:space="preserve">öğretim yılında Denizli ili Merkez ilçelerinde görev yapan öğretmenlerin anket sorularına verdikleri </w:t>
      </w:r>
      <w:r>
        <w:rPr>
          <w:rFonts w:ascii="Times New Roman" w:hAnsi="Times New Roman"/>
          <w:sz w:val="24"/>
          <w:szCs w:val="24"/>
        </w:rPr>
        <w:t>yanıt</w:t>
      </w:r>
      <w:r w:rsidRPr="00905845">
        <w:rPr>
          <w:rFonts w:ascii="Times New Roman" w:hAnsi="Times New Roman"/>
          <w:sz w:val="24"/>
          <w:szCs w:val="24"/>
        </w:rPr>
        <w:t>lar</w:t>
      </w:r>
      <w:r>
        <w:rPr>
          <w:rFonts w:ascii="Times New Roman" w:hAnsi="Times New Roman"/>
          <w:sz w:val="24"/>
          <w:szCs w:val="24"/>
        </w:rPr>
        <w:t>,</w:t>
      </w:r>
      <w:r w:rsidRPr="00905845">
        <w:rPr>
          <w:rFonts w:ascii="Times New Roman" w:hAnsi="Times New Roman"/>
          <w:sz w:val="24"/>
          <w:szCs w:val="24"/>
        </w:rPr>
        <w:t xml:space="preserve"> SPSS 20 programına ko</w:t>
      </w:r>
      <w:r w:rsidRPr="004A3BE8">
        <w:rPr>
          <w:rFonts w:ascii="Times New Roman" w:hAnsi="Times New Roman"/>
          <w:sz w:val="24"/>
          <w:szCs w:val="24"/>
        </w:rPr>
        <w:t xml:space="preserve">dlanarak yüklenmiştir. </w:t>
      </w:r>
    </w:p>
    <w:p w14:paraId="57EDCC69" w14:textId="77777777" w:rsidR="000B4D53" w:rsidRDefault="000B4D53" w:rsidP="00D64539">
      <w:pPr>
        <w:pStyle w:val="AralkYok"/>
        <w:spacing w:line="360" w:lineRule="auto"/>
        <w:ind w:firstLine="708"/>
        <w:jc w:val="both"/>
      </w:pPr>
      <w:r w:rsidRPr="004A3BE8">
        <w:rPr>
          <w:rFonts w:eastAsia="Calibri"/>
          <w:bCs/>
          <w:lang w:eastAsia="en-US"/>
        </w:rPr>
        <w:t>Dönüşümcü Liderlik Ölçeği</w:t>
      </w:r>
      <w:r>
        <w:rPr>
          <w:rFonts w:eastAsia="Calibri"/>
          <w:bCs/>
          <w:lang w:eastAsia="en-US"/>
        </w:rPr>
        <w:t>,</w:t>
      </w:r>
      <w:r w:rsidRPr="004A3BE8">
        <w:rPr>
          <w:rFonts w:eastAsia="Calibri"/>
          <w:bCs/>
          <w:lang w:eastAsia="en-US"/>
        </w:rPr>
        <w:t xml:space="preserve"> 39 önermeden ve </w:t>
      </w:r>
      <w:r w:rsidRPr="004A3BE8">
        <w:t xml:space="preserve">İdealleştirilmiş Etki, İlham Verici Güdüleme, </w:t>
      </w:r>
      <w:proofErr w:type="spellStart"/>
      <w:r w:rsidRPr="004A3BE8">
        <w:t>Entellektüel</w:t>
      </w:r>
      <w:proofErr w:type="spellEnd"/>
      <w:r w:rsidRPr="004A3BE8">
        <w:t xml:space="preserve"> Uyarım ve Bireysel Destek boyutları olmak üzere 4 alt boyuttan oluşmakt</w:t>
      </w:r>
      <w:r w:rsidRPr="004A3BE8">
        <w:rPr>
          <w:rFonts w:eastAsia="Calibri"/>
        </w:rPr>
        <w:t>adır. Dönüşümcü Liderlik Ö</w:t>
      </w:r>
      <w:r w:rsidRPr="004A3BE8">
        <w:t xml:space="preserve">lçeğindeki 4 </w:t>
      </w:r>
      <w:proofErr w:type="gramStart"/>
      <w:r w:rsidRPr="004A3BE8">
        <w:t>aralık</w:t>
      </w:r>
      <w:proofErr w:type="gramEnd"/>
      <w:r w:rsidRPr="004A3BE8">
        <w:t xml:space="preserve"> 5 se</w:t>
      </w:r>
      <w:r>
        <w:t>çeneğe bölünmüş (4: 5 = 0.80);</w:t>
      </w:r>
      <w:r w:rsidRPr="004A3BE8">
        <w:t xml:space="preserve">  bulunan sayı seçenekleri temsil eden en alt sayıdan itibaren ilave edilerek: </w:t>
      </w:r>
    </w:p>
    <w:p w14:paraId="58C7B9ED" w14:textId="77777777" w:rsidR="000B4D53" w:rsidRDefault="000B4D53" w:rsidP="00D64539">
      <w:pPr>
        <w:pStyle w:val="AralkYok"/>
        <w:spacing w:line="360" w:lineRule="auto"/>
        <w:ind w:firstLine="708"/>
        <w:jc w:val="both"/>
      </w:pPr>
    </w:p>
    <w:p w14:paraId="01349484" w14:textId="77777777" w:rsidR="000B4D53" w:rsidRDefault="000B4D53" w:rsidP="00D64539">
      <w:pPr>
        <w:pStyle w:val="AralkYok"/>
        <w:spacing w:line="360" w:lineRule="auto"/>
        <w:ind w:firstLine="708"/>
        <w:jc w:val="both"/>
      </w:pPr>
    </w:p>
    <w:p w14:paraId="59323024" w14:textId="77777777" w:rsidR="000B4D53" w:rsidRDefault="000B4D53" w:rsidP="00D64539">
      <w:pPr>
        <w:pStyle w:val="AralkYok"/>
        <w:spacing w:line="360" w:lineRule="auto"/>
        <w:ind w:firstLine="708"/>
        <w:jc w:val="both"/>
      </w:pPr>
    </w:p>
    <w:p w14:paraId="756DCB03" w14:textId="77777777" w:rsidR="000B4D53" w:rsidRDefault="000B4D53" w:rsidP="00D64539">
      <w:pPr>
        <w:pStyle w:val="AralkYok"/>
        <w:spacing w:line="360" w:lineRule="auto"/>
        <w:ind w:firstLine="708"/>
        <w:jc w:val="both"/>
      </w:pPr>
    </w:p>
    <w:p w14:paraId="10123A03" w14:textId="77777777" w:rsidR="000B4D53" w:rsidRDefault="000B4D53" w:rsidP="00D64539">
      <w:pPr>
        <w:pStyle w:val="AralkYok"/>
        <w:spacing w:line="360" w:lineRule="auto"/>
        <w:ind w:firstLine="708"/>
        <w:jc w:val="both"/>
      </w:pPr>
      <w:r w:rsidRPr="004A3BE8">
        <w:t xml:space="preserve">1.00 – 1.80 </w:t>
      </w:r>
      <w:r w:rsidRPr="004A3BE8">
        <w:rPr>
          <w:rFonts w:eastAsia="Calibri"/>
        </w:rPr>
        <w:t>Hiçbir zaman</w:t>
      </w:r>
      <w:r w:rsidRPr="004A3BE8">
        <w:t xml:space="preserve">, </w:t>
      </w:r>
    </w:p>
    <w:p w14:paraId="26484BC0" w14:textId="77777777" w:rsidR="000B4D53" w:rsidRDefault="000B4D53" w:rsidP="00D64539">
      <w:pPr>
        <w:pStyle w:val="AralkYok"/>
        <w:spacing w:line="360" w:lineRule="auto"/>
        <w:ind w:firstLine="708"/>
        <w:jc w:val="both"/>
      </w:pPr>
      <w:r w:rsidRPr="004A3BE8">
        <w:t xml:space="preserve">1.81 – 2.60 </w:t>
      </w:r>
      <w:r w:rsidRPr="004A3BE8">
        <w:rPr>
          <w:rFonts w:eastAsia="Calibri"/>
        </w:rPr>
        <w:t>Nadiren</w:t>
      </w:r>
      <w:r w:rsidRPr="004A3BE8">
        <w:t xml:space="preserve">, </w:t>
      </w:r>
    </w:p>
    <w:p w14:paraId="3E8EC33E" w14:textId="77777777" w:rsidR="000B4D53" w:rsidRDefault="000B4D53" w:rsidP="00D64539">
      <w:pPr>
        <w:pStyle w:val="AralkYok"/>
        <w:spacing w:line="360" w:lineRule="auto"/>
        <w:ind w:firstLine="708"/>
        <w:jc w:val="both"/>
      </w:pPr>
      <w:r w:rsidRPr="004A3BE8">
        <w:t xml:space="preserve">2.61 – 3.40 </w:t>
      </w:r>
      <w:r w:rsidRPr="004A3BE8">
        <w:rPr>
          <w:rFonts w:eastAsia="Calibri"/>
        </w:rPr>
        <w:t>Ara sıra</w:t>
      </w:r>
      <w:r w:rsidRPr="004A3BE8">
        <w:t xml:space="preserve">, </w:t>
      </w:r>
    </w:p>
    <w:p w14:paraId="05E4E7BC" w14:textId="77777777" w:rsidR="000B4D53" w:rsidRDefault="000B4D53" w:rsidP="00D64539">
      <w:pPr>
        <w:pStyle w:val="AralkYok"/>
        <w:spacing w:line="360" w:lineRule="auto"/>
        <w:ind w:firstLine="708"/>
        <w:jc w:val="both"/>
      </w:pPr>
      <w:r w:rsidRPr="004A3BE8">
        <w:lastRenderedPageBreak/>
        <w:t xml:space="preserve">3.41 – 4.20 </w:t>
      </w:r>
      <w:r w:rsidRPr="004A3BE8">
        <w:rPr>
          <w:rFonts w:eastAsia="Calibri"/>
        </w:rPr>
        <w:t>Sıklıkla</w:t>
      </w:r>
      <w:r w:rsidRPr="004A3BE8">
        <w:t xml:space="preserve">, </w:t>
      </w:r>
    </w:p>
    <w:p w14:paraId="399AD257" w14:textId="77777777" w:rsidR="000B4D53" w:rsidRDefault="000B4D53" w:rsidP="00D64539">
      <w:pPr>
        <w:pStyle w:val="AralkYok"/>
        <w:spacing w:line="360" w:lineRule="auto"/>
        <w:ind w:firstLine="708"/>
        <w:jc w:val="both"/>
      </w:pPr>
      <w:r w:rsidRPr="004A3BE8">
        <w:t>4.21 – 5.00 Her zaman şeklinde yorumlanmıştır.</w:t>
      </w:r>
    </w:p>
    <w:p w14:paraId="0384328B" w14:textId="77777777" w:rsidR="000B4D53" w:rsidRPr="004A3BE8" w:rsidRDefault="000B4D53" w:rsidP="00D64539">
      <w:pPr>
        <w:pStyle w:val="AralkYok"/>
        <w:spacing w:line="360" w:lineRule="auto"/>
        <w:ind w:firstLine="708"/>
        <w:jc w:val="both"/>
      </w:pPr>
    </w:p>
    <w:p w14:paraId="0193B74C" w14:textId="77777777" w:rsidR="000B4D53" w:rsidRPr="005C3324" w:rsidRDefault="000B4D53" w:rsidP="004A3BE8">
      <w:pPr>
        <w:pStyle w:val="Tez5Paragraf"/>
        <w:spacing w:before="0"/>
        <w:ind w:firstLine="708"/>
      </w:pPr>
      <w:r w:rsidRPr="004A3BE8">
        <w:t>Verilerin dağılımının normal dağılım gösterip</w:t>
      </w:r>
      <w:r>
        <w:t>-</w:t>
      </w:r>
      <w:r w:rsidRPr="004A3BE8">
        <w:t xml:space="preserve">göstermediğini belirlemek amacıyla tek örneklem </w:t>
      </w:r>
      <w:proofErr w:type="spellStart"/>
      <w:r w:rsidRPr="004A3BE8">
        <w:t>Kolmogorov</w:t>
      </w:r>
      <w:proofErr w:type="spellEnd"/>
      <w:r w:rsidRPr="004A3BE8">
        <w:t xml:space="preserve"> </w:t>
      </w:r>
      <w:proofErr w:type="spellStart"/>
      <w:r w:rsidRPr="004A3BE8">
        <w:t>Simirnov</w:t>
      </w:r>
      <w:proofErr w:type="spellEnd"/>
      <w:r w:rsidRPr="004A3BE8">
        <w:t xml:space="preserve"> testi uygulanmıştır. Elde edilen sonuçlara göre </w:t>
      </w:r>
      <w:r w:rsidRPr="004A3BE8">
        <w:rPr>
          <w:rFonts w:eastAsia="Calibri"/>
        </w:rPr>
        <w:t xml:space="preserve">Dönüşümcü </w:t>
      </w:r>
      <w:r w:rsidRPr="005C3324">
        <w:rPr>
          <w:rFonts w:eastAsia="Calibri"/>
        </w:rPr>
        <w:t>Liderlik Ölçeği</w:t>
      </w:r>
      <w:r w:rsidRPr="005C3324">
        <w:t xml:space="preserve"> verilerinin normal dağılım gösterdiği belirlenmiştir </w:t>
      </w:r>
      <w:r w:rsidRPr="005C3324">
        <w:rPr>
          <w:i/>
        </w:rPr>
        <w:t>K-S(z)</w:t>
      </w:r>
      <w:r w:rsidRPr="005C3324">
        <w:t xml:space="preserve">=0,924; </w:t>
      </w:r>
      <w:r w:rsidRPr="005C3324">
        <w:rPr>
          <w:i/>
        </w:rPr>
        <w:t>p&gt;</w:t>
      </w:r>
      <w:r w:rsidRPr="005C3324">
        <w:t xml:space="preserve">0,05 </w:t>
      </w:r>
      <w:proofErr w:type="gramStart"/>
      <w:r w:rsidRPr="005C3324">
        <w:t>)</w:t>
      </w:r>
      <w:proofErr w:type="gramEnd"/>
      <w:r w:rsidRPr="005C3324">
        <w:t xml:space="preserve">. İş Doyumu </w:t>
      </w:r>
      <w:r w:rsidRPr="005C3324">
        <w:rPr>
          <w:rFonts w:eastAsia="Calibri"/>
          <w:bCs/>
          <w:lang w:eastAsia="en-US"/>
        </w:rPr>
        <w:t xml:space="preserve">Ölçeği </w:t>
      </w:r>
      <w:r w:rsidRPr="005C3324">
        <w:t xml:space="preserve">verilerinin ise normal dağılım göstermediği belirlenmiştir </w:t>
      </w:r>
      <w:r w:rsidRPr="005C3324">
        <w:rPr>
          <w:i/>
        </w:rPr>
        <w:t>K-S(z)</w:t>
      </w:r>
      <w:r w:rsidRPr="005C3324">
        <w:t xml:space="preserve">=2,725; </w:t>
      </w:r>
      <w:r w:rsidRPr="005C3324">
        <w:rPr>
          <w:i/>
        </w:rPr>
        <w:t>p&lt;</w:t>
      </w:r>
      <w:r w:rsidRPr="005C3324">
        <w:t xml:space="preserve">0,05 </w:t>
      </w:r>
      <w:proofErr w:type="gramStart"/>
      <w:r w:rsidRPr="005C3324">
        <w:t>)</w:t>
      </w:r>
      <w:proofErr w:type="gramEnd"/>
      <w:r w:rsidRPr="005C3324">
        <w:t xml:space="preserve">. </w:t>
      </w:r>
    </w:p>
    <w:p w14:paraId="1AEB85F3" w14:textId="77777777" w:rsidR="000B4D53" w:rsidRPr="005C3324" w:rsidRDefault="000B4D53" w:rsidP="00611999">
      <w:pPr>
        <w:spacing w:after="0" w:line="360" w:lineRule="auto"/>
        <w:jc w:val="both"/>
        <w:rPr>
          <w:rFonts w:ascii="Times New Roman" w:eastAsia="Calibri" w:hAnsi="Times New Roman"/>
          <w:b/>
          <w:bCs/>
          <w:sz w:val="24"/>
          <w:szCs w:val="24"/>
        </w:rPr>
      </w:pPr>
      <w:r w:rsidRPr="005C3324">
        <w:rPr>
          <w:rFonts w:ascii="Times New Roman" w:hAnsi="Times New Roman"/>
          <w:sz w:val="24"/>
          <w:szCs w:val="24"/>
        </w:rPr>
        <w:t xml:space="preserve"> </w:t>
      </w:r>
    </w:p>
    <w:p w14:paraId="587E7C9D"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077F875D"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4278C15E"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2D9F1109"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4A5D5099"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78E9DE9C"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3F0E0F7E"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19752254"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3DB2A3EB"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09473914"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0C656B6B"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29D68F5C"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27468BB3"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586A0C3F"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7764ABE5"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6C235651"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22B35172"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54484B2B"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747898C5"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5189A9D6"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294562B7"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65E8D680"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3079EC67"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506F0794" w14:textId="77777777" w:rsidR="000B4D53" w:rsidRDefault="000B4D53" w:rsidP="00611999">
      <w:pPr>
        <w:spacing w:after="0" w:line="360" w:lineRule="auto"/>
        <w:jc w:val="both"/>
        <w:rPr>
          <w:rFonts w:ascii="Times New Roman" w:eastAsia="Calibri" w:hAnsi="Times New Roman"/>
          <w:b/>
          <w:bCs/>
          <w:sz w:val="24"/>
          <w:szCs w:val="24"/>
          <w:highlight w:val="yellow"/>
        </w:rPr>
      </w:pPr>
    </w:p>
    <w:p w14:paraId="5C75A585" w14:textId="77777777" w:rsidR="00171419" w:rsidRDefault="00171419">
      <w:pPr>
        <w:rPr>
          <w:rFonts w:ascii="Times New Roman" w:eastAsia="Calibri" w:hAnsi="Times New Roman"/>
          <w:b/>
          <w:bCs/>
          <w:sz w:val="24"/>
          <w:szCs w:val="24"/>
        </w:rPr>
      </w:pPr>
      <w:r>
        <w:rPr>
          <w:rFonts w:ascii="Times New Roman" w:eastAsia="Calibri" w:hAnsi="Times New Roman"/>
          <w:b/>
          <w:bCs/>
          <w:sz w:val="24"/>
          <w:szCs w:val="24"/>
        </w:rPr>
        <w:br w:type="page"/>
      </w:r>
    </w:p>
    <w:p w14:paraId="4E82A2A4" w14:textId="25B2EE88" w:rsidR="000B4D53" w:rsidRPr="00905845" w:rsidRDefault="000B4D53" w:rsidP="00611999">
      <w:pPr>
        <w:spacing w:after="0" w:line="360" w:lineRule="auto"/>
        <w:jc w:val="center"/>
        <w:rPr>
          <w:rFonts w:ascii="Times New Roman" w:eastAsia="Calibri" w:hAnsi="Times New Roman"/>
          <w:b/>
          <w:bCs/>
          <w:sz w:val="24"/>
          <w:szCs w:val="24"/>
        </w:rPr>
      </w:pPr>
      <w:r w:rsidRPr="00905845">
        <w:rPr>
          <w:rFonts w:ascii="Times New Roman" w:eastAsia="Calibri" w:hAnsi="Times New Roman"/>
          <w:b/>
          <w:bCs/>
          <w:sz w:val="24"/>
          <w:szCs w:val="24"/>
        </w:rPr>
        <w:lastRenderedPageBreak/>
        <w:t>DÖRDÜNCÜ BÖLÜM</w:t>
      </w:r>
    </w:p>
    <w:p w14:paraId="04A63A4F" w14:textId="77777777" w:rsidR="000B4D53" w:rsidRPr="00905845" w:rsidRDefault="000B4D53" w:rsidP="00611999">
      <w:pPr>
        <w:spacing w:after="0" w:line="360" w:lineRule="auto"/>
        <w:jc w:val="center"/>
        <w:rPr>
          <w:rFonts w:ascii="Times New Roman" w:eastAsia="Calibri" w:hAnsi="Times New Roman"/>
          <w:b/>
          <w:bCs/>
          <w:sz w:val="24"/>
          <w:szCs w:val="24"/>
        </w:rPr>
      </w:pPr>
      <w:r w:rsidRPr="00905845">
        <w:rPr>
          <w:rFonts w:ascii="Times New Roman" w:eastAsia="Calibri" w:hAnsi="Times New Roman"/>
          <w:b/>
          <w:bCs/>
          <w:sz w:val="24"/>
          <w:szCs w:val="24"/>
        </w:rPr>
        <w:t>BULGULAR</w:t>
      </w:r>
    </w:p>
    <w:p w14:paraId="78179C2C" w14:textId="77777777" w:rsidR="000B4D53" w:rsidRPr="003A797B" w:rsidRDefault="000B4D53" w:rsidP="00611999">
      <w:pPr>
        <w:spacing w:after="0" w:line="360" w:lineRule="auto"/>
        <w:jc w:val="both"/>
        <w:rPr>
          <w:rFonts w:ascii="Times New Roman" w:hAnsi="Times New Roman"/>
          <w:b/>
          <w:sz w:val="24"/>
          <w:szCs w:val="24"/>
          <w:highlight w:val="yellow"/>
        </w:rPr>
      </w:pPr>
    </w:p>
    <w:p w14:paraId="3CCF3C05" w14:textId="77777777" w:rsidR="000B4D53" w:rsidRPr="00905845" w:rsidRDefault="000B4D53" w:rsidP="00611999">
      <w:pPr>
        <w:spacing w:after="0" w:line="360" w:lineRule="auto"/>
        <w:ind w:firstLine="709"/>
        <w:jc w:val="both"/>
        <w:rPr>
          <w:rFonts w:ascii="Times New Roman" w:eastAsia="Calibri" w:hAnsi="Times New Roman"/>
          <w:bCs/>
          <w:sz w:val="24"/>
          <w:szCs w:val="24"/>
        </w:rPr>
      </w:pPr>
      <w:r w:rsidRPr="00905845">
        <w:rPr>
          <w:rFonts w:ascii="Times New Roman" w:eastAsia="Calibri" w:hAnsi="Times New Roman"/>
          <w:bCs/>
          <w:sz w:val="24"/>
          <w:szCs w:val="24"/>
        </w:rPr>
        <w:t xml:space="preserve">Bu bölümde anketin uygulanması sonucu elde edilen verilerin </w:t>
      </w:r>
      <w:r>
        <w:rPr>
          <w:rFonts w:ascii="Times New Roman" w:eastAsia="Calibri" w:hAnsi="Times New Roman"/>
          <w:bCs/>
          <w:sz w:val="24"/>
          <w:szCs w:val="24"/>
        </w:rPr>
        <w:t>çözümlenmesine</w:t>
      </w:r>
      <w:r w:rsidRPr="00905845">
        <w:rPr>
          <w:rFonts w:ascii="Times New Roman" w:eastAsia="Calibri" w:hAnsi="Times New Roman"/>
          <w:bCs/>
          <w:sz w:val="24"/>
          <w:szCs w:val="24"/>
        </w:rPr>
        <w:t xml:space="preserve"> ilişkin bulgulara ve yorumlara yer verilmiştir. Araştırmanın </w:t>
      </w:r>
      <w:r>
        <w:rPr>
          <w:rFonts w:ascii="Times New Roman" w:eastAsia="Calibri" w:hAnsi="Times New Roman"/>
          <w:bCs/>
          <w:sz w:val="24"/>
          <w:szCs w:val="24"/>
        </w:rPr>
        <w:t xml:space="preserve">katılımcı ve </w:t>
      </w:r>
      <w:r w:rsidRPr="00905845">
        <w:rPr>
          <w:rFonts w:ascii="Times New Roman" w:eastAsia="Calibri" w:hAnsi="Times New Roman"/>
          <w:bCs/>
          <w:sz w:val="24"/>
          <w:szCs w:val="24"/>
        </w:rPr>
        <w:t>alt problemlerine ilişkin bulgulara ve yorumlara aşağıda verilmiştir.</w:t>
      </w:r>
    </w:p>
    <w:p w14:paraId="753E655A" w14:textId="77777777" w:rsidR="000B4D53" w:rsidRPr="003A797B" w:rsidRDefault="000B4D53" w:rsidP="00611999">
      <w:pPr>
        <w:spacing w:after="0" w:line="360" w:lineRule="auto"/>
        <w:ind w:firstLine="709"/>
        <w:jc w:val="both"/>
        <w:rPr>
          <w:rFonts w:ascii="Times New Roman" w:eastAsia="Calibri" w:hAnsi="Times New Roman"/>
          <w:bCs/>
          <w:sz w:val="24"/>
          <w:szCs w:val="24"/>
          <w:highlight w:val="yellow"/>
        </w:rPr>
      </w:pPr>
    </w:p>
    <w:p w14:paraId="75C33038" w14:textId="77777777" w:rsidR="000B4D53" w:rsidRPr="00C93BEC" w:rsidRDefault="000B4D53" w:rsidP="00611999">
      <w:pPr>
        <w:spacing w:after="0" w:line="360" w:lineRule="auto"/>
        <w:jc w:val="both"/>
        <w:rPr>
          <w:rFonts w:ascii="Times New Roman" w:eastAsia="Calibri" w:hAnsi="Times New Roman"/>
          <w:b/>
          <w:bCs/>
          <w:sz w:val="24"/>
          <w:szCs w:val="24"/>
        </w:rPr>
      </w:pPr>
      <w:r w:rsidRPr="00C93BEC">
        <w:rPr>
          <w:rFonts w:ascii="Times New Roman" w:eastAsia="Calibri" w:hAnsi="Times New Roman"/>
          <w:b/>
          <w:bCs/>
          <w:sz w:val="24"/>
          <w:szCs w:val="24"/>
        </w:rPr>
        <w:t>4.1. Katılımcılara İlişkin Bulgular</w:t>
      </w:r>
    </w:p>
    <w:p w14:paraId="5C1DBE5E" w14:textId="77777777" w:rsidR="000B4D53" w:rsidRPr="00C93BEC" w:rsidRDefault="000B4D53" w:rsidP="00611999">
      <w:pPr>
        <w:spacing w:after="0" w:line="360" w:lineRule="auto"/>
        <w:jc w:val="both"/>
        <w:rPr>
          <w:rFonts w:ascii="Times New Roman" w:eastAsia="Calibri" w:hAnsi="Times New Roman"/>
          <w:b/>
          <w:bCs/>
          <w:sz w:val="24"/>
          <w:szCs w:val="24"/>
        </w:rPr>
      </w:pPr>
    </w:p>
    <w:p w14:paraId="7C1CF6E2" w14:textId="77777777" w:rsidR="000B4D53" w:rsidRPr="00C93BEC" w:rsidRDefault="000B4D53" w:rsidP="00611999">
      <w:pPr>
        <w:spacing w:after="0" w:line="360" w:lineRule="auto"/>
        <w:ind w:firstLine="708"/>
        <w:jc w:val="both"/>
        <w:rPr>
          <w:rFonts w:ascii="Times New Roman" w:hAnsi="Times New Roman"/>
          <w:sz w:val="24"/>
          <w:szCs w:val="24"/>
        </w:rPr>
      </w:pPr>
      <w:r w:rsidRPr="00C93BEC">
        <w:rPr>
          <w:rFonts w:ascii="Times New Roman" w:hAnsi="Times New Roman"/>
          <w:sz w:val="24"/>
          <w:szCs w:val="24"/>
        </w:rPr>
        <w:t xml:space="preserve">Bu bölümde, araştırma sorularına </w:t>
      </w:r>
      <w:r>
        <w:rPr>
          <w:rFonts w:ascii="Times New Roman" w:hAnsi="Times New Roman"/>
          <w:sz w:val="24"/>
          <w:szCs w:val="24"/>
        </w:rPr>
        <w:t>yanıt</w:t>
      </w:r>
      <w:r w:rsidRPr="00C93BEC">
        <w:rPr>
          <w:rFonts w:ascii="Times New Roman" w:hAnsi="Times New Roman"/>
          <w:sz w:val="24"/>
          <w:szCs w:val="24"/>
        </w:rPr>
        <w:t xml:space="preserve"> vermek amacıyla toplanan verilerin </w:t>
      </w:r>
      <w:r>
        <w:rPr>
          <w:rFonts w:ascii="Times New Roman" w:hAnsi="Times New Roman"/>
          <w:sz w:val="24"/>
          <w:szCs w:val="24"/>
        </w:rPr>
        <w:t xml:space="preserve">çözümlenmesi </w:t>
      </w:r>
      <w:r w:rsidRPr="00C93BEC">
        <w:rPr>
          <w:rFonts w:ascii="Times New Roman" w:hAnsi="Times New Roman"/>
          <w:sz w:val="24"/>
          <w:szCs w:val="24"/>
        </w:rPr>
        <w:t xml:space="preserve">ve bu </w:t>
      </w:r>
      <w:r>
        <w:rPr>
          <w:rFonts w:ascii="Times New Roman" w:hAnsi="Times New Roman"/>
          <w:sz w:val="24"/>
          <w:szCs w:val="24"/>
        </w:rPr>
        <w:t>çözümlemelere</w:t>
      </w:r>
      <w:r w:rsidRPr="00C93BEC">
        <w:rPr>
          <w:rFonts w:ascii="Times New Roman" w:hAnsi="Times New Roman"/>
          <w:sz w:val="24"/>
          <w:szCs w:val="24"/>
        </w:rPr>
        <w:t xml:space="preserve"> dayalı olarak yapılan yorumlar bulunmaktadır. Denizli </w:t>
      </w:r>
      <w:r>
        <w:rPr>
          <w:rFonts w:ascii="Times New Roman" w:hAnsi="Times New Roman"/>
          <w:sz w:val="24"/>
          <w:szCs w:val="24"/>
        </w:rPr>
        <w:t>m</w:t>
      </w:r>
      <w:r w:rsidRPr="00C93BEC">
        <w:rPr>
          <w:rFonts w:ascii="Times New Roman" w:hAnsi="Times New Roman"/>
          <w:sz w:val="24"/>
          <w:szCs w:val="24"/>
        </w:rPr>
        <w:t xml:space="preserve">erkez ilçelerinde görev yapan </w:t>
      </w:r>
      <w:r>
        <w:rPr>
          <w:rFonts w:ascii="Times New Roman" w:hAnsi="Times New Roman"/>
          <w:sz w:val="24"/>
          <w:szCs w:val="24"/>
        </w:rPr>
        <w:t xml:space="preserve">bu araştırmaya katılan </w:t>
      </w:r>
      <w:r w:rsidRPr="00C93BEC">
        <w:rPr>
          <w:rFonts w:ascii="Times New Roman" w:hAnsi="Times New Roman"/>
          <w:sz w:val="24"/>
          <w:szCs w:val="24"/>
        </w:rPr>
        <w:t xml:space="preserve">öğretmenlere ait bilgiler Tablo 4.1.1’de verilmiştir. </w:t>
      </w:r>
    </w:p>
    <w:p w14:paraId="7E383B07" w14:textId="77777777" w:rsidR="000B4D53" w:rsidRPr="007F7DFC" w:rsidRDefault="000B4D53" w:rsidP="00611999">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cinsiyete göre dağılımı Tablo 4.1.1’de görülmektedir.</w:t>
      </w:r>
    </w:p>
    <w:p w14:paraId="4E3D705B" w14:textId="77777777" w:rsidR="000B4D53" w:rsidRDefault="000B4D53" w:rsidP="00611999">
      <w:pPr>
        <w:tabs>
          <w:tab w:val="left" w:pos="709"/>
        </w:tabs>
        <w:spacing w:after="0" w:line="360" w:lineRule="auto"/>
        <w:jc w:val="both"/>
        <w:rPr>
          <w:rFonts w:ascii="Times New Roman" w:hAnsi="Times New Roman"/>
          <w:b/>
          <w:sz w:val="24"/>
          <w:szCs w:val="24"/>
        </w:rPr>
      </w:pPr>
    </w:p>
    <w:p w14:paraId="260C33CB" w14:textId="77777777" w:rsidR="000B4D53" w:rsidRPr="00C93BEC" w:rsidRDefault="000B4D53" w:rsidP="00611999">
      <w:pPr>
        <w:tabs>
          <w:tab w:val="left" w:pos="709"/>
        </w:tabs>
        <w:spacing w:after="0" w:line="360" w:lineRule="auto"/>
        <w:jc w:val="both"/>
        <w:rPr>
          <w:rFonts w:ascii="Times New Roman" w:hAnsi="Times New Roman"/>
          <w:b/>
          <w:sz w:val="24"/>
          <w:szCs w:val="24"/>
        </w:rPr>
      </w:pPr>
      <w:r w:rsidRPr="00C93BEC">
        <w:rPr>
          <w:rFonts w:ascii="Times New Roman" w:hAnsi="Times New Roman"/>
          <w:b/>
          <w:sz w:val="24"/>
          <w:szCs w:val="24"/>
        </w:rPr>
        <w:t>Tablo 4.1.1.</w:t>
      </w:r>
    </w:p>
    <w:p w14:paraId="3D2BB954" w14:textId="77777777" w:rsidR="000B4D53" w:rsidRPr="00E40F16" w:rsidRDefault="000B4D53" w:rsidP="00611999">
      <w:pPr>
        <w:spacing w:after="0" w:line="360" w:lineRule="auto"/>
        <w:jc w:val="both"/>
        <w:rPr>
          <w:rFonts w:ascii="Times New Roman" w:eastAsia="Calibri" w:hAnsi="Times New Roman"/>
          <w:bCs/>
          <w:i/>
          <w:sz w:val="24"/>
          <w:szCs w:val="24"/>
        </w:rPr>
      </w:pPr>
      <w:r w:rsidRPr="00E40F16">
        <w:rPr>
          <w:rFonts w:ascii="Times New Roman" w:eastAsia="Calibri" w:hAnsi="Times New Roman"/>
          <w:bCs/>
          <w:i/>
          <w:sz w:val="24"/>
          <w:szCs w:val="24"/>
        </w:rPr>
        <w:t xml:space="preserve">Öğretmenlerin Cinsiyete Göre Dağılımı </w:t>
      </w:r>
    </w:p>
    <w:tbl>
      <w:tblPr>
        <w:tblW w:w="5118" w:type="dxa"/>
        <w:tblInd w:w="55" w:type="dxa"/>
        <w:tblCellMar>
          <w:left w:w="70" w:type="dxa"/>
          <w:right w:w="70" w:type="dxa"/>
        </w:tblCellMar>
        <w:tblLook w:val="04A0" w:firstRow="1" w:lastRow="0" w:firstColumn="1" w:lastColumn="0" w:noHBand="0" w:noVBand="1"/>
      </w:tblPr>
      <w:tblGrid>
        <w:gridCol w:w="1716"/>
        <w:gridCol w:w="1575"/>
        <w:gridCol w:w="1827"/>
      </w:tblGrid>
      <w:tr w:rsidR="000B4D53" w:rsidRPr="00C93BEC" w14:paraId="76AE7953" w14:textId="77777777" w:rsidTr="0044491A">
        <w:trPr>
          <w:trHeight w:val="315"/>
        </w:trPr>
        <w:tc>
          <w:tcPr>
            <w:tcW w:w="1716" w:type="dxa"/>
            <w:tcBorders>
              <w:top w:val="single" w:sz="4" w:space="0" w:color="auto"/>
              <w:left w:val="nil"/>
              <w:bottom w:val="single" w:sz="4" w:space="0" w:color="auto"/>
              <w:right w:val="nil"/>
            </w:tcBorders>
            <w:shd w:val="clear" w:color="auto" w:fill="auto"/>
            <w:noWrap/>
            <w:vAlign w:val="center"/>
            <w:hideMark/>
          </w:tcPr>
          <w:p w14:paraId="5171A966" w14:textId="77777777" w:rsidR="000B4D53" w:rsidRPr="00C93BEC" w:rsidRDefault="000B4D53" w:rsidP="00611999">
            <w:pPr>
              <w:spacing w:after="0" w:line="360" w:lineRule="auto"/>
              <w:jc w:val="both"/>
              <w:rPr>
                <w:rFonts w:ascii="Times New Roman" w:hAnsi="Times New Roman"/>
                <w:b/>
                <w:bCs/>
                <w:sz w:val="24"/>
                <w:szCs w:val="24"/>
              </w:rPr>
            </w:pPr>
          </w:p>
        </w:tc>
        <w:tc>
          <w:tcPr>
            <w:tcW w:w="1575" w:type="dxa"/>
            <w:tcBorders>
              <w:top w:val="single" w:sz="4" w:space="0" w:color="auto"/>
              <w:left w:val="nil"/>
              <w:bottom w:val="single" w:sz="4" w:space="0" w:color="auto"/>
              <w:right w:val="nil"/>
            </w:tcBorders>
            <w:shd w:val="clear" w:color="auto" w:fill="auto"/>
            <w:noWrap/>
            <w:vAlign w:val="center"/>
            <w:hideMark/>
          </w:tcPr>
          <w:p w14:paraId="107C9EC0" w14:textId="77777777" w:rsidR="000B4D53" w:rsidRPr="00C93BEC" w:rsidRDefault="000B4D53" w:rsidP="00611999">
            <w:pPr>
              <w:spacing w:after="0" w:line="360" w:lineRule="auto"/>
              <w:jc w:val="both"/>
              <w:rPr>
                <w:rFonts w:ascii="Times New Roman" w:hAnsi="Times New Roman"/>
                <w:b/>
                <w:bCs/>
                <w:sz w:val="24"/>
                <w:szCs w:val="24"/>
              </w:rPr>
            </w:pPr>
            <w:proofErr w:type="gramStart"/>
            <w:r w:rsidRPr="00C93BEC">
              <w:rPr>
                <w:rFonts w:ascii="Times New Roman" w:hAnsi="Times New Roman"/>
                <w:b/>
                <w:bCs/>
                <w:sz w:val="24"/>
                <w:szCs w:val="24"/>
              </w:rPr>
              <w:t>n</w:t>
            </w:r>
            <w:proofErr w:type="gramEnd"/>
          </w:p>
        </w:tc>
        <w:tc>
          <w:tcPr>
            <w:tcW w:w="1827" w:type="dxa"/>
            <w:tcBorders>
              <w:top w:val="single" w:sz="4" w:space="0" w:color="auto"/>
              <w:left w:val="nil"/>
              <w:bottom w:val="single" w:sz="4" w:space="0" w:color="auto"/>
              <w:right w:val="nil"/>
            </w:tcBorders>
            <w:shd w:val="clear" w:color="auto" w:fill="auto"/>
            <w:noWrap/>
            <w:vAlign w:val="center"/>
            <w:hideMark/>
          </w:tcPr>
          <w:p w14:paraId="17E2E66C" w14:textId="77777777" w:rsidR="000B4D53" w:rsidRPr="00C93BEC" w:rsidRDefault="000B4D53" w:rsidP="00611999">
            <w:pPr>
              <w:spacing w:after="0" w:line="360" w:lineRule="auto"/>
              <w:jc w:val="both"/>
              <w:rPr>
                <w:rFonts w:ascii="Times New Roman" w:hAnsi="Times New Roman"/>
                <w:b/>
                <w:bCs/>
                <w:sz w:val="24"/>
                <w:szCs w:val="24"/>
              </w:rPr>
            </w:pPr>
            <w:r w:rsidRPr="00C93BEC">
              <w:rPr>
                <w:rFonts w:ascii="Times New Roman" w:hAnsi="Times New Roman"/>
                <w:b/>
                <w:bCs/>
                <w:sz w:val="24"/>
                <w:szCs w:val="24"/>
              </w:rPr>
              <w:t>%</w:t>
            </w:r>
          </w:p>
        </w:tc>
      </w:tr>
      <w:tr w:rsidR="000B4D53" w:rsidRPr="00C93BEC" w14:paraId="1E5EB69C" w14:textId="77777777" w:rsidTr="0044491A">
        <w:trPr>
          <w:trHeight w:val="315"/>
        </w:trPr>
        <w:tc>
          <w:tcPr>
            <w:tcW w:w="1716" w:type="dxa"/>
            <w:tcBorders>
              <w:top w:val="nil"/>
              <w:left w:val="nil"/>
              <w:right w:val="nil"/>
            </w:tcBorders>
            <w:shd w:val="clear" w:color="auto" w:fill="auto"/>
            <w:noWrap/>
            <w:vAlign w:val="center"/>
            <w:hideMark/>
          </w:tcPr>
          <w:p w14:paraId="1E7158EB" w14:textId="77777777" w:rsidR="000B4D53" w:rsidRPr="00C93BEC" w:rsidRDefault="000B4D53" w:rsidP="00611999">
            <w:pPr>
              <w:spacing w:after="0" w:line="360" w:lineRule="auto"/>
              <w:jc w:val="both"/>
              <w:rPr>
                <w:rFonts w:ascii="Times New Roman" w:hAnsi="Times New Roman"/>
                <w:sz w:val="24"/>
                <w:szCs w:val="24"/>
              </w:rPr>
            </w:pPr>
            <w:r w:rsidRPr="00C93BEC">
              <w:rPr>
                <w:rFonts w:ascii="Times New Roman" w:hAnsi="Times New Roman"/>
                <w:sz w:val="24"/>
                <w:szCs w:val="24"/>
              </w:rPr>
              <w:t>Kadın</w:t>
            </w:r>
          </w:p>
        </w:tc>
        <w:tc>
          <w:tcPr>
            <w:tcW w:w="1575" w:type="dxa"/>
            <w:tcBorders>
              <w:top w:val="nil"/>
              <w:left w:val="nil"/>
              <w:right w:val="nil"/>
            </w:tcBorders>
            <w:shd w:val="clear" w:color="auto" w:fill="auto"/>
            <w:noWrap/>
            <w:vAlign w:val="bottom"/>
          </w:tcPr>
          <w:p w14:paraId="7D6CFB45" w14:textId="77777777" w:rsidR="000B4D53" w:rsidRPr="00C93BEC" w:rsidRDefault="000B4D53" w:rsidP="00C93BEC">
            <w:pPr>
              <w:spacing w:after="0" w:line="360" w:lineRule="auto"/>
              <w:jc w:val="both"/>
              <w:rPr>
                <w:rFonts w:ascii="Times New Roman" w:hAnsi="Times New Roman"/>
                <w:sz w:val="24"/>
                <w:szCs w:val="24"/>
              </w:rPr>
            </w:pPr>
            <w:r w:rsidRPr="00C93BEC">
              <w:rPr>
                <w:rFonts w:ascii="Times New Roman" w:hAnsi="Times New Roman"/>
                <w:sz w:val="24"/>
                <w:szCs w:val="24"/>
              </w:rPr>
              <w:t>170</w:t>
            </w:r>
          </w:p>
        </w:tc>
        <w:tc>
          <w:tcPr>
            <w:tcW w:w="1827" w:type="dxa"/>
            <w:tcBorders>
              <w:top w:val="nil"/>
              <w:left w:val="nil"/>
              <w:right w:val="nil"/>
            </w:tcBorders>
            <w:shd w:val="clear" w:color="auto" w:fill="auto"/>
            <w:noWrap/>
            <w:vAlign w:val="bottom"/>
          </w:tcPr>
          <w:p w14:paraId="58F08658" w14:textId="77777777" w:rsidR="000B4D53" w:rsidRPr="00C93BEC" w:rsidRDefault="000B4D53" w:rsidP="00C93BEC">
            <w:pPr>
              <w:spacing w:after="0" w:line="360" w:lineRule="auto"/>
              <w:jc w:val="both"/>
              <w:rPr>
                <w:rFonts w:ascii="Times New Roman" w:hAnsi="Times New Roman"/>
                <w:sz w:val="24"/>
                <w:szCs w:val="24"/>
              </w:rPr>
            </w:pPr>
            <w:r w:rsidRPr="00C93BEC">
              <w:rPr>
                <w:rFonts w:ascii="Times New Roman" w:hAnsi="Times New Roman"/>
                <w:sz w:val="24"/>
                <w:szCs w:val="24"/>
              </w:rPr>
              <w:t>90,4</w:t>
            </w:r>
          </w:p>
        </w:tc>
      </w:tr>
      <w:tr w:rsidR="000B4D53" w:rsidRPr="00C93BEC" w14:paraId="66EF31CA" w14:textId="77777777" w:rsidTr="0044491A">
        <w:trPr>
          <w:trHeight w:val="315"/>
        </w:trPr>
        <w:tc>
          <w:tcPr>
            <w:tcW w:w="1716" w:type="dxa"/>
            <w:tcBorders>
              <w:top w:val="nil"/>
              <w:left w:val="nil"/>
              <w:bottom w:val="single" w:sz="4" w:space="0" w:color="auto"/>
              <w:right w:val="nil"/>
            </w:tcBorders>
            <w:shd w:val="clear" w:color="auto" w:fill="auto"/>
            <w:noWrap/>
            <w:vAlign w:val="center"/>
            <w:hideMark/>
          </w:tcPr>
          <w:p w14:paraId="329053F1" w14:textId="77777777" w:rsidR="000B4D53" w:rsidRPr="00C93BEC" w:rsidRDefault="000B4D53" w:rsidP="00611999">
            <w:pPr>
              <w:spacing w:after="0" w:line="360" w:lineRule="auto"/>
              <w:jc w:val="both"/>
              <w:rPr>
                <w:rFonts w:ascii="Times New Roman" w:hAnsi="Times New Roman"/>
                <w:color w:val="000000"/>
                <w:sz w:val="24"/>
                <w:szCs w:val="24"/>
              </w:rPr>
            </w:pPr>
            <w:r w:rsidRPr="00C93BEC">
              <w:rPr>
                <w:rFonts w:ascii="Times New Roman" w:hAnsi="Times New Roman"/>
                <w:color w:val="000000"/>
                <w:sz w:val="24"/>
                <w:szCs w:val="24"/>
              </w:rPr>
              <w:t xml:space="preserve">Erkek </w:t>
            </w:r>
          </w:p>
        </w:tc>
        <w:tc>
          <w:tcPr>
            <w:tcW w:w="1575" w:type="dxa"/>
            <w:tcBorders>
              <w:top w:val="nil"/>
              <w:left w:val="nil"/>
              <w:bottom w:val="single" w:sz="4" w:space="0" w:color="auto"/>
              <w:right w:val="nil"/>
            </w:tcBorders>
            <w:shd w:val="clear" w:color="auto" w:fill="auto"/>
            <w:noWrap/>
            <w:vAlign w:val="bottom"/>
          </w:tcPr>
          <w:p w14:paraId="65F11326" w14:textId="77777777" w:rsidR="000B4D53" w:rsidRPr="00C93BEC" w:rsidRDefault="000B4D53" w:rsidP="00611999">
            <w:pPr>
              <w:spacing w:after="0" w:line="360" w:lineRule="auto"/>
              <w:jc w:val="both"/>
              <w:rPr>
                <w:rFonts w:ascii="Times New Roman" w:hAnsi="Times New Roman"/>
                <w:color w:val="000000"/>
                <w:sz w:val="24"/>
                <w:szCs w:val="24"/>
              </w:rPr>
            </w:pPr>
            <w:r w:rsidRPr="00C93BEC">
              <w:rPr>
                <w:rFonts w:ascii="Times New Roman" w:hAnsi="Times New Roman"/>
                <w:color w:val="000000"/>
                <w:sz w:val="24"/>
                <w:szCs w:val="24"/>
              </w:rPr>
              <w:t>18</w:t>
            </w:r>
          </w:p>
        </w:tc>
        <w:tc>
          <w:tcPr>
            <w:tcW w:w="1827" w:type="dxa"/>
            <w:tcBorders>
              <w:top w:val="nil"/>
              <w:left w:val="nil"/>
              <w:bottom w:val="single" w:sz="4" w:space="0" w:color="auto"/>
              <w:right w:val="nil"/>
            </w:tcBorders>
            <w:shd w:val="clear" w:color="auto" w:fill="auto"/>
            <w:noWrap/>
            <w:vAlign w:val="bottom"/>
          </w:tcPr>
          <w:p w14:paraId="6C788765" w14:textId="77777777" w:rsidR="000B4D53" w:rsidRPr="00C93BEC" w:rsidRDefault="000B4D53" w:rsidP="00C93BEC">
            <w:pPr>
              <w:spacing w:after="0" w:line="360" w:lineRule="auto"/>
              <w:jc w:val="both"/>
              <w:rPr>
                <w:rFonts w:ascii="Times New Roman" w:hAnsi="Times New Roman"/>
                <w:color w:val="000000"/>
                <w:sz w:val="24"/>
                <w:szCs w:val="24"/>
              </w:rPr>
            </w:pPr>
            <w:r w:rsidRPr="00C93BEC">
              <w:rPr>
                <w:rFonts w:ascii="Times New Roman" w:hAnsi="Times New Roman"/>
                <w:color w:val="000000"/>
                <w:sz w:val="24"/>
                <w:szCs w:val="24"/>
              </w:rPr>
              <w:t>9,6</w:t>
            </w:r>
          </w:p>
        </w:tc>
      </w:tr>
      <w:tr w:rsidR="000B4D53" w:rsidRPr="00C93BEC" w14:paraId="68280482" w14:textId="77777777" w:rsidTr="0044491A">
        <w:trPr>
          <w:trHeight w:val="315"/>
        </w:trPr>
        <w:tc>
          <w:tcPr>
            <w:tcW w:w="1716" w:type="dxa"/>
            <w:tcBorders>
              <w:top w:val="single" w:sz="4" w:space="0" w:color="auto"/>
              <w:left w:val="nil"/>
              <w:bottom w:val="single" w:sz="4" w:space="0" w:color="auto"/>
              <w:right w:val="nil"/>
            </w:tcBorders>
            <w:shd w:val="clear" w:color="auto" w:fill="auto"/>
            <w:noWrap/>
            <w:vAlign w:val="center"/>
          </w:tcPr>
          <w:p w14:paraId="0155F538" w14:textId="77777777" w:rsidR="000B4D53" w:rsidRPr="00C93BEC" w:rsidRDefault="000B4D53" w:rsidP="00611999">
            <w:pPr>
              <w:spacing w:after="0" w:line="360" w:lineRule="auto"/>
              <w:jc w:val="both"/>
              <w:rPr>
                <w:rFonts w:ascii="Times New Roman" w:hAnsi="Times New Roman"/>
                <w:color w:val="000000"/>
                <w:sz w:val="24"/>
                <w:szCs w:val="24"/>
              </w:rPr>
            </w:pPr>
            <w:r w:rsidRPr="00C93BEC">
              <w:rPr>
                <w:rFonts w:ascii="Times New Roman" w:hAnsi="Times New Roman"/>
                <w:color w:val="000000"/>
                <w:sz w:val="24"/>
                <w:szCs w:val="24"/>
              </w:rPr>
              <w:t>Toplam</w:t>
            </w:r>
          </w:p>
        </w:tc>
        <w:tc>
          <w:tcPr>
            <w:tcW w:w="1575" w:type="dxa"/>
            <w:tcBorders>
              <w:top w:val="single" w:sz="4" w:space="0" w:color="auto"/>
              <w:left w:val="nil"/>
              <w:bottom w:val="single" w:sz="4" w:space="0" w:color="auto"/>
              <w:right w:val="nil"/>
            </w:tcBorders>
            <w:shd w:val="clear" w:color="auto" w:fill="auto"/>
            <w:noWrap/>
            <w:vAlign w:val="bottom"/>
          </w:tcPr>
          <w:p w14:paraId="59AD08DC" w14:textId="77777777" w:rsidR="000B4D53" w:rsidRPr="00C93BEC" w:rsidRDefault="000B4D53" w:rsidP="00611999">
            <w:pPr>
              <w:spacing w:after="0" w:line="360" w:lineRule="auto"/>
              <w:jc w:val="both"/>
              <w:rPr>
                <w:rFonts w:ascii="Times New Roman" w:hAnsi="Times New Roman"/>
                <w:color w:val="000000"/>
                <w:sz w:val="24"/>
                <w:szCs w:val="24"/>
              </w:rPr>
            </w:pPr>
            <w:r w:rsidRPr="00C93BEC">
              <w:rPr>
                <w:rFonts w:ascii="Times New Roman" w:hAnsi="Times New Roman"/>
                <w:color w:val="000000"/>
                <w:sz w:val="24"/>
                <w:szCs w:val="24"/>
              </w:rPr>
              <w:t>188</w:t>
            </w:r>
          </w:p>
        </w:tc>
        <w:tc>
          <w:tcPr>
            <w:tcW w:w="1827" w:type="dxa"/>
            <w:tcBorders>
              <w:top w:val="single" w:sz="4" w:space="0" w:color="auto"/>
              <w:left w:val="nil"/>
              <w:bottom w:val="single" w:sz="4" w:space="0" w:color="auto"/>
              <w:right w:val="nil"/>
            </w:tcBorders>
            <w:shd w:val="clear" w:color="auto" w:fill="auto"/>
            <w:noWrap/>
            <w:vAlign w:val="bottom"/>
          </w:tcPr>
          <w:p w14:paraId="5E39BD82" w14:textId="77777777" w:rsidR="000B4D53" w:rsidRPr="00C93BEC" w:rsidRDefault="000B4D53" w:rsidP="00611999">
            <w:pPr>
              <w:spacing w:after="0" w:line="360" w:lineRule="auto"/>
              <w:jc w:val="both"/>
              <w:rPr>
                <w:rFonts w:ascii="Times New Roman" w:hAnsi="Times New Roman"/>
                <w:color w:val="000000"/>
                <w:sz w:val="24"/>
                <w:szCs w:val="24"/>
              </w:rPr>
            </w:pPr>
          </w:p>
        </w:tc>
      </w:tr>
    </w:tbl>
    <w:p w14:paraId="6241D8B9" w14:textId="77777777" w:rsidR="000B4D53" w:rsidRDefault="000B4D53" w:rsidP="0013163D">
      <w:pPr>
        <w:spacing w:after="0" w:line="360" w:lineRule="auto"/>
        <w:jc w:val="both"/>
        <w:rPr>
          <w:rFonts w:ascii="Times New Roman" w:eastAsia="Calibri" w:hAnsi="Times New Roman"/>
          <w:bCs/>
          <w:sz w:val="24"/>
          <w:szCs w:val="24"/>
        </w:rPr>
      </w:pPr>
      <w:r w:rsidRPr="00C93BEC">
        <w:rPr>
          <w:rFonts w:ascii="Times New Roman" w:eastAsia="Calibri" w:hAnsi="Times New Roman"/>
          <w:bCs/>
          <w:sz w:val="24"/>
          <w:szCs w:val="24"/>
        </w:rPr>
        <w:tab/>
      </w:r>
    </w:p>
    <w:p w14:paraId="132427D2" w14:textId="77777777" w:rsidR="000B4D53" w:rsidRPr="000C10AB" w:rsidRDefault="000B4D53" w:rsidP="000443DC">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Ö</w:t>
      </w:r>
      <w:r w:rsidRPr="00C93BEC">
        <w:rPr>
          <w:rFonts w:ascii="Times New Roman" w:eastAsia="Calibri" w:hAnsi="Times New Roman"/>
          <w:bCs/>
          <w:sz w:val="24"/>
          <w:szCs w:val="24"/>
        </w:rPr>
        <w:t>ğretmenlerin % 90,4’</w:t>
      </w:r>
      <w:r>
        <w:rPr>
          <w:rFonts w:ascii="Times New Roman" w:eastAsia="Calibri" w:hAnsi="Times New Roman"/>
          <w:bCs/>
          <w:sz w:val="24"/>
          <w:szCs w:val="24"/>
        </w:rPr>
        <w:t>ü</w:t>
      </w:r>
      <w:r w:rsidRPr="00C93BEC">
        <w:rPr>
          <w:rFonts w:ascii="Times New Roman" w:eastAsia="Calibri" w:hAnsi="Times New Roman"/>
          <w:bCs/>
          <w:sz w:val="24"/>
          <w:szCs w:val="24"/>
        </w:rPr>
        <w:t xml:space="preserve"> kadın; % 9,6’sı erkek</w:t>
      </w:r>
      <w:r>
        <w:rPr>
          <w:rFonts w:ascii="Times New Roman" w:eastAsia="Calibri" w:hAnsi="Times New Roman"/>
          <w:bCs/>
          <w:sz w:val="24"/>
          <w:szCs w:val="24"/>
        </w:rPr>
        <w:t>tir.</w:t>
      </w:r>
      <w:r w:rsidRPr="00C93BEC">
        <w:rPr>
          <w:rFonts w:ascii="Times New Roman" w:eastAsia="Calibri" w:hAnsi="Times New Roman"/>
          <w:bCs/>
          <w:sz w:val="24"/>
          <w:szCs w:val="24"/>
        </w:rPr>
        <w:t xml:space="preserve"> </w:t>
      </w:r>
      <w:r>
        <w:rPr>
          <w:rFonts w:ascii="Times New Roman" w:eastAsia="Calibri" w:hAnsi="Times New Roman"/>
          <w:bCs/>
          <w:sz w:val="24"/>
          <w:szCs w:val="24"/>
        </w:rPr>
        <w:t>Diğer bir deyişle katılımcıların büyük kısmı</w:t>
      </w:r>
      <w:r w:rsidRPr="00C93BEC">
        <w:rPr>
          <w:rFonts w:ascii="Times New Roman" w:eastAsia="Calibri" w:hAnsi="Times New Roman"/>
          <w:bCs/>
          <w:sz w:val="24"/>
          <w:szCs w:val="24"/>
        </w:rPr>
        <w:t xml:space="preserve"> kadın</w:t>
      </w:r>
      <w:r>
        <w:rPr>
          <w:rFonts w:ascii="Times New Roman" w:eastAsia="Calibri" w:hAnsi="Times New Roman"/>
          <w:bCs/>
          <w:sz w:val="24"/>
          <w:szCs w:val="24"/>
        </w:rPr>
        <w:t>dır</w:t>
      </w:r>
      <w:r w:rsidRPr="000C10AB">
        <w:rPr>
          <w:rFonts w:ascii="Times New Roman" w:eastAsia="Calibri" w:hAnsi="Times New Roman"/>
          <w:bCs/>
          <w:sz w:val="24"/>
          <w:szCs w:val="24"/>
        </w:rPr>
        <w:t xml:space="preserve">. </w:t>
      </w:r>
      <w:r>
        <w:rPr>
          <w:rFonts w:ascii="Times New Roman" w:eastAsia="Calibri" w:hAnsi="Times New Roman"/>
          <w:bCs/>
          <w:sz w:val="24"/>
          <w:szCs w:val="24"/>
        </w:rPr>
        <w:t xml:space="preserve">Bunun nedeni ise okulöncesi öğretmenlerinin büyük çoğunluğunun kadınlardan oluşmasıdır. </w:t>
      </w:r>
    </w:p>
    <w:p w14:paraId="6D186B5E" w14:textId="77777777" w:rsidR="000B4D53" w:rsidRPr="007F7DFC" w:rsidRDefault="000B4D53" w:rsidP="007F7DFC">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yaşlara göre dağılımı Tablo 4.1.2’de görülmektedir.</w:t>
      </w:r>
    </w:p>
    <w:p w14:paraId="5CDBEB4F" w14:textId="77777777" w:rsidR="000B4D53" w:rsidRDefault="000B4D53" w:rsidP="00611999">
      <w:pPr>
        <w:tabs>
          <w:tab w:val="left" w:pos="709"/>
        </w:tabs>
        <w:spacing w:after="0" w:line="360" w:lineRule="auto"/>
        <w:jc w:val="both"/>
        <w:rPr>
          <w:rFonts w:ascii="Times New Roman" w:hAnsi="Times New Roman"/>
          <w:b/>
          <w:sz w:val="24"/>
          <w:szCs w:val="24"/>
        </w:rPr>
      </w:pPr>
    </w:p>
    <w:p w14:paraId="7BDF20C5" w14:textId="77777777" w:rsidR="000B4D53" w:rsidRDefault="000B4D53" w:rsidP="00611999">
      <w:pPr>
        <w:tabs>
          <w:tab w:val="left" w:pos="709"/>
        </w:tabs>
        <w:spacing w:after="0" w:line="360" w:lineRule="auto"/>
        <w:jc w:val="both"/>
        <w:rPr>
          <w:rFonts w:ascii="Times New Roman" w:hAnsi="Times New Roman"/>
          <w:b/>
          <w:sz w:val="24"/>
          <w:szCs w:val="24"/>
        </w:rPr>
      </w:pPr>
    </w:p>
    <w:p w14:paraId="39F9150F" w14:textId="77777777" w:rsidR="000B4D53" w:rsidRDefault="000B4D53" w:rsidP="00611999">
      <w:pPr>
        <w:tabs>
          <w:tab w:val="left" w:pos="709"/>
        </w:tabs>
        <w:spacing w:after="0" w:line="360" w:lineRule="auto"/>
        <w:jc w:val="both"/>
        <w:rPr>
          <w:rFonts w:ascii="Times New Roman" w:hAnsi="Times New Roman"/>
          <w:b/>
          <w:sz w:val="24"/>
          <w:szCs w:val="24"/>
        </w:rPr>
      </w:pPr>
    </w:p>
    <w:p w14:paraId="23A9C514" w14:textId="77777777" w:rsidR="000B4D53" w:rsidRDefault="000B4D53" w:rsidP="00611999">
      <w:pPr>
        <w:tabs>
          <w:tab w:val="left" w:pos="709"/>
        </w:tabs>
        <w:spacing w:after="0" w:line="360" w:lineRule="auto"/>
        <w:jc w:val="both"/>
        <w:rPr>
          <w:rFonts w:ascii="Times New Roman" w:hAnsi="Times New Roman"/>
          <w:b/>
          <w:sz w:val="24"/>
          <w:szCs w:val="24"/>
        </w:rPr>
      </w:pPr>
    </w:p>
    <w:p w14:paraId="42FA67EF" w14:textId="77777777" w:rsidR="000B4D53" w:rsidRDefault="000B4D53" w:rsidP="00611999">
      <w:pPr>
        <w:tabs>
          <w:tab w:val="left" w:pos="709"/>
        </w:tabs>
        <w:spacing w:after="0" w:line="360" w:lineRule="auto"/>
        <w:jc w:val="both"/>
        <w:rPr>
          <w:rFonts w:ascii="Times New Roman" w:hAnsi="Times New Roman"/>
          <w:b/>
          <w:sz w:val="24"/>
          <w:szCs w:val="24"/>
        </w:rPr>
      </w:pPr>
    </w:p>
    <w:p w14:paraId="610D7E69" w14:textId="77777777" w:rsidR="00171419" w:rsidRDefault="00171419">
      <w:pPr>
        <w:rPr>
          <w:rFonts w:ascii="Times New Roman" w:hAnsi="Times New Roman"/>
          <w:b/>
          <w:sz w:val="24"/>
          <w:szCs w:val="24"/>
        </w:rPr>
      </w:pPr>
      <w:r>
        <w:rPr>
          <w:rFonts w:ascii="Times New Roman" w:hAnsi="Times New Roman"/>
          <w:b/>
          <w:sz w:val="24"/>
          <w:szCs w:val="24"/>
        </w:rPr>
        <w:br w:type="page"/>
      </w:r>
    </w:p>
    <w:p w14:paraId="1B72033C" w14:textId="285BB3CD" w:rsidR="000B4D53" w:rsidRPr="000C10AB" w:rsidRDefault="000B4D53" w:rsidP="00611999">
      <w:pPr>
        <w:tabs>
          <w:tab w:val="left" w:pos="709"/>
        </w:tabs>
        <w:spacing w:after="0" w:line="360" w:lineRule="auto"/>
        <w:jc w:val="both"/>
        <w:rPr>
          <w:rFonts w:ascii="Times New Roman" w:hAnsi="Times New Roman"/>
          <w:b/>
          <w:sz w:val="24"/>
          <w:szCs w:val="24"/>
        </w:rPr>
      </w:pPr>
      <w:r w:rsidRPr="000C10AB">
        <w:rPr>
          <w:rFonts w:ascii="Times New Roman" w:hAnsi="Times New Roman"/>
          <w:b/>
          <w:sz w:val="24"/>
          <w:szCs w:val="24"/>
        </w:rPr>
        <w:lastRenderedPageBreak/>
        <w:t>Tablo 4.1.2.</w:t>
      </w:r>
    </w:p>
    <w:p w14:paraId="7FF2CC3E" w14:textId="77777777" w:rsidR="000B4D53" w:rsidRPr="00E40F16" w:rsidRDefault="000B4D53" w:rsidP="00611999">
      <w:pPr>
        <w:spacing w:after="0" w:line="360" w:lineRule="auto"/>
        <w:jc w:val="both"/>
        <w:rPr>
          <w:rFonts w:ascii="Times New Roman" w:eastAsia="Calibri" w:hAnsi="Times New Roman"/>
          <w:bCs/>
          <w:i/>
          <w:sz w:val="24"/>
          <w:szCs w:val="24"/>
        </w:rPr>
      </w:pPr>
      <w:r w:rsidRPr="00E40F16">
        <w:rPr>
          <w:rFonts w:ascii="Times New Roman" w:eastAsia="Calibri" w:hAnsi="Times New Roman"/>
          <w:bCs/>
          <w:i/>
          <w:sz w:val="24"/>
          <w:szCs w:val="24"/>
        </w:rPr>
        <w:t xml:space="preserve">Öğretmenlerin Yaşlara Göre Dağılımı </w:t>
      </w:r>
    </w:p>
    <w:tbl>
      <w:tblPr>
        <w:tblW w:w="5118" w:type="dxa"/>
        <w:tblInd w:w="55" w:type="dxa"/>
        <w:tblCellMar>
          <w:left w:w="70" w:type="dxa"/>
          <w:right w:w="70" w:type="dxa"/>
        </w:tblCellMar>
        <w:tblLook w:val="04A0" w:firstRow="1" w:lastRow="0" w:firstColumn="1" w:lastColumn="0" w:noHBand="0" w:noVBand="1"/>
      </w:tblPr>
      <w:tblGrid>
        <w:gridCol w:w="2283"/>
        <w:gridCol w:w="1276"/>
        <w:gridCol w:w="1559"/>
      </w:tblGrid>
      <w:tr w:rsidR="000B4D53" w:rsidRPr="000C10AB" w14:paraId="4D70FA4B" w14:textId="77777777" w:rsidTr="0044491A">
        <w:trPr>
          <w:trHeight w:val="315"/>
        </w:trPr>
        <w:tc>
          <w:tcPr>
            <w:tcW w:w="2283" w:type="dxa"/>
            <w:tcBorders>
              <w:top w:val="single" w:sz="4" w:space="0" w:color="auto"/>
              <w:left w:val="nil"/>
              <w:bottom w:val="single" w:sz="4" w:space="0" w:color="auto"/>
              <w:right w:val="nil"/>
            </w:tcBorders>
            <w:shd w:val="clear" w:color="auto" w:fill="auto"/>
            <w:noWrap/>
            <w:vAlign w:val="center"/>
            <w:hideMark/>
          </w:tcPr>
          <w:p w14:paraId="20925040" w14:textId="77777777" w:rsidR="000B4D53" w:rsidRPr="000C10AB" w:rsidRDefault="000B4D53" w:rsidP="00611999">
            <w:pPr>
              <w:spacing w:after="0" w:line="360" w:lineRule="auto"/>
              <w:jc w:val="both"/>
              <w:rPr>
                <w:rFonts w:ascii="Times New Roman" w:hAnsi="Times New Roman"/>
                <w:b/>
                <w:bCs/>
                <w:color w:val="000000"/>
                <w:sz w:val="24"/>
                <w:szCs w:val="24"/>
              </w:rPr>
            </w:pPr>
          </w:p>
        </w:tc>
        <w:tc>
          <w:tcPr>
            <w:tcW w:w="1276" w:type="dxa"/>
            <w:tcBorders>
              <w:top w:val="single" w:sz="4" w:space="0" w:color="auto"/>
              <w:left w:val="nil"/>
              <w:bottom w:val="single" w:sz="4" w:space="0" w:color="auto"/>
              <w:right w:val="nil"/>
            </w:tcBorders>
            <w:shd w:val="clear" w:color="auto" w:fill="auto"/>
            <w:noWrap/>
            <w:vAlign w:val="center"/>
            <w:hideMark/>
          </w:tcPr>
          <w:p w14:paraId="281D661E" w14:textId="77777777" w:rsidR="000B4D53" w:rsidRPr="000C10AB" w:rsidRDefault="000B4D53" w:rsidP="00611999">
            <w:pPr>
              <w:spacing w:after="0" w:line="360" w:lineRule="auto"/>
              <w:jc w:val="both"/>
              <w:rPr>
                <w:rFonts w:ascii="Times New Roman" w:hAnsi="Times New Roman"/>
                <w:b/>
                <w:bCs/>
                <w:color w:val="000000"/>
                <w:sz w:val="24"/>
                <w:szCs w:val="24"/>
              </w:rPr>
            </w:pPr>
            <w:proofErr w:type="gramStart"/>
            <w:r w:rsidRPr="000C10AB">
              <w:rPr>
                <w:rFonts w:ascii="Times New Roman" w:hAnsi="Times New Roman"/>
                <w:b/>
                <w:bCs/>
                <w:color w:val="000000"/>
                <w:sz w:val="24"/>
                <w:szCs w:val="24"/>
              </w:rPr>
              <w:t>n</w:t>
            </w:r>
            <w:proofErr w:type="gramEnd"/>
          </w:p>
        </w:tc>
        <w:tc>
          <w:tcPr>
            <w:tcW w:w="1559" w:type="dxa"/>
            <w:tcBorders>
              <w:top w:val="single" w:sz="4" w:space="0" w:color="auto"/>
              <w:left w:val="nil"/>
              <w:bottom w:val="single" w:sz="4" w:space="0" w:color="auto"/>
              <w:right w:val="nil"/>
            </w:tcBorders>
            <w:shd w:val="clear" w:color="auto" w:fill="auto"/>
            <w:noWrap/>
            <w:vAlign w:val="center"/>
            <w:hideMark/>
          </w:tcPr>
          <w:p w14:paraId="0AE34F97" w14:textId="77777777" w:rsidR="000B4D53" w:rsidRPr="000C10AB" w:rsidRDefault="000B4D53" w:rsidP="00611999">
            <w:pPr>
              <w:spacing w:after="0" w:line="360" w:lineRule="auto"/>
              <w:jc w:val="both"/>
              <w:rPr>
                <w:rFonts w:ascii="Times New Roman" w:hAnsi="Times New Roman"/>
                <w:b/>
                <w:bCs/>
                <w:color w:val="000000"/>
                <w:sz w:val="24"/>
                <w:szCs w:val="24"/>
              </w:rPr>
            </w:pPr>
            <w:r w:rsidRPr="000C10AB">
              <w:rPr>
                <w:rFonts w:ascii="Times New Roman" w:hAnsi="Times New Roman"/>
                <w:b/>
                <w:bCs/>
                <w:color w:val="000000"/>
                <w:sz w:val="24"/>
                <w:szCs w:val="24"/>
              </w:rPr>
              <w:t>%</w:t>
            </w:r>
          </w:p>
        </w:tc>
      </w:tr>
      <w:tr w:rsidR="000B4D53" w:rsidRPr="000C10AB" w14:paraId="5F5C32E3" w14:textId="77777777" w:rsidTr="0044491A">
        <w:trPr>
          <w:trHeight w:val="315"/>
        </w:trPr>
        <w:tc>
          <w:tcPr>
            <w:tcW w:w="2283" w:type="dxa"/>
            <w:tcBorders>
              <w:top w:val="nil"/>
              <w:left w:val="nil"/>
              <w:bottom w:val="nil"/>
              <w:right w:val="nil"/>
            </w:tcBorders>
            <w:shd w:val="clear" w:color="auto" w:fill="auto"/>
            <w:noWrap/>
            <w:vAlign w:val="center"/>
          </w:tcPr>
          <w:p w14:paraId="023EF00F" w14:textId="77777777" w:rsidR="000B4D53" w:rsidRPr="000C10AB" w:rsidRDefault="000B4D53" w:rsidP="00611999">
            <w:pPr>
              <w:spacing w:after="0" w:line="360" w:lineRule="auto"/>
              <w:jc w:val="both"/>
              <w:rPr>
                <w:rFonts w:ascii="Times New Roman" w:hAnsi="Times New Roman"/>
                <w:color w:val="000000"/>
                <w:sz w:val="24"/>
                <w:szCs w:val="24"/>
              </w:rPr>
            </w:pPr>
            <w:r w:rsidRPr="000C10AB">
              <w:rPr>
                <w:rFonts w:ascii="Times New Roman" w:hAnsi="Times New Roman"/>
                <w:color w:val="000000"/>
                <w:sz w:val="24"/>
                <w:szCs w:val="24"/>
              </w:rPr>
              <w:t>20-30 Yaş</w:t>
            </w:r>
          </w:p>
        </w:tc>
        <w:tc>
          <w:tcPr>
            <w:tcW w:w="1276" w:type="dxa"/>
            <w:tcBorders>
              <w:top w:val="nil"/>
              <w:left w:val="nil"/>
              <w:bottom w:val="nil"/>
              <w:right w:val="nil"/>
            </w:tcBorders>
            <w:shd w:val="clear" w:color="auto" w:fill="auto"/>
            <w:noWrap/>
            <w:vAlign w:val="bottom"/>
          </w:tcPr>
          <w:p w14:paraId="438C16A3" w14:textId="77777777" w:rsidR="000B4D53" w:rsidRPr="000C10AB" w:rsidRDefault="000B4D53" w:rsidP="00611999">
            <w:pPr>
              <w:spacing w:after="0" w:line="360" w:lineRule="auto"/>
              <w:jc w:val="both"/>
              <w:rPr>
                <w:rFonts w:ascii="Times New Roman" w:hAnsi="Times New Roman"/>
                <w:color w:val="000000"/>
                <w:sz w:val="24"/>
                <w:szCs w:val="24"/>
              </w:rPr>
            </w:pPr>
            <w:r w:rsidRPr="000C10AB">
              <w:rPr>
                <w:rFonts w:ascii="Times New Roman" w:hAnsi="Times New Roman"/>
                <w:color w:val="000000"/>
                <w:sz w:val="24"/>
                <w:szCs w:val="24"/>
              </w:rPr>
              <w:t>53</w:t>
            </w:r>
          </w:p>
        </w:tc>
        <w:tc>
          <w:tcPr>
            <w:tcW w:w="1559" w:type="dxa"/>
            <w:tcBorders>
              <w:top w:val="nil"/>
              <w:left w:val="nil"/>
              <w:bottom w:val="nil"/>
              <w:right w:val="nil"/>
            </w:tcBorders>
            <w:shd w:val="clear" w:color="auto" w:fill="auto"/>
            <w:noWrap/>
            <w:vAlign w:val="bottom"/>
          </w:tcPr>
          <w:p w14:paraId="704D44FB" w14:textId="77777777" w:rsidR="000B4D53" w:rsidRPr="000C10AB" w:rsidRDefault="000B4D53" w:rsidP="00611999">
            <w:pPr>
              <w:spacing w:after="0" w:line="360" w:lineRule="auto"/>
              <w:jc w:val="both"/>
              <w:rPr>
                <w:rFonts w:ascii="Times New Roman" w:hAnsi="Times New Roman"/>
                <w:color w:val="000000"/>
                <w:sz w:val="24"/>
                <w:szCs w:val="24"/>
              </w:rPr>
            </w:pPr>
            <w:r w:rsidRPr="000C10AB">
              <w:rPr>
                <w:rFonts w:ascii="Times New Roman" w:hAnsi="Times New Roman"/>
                <w:color w:val="000000"/>
                <w:sz w:val="24"/>
                <w:szCs w:val="24"/>
              </w:rPr>
              <w:t>28,2</w:t>
            </w:r>
          </w:p>
        </w:tc>
      </w:tr>
      <w:tr w:rsidR="000B4D53" w:rsidRPr="000C10AB" w14:paraId="3BA0EE15" w14:textId="77777777" w:rsidTr="0044491A">
        <w:trPr>
          <w:trHeight w:val="315"/>
        </w:trPr>
        <w:tc>
          <w:tcPr>
            <w:tcW w:w="2283" w:type="dxa"/>
            <w:tcBorders>
              <w:top w:val="nil"/>
              <w:left w:val="nil"/>
              <w:right w:val="nil"/>
            </w:tcBorders>
            <w:shd w:val="clear" w:color="auto" w:fill="auto"/>
            <w:noWrap/>
            <w:vAlign w:val="center"/>
          </w:tcPr>
          <w:p w14:paraId="6F192945" w14:textId="77777777" w:rsidR="000B4D53" w:rsidRPr="000C10AB" w:rsidRDefault="000B4D53" w:rsidP="00611999">
            <w:pPr>
              <w:spacing w:after="0" w:line="360" w:lineRule="auto"/>
              <w:jc w:val="both"/>
              <w:rPr>
                <w:rFonts w:ascii="Times New Roman" w:hAnsi="Times New Roman"/>
                <w:color w:val="000000"/>
                <w:sz w:val="24"/>
                <w:szCs w:val="24"/>
              </w:rPr>
            </w:pPr>
            <w:r w:rsidRPr="000C10AB">
              <w:rPr>
                <w:rFonts w:ascii="Times New Roman" w:hAnsi="Times New Roman"/>
                <w:color w:val="000000"/>
                <w:sz w:val="24"/>
                <w:szCs w:val="24"/>
              </w:rPr>
              <w:t>31-40 Yaş</w:t>
            </w:r>
          </w:p>
        </w:tc>
        <w:tc>
          <w:tcPr>
            <w:tcW w:w="1276" w:type="dxa"/>
            <w:tcBorders>
              <w:top w:val="nil"/>
              <w:left w:val="nil"/>
              <w:right w:val="nil"/>
            </w:tcBorders>
            <w:shd w:val="clear" w:color="auto" w:fill="auto"/>
            <w:noWrap/>
            <w:vAlign w:val="bottom"/>
          </w:tcPr>
          <w:p w14:paraId="3351311B" w14:textId="77777777" w:rsidR="000B4D53" w:rsidRPr="000C10AB" w:rsidRDefault="000B4D53" w:rsidP="00611999">
            <w:pPr>
              <w:spacing w:after="0" w:line="360" w:lineRule="auto"/>
              <w:jc w:val="both"/>
              <w:rPr>
                <w:rFonts w:ascii="Times New Roman" w:hAnsi="Times New Roman"/>
                <w:color w:val="000000"/>
                <w:sz w:val="24"/>
                <w:szCs w:val="24"/>
              </w:rPr>
            </w:pPr>
            <w:r w:rsidRPr="000C10AB">
              <w:rPr>
                <w:rFonts w:ascii="Times New Roman" w:hAnsi="Times New Roman"/>
                <w:color w:val="000000"/>
                <w:sz w:val="24"/>
                <w:szCs w:val="24"/>
              </w:rPr>
              <w:t>86</w:t>
            </w:r>
          </w:p>
        </w:tc>
        <w:tc>
          <w:tcPr>
            <w:tcW w:w="1559" w:type="dxa"/>
            <w:tcBorders>
              <w:top w:val="nil"/>
              <w:left w:val="nil"/>
              <w:right w:val="nil"/>
            </w:tcBorders>
            <w:shd w:val="clear" w:color="auto" w:fill="auto"/>
            <w:noWrap/>
            <w:vAlign w:val="bottom"/>
          </w:tcPr>
          <w:p w14:paraId="4CD5A828" w14:textId="77777777" w:rsidR="000B4D53" w:rsidRPr="000C10AB" w:rsidRDefault="000B4D53" w:rsidP="00611999">
            <w:pPr>
              <w:spacing w:after="0" w:line="360" w:lineRule="auto"/>
              <w:jc w:val="both"/>
              <w:rPr>
                <w:rFonts w:ascii="Times New Roman" w:hAnsi="Times New Roman"/>
                <w:color w:val="000000"/>
                <w:sz w:val="24"/>
                <w:szCs w:val="24"/>
              </w:rPr>
            </w:pPr>
            <w:r w:rsidRPr="000C10AB">
              <w:rPr>
                <w:rFonts w:ascii="Times New Roman" w:hAnsi="Times New Roman"/>
                <w:color w:val="000000"/>
                <w:sz w:val="24"/>
                <w:szCs w:val="24"/>
              </w:rPr>
              <w:t>45,7</w:t>
            </w:r>
          </w:p>
        </w:tc>
      </w:tr>
      <w:tr w:rsidR="000B4D53" w:rsidRPr="000C10AB" w14:paraId="694BA9C8" w14:textId="77777777" w:rsidTr="0044491A">
        <w:trPr>
          <w:trHeight w:val="315"/>
        </w:trPr>
        <w:tc>
          <w:tcPr>
            <w:tcW w:w="2283" w:type="dxa"/>
            <w:tcBorders>
              <w:top w:val="nil"/>
              <w:left w:val="nil"/>
              <w:bottom w:val="single" w:sz="4" w:space="0" w:color="auto"/>
              <w:right w:val="nil"/>
            </w:tcBorders>
            <w:shd w:val="clear" w:color="auto" w:fill="auto"/>
            <w:noWrap/>
            <w:vAlign w:val="center"/>
          </w:tcPr>
          <w:p w14:paraId="27DA7685" w14:textId="77777777" w:rsidR="000B4D53" w:rsidRPr="000C10AB" w:rsidRDefault="000B4D53" w:rsidP="00611999">
            <w:pPr>
              <w:spacing w:after="0" w:line="360" w:lineRule="auto"/>
              <w:jc w:val="both"/>
              <w:rPr>
                <w:rFonts w:ascii="Times New Roman" w:hAnsi="Times New Roman"/>
                <w:color w:val="000000"/>
                <w:sz w:val="24"/>
                <w:szCs w:val="24"/>
              </w:rPr>
            </w:pPr>
            <w:r w:rsidRPr="000C10AB">
              <w:rPr>
                <w:rFonts w:ascii="Times New Roman" w:hAnsi="Times New Roman"/>
                <w:color w:val="000000"/>
                <w:sz w:val="24"/>
                <w:szCs w:val="24"/>
              </w:rPr>
              <w:t>41Yaş ve üzeri</w:t>
            </w:r>
          </w:p>
        </w:tc>
        <w:tc>
          <w:tcPr>
            <w:tcW w:w="1276" w:type="dxa"/>
            <w:tcBorders>
              <w:top w:val="nil"/>
              <w:left w:val="nil"/>
              <w:bottom w:val="single" w:sz="4" w:space="0" w:color="auto"/>
              <w:right w:val="nil"/>
            </w:tcBorders>
            <w:shd w:val="clear" w:color="auto" w:fill="auto"/>
            <w:noWrap/>
            <w:vAlign w:val="bottom"/>
          </w:tcPr>
          <w:p w14:paraId="03018C76" w14:textId="77777777" w:rsidR="000B4D53" w:rsidRPr="000C10AB" w:rsidRDefault="000B4D53" w:rsidP="00611999">
            <w:pPr>
              <w:spacing w:after="0" w:line="360" w:lineRule="auto"/>
              <w:jc w:val="both"/>
              <w:rPr>
                <w:rFonts w:ascii="Times New Roman" w:hAnsi="Times New Roman"/>
                <w:color w:val="000000"/>
                <w:sz w:val="24"/>
                <w:szCs w:val="24"/>
              </w:rPr>
            </w:pPr>
            <w:r w:rsidRPr="000C10AB">
              <w:rPr>
                <w:rFonts w:ascii="Times New Roman" w:hAnsi="Times New Roman"/>
                <w:color w:val="000000"/>
                <w:sz w:val="24"/>
                <w:szCs w:val="24"/>
              </w:rPr>
              <w:t>49</w:t>
            </w:r>
          </w:p>
        </w:tc>
        <w:tc>
          <w:tcPr>
            <w:tcW w:w="1559" w:type="dxa"/>
            <w:tcBorders>
              <w:top w:val="nil"/>
              <w:left w:val="nil"/>
              <w:bottom w:val="single" w:sz="4" w:space="0" w:color="auto"/>
              <w:right w:val="nil"/>
            </w:tcBorders>
            <w:shd w:val="clear" w:color="auto" w:fill="auto"/>
            <w:noWrap/>
            <w:vAlign w:val="bottom"/>
          </w:tcPr>
          <w:p w14:paraId="6D762A8F" w14:textId="77777777" w:rsidR="000B4D53" w:rsidRPr="000C10AB" w:rsidRDefault="000B4D53" w:rsidP="00611999">
            <w:pPr>
              <w:spacing w:after="0" w:line="360" w:lineRule="auto"/>
              <w:jc w:val="both"/>
              <w:rPr>
                <w:rFonts w:ascii="Times New Roman" w:hAnsi="Times New Roman"/>
                <w:color w:val="000000"/>
                <w:sz w:val="24"/>
                <w:szCs w:val="24"/>
              </w:rPr>
            </w:pPr>
            <w:r w:rsidRPr="000C10AB">
              <w:rPr>
                <w:rFonts w:ascii="Times New Roman" w:hAnsi="Times New Roman"/>
                <w:color w:val="000000"/>
                <w:sz w:val="24"/>
                <w:szCs w:val="24"/>
              </w:rPr>
              <w:t>26,1</w:t>
            </w:r>
          </w:p>
        </w:tc>
      </w:tr>
      <w:tr w:rsidR="000B4D53" w:rsidRPr="000C10AB" w14:paraId="0FC7CBB4" w14:textId="77777777" w:rsidTr="0044491A">
        <w:trPr>
          <w:trHeight w:val="315"/>
        </w:trPr>
        <w:tc>
          <w:tcPr>
            <w:tcW w:w="2283" w:type="dxa"/>
            <w:tcBorders>
              <w:top w:val="single" w:sz="4" w:space="0" w:color="auto"/>
              <w:left w:val="nil"/>
              <w:bottom w:val="single" w:sz="4" w:space="0" w:color="auto"/>
              <w:right w:val="nil"/>
            </w:tcBorders>
            <w:shd w:val="clear" w:color="auto" w:fill="auto"/>
            <w:noWrap/>
            <w:vAlign w:val="center"/>
          </w:tcPr>
          <w:p w14:paraId="16BD5BEA" w14:textId="77777777" w:rsidR="000B4D53" w:rsidRPr="000C10AB" w:rsidRDefault="000B4D53" w:rsidP="00611999">
            <w:pPr>
              <w:spacing w:after="0" w:line="360" w:lineRule="auto"/>
              <w:jc w:val="both"/>
              <w:rPr>
                <w:rFonts w:ascii="Times New Roman" w:hAnsi="Times New Roman"/>
                <w:color w:val="000000"/>
                <w:sz w:val="24"/>
                <w:szCs w:val="24"/>
              </w:rPr>
            </w:pPr>
            <w:r w:rsidRPr="000C10AB">
              <w:rPr>
                <w:rFonts w:ascii="Times New Roman" w:hAnsi="Times New Roman"/>
                <w:color w:val="000000"/>
                <w:sz w:val="24"/>
                <w:szCs w:val="24"/>
              </w:rPr>
              <w:t>Toplam</w:t>
            </w:r>
          </w:p>
        </w:tc>
        <w:tc>
          <w:tcPr>
            <w:tcW w:w="1276" w:type="dxa"/>
            <w:tcBorders>
              <w:top w:val="single" w:sz="4" w:space="0" w:color="auto"/>
              <w:left w:val="nil"/>
              <w:bottom w:val="single" w:sz="4" w:space="0" w:color="auto"/>
              <w:right w:val="nil"/>
            </w:tcBorders>
            <w:shd w:val="clear" w:color="auto" w:fill="auto"/>
            <w:noWrap/>
            <w:vAlign w:val="bottom"/>
          </w:tcPr>
          <w:p w14:paraId="797BD5F4" w14:textId="77777777" w:rsidR="000B4D53" w:rsidRPr="000C10AB" w:rsidRDefault="000B4D53" w:rsidP="00611999">
            <w:pPr>
              <w:spacing w:after="0" w:line="360" w:lineRule="auto"/>
              <w:jc w:val="both"/>
              <w:rPr>
                <w:rFonts w:ascii="Times New Roman" w:hAnsi="Times New Roman"/>
                <w:color w:val="000000"/>
                <w:sz w:val="24"/>
                <w:szCs w:val="24"/>
              </w:rPr>
            </w:pPr>
            <w:r w:rsidRPr="000C10AB">
              <w:rPr>
                <w:rFonts w:ascii="Times New Roman" w:hAnsi="Times New Roman"/>
                <w:color w:val="000000"/>
                <w:sz w:val="24"/>
                <w:szCs w:val="24"/>
              </w:rPr>
              <w:t>188</w:t>
            </w:r>
          </w:p>
        </w:tc>
        <w:tc>
          <w:tcPr>
            <w:tcW w:w="1559" w:type="dxa"/>
            <w:tcBorders>
              <w:top w:val="single" w:sz="4" w:space="0" w:color="auto"/>
              <w:left w:val="nil"/>
              <w:bottom w:val="single" w:sz="4" w:space="0" w:color="auto"/>
              <w:right w:val="nil"/>
            </w:tcBorders>
            <w:shd w:val="clear" w:color="auto" w:fill="auto"/>
            <w:noWrap/>
            <w:vAlign w:val="bottom"/>
          </w:tcPr>
          <w:p w14:paraId="1ECBE974" w14:textId="77777777" w:rsidR="000B4D53" w:rsidRPr="000C10AB" w:rsidRDefault="000B4D53" w:rsidP="00611999">
            <w:pPr>
              <w:spacing w:after="0" w:line="360" w:lineRule="auto"/>
              <w:jc w:val="both"/>
              <w:rPr>
                <w:rFonts w:ascii="Times New Roman" w:hAnsi="Times New Roman"/>
                <w:color w:val="000000"/>
                <w:sz w:val="24"/>
                <w:szCs w:val="24"/>
              </w:rPr>
            </w:pPr>
          </w:p>
        </w:tc>
      </w:tr>
    </w:tbl>
    <w:p w14:paraId="7EDE7395" w14:textId="77777777" w:rsidR="000B4D53" w:rsidRDefault="000B4D53" w:rsidP="00611999">
      <w:pPr>
        <w:spacing w:after="0" w:line="360" w:lineRule="auto"/>
        <w:ind w:firstLine="709"/>
        <w:jc w:val="both"/>
        <w:rPr>
          <w:rFonts w:ascii="Times New Roman" w:eastAsia="Calibri" w:hAnsi="Times New Roman"/>
          <w:bCs/>
          <w:sz w:val="24"/>
          <w:szCs w:val="24"/>
        </w:rPr>
      </w:pPr>
    </w:p>
    <w:p w14:paraId="37050800" w14:textId="77777777" w:rsidR="000B4D53" w:rsidRPr="000C10AB" w:rsidRDefault="000B4D53" w:rsidP="00611999">
      <w:pPr>
        <w:spacing w:after="0" w:line="360" w:lineRule="auto"/>
        <w:ind w:firstLine="709"/>
        <w:jc w:val="both"/>
        <w:rPr>
          <w:rFonts w:ascii="Times New Roman" w:eastAsia="Calibri" w:hAnsi="Times New Roman"/>
          <w:bCs/>
          <w:sz w:val="24"/>
          <w:szCs w:val="24"/>
        </w:rPr>
      </w:pPr>
      <w:r>
        <w:rPr>
          <w:rFonts w:ascii="Times New Roman" w:eastAsia="Calibri" w:hAnsi="Times New Roman"/>
          <w:bCs/>
          <w:sz w:val="24"/>
          <w:szCs w:val="24"/>
        </w:rPr>
        <w:t>Ö</w:t>
      </w:r>
      <w:r w:rsidRPr="000C10AB">
        <w:rPr>
          <w:rFonts w:ascii="Times New Roman" w:eastAsia="Calibri" w:hAnsi="Times New Roman"/>
          <w:bCs/>
          <w:sz w:val="24"/>
          <w:szCs w:val="24"/>
        </w:rPr>
        <w:t xml:space="preserve">ğretmenlerden en fazla katılımcı 86 katılımcı </w:t>
      </w:r>
      <w:r>
        <w:rPr>
          <w:rFonts w:ascii="Times New Roman" w:eastAsia="Calibri" w:hAnsi="Times New Roman"/>
          <w:bCs/>
          <w:sz w:val="24"/>
          <w:szCs w:val="24"/>
        </w:rPr>
        <w:t>3</w:t>
      </w:r>
      <w:r w:rsidRPr="000C10AB">
        <w:rPr>
          <w:rFonts w:ascii="Times New Roman" w:eastAsia="Calibri" w:hAnsi="Times New Roman"/>
          <w:bCs/>
          <w:sz w:val="24"/>
          <w:szCs w:val="24"/>
        </w:rPr>
        <w:t>1-40 yaş aralığında</w:t>
      </w:r>
      <w:r>
        <w:rPr>
          <w:rFonts w:ascii="Times New Roman" w:eastAsia="Calibri" w:hAnsi="Times New Roman"/>
          <w:bCs/>
          <w:sz w:val="24"/>
          <w:szCs w:val="24"/>
        </w:rPr>
        <w:t xml:space="preserve">dır. Bunu 53 katılımcı ile </w:t>
      </w:r>
      <w:r w:rsidRPr="000C10AB">
        <w:rPr>
          <w:rFonts w:ascii="Times New Roman" w:eastAsia="Calibri" w:hAnsi="Times New Roman"/>
          <w:bCs/>
          <w:sz w:val="24"/>
          <w:szCs w:val="24"/>
        </w:rPr>
        <w:t>20-30 yaş aralığında olanlar</w:t>
      </w:r>
      <w:r>
        <w:rPr>
          <w:rFonts w:ascii="Times New Roman" w:eastAsia="Calibri" w:hAnsi="Times New Roman"/>
          <w:bCs/>
          <w:sz w:val="24"/>
          <w:szCs w:val="24"/>
        </w:rPr>
        <w:t xml:space="preserve"> takip etmekte, </w:t>
      </w:r>
      <w:r w:rsidRPr="000C10AB">
        <w:rPr>
          <w:rFonts w:ascii="Times New Roman" w:eastAsia="Calibri" w:hAnsi="Times New Roman"/>
          <w:bCs/>
          <w:sz w:val="24"/>
          <w:szCs w:val="24"/>
        </w:rPr>
        <w:t>e</w:t>
      </w:r>
      <w:r>
        <w:rPr>
          <w:rFonts w:ascii="Times New Roman" w:eastAsia="Calibri" w:hAnsi="Times New Roman"/>
          <w:bCs/>
          <w:sz w:val="24"/>
          <w:szCs w:val="24"/>
        </w:rPr>
        <w:t>n az katılımcı</w:t>
      </w:r>
      <w:r w:rsidRPr="000C10AB">
        <w:rPr>
          <w:rFonts w:ascii="Times New Roman" w:eastAsia="Calibri" w:hAnsi="Times New Roman"/>
          <w:bCs/>
          <w:sz w:val="24"/>
          <w:szCs w:val="24"/>
        </w:rPr>
        <w:t xml:space="preserve"> ise 41 yaş ve üzerindekiler</w:t>
      </w:r>
      <w:r>
        <w:rPr>
          <w:rFonts w:ascii="Times New Roman" w:eastAsia="Calibri" w:hAnsi="Times New Roman"/>
          <w:bCs/>
          <w:sz w:val="24"/>
          <w:szCs w:val="24"/>
        </w:rPr>
        <w:t xml:space="preserve">dir. Diğer bir deyişle </w:t>
      </w:r>
      <w:r w:rsidRPr="000C10AB">
        <w:rPr>
          <w:rFonts w:ascii="Times New Roman" w:eastAsia="Calibri" w:hAnsi="Times New Roman"/>
          <w:bCs/>
          <w:sz w:val="24"/>
          <w:szCs w:val="24"/>
        </w:rPr>
        <w:t>öğretmenlerin büy</w:t>
      </w:r>
      <w:r>
        <w:rPr>
          <w:rFonts w:ascii="Times New Roman" w:eastAsia="Calibri" w:hAnsi="Times New Roman"/>
          <w:bCs/>
          <w:sz w:val="24"/>
          <w:szCs w:val="24"/>
        </w:rPr>
        <w:t>ük çoğunluğunun orta yaşlardadır.</w:t>
      </w:r>
    </w:p>
    <w:p w14:paraId="5710BEFE" w14:textId="77777777" w:rsidR="000B4D53" w:rsidRPr="007F7DFC" w:rsidRDefault="000B4D53" w:rsidP="007F7DFC">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eğitim düzeyine göre dağılımı Tablo 4.1.3’te görülmektedir.</w:t>
      </w:r>
    </w:p>
    <w:p w14:paraId="387BEBB1"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050DC1D7" w14:textId="77777777" w:rsidR="000B4D53" w:rsidRPr="000C10AB" w:rsidRDefault="000B4D53" w:rsidP="000C10AB">
      <w:pPr>
        <w:tabs>
          <w:tab w:val="left" w:pos="709"/>
        </w:tabs>
        <w:spacing w:after="0" w:line="360" w:lineRule="auto"/>
        <w:jc w:val="both"/>
        <w:rPr>
          <w:rFonts w:ascii="Times New Roman" w:hAnsi="Times New Roman"/>
          <w:b/>
          <w:sz w:val="24"/>
          <w:szCs w:val="24"/>
        </w:rPr>
      </w:pPr>
      <w:r w:rsidRPr="000C10AB">
        <w:rPr>
          <w:rFonts w:ascii="Times New Roman" w:hAnsi="Times New Roman"/>
          <w:b/>
          <w:sz w:val="24"/>
          <w:szCs w:val="24"/>
        </w:rPr>
        <w:t>Tablo 4.1.3.</w:t>
      </w:r>
    </w:p>
    <w:p w14:paraId="7BD21517" w14:textId="77777777" w:rsidR="000B4D53" w:rsidRPr="00E40F16" w:rsidRDefault="000B4D53" w:rsidP="000C10AB">
      <w:pPr>
        <w:spacing w:after="0" w:line="360" w:lineRule="auto"/>
        <w:jc w:val="both"/>
        <w:rPr>
          <w:rFonts w:ascii="Times New Roman" w:eastAsia="Calibri" w:hAnsi="Times New Roman"/>
          <w:bCs/>
          <w:i/>
          <w:sz w:val="24"/>
          <w:szCs w:val="24"/>
        </w:rPr>
      </w:pPr>
      <w:r w:rsidRPr="00E40F16">
        <w:rPr>
          <w:rFonts w:ascii="Times New Roman" w:eastAsia="Calibri" w:hAnsi="Times New Roman"/>
          <w:bCs/>
          <w:i/>
          <w:sz w:val="24"/>
          <w:szCs w:val="24"/>
        </w:rPr>
        <w:t>Öğretmenlerin Eğitim Düzeyine Göre Dağılımı</w:t>
      </w:r>
    </w:p>
    <w:tbl>
      <w:tblPr>
        <w:tblW w:w="5267" w:type="dxa"/>
        <w:tblInd w:w="55" w:type="dxa"/>
        <w:tblCellMar>
          <w:left w:w="70" w:type="dxa"/>
          <w:right w:w="70" w:type="dxa"/>
        </w:tblCellMar>
        <w:tblLook w:val="04A0" w:firstRow="1" w:lastRow="0" w:firstColumn="1" w:lastColumn="0" w:noHBand="0" w:noVBand="1"/>
      </w:tblPr>
      <w:tblGrid>
        <w:gridCol w:w="2283"/>
        <w:gridCol w:w="1134"/>
        <w:gridCol w:w="1850"/>
      </w:tblGrid>
      <w:tr w:rsidR="000B4D53" w:rsidRPr="000C10AB" w14:paraId="4E942BDB" w14:textId="77777777" w:rsidTr="0044491A">
        <w:trPr>
          <w:trHeight w:val="315"/>
        </w:trPr>
        <w:tc>
          <w:tcPr>
            <w:tcW w:w="2283" w:type="dxa"/>
            <w:tcBorders>
              <w:top w:val="single" w:sz="4" w:space="0" w:color="auto"/>
              <w:left w:val="nil"/>
              <w:bottom w:val="single" w:sz="4" w:space="0" w:color="auto"/>
              <w:right w:val="nil"/>
            </w:tcBorders>
            <w:shd w:val="clear" w:color="auto" w:fill="auto"/>
            <w:noWrap/>
            <w:vAlign w:val="center"/>
            <w:hideMark/>
          </w:tcPr>
          <w:p w14:paraId="45801834" w14:textId="77777777" w:rsidR="000B4D53" w:rsidRPr="000C10AB" w:rsidRDefault="000B4D53" w:rsidP="00BC30EE">
            <w:pPr>
              <w:spacing w:after="0" w:line="360" w:lineRule="auto"/>
              <w:jc w:val="both"/>
              <w:rPr>
                <w:rFonts w:ascii="Times New Roman" w:hAnsi="Times New Roman"/>
                <w:b/>
                <w:bCs/>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hideMark/>
          </w:tcPr>
          <w:p w14:paraId="5E2D5EAD" w14:textId="77777777" w:rsidR="000B4D53" w:rsidRPr="000C10AB" w:rsidRDefault="000B4D53" w:rsidP="00BC30EE">
            <w:pPr>
              <w:spacing w:after="0" w:line="360" w:lineRule="auto"/>
              <w:jc w:val="both"/>
              <w:rPr>
                <w:rFonts w:ascii="Times New Roman" w:hAnsi="Times New Roman"/>
                <w:b/>
                <w:bCs/>
                <w:color w:val="000000"/>
                <w:sz w:val="24"/>
                <w:szCs w:val="24"/>
              </w:rPr>
            </w:pPr>
            <w:proofErr w:type="gramStart"/>
            <w:r w:rsidRPr="000C10AB">
              <w:rPr>
                <w:rFonts w:ascii="Times New Roman" w:hAnsi="Times New Roman"/>
                <w:b/>
                <w:bCs/>
                <w:color w:val="000000"/>
                <w:sz w:val="24"/>
                <w:szCs w:val="24"/>
              </w:rPr>
              <w:t>n</w:t>
            </w:r>
            <w:proofErr w:type="gramEnd"/>
          </w:p>
        </w:tc>
        <w:tc>
          <w:tcPr>
            <w:tcW w:w="1850" w:type="dxa"/>
            <w:tcBorders>
              <w:top w:val="single" w:sz="4" w:space="0" w:color="auto"/>
              <w:left w:val="nil"/>
              <w:bottom w:val="single" w:sz="4" w:space="0" w:color="auto"/>
              <w:right w:val="nil"/>
            </w:tcBorders>
            <w:shd w:val="clear" w:color="auto" w:fill="auto"/>
            <w:noWrap/>
            <w:vAlign w:val="center"/>
            <w:hideMark/>
          </w:tcPr>
          <w:p w14:paraId="0D96003F" w14:textId="77777777" w:rsidR="000B4D53" w:rsidRPr="000C10AB" w:rsidRDefault="000B4D53" w:rsidP="00BC30EE">
            <w:pPr>
              <w:spacing w:after="0" w:line="360" w:lineRule="auto"/>
              <w:jc w:val="both"/>
              <w:rPr>
                <w:rFonts w:ascii="Times New Roman" w:hAnsi="Times New Roman"/>
                <w:b/>
                <w:bCs/>
                <w:color w:val="000000"/>
                <w:sz w:val="24"/>
                <w:szCs w:val="24"/>
              </w:rPr>
            </w:pPr>
            <w:r w:rsidRPr="000C10AB">
              <w:rPr>
                <w:rFonts w:ascii="Times New Roman" w:hAnsi="Times New Roman"/>
                <w:b/>
                <w:bCs/>
                <w:color w:val="000000"/>
                <w:sz w:val="24"/>
                <w:szCs w:val="24"/>
              </w:rPr>
              <w:t>%</w:t>
            </w:r>
          </w:p>
        </w:tc>
      </w:tr>
      <w:tr w:rsidR="000B4D53" w:rsidRPr="009D6D0F" w14:paraId="6ADB8A85" w14:textId="77777777" w:rsidTr="0044491A">
        <w:trPr>
          <w:trHeight w:val="315"/>
        </w:trPr>
        <w:tc>
          <w:tcPr>
            <w:tcW w:w="2283" w:type="dxa"/>
            <w:tcBorders>
              <w:top w:val="nil"/>
              <w:left w:val="nil"/>
              <w:bottom w:val="nil"/>
              <w:right w:val="nil"/>
            </w:tcBorders>
            <w:shd w:val="clear" w:color="auto" w:fill="auto"/>
            <w:noWrap/>
            <w:vAlign w:val="center"/>
          </w:tcPr>
          <w:p w14:paraId="25634887" w14:textId="77777777" w:rsidR="000B4D53" w:rsidRPr="009D6D0F" w:rsidRDefault="000B4D53" w:rsidP="00BC30EE">
            <w:pPr>
              <w:spacing w:after="0" w:line="360" w:lineRule="auto"/>
              <w:jc w:val="both"/>
              <w:rPr>
                <w:rFonts w:ascii="Times New Roman" w:hAnsi="Times New Roman"/>
                <w:color w:val="000000"/>
                <w:sz w:val="24"/>
                <w:szCs w:val="24"/>
              </w:rPr>
            </w:pPr>
            <w:proofErr w:type="spellStart"/>
            <w:r w:rsidRPr="009D6D0F">
              <w:rPr>
                <w:rFonts w:ascii="Times New Roman" w:hAnsi="Times New Roman"/>
                <w:color w:val="000000"/>
                <w:sz w:val="24"/>
                <w:szCs w:val="24"/>
              </w:rPr>
              <w:t>Önlisans</w:t>
            </w:r>
            <w:proofErr w:type="spellEnd"/>
          </w:p>
        </w:tc>
        <w:tc>
          <w:tcPr>
            <w:tcW w:w="1134" w:type="dxa"/>
            <w:tcBorders>
              <w:top w:val="nil"/>
              <w:left w:val="nil"/>
              <w:bottom w:val="nil"/>
              <w:right w:val="nil"/>
            </w:tcBorders>
            <w:shd w:val="clear" w:color="auto" w:fill="auto"/>
            <w:noWrap/>
            <w:vAlign w:val="bottom"/>
          </w:tcPr>
          <w:p w14:paraId="6CE21FF5" w14:textId="77777777" w:rsidR="000B4D53" w:rsidRPr="009D6D0F" w:rsidRDefault="000B4D53" w:rsidP="00BC30EE">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w:t>
            </w:r>
          </w:p>
        </w:tc>
        <w:tc>
          <w:tcPr>
            <w:tcW w:w="1850" w:type="dxa"/>
            <w:tcBorders>
              <w:top w:val="nil"/>
              <w:left w:val="nil"/>
              <w:bottom w:val="nil"/>
              <w:right w:val="nil"/>
            </w:tcBorders>
            <w:shd w:val="clear" w:color="auto" w:fill="auto"/>
            <w:noWrap/>
            <w:vAlign w:val="bottom"/>
          </w:tcPr>
          <w:p w14:paraId="39F0EDB2" w14:textId="77777777" w:rsidR="000B4D53" w:rsidRPr="009D6D0F" w:rsidRDefault="000B4D53" w:rsidP="00BC30EE">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w:t>
            </w:r>
          </w:p>
        </w:tc>
      </w:tr>
      <w:tr w:rsidR="000B4D53" w:rsidRPr="009D6D0F" w14:paraId="200FB27B" w14:textId="77777777" w:rsidTr="0044491A">
        <w:trPr>
          <w:trHeight w:val="315"/>
        </w:trPr>
        <w:tc>
          <w:tcPr>
            <w:tcW w:w="2283" w:type="dxa"/>
            <w:tcBorders>
              <w:top w:val="nil"/>
              <w:left w:val="nil"/>
              <w:bottom w:val="nil"/>
              <w:right w:val="nil"/>
            </w:tcBorders>
            <w:shd w:val="clear" w:color="auto" w:fill="auto"/>
            <w:noWrap/>
            <w:vAlign w:val="center"/>
          </w:tcPr>
          <w:p w14:paraId="035E0DC0" w14:textId="77777777" w:rsidR="000B4D53" w:rsidRPr="009D6D0F" w:rsidRDefault="000B4D53" w:rsidP="00BC30EE">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Lisans</w:t>
            </w:r>
          </w:p>
        </w:tc>
        <w:tc>
          <w:tcPr>
            <w:tcW w:w="1134" w:type="dxa"/>
            <w:tcBorders>
              <w:top w:val="nil"/>
              <w:left w:val="nil"/>
              <w:bottom w:val="nil"/>
              <w:right w:val="nil"/>
            </w:tcBorders>
            <w:shd w:val="clear" w:color="auto" w:fill="auto"/>
            <w:noWrap/>
            <w:vAlign w:val="bottom"/>
          </w:tcPr>
          <w:p w14:paraId="4A4234EC" w14:textId="77777777" w:rsidR="000B4D53" w:rsidRPr="009D6D0F" w:rsidRDefault="000B4D53" w:rsidP="00BC30EE">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167</w:t>
            </w:r>
          </w:p>
        </w:tc>
        <w:tc>
          <w:tcPr>
            <w:tcW w:w="1850" w:type="dxa"/>
            <w:tcBorders>
              <w:top w:val="nil"/>
              <w:left w:val="nil"/>
              <w:bottom w:val="nil"/>
              <w:right w:val="nil"/>
            </w:tcBorders>
            <w:shd w:val="clear" w:color="auto" w:fill="auto"/>
            <w:noWrap/>
            <w:vAlign w:val="bottom"/>
          </w:tcPr>
          <w:p w14:paraId="68F52816" w14:textId="77777777" w:rsidR="000B4D53" w:rsidRPr="009D6D0F" w:rsidRDefault="000B4D53" w:rsidP="00BC30EE">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88,8</w:t>
            </w:r>
          </w:p>
        </w:tc>
      </w:tr>
      <w:tr w:rsidR="000B4D53" w:rsidRPr="009D6D0F" w14:paraId="54261578" w14:textId="77777777" w:rsidTr="0044491A">
        <w:trPr>
          <w:trHeight w:val="315"/>
        </w:trPr>
        <w:tc>
          <w:tcPr>
            <w:tcW w:w="2283" w:type="dxa"/>
            <w:tcBorders>
              <w:top w:val="nil"/>
              <w:left w:val="nil"/>
              <w:bottom w:val="single" w:sz="4" w:space="0" w:color="auto"/>
              <w:right w:val="nil"/>
            </w:tcBorders>
            <w:shd w:val="clear" w:color="auto" w:fill="auto"/>
            <w:noWrap/>
            <w:vAlign w:val="center"/>
          </w:tcPr>
          <w:p w14:paraId="153ECE09" w14:textId="77777777" w:rsidR="000B4D53" w:rsidRPr="009D6D0F" w:rsidRDefault="000B4D53" w:rsidP="007F7DFC">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 xml:space="preserve">Yüksek Lisans </w:t>
            </w:r>
          </w:p>
        </w:tc>
        <w:tc>
          <w:tcPr>
            <w:tcW w:w="1134" w:type="dxa"/>
            <w:tcBorders>
              <w:top w:val="nil"/>
              <w:left w:val="nil"/>
              <w:bottom w:val="single" w:sz="4" w:space="0" w:color="auto"/>
              <w:right w:val="nil"/>
            </w:tcBorders>
            <w:shd w:val="clear" w:color="auto" w:fill="auto"/>
            <w:noWrap/>
            <w:vAlign w:val="bottom"/>
          </w:tcPr>
          <w:p w14:paraId="2572EF56" w14:textId="77777777" w:rsidR="000B4D53" w:rsidRPr="009D6D0F" w:rsidRDefault="000B4D53" w:rsidP="00BC30EE">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21</w:t>
            </w:r>
          </w:p>
        </w:tc>
        <w:tc>
          <w:tcPr>
            <w:tcW w:w="1850" w:type="dxa"/>
            <w:tcBorders>
              <w:top w:val="nil"/>
              <w:left w:val="nil"/>
              <w:bottom w:val="single" w:sz="4" w:space="0" w:color="auto"/>
              <w:right w:val="nil"/>
            </w:tcBorders>
            <w:shd w:val="clear" w:color="auto" w:fill="auto"/>
            <w:noWrap/>
            <w:vAlign w:val="bottom"/>
          </w:tcPr>
          <w:p w14:paraId="45547555" w14:textId="77777777" w:rsidR="000B4D53" w:rsidRPr="009D6D0F" w:rsidRDefault="000B4D53" w:rsidP="00BC30EE">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11,2</w:t>
            </w:r>
          </w:p>
        </w:tc>
      </w:tr>
    </w:tbl>
    <w:p w14:paraId="54128365" w14:textId="77777777" w:rsidR="000B4D53" w:rsidRDefault="000B4D53" w:rsidP="000C10AB">
      <w:pPr>
        <w:spacing w:after="0" w:line="360" w:lineRule="auto"/>
        <w:ind w:firstLine="709"/>
        <w:jc w:val="both"/>
        <w:rPr>
          <w:rFonts w:ascii="Times New Roman" w:eastAsia="Calibri" w:hAnsi="Times New Roman"/>
          <w:bCs/>
          <w:sz w:val="24"/>
          <w:szCs w:val="24"/>
        </w:rPr>
      </w:pPr>
    </w:p>
    <w:p w14:paraId="65479B9F" w14:textId="77777777" w:rsidR="000B4D53" w:rsidRPr="009D6D0F" w:rsidRDefault="000B4D53" w:rsidP="000C10AB">
      <w:pPr>
        <w:spacing w:after="0" w:line="360" w:lineRule="auto"/>
        <w:ind w:firstLine="709"/>
        <w:jc w:val="both"/>
        <w:rPr>
          <w:rFonts w:ascii="Times New Roman" w:eastAsia="Calibri" w:hAnsi="Times New Roman"/>
          <w:bCs/>
          <w:sz w:val="24"/>
          <w:szCs w:val="24"/>
        </w:rPr>
      </w:pPr>
      <w:r>
        <w:rPr>
          <w:rFonts w:ascii="Times New Roman" w:eastAsia="Calibri" w:hAnsi="Times New Roman"/>
          <w:bCs/>
          <w:sz w:val="24"/>
          <w:szCs w:val="24"/>
        </w:rPr>
        <w:t>Ö</w:t>
      </w:r>
      <w:r w:rsidRPr="009D6D0F">
        <w:rPr>
          <w:rFonts w:ascii="Times New Roman" w:eastAsia="Calibri" w:hAnsi="Times New Roman"/>
          <w:bCs/>
          <w:sz w:val="24"/>
          <w:szCs w:val="24"/>
        </w:rPr>
        <w:t>ğretmenlerden en fazla katılımcı</w:t>
      </w:r>
      <w:r>
        <w:rPr>
          <w:rFonts w:ascii="Times New Roman" w:eastAsia="Calibri" w:hAnsi="Times New Roman"/>
          <w:bCs/>
          <w:sz w:val="24"/>
          <w:szCs w:val="24"/>
        </w:rPr>
        <w:t xml:space="preserve"> </w:t>
      </w:r>
      <w:r w:rsidRPr="009D6D0F">
        <w:rPr>
          <w:rFonts w:ascii="Times New Roman" w:eastAsia="Calibri" w:hAnsi="Times New Roman"/>
          <w:bCs/>
          <w:sz w:val="24"/>
          <w:szCs w:val="24"/>
        </w:rPr>
        <w:t>lisans mezun</w:t>
      </w:r>
      <w:r>
        <w:rPr>
          <w:rFonts w:ascii="Times New Roman" w:eastAsia="Calibri" w:hAnsi="Times New Roman"/>
          <w:bCs/>
          <w:sz w:val="24"/>
          <w:szCs w:val="24"/>
        </w:rPr>
        <w:t>larıdır. 21 katılımcı da (% 11,2) y</w:t>
      </w:r>
      <w:r w:rsidRPr="009D6D0F">
        <w:rPr>
          <w:rFonts w:ascii="Times New Roman" w:eastAsia="Calibri" w:hAnsi="Times New Roman"/>
          <w:bCs/>
          <w:sz w:val="24"/>
          <w:szCs w:val="24"/>
        </w:rPr>
        <w:t>üksek lisans mezunu</w:t>
      </w:r>
      <w:r>
        <w:rPr>
          <w:rFonts w:ascii="Times New Roman" w:eastAsia="Calibri" w:hAnsi="Times New Roman"/>
          <w:bCs/>
          <w:sz w:val="24"/>
          <w:szCs w:val="24"/>
        </w:rPr>
        <w:t>dur. Diğer bir deyişle</w:t>
      </w:r>
      <w:r w:rsidRPr="009D6D0F">
        <w:rPr>
          <w:rFonts w:ascii="Times New Roman" w:eastAsia="Calibri" w:hAnsi="Times New Roman"/>
          <w:bCs/>
          <w:sz w:val="24"/>
          <w:szCs w:val="24"/>
        </w:rPr>
        <w:t xml:space="preserve"> öğretmenlerin büyük kısmının lisans mezunu olduğu ve genel olarak eğitim düzeyinin yüksek olduğu görülmüştür.</w:t>
      </w:r>
    </w:p>
    <w:p w14:paraId="072A0C1D" w14:textId="77777777" w:rsidR="000B4D53" w:rsidRDefault="000B4D53" w:rsidP="007F7DFC">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mesleki kıdeme göre dağılımı Tablo 4.1.4’te görülmektedir.</w:t>
      </w:r>
    </w:p>
    <w:p w14:paraId="731F76D8" w14:textId="77777777" w:rsidR="000B4D53" w:rsidRDefault="000B4D53" w:rsidP="007F7DFC">
      <w:pPr>
        <w:spacing w:after="0" w:line="360" w:lineRule="auto"/>
        <w:ind w:firstLine="708"/>
        <w:jc w:val="both"/>
        <w:rPr>
          <w:rFonts w:ascii="Times New Roman" w:eastAsia="Calibri" w:hAnsi="Times New Roman"/>
          <w:bCs/>
          <w:sz w:val="24"/>
          <w:szCs w:val="24"/>
        </w:rPr>
      </w:pPr>
    </w:p>
    <w:p w14:paraId="191F3328" w14:textId="77777777" w:rsidR="000B4D53" w:rsidRDefault="000B4D53" w:rsidP="007F7DFC">
      <w:pPr>
        <w:spacing w:after="0" w:line="360" w:lineRule="auto"/>
        <w:ind w:firstLine="708"/>
        <w:jc w:val="both"/>
        <w:rPr>
          <w:rFonts w:ascii="Times New Roman" w:eastAsia="Calibri" w:hAnsi="Times New Roman"/>
          <w:bCs/>
          <w:sz w:val="24"/>
          <w:szCs w:val="24"/>
        </w:rPr>
      </w:pPr>
    </w:p>
    <w:p w14:paraId="5CFA5494" w14:textId="77777777" w:rsidR="000B4D53" w:rsidRDefault="000B4D53" w:rsidP="007F7DFC">
      <w:pPr>
        <w:spacing w:after="0" w:line="360" w:lineRule="auto"/>
        <w:ind w:firstLine="708"/>
        <w:jc w:val="both"/>
        <w:rPr>
          <w:rFonts w:ascii="Times New Roman" w:eastAsia="Calibri" w:hAnsi="Times New Roman"/>
          <w:bCs/>
          <w:sz w:val="24"/>
          <w:szCs w:val="24"/>
        </w:rPr>
      </w:pPr>
    </w:p>
    <w:p w14:paraId="0A8BA3CF" w14:textId="77777777" w:rsidR="000B4D53" w:rsidRDefault="000B4D53" w:rsidP="007F7DFC">
      <w:pPr>
        <w:spacing w:after="0" w:line="360" w:lineRule="auto"/>
        <w:ind w:firstLine="708"/>
        <w:jc w:val="both"/>
        <w:rPr>
          <w:rFonts w:ascii="Times New Roman" w:eastAsia="Calibri" w:hAnsi="Times New Roman"/>
          <w:bCs/>
          <w:sz w:val="24"/>
          <w:szCs w:val="24"/>
        </w:rPr>
      </w:pPr>
    </w:p>
    <w:p w14:paraId="2A180136" w14:textId="77777777" w:rsidR="000B4D53" w:rsidRDefault="000B4D53" w:rsidP="007F7DFC">
      <w:pPr>
        <w:spacing w:after="0" w:line="360" w:lineRule="auto"/>
        <w:ind w:firstLine="708"/>
        <w:jc w:val="both"/>
        <w:rPr>
          <w:rFonts w:ascii="Times New Roman" w:eastAsia="Calibri" w:hAnsi="Times New Roman"/>
          <w:bCs/>
          <w:sz w:val="24"/>
          <w:szCs w:val="24"/>
        </w:rPr>
      </w:pPr>
    </w:p>
    <w:p w14:paraId="75F33341" w14:textId="77777777" w:rsidR="000B4D53" w:rsidRPr="007F7DFC" w:rsidRDefault="000B4D53" w:rsidP="007F7DFC">
      <w:pPr>
        <w:spacing w:after="0" w:line="360" w:lineRule="auto"/>
        <w:ind w:firstLine="708"/>
        <w:jc w:val="both"/>
        <w:rPr>
          <w:rFonts w:ascii="Times New Roman" w:eastAsia="Calibri" w:hAnsi="Times New Roman"/>
          <w:bCs/>
          <w:sz w:val="24"/>
          <w:szCs w:val="24"/>
        </w:rPr>
      </w:pPr>
    </w:p>
    <w:p w14:paraId="61A37DF0" w14:textId="77777777" w:rsidR="00171419" w:rsidRDefault="00171419">
      <w:pPr>
        <w:rPr>
          <w:rFonts w:ascii="Times New Roman" w:hAnsi="Times New Roman"/>
          <w:b/>
          <w:sz w:val="24"/>
          <w:szCs w:val="24"/>
        </w:rPr>
      </w:pPr>
      <w:r>
        <w:rPr>
          <w:rFonts w:ascii="Times New Roman" w:hAnsi="Times New Roman"/>
          <w:b/>
          <w:sz w:val="24"/>
          <w:szCs w:val="24"/>
        </w:rPr>
        <w:br w:type="page"/>
      </w:r>
    </w:p>
    <w:p w14:paraId="0E023F20" w14:textId="5DB77229" w:rsidR="000B4D53" w:rsidRPr="009D6D0F" w:rsidRDefault="000B4D53" w:rsidP="00611999">
      <w:pPr>
        <w:tabs>
          <w:tab w:val="left" w:pos="709"/>
        </w:tabs>
        <w:spacing w:after="0" w:line="360" w:lineRule="auto"/>
        <w:jc w:val="both"/>
        <w:rPr>
          <w:rFonts w:ascii="Times New Roman" w:hAnsi="Times New Roman"/>
          <w:b/>
          <w:sz w:val="24"/>
          <w:szCs w:val="24"/>
        </w:rPr>
      </w:pPr>
      <w:r w:rsidRPr="009D6D0F">
        <w:rPr>
          <w:rFonts w:ascii="Times New Roman" w:hAnsi="Times New Roman"/>
          <w:b/>
          <w:sz w:val="24"/>
          <w:szCs w:val="24"/>
        </w:rPr>
        <w:lastRenderedPageBreak/>
        <w:t>Tablo 4.1.4.</w:t>
      </w:r>
    </w:p>
    <w:p w14:paraId="073C6181" w14:textId="77777777" w:rsidR="000B4D53" w:rsidRPr="00E40F16" w:rsidRDefault="000B4D53" w:rsidP="00611999">
      <w:pPr>
        <w:spacing w:after="0" w:line="360" w:lineRule="auto"/>
        <w:jc w:val="both"/>
        <w:rPr>
          <w:rFonts w:ascii="Times New Roman" w:eastAsia="Calibri" w:hAnsi="Times New Roman"/>
          <w:bCs/>
          <w:i/>
          <w:sz w:val="24"/>
          <w:szCs w:val="24"/>
        </w:rPr>
      </w:pPr>
      <w:r w:rsidRPr="00E40F16">
        <w:rPr>
          <w:rFonts w:ascii="Times New Roman" w:eastAsia="Calibri" w:hAnsi="Times New Roman"/>
          <w:bCs/>
          <w:i/>
          <w:sz w:val="24"/>
          <w:szCs w:val="24"/>
        </w:rPr>
        <w:t xml:space="preserve">Öğretmenlerin Mesleki Kıdem Durumu Dağılımı </w:t>
      </w:r>
    </w:p>
    <w:tbl>
      <w:tblPr>
        <w:tblW w:w="4693" w:type="dxa"/>
        <w:tblInd w:w="55" w:type="dxa"/>
        <w:tblCellMar>
          <w:left w:w="70" w:type="dxa"/>
          <w:right w:w="70" w:type="dxa"/>
        </w:tblCellMar>
        <w:tblLook w:val="04A0" w:firstRow="1" w:lastRow="0" w:firstColumn="1" w:lastColumn="0" w:noHBand="0" w:noVBand="1"/>
      </w:tblPr>
      <w:tblGrid>
        <w:gridCol w:w="2000"/>
        <w:gridCol w:w="1276"/>
        <w:gridCol w:w="1417"/>
      </w:tblGrid>
      <w:tr w:rsidR="000B4D53" w:rsidRPr="009D6D0F" w14:paraId="5F5220F9" w14:textId="77777777" w:rsidTr="005A7DB9">
        <w:trPr>
          <w:trHeight w:val="315"/>
        </w:trPr>
        <w:tc>
          <w:tcPr>
            <w:tcW w:w="2000" w:type="dxa"/>
            <w:tcBorders>
              <w:top w:val="single" w:sz="4" w:space="0" w:color="auto"/>
              <w:left w:val="nil"/>
              <w:bottom w:val="single" w:sz="4" w:space="0" w:color="auto"/>
              <w:right w:val="nil"/>
            </w:tcBorders>
            <w:shd w:val="clear" w:color="auto" w:fill="auto"/>
            <w:noWrap/>
            <w:vAlign w:val="center"/>
            <w:hideMark/>
          </w:tcPr>
          <w:p w14:paraId="32755227" w14:textId="77777777" w:rsidR="000B4D53" w:rsidRPr="009D6D0F" w:rsidRDefault="000B4D53" w:rsidP="00611999">
            <w:pPr>
              <w:spacing w:after="0" w:line="360" w:lineRule="auto"/>
              <w:jc w:val="both"/>
              <w:rPr>
                <w:rFonts w:ascii="Times New Roman" w:hAnsi="Times New Roman"/>
                <w:b/>
                <w:bCs/>
                <w:color w:val="000000"/>
                <w:sz w:val="24"/>
                <w:szCs w:val="24"/>
              </w:rPr>
            </w:pPr>
          </w:p>
        </w:tc>
        <w:tc>
          <w:tcPr>
            <w:tcW w:w="1276" w:type="dxa"/>
            <w:tcBorders>
              <w:top w:val="single" w:sz="4" w:space="0" w:color="auto"/>
              <w:left w:val="nil"/>
              <w:bottom w:val="single" w:sz="4" w:space="0" w:color="auto"/>
              <w:right w:val="nil"/>
            </w:tcBorders>
            <w:shd w:val="clear" w:color="auto" w:fill="auto"/>
            <w:noWrap/>
            <w:vAlign w:val="center"/>
            <w:hideMark/>
          </w:tcPr>
          <w:p w14:paraId="59DD7629" w14:textId="77777777" w:rsidR="000B4D53" w:rsidRPr="009D6D0F" w:rsidRDefault="000B4D53" w:rsidP="00611999">
            <w:pPr>
              <w:spacing w:after="0" w:line="360" w:lineRule="auto"/>
              <w:jc w:val="both"/>
              <w:rPr>
                <w:rFonts w:ascii="Times New Roman" w:hAnsi="Times New Roman"/>
                <w:b/>
                <w:bCs/>
                <w:color w:val="000000"/>
                <w:sz w:val="24"/>
                <w:szCs w:val="24"/>
              </w:rPr>
            </w:pPr>
            <w:proofErr w:type="gramStart"/>
            <w:r w:rsidRPr="009D6D0F">
              <w:rPr>
                <w:rFonts w:ascii="Times New Roman" w:hAnsi="Times New Roman"/>
                <w:b/>
                <w:bCs/>
                <w:color w:val="000000"/>
                <w:sz w:val="24"/>
                <w:szCs w:val="24"/>
              </w:rPr>
              <w:t>n</w:t>
            </w:r>
            <w:proofErr w:type="gramEnd"/>
          </w:p>
        </w:tc>
        <w:tc>
          <w:tcPr>
            <w:tcW w:w="1417" w:type="dxa"/>
            <w:tcBorders>
              <w:top w:val="single" w:sz="4" w:space="0" w:color="auto"/>
              <w:left w:val="nil"/>
              <w:bottom w:val="single" w:sz="4" w:space="0" w:color="auto"/>
              <w:right w:val="nil"/>
            </w:tcBorders>
            <w:shd w:val="clear" w:color="auto" w:fill="auto"/>
            <w:noWrap/>
            <w:vAlign w:val="center"/>
            <w:hideMark/>
          </w:tcPr>
          <w:p w14:paraId="200AF47D" w14:textId="77777777" w:rsidR="000B4D53" w:rsidRPr="009D6D0F" w:rsidRDefault="000B4D53" w:rsidP="00611999">
            <w:pPr>
              <w:spacing w:after="0" w:line="360" w:lineRule="auto"/>
              <w:jc w:val="both"/>
              <w:rPr>
                <w:rFonts w:ascii="Times New Roman" w:hAnsi="Times New Roman"/>
                <w:b/>
                <w:bCs/>
                <w:color w:val="000000"/>
                <w:sz w:val="24"/>
                <w:szCs w:val="24"/>
              </w:rPr>
            </w:pPr>
            <w:r w:rsidRPr="009D6D0F">
              <w:rPr>
                <w:rFonts w:ascii="Times New Roman" w:hAnsi="Times New Roman"/>
                <w:b/>
                <w:bCs/>
                <w:color w:val="000000"/>
                <w:sz w:val="24"/>
                <w:szCs w:val="24"/>
              </w:rPr>
              <w:t>%</w:t>
            </w:r>
          </w:p>
        </w:tc>
      </w:tr>
      <w:tr w:rsidR="000B4D53" w:rsidRPr="009D6D0F" w14:paraId="6BF01843" w14:textId="77777777" w:rsidTr="005A7DB9">
        <w:trPr>
          <w:trHeight w:val="315"/>
        </w:trPr>
        <w:tc>
          <w:tcPr>
            <w:tcW w:w="2000" w:type="dxa"/>
            <w:tcBorders>
              <w:top w:val="nil"/>
              <w:left w:val="nil"/>
              <w:bottom w:val="nil"/>
              <w:right w:val="nil"/>
            </w:tcBorders>
            <w:shd w:val="clear" w:color="auto" w:fill="auto"/>
            <w:noWrap/>
            <w:vAlign w:val="center"/>
          </w:tcPr>
          <w:p w14:paraId="6CC7C7D2" w14:textId="77777777" w:rsidR="000B4D53" w:rsidRPr="009D6D0F" w:rsidRDefault="000B4D53" w:rsidP="009D6D0F">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1-5 Yıl</w:t>
            </w:r>
          </w:p>
        </w:tc>
        <w:tc>
          <w:tcPr>
            <w:tcW w:w="1276" w:type="dxa"/>
            <w:tcBorders>
              <w:top w:val="nil"/>
              <w:left w:val="nil"/>
              <w:bottom w:val="nil"/>
              <w:right w:val="nil"/>
            </w:tcBorders>
            <w:shd w:val="clear" w:color="auto" w:fill="auto"/>
            <w:noWrap/>
            <w:vAlign w:val="bottom"/>
          </w:tcPr>
          <w:p w14:paraId="4749BB8D"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56</w:t>
            </w:r>
          </w:p>
        </w:tc>
        <w:tc>
          <w:tcPr>
            <w:tcW w:w="1417" w:type="dxa"/>
            <w:tcBorders>
              <w:top w:val="nil"/>
              <w:left w:val="nil"/>
              <w:bottom w:val="nil"/>
              <w:right w:val="nil"/>
            </w:tcBorders>
            <w:shd w:val="clear" w:color="auto" w:fill="auto"/>
            <w:noWrap/>
            <w:vAlign w:val="bottom"/>
          </w:tcPr>
          <w:p w14:paraId="72ACD83A"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29,8</w:t>
            </w:r>
          </w:p>
        </w:tc>
      </w:tr>
      <w:tr w:rsidR="000B4D53" w:rsidRPr="009D6D0F" w14:paraId="496B7BD8" w14:textId="77777777" w:rsidTr="005A7DB9">
        <w:trPr>
          <w:trHeight w:val="315"/>
        </w:trPr>
        <w:tc>
          <w:tcPr>
            <w:tcW w:w="2000" w:type="dxa"/>
            <w:tcBorders>
              <w:top w:val="nil"/>
              <w:left w:val="nil"/>
              <w:bottom w:val="nil"/>
              <w:right w:val="nil"/>
            </w:tcBorders>
            <w:shd w:val="clear" w:color="auto" w:fill="auto"/>
            <w:noWrap/>
            <w:vAlign w:val="center"/>
          </w:tcPr>
          <w:p w14:paraId="74DFB175"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6-10 Yıl</w:t>
            </w:r>
          </w:p>
        </w:tc>
        <w:tc>
          <w:tcPr>
            <w:tcW w:w="1276" w:type="dxa"/>
            <w:tcBorders>
              <w:top w:val="nil"/>
              <w:left w:val="nil"/>
              <w:bottom w:val="nil"/>
              <w:right w:val="nil"/>
            </w:tcBorders>
            <w:shd w:val="clear" w:color="auto" w:fill="auto"/>
            <w:noWrap/>
            <w:vAlign w:val="bottom"/>
          </w:tcPr>
          <w:p w14:paraId="44A7BDBB"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59</w:t>
            </w:r>
          </w:p>
        </w:tc>
        <w:tc>
          <w:tcPr>
            <w:tcW w:w="1417" w:type="dxa"/>
            <w:tcBorders>
              <w:top w:val="nil"/>
              <w:left w:val="nil"/>
              <w:bottom w:val="nil"/>
              <w:right w:val="nil"/>
            </w:tcBorders>
            <w:shd w:val="clear" w:color="auto" w:fill="auto"/>
            <w:noWrap/>
            <w:vAlign w:val="bottom"/>
          </w:tcPr>
          <w:p w14:paraId="72267BE2"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31,4</w:t>
            </w:r>
          </w:p>
        </w:tc>
      </w:tr>
      <w:tr w:rsidR="000B4D53" w:rsidRPr="009D6D0F" w14:paraId="75F1A8E1" w14:textId="77777777" w:rsidTr="005A7DB9">
        <w:trPr>
          <w:trHeight w:val="315"/>
        </w:trPr>
        <w:tc>
          <w:tcPr>
            <w:tcW w:w="2000" w:type="dxa"/>
            <w:tcBorders>
              <w:top w:val="nil"/>
              <w:left w:val="nil"/>
              <w:right w:val="nil"/>
            </w:tcBorders>
            <w:shd w:val="clear" w:color="auto" w:fill="auto"/>
            <w:noWrap/>
            <w:vAlign w:val="center"/>
          </w:tcPr>
          <w:p w14:paraId="3B7AF94B"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11-15 Yıl</w:t>
            </w:r>
          </w:p>
        </w:tc>
        <w:tc>
          <w:tcPr>
            <w:tcW w:w="1276" w:type="dxa"/>
            <w:tcBorders>
              <w:top w:val="nil"/>
              <w:left w:val="nil"/>
              <w:right w:val="nil"/>
            </w:tcBorders>
            <w:shd w:val="clear" w:color="auto" w:fill="auto"/>
            <w:noWrap/>
            <w:vAlign w:val="bottom"/>
          </w:tcPr>
          <w:p w14:paraId="77BA7454"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38</w:t>
            </w:r>
          </w:p>
        </w:tc>
        <w:tc>
          <w:tcPr>
            <w:tcW w:w="1417" w:type="dxa"/>
            <w:tcBorders>
              <w:top w:val="nil"/>
              <w:left w:val="nil"/>
              <w:right w:val="nil"/>
            </w:tcBorders>
            <w:shd w:val="clear" w:color="auto" w:fill="auto"/>
            <w:noWrap/>
            <w:vAlign w:val="bottom"/>
          </w:tcPr>
          <w:p w14:paraId="470DC2A9"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20,2</w:t>
            </w:r>
          </w:p>
        </w:tc>
      </w:tr>
      <w:tr w:rsidR="000B4D53" w:rsidRPr="009D6D0F" w14:paraId="5C397CCC" w14:textId="77777777" w:rsidTr="005A7DB9">
        <w:trPr>
          <w:trHeight w:val="315"/>
        </w:trPr>
        <w:tc>
          <w:tcPr>
            <w:tcW w:w="2000" w:type="dxa"/>
            <w:tcBorders>
              <w:top w:val="nil"/>
              <w:left w:val="nil"/>
              <w:right w:val="nil"/>
            </w:tcBorders>
            <w:shd w:val="clear" w:color="auto" w:fill="auto"/>
            <w:noWrap/>
            <w:vAlign w:val="center"/>
          </w:tcPr>
          <w:p w14:paraId="52E8B79F"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16-20 Yıl</w:t>
            </w:r>
          </w:p>
        </w:tc>
        <w:tc>
          <w:tcPr>
            <w:tcW w:w="1276" w:type="dxa"/>
            <w:tcBorders>
              <w:top w:val="nil"/>
              <w:left w:val="nil"/>
              <w:right w:val="nil"/>
            </w:tcBorders>
            <w:shd w:val="clear" w:color="auto" w:fill="auto"/>
            <w:noWrap/>
            <w:vAlign w:val="bottom"/>
          </w:tcPr>
          <w:p w14:paraId="44D94094"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12</w:t>
            </w:r>
          </w:p>
        </w:tc>
        <w:tc>
          <w:tcPr>
            <w:tcW w:w="1417" w:type="dxa"/>
            <w:tcBorders>
              <w:top w:val="nil"/>
              <w:left w:val="nil"/>
              <w:right w:val="nil"/>
            </w:tcBorders>
            <w:shd w:val="clear" w:color="auto" w:fill="auto"/>
            <w:noWrap/>
            <w:vAlign w:val="bottom"/>
          </w:tcPr>
          <w:p w14:paraId="5D8F443B"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6,4</w:t>
            </w:r>
          </w:p>
        </w:tc>
      </w:tr>
      <w:tr w:rsidR="000B4D53" w:rsidRPr="009D6D0F" w14:paraId="7FF750B5" w14:textId="77777777" w:rsidTr="005A7DB9">
        <w:trPr>
          <w:trHeight w:val="315"/>
        </w:trPr>
        <w:tc>
          <w:tcPr>
            <w:tcW w:w="2000" w:type="dxa"/>
            <w:tcBorders>
              <w:top w:val="nil"/>
              <w:left w:val="nil"/>
              <w:right w:val="nil"/>
            </w:tcBorders>
            <w:shd w:val="clear" w:color="auto" w:fill="auto"/>
            <w:noWrap/>
            <w:vAlign w:val="center"/>
          </w:tcPr>
          <w:p w14:paraId="2475977F"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21 Yıl ve Üzeri</w:t>
            </w:r>
          </w:p>
        </w:tc>
        <w:tc>
          <w:tcPr>
            <w:tcW w:w="1276" w:type="dxa"/>
            <w:tcBorders>
              <w:top w:val="nil"/>
              <w:left w:val="nil"/>
              <w:right w:val="nil"/>
            </w:tcBorders>
            <w:shd w:val="clear" w:color="auto" w:fill="auto"/>
            <w:noWrap/>
            <w:vAlign w:val="bottom"/>
          </w:tcPr>
          <w:p w14:paraId="4E41A081"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23</w:t>
            </w:r>
          </w:p>
        </w:tc>
        <w:tc>
          <w:tcPr>
            <w:tcW w:w="1417" w:type="dxa"/>
            <w:tcBorders>
              <w:top w:val="nil"/>
              <w:left w:val="nil"/>
              <w:right w:val="nil"/>
            </w:tcBorders>
            <w:shd w:val="clear" w:color="auto" w:fill="auto"/>
            <w:noWrap/>
            <w:vAlign w:val="bottom"/>
          </w:tcPr>
          <w:p w14:paraId="46B745A3"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12,2</w:t>
            </w:r>
          </w:p>
        </w:tc>
      </w:tr>
      <w:tr w:rsidR="000B4D53" w:rsidRPr="009D6D0F" w14:paraId="6CDE61F7" w14:textId="77777777" w:rsidTr="005A7DB9">
        <w:trPr>
          <w:trHeight w:val="315"/>
        </w:trPr>
        <w:tc>
          <w:tcPr>
            <w:tcW w:w="2000" w:type="dxa"/>
            <w:tcBorders>
              <w:top w:val="single" w:sz="4" w:space="0" w:color="auto"/>
              <w:left w:val="nil"/>
              <w:bottom w:val="single" w:sz="4" w:space="0" w:color="auto"/>
              <w:right w:val="nil"/>
            </w:tcBorders>
            <w:shd w:val="clear" w:color="auto" w:fill="auto"/>
            <w:noWrap/>
            <w:vAlign w:val="center"/>
          </w:tcPr>
          <w:p w14:paraId="4DE02F6E"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Toplam</w:t>
            </w:r>
          </w:p>
        </w:tc>
        <w:tc>
          <w:tcPr>
            <w:tcW w:w="1276" w:type="dxa"/>
            <w:tcBorders>
              <w:top w:val="single" w:sz="4" w:space="0" w:color="auto"/>
              <w:left w:val="nil"/>
              <w:bottom w:val="single" w:sz="4" w:space="0" w:color="auto"/>
              <w:right w:val="nil"/>
            </w:tcBorders>
            <w:shd w:val="clear" w:color="auto" w:fill="auto"/>
            <w:noWrap/>
            <w:vAlign w:val="bottom"/>
          </w:tcPr>
          <w:p w14:paraId="2C887C95"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188</w:t>
            </w:r>
          </w:p>
        </w:tc>
        <w:tc>
          <w:tcPr>
            <w:tcW w:w="1417" w:type="dxa"/>
            <w:tcBorders>
              <w:top w:val="single" w:sz="4" w:space="0" w:color="auto"/>
              <w:left w:val="nil"/>
              <w:bottom w:val="single" w:sz="4" w:space="0" w:color="auto"/>
              <w:right w:val="nil"/>
            </w:tcBorders>
            <w:shd w:val="clear" w:color="auto" w:fill="auto"/>
            <w:noWrap/>
            <w:vAlign w:val="bottom"/>
          </w:tcPr>
          <w:p w14:paraId="0B203002" w14:textId="77777777" w:rsidR="000B4D53" w:rsidRPr="009D6D0F" w:rsidRDefault="000B4D53" w:rsidP="00611999">
            <w:pPr>
              <w:spacing w:after="0" w:line="360" w:lineRule="auto"/>
              <w:jc w:val="both"/>
              <w:rPr>
                <w:rFonts w:ascii="Times New Roman" w:hAnsi="Times New Roman"/>
                <w:color w:val="000000"/>
                <w:sz w:val="24"/>
                <w:szCs w:val="24"/>
              </w:rPr>
            </w:pPr>
          </w:p>
        </w:tc>
      </w:tr>
    </w:tbl>
    <w:p w14:paraId="2A612523" w14:textId="77777777" w:rsidR="000B4D53" w:rsidRDefault="000B4D53" w:rsidP="00611999">
      <w:pPr>
        <w:spacing w:after="0" w:line="360" w:lineRule="auto"/>
        <w:ind w:firstLine="709"/>
        <w:jc w:val="both"/>
        <w:rPr>
          <w:rFonts w:ascii="Times New Roman" w:eastAsia="Calibri" w:hAnsi="Times New Roman"/>
          <w:bCs/>
          <w:sz w:val="24"/>
          <w:szCs w:val="24"/>
        </w:rPr>
      </w:pPr>
    </w:p>
    <w:p w14:paraId="6BDA7279" w14:textId="77777777" w:rsidR="000B4D53" w:rsidRPr="009D6D0F" w:rsidRDefault="000B4D53" w:rsidP="00611999">
      <w:pPr>
        <w:spacing w:after="0" w:line="360" w:lineRule="auto"/>
        <w:ind w:firstLine="709"/>
        <w:jc w:val="both"/>
        <w:rPr>
          <w:rFonts w:ascii="Times New Roman" w:eastAsia="Calibri" w:hAnsi="Times New Roman"/>
          <w:bCs/>
          <w:sz w:val="24"/>
          <w:szCs w:val="24"/>
        </w:rPr>
      </w:pPr>
      <w:r>
        <w:rPr>
          <w:rFonts w:ascii="Times New Roman" w:eastAsia="Calibri" w:hAnsi="Times New Roman"/>
          <w:bCs/>
          <w:sz w:val="24"/>
          <w:szCs w:val="24"/>
        </w:rPr>
        <w:t>Ö</w:t>
      </w:r>
      <w:r w:rsidRPr="009D6D0F">
        <w:rPr>
          <w:rFonts w:ascii="Times New Roman" w:eastAsia="Calibri" w:hAnsi="Times New Roman"/>
          <w:bCs/>
          <w:sz w:val="24"/>
          <w:szCs w:val="24"/>
        </w:rPr>
        <w:t>ğ</w:t>
      </w:r>
      <w:r>
        <w:rPr>
          <w:rFonts w:ascii="Times New Roman" w:eastAsia="Calibri" w:hAnsi="Times New Roman"/>
          <w:bCs/>
          <w:sz w:val="24"/>
          <w:szCs w:val="24"/>
        </w:rPr>
        <w:t>retmenlerden en fazla katılımcı</w:t>
      </w:r>
      <w:r w:rsidRPr="009D6D0F">
        <w:rPr>
          <w:rFonts w:ascii="Times New Roman" w:eastAsia="Calibri" w:hAnsi="Times New Roman"/>
          <w:bCs/>
          <w:sz w:val="24"/>
          <w:szCs w:val="24"/>
        </w:rPr>
        <w:t xml:space="preserve"> </w:t>
      </w:r>
      <w:r>
        <w:rPr>
          <w:rFonts w:ascii="Times New Roman" w:eastAsia="Calibri" w:hAnsi="Times New Roman"/>
          <w:bCs/>
          <w:sz w:val="24"/>
          <w:szCs w:val="24"/>
        </w:rPr>
        <w:t>6</w:t>
      </w:r>
      <w:r w:rsidRPr="009D6D0F">
        <w:rPr>
          <w:rFonts w:ascii="Times New Roman" w:eastAsia="Calibri" w:hAnsi="Times New Roman"/>
          <w:bCs/>
          <w:sz w:val="24"/>
          <w:szCs w:val="24"/>
        </w:rPr>
        <w:t>-10 yıl aralığında mesleki kıdem</w:t>
      </w:r>
      <w:r>
        <w:rPr>
          <w:rFonts w:ascii="Times New Roman" w:eastAsia="Calibri" w:hAnsi="Times New Roman"/>
          <w:bCs/>
          <w:sz w:val="24"/>
          <w:szCs w:val="24"/>
        </w:rPr>
        <w:t>e sahiptir. B</w:t>
      </w:r>
      <w:r w:rsidRPr="009D6D0F">
        <w:rPr>
          <w:rFonts w:ascii="Times New Roman" w:eastAsia="Calibri" w:hAnsi="Times New Roman"/>
          <w:bCs/>
          <w:sz w:val="24"/>
          <w:szCs w:val="24"/>
        </w:rPr>
        <w:t>unu 1-5 yıl aralığında mesleki kıdemi olanlar takip et</w:t>
      </w:r>
      <w:r>
        <w:rPr>
          <w:rFonts w:ascii="Times New Roman" w:eastAsia="Calibri" w:hAnsi="Times New Roman"/>
          <w:bCs/>
          <w:sz w:val="24"/>
          <w:szCs w:val="24"/>
        </w:rPr>
        <w:t>mektedir. E</w:t>
      </w:r>
      <w:r w:rsidRPr="009D6D0F">
        <w:rPr>
          <w:rFonts w:ascii="Times New Roman" w:eastAsia="Calibri" w:hAnsi="Times New Roman"/>
          <w:bCs/>
          <w:sz w:val="24"/>
          <w:szCs w:val="24"/>
        </w:rPr>
        <w:t xml:space="preserve">n az katılımcının </w:t>
      </w:r>
      <w:proofErr w:type="gramStart"/>
      <w:r w:rsidRPr="009D6D0F">
        <w:rPr>
          <w:rFonts w:ascii="Times New Roman" w:eastAsia="Calibri" w:hAnsi="Times New Roman"/>
          <w:bCs/>
          <w:sz w:val="24"/>
          <w:szCs w:val="24"/>
        </w:rPr>
        <w:t>ise  16</w:t>
      </w:r>
      <w:proofErr w:type="gramEnd"/>
      <w:r w:rsidRPr="009D6D0F">
        <w:rPr>
          <w:rFonts w:ascii="Times New Roman" w:eastAsia="Calibri" w:hAnsi="Times New Roman"/>
          <w:bCs/>
          <w:sz w:val="24"/>
          <w:szCs w:val="24"/>
        </w:rPr>
        <w:t>-20 yıl aralığında mesleki kıdemi olanların</w:t>
      </w:r>
      <w:r>
        <w:rPr>
          <w:rFonts w:ascii="Times New Roman" w:eastAsia="Calibri" w:hAnsi="Times New Roman"/>
          <w:bCs/>
          <w:sz w:val="24"/>
          <w:szCs w:val="24"/>
        </w:rPr>
        <w:t xml:space="preserve">dır. </w:t>
      </w:r>
      <w:r w:rsidRPr="009D6D0F">
        <w:rPr>
          <w:rFonts w:ascii="Times New Roman" w:eastAsia="Calibri" w:hAnsi="Times New Roman"/>
          <w:bCs/>
          <w:sz w:val="24"/>
          <w:szCs w:val="24"/>
        </w:rPr>
        <w:t>Katılımcı öğretmenlerin büyük çoğunluğunun 1-10 yıl aralığında mesleki kıdemi olduğu söylenebilir.</w:t>
      </w:r>
    </w:p>
    <w:p w14:paraId="36668617" w14:textId="77777777" w:rsidR="000B4D53" w:rsidRPr="007F7DFC" w:rsidRDefault="000B4D53" w:rsidP="007F7DFC">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çalıştıkları okulların tipine göre dağılımı Tablo 4.1.5’te görülmektedir.</w:t>
      </w:r>
    </w:p>
    <w:p w14:paraId="1632FD32" w14:textId="77777777" w:rsidR="000B4D53" w:rsidRDefault="000B4D53" w:rsidP="00611999">
      <w:pPr>
        <w:tabs>
          <w:tab w:val="left" w:pos="709"/>
        </w:tabs>
        <w:spacing w:after="0" w:line="360" w:lineRule="auto"/>
        <w:jc w:val="both"/>
        <w:rPr>
          <w:rFonts w:ascii="Times New Roman" w:hAnsi="Times New Roman"/>
          <w:b/>
          <w:sz w:val="24"/>
          <w:szCs w:val="24"/>
        </w:rPr>
      </w:pPr>
    </w:p>
    <w:p w14:paraId="3D281CAA" w14:textId="77777777" w:rsidR="000B4D53" w:rsidRPr="009D6D0F" w:rsidRDefault="000B4D53" w:rsidP="00611999">
      <w:pPr>
        <w:tabs>
          <w:tab w:val="left" w:pos="709"/>
        </w:tabs>
        <w:spacing w:after="0" w:line="360" w:lineRule="auto"/>
        <w:jc w:val="both"/>
        <w:rPr>
          <w:rFonts w:ascii="Times New Roman" w:hAnsi="Times New Roman"/>
          <w:b/>
          <w:sz w:val="24"/>
          <w:szCs w:val="24"/>
        </w:rPr>
      </w:pPr>
      <w:r w:rsidRPr="009D6D0F">
        <w:rPr>
          <w:rFonts w:ascii="Times New Roman" w:hAnsi="Times New Roman"/>
          <w:b/>
          <w:sz w:val="24"/>
          <w:szCs w:val="24"/>
        </w:rPr>
        <w:t>Tablo 4.1.5.</w:t>
      </w:r>
    </w:p>
    <w:p w14:paraId="46E073C2" w14:textId="77777777" w:rsidR="000B4D53" w:rsidRPr="00E40F16" w:rsidRDefault="000B4D53" w:rsidP="00611999">
      <w:pPr>
        <w:spacing w:after="0" w:line="360" w:lineRule="auto"/>
        <w:jc w:val="both"/>
        <w:rPr>
          <w:rFonts w:ascii="Times New Roman" w:eastAsia="Calibri" w:hAnsi="Times New Roman"/>
          <w:bCs/>
          <w:i/>
          <w:sz w:val="24"/>
          <w:szCs w:val="24"/>
        </w:rPr>
      </w:pPr>
      <w:r w:rsidRPr="00E40F16">
        <w:rPr>
          <w:rFonts w:ascii="Times New Roman" w:eastAsia="Calibri" w:hAnsi="Times New Roman"/>
          <w:bCs/>
          <w:i/>
          <w:sz w:val="24"/>
          <w:szCs w:val="24"/>
        </w:rPr>
        <w:t xml:space="preserve">Öğretmenlerin Çalıştıkları Okulların Tipine Göre Dağılımı </w:t>
      </w:r>
    </w:p>
    <w:tbl>
      <w:tblPr>
        <w:tblW w:w="4268" w:type="dxa"/>
        <w:tblInd w:w="55" w:type="dxa"/>
        <w:tblCellMar>
          <w:left w:w="70" w:type="dxa"/>
          <w:right w:w="70" w:type="dxa"/>
        </w:tblCellMar>
        <w:tblLook w:val="04A0" w:firstRow="1" w:lastRow="0" w:firstColumn="1" w:lastColumn="0" w:noHBand="0" w:noVBand="1"/>
      </w:tblPr>
      <w:tblGrid>
        <w:gridCol w:w="1716"/>
        <w:gridCol w:w="1276"/>
        <w:gridCol w:w="1276"/>
      </w:tblGrid>
      <w:tr w:rsidR="000B4D53" w:rsidRPr="009D6D0F" w14:paraId="514E1D4E" w14:textId="77777777" w:rsidTr="0044491A">
        <w:trPr>
          <w:trHeight w:val="315"/>
        </w:trPr>
        <w:tc>
          <w:tcPr>
            <w:tcW w:w="1716" w:type="dxa"/>
            <w:tcBorders>
              <w:top w:val="single" w:sz="4" w:space="0" w:color="auto"/>
              <w:left w:val="nil"/>
              <w:bottom w:val="single" w:sz="4" w:space="0" w:color="auto"/>
              <w:right w:val="nil"/>
            </w:tcBorders>
            <w:shd w:val="clear" w:color="auto" w:fill="auto"/>
            <w:noWrap/>
            <w:vAlign w:val="center"/>
            <w:hideMark/>
          </w:tcPr>
          <w:p w14:paraId="2BC5B6B0" w14:textId="77777777" w:rsidR="000B4D53" w:rsidRPr="009D6D0F" w:rsidRDefault="000B4D53" w:rsidP="00611999">
            <w:pPr>
              <w:spacing w:after="0" w:line="360" w:lineRule="auto"/>
              <w:jc w:val="both"/>
              <w:rPr>
                <w:rFonts w:ascii="Times New Roman" w:hAnsi="Times New Roman"/>
                <w:b/>
                <w:bCs/>
                <w:sz w:val="24"/>
                <w:szCs w:val="24"/>
              </w:rPr>
            </w:pPr>
          </w:p>
        </w:tc>
        <w:tc>
          <w:tcPr>
            <w:tcW w:w="1276" w:type="dxa"/>
            <w:tcBorders>
              <w:top w:val="single" w:sz="4" w:space="0" w:color="auto"/>
              <w:left w:val="nil"/>
              <w:bottom w:val="single" w:sz="4" w:space="0" w:color="auto"/>
              <w:right w:val="nil"/>
            </w:tcBorders>
            <w:shd w:val="clear" w:color="auto" w:fill="auto"/>
            <w:noWrap/>
            <w:vAlign w:val="center"/>
            <w:hideMark/>
          </w:tcPr>
          <w:p w14:paraId="5AFE5647" w14:textId="77777777" w:rsidR="000B4D53" w:rsidRPr="009D6D0F" w:rsidRDefault="000B4D53" w:rsidP="00611999">
            <w:pPr>
              <w:spacing w:after="0" w:line="360" w:lineRule="auto"/>
              <w:jc w:val="both"/>
              <w:rPr>
                <w:rFonts w:ascii="Times New Roman" w:hAnsi="Times New Roman"/>
                <w:b/>
                <w:bCs/>
                <w:sz w:val="24"/>
                <w:szCs w:val="24"/>
              </w:rPr>
            </w:pPr>
            <w:proofErr w:type="gramStart"/>
            <w:r w:rsidRPr="009D6D0F">
              <w:rPr>
                <w:rFonts w:ascii="Times New Roman" w:hAnsi="Times New Roman"/>
                <w:b/>
                <w:bCs/>
                <w:sz w:val="24"/>
                <w:szCs w:val="24"/>
              </w:rPr>
              <w:t>n</w:t>
            </w:r>
            <w:proofErr w:type="gramEnd"/>
          </w:p>
        </w:tc>
        <w:tc>
          <w:tcPr>
            <w:tcW w:w="1276" w:type="dxa"/>
            <w:tcBorders>
              <w:top w:val="single" w:sz="4" w:space="0" w:color="auto"/>
              <w:left w:val="nil"/>
              <w:bottom w:val="single" w:sz="4" w:space="0" w:color="auto"/>
              <w:right w:val="nil"/>
            </w:tcBorders>
            <w:shd w:val="clear" w:color="auto" w:fill="auto"/>
            <w:noWrap/>
            <w:vAlign w:val="center"/>
            <w:hideMark/>
          </w:tcPr>
          <w:p w14:paraId="6A40C18D" w14:textId="77777777" w:rsidR="000B4D53" w:rsidRPr="009D6D0F" w:rsidRDefault="000B4D53" w:rsidP="00611999">
            <w:pPr>
              <w:spacing w:after="0" w:line="360" w:lineRule="auto"/>
              <w:jc w:val="both"/>
              <w:rPr>
                <w:rFonts w:ascii="Times New Roman" w:hAnsi="Times New Roman"/>
                <w:b/>
                <w:bCs/>
                <w:sz w:val="24"/>
                <w:szCs w:val="24"/>
              </w:rPr>
            </w:pPr>
            <w:r w:rsidRPr="009D6D0F">
              <w:rPr>
                <w:rFonts w:ascii="Times New Roman" w:hAnsi="Times New Roman"/>
                <w:b/>
                <w:bCs/>
                <w:sz w:val="24"/>
                <w:szCs w:val="24"/>
              </w:rPr>
              <w:t>%</w:t>
            </w:r>
          </w:p>
        </w:tc>
      </w:tr>
      <w:tr w:rsidR="000B4D53" w:rsidRPr="009D6D0F" w14:paraId="46BF4797" w14:textId="77777777" w:rsidTr="0044491A">
        <w:trPr>
          <w:trHeight w:val="315"/>
        </w:trPr>
        <w:tc>
          <w:tcPr>
            <w:tcW w:w="1716" w:type="dxa"/>
            <w:tcBorders>
              <w:top w:val="nil"/>
              <w:left w:val="nil"/>
              <w:right w:val="nil"/>
            </w:tcBorders>
            <w:shd w:val="clear" w:color="auto" w:fill="auto"/>
            <w:noWrap/>
            <w:vAlign w:val="center"/>
            <w:hideMark/>
          </w:tcPr>
          <w:p w14:paraId="3CC7266F" w14:textId="77777777" w:rsidR="000B4D53" w:rsidRPr="009D6D0F" w:rsidRDefault="000B4D53" w:rsidP="00611999">
            <w:pPr>
              <w:spacing w:after="0" w:line="360" w:lineRule="auto"/>
              <w:jc w:val="both"/>
              <w:rPr>
                <w:rFonts w:ascii="Times New Roman" w:hAnsi="Times New Roman"/>
                <w:sz w:val="24"/>
                <w:szCs w:val="24"/>
              </w:rPr>
            </w:pPr>
            <w:r w:rsidRPr="009D6D0F">
              <w:rPr>
                <w:rFonts w:ascii="Times New Roman" w:hAnsi="Times New Roman"/>
                <w:sz w:val="24"/>
                <w:szCs w:val="24"/>
              </w:rPr>
              <w:t>A Tipi</w:t>
            </w:r>
          </w:p>
        </w:tc>
        <w:tc>
          <w:tcPr>
            <w:tcW w:w="1276" w:type="dxa"/>
            <w:tcBorders>
              <w:top w:val="nil"/>
              <w:left w:val="nil"/>
              <w:right w:val="nil"/>
            </w:tcBorders>
            <w:shd w:val="clear" w:color="auto" w:fill="auto"/>
            <w:noWrap/>
            <w:vAlign w:val="bottom"/>
          </w:tcPr>
          <w:p w14:paraId="3F1A35C8" w14:textId="77777777" w:rsidR="000B4D53" w:rsidRPr="009D6D0F" w:rsidRDefault="000B4D53" w:rsidP="00611999">
            <w:pPr>
              <w:spacing w:after="0" w:line="360" w:lineRule="auto"/>
              <w:jc w:val="both"/>
              <w:rPr>
                <w:rFonts w:ascii="Times New Roman" w:hAnsi="Times New Roman"/>
                <w:sz w:val="24"/>
                <w:szCs w:val="24"/>
              </w:rPr>
            </w:pPr>
            <w:r>
              <w:rPr>
                <w:rFonts w:ascii="Times New Roman" w:hAnsi="Times New Roman"/>
                <w:sz w:val="24"/>
                <w:szCs w:val="24"/>
              </w:rPr>
              <w:t>101</w:t>
            </w:r>
          </w:p>
        </w:tc>
        <w:tc>
          <w:tcPr>
            <w:tcW w:w="1276" w:type="dxa"/>
            <w:tcBorders>
              <w:top w:val="nil"/>
              <w:left w:val="nil"/>
              <w:right w:val="nil"/>
            </w:tcBorders>
            <w:shd w:val="clear" w:color="auto" w:fill="auto"/>
            <w:noWrap/>
            <w:vAlign w:val="bottom"/>
          </w:tcPr>
          <w:p w14:paraId="6B8E221B" w14:textId="77777777" w:rsidR="000B4D53" w:rsidRPr="009D6D0F" w:rsidRDefault="000B4D53" w:rsidP="00611999">
            <w:pPr>
              <w:spacing w:after="0" w:line="360" w:lineRule="auto"/>
              <w:jc w:val="both"/>
              <w:rPr>
                <w:rFonts w:ascii="Times New Roman" w:hAnsi="Times New Roman"/>
                <w:sz w:val="24"/>
                <w:szCs w:val="24"/>
              </w:rPr>
            </w:pPr>
            <w:r>
              <w:rPr>
                <w:rFonts w:ascii="Times New Roman" w:hAnsi="Times New Roman"/>
                <w:sz w:val="24"/>
                <w:szCs w:val="24"/>
              </w:rPr>
              <w:t>53,7</w:t>
            </w:r>
          </w:p>
        </w:tc>
      </w:tr>
      <w:tr w:rsidR="000B4D53" w:rsidRPr="009D6D0F" w14:paraId="6EB88C9C" w14:textId="77777777" w:rsidTr="0044491A">
        <w:trPr>
          <w:trHeight w:val="315"/>
        </w:trPr>
        <w:tc>
          <w:tcPr>
            <w:tcW w:w="1716" w:type="dxa"/>
            <w:tcBorders>
              <w:top w:val="nil"/>
              <w:left w:val="nil"/>
              <w:bottom w:val="single" w:sz="4" w:space="0" w:color="auto"/>
              <w:right w:val="nil"/>
            </w:tcBorders>
            <w:shd w:val="clear" w:color="auto" w:fill="auto"/>
            <w:noWrap/>
            <w:vAlign w:val="center"/>
            <w:hideMark/>
          </w:tcPr>
          <w:p w14:paraId="332A4758" w14:textId="77777777" w:rsidR="000B4D53" w:rsidRPr="009D6D0F" w:rsidRDefault="000B4D53" w:rsidP="009D6D0F">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B Tipi</w:t>
            </w:r>
          </w:p>
        </w:tc>
        <w:tc>
          <w:tcPr>
            <w:tcW w:w="1276" w:type="dxa"/>
            <w:tcBorders>
              <w:top w:val="nil"/>
              <w:left w:val="nil"/>
              <w:bottom w:val="single" w:sz="4" w:space="0" w:color="auto"/>
              <w:right w:val="nil"/>
            </w:tcBorders>
            <w:shd w:val="clear" w:color="auto" w:fill="auto"/>
            <w:noWrap/>
            <w:vAlign w:val="bottom"/>
          </w:tcPr>
          <w:p w14:paraId="77FFCC7D" w14:textId="77777777" w:rsidR="000B4D53" w:rsidRPr="009D6D0F" w:rsidRDefault="000B4D53" w:rsidP="00611999">
            <w:pPr>
              <w:spacing w:after="0" w:line="360" w:lineRule="auto"/>
              <w:jc w:val="both"/>
              <w:rPr>
                <w:rFonts w:ascii="Times New Roman" w:hAnsi="Times New Roman"/>
                <w:color w:val="000000"/>
                <w:sz w:val="24"/>
                <w:szCs w:val="24"/>
              </w:rPr>
            </w:pPr>
            <w:r>
              <w:rPr>
                <w:rFonts w:ascii="Times New Roman" w:hAnsi="Times New Roman"/>
                <w:color w:val="000000"/>
                <w:sz w:val="24"/>
                <w:szCs w:val="24"/>
              </w:rPr>
              <w:t>87</w:t>
            </w:r>
          </w:p>
        </w:tc>
        <w:tc>
          <w:tcPr>
            <w:tcW w:w="1276" w:type="dxa"/>
            <w:tcBorders>
              <w:top w:val="nil"/>
              <w:left w:val="nil"/>
              <w:bottom w:val="single" w:sz="4" w:space="0" w:color="auto"/>
              <w:right w:val="nil"/>
            </w:tcBorders>
            <w:shd w:val="clear" w:color="auto" w:fill="auto"/>
            <w:noWrap/>
            <w:vAlign w:val="bottom"/>
          </w:tcPr>
          <w:p w14:paraId="2B54C93A" w14:textId="77777777" w:rsidR="000B4D53" w:rsidRPr="009D6D0F" w:rsidRDefault="000B4D53" w:rsidP="00611999">
            <w:pPr>
              <w:spacing w:after="0" w:line="360" w:lineRule="auto"/>
              <w:jc w:val="both"/>
              <w:rPr>
                <w:rFonts w:ascii="Times New Roman" w:hAnsi="Times New Roman"/>
                <w:color w:val="000000"/>
                <w:sz w:val="24"/>
                <w:szCs w:val="24"/>
              </w:rPr>
            </w:pPr>
            <w:r>
              <w:rPr>
                <w:rFonts w:ascii="Times New Roman" w:hAnsi="Times New Roman"/>
                <w:color w:val="000000"/>
                <w:sz w:val="24"/>
                <w:szCs w:val="24"/>
              </w:rPr>
              <w:t>46,3</w:t>
            </w:r>
          </w:p>
        </w:tc>
      </w:tr>
      <w:tr w:rsidR="000B4D53" w:rsidRPr="009D6D0F" w14:paraId="49705A9E" w14:textId="77777777" w:rsidTr="0044491A">
        <w:trPr>
          <w:trHeight w:val="315"/>
        </w:trPr>
        <w:tc>
          <w:tcPr>
            <w:tcW w:w="1716" w:type="dxa"/>
            <w:tcBorders>
              <w:top w:val="single" w:sz="4" w:space="0" w:color="auto"/>
              <w:left w:val="nil"/>
              <w:bottom w:val="single" w:sz="4" w:space="0" w:color="auto"/>
              <w:right w:val="nil"/>
            </w:tcBorders>
            <w:shd w:val="clear" w:color="auto" w:fill="auto"/>
            <w:noWrap/>
            <w:vAlign w:val="center"/>
          </w:tcPr>
          <w:p w14:paraId="38F73502"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Toplam</w:t>
            </w:r>
          </w:p>
        </w:tc>
        <w:tc>
          <w:tcPr>
            <w:tcW w:w="1276" w:type="dxa"/>
            <w:tcBorders>
              <w:top w:val="single" w:sz="4" w:space="0" w:color="auto"/>
              <w:left w:val="nil"/>
              <w:bottom w:val="single" w:sz="4" w:space="0" w:color="auto"/>
              <w:right w:val="nil"/>
            </w:tcBorders>
            <w:shd w:val="clear" w:color="auto" w:fill="auto"/>
            <w:noWrap/>
            <w:vAlign w:val="bottom"/>
          </w:tcPr>
          <w:p w14:paraId="7EB95CC6" w14:textId="77777777" w:rsidR="000B4D53" w:rsidRPr="009D6D0F" w:rsidRDefault="000B4D53" w:rsidP="00611999">
            <w:pPr>
              <w:spacing w:after="0" w:line="360" w:lineRule="auto"/>
              <w:jc w:val="both"/>
              <w:rPr>
                <w:rFonts w:ascii="Times New Roman" w:hAnsi="Times New Roman"/>
                <w:color w:val="000000"/>
                <w:sz w:val="24"/>
                <w:szCs w:val="24"/>
              </w:rPr>
            </w:pPr>
            <w:r w:rsidRPr="009D6D0F">
              <w:rPr>
                <w:rFonts w:ascii="Times New Roman" w:hAnsi="Times New Roman"/>
                <w:color w:val="000000"/>
                <w:sz w:val="24"/>
                <w:szCs w:val="24"/>
              </w:rPr>
              <w:t>188</w:t>
            </w:r>
          </w:p>
        </w:tc>
        <w:tc>
          <w:tcPr>
            <w:tcW w:w="1276" w:type="dxa"/>
            <w:tcBorders>
              <w:top w:val="single" w:sz="4" w:space="0" w:color="auto"/>
              <w:left w:val="nil"/>
              <w:bottom w:val="single" w:sz="4" w:space="0" w:color="auto"/>
              <w:right w:val="nil"/>
            </w:tcBorders>
            <w:shd w:val="clear" w:color="auto" w:fill="auto"/>
            <w:noWrap/>
            <w:vAlign w:val="bottom"/>
          </w:tcPr>
          <w:p w14:paraId="282909F9" w14:textId="77777777" w:rsidR="000B4D53" w:rsidRPr="009D6D0F" w:rsidRDefault="000B4D53" w:rsidP="00611999">
            <w:pPr>
              <w:spacing w:after="0" w:line="360" w:lineRule="auto"/>
              <w:jc w:val="both"/>
              <w:rPr>
                <w:rFonts w:ascii="Times New Roman" w:hAnsi="Times New Roman"/>
                <w:color w:val="000000"/>
                <w:sz w:val="24"/>
                <w:szCs w:val="24"/>
              </w:rPr>
            </w:pPr>
          </w:p>
        </w:tc>
      </w:tr>
    </w:tbl>
    <w:p w14:paraId="76512BF9" w14:textId="77777777" w:rsidR="000B4D53" w:rsidRDefault="000B4D53" w:rsidP="0013163D">
      <w:pPr>
        <w:spacing w:after="0" w:line="360" w:lineRule="auto"/>
        <w:jc w:val="both"/>
        <w:rPr>
          <w:rFonts w:ascii="Times New Roman" w:eastAsia="Calibri" w:hAnsi="Times New Roman"/>
          <w:bCs/>
          <w:sz w:val="24"/>
          <w:szCs w:val="24"/>
        </w:rPr>
      </w:pPr>
      <w:r w:rsidRPr="009D6D0F">
        <w:rPr>
          <w:rFonts w:ascii="Times New Roman" w:eastAsia="Calibri" w:hAnsi="Times New Roman"/>
          <w:bCs/>
          <w:sz w:val="24"/>
          <w:szCs w:val="24"/>
        </w:rPr>
        <w:tab/>
      </w:r>
    </w:p>
    <w:p w14:paraId="2310E1BA" w14:textId="77777777" w:rsidR="000B4D53" w:rsidRPr="009D6D0F" w:rsidRDefault="000B4D53" w:rsidP="007F7DFC">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Ö</w:t>
      </w:r>
      <w:r w:rsidRPr="009D6D0F">
        <w:rPr>
          <w:rFonts w:ascii="Times New Roman" w:eastAsia="Calibri" w:hAnsi="Times New Roman"/>
          <w:bCs/>
          <w:sz w:val="24"/>
          <w:szCs w:val="24"/>
        </w:rPr>
        <w:t xml:space="preserve">ğretmenlerin % 53,7’si A </w:t>
      </w:r>
      <w:r>
        <w:rPr>
          <w:rFonts w:ascii="Times New Roman" w:eastAsia="Calibri" w:hAnsi="Times New Roman"/>
          <w:bCs/>
          <w:sz w:val="24"/>
          <w:szCs w:val="24"/>
        </w:rPr>
        <w:t>t</w:t>
      </w:r>
      <w:r w:rsidRPr="009D6D0F">
        <w:rPr>
          <w:rFonts w:ascii="Times New Roman" w:eastAsia="Calibri" w:hAnsi="Times New Roman"/>
          <w:bCs/>
          <w:sz w:val="24"/>
          <w:szCs w:val="24"/>
        </w:rPr>
        <w:t>ipi ve % 46,</w:t>
      </w:r>
      <w:r>
        <w:rPr>
          <w:rFonts w:ascii="Times New Roman" w:eastAsia="Calibri" w:hAnsi="Times New Roman"/>
          <w:bCs/>
          <w:sz w:val="24"/>
          <w:szCs w:val="24"/>
        </w:rPr>
        <w:t>3’ü B t</w:t>
      </w:r>
      <w:r w:rsidRPr="009D6D0F">
        <w:rPr>
          <w:rFonts w:ascii="Times New Roman" w:eastAsia="Calibri" w:hAnsi="Times New Roman"/>
          <w:bCs/>
          <w:sz w:val="24"/>
          <w:szCs w:val="24"/>
        </w:rPr>
        <w:t>ipi okullarda görev yap</w:t>
      </w:r>
      <w:r>
        <w:rPr>
          <w:rFonts w:ascii="Times New Roman" w:eastAsia="Calibri" w:hAnsi="Times New Roman"/>
          <w:bCs/>
          <w:sz w:val="24"/>
          <w:szCs w:val="24"/>
        </w:rPr>
        <w:t xml:space="preserve">maktadır. Buna göre katılımcıların çoğunluğu </w:t>
      </w:r>
      <w:r w:rsidRPr="009D6D0F">
        <w:rPr>
          <w:rFonts w:ascii="Times New Roman" w:eastAsia="Calibri" w:hAnsi="Times New Roman"/>
          <w:bCs/>
          <w:sz w:val="24"/>
          <w:szCs w:val="24"/>
        </w:rPr>
        <w:t>A tipi</w:t>
      </w:r>
      <w:r>
        <w:rPr>
          <w:rFonts w:ascii="Times New Roman" w:eastAsia="Calibri" w:hAnsi="Times New Roman"/>
          <w:bCs/>
          <w:sz w:val="24"/>
          <w:szCs w:val="24"/>
        </w:rPr>
        <w:t>,</w:t>
      </w:r>
      <w:r w:rsidRPr="009D6D0F">
        <w:rPr>
          <w:rFonts w:ascii="Times New Roman" w:eastAsia="Calibri" w:hAnsi="Times New Roman"/>
          <w:bCs/>
          <w:sz w:val="24"/>
          <w:szCs w:val="24"/>
        </w:rPr>
        <w:t xml:space="preserve"> dolayısıyla büyük okullarda çalıştıkları söylenebilir.  </w:t>
      </w:r>
    </w:p>
    <w:p w14:paraId="59B05032" w14:textId="77777777" w:rsidR="000B4D53" w:rsidRPr="003A797B" w:rsidRDefault="000B4D53" w:rsidP="00611999">
      <w:pPr>
        <w:tabs>
          <w:tab w:val="left" w:pos="709"/>
        </w:tabs>
        <w:spacing w:after="0" w:line="360" w:lineRule="auto"/>
        <w:jc w:val="both"/>
        <w:rPr>
          <w:rFonts w:ascii="Times New Roman" w:hAnsi="Times New Roman"/>
          <w:b/>
          <w:sz w:val="24"/>
          <w:szCs w:val="24"/>
          <w:highlight w:val="yellow"/>
        </w:rPr>
      </w:pPr>
    </w:p>
    <w:p w14:paraId="5C016DC5" w14:textId="77777777" w:rsidR="000B4D53" w:rsidRDefault="000B4D53" w:rsidP="00611999">
      <w:pPr>
        <w:spacing w:after="0" w:line="360" w:lineRule="auto"/>
        <w:jc w:val="both"/>
        <w:rPr>
          <w:rFonts w:ascii="Times New Roman" w:eastAsia="Calibri" w:hAnsi="Times New Roman"/>
          <w:b/>
          <w:bCs/>
          <w:sz w:val="24"/>
          <w:szCs w:val="24"/>
        </w:rPr>
      </w:pPr>
      <w:r w:rsidRPr="006456BE">
        <w:rPr>
          <w:rFonts w:ascii="Times New Roman" w:eastAsia="Calibri" w:hAnsi="Times New Roman"/>
          <w:b/>
          <w:bCs/>
          <w:sz w:val="24"/>
          <w:szCs w:val="24"/>
        </w:rPr>
        <w:t>4.2. Alt Problemlere İlişkin Bulgular</w:t>
      </w:r>
    </w:p>
    <w:p w14:paraId="3DDD1614" w14:textId="77777777" w:rsidR="000B4D53" w:rsidRPr="006456BE" w:rsidRDefault="000B4D53" w:rsidP="00611999">
      <w:pPr>
        <w:spacing w:after="0" w:line="360" w:lineRule="auto"/>
        <w:jc w:val="both"/>
        <w:rPr>
          <w:rFonts w:ascii="Times New Roman" w:eastAsia="Calibri" w:hAnsi="Times New Roman"/>
          <w:b/>
          <w:bCs/>
          <w:sz w:val="24"/>
          <w:szCs w:val="24"/>
        </w:rPr>
      </w:pPr>
    </w:p>
    <w:p w14:paraId="65A4CC3D" w14:textId="77777777" w:rsidR="000B4D53" w:rsidRDefault="000B4D53" w:rsidP="00560E0C">
      <w:pPr>
        <w:tabs>
          <w:tab w:val="left" w:pos="720"/>
        </w:tabs>
        <w:spacing w:after="0" w:line="360" w:lineRule="auto"/>
        <w:jc w:val="both"/>
        <w:rPr>
          <w:rFonts w:ascii="Times New Roman" w:hAnsi="Times New Roman"/>
          <w:sz w:val="24"/>
          <w:szCs w:val="24"/>
        </w:rPr>
      </w:pPr>
      <w:r>
        <w:rPr>
          <w:rFonts w:ascii="Times New Roman" w:hAnsi="Times New Roman"/>
          <w:sz w:val="24"/>
          <w:szCs w:val="24"/>
        </w:rPr>
        <w:tab/>
        <w:t>1) Okul</w:t>
      </w:r>
      <w:r w:rsidRPr="006456BE">
        <w:rPr>
          <w:rFonts w:ascii="Times New Roman" w:hAnsi="Times New Roman"/>
          <w:sz w:val="24"/>
          <w:szCs w:val="24"/>
        </w:rPr>
        <w:t xml:space="preserve">öncesi eğitim kurumlarında görev yapan öğretmen görüşlerine göre okulöncesi eğitim kurumları yöneticileri dönüşümcü liderlik boyutlarından İdealleştirilmiş </w:t>
      </w:r>
      <w:r w:rsidRPr="006456BE">
        <w:rPr>
          <w:rFonts w:ascii="Times New Roman" w:hAnsi="Times New Roman"/>
          <w:sz w:val="24"/>
          <w:szCs w:val="24"/>
        </w:rPr>
        <w:lastRenderedPageBreak/>
        <w:t xml:space="preserve">Etki, İlham Verici Güdüleme, </w:t>
      </w:r>
      <w:proofErr w:type="spellStart"/>
      <w:r w:rsidRPr="006456BE">
        <w:rPr>
          <w:rFonts w:ascii="Times New Roman" w:hAnsi="Times New Roman"/>
          <w:sz w:val="24"/>
          <w:szCs w:val="24"/>
        </w:rPr>
        <w:t>Entellektüel</w:t>
      </w:r>
      <w:proofErr w:type="spellEnd"/>
      <w:r w:rsidRPr="006456BE">
        <w:rPr>
          <w:rFonts w:ascii="Times New Roman" w:hAnsi="Times New Roman"/>
          <w:sz w:val="24"/>
          <w:szCs w:val="24"/>
        </w:rPr>
        <w:t xml:space="preserve"> Uyarım ve Bireysel Destek boyutuna göre hangi düzeyde dönüşümcü liderlik özelliklerine sahiptir?</w:t>
      </w:r>
      <w:r>
        <w:rPr>
          <w:rFonts w:ascii="Times New Roman" w:hAnsi="Times New Roman"/>
          <w:sz w:val="24"/>
          <w:szCs w:val="24"/>
        </w:rPr>
        <w:t xml:space="preserve"> </w:t>
      </w:r>
    </w:p>
    <w:p w14:paraId="7E3C2B3B" w14:textId="77777777" w:rsidR="000B4D53" w:rsidRDefault="000B4D53" w:rsidP="00560E0C">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Pr="006456BE">
        <w:rPr>
          <w:rFonts w:ascii="Times New Roman" w:hAnsi="Times New Roman"/>
          <w:sz w:val="24"/>
          <w:szCs w:val="24"/>
        </w:rPr>
        <w:t>2) Okulöncesi eğitim kurumlarının dönüşümcü liderlik özellikleri hakkında öğretmenlerin görüşleri</w:t>
      </w:r>
      <w:r>
        <w:rPr>
          <w:rFonts w:ascii="Times New Roman" w:hAnsi="Times New Roman"/>
          <w:sz w:val="24"/>
          <w:szCs w:val="24"/>
        </w:rPr>
        <w:t xml:space="preserve">; </w:t>
      </w:r>
      <w:r w:rsidRPr="006456BE">
        <w:rPr>
          <w:rFonts w:ascii="Times New Roman" w:hAnsi="Times New Roman"/>
          <w:sz w:val="24"/>
          <w:szCs w:val="24"/>
        </w:rPr>
        <w:t>a. Cinsiyetine</w:t>
      </w:r>
      <w:r>
        <w:rPr>
          <w:rFonts w:ascii="Times New Roman" w:hAnsi="Times New Roman"/>
          <w:sz w:val="24"/>
          <w:szCs w:val="24"/>
        </w:rPr>
        <w:t xml:space="preserve">, </w:t>
      </w:r>
      <w:r w:rsidRPr="006456BE">
        <w:rPr>
          <w:rFonts w:ascii="Times New Roman" w:hAnsi="Times New Roman"/>
          <w:sz w:val="24"/>
          <w:szCs w:val="24"/>
        </w:rPr>
        <w:t>b. Yaşlarına</w:t>
      </w:r>
      <w:r>
        <w:rPr>
          <w:rFonts w:ascii="Times New Roman" w:hAnsi="Times New Roman"/>
          <w:sz w:val="24"/>
          <w:szCs w:val="24"/>
        </w:rPr>
        <w:t xml:space="preserve">, </w:t>
      </w:r>
      <w:r w:rsidRPr="006456BE">
        <w:rPr>
          <w:rFonts w:ascii="Times New Roman" w:hAnsi="Times New Roman"/>
          <w:sz w:val="24"/>
          <w:szCs w:val="24"/>
        </w:rPr>
        <w:t>c. Eğitim durumlarına</w:t>
      </w:r>
      <w:r>
        <w:rPr>
          <w:rFonts w:ascii="Times New Roman" w:hAnsi="Times New Roman"/>
          <w:sz w:val="24"/>
          <w:szCs w:val="24"/>
        </w:rPr>
        <w:t xml:space="preserve">, d. Kıdemlerine, </w:t>
      </w:r>
      <w:r w:rsidRPr="006456BE">
        <w:rPr>
          <w:rFonts w:ascii="Times New Roman" w:hAnsi="Times New Roman"/>
          <w:sz w:val="24"/>
          <w:szCs w:val="24"/>
        </w:rPr>
        <w:t>e. Çalıştıkları kurum tipine göre anlamlı farklılık göstermekte midir</w:t>
      </w:r>
      <w:proofErr w:type="gramStart"/>
      <w:r w:rsidRPr="006456BE">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p>
    <w:p w14:paraId="655365ED" w14:textId="77777777" w:rsidR="000B4D53" w:rsidRDefault="000B4D53" w:rsidP="00560E0C">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Pr="006456BE">
        <w:rPr>
          <w:rFonts w:ascii="Times New Roman" w:hAnsi="Times New Roman"/>
          <w:sz w:val="24"/>
          <w:szCs w:val="24"/>
        </w:rPr>
        <w:t>3. Okulöncesi eğitim kurumları öğretmenlerinin kendilerinin iş doyum düzeyler</w:t>
      </w:r>
      <w:r>
        <w:rPr>
          <w:rFonts w:ascii="Times New Roman" w:hAnsi="Times New Roman"/>
          <w:sz w:val="24"/>
          <w:szCs w:val="24"/>
        </w:rPr>
        <w:t>ine ilişkin görüşleri nelerdir?</w:t>
      </w:r>
    </w:p>
    <w:p w14:paraId="4B7A19BA" w14:textId="77777777" w:rsidR="000B4D53" w:rsidRDefault="000B4D53" w:rsidP="00E40F16">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Pr="006456BE">
        <w:rPr>
          <w:rFonts w:ascii="Times New Roman" w:hAnsi="Times New Roman"/>
          <w:sz w:val="24"/>
          <w:szCs w:val="24"/>
        </w:rPr>
        <w:t>4. Okul öncesi eğitim kurumlarında görev yapan öğretmenlerin iş doyum düzeyleri hakkındaki görüşleri</w:t>
      </w:r>
      <w:r>
        <w:rPr>
          <w:rFonts w:ascii="Times New Roman" w:hAnsi="Times New Roman"/>
          <w:sz w:val="24"/>
          <w:szCs w:val="24"/>
        </w:rPr>
        <w:t xml:space="preserve">; </w:t>
      </w:r>
      <w:r w:rsidRPr="006456BE">
        <w:rPr>
          <w:rFonts w:ascii="Times New Roman" w:hAnsi="Times New Roman"/>
          <w:sz w:val="24"/>
          <w:szCs w:val="24"/>
        </w:rPr>
        <w:t>a. Cinsiyetine</w:t>
      </w:r>
      <w:r>
        <w:rPr>
          <w:rFonts w:ascii="Times New Roman" w:hAnsi="Times New Roman"/>
          <w:sz w:val="24"/>
          <w:szCs w:val="24"/>
        </w:rPr>
        <w:t xml:space="preserve">, </w:t>
      </w:r>
      <w:r w:rsidRPr="006456BE">
        <w:rPr>
          <w:rFonts w:ascii="Times New Roman" w:hAnsi="Times New Roman"/>
          <w:sz w:val="24"/>
          <w:szCs w:val="24"/>
        </w:rPr>
        <w:t>b. Yaşlarına</w:t>
      </w:r>
      <w:r>
        <w:rPr>
          <w:rFonts w:ascii="Times New Roman" w:hAnsi="Times New Roman"/>
          <w:sz w:val="24"/>
          <w:szCs w:val="24"/>
        </w:rPr>
        <w:t xml:space="preserve">, </w:t>
      </w:r>
      <w:r w:rsidRPr="006456BE">
        <w:rPr>
          <w:rFonts w:ascii="Times New Roman" w:hAnsi="Times New Roman"/>
          <w:sz w:val="24"/>
          <w:szCs w:val="24"/>
        </w:rPr>
        <w:t>c. Eğitim durumlarına</w:t>
      </w:r>
      <w:r>
        <w:rPr>
          <w:rFonts w:ascii="Times New Roman" w:hAnsi="Times New Roman"/>
          <w:sz w:val="24"/>
          <w:szCs w:val="24"/>
        </w:rPr>
        <w:t xml:space="preserve">, </w:t>
      </w:r>
      <w:r w:rsidRPr="006456BE">
        <w:rPr>
          <w:rFonts w:ascii="Times New Roman" w:hAnsi="Times New Roman"/>
          <w:sz w:val="24"/>
          <w:szCs w:val="24"/>
        </w:rPr>
        <w:t>d. Kıdemlerine</w:t>
      </w:r>
      <w:r>
        <w:rPr>
          <w:rFonts w:ascii="Times New Roman" w:hAnsi="Times New Roman"/>
          <w:sz w:val="24"/>
          <w:szCs w:val="24"/>
        </w:rPr>
        <w:t xml:space="preserve">, </w:t>
      </w:r>
      <w:r w:rsidRPr="006456BE">
        <w:rPr>
          <w:rFonts w:ascii="Times New Roman" w:hAnsi="Times New Roman"/>
          <w:sz w:val="24"/>
          <w:szCs w:val="24"/>
        </w:rPr>
        <w:t>e. Çalıştıkları kurum tipine göre anlamlı farklılık göstermekte midir?</w:t>
      </w:r>
      <w:r>
        <w:rPr>
          <w:rFonts w:ascii="Times New Roman" w:hAnsi="Times New Roman"/>
          <w:sz w:val="24"/>
          <w:szCs w:val="24"/>
        </w:rPr>
        <w:t xml:space="preserve"> </w:t>
      </w:r>
    </w:p>
    <w:p w14:paraId="2639CC3D" w14:textId="77777777" w:rsidR="000B4D53" w:rsidRDefault="000B4D53" w:rsidP="007F7DFC">
      <w:pPr>
        <w:spacing w:after="0" w:line="360" w:lineRule="auto"/>
        <w:ind w:firstLine="708"/>
        <w:jc w:val="both"/>
        <w:rPr>
          <w:rFonts w:ascii="Times New Roman" w:hAnsi="Times New Roman"/>
          <w:sz w:val="24"/>
          <w:szCs w:val="24"/>
          <w:lang w:eastAsia="en-US"/>
        </w:rPr>
      </w:pPr>
      <w:r w:rsidRPr="006456BE">
        <w:rPr>
          <w:rFonts w:ascii="Times New Roman" w:hAnsi="Times New Roman"/>
          <w:sz w:val="24"/>
          <w:szCs w:val="24"/>
        </w:rPr>
        <w:t xml:space="preserve">5. Okulöncesi eğitim kurumları yöneticilerinin dönüşümcü liderlik özellikleri ile öğretmenlerin iş doyumu arasında anlamlı bir ilişki var mıdır? </w:t>
      </w:r>
    </w:p>
    <w:p w14:paraId="125D0792" w14:textId="77777777" w:rsidR="000B4D53" w:rsidRPr="006456BE" w:rsidRDefault="000B4D53" w:rsidP="007F7DFC">
      <w:pPr>
        <w:spacing w:after="0" w:line="360" w:lineRule="auto"/>
        <w:ind w:firstLine="708"/>
        <w:jc w:val="both"/>
        <w:rPr>
          <w:rFonts w:ascii="Times New Roman" w:hAnsi="Times New Roman"/>
          <w:sz w:val="24"/>
          <w:szCs w:val="24"/>
        </w:rPr>
      </w:pPr>
      <w:proofErr w:type="gramStart"/>
      <w:r w:rsidRPr="006456BE">
        <w:rPr>
          <w:rFonts w:ascii="Times New Roman" w:hAnsi="Times New Roman"/>
          <w:sz w:val="24"/>
          <w:szCs w:val="24"/>
          <w:lang w:eastAsia="en-US"/>
        </w:rPr>
        <w:t>olmak</w:t>
      </w:r>
      <w:proofErr w:type="gramEnd"/>
      <w:r w:rsidRPr="006456BE">
        <w:rPr>
          <w:rFonts w:ascii="Times New Roman" w:hAnsi="Times New Roman"/>
          <w:sz w:val="24"/>
          <w:szCs w:val="24"/>
          <w:lang w:eastAsia="en-US"/>
        </w:rPr>
        <w:t xml:space="preserve"> üzere 5</w:t>
      </w:r>
      <w:r w:rsidRPr="006456BE">
        <w:rPr>
          <w:rFonts w:ascii="Times New Roman" w:hAnsi="Times New Roman"/>
          <w:sz w:val="24"/>
          <w:szCs w:val="24"/>
        </w:rPr>
        <w:t xml:space="preserve"> alt probleme ilişkin bulgulara yer verilmiştir.</w:t>
      </w:r>
    </w:p>
    <w:p w14:paraId="15F8237D" w14:textId="77777777" w:rsidR="000B4D53" w:rsidRPr="00695AAE" w:rsidRDefault="000B4D53" w:rsidP="00611999">
      <w:pPr>
        <w:spacing w:after="0" w:line="360" w:lineRule="auto"/>
        <w:jc w:val="both"/>
        <w:rPr>
          <w:rFonts w:ascii="Times New Roman" w:hAnsi="Times New Roman"/>
          <w:b/>
          <w:sz w:val="24"/>
          <w:szCs w:val="24"/>
        </w:rPr>
      </w:pPr>
    </w:p>
    <w:p w14:paraId="6B7635C5" w14:textId="77777777" w:rsidR="000B4D53" w:rsidRDefault="000B4D53" w:rsidP="00611999">
      <w:pPr>
        <w:spacing w:after="0" w:line="360" w:lineRule="auto"/>
        <w:jc w:val="both"/>
        <w:rPr>
          <w:rFonts w:ascii="Times New Roman" w:hAnsi="Times New Roman"/>
          <w:b/>
          <w:sz w:val="24"/>
          <w:szCs w:val="24"/>
        </w:rPr>
      </w:pPr>
      <w:r w:rsidRPr="00695AAE">
        <w:rPr>
          <w:rFonts w:ascii="Times New Roman" w:hAnsi="Times New Roman"/>
          <w:b/>
          <w:sz w:val="24"/>
          <w:szCs w:val="24"/>
        </w:rPr>
        <w:t>4.2.1.</w:t>
      </w:r>
      <w:r w:rsidRPr="00695AAE">
        <w:rPr>
          <w:rFonts w:ascii="Times New Roman" w:hAnsi="Times New Roman"/>
          <w:b/>
          <w:sz w:val="24"/>
          <w:szCs w:val="24"/>
        </w:rPr>
        <w:tab/>
        <w:t>Birinci Alt Probleme İlişkin Bulgular</w:t>
      </w:r>
    </w:p>
    <w:p w14:paraId="30F9ABB9" w14:textId="77777777" w:rsidR="000B4D53" w:rsidRPr="00695AAE" w:rsidRDefault="000B4D53" w:rsidP="00611999">
      <w:pPr>
        <w:spacing w:after="0" w:line="360" w:lineRule="auto"/>
        <w:jc w:val="both"/>
        <w:rPr>
          <w:rFonts w:ascii="Times New Roman" w:hAnsi="Times New Roman"/>
          <w:b/>
          <w:sz w:val="24"/>
          <w:szCs w:val="24"/>
        </w:rPr>
      </w:pPr>
    </w:p>
    <w:p w14:paraId="753D9412" w14:textId="77777777" w:rsidR="000B4D53" w:rsidRDefault="000B4D53" w:rsidP="00611999">
      <w:pPr>
        <w:spacing w:after="0" w:line="360" w:lineRule="auto"/>
        <w:ind w:firstLine="708"/>
        <w:jc w:val="both"/>
        <w:rPr>
          <w:rFonts w:ascii="Times New Roman" w:eastAsia="Calibri" w:hAnsi="Times New Roman"/>
          <w:bCs/>
          <w:sz w:val="24"/>
          <w:szCs w:val="24"/>
        </w:rPr>
      </w:pPr>
      <w:r w:rsidRPr="00695AAE">
        <w:rPr>
          <w:rFonts w:ascii="Times New Roman" w:eastAsia="Calibri" w:hAnsi="Times New Roman"/>
          <w:bCs/>
          <w:sz w:val="24"/>
          <w:szCs w:val="24"/>
        </w:rPr>
        <w:t>Araştırmanın birinci alt problemi</w:t>
      </w:r>
      <w:r w:rsidRPr="00695AAE">
        <w:rPr>
          <w:rFonts w:ascii="Times New Roman" w:hAnsi="Times New Roman"/>
          <w:sz w:val="24"/>
          <w:szCs w:val="24"/>
        </w:rPr>
        <w:t xml:space="preserve"> “</w:t>
      </w:r>
      <w:r>
        <w:rPr>
          <w:rFonts w:ascii="Times New Roman" w:hAnsi="Times New Roman"/>
          <w:sz w:val="24"/>
          <w:szCs w:val="24"/>
        </w:rPr>
        <w:t>Okul</w:t>
      </w:r>
      <w:r w:rsidRPr="00695AAE">
        <w:rPr>
          <w:rFonts w:ascii="Times New Roman" w:hAnsi="Times New Roman"/>
          <w:sz w:val="24"/>
          <w:szCs w:val="24"/>
        </w:rPr>
        <w:t>öncesi eğitim kurumlarında görev yapan öğretmen görüşlerine göre</w:t>
      </w:r>
      <w:r>
        <w:rPr>
          <w:rFonts w:ascii="Times New Roman" w:hAnsi="Times New Roman"/>
          <w:sz w:val="24"/>
          <w:szCs w:val="24"/>
        </w:rPr>
        <w:t>,</w:t>
      </w:r>
      <w:r w:rsidRPr="00695AAE">
        <w:rPr>
          <w:rFonts w:ascii="Times New Roman" w:hAnsi="Times New Roman"/>
          <w:sz w:val="24"/>
          <w:szCs w:val="24"/>
        </w:rPr>
        <w:t xml:space="preserve"> okulöncesi eğitim kurumları yöneticileri dönüşümcü liderlik boyutlarından İdealleştirilmiş Etki, İlham Verici Güdüleme, </w:t>
      </w:r>
      <w:proofErr w:type="spellStart"/>
      <w:r w:rsidRPr="00695AAE">
        <w:rPr>
          <w:rFonts w:ascii="Times New Roman" w:hAnsi="Times New Roman"/>
          <w:sz w:val="24"/>
          <w:szCs w:val="24"/>
        </w:rPr>
        <w:t>Entellektüel</w:t>
      </w:r>
      <w:proofErr w:type="spellEnd"/>
      <w:r w:rsidRPr="00695AAE">
        <w:rPr>
          <w:rFonts w:ascii="Times New Roman" w:hAnsi="Times New Roman"/>
          <w:sz w:val="24"/>
          <w:szCs w:val="24"/>
        </w:rPr>
        <w:t xml:space="preserve"> Uyarım ve Bireysel Destek boyutuna göre hangi düzeyde dönüşümcü liderlik özelliklerine sahiptir?</w:t>
      </w:r>
      <w:r w:rsidRPr="00695AAE">
        <w:rPr>
          <w:rFonts w:ascii="Times New Roman" w:hAnsi="Times New Roman"/>
          <w:sz w:val="24"/>
          <w:szCs w:val="24"/>
          <w:shd w:val="clear" w:color="auto" w:fill="FFFFFF"/>
        </w:rPr>
        <w:t xml:space="preserve">” </w:t>
      </w:r>
      <w:r w:rsidRPr="00695AAE">
        <w:rPr>
          <w:rFonts w:ascii="Times New Roman" w:hAnsi="Times New Roman"/>
          <w:sz w:val="24"/>
          <w:szCs w:val="24"/>
        </w:rPr>
        <w:t xml:space="preserve"> </w:t>
      </w:r>
      <w:r w:rsidRPr="00695AAE">
        <w:rPr>
          <w:rFonts w:ascii="Times New Roman" w:eastAsia="Calibri" w:hAnsi="Times New Roman"/>
          <w:bCs/>
          <w:sz w:val="24"/>
          <w:szCs w:val="24"/>
        </w:rPr>
        <w:t xml:space="preserve">biçiminde belirlenmiştir. Bu alt probleme </w:t>
      </w:r>
      <w:r>
        <w:rPr>
          <w:rFonts w:ascii="Times New Roman" w:eastAsia="Calibri" w:hAnsi="Times New Roman"/>
          <w:bCs/>
          <w:sz w:val="24"/>
          <w:szCs w:val="24"/>
        </w:rPr>
        <w:t>yanıt</w:t>
      </w:r>
      <w:r w:rsidRPr="00695AAE">
        <w:rPr>
          <w:rFonts w:ascii="Times New Roman" w:eastAsia="Calibri" w:hAnsi="Times New Roman"/>
          <w:bCs/>
          <w:sz w:val="24"/>
          <w:szCs w:val="24"/>
        </w:rPr>
        <w:t xml:space="preserve"> verebilmek amacıyla toplanan veriler </w:t>
      </w:r>
      <w:r>
        <w:rPr>
          <w:rFonts w:ascii="Times New Roman" w:eastAsia="Calibri" w:hAnsi="Times New Roman"/>
          <w:bCs/>
          <w:sz w:val="24"/>
          <w:szCs w:val="24"/>
        </w:rPr>
        <w:t>çözümlenmiş ve t</w:t>
      </w:r>
      <w:r w:rsidRPr="00695AAE">
        <w:rPr>
          <w:rFonts w:ascii="Times New Roman" w:eastAsia="Calibri" w:hAnsi="Times New Roman"/>
          <w:bCs/>
          <w:sz w:val="24"/>
          <w:szCs w:val="24"/>
        </w:rPr>
        <w:t>ablo</w:t>
      </w:r>
      <w:r>
        <w:rPr>
          <w:rFonts w:ascii="Times New Roman" w:eastAsia="Calibri" w:hAnsi="Times New Roman"/>
          <w:bCs/>
          <w:sz w:val="24"/>
          <w:szCs w:val="24"/>
        </w:rPr>
        <w:t xml:space="preserve">larda </w:t>
      </w:r>
      <w:r w:rsidRPr="00695AAE">
        <w:rPr>
          <w:rFonts w:ascii="Times New Roman" w:eastAsia="Calibri" w:hAnsi="Times New Roman"/>
          <w:bCs/>
          <w:sz w:val="24"/>
          <w:szCs w:val="24"/>
        </w:rPr>
        <w:t>gösteril</w:t>
      </w:r>
      <w:r>
        <w:rPr>
          <w:rFonts w:ascii="Times New Roman" w:eastAsia="Calibri" w:hAnsi="Times New Roman"/>
          <w:bCs/>
          <w:sz w:val="24"/>
          <w:szCs w:val="24"/>
        </w:rPr>
        <w:t>miştir.</w:t>
      </w:r>
    </w:p>
    <w:p w14:paraId="56667BC3" w14:textId="77777777" w:rsidR="000B4D53" w:rsidRPr="007F7DFC" w:rsidRDefault="000B4D53" w:rsidP="003C5014">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dönüşümcü liderlik boyutlarından “idealleştirilmiş etki” alt boyutuna ilişkin çözümleme Tablo 4.2.1.1’de görülmektedir.</w:t>
      </w:r>
    </w:p>
    <w:p w14:paraId="34A6C02E"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7C278477"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1311CEAE"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2D32B005"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0C977C3F"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2A863ADB"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7A8C9F59"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7FCA1795"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06F7B1E2"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676FDD3A"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4986E7C4"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Tablo 4.2.1.1. </w:t>
      </w:r>
    </w:p>
    <w:p w14:paraId="5776210B" w14:textId="77777777" w:rsidR="000B4D53" w:rsidRPr="00E40F16" w:rsidRDefault="000B4D53" w:rsidP="00560E0C">
      <w:pPr>
        <w:tabs>
          <w:tab w:val="left" w:pos="540"/>
          <w:tab w:val="left" w:pos="720"/>
        </w:tabs>
        <w:spacing w:after="0" w:line="360" w:lineRule="auto"/>
        <w:jc w:val="both"/>
        <w:rPr>
          <w:rFonts w:ascii="Times New Roman" w:hAnsi="Times New Roman"/>
          <w:i/>
          <w:sz w:val="24"/>
          <w:szCs w:val="24"/>
        </w:rPr>
      </w:pPr>
      <w:r w:rsidRPr="00E40F16">
        <w:rPr>
          <w:rFonts w:ascii="Times New Roman" w:hAnsi="Times New Roman"/>
          <w:i/>
          <w:sz w:val="24"/>
          <w:szCs w:val="24"/>
        </w:rPr>
        <w:t>Öğretmen Görüşlerine Göre Okulöncesi Eğitim Kurumları Yöneticilerinin Dönüşümcü Liderlik Boyutlarından İdealleştirilmiş Etki Alt Boyutunun Çözümlenmesi</w:t>
      </w:r>
    </w:p>
    <w:tbl>
      <w:tblPr>
        <w:tblW w:w="8917" w:type="dxa"/>
        <w:tblCellMar>
          <w:left w:w="70" w:type="dxa"/>
          <w:right w:w="70" w:type="dxa"/>
        </w:tblCellMar>
        <w:tblLook w:val="04A0" w:firstRow="1" w:lastRow="0" w:firstColumn="1" w:lastColumn="0" w:noHBand="0" w:noVBand="1"/>
      </w:tblPr>
      <w:tblGrid>
        <w:gridCol w:w="4789"/>
        <w:gridCol w:w="613"/>
        <w:gridCol w:w="567"/>
        <w:gridCol w:w="680"/>
        <w:gridCol w:w="2268"/>
      </w:tblGrid>
      <w:tr w:rsidR="000B4D53" w:rsidRPr="00CD746D" w14:paraId="761E7723" w14:textId="77777777" w:rsidTr="00BC30EE">
        <w:trPr>
          <w:trHeight w:val="315"/>
        </w:trPr>
        <w:tc>
          <w:tcPr>
            <w:tcW w:w="4789" w:type="dxa"/>
            <w:tcBorders>
              <w:top w:val="single" w:sz="4" w:space="0" w:color="auto"/>
              <w:left w:val="nil"/>
              <w:bottom w:val="single" w:sz="4" w:space="0" w:color="auto"/>
              <w:right w:val="nil"/>
            </w:tcBorders>
            <w:noWrap/>
            <w:vAlign w:val="bottom"/>
            <w:hideMark/>
          </w:tcPr>
          <w:p w14:paraId="69DE90D7" w14:textId="77777777" w:rsidR="000B4D53" w:rsidRPr="00CD746D" w:rsidRDefault="000B4D53" w:rsidP="00BC30EE">
            <w:pPr>
              <w:spacing w:after="0" w:line="360" w:lineRule="auto"/>
              <w:jc w:val="both"/>
              <w:rPr>
                <w:rFonts w:ascii="Times New Roman" w:hAnsi="Times New Roman"/>
                <w:b/>
                <w:bCs/>
                <w:sz w:val="24"/>
                <w:szCs w:val="24"/>
                <w:lang w:eastAsia="en-US"/>
              </w:rPr>
            </w:pPr>
            <w:r w:rsidRPr="00CD746D">
              <w:rPr>
                <w:rFonts w:ascii="Times New Roman" w:hAnsi="Times New Roman"/>
                <w:b/>
                <w:bCs/>
                <w:sz w:val="24"/>
                <w:szCs w:val="24"/>
                <w:lang w:eastAsia="en-US"/>
              </w:rPr>
              <w:t>Değişken</w:t>
            </w:r>
          </w:p>
        </w:tc>
        <w:tc>
          <w:tcPr>
            <w:tcW w:w="613" w:type="dxa"/>
            <w:tcBorders>
              <w:top w:val="single" w:sz="4" w:space="0" w:color="auto"/>
              <w:left w:val="nil"/>
              <w:bottom w:val="single" w:sz="4" w:space="0" w:color="auto"/>
              <w:right w:val="nil"/>
            </w:tcBorders>
            <w:noWrap/>
            <w:vAlign w:val="bottom"/>
            <w:hideMark/>
          </w:tcPr>
          <w:p w14:paraId="1A676CE3" w14:textId="77777777" w:rsidR="000B4D53" w:rsidRPr="00CD746D" w:rsidRDefault="000B4D53" w:rsidP="00BC30EE">
            <w:pPr>
              <w:spacing w:after="0" w:line="360" w:lineRule="auto"/>
              <w:jc w:val="both"/>
              <w:rPr>
                <w:rFonts w:ascii="Times New Roman" w:hAnsi="Times New Roman"/>
                <w:b/>
                <w:bCs/>
                <w:sz w:val="24"/>
                <w:szCs w:val="24"/>
                <w:lang w:eastAsia="en-US"/>
              </w:rPr>
            </w:pPr>
            <w:proofErr w:type="gramStart"/>
            <w:r w:rsidRPr="00CD746D">
              <w:rPr>
                <w:rFonts w:ascii="Times New Roman" w:hAnsi="Times New Roman"/>
                <w:b/>
                <w:bCs/>
                <w:sz w:val="24"/>
                <w:szCs w:val="24"/>
                <w:lang w:eastAsia="en-US"/>
              </w:rPr>
              <w:t>n</w:t>
            </w:r>
            <w:proofErr w:type="gramEnd"/>
          </w:p>
        </w:tc>
        <w:tc>
          <w:tcPr>
            <w:tcW w:w="567" w:type="dxa"/>
            <w:tcBorders>
              <w:top w:val="single" w:sz="4" w:space="0" w:color="auto"/>
              <w:left w:val="nil"/>
              <w:bottom w:val="single" w:sz="4" w:space="0" w:color="auto"/>
              <w:right w:val="nil"/>
            </w:tcBorders>
            <w:noWrap/>
            <w:vAlign w:val="bottom"/>
            <w:hideMark/>
          </w:tcPr>
          <w:p w14:paraId="0CC8FFB5" w14:textId="77777777" w:rsidR="000B4D53" w:rsidRPr="00CD746D" w:rsidRDefault="000B4D53" w:rsidP="00BC30EE">
            <w:pPr>
              <w:spacing w:after="0" w:line="360" w:lineRule="auto"/>
              <w:jc w:val="both"/>
              <w:rPr>
                <w:rFonts w:ascii="Times New Roman" w:hAnsi="Times New Roman"/>
                <w:b/>
                <w:bCs/>
                <w:sz w:val="24"/>
                <w:szCs w:val="24"/>
                <w:lang w:eastAsia="en-US"/>
              </w:rPr>
            </w:pPr>
            <m:oMathPara>
              <m:oMath>
                <m:acc>
                  <m:accPr>
                    <m:chr m:val="̅"/>
                    <m:ctrlPr>
                      <w:rPr>
                        <w:rFonts w:ascii="Cambria Math" w:hAnsi="Cambria Math"/>
                        <w:i/>
                        <w:color w:val="000000"/>
                        <w:sz w:val="24"/>
                        <w:szCs w:val="24"/>
                      </w:rPr>
                    </m:ctrlPr>
                  </m:accPr>
                  <m:e>
                    <m:r>
                      <m:rPr>
                        <m:sty m:val="bi"/>
                      </m:rPr>
                      <w:rPr>
                        <w:rFonts w:ascii="Cambria Math" w:hAnsi="Cambria Math"/>
                        <w:color w:val="000000"/>
                        <w:sz w:val="24"/>
                        <w:szCs w:val="24"/>
                      </w:rPr>
                      <m:t>X</m:t>
                    </m:r>
                  </m:e>
                </m:acc>
              </m:oMath>
            </m:oMathPara>
          </w:p>
        </w:tc>
        <w:tc>
          <w:tcPr>
            <w:tcW w:w="680" w:type="dxa"/>
            <w:tcBorders>
              <w:top w:val="single" w:sz="4" w:space="0" w:color="auto"/>
              <w:left w:val="nil"/>
              <w:bottom w:val="single" w:sz="4" w:space="0" w:color="auto"/>
              <w:right w:val="nil"/>
            </w:tcBorders>
            <w:noWrap/>
            <w:vAlign w:val="bottom"/>
            <w:hideMark/>
          </w:tcPr>
          <w:p w14:paraId="160681EC" w14:textId="77777777" w:rsidR="000B4D53" w:rsidRPr="00CD746D" w:rsidRDefault="000B4D53" w:rsidP="00BC30EE">
            <w:pPr>
              <w:spacing w:after="0" w:line="360" w:lineRule="auto"/>
              <w:jc w:val="both"/>
              <w:rPr>
                <w:rFonts w:ascii="Times New Roman" w:hAnsi="Times New Roman"/>
                <w:b/>
                <w:bCs/>
                <w:sz w:val="24"/>
                <w:szCs w:val="24"/>
                <w:lang w:eastAsia="en-US"/>
              </w:rPr>
            </w:pPr>
            <w:r w:rsidRPr="00CD746D">
              <w:rPr>
                <w:rFonts w:ascii="Times New Roman" w:hAnsi="Times New Roman"/>
                <w:b/>
                <w:bCs/>
                <w:sz w:val="24"/>
                <w:szCs w:val="24"/>
                <w:lang w:eastAsia="en-US"/>
              </w:rPr>
              <w:t>SS</w:t>
            </w:r>
          </w:p>
        </w:tc>
        <w:tc>
          <w:tcPr>
            <w:tcW w:w="2268" w:type="dxa"/>
            <w:tcBorders>
              <w:top w:val="single" w:sz="4" w:space="0" w:color="auto"/>
              <w:left w:val="nil"/>
              <w:bottom w:val="single" w:sz="4" w:space="0" w:color="auto"/>
              <w:right w:val="nil"/>
            </w:tcBorders>
            <w:noWrap/>
            <w:vAlign w:val="bottom"/>
            <w:hideMark/>
          </w:tcPr>
          <w:p w14:paraId="12B2F2EF" w14:textId="77777777" w:rsidR="000B4D53" w:rsidRPr="00CD746D" w:rsidRDefault="000B4D53" w:rsidP="001A77EB">
            <w:pPr>
              <w:spacing w:after="0" w:line="360" w:lineRule="auto"/>
              <w:jc w:val="center"/>
              <w:rPr>
                <w:rFonts w:ascii="Times New Roman" w:hAnsi="Times New Roman"/>
                <w:b/>
                <w:bCs/>
                <w:sz w:val="24"/>
                <w:szCs w:val="24"/>
                <w:lang w:eastAsia="en-US"/>
              </w:rPr>
            </w:pPr>
            <w:r w:rsidRPr="00CD746D">
              <w:rPr>
                <w:rFonts w:ascii="Times New Roman" w:hAnsi="Times New Roman"/>
                <w:b/>
                <w:bCs/>
                <w:sz w:val="24"/>
                <w:szCs w:val="24"/>
                <w:lang w:eastAsia="en-US"/>
              </w:rPr>
              <w:t>Katılım Düzeyi</w:t>
            </w:r>
          </w:p>
        </w:tc>
      </w:tr>
      <w:tr w:rsidR="000B4D53" w:rsidRPr="00CD746D" w14:paraId="71791B89" w14:textId="77777777" w:rsidTr="00BC30EE">
        <w:trPr>
          <w:trHeight w:val="600"/>
        </w:trPr>
        <w:tc>
          <w:tcPr>
            <w:tcW w:w="4789" w:type="dxa"/>
            <w:tcBorders>
              <w:top w:val="single" w:sz="4" w:space="0" w:color="auto"/>
            </w:tcBorders>
            <w:shd w:val="clear" w:color="auto" w:fill="FFFFFF"/>
            <w:vAlign w:val="center"/>
          </w:tcPr>
          <w:p w14:paraId="09CD8263" w14:textId="77777777" w:rsidR="000B4D53" w:rsidRDefault="000B4D53" w:rsidP="00BC30EE">
            <w:pPr>
              <w:spacing w:after="0" w:line="360" w:lineRule="auto"/>
              <w:rPr>
                <w:rFonts w:ascii="Times New Roman" w:hAnsi="Times New Roman"/>
                <w:sz w:val="24"/>
                <w:szCs w:val="24"/>
              </w:rPr>
            </w:pPr>
          </w:p>
          <w:p w14:paraId="2C0FCF6E" w14:textId="77777777" w:rsidR="000B4D53" w:rsidRPr="00CD746D" w:rsidRDefault="000B4D53" w:rsidP="00BC30EE">
            <w:pPr>
              <w:spacing w:after="0" w:line="360" w:lineRule="auto"/>
              <w:rPr>
                <w:rFonts w:ascii="Times New Roman" w:hAnsi="Times New Roman"/>
                <w:sz w:val="24"/>
                <w:szCs w:val="24"/>
              </w:rPr>
            </w:pPr>
            <w:r w:rsidRPr="00CD746D">
              <w:rPr>
                <w:rFonts w:ascii="Times New Roman" w:hAnsi="Times New Roman"/>
                <w:sz w:val="24"/>
                <w:szCs w:val="24"/>
              </w:rPr>
              <w:t>1- Kendisinin çok önemli bulduğu inanç ve değerleri bize anlatır.</w:t>
            </w:r>
          </w:p>
        </w:tc>
        <w:tc>
          <w:tcPr>
            <w:tcW w:w="613" w:type="dxa"/>
            <w:tcBorders>
              <w:top w:val="single" w:sz="4" w:space="0" w:color="auto"/>
            </w:tcBorders>
            <w:noWrap/>
            <w:vAlign w:val="center"/>
          </w:tcPr>
          <w:p w14:paraId="75958307"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tcBorders>
              <w:top w:val="single" w:sz="4" w:space="0" w:color="auto"/>
            </w:tcBorders>
            <w:noWrap/>
            <w:vAlign w:val="center"/>
          </w:tcPr>
          <w:p w14:paraId="03D09C1B"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4,02</w:t>
            </w:r>
          </w:p>
        </w:tc>
        <w:tc>
          <w:tcPr>
            <w:tcW w:w="680" w:type="dxa"/>
            <w:tcBorders>
              <w:top w:val="single" w:sz="4" w:space="0" w:color="auto"/>
            </w:tcBorders>
            <w:noWrap/>
            <w:vAlign w:val="center"/>
          </w:tcPr>
          <w:p w14:paraId="75017552"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0,87</w:t>
            </w:r>
          </w:p>
        </w:tc>
        <w:tc>
          <w:tcPr>
            <w:tcW w:w="2268" w:type="dxa"/>
            <w:tcBorders>
              <w:top w:val="single" w:sz="4" w:space="0" w:color="auto"/>
            </w:tcBorders>
            <w:noWrap/>
            <w:vAlign w:val="center"/>
          </w:tcPr>
          <w:p w14:paraId="53FECFDC" w14:textId="77777777" w:rsidR="000B4D53" w:rsidRPr="00CD746D" w:rsidRDefault="000B4D53" w:rsidP="001A77E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27B7CCFC" w14:textId="77777777" w:rsidTr="00BC30EE">
        <w:trPr>
          <w:trHeight w:val="600"/>
        </w:trPr>
        <w:tc>
          <w:tcPr>
            <w:tcW w:w="4789" w:type="dxa"/>
            <w:shd w:val="clear" w:color="auto" w:fill="FFFFFF"/>
            <w:vAlign w:val="center"/>
          </w:tcPr>
          <w:p w14:paraId="4E225732" w14:textId="77777777" w:rsidR="000B4D53" w:rsidRPr="00CD746D" w:rsidRDefault="000B4D53" w:rsidP="00BC30EE">
            <w:pPr>
              <w:spacing w:after="0" w:line="360" w:lineRule="auto"/>
              <w:rPr>
                <w:rFonts w:ascii="Times New Roman" w:hAnsi="Times New Roman"/>
                <w:sz w:val="24"/>
                <w:szCs w:val="24"/>
              </w:rPr>
            </w:pPr>
            <w:r w:rsidRPr="00CD746D">
              <w:rPr>
                <w:rFonts w:ascii="Times New Roman" w:hAnsi="Times New Roman"/>
                <w:sz w:val="24"/>
                <w:szCs w:val="24"/>
              </w:rPr>
              <w:t>2- İnandıklarımızı yapmanın önemini vurgular.</w:t>
            </w:r>
          </w:p>
        </w:tc>
        <w:tc>
          <w:tcPr>
            <w:tcW w:w="613" w:type="dxa"/>
            <w:noWrap/>
            <w:vAlign w:val="center"/>
          </w:tcPr>
          <w:p w14:paraId="1677FFE5"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14A0A8CB"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3,98</w:t>
            </w:r>
          </w:p>
        </w:tc>
        <w:tc>
          <w:tcPr>
            <w:tcW w:w="680" w:type="dxa"/>
            <w:noWrap/>
            <w:vAlign w:val="center"/>
          </w:tcPr>
          <w:p w14:paraId="72783ADA"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0,72</w:t>
            </w:r>
          </w:p>
        </w:tc>
        <w:tc>
          <w:tcPr>
            <w:tcW w:w="2268" w:type="dxa"/>
            <w:noWrap/>
            <w:vAlign w:val="center"/>
          </w:tcPr>
          <w:p w14:paraId="0976A580" w14:textId="77777777" w:rsidR="000B4D53" w:rsidRPr="00CD746D" w:rsidRDefault="000B4D53" w:rsidP="001A77E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4597B64E" w14:textId="77777777" w:rsidTr="00BC30EE">
        <w:trPr>
          <w:trHeight w:val="600"/>
        </w:trPr>
        <w:tc>
          <w:tcPr>
            <w:tcW w:w="4789" w:type="dxa"/>
            <w:shd w:val="clear" w:color="auto" w:fill="FFFFFF"/>
            <w:vAlign w:val="center"/>
          </w:tcPr>
          <w:p w14:paraId="513F9CD6" w14:textId="77777777" w:rsidR="000B4D53" w:rsidRPr="00CD746D" w:rsidRDefault="000B4D53" w:rsidP="00BC30EE">
            <w:pPr>
              <w:spacing w:after="0" w:line="360" w:lineRule="auto"/>
              <w:rPr>
                <w:rFonts w:ascii="Times New Roman" w:hAnsi="Times New Roman"/>
                <w:sz w:val="24"/>
                <w:szCs w:val="24"/>
              </w:rPr>
            </w:pPr>
            <w:r w:rsidRPr="00CD746D">
              <w:rPr>
                <w:rFonts w:ascii="Times New Roman" w:hAnsi="Times New Roman"/>
                <w:sz w:val="24"/>
                <w:szCs w:val="24"/>
              </w:rPr>
              <w:t>3- Güçlü bir amaç duygusuna sahip olmanın önemini belirtir.</w:t>
            </w:r>
          </w:p>
        </w:tc>
        <w:tc>
          <w:tcPr>
            <w:tcW w:w="613" w:type="dxa"/>
            <w:noWrap/>
            <w:vAlign w:val="center"/>
          </w:tcPr>
          <w:p w14:paraId="1070ADEA"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4DCC9A43"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4,04</w:t>
            </w:r>
          </w:p>
        </w:tc>
        <w:tc>
          <w:tcPr>
            <w:tcW w:w="680" w:type="dxa"/>
            <w:noWrap/>
            <w:vAlign w:val="center"/>
          </w:tcPr>
          <w:p w14:paraId="3D46D548"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0,74</w:t>
            </w:r>
          </w:p>
        </w:tc>
        <w:tc>
          <w:tcPr>
            <w:tcW w:w="2268" w:type="dxa"/>
            <w:noWrap/>
            <w:vAlign w:val="center"/>
          </w:tcPr>
          <w:p w14:paraId="6170F5EF" w14:textId="77777777" w:rsidR="000B4D53" w:rsidRPr="00CD746D" w:rsidRDefault="000B4D53" w:rsidP="001A77E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1FF461A7" w14:textId="77777777" w:rsidTr="00BC30EE">
        <w:trPr>
          <w:trHeight w:val="600"/>
        </w:trPr>
        <w:tc>
          <w:tcPr>
            <w:tcW w:w="4789" w:type="dxa"/>
            <w:shd w:val="clear" w:color="auto" w:fill="FFFFFF"/>
            <w:vAlign w:val="center"/>
          </w:tcPr>
          <w:p w14:paraId="68399810" w14:textId="77777777" w:rsidR="000B4D53" w:rsidRPr="00CD746D" w:rsidRDefault="000B4D53" w:rsidP="00BC30EE">
            <w:pPr>
              <w:spacing w:after="0" w:line="360" w:lineRule="auto"/>
              <w:rPr>
                <w:rFonts w:ascii="Times New Roman" w:hAnsi="Times New Roman"/>
                <w:sz w:val="24"/>
                <w:szCs w:val="24"/>
              </w:rPr>
            </w:pPr>
            <w:r w:rsidRPr="00CD746D">
              <w:rPr>
                <w:rFonts w:ascii="Times New Roman" w:hAnsi="Times New Roman"/>
                <w:sz w:val="24"/>
                <w:szCs w:val="24"/>
              </w:rPr>
              <w:t>4- Düşünce, değer ve inançlarında kararlılık gösterir.</w:t>
            </w:r>
          </w:p>
        </w:tc>
        <w:tc>
          <w:tcPr>
            <w:tcW w:w="613" w:type="dxa"/>
            <w:noWrap/>
            <w:vAlign w:val="center"/>
          </w:tcPr>
          <w:p w14:paraId="048B93D4"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79B2E2B6"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3,96</w:t>
            </w:r>
          </w:p>
        </w:tc>
        <w:tc>
          <w:tcPr>
            <w:tcW w:w="680" w:type="dxa"/>
            <w:noWrap/>
            <w:vAlign w:val="center"/>
          </w:tcPr>
          <w:p w14:paraId="5EB050E2"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0,85</w:t>
            </w:r>
          </w:p>
        </w:tc>
        <w:tc>
          <w:tcPr>
            <w:tcW w:w="2268" w:type="dxa"/>
            <w:noWrap/>
            <w:vAlign w:val="center"/>
          </w:tcPr>
          <w:p w14:paraId="2D1BD62E" w14:textId="77777777" w:rsidR="000B4D53" w:rsidRPr="00CD746D" w:rsidRDefault="000B4D53" w:rsidP="001A77E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5BEC54DC" w14:textId="77777777" w:rsidTr="00BC30EE">
        <w:trPr>
          <w:trHeight w:val="600"/>
        </w:trPr>
        <w:tc>
          <w:tcPr>
            <w:tcW w:w="4789" w:type="dxa"/>
            <w:shd w:val="clear" w:color="auto" w:fill="FFFFFF"/>
            <w:vAlign w:val="center"/>
          </w:tcPr>
          <w:p w14:paraId="7D530D52" w14:textId="77777777" w:rsidR="000B4D53" w:rsidRPr="00CD746D" w:rsidRDefault="000B4D53" w:rsidP="001A77EB">
            <w:pPr>
              <w:spacing w:after="0" w:line="360" w:lineRule="auto"/>
              <w:rPr>
                <w:rFonts w:ascii="Times New Roman" w:hAnsi="Times New Roman"/>
                <w:sz w:val="24"/>
                <w:szCs w:val="24"/>
              </w:rPr>
            </w:pPr>
            <w:r w:rsidRPr="00CD746D">
              <w:rPr>
                <w:rFonts w:ascii="Times New Roman" w:hAnsi="Times New Roman"/>
                <w:sz w:val="24"/>
                <w:szCs w:val="24"/>
              </w:rPr>
              <w:t xml:space="preserve">5- </w:t>
            </w:r>
            <w:r>
              <w:rPr>
                <w:rFonts w:ascii="Times New Roman" w:hAnsi="Times New Roman"/>
                <w:sz w:val="24"/>
                <w:szCs w:val="24"/>
              </w:rPr>
              <w:t>Çalışmalarımızın</w:t>
            </w:r>
            <w:r w:rsidRPr="00CD746D">
              <w:rPr>
                <w:rFonts w:ascii="Times New Roman" w:hAnsi="Times New Roman"/>
                <w:sz w:val="24"/>
                <w:szCs w:val="24"/>
              </w:rPr>
              <w:t xml:space="preserve"> altında yatan ana amacı açıklar.</w:t>
            </w:r>
          </w:p>
        </w:tc>
        <w:tc>
          <w:tcPr>
            <w:tcW w:w="613" w:type="dxa"/>
            <w:noWrap/>
            <w:vAlign w:val="center"/>
          </w:tcPr>
          <w:p w14:paraId="7632F1D4"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1B7459B7"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3,89</w:t>
            </w:r>
          </w:p>
        </w:tc>
        <w:tc>
          <w:tcPr>
            <w:tcW w:w="680" w:type="dxa"/>
            <w:noWrap/>
            <w:vAlign w:val="center"/>
          </w:tcPr>
          <w:p w14:paraId="59A27328"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0,78</w:t>
            </w:r>
          </w:p>
        </w:tc>
        <w:tc>
          <w:tcPr>
            <w:tcW w:w="2268" w:type="dxa"/>
            <w:noWrap/>
            <w:vAlign w:val="center"/>
          </w:tcPr>
          <w:p w14:paraId="4828AFC8" w14:textId="77777777" w:rsidR="000B4D53" w:rsidRPr="00CD746D" w:rsidRDefault="000B4D53" w:rsidP="001A77E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6B5C7F5B" w14:textId="77777777" w:rsidTr="00BC30EE">
        <w:trPr>
          <w:trHeight w:val="600"/>
        </w:trPr>
        <w:tc>
          <w:tcPr>
            <w:tcW w:w="4789" w:type="dxa"/>
            <w:shd w:val="clear" w:color="auto" w:fill="FFFFFF"/>
            <w:vAlign w:val="center"/>
          </w:tcPr>
          <w:p w14:paraId="14806786" w14:textId="77777777" w:rsidR="000B4D53" w:rsidRPr="00CD746D" w:rsidRDefault="000B4D53" w:rsidP="00BC30EE">
            <w:pPr>
              <w:spacing w:after="0" w:line="360" w:lineRule="auto"/>
              <w:rPr>
                <w:rFonts w:ascii="Times New Roman" w:hAnsi="Times New Roman"/>
                <w:sz w:val="24"/>
                <w:szCs w:val="24"/>
              </w:rPr>
            </w:pPr>
            <w:r w:rsidRPr="00CD746D">
              <w:rPr>
                <w:rFonts w:ascii="Times New Roman" w:hAnsi="Times New Roman"/>
                <w:sz w:val="24"/>
                <w:szCs w:val="24"/>
              </w:rPr>
              <w:t>6-</w:t>
            </w:r>
            <w:r>
              <w:rPr>
                <w:rFonts w:ascii="Times New Roman" w:hAnsi="Times New Roman"/>
                <w:sz w:val="24"/>
                <w:szCs w:val="24"/>
              </w:rPr>
              <w:t xml:space="preserve"> </w:t>
            </w:r>
            <w:r w:rsidRPr="00CD746D">
              <w:rPr>
                <w:rFonts w:ascii="Times New Roman" w:hAnsi="Times New Roman"/>
                <w:sz w:val="24"/>
                <w:szCs w:val="24"/>
              </w:rPr>
              <w:t>Zorlukların üstesinden gelmek için birbirimize inanarak nasıl yardımlaşabileceğimiz hakkında konuşur.</w:t>
            </w:r>
          </w:p>
        </w:tc>
        <w:tc>
          <w:tcPr>
            <w:tcW w:w="613" w:type="dxa"/>
            <w:noWrap/>
            <w:vAlign w:val="center"/>
          </w:tcPr>
          <w:p w14:paraId="1D102CDD"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1095E212"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4,00</w:t>
            </w:r>
          </w:p>
        </w:tc>
        <w:tc>
          <w:tcPr>
            <w:tcW w:w="680" w:type="dxa"/>
            <w:noWrap/>
            <w:vAlign w:val="center"/>
          </w:tcPr>
          <w:p w14:paraId="610E8076"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0,77</w:t>
            </w:r>
          </w:p>
        </w:tc>
        <w:tc>
          <w:tcPr>
            <w:tcW w:w="2268" w:type="dxa"/>
            <w:noWrap/>
            <w:vAlign w:val="center"/>
          </w:tcPr>
          <w:p w14:paraId="04632A5A" w14:textId="77777777" w:rsidR="000B4D53" w:rsidRPr="00CD746D" w:rsidRDefault="000B4D53" w:rsidP="001A77E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50FFB877" w14:textId="77777777" w:rsidTr="00BC30EE">
        <w:trPr>
          <w:trHeight w:val="600"/>
        </w:trPr>
        <w:tc>
          <w:tcPr>
            <w:tcW w:w="4789" w:type="dxa"/>
            <w:shd w:val="clear" w:color="auto" w:fill="FFFFFF"/>
            <w:vAlign w:val="center"/>
          </w:tcPr>
          <w:p w14:paraId="568EBCE5" w14:textId="77777777" w:rsidR="000B4D53" w:rsidRPr="00CD746D" w:rsidRDefault="000B4D53" w:rsidP="00BC30EE">
            <w:pPr>
              <w:spacing w:after="0" w:line="360" w:lineRule="auto"/>
              <w:rPr>
                <w:rFonts w:ascii="Times New Roman" w:hAnsi="Times New Roman"/>
                <w:sz w:val="24"/>
                <w:szCs w:val="24"/>
              </w:rPr>
            </w:pPr>
            <w:r w:rsidRPr="00CD746D">
              <w:rPr>
                <w:rFonts w:ascii="Times New Roman" w:hAnsi="Times New Roman"/>
                <w:sz w:val="24"/>
                <w:szCs w:val="24"/>
              </w:rPr>
              <w:t>7- Ortak bir görev duygusuna sahip olmanın önemini vurgular.</w:t>
            </w:r>
          </w:p>
        </w:tc>
        <w:tc>
          <w:tcPr>
            <w:tcW w:w="613" w:type="dxa"/>
            <w:noWrap/>
            <w:vAlign w:val="center"/>
          </w:tcPr>
          <w:p w14:paraId="3CF17A54"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16EEB9E4"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4,14</w:t>
            </w:r>
          </w:p>
        </w:tc>
        <w:tc>
          <w:tcPr>
            <w:tcW w:w="680" w:type="dxa"/>
            <w:noWrap/>
            <w:vAlign w:val="center"/>
          </w:tcPr>
          <w:p w14:paraId="5F5E1D58"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0,71</w:t>
            </w:r>
          </w:p>
        </w:tc>
        <w:tc>
          <w:tcPr>
            <w:tcW w:w="2268" w:type="dxa"/>
            <w:noWrap/>
            <w:vAlign w:val="center"/>
          </w:tcPr>
          <w:p w14:paraId="389897AE" w14:textId="77777777" w:rsidR="000B4D53" w:rsidRPr="00CD746D" w:rsidRDefault="000B4D53" w:rsidP="001A77E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34895198" w14:textId="77777777" w:rsidTr="00BC30EE">
        <w:trPr>
          <w:trHeight w:val="600"/>
        </w:trPr>
        <w:tc>
          <w:tcPr>
            <w:tcW w:w="4789" w:type="dxa"/>
            <w:shd w:val="clear" w:color="auto" w:fill="FFFFFF"/>
            <w:vAlign w:val="center"/>
          </w:tcPr>
          <w:p w14:paraId="7D54874A" w14:textId="77777777" w:rsidR="000B4D53" w:rsidRPr="00CD746D" w:rsidRDefault="000B4D53" w:rsidP="001A77EB">
            <w:pPr>
              <w:spacing w:after="0" w:line="360" w:lineRule="auto"/>
              <w:rPr>
                <w:rFonts w:ascii="Times New Roman" w:hAnsi="Times New Roman"/>
                <w:sz w:val="24"/>
                <w:szCs w:val="24"/>
              </w:rPr>
            </w:pPr>
            <w:r w:rsidRPr="00CD746D">
              <w:rPr>
                <w:rFonts w:ascii="Times New Roman" w:hAnsi="Times New Roman"/>
                <w:sz w:val="24"/>
                <w:szCs w:val="24"/>
              </w:rPr>
              <w:t xml:space="preserve">8- </w:t>
            </w:r>
            <w:r>
              <w:rPr>
                <w:rFonts w:ascii="Times New Roman" w:hAnsi="Times New Roman"/>
                <w:sz w:val="24"/>
                <w:szCs w:val="24"/>
              </w:rPr>
              <w:t>Çalışmalarının</w:t>
            </w:r>
            <w:r w:rsidRPr="00CD746D">
              <w:rPr>
                <w:rFonts w:ascii="Times New Roman" w:hAnsi="Times New Roman"/>
                <w:sz w:val="24"/>
                <w:szCs w:val="24"/>
              </w:rPr>
              <w:t xml:space="preserve"> moral ve ahlaki sonuçlarını göz önünde bulundurur.</w:t>
            </w:r>
          </w:p>
        </w:tc>
        <w:tc>
          <w:tcPr>
            <w:tcW w:w="613" w:type="dxa"/>
            <w:noWrap/>
            <w:vAlign w:val="center"/>
          </w:tcPr>
          <w:p w14:paraId="2ED72ED3"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102C21C2"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4,12</w:t>
            </w:r>
          </w:p>
        </w:tc>
        <w:tc>
          <w:tcPr>
            <w:tcW w:w="680" w:type="dxa"/>
            <w:noWrap/>
            <w:vAlign w:val="center"/>
          </w:tcPr>
          <w:p w14:paraId="0817BF6F"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0,77</w:t>
            </w:r>
          </w:p>
        </w:tc>
        <w:tc>
          <w:tcPr>
            <w:tcW w:w="2268" w:type="dxa"/>
            <w:noWrap/>
            <w:vAlign w:val="center"/>
          </w:tcPr>
          <w:p w14:paraId="1217C265" w14:textId="77777777" w:rsidR="000B4D53" w:rsidRPr="00CD746D" w:rsidRDefault="000B4D53" w:rsidP="001A77E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6B45CF1E" w14:textId="77777777" w:rsidTr="00BC30EE">
        <w:trPr>
          <w:trHeight w:val="600"/>
        </w:trPr>
        <w:tc>
          <w:tcPr>
            <w:tcW w:w="4789" w:type="dxa"/>
            <w:shd w:val="clear" w:color="auto" w:fill="FFFFFF"/>
            <w:vAlign w:val="center"/>
          </w:tcPr>
          <w:p w14:paraId="130BF0D7" w14:textId="77777777" w:rsidR="000B4D53" w:rsidRPr="00CD746D" w:rsidRDefault="000B4D53" w:rsidP="00F90E7C">
            <w:pPr>
              <w:spacing w:after="0" w:line="360" w:lineRule="auto"/>
              <w:rPr>
                <w:rFonts w:ascii="Times New Roman" w:hAnsi="Times New Roman"/>
                <w:sz w:val="24"/>
                <w:szCs w:val="24"/>
              </w:rPr>
            </w:pPr>
            <w:r w:rsidRPr="00CD746D">
              <w:rPr>
                <w:rFonts w:ascii="Times New Roman" w:hAnsi="Times New Roman"/>
                <w:sz w:val="24"/>
                <w:szCs w:val="24"/>
              </w:rPr>
              <w:t>9- Zor sorunlar karşısında yılmadan mücadele eder</w:t>
            </w:r>
          </w:p>
        </w:tc>
        <w:tc>
          <w:tcPr>
            <w:tcW w:w="613" w:type="dxa"/>
            <w:noWrap/>
            <w:vAlign w:val="center"/>
          </w:tcPr>
          <w:p w14:paraId="4C23198F"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7998584A"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4,06</w:t>
            </w:r>
          </w:p>
        </w:tc>
        <w:tc>
          <w:tcPr>
            <w:tcW w:w="680" w:type="dxa"/>
            <w:noWrap/>
            <w:vAlign w:val="center"/>
          </w:tcPr>
          <w:p w14:paraId="64800AD0"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0,77</w:t>
            </w:r>
          </w:p>
        </w:tc>
        <w:tc>
          <w:tcPr>
            <w:tcW w:w="2268" w:type="dxa"/>
            <w:noWrap/>
            <w:vAlign w:val="center"/>
          </w:tcPr>
          <w:p w14:paraId="1F2BB830" w14:textId="77777777" w:rsidR="000B4D53" w:rsidRPr="00CD746D" w:rsidRDefault="000B4D53" w:rsidP="001A77E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4B522847" w14:textId="77777777" w:rsidTr="00BC30EE">
        <w:trPr>
          <w:trHeight w:val="600"/>
        </w:trPr>
        <w:tc>
          <w:tcPr>
            <w:tcW w:w="4789" w:type="dxa"/>
            <w:tcBorders>
              <w:bottom w:val="single" w:sz="4" w:space="0" w:color="auto"/>
            </w:tcBorders>
            <w:shd w:val="clear" w:color="auto" w:fill="FFFFFF"/>
            <w:vAlign w:val="center"/>
          </w:tcPr>
          <w:p w14:paraId="7027AF40" w14:textId="77777777" w:rsidR="000B4D53" w:rsidRPr="00CD746D" w:rsidRDefault="000B4D53" w:rsidP="00BC30EE">
            <w:pPr>
              <w:spacing w:after="0" w:line="360" w:lineRule="auto"/>
              <w:rPr>
                <w:rFonts w:ascii="Times New Roman" w:hAnsi="Times New Roman"/>
                <w:sz w:val="24"/>
                <w:szCs w:val="24"/>
              </w:rPr>
            </w:pPr>
            <w:r w:rsidRPr="00CD746D">
              <w:rPr>
                <w:rFonts w:ascii="Times New Roman" w:hAnsi="Times New Roman"/>
                <w:sz w:val="24"/>
                <w:szCs w:val="24"/>
              </w:rPr>
              <w:t>10- İfade ettiği değerlerle tutarlı bir şekilde davranır.</w:t>
            </w:r>
          </w:p>
        </w:tc>
        <w:tc>
          <w:tcPr>
            <w:tcW w:w="613" w:type="dxa"/>
            <w:tcBorders>
              <w:bottom w:val="single" w:sz="4" w:space="0" w:color="auto"/>
            </w:tcBorders>
            <w:noWrap/>
            <w:vAlign w:val="center"/>
          </w:tcPr>
          <w:p w14:paraId="3D7B261B"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tcBorders>
              <w:bottom w:val="single" w:sz="4" w:space="0" w:color="auto"/>
            </w:tcBorders>
            <w:noWrap/>
            <w:vAlign w:val="center"/>
          </w:tcPr>
          <w:p w14:paraId="3871BD64"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4,11</w:t>
            </w:r>
          </w:p>
        </w:tc>
        <w:tc>
          <w:tcPr>
            <w:tcW w:w="680" w:type="dxa"/>
            <w:tcBorders>
              <w:bottom w:val="single" w:sz="4" w:space="0" w:color="auto"/>
            </w:tcBorders>
            <w:noWrap/>
            <w:vAlign w:val="center"/>
          </w:tcPr>
          <w:p w14:paraId="7E7B6829" w14:textId="77777777" w:rsidR="000B4D53" w:rsidRPr="00CD746D" w:rsidRDefault="000B4D53" w:rsidP="00BC30EE">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0,78</w:t>
            </w:r>
          </w:p>
        </w:tc>
        <w:tc>
          <w:tcPr>
            <w:tcW w:w="2268" w:type="dxa"/>
            <w:tcBorders>
              <w:bottom w:val="single" w:sz="4" w:space="0" w:color="auto"/>
            </w:tcBorders>
            <w:noWrap/>
            <w:vAlign w:val="center"/>
          </w:tcPr>
          <w:p w14:paraId="5F57EDFF" w14:textId="77777777" w:rsidR="000B4D53" w:rsidRPr="00CD746D" w:rsidRDefault="000B4D53" w:rsidP="001A77E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5BA232B0" w14:textId="77777777" w:rsidTr="00BC30EE">
        <w:trPr>
          <w:trHeight w:val="600"/>
        </w:trPr>
        <w:tc>
          <w:tcPr>
            <w:tcW w:w="4789" w:type="dxa"/>
            <w:tcBorders>
              <w:top w:val="single" w:sz="4" w:space="0" w:color="auto"/>
              <w:bottom w:val="single" w:sz="4" w:space="0" w:color="auto"/>
            </w:tcBorders>
            <w:shd w:val="clear" w:color="auto" w:fill="FFFFFF"/>
            <w:vAlign w:val="center"/>
          </w:tcPr>
          <w:p w14:paraId="29E00110" w14:textId="77777777" w:rsidR="000B4D53" w:rsidRPr="00CD746D" w:rsidRDefault="000B4D53" w:rsidP="00BC30EE">
            <w:pPr>
              <w:spacing w:after="0" w:line="360" w:lineRule="auto"/>
              <w:rPr>
                <w:rFonts w:ascii="Times New Roman" w:hAnsi="Times New Roman"/>
                <w:b/>
                <w:sz w:val="24"/>
                <w:szCs w:val="24"/>
              </w:rPr>
            </w:pPr>
            <w:r w:rsidRPr="00CD746D">
              <w:rPr>
                <w:rFonts w:ascii="Times New Roman" w:hAnsi="Times New Roman"/>
                <w:b/>
                <w:sz w:val="24"/>
                <w:szCs w:val="24"/>
              </w:rPr>
              <w:t>Toplam</w:t>
            </w:r>
          </w:p>
        </w:tc>
        <w:tc>
          <w:tcPr>
            <w:tcW w:w="613" w:type="dxa"/>
            <w:tcBorders>
              <w:top w:val="single" w:sz="4" w:space="0" w:color="auto"/>
              <w:bottom w:val="single" w:sz="4" w:space="0" w:color="auto"/>
            </w:tcBorders>
            <w:noWrap/>
            <w:vAlign w:val="center"/>
          </w:tcPr>
          <w:p w14:paraId="1195916A" w14:textId="77777777" w:rsidR="000B4D53" w:rsidRPr="00CD746D" w:rsidRDefault="000B4D53" w:rsidP="00BC30EE">
            <w:pPr>
              <w:spacing w:after="0" w:line="360" w:lineRule="auto"/>
              <w:jc w:val="both"/>
              <w:rPr>
                <w:rFonts w:ascii="Times New Roman" w:hAnsi="Times New Roman"/>
                <w:b/>
                <w:sz w:val="24"/>
                <w:szCs w:val="24"/>
                <w:lang w:eastAsia="en-US"/>
              </w:rPr>
            </w:pPr>
            <w:r w:rsidRPr="00CD746D">
              <w:rPr>
                <w:rFonts w:ascii="Times New Roman" w:hAnsi="Times New Roman"/>
                <w:b/>
                <w:sz w:val="24"/>
                <w:szCs w:val="24"/>
                <w:lang w:eastAsia="en-US"/>
              </w:rPr>
              <w:t>188</w:t>
            </w:r>
          </w:p>
        </w:tc>
        <w:tc>
          <w:tcPr>
            <w:tcW w:w="567" w:type="dxa"/>
            <w:tcBorders>
              <w:top w:val="single" w:sz="4" w:space="0" w:color="auto"/>
              <w:bottom w:val="single" w:sz="4" w:space="0" w:color="auto"/>
            </w:tcBorders>
            <w:noWrap/>
            <w:vAlign w:val="center"/>
          </w:tcPr>
          <w:p w14:paraId="31F857BD" w14:textId="77777777" w:rsidR="000B4D53" w:rsidRPr="00CD746D" w:rsidRDefault="000B4D53" w:rsidP="00BC30EE">
            <w:pPr>
              <w:spacing w:after="0" w:line="360" w:lineRule="auto"/>
              <w:jc w:val="both"/>
              <w:rPr>
                <w:rFonts w:ascii="Times New Roman" w:hAnsi="Times New Roman"/>
                <w:b/>
                <w:sz w:val="24"/>
                <w:szCs w:val="24"/>
                <w:lang w:eastAsia="en-US"/>
              </w:rPr>
            </w:pPr>
            <w:r w:rsidRPr="00CD746D">
              <w:rPr>
                <w:rFonts w:ascii="Times New Roman" w:hAnsi="Times New Roman"/>
                <w:b/>
                <w:sz w:val="24"/>
                <w:szCs w:val="24"/>
                <w:lang w:eastAsia="en-US"/>
              </w:rPr>
              <w:t>4,03</w:t>
            </w:r>
          </w:p>
        </w:tc>
        <w:tc>
          <w:tcPr>
            <w:tcW w:w="680" w:type="dxa"/>
            <w:tcBorders>
              <w:top w:val="single" w:sz="4" w:space="0" w:color="auto"/>
              <w:bottom w:val="single" w:sz="4" w:space="0" w:color="auto"/>
            </w:tcBorders>
            <w:noWrap/>
            <w:vAlign w:val="center"/>
          </w:tcPr>
          <w:p w14:paraId="1F4ACB66" w14:textId="77777777" w:rsidR="000B4D53" w:rsidRPr="00CD746D" w:rsidRDefault="000B4D53" w:rsidP="00BC30EE">
            <w:pPr>
              <w:spacing w:after="0" w:line="360" w:lineRule="auto"/>
              <w:jc w:val="both"/>
              <w:rPr>
                <w:rFonts w:ascii="Times New Roman" w:hAnsi="Times New Roman"/>
                <w:b/>
                <w:sz w:val="24"/>
                <w:szCs w:val="24"/>
                <w:lang w:eastAsia="en-US"/>
              </w:rPr>
            </w:pPr>
            <w:r w:rsidRPr="00CD746D">
              <w:rPr>
                <w:rFonts w:ascii="Times New Roman" w:hAnsi="Times New Roman"/>
                <w:b/>
                <w:sz w:val="24"/>
                <w:szCs w:val="24"/>
                <w:lang w:eastAsia="en-US"/>
              </w:rPr>
              <w:t>0,57</w:t>
            </w:r>
          </w:p>
        </w:tc>
        <w:tc>
          <w:tcPr>
            <w:tcW w:w="2268" w:type="dxa"/>
            <w:tcBorders>
              <w:top w:val="single" w:sz="4" w:space="0" w:color="auto"/>
              <w:bottom w:val="single" w:sz="4" w:space="0" w:color="auto"/>
            </w:tcBorders>
            <w:noWrap/>
            <w:vAlign w:val="center"/>
          </w:tcPr>
          <w:p w14:paraId="1369C473" w14:textId="77777777" w:rsidR="000B4D53" w:rsidRPr="00CD746D" w:rsidRDefault="000B4D53" w:rsidP="001A77EB">
            <w:pPr>
              <w:spacing w:after="0" w:line="360" w:lineRule="auto"/>
              <w:jc w:val="center"/>
              <w:rPr>
                <w:rFonts w:ascii="Times New Roman" w:hAnsi="Times New Roman"/>
                <w:b/>
                <w:sz w:val="24"/>
                <w:szCs w:val="24"/>
                <w:lang w:eastAsia="en-US"/>
              </w:rPr>
            </w:pPr>
            <w:r>
              <w:rPr>
                <w:rFonts w:ascii="Times New Roman" w:hAnsi="Times New Roman"/>
                <w:b/>
                <w:sz w:val="24"/>
                <w:szCs w:val="24"/>
                <w:lang w:eastAsia="en-US"/>
              </w:rPr>
              <w:t>Sıklıkla</w:t>
            </w:r>
          </w:p>
        </w:tc>
      </w:tr>
    </w:tbl>
    <w:p w14:paraId="787F6BA4" w14:textId="77777777" w:rsidR="000B4D53" w:rsidRDefault="000B4D53" w:rsidP="00F90E7C">
      <w:pPr>
        <w:tabs>
          <w:tab w:val="left" w:pos="2377"/>
        </w:tabs>
        <w:spacing w:after="0" w:line="360" w:lineRule="auto"/>
        <w:ind w:firstLine="708"/>
        <w:jc w:val="both"/>
        <w:rPr>
          <w:rFonts w:ascii="Times New Roman" w:eastAsia="Calibri" w:hAnsi="Times New Roman"/>
          <w:bCs/>
          <w:sz w:val="24"/>
          <w:szCs w:val="24"/>
        </w:rPr>
      </w:pPr>
    </w:p>
    <w:p w14:paraId="4B516D63" w14:textId="77777777" w:rsidR="000B4D53" w:rsidRPr="00BC30EE" w:rsidRDefault="000B4D53" w:rsidP="00F90E7C">
      <w:pPr>
        <w:tabs>
          <w:tab w:val="left" w:pos="2377"/>
        </w:tabs>
        <w:spacing w:after="0" w:line="360" w:lineRule="auto"/>
        <w:ind w:firstLine="708"/>
        <w:jc w:val="both"/>
        <w:rPr>
          <w:rFonts w:ascii="Times New Roman" w:hAnsi="Times New Roman"/>
          <w:sz w:val="24"/>
          <w:szCs w:val="24"/>
        </w:rPr>
      </w:pPr>
      <w:r w:rsidRPr="00BC30EE">
        <w:rPr>
          <w:rFonts w:ascii="Times New Roman" w:hAnsi="Times New Roman"/>
          <w:sz w:val="24"/>
          <w:szCs w:val="26"/>
        </w:rPr>
        <w:t>Y</w:t>
      </w:r>
      <w:r>
        <w:rPr>
          <w:rFonts w:ascii="Times New Roman" w:hAnsi="Times New Roman"/>
          <w:sz w:val="24"/>
          <w:szCs w:val="26"/>
        </w:rPr>
        <w:t>öneticilerin</w:t>
      </w:r>
      <w:r w:rsidRPr="00BC30EE">
        <w:rPr>
          <w:rFonts w:ascii="Times New Roman" w:hAnsi="Times New Roman"/>
          <w:sz w:val="24"/>
          <w:szCs w:val="26"/>
        </w:rPr>
        <w:t xml:space="preserve"> </w:t>
      </w:r>
      <w:proofErr w:type="spellStart"/>
      <w:r w:rsidRPr="00BC30EE">
        <w:rPr>
          <w:rFonts w:ascii="Times New Roman" w:hAnsi="Times New Roman"/>
          <w:sz w:val="24"/>
          <w:szCs w:val="26"/>
        </w:rPr>
        <w:t>Dönüşümsel</w:t>
      </w:r>
      <w:proofErr w:type="spellEnd"/>
      <w:r w:rsidRPr="00BC30EE">
        <w:rPr>
          <w:rFonts w:ascii="Times New Roman" w:hAnsi="Times New Roman"/>
          <w:sz w:val="24"/>
          <w:szCs w:val="26"/>
        </w:rPr>
        <w:t xml:space="preserve"> Liderlik Davranışları </w:t>
      </w:r>
      <w:r>
        <w:rPr>
          <w:rFonts w:ascii="Times New Roman" w:hAnsi="Times New Roman"/>
          <w:sz w:val="24"/>
          <w:szCs w:val="26"/>
        </w:rPr>
        <w:t>“</w:t>
      </w:r>
      <w:r w:rsidRPr="00BC30EE">
        <w:rPr>
          <w:rFonts w:ascii="Times New Roman" w:hAnsi="Times New Roman"/>
          <w:sz w:val="24"/>
          <w:szCs w:val="26"/>
        </w:rPr>
        <w:t>İdealleştirilmiş Etki</w:t>
      </w:r>
      <w:r>
        <w:rPr>
          <w:rFonts w:ascii="Times New Roman" w:hAnsi="Times New Roman"/>
          <w:sz w:val="24"/>
          <w:szCs w:val="26"/>
        </w:rPr>
        <w:t>”</w:t>
      </w:r>
      <w:r w:rsidRPr="00BC30EE">
        <w:rPr>
          <w:rFonts w:ascii="Times New Roman" w:hAnsi="Times New Roman"/>
          <w:sz w:val="24"/>
          <w:szCs w:val="26"/>
        </w:rPr>
        <w:t xml:space="preserve"> </w:t>
      </w:r>
      <w:r w:rsidRPr="00BC30EE">
        <w:rPr>
          <w:rFonts w:ascii="Times New Roman" w:hAnsi="Times New Roman"/>
          <w:sz w:val="24"/>
          <w:szCs w:val="24"/>
        </w:rPr>
        <w:t>Alt Boyutuna İlişkin en az katılım gösterdikleri önermenin (</w:t>
      </w:r>
      <w:r w:rsidRPr="00BC30EE">
        <w:rPr>
          <w:rFonts w:ascii="Times New Roman" w:hAnsi="Times New Roman"/>
          <w:i/>
          <w:sz w:val="24"/>
          <w:szCs w:val="24"/>
        </w:rPr>
        <w:t>X</w:t>
      </w:r>
      <w:r w:rsidRPr="00BC30EE">
        <w:rPr>
          <w:rFonts w:ascii="Times New Roman" w:hAnsi="Times New Roman"/>
          <w:sz w:val="24"/>
          <w:szCs w:val="24"/>
        </w:rPr>
        <w:t>=3,89) ortalama ile “</w:t>
      </w:r>
      <w:r>
        <w:rPr>
          <w:rFonts w:ascii="Times New Roman" w:hAnsi="Times New Roman"/>
          <w:sz w:val="24"/>
          <w:szCs w:val="24"/>
        </w:rPr>
        <w:t>Çalışmalarımızın</w:t>
      </w:r>
      <w:r w:rsidRPr="00BC30EE">
        <w:rPr>
          <w:rFonts w:ascii="Times New Roman" w:hAnsi="Times New Roman"/>
          <w:sz w:val="24"/>
          <w:szCs w:val="24"/>
        </w:rPr>
        <w:t xml:space="preserve"> </w:t>
      </w:r>
      <w:r>
        <w:rPr>
          <w:rFonts w:ascii="Times New Roman" w:hAnsi="Times New Roman"/>
          <w:sz w:val="24"/>
          <w:szCs w:val="24"/>
        </w:rPr>
        <w:t>altında yatan ana amacı açıklar</w:t>
      </w:r>
      <w:r w:rsidRPr="00BC30EE">
        <w:rPr>
          <w:rFonts w:ascii="Times New Roman" w:hAnsi="Times New Roman"/>
          <w:sz w:val="24"/>
          <w:szCs w:val="24"/>
        </w:rPr>
        <w:t>” önermesine “</w:t>
      </w:r>
      <w:r>
        <w:rPr>
          <w:rFonts w:ascii="Times New Roman" w:hAnsi="Times New Roman"/>
          <w:sz w:val="24"/>
          <w:szCs w:val="24"/>
        </w:rPr>
        <w:t>s</w:t>
      </w:r>
      <w:r w:rsidRPr="00BC30EE">
        <w:rPr>
          <w:rFonts w:ascii="Times New Roman" w:hAnsi="Times New Roman"/>
          <w:sz w:val="24"/>
          <w:szCs w:val="24"/>
        </w:rPr>
        <w:t>ıklıkla” şeklinde görüş bildir</w:t>
      </w:r>
      <w:r>
        <w:rPr>
          <w:rFonts w:ascii="Times New Roman" w:hAnsi="Times New Roman"/>
          <w:sz w:val="24"/>
          <w:szCs w:val="24"/>
        </w:rPr>
        <w:t>mişlerdir. En</w:t>
      </w:r>
      <w:r w:rsidRPr="00BC30EE">
        <w:rPr>
          <w:rFonts w:ascii="Times New Roman" w:hAnsi="Times New Roman"/>
          <w:sz w:val="24"/>
          <w:szCs w:val="24"/>
        </w:rPr>
        <w:t xml:space="preserve"> faz</w:t>
      </w:r>
      <w:r>
        <w:rPr>
          <w:rFonts w:ascii="Times New Roman" w:hAnsi="Times New Roman"/>
          <w:sz w:val="24"/>
          <w:szCs w:val="24"/>
        </w:rPr>
        <w:t>la katılım gösterdikleri önerme</w:t>
      </w:r>
      <w:r w:rsidRPr="00BC30EE">
        <w:rPr>
          <w:rFonts w:ascii="Times New Roman" w:hAnsi="Times New Roman"/>
          <w:sz w:val="24"/>
          <w:szCs w:val="24"/>
        </w:rPr>
        <w:t xml:space="preserve"> ise (</w:t>
      </w:r>
      <w:r w:rsidRPr="00BC30EE">
        <w:rPr>
          <w:rFonts w:ascii="Times New Roman" w:hAnsi="Times New Roman"/>
          <w:i/>
          <w:sz w:val="24"/>
          <w:szCs w:val="24"/>
        </w:rPr>
        <w:t>X</w:t>
      </w:r>
      <w:r w:rsidRPr="00BC30EE">
        <w:rPr>
          <w:rFonts w:ascii="Times New Roman" w:hAnsi="Times New Roman"/>
          <w:sz w:val="24"/>
          <w:szCs w:val="24"/>
        </w:rPr>
        <w:t>=4,14) ortalama ile “Ortak bir görev duygusuna</w:t>
      </w:r>
      <w:r>
        <w:rPr>
          <w:rFonts w:ascii="Times New Roman" w:hAnsi="Times New Roman"/>
          <w:sz w:val="24"/>
          <w:szCs w:val="24"/>
        </w:rPr>
        <w:t xml:space="preserve"> sahip olmanın önemini vurgular</w:t>
      </w:r>
      <w:r w:rsidRPr="00BC30EE">
        <w:rPr>
          <w:rFonts w:ascii="Times New Roman" w:hAnsi="Times New Roman"/>
          <w:sz w:val="24"/>
          <w:szCs w:val="24"/>
        </w:rPr>
        <w:t>” önermesine</w:t>
      </w:r>
      <w:r>
        <w:rPr>
          <w:rFonts w:ascii="Times New Roman" w:hAnsi="Times New Roman"/>
          <w:sz w:val="24"/>
          <w:szCs w:val="24"/>
        </w:rPr>
        <w:t xml:space="preserve"> “s</w:t>
      </w:r>
      <w:r w:rsidRPr="00BC30EE">
        <w:rPr>
          <w:rFonts w:ascii="Times New Roman" w:hAnsi="Times New Roman"/>
          <w:sz w:val="24"/>
          <w:szCs w:val="24"/>
        </w:rPr>
        <w:t xml:space="preserve">ıklıkla” derecesinde olduğu görülmektedir. </w:t>
      </w:r>
    </w:p>
    <w:p w14:paraId="0DDE3DB8" w14:textId="77777777" w:rsidR="000B4D53" w:rsidRPr="00BC30EE" w:rsidRDefault="000B4D53" w:rsidP="00F90E7C">
      <w:pPr>
        <w:tabs>
          <w:tab w:val="left" w:pos="2377"/>
        </w:tabs>
        <w:spacing w:after="0" w:line="360" w:lineRule="auto"/>
        <w:ind w:firstLine="708"/>
        <w:jc w:val="both"/>
        <w:rPr>
          <w:rFonts w:ascii="Times New Roman" w:hAnsi="Times New Roman"/>
          <w:sz w:val="24"/>
          <w:szCs w:val="24"/>
        </w:rPr>
      </w:pPr>
      <w:r w:rsidRPr="00BC30EE">
        <w:rPr>
          <w:rFonts w:ascii="Times New Roman" w:hAnsi="Times New Roman"/>
          <w:sz w:val="24"/>
          <w:szCs w:val="24"/>
        </w:rPr>
        <w:t>Bunu</w:t>
      </w:r>
      <w:r>
        <w:rPr>
          <w:rFonts w:ascii="Times New Roman" w:hAnsi="Times New Roman"/>
          <w:sz w:val="24"/>
          <w:szCs w:val="24"/>
        </w:rPr>
        <w:t>n</w:t>
      </w:r>
      <w:r w:rsidRPr="00BC30EE">
        <w:rPr>
          <w:rFonts w:ascii="Times New Roman" w:hAnsi="Times New Roman"/>
          <w:sz w:val="24"/>
          <w:szCs w:val="24"/>
        </w:rPr>
        <w:t xml:space="preserve"> dışında; </w:t>
      </w:r>
    </w:p>
    <w:p w14:paraId="21F26BA6" w14:textId="77777777" w:rsidR="000B4D53" w:rsidRPr="00F90E7C" w:rsidRDefault="000B4D53" w:rsidP="00BC30EE">
      <w:pPr>
        <w:spacing w:after="0" w:line="360" w:lineRule="auto"/>
        <w:ind w:firstLine="708"/>
        <w:jc w:val="both"/>
        <w:rPr>
          <w:rFonts w:ascii="Times New Roman" w:hAnsi="Times New Roman"/>
          <w:sz w:val="24"/>
          <w:szCs w:val="24"/>
          <w:highlight w:val="yellow"/>
        </w:rPr>
      </w:pPr>
      <w:proofErr w:type="gramStart"/>
      <w:r w:rsidRPr="00B9501A">
        <w:rPr>
          <w:rFonts w:ascii="Times New Roman" w:hAnsi="Times New Roman"/>
          <w:sz w:val="24"/>
        </w:rPr>
        <w:lastRenderedPageBreak/>
        <w:t xml:space="preserve">“Kendisinin çok önemli bulduğu </w:t>
      </w:r>
      <w:r>
        <w:rPr>
          <w:rFonts w:ascii="Times New Roman" w:hAnsi="Times New Roman"/>
          <w:sz w:val="24"/>
        </w:rPr>
        <w:t>inanç ve değerleri bize anlatır</w:t>
      </w:r>
      <w:r w:rsidRPr="00B9501A">
        <w:rPr>
          <w:rFonts w:ascii="Times New Roman" w:hAnsi="Times New Roman"/>
          <w:sz w:val="24"/>
          <w:szCs w:val="24"/>
        </w:rPr>
        <w:t>” önermesine (</w:t>
      </w:r>
      <w:r w:rsidRPr="00B9501A">
        <w:rPr>
          <w:rFonts w:ascii="Times New Roman" w:hAnsi="Times New Roman"/>
          <w:i/>
          <w:sz w:val="24"/>
          <w:szCs w:val="24"/>
        </w:rPr>
        <w:t>X</w:t>
      </w:r>
      <w:r w:rsidRPr="00B9501A">
        <w:rPr>
          <w:rFonts w:ascii="Times New Roman" w:hAnsi="Times New Roman"/>
          <w:sz w:val="24"/>
          <w:szCs w:val="24"/>
        </w:rPr>
        <w:t>=</w:t>
      </w:r>
      <w:r w:rsidRPr="00B9501A">
        <w:rPr>
          <w:rFonts w:ascii="Times New Roman" w:hAnsi="Times New Roman"/>
          <w:sz w:val="24"/>
        </w:rPr>
        <w:t>4,02</w:t>
      </w:r>
      <w:r w:rsidRPr="00B9501A">
        <w:rPr>
          <w:rFonts w:ascii="Times New Roman" w:hAnsi="Times New Roman"/>
          <w:sz w:val="24"/>
          <w:szCs w:val="24"/>
        </w:rPr>
        <w:t>) ortalama ile “</w:t>
      </w:r>
      <w:r>
        <w:rPr>
          <w:rFonts w:ascii="Times New Roman" w:hAnsi="Times New Roman"/>
          <w:sz w:val="24"/>
        </w:rPr>
        <w:t>sıklıkla”, “İ</w:t>
      </w:r>
      <w:r w:rsidRPr="00B9501A">
        <w:rPr>
          <w:rFonts w:ascii="Times New Roman" w:hAnsi="Times New Roman"/>
          <w:sz w:val="24"/>
        </w:rPr>
        <w:t>nandıklar</w:t>
      </w:r>
      <w:r>
        <w:rPr>
          <w:rFonts w:ascii="Times New Roman" w:hAnsi="Times New Roman"/>
          <w:sz w:val="24"/>
        </w:rPr>
        <w:t>ımızı yapmanın önemini vurgular</w:t>
      </w:r>
      <w:r w:rsidRPr="00B9501A">
        <w:rPr>
          <w:rFonts w:ascii="Times New Roman" w:hAnsi="Times New Roman"/>
          <w:sz w:val="24"/>
          <w:szCs w:val="24"/>
        </w:rPr>
        <w:t>” önermesine (</w:t>
      </w:r>
      <w:r w:rsidRPr="00B9501A">
        <w:rPr>
          <w:rFonts w:ascii="Times New Roman" w:hAnsi="Times New Roman"/>
          <w:i/>
          <w:sz w:val="24"/>
          <w:szCs w:val="24"/>
        </w:rPr>
        <w:t>X</w:t>
      </w:r>
      <w:r w:rsidRPr="00B9501A">
        <w:rPr>
          <w:rFonts w:ascii="Times New Roman" w:hAnsi="Times New Roman"/>
          <w:sz w:val="24"/>
          <w:szCs w:val="24"/>
        </w:rPr>
        <w:t>=</w:t>
      </w:r>
      <w:r w:rsidRPr="00B9501A">
        <w:rPr>
          <w:rFonts w:ascii="Times New Roman" w:hAnsi="Times New Roman"/>
          <w:sz w:val="24"/>
        </w:rPr>
        <w:t>3,98</w:t>
      </w:r>
      <w:r w:rsidRPr="00B9501A">
        <w:rPr>
          <w:rFonts w:ascii="Times New Roman" w:hAnsi="Times New Roman"/>
          <w:sz w:val="24"/>
          <w:szCs w:val="24"/>
        </w:rPr>
        <w:t>) ortalama ile “</w:t>
      </w:r>
      <w:r>
        <w:rPr>
          <w:rFonts w:ascii="Times New Roman" w:hAnsi="Times New Roman"/>
          <w:sz w:val="24"/>
        </w:rPr>
        <w:t>sıklıkla”, “G</w:t>
      </w:r>
      <w:r w:rsidRPr="00B9501A">
        <w:rPr>
          <w:rFonts w:ascii="Times New Roman" w:hAnsi="Times New Roman"/>
          <w:sz w:val="24"/>
        </w:rPr>
        <w:t>üçlü bir amaç duygusuna</w:t>
      </w:r>
      <w:r>
        <w:rPr>
          <w:rFonts w:ascii="Times New Roman" w:hAnsi="Times New Roman"/>
          <w:sz w:val="24"/>
        </w:rPr>
        <w:t xml:space="preserve"> sahip olmanın önemini belirtir</w:t>
      </w:r>
      <w:r w:rsidRPr="00B9501A">
        <w:rPr>
          <w:rFonts w:ascii="Times New Roman" w:hAnsi="Times New Roman"/>
          <w:sz w:val="24"/>
          <w:szCs w:val="24"/>
        </w:rPr>
        <w:t>” önermesine (</w:t>
      </w:r>
      <w:r w:rsidRPr="00B9501A">
        <w:rPr>
          <w:rFonts w:ascii="Times New Roman" w:hAnsi="Times New Roman"/>
          <w:i/>
          <w:sz w:val="24"/>
          <w:szCs w:val="24"/>
        </w:rPr>
        <w:t>X</w:t>
      </w:r>
      <w:r w:rsidRPr="00B9501A">
        <w:rPr>
          <w:rFonts w:ascii="Times New Roman" w:hAnsi="Times New Roman"/>
          <w:sz w:val="24"/>
          <w:szCs w:val="24"/>
        </w:rPr>
        <w:t>=</w:t>
      </w:r>
      <w:r w:rsidRPr="00B9501A">
        <w:rPr>
          <w:rFonts w:ascii="Times New Roman" w:hAnsi="Times New Roman"/>
          <w:sz w:val="24"/>
        </w:rPr>
        <w:t>4,04</w:t>
      </w:r>
      <w:r w:rsidRPr="00B9501A">
        <w:rPr>
          <w:rFonts w:ascii="Times New Roman" w:hAnsi="Times New Roman"/>
          <w:sz w:val="24"/>
          <w:szCs w:val="24"/>
        </w:rPr>
        <w:t>) ortalama ile “</w:t>
      </w:r>
      <w:r>
        <w:rPr>
          <w:rFonts w:ascii="Times New Roman" w:hAnsi="Times New Roman"/>
          <w:sz w:val="24"/>
        </w:rPr>
        <w:t>sıklıkla”, “D</w:t>
      </w:r>
      <w:r w:rsidRPr="00B9501A">
        <w:rPr>
          <w:rFonts w:ascii="Times New Roman" w:hAnsi="Times New Roman"/>
          <w:sz w:val="24"/>
        </w:rPr>
        <w:t>üşünce, değer ve i</w:t>
      </w:r>
      <w:r>
        <w:rPr>
          <w:rFonts w:ascii="Times New Roman" w:hAnsi="Times New Roman"/>
          <w:sz w:val="24"/>
        </w:rPr>
        <w:t>nançlarında kararlılık gösterir</w:t>
      </w:r>
      <w:r w:rsidRPr="00B9501A">
        <w:rPr>
          <w:rFonts w:ascii="Times New Roman" w:hAnsi="Times New Roman"/>
          <w:sz w:val="24"/>
          <w:szCs w:val="24"/>
        </w:rPr>
        <w:t>” önermesine (</w:t>
      </w:r>
      <w:r w:rsidRPr="00B9501A">
        <w:rPr>
          <w:rFonts w:ascii="Times New Roman" w:hAnsi="Times New Roman"/>
          <w:i/>
          <w:sz w:val="24"/>
          <w:szCs w:val="24"/>
        </w:rPr>
        <w:t>X</w:t>
      </w:r>
      <w:r w:rsidRPr="00B9501A">
        <w:rPr>
          <w:rFonts w:ascii="Times New Roman" w:hAnsi="Times New Roman"/>
          <w:sz w:val="24"/>
          <w:szCs w:val="24"/>
        </w:rPr>
        <w:t>=</w:t>
      </w:r>
      <w:r w:rsidRPr="00B9501A">
        <w:rPr>
          <w:rFonts w:ascii="Times New Roman" w:hAnsi="Times New Roman"/>
          <w:sz w:val="24"/>
        </w:rPr>
        <w:t>3,96</w:t>
      </w:r>
      <w:r w:rsidRPr="00B9501A">
        <w:rPr>
          <w:rFonts w:ascii="Times New Roman" w:hAnsi="Times New Roman"/>
          <w:sz w:val="24"/>
          <w:szCs w:val="24"/>
        </w:rPr>
        <w:t>) ortalama ile “</w:t>
      </w:r>
      <w:r>
        <w:rPr>
          <w:rFonts w:ascii="Times New Roman" w:hAnsi="Times New Roman"/>
          <w:sz w:val="24"/>
        </w:rPr>
        <w:t>sıklıkla”, “Z</w:t>
      </w:r>
      <w:r w:rsidRPr="00B9501A">
        <w:rPr>
          <w:rFonts w:ascii="Times New Roman" w:hAnsi="Times New Roman"/>
          <w:sz w:val="24"/>
        </w:rPr>
        <w:t>orlukların üstesinden gelmek için birbirimize inanarak nasıl yardımlaşabileceğimiz hakkında konuşur.</w:t>
      </w:r>
      <w:r w:rsidRPr="00B9501A">
        <w:rPr>
          <w:rFonts w:ascii="Times New Roman" w:hAnsi="Times New Roman"/>
          <w:sz w:val="24"/>
          <w:szCs w:val="24"/>
        </w:rPr>
        <w:t>” önermesine (</w:t>
      </w:r>
      <w:r w:rsidRPr="00B9501A">
        <w:rPr>
          <w:rFonts w:ascii="Times New Roman" w:hAnsi="Times New Roman"/>
          <w:i/>
          <w:sz w:val="24"/>
          <w:szCs w:val="24"/>
        </w:rPr>
        <w:t>X</w:t>
      </w:r>
      <w:r w:rsidRPr="00B9501A">
        <w:rPr>
          <w:rFonts w:ascii="Times New Roman" w:hAnsi="Times New Roman"/>
          <w:sz w:val="24"/>
          <w:szCs w:val="24"/>
        </w:rPr>
        <w:t>=</w:t>
      </w:r>
      <w:r w:rsidRPr="00B9501A">
        <w:rPr>
          <w:rFonts w:ascii="Times New Roman" w:hAnsi="Times New Roman"/>
          <w:sz w:val="24"/>
        </w:rPr>
        <w:t>4,00</w:t>
      </w:r>
      <w:r w:rsidRPr="00B9501A">
        <w:rPr>
          <w:rFonts w:ascii="Times New Roman" w:hAnsi="Times New Roman"/>
          <w:sz w:val="24"/>
          <w:szCs w:val="24"/>
        </w:rPr>
        <w:t>) ortalama ile “</w:t>
      </w:r>
      <w:r>
        <w:rPr>
          <w:rFonts w:ascii="Times New Roman" w:hAnsi="Times New Roman"/>
          <w:sz w:val="24"/>
        </w:rPr>
        <w:t>s</w:t>
      </w:r>
      <w:r w:rsidRPr="00B9501A">
        <w:rPr>
          <w:rFonts w:ascii="Times New Roman" w:hAnsi="Times New Roman"/>
          <w:sz w:val="24"/>
        </w:rPr>
        <w:t>ıklıkla”, “</w:t>
      </w:r>
      <w:r>
        <w:rPr>
          <w:rFonts w:ascii="Times New Roman" w:hAnsi="Times New Roman"/>
          <w:sz w:val="24"/>
        </w:rPr>
        <w:t>Çalışmalarının</w:t>
      </w:r>
      <w:r w:rsidRPr="00B9501A">
        <w:rPr>
          <w:rFonts w:ascii="Times New Roman" w:hAnsi="Times New Roman"/>
          <w:sz w:val="24"/>
        </w:rPr>
        <w:t xml:space="preserve"> moral ve ahlaki so</w:t>
      </w:r>
      <w:r>
        <w:rPr>
          <w:rFonts w:ascii="Times New Roman" w:hAnsi="Times New Roman"/>
          <w:sz w:val="24"/>
        </w:rPr>
        <w:t>nuçlarını göz önünde bulundurur</w:t>
      </w:r>
      <w:r w:rsidRPr="00B9501A">
        <w:rPr>
          <w:rFonts w:ascii="Times New Roman" w:hAnsi="Times New Roman"/>
          <w:sz w:val="24"/>
          <w:szCs w:val="24"/>
        </w:rPr>
        <w:t>” önermesine (</w:t>
      </w:r>
      <w:r w:rsidRPr="00B9501A">
        <w:rPr>
          <w:rFonts w:ascii="Times New Roman" w:hAnsi="Times New Roman"/>
          <w:i/>
          <w:sz w:val="24"/>
          <w:szCs w:val="24"/>
        </w:rPr>
        <w:t>X</w:t>
      </w:r>
      <w:r w:rsidRPr="00B9501A">
        <w:rPr>
          <w:rFonts w:ascii="Times New Roman" w:hAnsi="Times New Roman"/>
          <w:sz w:val="24"/>
          <w:szCs w:val="24"/>
        </w:rPr>
        <w:t>=</w:t>
      </w:r>
      <w:r w:rsidRPr="00B9501A">
        <w:rPr>
          <w:rFonts w:ascii="Times New Roman" w:hAnsi="Times New Roman"/>
          <w:sz w:val="24"/>
        </w:rPr>
        <w:t>4,12</w:t>
      </w:r>
      <w:r w:rsidRPr="00B9501A">
        <w:rPr>
          <w:rFonts w:ascii="Times New Roman" w:hAnsi="Times New Roman"/>
          <w:sz w:val="24"/>
          <w:szCs w:val="24"/>
        </w:rPr>
        <w:t>) ortalama ile “</w:t>
      </w:r>
      <w:r>
        <w:rPr>
          <w:rFonts w:ascii="Times New Roman" w:hAnsi="Times New Roman"/>
          <w:sz w:val="24"/>
        </w:rPr>
        <w:t>sıklıkla”, “Z</w:t>
      </w:r>
      <w:r w:rsidRPr="00B9501A">
        <w:rPr>
          <w:rFonts w:ascii="Times New Roman" w:hAnsi="Times New Roman"/>
          <w:sz w:val="24"/>
        </w:rPr>
        <w:t>or sorunlar ka</w:t>
      </w:r>
      <w:r>
        <w:rPr>
          <w:rFonts w:ascii="Times New Roman" w:hAnsi="Times New Roman"/>
          <w:sz w:val="24"/>
        </w:rPr>
        <w:t>rşısında yılmadan mücadele eder</w:t>
      </w:r>
      <w:r w:rsidRPr="00B9501A">
        <w:rPr>
          <w:rFonts w:ascii="Times New Roman" w:hAnsi="Times New Roman"/>
          <w:sz w:val="24"/>
        </w:rPr>
        <w:t>.</w:t>
      </w:r>
      <w:r w:rsidRPr="00B9501A">
        <w:rPr>
          <w:rFonts w:ascii="Times New Roman" w:hAnsi="Times New Roman"/>
          <w:sz w:val="24"/>
          <w:szCs w:val="24"/>
        </w:rPr>
        <w:t>” önermesine (</w:t>
      </w:r>
      <w:r w:rsidRPr="00B9501A">
        <w:rPr>
          <w:rFonts w:ascii="Times New Roman" w:hAnsi="Times New Roman"/>
          <w:i/>
          <w:sz w:val="24"/>
          <w:szCs w:val="24"/>
        </w:rPr>
        <w:t>X</w:t>
      </w:r>
      <w:r w:rsidRPr="00B9501A">
        <w:rPr>
          <w:rFonts w:ascii="Times New Roman" w:hAnsi="Times New Roman"/>
          <w:sz w:val="24"/>
          <w:szCs w:val="24"/>
        </w:rPr>
        <w:t>=</w:t>
      </w:r>
      <w:r w:rsidRPr="00B9501A">
        <w:rPr>
          <w:rFonts w:ascii="Times New Roman" w:hAnsi="Times New Roman"/>
          <w:sz w:val="24"/>
        </w:rPr>
        <w:t>4,06</w:t>
      </w:r>
      <w:r w:rsidRPr="00B9501A">
        <w:rPr>
          <w:rFonts w:ascii="Times New Roman" w:hAnsi="Times New Roman"/>
          <w:sz w:val="24"/>
          <w:szCs w:val="24"/>
        </w:rPr>
        <w:t>) ortalama ile “</w:t>
      </w:r>
      <w:r>
        <w:rPr>
          <w:rFonts w:ascii="Times New Roman" w:hAnsi="Times New Roman"/>
          <w:sz w:val="24"/>
        </w:rPr>
        <w:t>sıklıkla”, “İ</w:t>
      </w:r>
      <w:r w:rsidRPr="00B9501A">
        <w:rPr>
          <w:rFonts w:ascii="Times New Roman" w:hAnsi="Times New Roman"/>
          <w:sz w:val="24"/>
        </w:rPr>
        <w:t>fade ettiği değerlerle tutar</w:t>
      </w:r>
      <w:r>
        <w:rPr>
          <w:rFonts w:ascii="Times New Roman" w:hAnsi="Times New Roman"/>
          <w:sz w:val="24"/>
        </w:rPr>
        <w:t>lı bir şekilde davranır</w:t>
      </w:r>
      <w:r w:rsidRPr="00B9501A">
        <w:rPr>
          <w:rFonts w:ascii="Times New Roman" w:hAnsi="Times New Roman"/>
          <w:sz w:val="24"/>
          <w:szCs w:val="24"/>
        </w:rPr>
        <w:t>” önermesine (</w:t>
      </w:r>
      <w:r w:rsidRPr="00B9501A">
        <w:rPr>
          <w:rFonts w:ascii="Times New Roman" w:hAnsi="Times New Roman"/>
          <w:i/>
          <w:sz w:val="24"/>
          <w:szCs w:val="24"/>
        </w:rPr>
        <w:t>X</w:t>
      </w:r>
      <w:r w:rsidRPr="00B9501A">
        <w:rPr>
          <w:rFonts w:ascii="Times New Roman" w:hAnsi="Times New Roman"/>
          <w:sz w:val="24"/>
          <w:szCs w:val="24"/>
        </w:rPr>
        <w:t>=</w:t>
      </w:r>
      <w:r w:rsidRPr="00B9501A">
        <w:rPr>
          <w:rFonts w:ascii="Times New Roman" w:hAnsi="Times New Roman"/>
          <w:sz w:val="24"/>
        </w:rPr>
        <w:t>4,11</w:t>
      </w:r>
      <w:r w:rsidRPr="00B9501A">
        <w:rPr>
          <w:rFonts w:ascii="Times New Roman" w:hAnsi="Times New Roman"/>
          <w:sz w:val="24"/>
          <w:szCs w:val="24"/>
        </w:rPr>
        <w:t>) ortalama ile “</w:t>
      </w:r>
      <w:r>
        <w:rPr>
          <w:rFonts w:ascii="Times New Roman" w:hAnsi="Times New Roman"/>
          <w:sz w:val="24"/>
        </w:rPr>
        <w:t>s</w:t>
      </w:r>
      <w:r w:rsidRPr="00BC30EE">
        <w:rPr>
          <w:rFonts w:ascii="Times New Roman" w:hAnsi="Times New Roman"/>
          <w:sz w:val="24"/>
        </w:rPr>
        <w:t xml:space="preserve">ıklıkla” </w:t>
      </w:r>
      <w:r w:rsidRPr="00BC30EE">
        <w:rPr>
          <w:rFonts w:ascii="Times New Roman" w:hAnsi="Times New Roman"/>
          <w:sz w:val="24"/>
          <w:szCs w:val="24"/>
        </w:rPr>
        <w:t>düzeyinde katıl</w:t>
      </w:r>
      <w:r>
        <w:rPr>
          <w:rFonts w:ascii="Times New Roman" w:hAnsi="Times New Roman"/>
          <w:sz w:val="24"/>
          <w:szCs w:val="24"/>
        </w:rPr>
        <w:t>dıkları</w:t>
      </w:r>
      <w:r w:rsidRPr="00BC30EE">
        <w:rPr>
          <w:rFonts w:ascii="Times New Roman" w:hAnsi="Times New Roman"/>
          <w:sz w:val="24"/>
          <w:szCs w:val="24"/>
        </w:rPr>
        <w:t xml:space="preserve"> görülmüştür.</w:t>
      </w:r>
      <w:proofErr w:type="gramEnd"/>
    </w:p>
    <w:p w14:paraId="6C1894CC" w14:textId="77777777" w:rsidR="000B4D53" w:rsidRDefault="000B4D53" w:rsidP="00F90E7C">
      <w:pPr>
        <w:spacing w:after="0" w:line="360" w:lineRule="auto"/>
        <w:ind w:firstLine="708"/>
        <w:jc w:val="both"/>
        <w:rPr>
          <w:rFonts w:ascii="Times New Roman" w:hAnsi="Times New Roman"/>
          <w:sz w:val="24"/>
          <w:szCs w:val="24"/>
        </w:rPr>
      </w:pPr>
      <w:r w:rsidRPr="003F79BB">
        <w:rPr>
          <w:rFonts w:ascii="Times New Roman" w:hAnsi="Times New Roman"/>
          <w:sz w:val="24"/>
          <w:szCs w:val="24"/>
        </w:rPr>
        <w:t>Genel ortalamanın ise (</w:t>
      </w:r>
      <w:r w:rsidRPr="003F79BB">
        <w:rPr>
          <w:rFonts w:ascii="Times New Roman" w:hAnsi="Times New Roman"/>
          <w:i/>
          <w:sz w:val="24"/>
          <w:szCs w:val="24"/>
        </w:rPr>
        <w:t>X</w:t>
      </w:r>
      <w:r w:rsidRPr="003F79BB">
        <w:rPr>
          <w:rFonts w:ascii="Times New Roman" w:hAnsi="Times New Roman"/>
          <w:sz w:val="24"/>
          <w:szCs w:val="24"/>
        </w:rPr>
        <w:t>=4,0</w:t>
      </w:r>
      <w:r>
        <w:rPr>
          <w:rFonts w:ascii="Times New Roman" w:hAnsi="Times New Roman"/>
          <w:sz w:val="24"/>
          <w:szCs w:val="24"/>
        </w:rPr>
        <w:t>3) ortalama ile “s</w:t>
      </w:r>
      <w:r w:rsidRPr="003F79BB">
        <w:rPr>
          <w:rFonts w:ascii="Times New Roman" w:hAnsi="Times New Roman"/>
          <w:sz w:val="24"/>
          <w:szCs w:val="24"/>
        </w:rPr>
        <w:t xml:space="preserve">ıklıkla” düzeyinde olduğu tespit edilmiştir. Dolayısıyla </w:t>
      </w:r>
      <w:r>
        <w:rPr>
          <w:rFonts w:ascii="Times New Roman" w:hAnsi="Times New Roman"/>
          <w:sz w:val="24"/>
          <w:szCs w:val="24"/>
        </w:rPr>
        <w:t>anaokulu y</w:t>
      </w:r>
      <w:r w:rsidRPr="003F79BB">
        <w:rPr>
          <w:rFonts w:ascii="Times New Roman" w:hAnsi="Times New Roman"/>
          <w:sz w:val="24"/>
          <w:szCs w:val="26"/>
        </w:rPr>
        <w:t>öneticilerin</w:t>
      </w:r>
      <w:r>
        <w:rPr>
          <w:rFonts w:ascii="Times New Roman" w:hAnsi="Times New Roman"/>
          <w:sz w:val="24"/>
          <w:szCs w:val="26"/>
        </w:rPr>
        <w:t>in</w:t>
      </w:r>
      <w:r w:rsidRPr="003F79BB">
        <w:rPr>
          <w:rFonts w:ascii="Times New Roman" w:hAnsi="Times New Roman"/>
          <w:sz w:val="24"/>
          <w:szCs w:val="26"/>
        </w:rPr>
        <w:t xml:space="preserve"> </w:t>
      </w:r>
      <w:proofErr w:type="spellStart"/>
      <w:r w:rsidRPr="00C670B2">
        <w:rPr>
          <w:rFonts w:ascii="Times New Roman" w:hAnsi="Times New Roman"/>
          <w:sz w:val="24"/>
          <w:szCs w:val="26"/>
        </w:rPr>
        <w:t>dönüşümsel</w:t>
      </w:r>
      <w:proofErr w:type="spellEnd"/>
      <w:r w:rsidRPr="00C670B2">
        <w:rPr>
          <w:rFonts w:ascii="Times New Roman" w:hAnsi="Times New Roman"/>
          <w:sz w:val="24"/>
          <w:szCs w:val="26"/>
        </w:rPr>
        <w:t xml:space="preserve"> liderlik davranışları idealleştirilmiş etki </w:t>
      </w:r>
      <w:r w:rsidRPr="00C670B2">
        <w:rPr>
          <w:rFonts w:ascii="Times New Roman" w:hAnsi="Times New Roman"/>
          <w:sz w:val="24"/>
          <w:szCs w:val="24"/>
        </w:rPr>
        <w:t>alt boyutuna ilişkin katılımlarının</w:t>
      </w:r>
      <w:r w:rsidRPr="003F79BB">
        <w:rPr>
          <w:rFonts w:ascii="Times New Roman" w:hAnsi="Times New Roman"/>
          <w:sz w:val="24"/>
          <w:szCs w:val="24"/>
        </w:rPr>
        <w:t xml:space="preserve"> </w:t>
      </w:r>
      <w:r>
        <w:rPr>
          <w:rFonts w:ascii="Times New Roman" w:hAnsi="Times New Roman"/>
          <w:sz w:val="24"/>
          <w:szCs w:val="24"/>
        </w:rPr>
        <w:t>“s</w:t>
      </w:r>
      <w:r w:rsidRPr="003F79BB">
        <w:rPr>
          <w:rFonts w:ascii="Times New Roman" w:hAnsi="Times New Roman"/>
          <w:sz w:val="24"/>
          <w:szCs w:val="24"/>
        </w:rPr>
        <w:t>ıklıkla” düzeyinde olduğu söylenebilir.</w:t>
      </w:r>
    </w:p>
    <w:p w14:paraId="0611399E" w14:textId="77777777" w:rsidR="000B4D53" w:rsidRPr="00534A46" w:rsidRDefault="000B4D53" w:rsidP="00F90E7C">
      <w:pPr>
        <w:spacing w:after="0" w:line="360" w:lineRule="auto"/>
        <w:ind w:firstLine="708"/>
        <w:jc w:val="both"/>
        <w:rPr>
          <w:rFonts w:ascii="Times New Roman" w:hAnsi="Times New Roman"/>
          <w:sz w:val="24"/>
          <w:szCs w:val="24"/>
        </w:rPr>
      </w:pPr>
      <w:r>
        <w:rPr>
          <w:rFonts w:ascii="Times New Roman" w:hAnsi="Times New Roman"/>
          <w:sz w:val="24"/>
          <w:szCs w:val="24"/>
        </w:rPr>
        <w:t xml:space="preserve">Okulöncesi yöneticilerinin </w:t>
      </w:r>
      <w:proofErr w:type="spellStart"/>
      <w:r>
        <w:rPr>
          <w:rFonts w:ascii="Times New Roman" w:hAnsi="Times New Roman"/>
          <w:sz w:val="24"/>
          <w:szCs w:val="24"/>
        </w:rPr>
        <w:t>dönüşümcel</w:t>
      </w:r>
      <w:proofErr w:type="spellEnd"/>
      <w:r>
        <w:rPr>
          <w:rFonts w:ascii="Times New Roman" w:hAnsi="Times New Roman"/>
          <w:sz w:val="24"/>
          <w:szCs w:val="24"/>
        </w:rPr>
        <w:t xml:space="preserve"> liderlik davranışlarını idealleştirilmiş etki alt boyutuna ilişkin sıklıkla gösterdikleri ve bu davranışların da dışardan gözlendiği söylenebilir.</w:t>
      </w:r>
    </w:p>
    <w:p w14:paraId="5DDC1E44" w14:textId="77777777" w:rsidR="000B4D53" w:rsidRPr="007F7DFC" w:rsidRDefault="000B4D53" w:rsidP="003C5014">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dönüşümcü liderlik boyutlarından “ilham verici güdüleme” alt boyutuna ilişkin çözümleme Tablo 4.2.1.2’de görülmektedir.</w:t>
      </w:r>
    </w:p>
    <w:p w14:paraId="6081F590"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74B66D80"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1593BFB0"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602D83E6"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4D29FAE7"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5E8B3C6B"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1E99C02C"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0B6E0FA9"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185B784D"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0822D467"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3B3B3043"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68B740B2"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5939DC02"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5B8FA38A" w14:textId="77777777" w:rsidR="00171419" w:rsidRDefault="00171419">
      <w:pPr>
        <w:rPr>
          <w:rFonts w:ascii="Times New Roman" w:hAnsi="Times New Roman"/>
          <w:b/>
          <w:sz w:val="24"/>
          <w:szCs w:val="24"/>
        </w:rPr>
      </w:pPr>
      <w:r>
        <w:rPr>
          <w:rFonts w:ascii="Times New Roman" w:hAnsi="Times New Roman"/>
          <w:b/>
          <w:sz w:val="24"/>
          <w:szCs w:val="24"/>
        </w:rPr>
        <w:br w:type="page"/>
      </w:r>
    </w:p>
    <w:p w14:paraId="1BBA0F6C" w14:textId="5823415E" w:rsidR="000B4D53" w:rsidRDefault="000B4D53" w:rsidP="00560E0C">
      <w:pPr>
        <w:tabs>
          <w:tab w:val="left" w:pos="540"/>
          <w:tab w:val="left" w:pos="720"/>
        </w:tabs>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Tablo 4.2.1.2. </w:t>
      </w:r>
    </w:p>
    <w:p w14:paraId="4BEE5BC7" w14:textId="77777777" w:rsidR="000B4D53" w:rsidRPr="001A5FF7" w:rsidRDefault="000B4D53" w:rsidP="00560E0C">
      <w:pPr>
        <w:tabs>
          <w:tab w:val="left" w:pos="540"/>
          <w:tab w:val="left" w:pos="720"/>
        </w:tabs>
        <w:spacing w:after="0" w:line="360" w:lineRule="auto"/>
        <w:jc w:val="both"/>
        <w:rPr>
          <w:rFonts w:ascii="Times New Roman" w:hAnsi="Times New Roman"/>
          <w:i/>
          <w:sz w:val="24"/>
          <w:szCs w:val="24"/>
        </w:rPr>
      </w:pPr>
      <w:r w:rsidRPr="001A5FF7">
        <w:rPr>
          <w:rFonts w:ascii="Times New Roman" w:hAnsi="Times New Roman"/>
          <w:i/>
          <w:sz w:val="24"/>
          <w:szCs w:val="24"/>
        </w:rPr>
        <w:t>Öğretmen Görüşlerine Göre</w:t>
      </w:r>
      <w:r>
        <w:rPr>
          <w:rFonts w:ascii="Times New Roman" w:hAnsi="Times New Roman"/>
          <w:i/>
          <w:sz w:val="24"/>
          <w:szCs w:val="24"/>
        </w:rPr>
        <w:t>,</w:t>
      </w:r>
      <w:r w:rsidRPr="001A5FF7">
        <w:rPr>
          <w:rFonts w:ascii="Times New Roman" w:hAnsi="Times New Roman"/>
          <w:i/>
          <w:sz w:val="24"/>
          <w:szCs w:val="24"/>
        </w:rPr>
        <w:t xml:space="preserve"> Okulöncesi Eğitim Kurumları Yöneticilerinin Dönüşümcü Liderlik Boyutlarından </w:t>
      </w:r>
      <w:r>
        <w:rPr>
          <w:rFonts w:ascii="Times New Roman" w:hAnsi="Times New Roman"/>
          <w:i/>
          <w:sz w:val="24"/>
          <w:szCs w:val="24"/>
        </w:rPr>
        <w:t>“</w:t>
      </w:r>
      <w:r w:rsidRPr="001A5FF7">
        <w:rPr>
          <w:rFonts w:ascii="Times New Roman" w:hAnsi="Times New Roman"/>
          <w:i/>
          <w:sz w:val="24"/>
          <w:szCs w:val="24"/>
        </w:rPr>
        <w:t>İlham Verici Güdüleme</w:t>
      </w:r>
      <w:r>
        <w:rPr>
          <w:rFonts w:ascii="Times New Roman" w:hAnsi="Times New Roman"/>
          <w:i/>
          <w:sz w:val="24"/>
          <w:szCs w:val="24"/>
        </w:rPr>
        <w:t>”</w:t>
      </w:r>
      <w:r w:rsidRPr="001A5FF7">
        <w:rPr>
          <w:rFonts w:ascii="Times New Roman" w:hAnsi="Times New Roman"/>
          <w:i/>
          <w:sz w:val="24"/>
          <w:szCs w:val="24"/>
        </w:rPr>
        <w:t xml:space="preserve"> Alt Boyutunun Çözümlenmesi</w:t>
      </w:r>
    </w:p>
    <w:tbl>
      <w:tblPr>
        <w:tblW w:w="8917" w:type="dxa"/>
        <w:tblCellMar>
          <w:left w:w="70" w:type="dxa"/>
          <w:right w:w="70" w:type="dxa"/>
        </w:tblCellMar>
        <w:tblLook w:val="04A0" w:firstRow="1" w:lastRow="0" w:firstColumn="1" w:lastColumn="0" w:noHBand="0" w:noVBand="1"/>
      </w:tblPr>
      <w:tblGrid>
        <w:gridCol w:w="4789"/>
        <w:gridCol w:w="613"/>
        <w:gridCol w:w="567"/>
        <w:gridCol w:w="680"/>
        <w:gridCol w:w="2268"/>
      </w:tblGrid>
      <w:tr w:rsidR="000B4D53" w:rsidRPr="00CD746D" w14:paraId="3CDC1388" w14:textId="77777777" w:rsidTr="001F3065">
        <w:trPr>
          <w:trHeight w:val="315"/>
        </w:trPr>
        <w:tc>
          <w:tcPr>
            <w:tcW w:w="4789" w:type="dxa"/>
            <w:tcBorders>
              <w:top w:val="single" w:sz="4" w:space="0" w:color="auto"/>
              <w:left w:val="nil"/>
              <w:bottom w:val="single" w:sz="4" w:space="0" w:color="auto"/>
              <w:right w:val="nil"/>
            </w:tcBorders>
            <w:noWrap/>
            <w:vAlign w:val="bottom"/>
            <w:hideMark/>
          </w:tcPr>
          <w:p w14:paraId="1243CE51" w14:textId="77777777" w:rsidR="000B4D53" w:rsidRPr="00CD746D" w:rsidRDefault="000B4D53" w:rsidP="001F3065">
            <w:pPr>
              <w:spacing w:after="0" w:line="360" w:lineRule="auto"/>
              <w:jc w:val="both"/>
              <w:rPr>
                <w:rFonts w:ascii="Times New Roman" w:hAnsi="Times New Roman"/>
                <w:b/>
                <w:bCs/>
                <w:sz w:val="24"/>
                <w:szCs w:val="24"/>
                <w:lang w:eastAsia="en-US"/>
              </w:rPr>
            </w:pPr>
            <w:r w:rsidRPr="00CD746D">
              <w:rPr>
                <w:rFonts w:ascii="Times New Roman" w:hAnsi="Times New Roman"/>
                <w:b/>
                <w:bCs/>
                <w:sz w:val="24"/>
                <w:szCs w:val="24"/>
                <w:lang w:eastAsia="en-US"/>
              </w:rPr>
              <w:t>Değişken</w:t>
            </w:r>
          </w:p>
        </w:tc>
        <w:tc>
          <w:tcPr>
            <w:tcW w:w="613" w:type="dxa"/>
            <w:tcBorders>
              <w:top w:val="single" w:sz="4" w:space="0" w:color="auto"/>
              <w:left w:val="nil"/>
              <w:bottom w:val="single" w:sz="4" w:space="0" w:color="auto"/>
              <w:right w:val="nil"/>
            </w:tcBorders>
            <w:noWrap/>
            <w:vAlign w:val="bottom"/>
            <w:hideMark/>
          </w:tcPr>
          <w:p w14:paraId="4E4EB7EA" w14:textId="77777777" w:rsidR="000B4D53" w:rsidRPr="00CD746D" w:rsidRDefault="000B4D53" w:rsidP="001F3065">
            <w:pPr>
              <w:spacing w:after="0" w:line="360" w:lineRule="auto"/>
              <w:jc w:val="both"/>
              <w:rPr>
                <w:rFonts w:ascii="Times New Roman" w:hAnsi="Times New Roman"/>
                <w:b/>
                <w:bCs/>
                <w:sz w:val="24"/>
                <w:szCs w:val="24"/>
                <w:lang w:eastAsia="en-US"/>
              </w:rPr>
            </w:pPr>
            <w:proofErr w:type="gramStart"/>
            <w:r w:rsidRPr="00CD746D">
              <w:rPr>
                <w:rFonts w:ascii="Times New Roman" w:hAnsi="Times New Roman"/>
                <w:b/>
                <w:bCs/>
                <w:sz w:val="24"/>
                <w:szCs w:val="24"/>
                <w:lang w:eastAsia="en-US"/>
              </w:rPr>
              <w:t>n</w:t>
            </w:r>
            <w:proofErr w:type="gramEnd"/>
          </w:p>
        </w:tc>
        <w:tc>
          <w:tcPr>
            <w:tcW w:w="567" w:type="dxa"/>
            <w:tcBorders>
              <w:top w:val="single" w:sz="4" w:space="0" w:color="auto"/>
              <w:left w:val="nil"/>
              <w:bottom w:val="single" w:sz="4" w:space="0" w:color="auto"/>
              <w:right w:val="nil"/>
            </w:tcBorders>
            <w:noWrap/>
            <w:vAlign w:val="bottom"/>
            <w:hideMark/>
          </w:tcPr>
          <w:p w14:paraId="3CF27894" w14:textId="77777777" w:rsidR="000B4D53" w:rsidRPr="00CD746D" w:rsidRDefault="000B4D53" w:rsidP="001F3065">
            <w:pPr>
              <w:spacing w:after="0" w:line="360" w:lineRule="auto"/>
              <w:jc w:val="both"/>
              <w:rPr>
                <w:rFonts w:ascii="Times New Roman" w:hAnsi="Times New Roman"/>
                <w:b/>
                <w:bCs/>
                <w:sz w:val="24"/>
                <w:szCs w:val="24"/>
                <w:lang w:eastAsia="en-US"/>
              </w:rPr>
            </w:pPr>
            <m:oMathPara>
              <m:oMath>
                <m:acc>
                  <m:accPr>
                    <m:chr m:val="̅"/>
                    <m:ctrlPr>
                      <w:rPr>
                        <w:rFonts w:ascii="Cambria Math" w:hAnsi="Cambria Math"/>
                        <w:i/>
                        <w:color w:val="000000"/>
                        <w:sz w:val="24"/>
                        <w:szCs w:val="24"/>
                      </w:rPr>
                    </m:ctrlPr>
                  </m:accPr>
                  <m:e>
                    <m:r>
                      <m:rPr>
                        <m:sty m:val="bi"/>
                      </m:rPr>
                      <w:rPr>
                        <w:rFonts w:ascii="Cambria Math" w:hAnsi="Cambria Math"/>
                        <w:color w:val="000000"/>
                        <w:sz w:val="24"/>
                        <w:szCs w:val="24"/>
                      </w:rPr>
                      <m:t>X</m:t>
                    </m:r>
                  </m:e>
                </m:acc>
              </m:oMath>
            </m:oMathPara>
          </w:p>
        </w:tc>
        <w:tc>
          <w:tcPr>
            <w:tcW w:w="680" w:type="dxa"/>
            <w:tcBorders>
              <w:top w:val="single" w:sz="4" w:space="0" w:color="auto"/>
              <w:left w:val="nil"/>
              <w:bottom w:val="single" w:sz="4" w:space="0" w:color="auto"/>
              <w:right w:val="nil"/>
            </w:tcBorders>
            <w:noWrap/>
            <w:vAlign w:val="bottom"/>
            <w:hideMark/>
          </w:tcPr>
          <w:p w14:paraId="3D08A72C" w14:textId="77777777" w:rsidR="000B4D53" w:rsidRPr="00CD746D" w:rsidRDefault="000B4D53" w:rsidP="001F3065">
            <w:pPr>
              <w:spacing w:after="0" w:line="360" w:lineRule="auto"/>
              <w:jc w:val="both"/>
              <w:rPr>
                <w:rFonts w:ascii="Times New Roman" w:hAnsi="Times New Roman"/>
                <w:b/>
                <w:bCs/>
                <w:sz w:val="24"/>
                <w:szCs w:val="24"/>
                <w:lang w:eastAsia="en-US"/>
              </w:rPr>
            </w:pPr>
            <w:r w:rsidRPr="00CD746D">
              <w:rPr>
                <w:rFonts w:ascii="Times New Roman" w:hAnsi="Times New Roman"/>
                <w:b/>
                <w:bCs/>
                <w:sz w:val="24"/>
                <w:szCs w:val="24"/>
                <w:lang w:eastAsia="en-US"/>
              </w:rPr>
              <w:t>SS</w:t>
            </w:r>
          </w:p>
        </w:tc>
        <w:tc>
          <w:tcPr>
            <w:tcW w:w="2268" w:type="dxa"/>
            <w:tcBorders>
              <w:top w:val="single" w:sz="4" w:space="0" w:color="auto"/>
              <w:left w:val="nil"/>
              <w:bottom w:val="single" w:sz="4" w:space="0" w:color="auto"/>
              <w:right w:val="nil"/>
            </w:tcBorders>
            <w:noWrap/>
            <w:vAlign w:val="bottom"/>
            <w:hideMark/>
          </w:tcPr>
          <w:p w14:paraId="100221EC" w14:textId="77777777" w:rsidR="000B4D53" w:rsidRPr="00CD746D" w:rsidRDefault="000B4D53" w:rsidP="00433DB0">
            <w:pPr>
              <w:spacing w:after="0" w:line="360" w:lineRule="auto"/>
              <w:jc w:val="center"/>
              <w:rPr>
                <w:rFonts w:ascii="Times New Roman" w:hAnsi="Times New Roman"/>
                <w:b/>
                <w:bCs/>
                <w:sz w:val="24"/>
                <w:szCs w:val="24"/>
                <w:lang w:eastAsia="en-US"/>
              </w:rPr>
            </w:pPr>
            <w:r w:rsidRPr="00CD746D">
              <w:rPr>
                <w:rFonts w:ascii="Times New Roman" w:hAnsi="Times New Roman"/>
                <w:b/>
                <w:bCs/>
                <w:sz w:val="24"/>
                <w:szCs w:val="24"/>
                <w:lang w:eastAsia="en-US"/>
              </w:rPr>
              <w:t>Katılım Düzeyi</w:t>
            </w:r>
          </w:p>
        </w:tc>
      </w:tr>
      <w:tr w:rsidR="000B4D53" w:rsidRPr="00CD746D" w14:paraId="09BF20E3" w14:textId="77777777" w:rsidTr="001F3065">
        <w:trPr>
          <w:trHeight w:val="600"/>
        </w:trPr>
        <w:tc>
          <w:tcPr>
            <w:tcW w:w="4789" w:type="dxa"/>
            <w:tcBorders>
              <w:top w:val="single" w:sz="4" w:space="0" w:color="auto"/>
            </w:tcBorders>
            <w:shd w:val="clear" w:color="auto" w:fill="FFFFFF"/>
            <w:vAlign w:val="center"/>
          </w:tcPr>
          <w:p w14:paraId="61E6161B" w14:textId="77777777" w:rsidR="000B4D53" w:rsidRDefault="000B4D53" w:rsidP="009C5032">
            <w:pPr>
              <w:spacing w:after="0" w:line="360" w:lineRule="auto"/>
              <w:rPr>
                <w:rFonts w:ascii="Times New Roman" w:hAnsi="Times New Roman"/>
                <w:sz w:val="24"/>
                <w:szCs w:val="24"/>
              </w:rPr>
            </w:pPr>
          </w:p>
          <w:p w14:paraId="52EAF182" w14:textId="77777777" w:rsidR="000B4D53" w:rsidRPr="00CD746D" w:rsidRDefault="000B4D53" w:rsidP="009C5032">
            <w:pPr>
              <w:spacing w:after="0" w:line="360" w:lineRule="auto"/>
              <w:rPr>
                <w:rFonts w:ascii="Times New Roman" w:hAnsi="Times New Roman"/>
                <w:sz w:val="24"/>
                <w:szCs w:val="24"/>
              </w:rPr>
            </w:pPr>
            <w:r>
              <w:rPr>
                <w:rFonts w:ascii="Times New Roman" w:hAnsi="Times New Roman"/>
                <w:sz w:val="24"/>
                <w:szCs w:val="24"/>
              </w:rPr>
              <w:t>11- Yüksek standartlar belirler</w:t>
            </w:r>
          </w:p>
        </w:tc>
        <w:tc>
          <w:tcPr>
            <w:tcW w:w="613" w:type="dxa"/>
            <w:tcBorders>
              <w:top w:val="single" w:sz="4" w:space="0" w:color="auto"/>
            </w:tcBorders>
            <w:noWrap/>
            <w:vAlign w:val="center"/>
          </w:tcPr>
          <w:p w14:paraId="1A3FF10E" w14:textId="77777777" w:rsidR="000B4D53" w:rsidRDefault="000B4D53" w:rsidP="001F3065">
            <w:pPr>
              <w:spacing w:after="0" w:line="360" w:lineRule="auto"/>
              <w:jc w:val="both"/>
              <w:rPr>
                <w:rFonts w:ascii="Times New Roman" w:hAnsi="Times New Roman"/>
                <w:sz w:val="24"/>
                <w:szCs w:val="24"/>
                <w:lang w:eastAsia="en-US"/>
              </w:rPr>
            </w:pPr>
          </w:p>
          <w:p w14:paraId="220F5DFC" w14:textId="77777777" w:rsidR="000B4D53" w:rsidRPr="00CD746D" w:rsidRDefault="000B4D53" w:rsidP="001F3065">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tcBorders>
              <w:top w:val="single" w:sz="4" w:space="0" w:color="auto"/>
            </w:tcBorders>
            <w:noWrap/>
            <w:vAlign w:val="center"/>
          </w:tcPr>
          <w:p w14:paraId="4295535B" w14:textId="77777777" w:rsidR="000B4D53" w:rsidRDefault="000B4D53" w:rsidP="001F3065">
            <w:pPr>
              <w:spacing w:after="0" w:line="360" w:lineRule="auto"/>
              <w:jc w:val="both"/>
              <w:rPr>
                <w:rFonts w:ascii="Times New Roman" w:hAnsi="Times New Roman"/>
                <w:sz w:val="24"/>
                <w:szCs w:val="24"/>
                <w:lang w:eastAsia="en-US"/>
              </w:rPr>
            </w:pPr>
          </w:p>
          <w:p w14:paraId="75AB967C"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3,84</w:t>
            </w:r>
          </w:p>
        </w:tc>
        <w:tc>
          <w:tcPr>
            <w:tcW w:w="680" w:type="dxa"/>
            <w:tcBorders>
              <w:top w:val="single" w:sz="4" w:space="0" w:color="auto"/>
            </w:tcBorders>
            <w:noWrap/>
            <w:vAlign w:val="center"/>
          </w:tcPr>
          <w:p w14:paraId="52B8F760" w14:textId="77777777" w:rsidR="000B4D53" w:rsidRDefault="000B4D53" w:rsidP="001F3065">
            <w:pPr>
              <w:spacing w:after="0" w:line="360" w:lineRule="auto"/>
              <w:jc w:val="both"/>
              <w:rPr>
                <w:rFonts w:ascii="Times New Roman" w:hAnsi="Times New Roman"/>
                <w:sz w:val="24"/>
                <w:szCs w:val="24"/>
                <w:lang w:eastAsia="en-US"/>
              </w:rPr>
            </w:pPr>
          </w:p>
          <w:p w14:paraId="1CF7001C"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0,89</w:t>
            </w:r>
          </w:p>
        </w:tc>
        <w:tc>
          <w:tcPr>
            <w:tcW w:w="2268" w:type="dxa"/>
            <w:tcBorders>
              <w:top w:val="single" w:sz="4" w:space="0" w:color="auto"/>
            </w:tcBorders>
            <w:noWrap/>
            <w:vAlign w:val="center"/>
          </w:tcPr>
          <w:p w14:paraId="4ACBEAAB" w14:textId="77777777" w:rsidR="000B4D53" w:rsidRDefault="000B4D53" w:rsidP="00433DB0">
            <w:pPr>
              <w:spacing w:after="0" w:line="360" w:lineRule="auto"/>
              <w:jc w:val="center"/>
              <w:rPr>
                <w:rFonts w:ascii="Times New Roman" w:hAnsi="Times New Roman"/>
                <w:sz w:val="24"/>
                <w:szCs w:val="24"/>
                <w:lang w:eastAsia="en-US"/>
              </w:rPr>
            </w:pPr>
          </w:p>
          <w:p w14:paraId="0BF67A51" w14:textId="77777777" w:rsidR="000B4D53" w:rsidRPr="00CD746D" w:rsidRDefault="000B4D53" w:rsidP="00433DB0">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5310665A" w14:textId="77777777" w:rsidTr="001F3065">
        <w:trPr>
          <w:trHeight w:val="600"/>
        </w:trPr>
        <w:tc>
          <w:tcPr>
            <w:tcW w:w="4789" w:type="dxa"/>
            <w:shd w:val="clear" w:color="auto" w:fill="FFFFFF"/>
            <w:vAlign w:val="center"/>
          </w:tcPr>
          <w:p w14:paraId="045D656F" w14:textId="77777777" w:rsidR="000B4D53" w:rsidRPr="00CD746D" w:rsidRDefault="000B4D53" w:rsidP="00433DB0">
            <w:pPr>
              <w:spacing w:after="0" w:line="360" w:lineRule="auto"/>
              <w:rPr>
                <w:rFonts w:ascii="Times New Roman" w:hAnsi="Times New Roman"/>
                <w:sz w:val="24"/>
                <w:szCs w:val="24"/>
              </w:rPr>
            </w:pPr>
            <w:r w:rsidRPr="009C5032">
              <w:rPr>
                <w:rFonts w:ascii="Times New Roman" w:hAnsi="Times New Roman"/>
                <w:sz w:val="24"/>
                <w:szCs w:val="24"/>
              </w:rPr>
              <w:t>12- Heye</w:t>
            </w:r>
            <w:r>
              <w:rPr>
                <w:rFonts w:ascii="Times New Roman" w:hAnsi="Times New Roman"/>
                <w:sz w:val="24"/>
                <w:szCs w:val="24"/>
              </w:rPr>
              <w:t>can verici yeni olanaklar sunar.</w:t>
            </w:r>
          </w:p>
        </w:tc>
        <w:tc>
          <w:tcPr>
            <w:tcW w:w="613" w:type="dxa"/>
            <w:noWrap/>
            <w:vAlign w:val="center"/>
          </w:tcPr>
          <w:p w14:paraId="0E08F2F3" w14:textId="77777777" w:rsidR="000B4D53" w:rsidRPr="00CD746D" w:rsidRDefault="000B4D53" w:rsidP="001F3065">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085CFA6B"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3,90</w:t>
            </w:r>
          </w:p>
        </w:tc>
        <w:tc>
          <w:tcPr>
            <w:tcW w:w="680" w:type="dxa"/>
            <w:noWrap/>
            <w:vAlign w:val="center"/>
          </w:tcPr>
          <w:p w14:paraId="71FF9FCD"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0,82</w:t>
            </w:r>
          </w:p>
        </w:tc>
        <w:tc>
          <w:tcPr>
            <w:tcW w:w="2268" w:type="dxa"/>
            <w:noWrap/>
            <w:vAlign w:val="center"/>
          </w:tcPr>
          <w:p w14:paraId="76A27FDE" w14:textId="77777777" w:rsidR="000B4D53" w:rsidRPr="00CD746D" w:rsidRDefault="000B4D53" w:rsidP="00433DB0">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73D78C59" w14:textId="77777777" w:rsidTr="001F3065">
        <w:trPr>
          <w:trHeight w:val="600"/>
        </w:trPr>
        <w:tc>
          <w:tcPr>
            <w:tcW w:w="4789" w:type="dxa"/>
            <w:shd w:val="clear" w:color="auto" w:fill="FFFFFF"/>
            <w:vAlign w:val="center"/>
          </w:tcPr>
          <w:p w14:paraId="37336A88" w14:textId="77777777" w:rsidR="000B4D53" w:rsidRPr="00CD746D" w:rsidRDefault="000B4D53" w:rsidP="001F3065">
            <w:pPr>
              <w:spacing w:after="0" w:line="360" w:lineRule="auto"/>
              <w:rPr>
                <w:rFonts w:ascii="Times New Roman" w:hAnsi="Times New Roman"/>
                <w:sz w:val="24"/>
                <w:szCs w:val="24"/>
              </w:rPr>
            </w:pPr>
            <w:r w:rsidRPr="009C5032">
              <w:rPr>
                <w:rFonts w:ascii="Times New Roman" w:hAnsi="Times New Roman"/>
                <w:sz w:val="24"/>
                <w:szCs w:val="24"/>
              </w:rPr>
              <w:t>13- S</w:t>
            </w:r>
            <w:r>
              <w:rPr>
                <w:rFonts w:ascii="Times New Roman" w:hAnsi="Times New Roman"/>
                <w:sz w:val="24"/>
                <w:szCs w:val="24"/>
              </w:rPr>
              <w:t>ürekli olarak cesaret vericidir.</w:t>
            </w:r>
          </w:p>
        </w:tc>
        <w:tc>
          <w:tcPr>
            <w:tcW w:w="613" w:type="dxa"/>
            <w:noWrap/>
            <w:vAlign w:val="center"/>
          </w:tcPr>
          <w:p w14:paraId="4A8AA318" w14:textId="77777777" w:rsidR="000B4D53" w:rsidRPr="00CD746D" w:rsidRDefault="000B4D53" w:rsidP="001F3065">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439FB8B2"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4,02</w:t>
            </w:r>
          </w:p>
        </w:tc>
        <w:tc>
          <w:tcPr>
            <w:tcW w:w="680" w:type="dxa"/>
            <w:noWrap/>
            <w:vAlign w:val="center"/>
          </w:tcPr>
          <w:p w14:paraId="617D4A7F"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0,85</w:t>
            </w:r>
          </w:p>
        </w:tc>
        <w:tc>
          <w:tcPr>
            <w:tcW w:w="2268" w:type="dxa"/>
            <w:noWrap/>
            <w:vAlign w:val="center"/>
          </w:tcPr>
          <w:p w14:paraId="1E9FCF11" w14:textId="77777777" w:rsidR="000B4D53" w:rsidRPr="00CD746D" w:rsidRDefault="000B4D53" w:rsidP="00433DB0">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1D3636E8" w14:textId="77777777" w:rsidTr="001F3065">
        <w:trPr>
          <w:trHeight w:val="600"/>
        </w:trPr>
        <w:tc>
          <w:tcPr>
            <w:tcW w:w="4789" w:type="dxa"/>
            <w:shd w:val="clear" w:color="auto" w:fill="FFFFFF"/>
            <w:vAlign w:val="center"/>
          </w:tcPr>
          <w:p w14:paraId="2F3035FB" w14:textId="77777777" w:rsidR="000B4D53" w:rsidRPr="00CD746D" w:rsidRDefault="000B4D53" w:rsidP="001F3065">
            <w:pPr>
              <w:spacing w:after="0" w:line="360" w:lineRule="auto"/>
              <w:rPr>
                <w:rFonts w:ascii="Times New Roman" w:hAnsi="Times New Roman"/>
                <w:sz w:val="24"/>
                <w:szCs w:val="24"/>
              </w:rPr>
            </w:pPr>
            <w:r w:rsidRPr="009C5032">
              <w:rPr>
                <w:rFonts w:ascii="Times New Roman" w:hAnsi="Times New Roman"/>
                <w:sz w:val="24"/>
                <w:szCs w:val="24"/>
              </w:rPr>
              <w:t>14-</w:t>
            </w:r>
            <w:r>
              <w:rPr>
                <w:rFonts w:ascii="Times New Roman" w:hAnsi="Times New Roman"/>
                <w:sz w:val="24"/>
                <w:szCs w:val="24"/>
              </w:rPr>
              <w:t xml:space="preserve"> </w:t>
            </w:r>
            <w:r w:rsidRPr="009C5032">
              <w:rPr>
                <w:rFonts w:ascii="Times New Roman" w:hAnsi="Times New Roman"/>
                <w:sz w:val="24"/>
                <w:szCs w:val="24"/>
              </w:rPr>
              <w:t>Başarıya giden yo</w:t>
            </w:r>
            <w:r>
              <w:rPr>
                <w:rFonts w:ascii="Times New Roman" w:hAnsi="Times New Roman"/>
                <w:sz w:val="24"/>
                <w:szCs w:val="24"/>
              </w:rPr>
              <w:t>llar üzerine dikkatimi odaklar.</w:t>
            </w:r>
          </w:p>
        </w:tc>
        <w:tc>
          <w:tcPr>
            <w:tcW w:w="613" w:type="dxa"/>
            <w:noWrap/>
            <w:vAlign w:val="center"/>
          </w:tcPr>
          <w:p w14:paraId="6793BD91" w14:textId="77777777" w:rsidR="000B4D53" w:rsidRPr="00CD746D" w:rsidRDefault="000B4D53" w:rsidP="001F3065">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29DC4648"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4,09</w:t>
            </w:r>
          </w:p>
        </w:tc>
        <w:tc>
          <w:tcPr>
            <w:tcW w:w="680" w:type="dxa"/>
            <w:noWrap/>
            <w:vAlign w:val="center"/>
          </w:tcPr>
          <w:p w14:paraId="0281137F"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0,78</w:t>
            </w:r>
          </w:p>
        </w:tc>
        <w:tc>
          <w:tcPr>
            <w:tcW w:w="2268" w:type="dxa"/>
            <w:noWrap/>
            <w:vAlign w:val="center"/>
          </w:tcPr>
          <w:p w14:paraId="2CD5B2B9" w14:textId="77777777" w:rsidR="000B4D53" w:rsidRPr="00CD746D" w:rsidRDefault="000B4D53" w:rsidP="00433DB0">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44F16E07" w14:textId="77777777" w:rsidTr="001F3065">
        <w:trPr>
          <w:trHeight w:val="600"/>
        </w:trPr>
        <w:tc>
          <w:tcPr>
            <w:tcW w:w="4789" w:type="dxa"/>
            <w:shd w:val="clear" w:color="auto" w:fill="FFFFFF"/>
            <w:vAlign w:val="center"/>
          </w:tcPr>
          <w:p w14:paraId="43E528A4" w14:textId="77777777" w:rsidR="000B4D53" w:rsidRPr="00CD746D" w:rsidRDefault="000B4D53" w:rsidP="001F3065">
            <w:pPr>
              <w:spacing w:after="0" w:line="360" w:lineRule="auto"/>
              <w:rPr>
                <w:rFonts w:ascii="Times New Roman" w:hAnsi="Times New Roman"/>
                <w:sz w:val="24"/>
                <w:szCs w:val="24"/>
              </w:rPr>
            </w:pPr>
            <w:r w:rsidRPr="009C5032">
              <w:rPr>
                <w:rFonts w:ascii="Times New Roman" w:hAnsi="Times New Roman"/>
                <w:sz w:val="24"/>
                <w:szCs w:val="24"/>
              </w:rPr>
              <w:t>15- İşle ilgili öneml</w:t>
            </w:r>
            <w:r>
              <w:rPr>
                <w:rFonts w:ascii="Times New Roman" w:hAnsi="Times New Roman"/>
                <w:sz w:val="24"/>
                <w:szCs w:val="24"/>
              </w:rPr>
              <w:t>i konulardan beni haberdar eder.</w:t>
            </w:r>
          </w:p>
        </w:tc>
        <w:tc>
          <w:tcPr>
            <w:tcW w:w="613" w:type="dxa"/>
            <w:noWrap/>
            <w:vAlign w:val="center"/>
          </w:tcPr>
          <w:p w14:paraId="4954E48F" w14:textId="77777777" w:rsidR="000B4D53" w:rsidRPr="00CD746D" w:rsidRDefault="000B4D53" w:rsidP="001F3065">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58D118A4"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4,06</w:t>
            </w:r>
          </w:p>
        </w:tc>
        <w:tc>
          <w:tcPr>
            <w:tcW w:w="680" w:type="dxa"/>
            <w:noWrap/>
            <w:vAlign w:val="center"/>
          </w:tcPr>
          <w:p w14:paraId="68AB2B7C"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0,86</w:t>
            </w:r>
          </w:p>
        </w:tc>
        <w:tc>
          <w:tcPr>
            <w:tcW w:w="2268" w:type="dxa"/>
            <w:noWrap/>
            <w:vAlign w:val="center"/>
          </w:tcPr>
          <w:p w14:paraId="09B02112" w14:textId="77777777" w:rsidR="000B4D53" w:rsidRPr="00CD746D" w:rsidRDefault="000B4D53" w:rsidP="00433DB0">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4420941A" w14:textId="77777777" w:rsidTr="001F3065">
        <w:trPr>
          <w:trHeight w:val="600"/>
        </w:trPr>
        <w:tc>
          <w:tcPr>
            <w:tcW w:w="4789" w:type="dxa"/>
            <w:shd w:val="clear" w:color="auto" w:fill="FFFFFF"/>
            <w:vAlign w:val="center"/>
          </w:tcPr>
          <w:p w14:paraId="7D16EF1C" w14:textId="77777777" w:rsidR="000B4D53" w:rsidRPr="00CD746D" w:rsidRDefault="000B4D53" w:rsidP="001F3065">
            <w:pPr>
              <w:spacing w:after="0" w:line="360" w:lineRule="auto"/>
              <w:rPr>
                <w:rFonts w:ascii="Times New Roman" w:hAnsi="Times New Roman"/>
                <w:sz w:val="24"/>
                <w:szCs w:val="24"/>
              </w:rPr>
            </w:pPr>
            <w:r w:rsidRPr="009C5032">
              <w:rPr>
                <w:rFonts w:ascii="Times New Roman" w:hAnsi="Times New Roman"/>
                <w:sz w:val="24"/>
                <w:szCs w:val="24"/>
              </w:rPr>
              <w:t>16- Yapmak istediği</w:t>
            </w:r>
            <w:r>
              <w:rPr>
                <w:rFonts w:ascii="Times New Roman" w:hAnsi="Times New Roman"/>
                <w:sz w:val="24"/>
                <w:szCs w:val="24"/>
              </w:rPr>
              <w:t>ni başarmak için azim gösterir.</w:t>
            </w:r>
          </w:p>
        </w:tc>
        <w:tc>
          <w:tcPr>
            <w:tcW w:w="613" w:type="dxa"/>
            <w:noWrap/>
            <w:vAlign w:val="center"/>
          </w:tcPr>
          <w:p w14:paraId="73E00CF0" w14:textId="77777777" w:rsidR="000B4D53" w:rsidRPr="00CD746D" w:rsidRDefault="000B4D53" w:rsidP="001F3065">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755D587B"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4,08</w:t>
            </w:r>
          </w:p>
        </w:tc>
        <w:tc>
          <w:tcPr>
            <w:tcW w:w="680" w:type="dxa"/>
            <w:noWrap/>
            <w:vAlign w:val="center"/>
          </w:tcPr>
          <w:p w14:paraId="19186C49"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0,86</w:t>
            </w:r>
          </w:p>
        </w:tc>
        <w:tc>
          <w:tcPr>
            <w:tcW w:w="2268" w:type="dxa"/>
            <w:noWrap/>
            <w:vAlign w:val="center"/>
          </w:tcPr>
          <w:p w14:paraId="58FEDAE6" w14:textId="77777777" w:rsidR="000B4D53" w:rsidRPr="00CD746D" w:rsidRDefault="000B4D53" w:rsidP="00433DB0">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34540F4C" w14:textId="77777777" w:rsidTr="001F3065">
        <w:trPr>
          <w:trHeight w:val="600"/>
        </w:trPr>
        <w:tc>
          <w:tcPr>
            <w:tcW w:w="4789" w:type="dxa"/>
            <w:shd w:val="clear" w:color="auto" w:fill="FFFFFF"/>
            <w:vAlign w:val="center"/>
          </w:tcPr>
          <w:p w14:paraId="30DE8E86" w14:textId="77777777" w:rsidR="000B4D53" w:rsidRPr="00CD746D" w:rsidRDefault="000B4D53" w:rsidP="001A5FF7">
            <w:pPr>
              <w:spacing w:after="0" w:line="360" w:lineRule="auto"/>
              <w:rPr>
                <w:rFonts w:ascii="Times New Roman" w:hAnsi="Times New Roman"/>
                <w:sz w:val="24"/>
                <w:szCs w:val="24"/>
              </w:rPr>
            </w:pPr>
            <w:r w:rsidRPr="009C5032">
              <w:rPr>
                <w:rFonts w:ascii="Times New Roman" w:hAnsi="Times New Roman"/>
                <w:sz w:val="24"/>
                <w:szCs w:val="24"/>
              </w:rPr>
              <w:t>17- Amaçlarımızı başara</w:t>
            </w:r>
            <w:r>
              <w:rPr>
                <w:rFonts w:ascii="Times New Roman" w:hAnsi="Times New Roman"/>
                <w:sz w:val="24"/>
                <w:szCs w:val="24"/>
              </w:rPr>
              <w:t>cağımıza ilişkin güven verir.</w:t>
            </w:r>
          </w:p>
        </w:tc>
        <w:tc>
          <w:tcPr>
            <w:tcW w:w="613" w:type="dxa"/>
            <w:noWrap/>
            <w:vAlign w:val="center"/>
          </w:tcPr>
          <w:p w14:paraId="650E85CA" w14:textId="77777777" w:rsidR="000B4D53" w:rsidRPr="00CD746D" w:rsidRDefault="000B4D53" w:rsidP="001F3065">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792F91C9"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3,98</w:t>
            </w:r>
          </w:p>
        </w:tc>
        <w:tc>
          <w:tcPr>
            <w:tcW w:w="680" w:type="dxa"/>
            <w:noWrap/>
            <w:vAlign w:val="center"/>
          </w:tcPr>
          <w:p w14:paraId="30F8D271"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0,88</w:t>
            </w:r>
          </w:p>
        </w:tc>
        <w:tc>
          <w:tcPr>
            <w:tcW w:w="2268" w:type="dxa"/>
            <w:noWrap/>
            <w:vAlign w:val="center"/>
          </w:tcPr>
          <w:p w14:paraId="54AE0DCB" w14:textId="77777777" w:rsidR="000B4D53" w:rsidRPr="00CD746D" w:rsidRDefault="000B4D53" w:rsidP="00433DB0">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09E22757" w14:textId="77777777" w:rsidTr="001F3065">
        <w:trPr>
          <w:trHeight w:val="600"/>
        </w:trPr>
        <w:tc>
          <w:tcPr>
            <w:tcW w:w="4789" w:type="dxa"/>
            <w:shd w:val="clear" w:color="auto" w:fill="FFFFFF"/>
            <w:vAlign w:val="center"/>
          </w:tcPr>
          <w:p w14:paraId="17DB9554" w14:textId="77777777" w:rsidR="000B4D53" w:rsidRPr="00CD746D" w:rsidRDefault="000B4D53" w:rsidP="001F3065">
            <w:pPr>
              <w:spacing w:after="0" w:line="360" w:lineRule="auto"/>
              <w:rPr>
                <w:rFonts w:ascii="Times New Roman" w:hAnsi="Times New Roman"/>
                <w:sz w:val="24"/>
                <w:szCs w:val="24"/>
              </w:rPr>
            </w:pPr>
            <w:r w:rsidRPr="009C5032">
              <w:rPr>
                <w:rFonts w:ascii="Times New Roman" w:hAnsi="Times New Roman"/>
                <w:sz w:val="24"/>
                <w:szCs w:val="24"/>
              </w:rPr>
              <w:t>18- Gelecek</w:t>
            </w:r>
            <w:r>
              <w:rPr>
                <w:rFonts w:ascii="Times New Roman" w:hAnsi="Times New Roman"/>
                <w:sz w:val="24"/>
                <w:szCs w:val="24"/>
              </w:rPr>
              <w:t xml:space="preserve"> hakkında iyimserlikle konuşur.</w:t>
            </w:r>
          </w:p>
        </w:tc>
        <w:tc>
          <w:tcPr>
            <w:tcW w:w="613" w:type="dxa"/>
            <w:noWrap/>
            <w:vAlign w:val="center"/>
          </w:tcPr>
          <w:p w14:paraId="5DFC6C43" w14:textId="77777777" w:rsidR="000B4D53" w:rsidRPr="00CD746D" w:rsidRDefault="000B4D53" w:rsidP="001F3065">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37D241BF"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4,04</w:t>
            </w:r>
          </w:p>
        </w:tc>
        <w:tc>
          <w:tcPr>
            <w:tcW w:w="680" w:type="dxa"/>
            <w:noWrap/>
            <w:vAlign w:val="center"/>
          </w:tcPr>
          <w:p w14:paraId="18311C73"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0,83</w:t>
            </w:r>
          </w:p>
        </w:tc>
        <w:tc>
          <w:tcPr>
            <w:tcW w:w="2268" w:type="dxa"/>
            <w:noWrap/>
            <w:vAlign w:val="center"/>
          </w:tcPr>
          <w:p w14:paraId="2F1D1602" w14:textId="77777777" w:rsidR="000B4D53" w:rsidRPr="00CD746D" w:rsidRDefault="000B4D53" w:rsidP="00433DB0">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35F3301F" w14:textId="77777777" w:rsidTr="001F3065">
        <w:trPr>
          <w:trHeight w:val="600"/>
        </w:trPr>
        <w:tc>
          <w:tcPr>
            <w:tcW w:w="4789" w:type="dxa"/>
            <w:shd w:val="clear" w:color="auto" w:fill="FFFFFF"/>
            <w:vAlign w:val="center"/>
          </w:tcPr>
          <w:p w14:paraId="440BFB90" w14:textId="77777777" w:rsidR="000B4D53" w:rsidRPr="00CD746D" w:rsidRDefault="000B4D53" w:rsidP="00433DB0">
            <w:pPr>
              <w:spacing w:after="0" w:line="360" w:lineRule="auto"/>
              <w:rPr>
                <w:rFonts w:ascii="Times New Roman" w:hAnsi="Times New Roman"/>
                <w:sz w:val="24"/>
                <w:szCs w:val="24"/>
              </w:rPr>
            </w:pPr>
            <w:r w:rsidRPr="009C5032">
              <w:rPr>
                <w:rFonts w:ascii="Times New Roman" w:hAnsi="Times New Roman"/>
                <w:sz w:val="24"/>
                <w:szCs w:val="24"/>
              </w:rPr>
              <w:t xml:space="preserve">19- Başarılı olmak için </w:t>
            </w:r>
            <w:r>
              <w:rPr>
                <w:rFonts w:ascii="Times New Roman" w:hAnsi="Times New Roman"/>
                <w:sz w:val="24"/>
                <w:szCs w:val="24"/>
              </w:rPr>
              <w:t>gereksinimlerimiz hakkında şevkle konuşur.</w:t>
            </w:r>
          </w:p>
        </w:tc>
        <w:tc>
          <w:tcPr>
            <w:tcW w:w="613" w:type="dxa"/>
            <w:noWrap/>
            <w:vAlign w:val="center"/>
          </w:tcPr>
          <w:p w14:paraId="1ABE9DAE" w14:textId="77777777" w:rsidR="000B4D53" w:rsidRPr="00CD746D" w:rsidRDefault="000B4D53" w:rsidP="001F3065">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noWrap/>
            <w:vAlign w:val="center"/>
          </w:tcPr>
          <w:p w14:paraId="1DB3D1F0"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4,06</w:t>
            </w:r>
          </w:p>
        </w:tc>
        <w:tc>
          <w:tcPr>
            <w:tcW w:w="680" w:type="dxa"/>
            <w:noWrap/>
            <w:vAlign w:val="center"/>
          </w:tcPr>
          <w:p w14:paraId="1689A0BB"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0,79</w:t>
            </w:r>
          </w:p>
        </w:tc>
        <w:tc>
          <w:tcPr>
            <w:tcW w:w="2268" w:type="dxa"/>
            <w:noWrap/>
            <w:vAlign w:val="center"/>
          </w:tcPr>
          <w:p w14:paraId="38E7F6C8" w14:textId="77777777" w:rsidR="000B4D53" w:rsidRPr="00CD746D" w:rsidRDefault="000B4D53" w:rsidP="00433DB0">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068D33E1" w14:textId="77777777" w:rsidTr="001F3065">
        <w:trPr>
          <w:trHeight w:val="600"/>
        </w:trPr>
        <w:tc>
          <w:tcPr>
            <w:tcW w:w="4789" w:type="dxa"/>
            <w:tcBorders>
              <w:bottom w:val="single" w:sz="4" w:space="0" w:color="auto"/>
            </w:tcBorders>
            <w:shd w:val="clear" w:color="auto" w:fill="FFFFFF"/>
            <w:vAlign w:val="center"/>
          </w:tcPr>
          <w:p w14:paraId="4D89EA74" w14:textId="77777777" w:rsidR="000B4D53" w:rsidRPr="00CD746D" w:rsidRDefault="000B4D53" w:rsidP="001F3065">
            <w:pPr>
              <w:spacing w:after="0" w:line="360" w:lineRule="auto"/>
              <w:rPr>
                <w:rFonts w:ascii="Times New Roman" w:hAnsi="Times New Roman"/>
                <w:sz w:val="24"/>
                <w:szCs w:val="24"/>
              </w:rPr>
            </w:pPr>
            <w:r w:rsidRPr="009C5032">
              <w:rPr>
                <w:rFonts w:ascii="Times New Roman" w:hAnsi="Times New Roman"/>
                <w:sz w:val="24"/>
                <w:szCs w:val="24"/>
              </w:rPr>
              <w:t>20- Gelecek hedefini açıkça ifade eder.</w:t>
            </w:r>
          </w:p>
        </w:tc>
        <w:tc>
          <w:tcPr>
            <w:tcW w:w="613" w:type="dxa"/>
            <w:tcBorders>
              <w:bottom w:val="single" w:sz="4" w:space="0" w:color="auto"/>
            </w:tcBorders>
            <w:noWrap/>
            <w:vAlign w:val="center"/>
          </w:tcPr>
          <w:p w14:paraId="3EF45223" w14:textId="77777777" w:rsidR="000B4D53" w:rsidRPr="00CD746D" w:rsidRDefault="000B4D53" w:rsidP="001F3065">
            <w:pPr>
              <w:spacing w:after="0" w:line="360" w:lineRule="auto"/>
              <w:jc w:val="both"/>
              <w:rPr>
                <w:rFonts w:ascii="Times New Roman" w:hAnsi="Times New Roman"/>
                <w:sz w:val="24"/>
                <w:szCs w:val="24"/>
                <w:lang w:eastAsia="en-US"/>
              </w:rPr>
            </w:pPr>
            <w:r w:rsidRPr="00CD746D">
              <w:rPr>
                <w:rFonts w:ascii="Times New Roman" w:hAnsi="Times New Roman"/>
                <w:sz w:val="24"/>
                <w:szCs w:val="24"/>
                <w:lang w:eastAsia="en-US"/>
              </w:rPr>
              <w:t>188</w:t>
            </w:r>
          </w:p>
        </w:tc>
        <w:tc>
          <w:tcPr>
            <w:tcW w:w="567" w:type="dxa"/>
            <w:tcBorders>
              <w:bottom w:val="single" w:sz="4" w:space="0" w:color="auto"/>
            </w:tcBorders>
            <w:noWrap/>
            <w:vAlign w:val="center"/>
          </w:tcPr>
          <w:p w14:paraId="3DFFD511"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4,14</w:t>
            </w:r>
          </w:p>
        </w:tc>
        <w:tc>
          <w:tcPr>
            <w:tcW w:w="680" w:type="dxa"/>
            <w:tcBorders>
              <w:bottom w:val="single" w:sz="4" w:space="0" w:color="auto"/>
            </w:tcBorders>
            <w:noWrap/>
            <w:vAlign w:val="center"/>
          </w:tcPr>
          <w:p w14:paraId="1A9DCA8A" w14:textId="77777777" w:rsidR="000B4D53" w:rsidRPr="00CD746D"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0,83</w:t>
            </w:r>
          </w:p>
        </w:tc>
        <w:tc>
          <w:tcPr>
            <w:tcW w:w="2268" w:type="dxa"/>
            <w:tcBorders>
              <w:bottom w:val="single" w:sz="4" w:space="0" w:color="auto"/>
            </w:tcBorders>
            <w:noWrap/>
            <w:vAlign w:val="center"/>
          </w:tcPr>
          <w:p w14:paraId="326FD00C" w14:textId="77777777" w:rsidR="000B4D53" w:rsidRPr="00CD746D" w:rsidRDefault="000B4D53" w:rsidP="00433DB0">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CD746D" w14:paraId="7740DE95" w14:textId="77777777" w:rsidTr="001F3065">
        <w:trPr>
          <w:trHeight w:val="600"/>
        </w:trPr>
        <w:tc>
          <w:tcPr>
            <w:tcW w:w="4789" w:type="dxa"/>
            <w:tcBorders>
              <w:top w:val="single" w:sz="4" w:space="0" w:color="auto"/>
              <w:bottom w:val="single" w:sz="4" w:space="0" w:color="auto"/>
            </w:tcBorders>
            <w:shd w:val="clear" w:color="auto" w:fill="FFFFFF"/>
            <w:vAlign w:val="center"/>
          </w:tcPr>
          <w:p w14:paraId="720BF835" w14:textId="77777777" w:rsidR="000B4D53" w:rsidRPr="00CD746D" w:rsidRDefault="000B4D53" w:rsidP="001F3065">
            <w:pPr>
              <w:spacing w:after="0" w:line="360" w:lineRule="auto"/>
              <w:rPr>
                <w:rFonts w:ascii="Times New Roman" w:hAnsi="Times New Roman"/>
                <w:b/>
                <w:sz w:val="24"/>
                <w:szCs w:val="24"/>
              </w:rPr>
            </w:pPr>
            <w:r w:rsidRPr="00CD746D">
              <w:rPr>
                <w:rFonts w:ascii="Times New Roman" w:hAnsi="Times New Roman"/>
                <w:b/>
                <w:sz w:val="24"/>
                <w:szCs w:val="24"/>
              </w:rPr>
              <w:t>Toplam</w:t>
            </w:r>
          </w:p>
        </w:tc>
        <w:tc>
          <w:tcPr>
            <w:tcW w:w="613" w:type="dxa"/>
            <w:tcBorders>
              <w:top w:val="single" w:sz="4" w:space="0" w:color="auto"/>
              <w:bottom w:val="single" w:sz="4" w:space="0" w:color="auto"/>
            </w:tcBorders>
            <w:noWrap/>
            <w:vAlign w:val="center"/>
          </w:tcPr>
          <w:p w14:paraId="503DEF4E" w14:textId="77777777" w:rsidR="000B4D53" w:rsidRPr="00CD746D" w:rsidRDefault="000B4D53" w:rsidP="001F3065">
            <w:pPr>
              <w:spacing w:after="0" w:line="360" w:lineRule="auto"/>
              <w:jc w:val="both"/>
              <w:rPr>
                <w:rFonts w:ascii="Times New Roman" w:hAnsi="Times New Roman"/>
                <w:b/>
                <w:sz w:val="24"/>
                <w:szCs w:val="24"/>
                <w:lang w:eastAsia="en-US"/>
              </w:rPr>
            </w:pPr>
            <w:r w:rsidRPr="00CD746D">
              <w:rPr>
                <w:rFonts w:ascii="Times New Roman" w:hAnsi="Times New Roman"/>
                <w:b/>
                <w:sz w:val="24"/>
                <w:szCs w:val="24"/>
                <w:lang w:eastAsia="en-US"/>
              </w:rPr>
              <w:t>188</w:t>
            </w:r>
          </w:p>
        </w:tc>
        <w:tc>
          <w:tcPr>
            <w:tcW w:w="567" w:type="dxa"/>
            <w:tcBorders>
              <w:top w:val="single" w:sz="4" w:space="0" w:color="auto"/>
              <w:bottom w:val="single" w:sz="4" w:space="0" w:color="auto"/>
            </w:tcBorders>
            <w:noWrap/>
            <w:vAlign w:val="center"/>
          </w:tcPr>
          <w:p w14:paraId="73126C75" w14:textId="77777777" w:rsidR="000B4D53" w:rsidRPr="00CD746D" w:rsidRDefault="000B4D53" w:rsidP="001F3065">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4,02</w:t>
            </w:r>
          </w:p>
        </w:tc>
        <w:tc>
          <w:tcPr>
            <w:tcW w:w="680" w:type="dxa"/>
            <w:tcBorders>
              <w:top w:val="single" w:sz="4" w:space="0" w:color="auto"/>
              <w:bottom w:val="single" w:sz="4" w:space="0" w:color="auto"/>
            </w:tcBorders>
            <w:noWrap/>
            <w:vAlign w:val="center"/>
          </w:tcPr>
          <w:p w14:paraId="24D7BEA4" w14:textId="77777777" w:rsidR="000B4D53" w:rsidRPr="00CD746D" w:rsidRDefault="000B4D53" w:rsidP="001F3065">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0,68</w:t>
            </w:r>
          </w:p>
        </w:tc>
        <w:tc>
          <w:tcPr>
            <w:tcW w:w="2268" w:type="dxa"/>
            <w:tcBorders>
              <w:top w:val="single" w:sz="4" w:space="0" w:color="auto"/>
              <w:bottom w:val="single" w:sz="4" w:space="0" w:color="auto"/>
            </w:tcBorders>
            <w:noWrap/>
            <w:vAlign w:val="center"/>
          </w:tcPr>
          <w:p w14:paraId="03B9500E" w14:textId="77777777" w:rsidR="000B4D53" w:rsidRPr="00681E46" w:rsidRDefault="000B4D53" w:rsidP="00433DB0">
            <w:pPr>
              <w:spacing w:after="0" w:line="360" w:lineRule="auto"/>
              <w:jc w:val="center"/>
              <w:rPr>
                <w:rFonts w:ascii="Times New Roman" w:hAnsi="Times New Roman"/>
                <w:b/>
                <w:sz w:val="24"/>
                <w:szCs w:val="24"/>
                <w:lang w:eastAsia="en-US"/>
              </w:rPr>
            </w:pPr>
            <w:r w:rsidRPr="00681E46">
              <w:rPr>
                <w:rFonts w:ascii="Times New Roman" w:hAnsi="Times New Roman"/>
                <w:b/>
                <w:sz w:val="24"/>
                <w:szCs w:val="24"/>
                <w:lang w:eastAsia="en-US"/>
              </w:rPr>
              <w:t>Sıklıkla</w:t>
            </w:r>
          </w:p>
        </w:tc>
      </w:tr>
    </w:tbl>
    <w:p w14:paraId="0EA7EE7F" w14:textId="77777777" w:rsidR="000B4D53" w:rsidRPr="00CD746D" w:rsidRDefault="000B4D53" w:rsidP="00984C90">
      <w:pPr>
        <w:tabs>
          <w:tab w:val="left" w:pos="2377"/>
        </w:tabs>
        <w:spacing w:after="0" w:line="360" w:lineRule="auto"/>
        <w:ind w:firstLine="708"/>
        <w:jc w:val="both"/>
        <w:rPr>
          <w:rFonts w:ascii="Times New Roman" w:eastAsia="Calibri" w:hAnsi="Times New Roman"/>
          <w:bCs/>
          <w:sz w:val="24"/>
          <w:szCs w:val="24"/>
        </w:rPr>
      </w:pPr>
    </w:p>
    <w:p w14:paraId="5B75350F" w14:textId="77777777" w:rsidR="000B4D53" w:rsidRPr="00681E46" w:rsidRDefault="000B4D53" w:rsidP="00984C90">
      <w:pPr>
        <w:tabs>
          <w:tab w:val="left" w:pos="2377"/>
        </w:tabs>
        <w:spacing w:after="0" w:line="360" w:lineRule="auto"/>
        <w:ind w:firstLine="708"/>
        <w:jc w:val="both"/>
        <w:rPr>
          <w:rFonts w:ascii="Times New Roman" w:hAnsi="Times New Roman"/>
          <w:sz w:val="24"/>
          <w:szCs w:val="24"/>
        </w:rPr>
      </w:pPr>
      <w:r>
        <w:rPr>
          <w:rFonts w:ascii="Times New Roman" w:eastAsia="Calibri" w:hAnsi="Times New Roman"/>
          <w:bCs/>
          <w:sz w:val="24"/>
          <w:szCs w:val="24"/>
        </w:rPr>
        <w:t>Çözümleme sonucunda, o</w:t>
      </w:r>
      <w:r>
        <w:rPr>
          <w:rFonts w:ascii="Times New Roman" w:hAnsi="Times New Roman"/>
          <w:sz w:val="24"/>
          <w:szCs w:val="26"/>
        </w:rPr>
        <w:t>kul</w:t>
      </w:r>
      <w:r w:rsidRPr="00681E46">
        <w:rPr>
          <w:rFonts w:ascii="Times New Roman" w:hAnsi="Times New Roman"/>
          <w:sz w:val="24"/>
          <w:szCs w:val="26"/>
        </w:rPr>
        <w:t xml:space="preserve">öncesi eğitim kurumlarında görev yapan eğitim yöneticilerinin </w:t>
      </w:r>
      <w:proofErr w:type="spellStart"/>
      <w:r w:rsidRPr="00681E46">
        <w:rPr>
          <w:rFonts w:ascii="Times New Roman" w:hAnsi="Times New Roman"/>
          <w:sz w:val="24"/>
          <w:szCs w:val="26"/>
        </w:rPr>
        <w:t>dönüşümsel</w:t>
      </w:r>
      <w:proofErr w:type="spellEnd"/>
      <w:r w:rsidRPr="00681E46">
        <w:rPr>
          <w:rFonts w:ascii="Times New Roman" w:hAnsi="Times New Roman"/>
          <w:sz w:val="24"/>
          <w:szCs w:val="26"/>
        </w:rPr>
        <w:t xml:space="preserve"> liderlik davranışları ilham verici güdüleme </w:t>
      </w:r>
      <w:r w:rsidRPr="00681E46">
        <w:rPr>
          <w:rFonts w:ascii="Times New Roman" w:hAnsi="Times New Roman"/>
          <w:sz w:val="24"/>
          <w:szCs w:val="24"/>
        </w:rPr>
        <w:t xml:space="preserve">alt boyutuna </w:t>
      </w:r>
      <w:r>
        <w:rPr>
          <w:rFonts w:ascii="Times New Roman" w:hAnsi="Times New Roman"/>
          <w:sz w:val="24"/>
          <w:szCs w:val="24"/>
        </w:rPr>
        <w:t>i</w:t>
      </w:r>
      <w:r w:rsidRPr="00681E46">
        <w:rPr>
          <w:rFonts w:ascii="Times New Roman" w:hAnsi="Times New Roman"/>
          <w:sz w:val="24"/>
          <w:szCs w:val="24"/>
        </w:rPr>
        <w:t xml:space="preserve">lişkin en </w:t>
      </w:r>
      <w:r>
        <w:rPr>
          <w:rFonts w:ascii="Times New Roman" w:hAnsi="Times New Roman"/>
          <w:sz w:val="24"/>
          <w:szCs w:val="24"/>
        </w:rPr>
        <w:t>az katılım gösterdikleri önerme</w:t>
      </w:r>
      <w:r w:rsidRPr="00681E46">
        <w:rPr>
          <w:rFonts w:ascii="Times New Roman" w:hAnsi="Times New Roman"/>
          <w:sz w:val="24"/>
          <w:szCs w:val="24"/>
        </w:rPr>
        <w:t xml:space="preserve"> (</w:t>
      </w:r>
      <w:r w:rsidRPr="00681E46">
        <w:rPr>
          <w:rFonts w:ascii="Times New Roman" w:hAnsi="Times New Roman"/>
          <w:i/>
          <w:sz w:val="24"/>
          <w:szCs w:val="24"/>
        </w:rPr>
        <w:t>X</w:t>
      </w:r>
      <w:r w:rsidRPr="00681E46">
        <w:rPr>
          <w:rFonts w:ascii="Times New Roman" w:hAnsi="Times New Roman"/>
          <w:sz w:val="24"/>
          <w:szCs w:val="24"/>
        </w:rPr>
        <w:t>=3,84) ortalama ile “</w:t>
      </w:r>
      <w:r>
        <w:rPr>
          <w:rFonts w:ascii="Times New Roman" w:hAnsi="Times New Roman"/>
          <w:sz w:val="24"/>
          <w:szCs w:val="24"/>
        </w:rPr>
        <w:t>y</w:t>
      </w:r>
      <w:r w:rsidRPr="00681E46">
        <w:rPr>
          <w:rFonts w:ascii="Times New Roman" w:hAnsi="Times New Roman"/>
          <w:sz w:val="24"/>
          <w:szCs w:val="24"/>
        </w:rPr>
        <w:t>üksek standartlar belirler” önermesi</w:t>
      </w:r>
      <w:r>
        <w:rPr>
          <w:rFonts w:ascii="Times New Roman" w:hAnsi="Times New Roman"/>
          <w:sz w:val="24"/>
          <w:szCs w:val="24"/>
        </w:rPr>
        <w:t>dir. E</w:t>
      </w:r>
      <w:r w:rsidRPr="00681E46">
        <w:rPr>
          <w:rFonts w:ascii="Times New Roman" w:hAnsi="Times New Roman"/>
          <w:sz w:val="24"/>
          <w:szCs w:val="24"/>
        </w:rPr>
        <w:t>n faz</w:t>
      </w:r>
      <w:r>
        <w:rPr>
          <w:rFonts w:ascii="Times New Roman" w:hAnsi="Times New Roman"/>
          <w:sz w:val="24"/>
          <w:szCs w:val="24"/>
        </w:rPr>
        <w:t xml:space="preserve">la katılım gösterdikleri önerme </w:t>
      </w:r>
      <w:r w:rsidRPr="00681E46">
        <w:rPr>
          <w:rFonts w:ascii="Times New Roman" w:hAnsi="Times New Roman"/>
          <w:sz w:val="24"/>
          <w:szCs w:val="24"/>
        </w:rPr>
        <w:t>ise (</w:t>
      </w:r>
      <w:r w:rsidRPr="00681E46">
        <w:rPr>
          <w:rFonts w:ascii="Times New Roman" w:hAnsi="Times New Roman"/>
          <w:i/>
          <w:sz w:val="24"/>
          <w:szCs w:val="24"/>
        </w:rPr>
        <w:t>X</w:t>
      </w:r>
      <w:r w:rsidRPr="00681E46">
        <w:rPr>
          <w:rFonts w:ascii="Times New Roman" w:hAnsi="Times New Roman"/>
          <w:sz w:val="24"/>
          <w:szCs w:val="24"/>
        </w:rPr>
        <w:t>=4,14) ortalama ile “</w:t>
      </w:r>
      <w:r>
        <w:rPr>
          <w:rFonts w:ascii="Times New Roman" w:hAnsi="Times New Roman"/>
          <w:sz w:val="24"/>
          <w:szCs w:val="24"/>
        </w:rPr>
        <w:t>g</w:t>
      </w:r>
      <w:r w:rsidRPr="00681E46">
        <w:rPr>
          <w:rFonts w:ascii="Times New Roman" w:hAnsi="Times New Roman"/>
          <w:sz w:val="24"/>
          <w:szCs w:val="24"/>
        </w:rPr>
        <w:t>el</w:t>
      </w:r>
      <w:r>
        <w:rPr>
          <w:rFonts w:ascii="Times New Roman" w:hAnsi="Times New Roman"/>
          <w:sz w:val="24"/>
          <w:szCs w:val="24"/>
        </w:rPr>
        <w:t>ecek hedefini açıkça ifade eder” önermesidir.</w:t>
      </w:r>
      <w:r w:rsidRPr="00681E46">
        <w:rPr>
          <w:rFonts w:ascii="Times New Roman" w:hAnsi="Times New Roman"/>
          <w:sz w:val="24"/>
          <w:szCs w:val="24"/>
        </w:rPr>
        <w:t xml:space="preserve"> </w:t>
      </w:r>
    </w:p>
    <w:p w14:paraId="3A815FC2" w14:textId="77777777" w:rsidR="000B4D53" w:rsidRPr="00681E46" w:rsidRDefault="000B4D53" w:rsidP="00984C90">
      <w:pPr>
        <w:tabs>
          <w:tab w:val="left" w:pos="2377"/>
        </w:tabs>
        <w:spacing w:after="0" w:line="360" w:lineRule="auto"/>
        <w:ind w:firstLine="708"/>
        <w:jc w:val="both"/>
        <w:rPr>
          <w:rFonts w:ascii="Times New Roman" w:hAnsi="Times New Roman"/>
          <w:sz w:val="24"/>
          <w:szCs w:val="24"/>
        </w:rPr>
      </w:pPr>
      <w:r w:rsidRPr="00681E46">
        <w:rPr>
          <w:rFonts w:ascii="Times New Roman" w:hAnsi="Times New Roman"/>
          <w:sz w:val="24"/>
          <w:szCs w:val="24"/>
        </w:rPr>
        <w:t>Bunu</w:t>
      </w:r>
      <w:r>
        <w:rPr>
          <w:rFonts w:ascii="Times New Roman" w:hAnsi="Times New Roman"/>
          <w:sz w:val="24"/>
          <w:szCs w:val="24"/>
        </w:rPr>
        <w:t>n</w:t>
      </w:r>
      <w:r w:rsidRPr="00681E46">
        <w:rPr>
          <w:rFonts w:ascii="Times New Roman" w:hAnsi="Times New Roman"/>
          <w:sz w:val="24"/>
          <w:szCs w:val="24"/>
        </w:rPr>
        <w:t xml:space="preserve"> dışında; </w:t>
      </w:r>
    </w:p>
    <w:p w14:paraId="1043711E" w14:textId="77777777" w:rsidR="000B4D53" w:rsidRPr="00B9501A" w:rsidRDefault="000B4D53" w:rsidP="008E5C1A">
      <w:pPr>
        <w:spacing w:after="0" w:line="360" w:lineRule="auto"/>
        <w:jc w:val="both"/>
        <w:rPr>
          <w:rFonts w:ascii="Times New Roman" w:hAnsi="Times New Roman"/>
          <w:sz w:val="24"/>
        </w:rPr>
      </w:pPr>
      <w:proofErr w:type="gramStart"/>
      <w:r w:rsidRPr="00BF713F">
        <w:rPr>
          <w:rFonts w:ascii="Times New Roman" w:hAnsi="Times New Roman"/>
          <w:sz w:val="24"/>
        </w:rPr>
        <w:t xml:space="preserve">“Heyecan verici yeni </w:t>
      </w:r>
      <w:r>
        <w:rPr>
          <w:rFonts w:ascii="Times New Roman" w:hAnsi="Times New Roman"/>
          <w:sz w:val="24"/>
        </w:rPr>
        <w:t>olanaklar sunar</w:t>
      </w:r>
      <w:r w:rsidRPr="00BF713F">
        <w:rPr>
          <w:rFonts w:ascii="Times New Roman" w:hAnsi="Times New Roman"/>
          <w:sz w:val="24"/>
          <w:szCs w:val="24"/>
        </w:rPr>
        <w:t>” önermesine (</w:t>
      </w:r>
      <w:r w:rsidRPr="00BF713F">
        <w:rPr>
          <w:rFonts w:ascii="Times New Roman" w:hAnsi="Times New Roman"/>
          <w:i/>
          <w:sz w:val="24"/>
          <w:szCs w:val="24"/>
        </w:rPr>
        <w:t>X</w:t>
      </w:r>
      <w:r w:rsidRPr="00BF713F">
        <w:rPr>
          <w:rFonts w:ascii="Times New Roman" w:hAnsi="Times New Roman"/>
          <w:sz w:val="24"/>
          <w:szCs w:val="24"/>
        </w:rPr>
        <w:t>=</w:t>
      </w:r>
      <w:r w:rsidRPr="00BF713F">
        <w:rPr>
          <w:rFonts w:ascii="Times New Roman" w:hAnsi="Times New Roman"/>
          <w:sz w:val="24"/>
        </w:rPr>
        <w:t>3,90</w:t>
      </w:r>
      <w:r w:rsidRPr="00BF713F">
        <w:rPr>
          <w:rFonts w:ascii="Times New Roman" w:hAnsi="Times New Roman"/>
          <w:sz w:val="24"/>
          <w:szCs w:val="24"/>
        </w:rPr>
        <w:t>) ortalama ile “</w:t>
      </w:r>
      <w:r>
        <w:rPr>
          <w:rFonts w:ascii="Times New Roman" w:hAnsi="Times New Roman"/>
          <w:sz w:val="24"/>
        </w:rPr>
        <w:t>sıklıkla”, “Sürekli olarak cesaret vericidir</w:t>
      </w:r>
      <w:r w:rsidRPr="00BF713F">
        <w:rPr>
          <w:rFonts w:ascii="Times New Roman" w:hAnsi="Times New Roman"/>
          <w:sz w:val="24"/>
          <w:szCs w:val="24"/>
        </w:rPr>
        <w:t>” önermesine (</w:t>
      </w:r>
      <w:r w:rsidRPr="00BF713F">
        <w:rPr>
          <w:rFonts w:ascii="Times New Roman" w:hAnsi="Times New Roman"/>
          <w:i/>
          <w:sz w:val="24"/>
          <w:szCs w:val="24"/>
        </w:rPr>
        <w:t>X</w:t>
      </w:r>
      <w:r w:rsidRPr="00BF713F">
        <w:rPr>
          <w:rFonts w:ascii="Times New Roman" w:hAnsi="Times New Roman"/>
          <w:sz w:val="24"/>
          <w:szCs w:val="24"/>
        </w:rPr>
        <w:t>=</w:t>
      </w:r>
      <w:r w:rsidRPr="00BF713F">
        <w:rPr>
          <w:rFonts w:ascii="Times New Roman" w:hAnsi="Times New Roman"/>
          <w:sz w:val="24"/>
        </w:rPr>
        <w:t>4,02</w:t>
      </w:r>
      <w:r w:rsidRPr="00BF713F">
        <w:rPr>
          <w:rFonts w:ascii="Times New Roman" w:hAnsi="Times New Roman"/>
          <w:sz w:val="24"/>
          <w:szCs w:val="24"/>
        </w:rPr>
        <w:t>) ortalama ile “</w:t>
      </w:r>
      <w:r>
        <w:rPr>
          <w:rFonts w:ascii="Times New Roman" w:hAnsi="Times New Roman"/>
          <w:sz w:val="24"/>
        </w:rPr>
        <w:t>sıklıkla”, “B</w:t>
      </w:r>
      <w:r w:rsidRPr="00BF713F">
        <w:rPr>
          <w:rFonts w:ascii="Times New Roman" w:hAnsi="Times New Roman"/>
          <w:sz w:val="24"/>
        </w:rPr>
        <w:t>aşarıya giden y</w:t>
      </w:r>
      <w:r>
        <w:rPr>
          <w:rFonts w:ascii="Times New Roman" w:hAnsi="Times New Roman"/>
          <w:sz w:val="24"/>
        </w:rPr>
        <w:t>ollar üzerine dikkatimi odaklar</w:t>
      </w:r>
      <w:r w:rsidRPr="00BF713F">
        <w:rPr>
          <w:rFonts w:ascii="Times New Roman" w:hAnsi="Times New Roman"/>
          <w:sz w:val="24"/>
          <w:szCs w:val="24"/>
        </w:rPr>
        <w:t>” önermesine (</w:t>
      </w:r>
      <w:r w:rsidRPr="00BF713F">
        <w:rPr>
          <w:rFonts w:ascii="Times New Roman" w:hAnsi="Times New Roman"/>
          <w:i/>
          <w:sz w:val="24"/>
          <w:szCs w:val="24"/>
        </w:rPr>
        <w:t>X</w:t>
      </w:r>
      <w:r w:rsidRPr="00BF713F">
        <w:rPr>
          <w:rFonts w:ascii="Times New Roman" w:hAnsi="Times New Roman"/>
          <w:sz w:val="24"/>
          <w:szCs w:val="24"/>
        </w:rPr>
        <w:t>=</w:t>
      </w:r>
      <w:r w:rsidRPr="00BF713F">
        <w:rPr>
          <w:rFonts w:ascii="Times New Roman" w:hAnsi="Times New Roman"/>
          <w:sz w:val="24"/>
        </w:rPr>
        <w:t>4,09</w:t>
      </w:r>
      <w:r w:rsidRPr="00BF713F">
        <w:rPr>
          <w:rFonts w:ascii="Times New Roman" w:hAnsi="Times New Roman"/>
          <w:sz w:val="24"/>
          <w:szCs w:val="24"/>
        </w:rPr>
        <w:t>) ortalama ile “</w:t>
      </w:r>
      <w:r>
        <w:rPr>
          <w:rFonts w:ascii="Times New Roman" w:hAnsi="Times New Roman"/>
          <w:sz w:val="24"/>
        </w:rPr>
        <w:t>sıklıkla”, “İ</w:t>
      </w:r>
      <w:r w:rsidRPr="00BF713F">
        <w:rPr>
          <w:rFonts w:ascii="Times New Roman" w:hAnsi="Times New Roman"/>
          <w:sz w:val="24"/>
        </w:rPr>
        <w:t>şle ilgili öneml</w:t>
      </w:r>
      <w:r>
        <w:rPr>
          <w:rFonts w:ascii="Times New Roman" w:hAnsi="Times New Roman"/>
          <w:sz w:val="24"/>
        </w:rPr>
        <w:t xml:space="preserve">i </w:t>
      </w:r>
      <w:r>
        <w:rPr>
          <w:rFonts w:ascii="Times New Roman" w:hAnsi="Times New Roman"/>
          <w:sz w:val="24"/>
        </w:rPr>
        <w:lastRenderedPageBreak/>
        <w:t>konulardan beni haberdar eder</w:t>
      </w:r>
      <w:r w:rsidRPr="00BF713F">
        <w:rPr>
          <w:rFonts w:ascii="Times New Roman" w:hAnsi="Times New Roman"/>
          <w:sz w:val="24"/>
          <w:szCs w:val="24"/>
        </w:rPr>
        <w:t>” önermesine (</w:t>
      </w:r>
      <w:r w:rsidRPr="00BF713F">
        <w:rPr>
          <w:rFonts w:ascii="Times New Roman" w:hAnsi="Times New Roman"/>
          <w:i/>
          <w:sz w:val="24"/>
          <w:szCs w:val="24"/>
        </w:rPr>
        <w:t>X</w:t>
      </w:r>
      <w:r w:rsidRPr="00BF713F">
        <w:rPr>
          <w:rFonts w:ascii="Times New Roman" w:hAnsi="Times New Roman"/>
          <w:sz w:val="24"/>
          <w:szCs w:val="24"/>
        </w:rPr>
        <w:t>=</w:t>
      </w:r>
      <w:r w:rsidRPr="00BF713F">
        <w:rPr>
          <w:rFonts w:ascii="Times New Roman" w:hAnsi="Times New Roman"/>
          <w:sz w:val="24"/>
        </w:rPr>
        <w:t>4,06</w:t>
      </w:r>
      <w:r w:rsidRPr="00BF713F">
        <w:rPr>
          <w:rFonts w:ascii="Times New Roman" w:hAnsi="Times New Roman"/>
          <w:sz w:val="24"/>
          <w:szCs w:val="24"/>
        </w:rPr>
        <w:t>) ortalama ile “</w:t>
      </w:r>
      <w:r>
        <w:rPr>
          <w:rFonts w:ascii="Times New Roman" w:hAnsi="Times New Roman"/>
          <w:sz w:val="24"/>
        </w:rPr>
        <w:t>sıklıkla”, “Y</w:t>
      </w:r>
      <w:r w:rsidRPr="00BF713F">
        <w:rPr>
          <w:rFonts w:ascii="Times New Roman" w:hAnsi="Times New Roman"/>
          <w:sz w:val="24"/>
        </w:rPr>
        <w:t>apmak istediğini başarmak için azim</w:t>
      </w:r>
      <w:r>
        <w:rPr>
          <w:rFonts w:ascii="Times New Roman" w:hAnsi="Times New Roman"/>
          <w:sz w:val="24"/>
        </w:rPr>
        <w:t xml:space="preserve"> gösterir</w:t>
      </w:r>
      <w:r w:rsidRPr="00BF713F">
        <w:rPr>
          <w:rFonts w:ascii="Times New Roman" w:hAnsi="Times New Roman"/>
          <w:sz w:val="24"/>
          <w:szCs w:val="24"/>
        </w:rPr>
        <w:t>” önermesine (</w:t>
      </w:r>
      <w:r w:rsidRPr="00BF713F">
        <w:rPr>
          <w:rFonts w:ascii="Times New Roman" w:hAnsi="Times New Roman"/>
          <w:i/>
          <w:sz w:val="24"/>
          <w:szCs w:val="24"/>
        </w:rPr>
        <w:t>X</w:t>
      </w:r>
      <w:r w:rsidRPr="00BF713F">
        <w:rPr>
          <w:rFonts w:ascii="Times New Roman" w:hAnsi="Times New Roman"/>
          <w:sz w:val="24"/>
          <w:szCs w:val="24"/>
        </w:rPr>
        <w:t>=</w:t>
      </w:r>
      <w:r w:rsidRPr="00BF713F">
        <w:rPr>
          <w:rFonts w:ascii="Times New Roman" w:hAnsi="Times New Roman"/>
          <w:sz w:val="24"/>
        </w:rPr>
        <w:t>4,08</w:t>
      </w:r>
      <w:r w:rsidRPr="00BF713F">
        <w:rPr>
          <w:rFonts w:ascii="Times New Roman" w:hAnsi="Times New Roman"/>
          <w:sz w:val="24"/>
          <w:szCs w:val="24"/>
        </w:rPr>
        <w:t>) ortalama ile “</w:t>
      </w:r>
      <w:r>
        <w:rPr>
          <w:rFonts w:ascii="Times New Roman" w:hAnsi="Times New Roman"/>
          <w:sz w:val="24"/>
        </w:rPr>
        <w:t>s</w:t>
      </w:r>
      <w:r w:rsidRPr="00BF713F">
        <w:rPr>
          <w:rFonts w:ascii="Times New Roman" w:hAnsi="Times New Roman"/>
          <w:sz w:val="24"/>
        </w:rPr>
        <w:t>ıklıkla”, “</w:t>
      </w:r>
      <w:r>
        <w:rPr>
          <w:rFonts w:ascii="Times New Roman" w:hAnsi="Times New Roman"/>
          <w:sz w:val="24"/>
        </w:rPr>
        <w:t>A</w:t>
      </w:r>
      <w:r w:rsidRPr="008E5C1A">
        <w:rPr>
          <w:rFonts w:ascii="Times New Roman" w:hAnsi="Times New Roman"/>
          <w:sz w:val="24"/>
        </w:rPr>
        <w:t>maçlarımızı başar</w:t>
      </w:r>
      <w:r>
        <w:rPr>
          <w:rFonts w:ascii="Times New Roman" w:hAnsi="Times New Roman"/>
          <w:sz w:val="24"/>
        </w:rPr>
        <w:t>acağımıza dair güven ifade eder</w:t>
      </w:r>
      <w:r w:rsidRPr="008E5C1A">
        <w:rPr>
          <w:rFonts w:ascii="Times New Roman" w:hAnsi="Times New Roman"/>
          <w:sz w:val="24"/>
          <w:szCs w:val="24"/>
        </w:rPr>
        <w:t>” önermesine (</w:t>
      </w:r>
      <w:r w:rsidRPr="008E5C1A">
        <w:rPr>
          <w:rFonts w:ascii="Times New Roman" w:hAnsi="Times New Roman"/>
          <w:i/>
          <w:sz w:val="24"/>
          <w:szCs w:val="24"/>
        </w:rPr>
        <w:t>X</w:t>
      </w:r>
      <w:r w:rsidRPr="008E5C1A">
        <w:rPr>
          <w:rFonts w:ascii="Times New Roman" w:hAnsi="Times New Roman"/>
          <w:sz w:val="24"/>
          <w:szCs w:val="24"/>
        </w:rPr>
        <w:t>=</w:t>
      </w:r>
      <w:r w:rsidRPr="008E5C1A">
        <w:rPr>
          <w:rFonts w:ascii="Times New Roman" w:hAnsi="Times New Roman"/>
          <w:sz w:val="24"/>
        </w:rPr>
        <w:t>3,98</w:t>
      </w:r>
      <w:r w:rsidRPr="008E5C1A">
        <w:rPr>
          <w:rFonts w:ascii="Times New Roman" w:hAnsi="Times New Roman"/>
          <w:sz w:val="24"/>
          <w:szCs w:val="24"/>
        </w:rPr>
        <w:t>) ortalama ile “</w:t>
      </w:r>
      <w:r>
        <w:rPr>
          <w:rFonts w:ascii="Times New Roman" w:hAnsi="Times New Roman"/>
          <w:sz w:val="24"/>
        </w:rPr>
        <w:t>sıklıkla”, “G</w:t>
      </w:r>
      <w:r w:rsidRPr="008E5C1A">
        <w:rPr>
          <w:rFonts w:ascii="Times New Roman" w:hAnsi="Times New Roman"/>
          <w:sz w:val="24"/>
        </w:rPr>
        <w:t>elece</w:t>
      </w:r>
      <w:r>
        <w:rPr>
          <w:rFonts w:ascii="Times New Roman" w:hAnsi="Times New Roman"/>
          <w:sz w:val="24"/>
        </w:rPr>
        <w:t>k hakkında iyimserlikle konuşur</w:t>
      </w:r>
      <w:r w:rsidRPr="008E5C1A">
        <w:rPr>
          <w:rFonts w:ascii="Times New Roman" w:hAnsi="Times New Roman"/>
          <w:sz w:val="24"/>
          <w:szCs w:val="24"/>
        </w:rPr>
        <w:t>” önermesine (</w:t>
      </w:r>
      <w:r w:rsidRPr="008E5C1A">
        <w:rPr>
          <w:rFonts w:ascii="Times New Roman" w:hAnsi="Times New Roman"/>
          <w:i/>
          <w:sz w:val="24"/>
          <w:szCs w:val="24"/>
        </w:rPr>
        <w:t>X</w:t>
      </w:r>
      <w:r w:rsidRPr="008E5C1A">
        <w:rPr>
          <w:rFonts w:ascii="Times New Roman" w:hAnsi="Times New Roman"/>
          <w:sz w:val="24"/>
          <w:szCs w:val="24"/>
        </w:rPr>
        <w:t>=</w:t>
      </w:r>
      <w:r w:rsidRPr="008E5C1A">
        <w:rPr>
          <w:rFonts w:ascii="Times New Roman" w:hAnsi="Times New Roman"/>
          <w:sz w:val="24"/>
        </w:rPr>
        <w:t>4,04</w:t>
      </w:r>
      <w:r w:rsidRPr="008E5C1A">
        <w:rPr>
          <w:rFonts w:ascii="Times New Roman" w:hAnsi="Times New Roman"/>
          <w:sz w:val="24"/>
          <w:szCs w:val="24"/>
        </w:rPr>
        <w:t>) ortalama ile “</w:t>
      </w:r>
      <w:r>
        <w:rPr>
          <w:rFonts w:ascii="Times New Roman" w:hAnsi="Times New Roman"/>
          <w:sz w:val="24"/>
        </w:rPr>
        <w:t>sıklıkla”, “B</w:t>
      </w:r>
      <w:r w:rsidRPr="008E5C1A">
        <w:rPr>
          <w:rFonts w:ascii="Times New Roman" w:hAnsi="Times New Roman"/>
          <w:sz w:val="24"/>
        </w:rPr>
        <w:t xml:space="preserve">aşarılı olmak için </w:t>
      </w:r>
      <w:r>
        <w:rPr>
          <w:rFonts w:ascii="Times New Roman" w:hAnsi="Times New Roman"/>
          <w:sz w:val="24"/>
        </w:rPr>
        <w:t>gereksinimler hakkında şevkle konuşur</w:t>
      </w:r>
      <w:r w:rsidRPr="008E5C1A">
        <w:rPr>
          <w:rFonts w:ascii="Times New Roman" w:hAnsi="Times New Roman"/>
          <w:sz w:val="24"/>
          <w:szCs w:val="24"/>
        </w:rPr>
        <w:t>” önermesine (</w:t>
      </w:r>
      <w:r w:rsidRPr="008E5C1A">
        <w:rPr>
          <w:rFonts w:ascii="Times New Roman" w:hAnsi="Times New Roman"/>
          <w:i/>
          <w:sz w:val="24"/>
          <w:szCs w:val="24"/>
        </w:rPr>
        <w:t>X</w:t>
      </w:r>
      <w:r w:rsidRPr="008E5C1A">
        <w:rPr>
          <w:rFonts w:ascii="Times New Roman" w:hAnsi="Times New Roman"/>
          <w:sz w:val="24"/>
          <w:szCs w:val="24"/>
        </w:rPr>
        <w:t>=</w:t>
      </w:r>
      <w:r w:rsidRPr="008E5C1A">
        <w:rPr>
          <w:rFonts w:ascii="Times New Roman" w:hAnsi="Times New Roman"/>
          <w:sz w:val="24"/>
        </w:rPr>
        <w:t>4,06</w:t>
      </w:r>
      <w:r w:rsidRPr="008E5C1A">
        <w:rPr>
          <w:rFonts w:ascii="Times New Roman" w:hAnsi="Times New Roman"/>
          <w:sz w:val="24"/>
          <w:szCs w:val="24"/>
        </w:rPr>
        <w:t>) ortalama ile “</w:t>
      </w:r>
      <w:r>
        <w:rPr>
          <w:rFonts w:ascii="Times New Roman" w:hAnsi="Times New Roman"/>
          <w:sz w:val="24"/>
        </w:rPr>
        <w:t>s</w:t>
      </w:r>
      <w:r w:rsidRPr="008E5C1A">
        <w:rPr>
          <w:rFonts w:ascii="Times New Roman" w:hAnsi="Times New Roman"/>
          <w:sz w:val="24"/>
        </w:rPr>
        <w:t xml:space="preserve">ıklıkla” </w:t>
      </w:r>
      <w:r w:rsidRPr="008E5C1A">
        <w:rPr>
          <w:rFonts w:ascii="Times New Roman" w:hAnsi="Times New Roman"/>
          <w:sz w:val="24"/>
          <w:szCs w:val="24"/>
        </w:rPr>
        <w:t>düzeyinde katılım gösterdikleri görülmüştür.</w:t>
      </w:r>
      <w:proofErr w:type="gramEnd"/>
    </w:p>
    <w:p w14:paraId="065744FF" w14:textId="77777777" w:rsidR="000B4D53" w:rsidRDefault="000B4D53" w:rsidP="00984C90">
      <w:pPr>
        <w:spacing w:after="0" w:line="360" w:lineRule="auto"/>
        <w:ind w:firstLine="708"/>
        <w:jc w:val="both"/>
        <w:rPr>
          <w:rFonts w:ascii="Times New Roman" w:hAnsi="Times New Roman"/>
          <w:sz w:val="24"/>
          <w:szCs w:val="24"/>
        </w:rPr>
      </w:pPr>
      <w:r w:rsidRPr="008E5C1A">
        <w:rPr>
          <w:rFonts w:ascii="Times New Roman" w:hAnsi="Times New Roman"/>
          <w:sz w:val="24"/>
          <w:szCs w:val="24"/>
        </w:rPr>
        <w:t>Genel ortalamanın ise (</w:t>
      </w:r>
      <w:r w:rsidRPr="008E5C1A">
        <w:rPr>
          <w:rFonts w:ascii="Times New Roman" w:hAnsi="Times New Roman"/>
          <w:i/>
          <w:sz w:val="24"/>
          <w:szCs w:val="24"/>
        </w:rPr>
        <w:t>X</w:t>
      </w:r>
      <w:r w:rsidRPr="008E5C1A">
        <w:rPr>
          <w:rFonts w:ascii="Times New Roman" w:hAnsi="Times New Roman"/>
          <w:sz w:val="24"/>
          <w:szCs w:val="24"/>
        </w:rPr>
        <w:t>=4,02</w:t>
      </w:r>
      <w:r>
        <w:rPr>
          <w:rFonts w:ascii="Times New Roman" w:hAnsi="Times New Roman"/>
          <w:sz w:val="24"/>
          <w:szCs w:val="24"/>
        </w:rPr>
        <w:t>) ortalama ile “s</w:t>
      </w:r>
      <w:r w:rsidRPr="008E5C1A">
        <w:rPr>
          <w:rFonts w:ascii="Times New Roman" w:hAnsi="Times New Roman"/>
          <w:sz w:val="24"/>
          <w:szCs w:val="24"/>
        </w:rPr>
        <w:t xml:space="preserve">ıklıkla” düzeyinde olduğu tespit edilmiştir. Dolayısıyla </w:t>
      </w:r>
      <w:r>
        <w:rPr>
          <w:rFonts w:ascii="Times New Roman" w:hAnsi="Times New Roman"/>
          <w:sz w:val="24"/>
          <w:szCs w:val="26"/>
        </w:rPr>
        <w:t>okul</w:t>
      </w:r>
      <w:r w:rsidRPr="008E5C1A">
        <w:rPr>
          <w:rFonts w:ascii="Times New Roman" w:hAnsi="Times New Roman"/>
          <w:sz w:val="24"/>
          <w:szCs w:val="26"/>
        </w:rPr>
        <w:t xml:space="preserve">öncesi eğitim kurumlarında görev yapan eğitim yöneticilerinin </w:t>
      </w:r>
      <w:proofErr w:type="spellStart"/>
      <w:r w:rsidRPr="008E5C1A">
        <w:rPr>
          <w:rFonts w:ascii="Times New Roman" w:hAnsi="Times New Roman"/>
          <w:sz w:val="24"/>
          <w:szCs w:val="26"/>
        </w:rPr>
        <w:t>dönüşümsel</w:t>
      </w:r>
      <w:proofErr w:type="spellEnd"/>
      <w:r w:rsidRPr="008E5C1A">
        <w:rPr>
          <w:rFonts w:ascii="Times New Roman" w:hAnsi="Times New Roman"/>
          <w:sz w:val="24"/>
          <w:szCs w:val="26"/>
        </w:rPr>
        <w:t xml:space="preserve"> liderlik davranışları </w:t>
      </w:r>
      <w:r>
        <w:rPr>
          <w:rFonts w:ascii="Times New Roman" w:hAnsi="Times New Roman"/>
          <w:sz w:val="24"/>
          <w:szCs w:val="26"/>
        </w:rPr>
        <w:t>“</w:t>
      </w:r>
      <w:r w:rsidRPr="008E5C1A">
        <w:rPr>
          <w:rFonts w:ascii="Times New Roman" w:hAnsi="Times New Roman"/>
          <w:sz w:val="24"/>
          <w:szCs w:val="26"/>
        </w:rPr>
        <w:t>ilham verici güdüleme</w:t>
      </w:r>
      <w:r>
        <w:rPr>
          <w:rFonts w:ascii="Times New Roman" w:hAnsi="Times New Roman"/>
          <w:sz w:val="24"/>
          <w:szCs w:val="26"/>
        </w:rPr>
        <w:t>”</w:t>
      </w:r>
      <w:r w:rsidRPr="008E5C1A">
        <w:rPr>
          <w:rFonts w:ascii="Times New Roman" w:hAnsi="Times New Roman"/>
          <w:sz w:val="24"/>
          <w:szCs w:val="26"/>
        </w:rPr>
        <w:t xml:space="preserve"> alt</w:t>
      </w:r>
      <w:r w:rsidRPr="008E5C1A">
        <w:rPr>
          <w:rFonts w:ascii="Times New Roman" w:hAnsi="Times New Roman"/>
          <w:sz w:val="24"/>
          <w:szCs w:val="24"/>
        </w:rPr>
        <w:t xml:space="preserve"> boyutuna ilişkin </w:t>
      </w:r>
      <w:r>
        <w:rPr>
          <w:rFonts w:ascii="Times New Roman" w:hAnsi="Times New Roman"/>
          <w:sz w:val="24"/>
          <w:szCs w:val="24"/>
        </w:rPr>
        <w:t>katılımlarının “s</w:t>
      </w:r>
      <w:r w:rsidRPr="008E5C1A">
        <w:rPr>
          <w:rFonts w:ascii="Times New Roman" w:hAnsi="Times New Roman"/>
          <w:sz w:val="24"/>
          <w:szCs w:val="24"/>
        </w:rPr>
        <w:t xml:space="preserve">ıklıkla” düzeyinde </w:t>
      </w:r>
      <w:r>
        <w:rPr>
          <w:rFonts w:ascii="Times New Roman" w:hAnsi="Times New Roman"/>
          <w:sz w:val="24"/>
          <w:szCs w:val="24"/>
        </w:rPr>
        <w:t xml:space="preserve">ve yüksek </w:t>
      </w:r>
      <w:r w:rsidRPr="008E5C1A">
        <w:rPr>
          <w:rFonts w:ascii="Times New Roman" w:hAnsi="Times New Roman"/>
          <w:sz w:val="24"/>
          <w:szCs w:val="24"/>
        </w:rPr>
        <w:t>olduğu söylenebilir.</w:t>
      </w:r>
    </w:p>
    <w:p w14:paraId="5CFEADD9" w14:textId="77777777" w:rsidR="000B4D53" w:rsidRPr="00534A46" w:rsidRDefault="000B4D53" w:rsidP="00984C90">
      <w:pPr>
        <w:spacing w:after="0" w:line="360" w:lineRule="auto"/>
        <w:ind w:firstLine="708"/>
        <w:jc w:val="both"/>
        <w:rPr>
          <w:rFonts w:ascii="Times New Roman" w:hAnsi="Times New Roman"/>
          <w:sz w:val="24"/>
          <w:szCs w:val="24"/>
        </w:rPr>
      </w:pPr>
      <w:r>
        <w:rPr>
          <w:rFonts w:ascii="Times New Roman" w:eastAsia="Calibri" w:hAnsi="Times New Roman"/>
          <w:bCs/>
          <w:sz w:val="24"/>
          <w:szCs w:val="24"/>
        </w:rPr>
        <w:t>Okul</w:t>
      </w:r>
      <w:r w:rsidRPr="00681E46">
        <w:rPr>
          <w:rFonts w:ascii="Times New Roman" w:hAnsi="Times New Roman"/>
          <w:sz w:val="24"/>
          <w:szCs w:val="26"/>
        </w:rPr>
        <w:t xml:space="preserve">öncesi eğitim kurumlarında görev yapan eğitim yöneticilerinin </w:t>
      </w:r>
      <w:proofErr w:type="spellStart"/>
      <w:r w:rsidRPr="00681E46">
        <w:rPr>
          <w:rFonts w:ascii="Times New Roman" w:hAnsi="Times New Roman"/>
          <w:sz w:val="24"/>
          <w:szCs w:val="26"/>
        </w:rPr>
        <w:t>dönüşümsel</w:t>
      </w:r>
      <w:proofErr w:type="spellEnd"/>
      <w:r w:rsidRPr="00681E46">
        <w:rPr>
          <w:rFonts w:ascii="Times New Roman" w:hAnsi="Times New Roman"/>
          <w:sz w:val="24"/>
          <w:szCs w:val="26"/>
        </w:rPr>
        <w:t xml:space="preserve"> liderlik davranışları</w:t>
      </w:r>
      <w:r>
        <w:rPr>
          <w:rFonts w:ascii="Times New Roman" w:hAnsi="Times New Roman"/>
          <w:sz w:val="24"/>
          <w:szCs w:val="26"/>
        </w:rPr>
        <w:t xml:space="preserve">ndan </w:t>
      </w:r>
      <w:r w:rsidRPr="00681E46">
        <w:rPr>
          <w:rFonts w:ascii="Times New Roman" w:hAnsi="Times New Roman"/>
          <w:sz w:val="24"/>
          <w:szCs w:val="26"/>
        </w:rPr>
        <w:t xml:space="preserve">ilham verici güdüleme </w:t>
      </w:r>
      <w:r w:rsidRPr="00681E46">
        <w:rPr>
          <w:rFonts w:ascii="Times New Roman" w:hAnsi="Times New Roman"/>
          <w:sz w:val="24"/>
          <w:szCs w:val="24"/>
        </w:rPr>
        <w:t xml:space="preserve">alt boyutuna </w:t>
      </w:r>
      <w:r>
        <w:rPr>
          <w:rFonts w:ascii="Times New Roman" w:hAnsi="Times New Roman"/>
          <w:sz w:val="24"/>
          <w:szCs w:val="24"/>
        </w:rPr>
        <w:t>i</w:t>
      </w:r>
      <w:r w:rsidRPr="00681E46">
        <w:rPr>
          <w:rFonts w:ascii="Times New Roman" w:hAnsi="Times New Roman"/>
          <w:sz w:val="24"/>
          <w:szCs w:val="24"/>
        </w:rPr>
        <w:t>lişkin</w:t>
      </w:r>
      <w:r>
        <w:rPr>
          <w:rFonts w:ascii="Times New Roman" w:hAnsi="Times New Roman"/>
          <w:sz w:val="24"/>
          <w:szCs w:val="24"/>
        </w:rPr>
        <w:t xml:space="preserve"> davranışları sıklıkla sergiledikleri görülmüştür. Yöneticilerin </w:t>
      </w:r>
      <w:proofErr w:type="spellStart"/>
      <w:r>
        <w:rPr>
          <w:rFonts w:ascii="Times New Roman" w:hAnsi="Times New Roman"/>
          <w:sz w:val="24"/>
          <w:szCs w:val="24"/>
        </w:rPr>
        <w:t>işgörenlerini</w:t>
      </w:r>
      <w:proofErr w:type="spellEnd"/>
      <w:r>
        <w:rPr>
          <w:rFonts w:ascii="Times New Roman" w:hAnsi="Times New Roman"/>
          <w:sz w:val="24"/>
          <w:szCs w:val="24"/>
        </w:rPr>
        <w:t xml:space="preserve"> ilham verici şekilde güdüledikleri söylenebilir. Bu durumun ise iş doyumunda pozitif yönde etki edeceği söylenebilir. </w:t>
      </w:r>
    </w:p>
    <w:p w14:paraId="3160350D" w14:textId="77777777" w:rsidR="000B4D53" w:rsidRPr="007F7DFC" w:rsidRDefault="000B4D53" w:rsidP="00C7429B">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dönüşümcü liderlik boyutlarından entelektüel uyarım alt boyutuna ilişkin çözümleme Tablo 4.2.1.3’te görülmektedir.</w:t>
      </w:r>
    </w:p>
    <w:p w14:paraId="52DFF7AF"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752DC4BF"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77E1BADC"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29CA8448"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59418975"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42433C66"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2870E84D"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0E8CA43F"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4485C94C"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5B883C3A"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147B7230"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5ED84B3D"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2ACB5F05"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5708FFF5"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0F503C3D"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1423A8A9"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370A0D39"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17AA1588"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7308C35E"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Tablo 4.2.1.3. </w:t>
      </w:r>
    </w:p>
    <w:p w14:paraId="323BD97F" w14:textId="77777777" w:rsidR="000B4D53" w:rsidRPr="001A5FF7" w:rsidRDefault="000B4D53" w:rsidP="00560E0C">
      <w:pPr>
        <w:tabs>
          <w:tab w:val="left" w:pos="540"/>
          <w:tab w:val="left" w:pos="720"/>
        </w:tabs>
        <w:spacing w:after="0" w:line="360" w:lineRule="auto"/>
        <w:jc w:val="both"/>
        <w:rPr>
          <w:rFonts w:ascii="Times New Roman" w:hAnsi="Times New Roman"/>
          <w:i/>
          <w:sz w:val="24"/>
          <w:szCs w:val="24"/>
        </w:rPr>
      </w:pPr>
      <w:r w:rsidRPr="001A5FF7">
        <w:rPr>
          <w:rFonts w:ascii="Times New Roman" w:hAnsi="Times New Roman"/>
          <w:i/>
          <w:sz w:val="24"/>
          <w:szCs w:val="24"/>
        </w:rPr>
        <w:t xml:space="preserve">Öğretmen Görüşlerine Göre Okulöncesi Eğitim Kurumları Yöneticilerinin Dönüşümcü Liderlik Boyutlarından </w:t>
      </w:r>
      <w:r>
        <w:rPr>
          <w:rFonts w:ascii="Times New Roman" w:hAnsi="Times New Roman"/>
          <w:i/>
          <w:sz w:val="24"/>
          <w:szCs w:val="24"/>
        </w:rPr>
        <w:t>“</w:t>
      </w:r>
      <w:proofErr w:type="spellStart"/>
      <w:r w:rsidRPr="001A5FF7">
        <w:rPr>
          <w:rFonts w:ascii="Times New Roman" w:hAnsi="Times New Roman"/>
          <w:i/>
          <w:sz w:val="24"/>
          <w:szCs w:val="24"/>
        </w:rPr>
        <w:t>Entellektüel</w:t>
      </w:r>
      <w:proofErr w:type="spellEnd"/>
      <w:r w:rsidRPr="001A5FF7">
        <w:rPr>
          <w:rFonts w:ascii="Times New Roman" w:hAnsi="Times New Roman"/>
          <w:i/>
          <w:sz w:val="24"/>
          <w:szCs w:val="24"/>
        </w:rPr>
        <w:t xml:space="preserve"> Uyarım</w:t>
      </w:r>
      <w:r>
        <w:rPr>
          <w:rFonts w:ascii="Times New Roman" w:hAnsi="Times New Roman"/>
          <w:i/>
          <w:sz w:val="24"/>
          <w:szCs w:val="24"/>
        </w:rPr>
        <w:t>”</w:t>
      </w:r>
      <w:r w:rsidRPr="001A5FF7">
        <w:rPr>
          <w:rFonts w:ascii="Times New Roman" w:hAnsi="Times New Roman"/>
          <w:i/>
          <w:sz w:val="24"/>
          <w:szCs w:val="24"/>
        </w:rPr>
        <w:t xml:space="preserve"> Alt Boyutunun Çözümlenmesi</w:t>
      </w:r>
    </w:p>
    <w:tbl>
      <w:tblPr>
        <w:tblW w:w="8917" w:type="dxa"/>
        <w:tblCellMar>
          <w:left w:w="70" w:type="dxa"/>
          <w:right w:w="70" w:type="dxa"/>
        </w:tblCellMar>
        <w:tblLook w:val="04A0" w:firstRow="1" w:lastRow="0" w:firstColumn="1" w:lastColumn="0" w:noHBand="0" w:noVBand="1"/>
      </w:tblPr>
      <w:tblGrid>
        <w:gridCol w:w="4789"/>
        <w:gridCol w:w="613"/>
        <w:gridCol w:w="567"/>
        <w:gridCol w:w="680"/>
        <w:gridCol w:w="2268"/>
      </w:tblGrid>
      <w:tr w:rsidR="000B4D53" w:rsidRPr="00D328A8" w14:paraId="7499F2EA" w14:textId="77777777" w:rsidTr="001F3065">
        <w:trPr>
          <w:trHeight w:val="315"/>
        </w:trPr>
        <w:tc>
          <w:tcPr>
            <w:tcW w:w="4789" w:type="dxa"/>
            <w:tcBorders>
              <w:top w:val="single" w:sz="4" w:space="0" w:color="auto"/>
              <w:left w:val="nil"/>
              <w:bottom w:val="single" w:sz="4" w:space="0" w:color="auto"/>
              <w:right w:val="nil"/>
            </w:tcBorders>
            <w:noWrap/>
            <w:vAlign w:val="bottom"/>
            <w:hideMark/>
          </w:tcPr>
          <w:p w14:paraId="3D13A9CA" w14:textId="77777777" w:rsidR="000B4D53" w:rsidRPr="001D4195" w:rsidRDefault="000B4D53" w:rsidP="001F3065">
            <w:pPr>
              <w:spacing w:after="0" w:line="360" w:lineRule="auto"/>
              <w:jc w:val="both"/>
              <w:rPr>
                <w:rFonts w:ascii="Times New Roman" w:hAnsi="Times New Roman"/>
                <w:b/>
                <w:bCs/>
                <w:sz w:val="24"/>
                <w:szCs w:val="24"/>
                <w:lang w:eastAsia="en-US"/>
              </w:rPr>
            </w:pPr>
            <w:r w:rsidRPr="001D4195">
              <w:rPr>
                <w:rFonts w:ascii="Times New Roman" w:hAnsi="Times New Roman"/>
                <w:b/>
                <w:bCs/>
                <w:sz w:val="24"/>
                <w:szCs w:val="24"/>
                <w:lang w:eastAsia="en-US"/>
              </w:rPr>
              <w:t>Değişken</w:t>
            </w:r>
          </w:p>
        </w:tc>
        <w:tc>
          <w:tcPr>
            <w:tcW w:w="613" w:type="dxa"/>
            <w:tcBorders>
              <w:top w:val="single" w:sz="4" w:space="0" w:color="auto"/>
              <w:left w:val="nil"/>
              <w:bottom w:val="single" w:sz="4" w:space="0" w:color="auto"/>
              <w:right w:val="nil"/>
            </w:tcBorders>
            <w:noWrap/>
            <w:vAlign w:val="bottom"/>
            <w:hideMark/>
          </w:tcPr>
          <w:p w14:paraId="36657D41" w14:textId="77777777" w:rsidR="000B4D53" w:rsidRPr="001D4195" w:rsidRDefault="000B4D53" w:rsidP="001F3065">
            <w:pPr>
              <w:spacing w:after="0" w:line="360" w:lineRule="auto"/>
              <w:jc w:val="both"/>
              <w:rPr>
                <w:rFonts w:ascii="Times New Roman" w:hAnsi="Times New Roman"/>
                <w:b/>
                <w:bCs/>
                <w:sz w:val="24"/>
                <w:szCs w:val="24"/>
                <w:lang w:eastAsia="en-US"/>
              </w:rPr>
            </w:pPr>
            <w:proofErr w:type="gramStart"/>
            <w:r w:rsidRPr="001D4195">
              <w:rPr>
                <w:rFonts w:ascii="Times New Roman" w:hAnsi="Times New Roman"/>
                <w:b/>
                <w:bCs/>
                <w:sz w:val="24"/>
                <w:szCs w:val="24"/>
                <w:lang w:eastAsia="en-US"/>
              </w:rPr>
              <w:t>n</w:t>
            </w:r>
            <w:proofErr w:type="gramEnd"/>
          </w:p>
        </w:tc>
        <w:tc>
          <w:tcPr>
            <w:tcW w:w="567" w:type="dxa"/>
            <w:tcBorders>
              <w:top w:val="single" w:sz="4" w:space="0" w:color="auto"/>
              <w:left w:val="nil"/>
              <w:bottom w:val="single" w:sz="4" w:space="0" w:color="auto"/>
              <w:right w:val="nil"/>
            </w:tcBorders>
            <w:noWrap/>
            <w:vAlign w:val="bottom"/>
            <w:hideMark/>
          </w:tcPr>
          <w:p w14:paraId="6E82FC67" w14:textId="77777777" w:rsidR="000B4D53" w:rsidRPr="001D4195" w:rsidRDefault="000B4D53" w:rsidP="001F3065">
            <w:pPr>
              <w:spacing w:after="0" w:line="360" w:lineRule="auto"/>
              <w:jc w:val="both"/>
              <w:rPr>
                <w:rFonts w:ascii="Times New Roman" w:hAnsi="Times New Roman"/>
                <w:b/>
                <w:bCs/>
                <w:sz w:val="24"/>
                <w:szCs w:val="24"/>
                <w:lang w:eastAsia="en-US"/>
              </w:rPr>
            </w:pPr>
            <m:oMathPara>
              <m:oMath>
                <m:acc>
                  <m:accPr>
                    <m:chr m:val="̅"/>
                    <m:ctrlPr>
                      <w:rPr>
                        <w:rFonts w:ascii="Cambria Math" w:hAnsi="Cambria Math"/>
                        <w:i/>
                        <w:color w:val="000000"/>
                        <w:sz w:val="24"/>
                        <w:szCs w:val="24"/>
                      </w:rPr>
                    </m:ctrlPr>
                  </m:accPr>
                  <m:e>
                    <m:r>
                      <m:rPr>
                        <m:sty m:val="bi"/>
                      </m:rPr>
                      <w:rPr>
                        <w:rFonts w:ascii="Cambria Math" w:hAnsi="Cambria Math"/>
                        <w:color w:val="000000"/>
                        <w:sz w:val="24"/>
                        <w:szCs w:val="24"/>
                      </w:rPr>
                      <m:t>X</m:t>
                    </m:r>
                  </m:e>
                </m:acc>
              </m:oMath>
            </m:oMathPara>
          </w:p>
        </w:tc>
        <w:tc>
          <w:tcPr>
            <w:tcW w:w="680" w:type="dxa"/>
            <w:tcBorders>
              <w:top w:val="single" w:sz="4" w:space="0" w:color="auto"/>
              <w:left w:val="nil"/>
              <w:bottom w:val="single" w:sz="4" w:space="0" w:color="auto"/>
              <w:right w:val="nil"/>
            </w:tcBorders>
            <w:noWrap/>
            <w:vAlign w:val="bottom"/>
            <w:hideMark/>
          </w:tcPr>
          <w:p w14:paraId="3219FACC" w14:textId="77777777" w:rsidR="000B4D53" w:rsidRPr="001D4195" w:rsidRDefault="000B4D53" w:rsidP="001F3065">
            <w:pPr>
              <w:spacing w:after="0" w:line="360" w:lineRule="auto"/>
              <w:jc w:val="both"/>
              <w:rPr>
                <w:rFonts w:ascii="Times New Roman" w:hAnsi="Times New Roman"/>
                <w:b/>
                <w:bCs/>
                <w:sz w:val="24"/>
                <w:szCs w:val="24"/>
                <w:lang w:eastAsia="en-US"/>
              </w:rPr>
            </w:pPr>
            <w:r w:rsidRPr="001D4195">
              <w:rPr>
                <w:rFonts w:ascii="Times New Roman" w:hAnsi="Times New Roman"/>
                <w:b/>
                <w:bCs/>
                <w:sz w:val="24"/>
                <w:szCs w:val="24"/>
                <w:lang w:eastAsia="en-US"/>
              </w:rPr>
              <w:t>SS</w:t>
            </w:r>
          </w:p>
        </w:tc>
        <w:tc>
          <w:tcPr>
            <w:tcW w:w="2268" w:type="dxa"/>
            <w:tcBorders>
              <w:top w:val="single" w:sz="4" w:space="0" w:color="auto"/>
              <w:left w:val="nil"/>
              <w:bottom w:val="single" w:sz="4" w:space="0" w:color="auto"/>
              <w:right w:val="nil"/>
            </w:tcBorders>
            <w:noWrap/>
            <w:vAlign w:val="bottom"/>
            <w:hideMark/>
          </w:tcPr>
          <w:p w14:paraId="29B735DC" w14:textId="77777777" w:rsidR="000B4D53" w:rsidRPr="001D4195" w:rsidRDefault="000B4D53" w:rsidP="00402FBE">
            <w:pPr>
              <w:spacing w:after="0" w:line="360" w:lineRule="auto"/>
              <w:jc w:val="center"/>
              <w:rPr>
                <w:rFonts w:ascii="Times New Roman" w:hAnsi="Times New Roman"/>
                <w:b/>
                <w:bCs/>
                <w:sz w:val="24"/>
                <w:szCs w:val="24"/>
                <w:lang w:eastAsia="en-US"/>
              </w:rPr>
            </w:pPr>
            <w:r w:rsidRPr="001D4195">
              <w:rPr>
                <w:rFonts w:ascii="Times New Roman" w:hAnsi="Times New Roman"/>
                <w:b/>
                <w:bCs/>
                <w:sz w:val="24"/>
                <w:szCs w:val="24"/>
                <w:lang w:eastAsia="en-US"/>
              </w:rPr>
              <w:t>Katılım Düzeyi</w:t>
            </w:r>
          </w:p>
        </w:tc>
      </w:tr>
      <w:tr w:rsidR="000B4D53" w:rsidRPr="00D328A8" w14:paraId="3E3E12FD" w14:textId="77777777" w:rsidTr="001F3065">
        <w:trPr>
          <w:trHeight w:val="600"/>
        </w:trPr>
        <w:tc>
          <w:tcPr>
            <w:tcW w:w="4789" w:type="dxa"/>
            <w:tcBorders>
              <w:top w:val="single" w:sz="4" w:space="0" w:color="auto"/>
            </w:tcBorders>
            <w:shd w:val="clear" w:color="auto" w:fill="FFFFFF"/>
            <w:vAlign w:val="center"/>
          </w:tcPr>
          <w:p w14:paraId="5108EB79" w14:textId="77777777" w:rsidR="000B4D53" w:rsidRDefault="000B4D53" w:rsidP="00D328A8">
            <w:pPr>
              <w:spacing w:after="0" w:line="360" w:lineRule="auto"/>
              <w:rPr>
                <w:rFonts w:ascii="Times New Roman" w:hAnsi="Times New Roman"/>
                <w:sz w:val="24"/>
                <w:szCs w:val="24"/>
              </w:rPr>
            </w:pPr>
          </w:p>
          <w:p w14:paraId="5E3E7385" w14:textId="77777777" w:rsidR="000B4D53" w:rsidRPr="001D4195" w:rsidRDefault="000B4D53" w:rsidP="00D328A8">
            <w:pPr>
              <w:spacing w:after="0" w:line="360" w:lineRule="auto"/>
              <w:rPr>
                <w:rFonts w:ascii="Times New Roman" w:hAnsi="Times New Roman"/>
                <w:sz w:val="24"/>
                <w:szCs w:val="24"/>
              </w:rPr>
            </w:pPr>
            <w:r w:rsidRPr="001D4195">
              <w:rPr>
                <w:rFonts w:ascii="Times New Roman" w:hAnsi="Times New Roman"/>
                <w:sz w:val="24"/>
                <w:szCs w:val="24"/>
              </w:rPr>
              <w:t>21- Düşüncelerimi ve fikirlerimi ifade etmek için beni cesaretlendirir.</w:t>
            </w:r>
          </w:p>
        </w:tc>
        <w:tc>
          <w:tcPr>
            <w:tcW w:w="613" w:type="dxa"/>
            <w:tcBorders>
              <w:top w:val="single" w:sz="4" w:space="0" w:color="auto"/>
            </w:tcBorders>
            <w:noWrap/>
            <w:vAlign w:val="center"/>
          </w:tcPr>
          <w:p w14:paraId="1CE2AB1B" w14:textId="77777777" w:rsidR="000B4D53" w:rsidRPr="001D4195" w:rsidRDefault="000B4D53" w:rsidP="001F3065">
            <w:pPr>
              <w:spacing w:after="0" w:line="360" w:lineRule="auto"/>
              <w:jc w:val="both"/>
              <w:rPr>
                <w:rFonts w:ascii="Times New Roman" w:hAnsi="Times New Roman"/>
                <w:sz w:val="24"/>
                <w:szCs w:val="24"/>
                <w:lang w:eastAsia="en-US"/>
              </w:rPr>
            </w:pPr>
            <w:r w:rsidRPr="001D4195">
              <w:rPr>
                <w:rFonts w:ascii="Times New Roman" w:hAnsi="Times New Roman"/>
                <w:sz w:val="24"/>
                <w:szCs w:val="24"/>
                <w:lang w:eastAsia="en-US"/>
              </w:rPr>
              <w:t>188</w:t>
            </w:r>
          </w:p>
        </w:tc>
        <w:tc>
          <w:tcPr>
            <w:tcW w:w="567" w:type="dxa"/>
            <w:tcBorders>
              <w:top w:val="single" w:sz="4" w:space="0" w:color="auto"/>
            </w:tcBorders>
            <w:noWrap/>
            <w:vAlign w:val="center"/>
          </w:tcPr>
          <w:p w14:paraId="3ECAF2F7"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4,10</w:t>
            </w:r>
          </w:p>
        </w:tc>
        <w:tc>
          <w:tcPr>
            <w:tcW w:w="680" w:type="dxa"/>
            <w:tcBorders>
              <w:top w:val="single" w:sz="4" w:space="0" w:color="auto"/>
            </w:tcBorders>
            <w:noWrap/>
            <w:vAlign w:val="center"/>
          </w:tcPr>
          <w:p w14:paraId="0AD7C480"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0,91</w:t>
            </w:r>
          </w:p>
        </w:tc>
        <w:tc>
          <w:tcPr>
            <w:tcW w:w="2268" w:type="dxa"/>
            <w:tcBorders>
              <w:top w:val="single" w:sz="4" w:space="0" w:color="auto"/>
            </w:tcBorders>
            <w:noWrap/>
            <w:vAlign w:val="center"/>
          </w:tcPr>
          <w:p w14:paraId="129A2304" w14:textId="77777777" w:rsidR="000B4D53" w:rsidRPr="001D4195" w:rsidRDefault="000B4D53" w:rsidP="00402FBE">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D328A8" w14:paraId="7FA209AD" w14:textId="77777777" w:rsidTr="001F3065">
        <w:trPr>
          <w:trHeight w:val="600"/>
        </w:trPr>
        <w:tc>
          <w:tcPr>
            <w:tcW w:w="4789" w:type="dxa"/>
            <w:shd w:val="clear" w:color="auto" w:fill="FFFFFF"/>
            <w:vAlign w:val="center"/>
          </w:tcPr>
          <w:p w14:paraId="6E6B5923" w14:textId="77777777" w:rsidR="000B4D53" w:rsidRPr="001D4195" w:rsidRDefault="000B4D53" w:rsidP="00BD5A19">
            <w:pPr>
              <w:spacing w:after="0" w:line="360" w:lineRule="auto"/>
              <w:rPr>
                <w:rFonts w:ascii="Times New Roman" w:hAnsi="Times New Roman"/>
                <w:sz w:val="24"/>
                <w:szCs w:val="24"/>
              </w:rPr>
            </w:pPr>
            <w:r w:rsidRPr="001D4195">
              <w:rPr>
                <w:rFonts w:ascii="Times New Roman" w:hAnsi="Times New Roman"/>
                <w:sz w:val="24"/>
                <w:szCs w:val="24"/>
              </w:rPr>
              <w:t>22- Desteksiz fikirlerden çok</w:t>
            </w:r>
            <w:r>
              <w:rPr>
                <w:rFonts w:ascii="Times New Roman" w:hAnsi="Times New Roman"/>
                <w:sz w:val="24"/>
                <w:szCs w:val="24"/>
              </w:rPr>
              <w:t>,</w:t>
            </w:r>
            <w:r w:rsidRPr="001D4195">
              <w:rPr>
                <w:rFonts w:ascii="Times New Roman" w:hAnsi="Times New Roman"/>
                <w:sz w:val="24"/>
                <w:szCs w:val="24"/>
              </w:rPr>
              <w:t xml:space="preserve"> </w:t>
            </w:r>
            <w:r>
              <w:rPr>
                <w:rFonts w:ascii="Times New Roman" w:hAnsi="Times New Roman"/>
                <w:sz w:val="24"/>
                <w:szCs w:val="24"/>
              </w:rPr>
              <w:t>kanıt</w:t>
            </w:r>
            <w:r w:rsidRPr="001D4195">
              <w:rPr>
                <w:rFonts w:ascii="Times New Roman" w:hAnsi="Times New Roman"/>
                <w:sz w:val="24"/>
                <w:szCs w:val="24"/>
              </w:rPr>
              <w:t xml:space="preserve"> ve akıl yürütmeyi kullanarak </w:t>
            </w:r>
            <w:r>
              <w:rPr>
                <w:rFonts w:ascii="Times New Roman" w:hAnsi="Times New Roman"/>
                <w:sz w:val="24"/>
                <w:szCs w:val="24"/>
              </w:rPr>
              <w:t>sorunları</w:t>
            </w:r>
            <w:r w:rsidRPr="001D4195">
              <w:rPr>
                <w:rFonts w:ascii="Times New Roman" w:hAnsi="Times New Roman"/>
                <w:sz w:val="24"/>
                <w:szCs w:val="24"/>
              </w:rPr>
              <w:t xml:space="preserve"> ifade etmeyi cesaretlendirir.</w:t>
            </w:r>
          </w:p>
        </w:tc>
        <w:tc>
          <w:tcPr>
            <w:tcW w:w="613" w:type="dxa"/>
            <w:noWrap/>
            <w:vAlign w:val="center"/>
          </w:tcPr>
          <w:p w14:paraId="27477CC4" w14:textId="77777777" w:rsidR="000B4D53" w:rsidRPr="001D4195" w:rsidRDefault="000B4D53" w:rsidP="001F3065">
            <w:pPr>
              <w:spacing w:after="0" w:line="360" w:lineRule="auto"/>
              <w:jc w:val="both"/>
              <w:rPr>
                <w:rFonts w:ascii="Times New Roman" w:hAnsi="Times New Roman"/>
                <w:sz w:val="24"/>
                <w:szCs w:val="24"/>
                <w:lang w:eastAsia="en-US"/>
              </w:rPr>
            </w:pPr>
            <w:r w:rsidRPr="001D4195">
              <w:rPr>
                <w:rFonts w:ascii="Times New Roman" w:hAnsi="Times New Roman"/>
                <w:sz w:val="24"/>
                <w:szCs w:val="24"/>
                <w:lang w:eastAsia="en-US"/>
              </w:rPr>
              <w:t>188</w:t>
            </w:r>
          </w:p>
        </w:tc>
        <w:tc>
          <w:tcPr>
            <w:tcW w:w="567" w:type="dxa"/>
            <w:noWrap/>
            <w:vAlign w:val="center"/>
          </w:tcPr>
          <w:p w14:paraId="7C8A3827"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4,03</w:t>
            </w:r>
          </w:p>
        </w:tc>
        <w:tc>
          <w:tcPr>
            <w:tcW w:w="680" w:type="dxa"/>
            <w:noWrap/>
            <w:vAlign w:val="center"/>
          </w:tcPr>
          <w:p w14:paraId="5D991EE9"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0,84</w:t>
            </w:r>
          </w:p>
        </w:tc>
        <w:tc>
          <w:tcPr>
            <w:tcW w:w="2268" w:type="dxa"/>
            <w:noWrap/>
            <w:vAlign w:val="center"/>
          </w:tcPr>
          <w:p w14:paraId="5643BC77" w14:textId="77777777" w:rsidR="000B4D53" w:rsidRPr="001D4195" w:rsidRDefault="000B4D53" w:rsidP="00402FBE">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D328A8" w14:paraId="4E6C627E" w14:textId="77777777" w:rsidTr="001F3065">
        <w:trPr>
          <w:trHeight w:val="600"/>
        </w:trPr>
        <w:tc>
          <w:tcPr>
            <w:tcW w:w="4789" w:type="dxa"/>
            <w:shd w:val="clear" w:color="auto" w:fill="FFFFFF"/>
            <w:vAlign w:val="center"/>
          </w:tcPr>
          <w:p w14:paraId="065A39FF" w14:textId="77777777" w:rsidR="000B4D53" w:rsidRPr="001D4195" w:rsidRDefault="000B4D53" w:rsidP="00BD5A19">
            <w:pPr>
              <w:spacing w:after="0" w:line="360" w:lineRule="auto"/>
              <w:rPr>
                <w:rFonts w:ascii="Times New Roman" w:hAnsi="Times New Roman"/>
                <w:sz w:val="24"/>
                <w:szCs w:val="24"/>
              </w:rPr>
            </w:pPr>
            <w:r w:rsidRPr="001D4195">
              <w:rPr>
                <w:rFonts w:ascii="Times New Roman" w:hAnsi="Times New Roman"/>
                <w:sz w:val="24"/>
                <w:szCs w:val="24"/>
              </w:rPr>
              <w:t xml:space="preserve">23- Geleneksel eski çalışma </w:t>
            </w:r>
            <w:r>
              <w:rPr>
                <w:rFonts w:ascii="Times New Roman" w:hAnsi="Times New Roman"/>
                <w:sz w:val="24"/>
                <w:szCs w:val="24"/>
              </w:rPr>
              <w:t>yöntemlerini</w:t>
            </w:r>
            <w:r w:rsidRPr="001D4195">
              <w:rPr>
                <w:rFonts w:ascii="Times New Roman" w:hAnsi="Times New Roman"/>
                <w:sz w:val="24"/>
                <w:szCs w:val="24"/>
              </w:rPr>
              <w:t xml:space="preserve"> sorgular.</w:t>
            </w:r>
          </w:p>
        </w:tc>
        <w:tc>
          <w:tcPr>
            <w:tcW w:w="613" w:type="dxa"/>
            <w:noWrap/>
            <w:vAlign w:val="center"/>
          </w:tcPr>
          <w:p w14:paraId="4E6FA0C3" w14:textId="77777777" w:rsidR="000B4D53" w:rsidRPr="001D4195" w:rsidRDefault="000B4D53" w:rsidP="001F3065">
            <w:pPr>
              <w:spacing w:after="0" w:line="360" w:lineRule="auto"/>
              <w:jc w:val="both"/>
              <w:rPr>
                <w:rFonts w:ascii="Times New Roman" w:hAnsi="Times New Roman"/>
                <w:sz w:val="24"/>
                <w:szCs w:val="24"/>
                <w:lang w:eastAsia="en-US"/>
              </w:rPr>
            </w:pPr>
            <w:r w:rsidRPr="001D4195">
              <w:rPr>
                <w:rFonts w:ascii="Times New Roman" w:hAnsi="Times New Roman"/>
                <w:sz w:val="24"/>
                <w:szCs w:val="24"/>
                <w:lang w:eastAsia="en-US"/>
              </w:rPr>
              <w:t>188</w:t>
            </w:r>
          </w:p>
        </w:tc>
        <w:tc>
          <w:tcPr>
            <w:tcW w:w="567" w:type="dxa"/>
            <w:noWrap/>
            <w:vAlign w:val="center"/>
          </w:tcPr>
          <w:p w14:paraId="2B772A5D"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3,89</w:t>
            </w:r>
          </w:p>
        </w:tc>
        <w:tc>
          <w:tcPr>
            <w:tcW w:w="680" w:type="dxa"/>
            <w:noWrap/>
            <w:vAlign w:val="center"/>
          </w:tcPr>
          <w:p w14:paraId="15A0FD3E"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0,81</w:t>
            </w:r>
          </w:p>
        </w:tc>
        <w:tc>
          <w:tcPr>
            <w:tcW w:w="2268" w:type="dxa"/>
            <w:noWrap/>
            <w:vAlign w:val="center"/>
          </w:tcPr>
          <w:p w14:paraId="5C1FE3A0" w14:textId="77777777" w:rsidR="000B4D53" w:rsidRPr="001D4195" w:rsidRDefault="000B4D53" w:rsidP="00402FBE">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D328A8" w14:paraId="0F15BADF" w14:textId="77777777" w:rsidTr="001F3065">
        <w:trPr>
          <w:trHeight w:val="600"/>
        </w:trPr>
        <w:tc>
          <w:tcPr>
            <w:tcW w:w="4789" w:type="dxa"/>
            <w:shd w:val="clear" w:color="auto" w:fill="FFFFFF"/>
            <w:vAlign w:val="center"/>
          </w:tcPr>
          <w:p w14:paraId="2F0B4ECC" w14:textId="77777777" w:rsidR="000B4D53" w:rsidRPr="001D4195" w:rsidRDefault="000B4D53" w:rsidP="001F3065">
            <w:pPr>
              <w:spacing w:after="0" w:line="360" w:lineRule="auto"/>
              <w:rPr>
                <w:rFonts w:ascii="Times New Roman" w:hAnsi="Times New Roman"/>
                <w:sz w:val="24"/>
                <w:szCs w:val="24"/>
              </w:rPr>
            </w:pPr>
            <w:r w:rsidRPr="001D4195">
              <w:rPr>
                <w:rFonts w:ascii="Times New Roman" w:hAnsi="Times New Roman"/>
                <w:sz w:val="24"/>
                <w:szCs w:val="24"/>
              </w:rPr>
              <w:t>24- Varsayımları sorgulamanın önemini vurgular.</w:t>
            </w:r>
          </w:p>
        </w:tc>
        <w:tc>
          <w:tcPr>
            <w:tcW w:w="613" w:type="dxa"/>
            <w:noWrap/>
            <w:vAlign w:val="center"/>
          </w:tcPr>
          <w:p w14:paraId="5FDAA579" w14:textId="77777777" w:rsidR="000B4D53" w:rsidRPr="001D4195" w:rsidRDefault="000B4D53" w:rsidP="001F3065">
            <w:pPr>
              <w:spacing w:after="0" w:line="360" w:lineRule="auto"/>
              <w:jc w:val="both"/>
              <w:rPr>
                <w:rFonts w:ascii="Times New Roman" w:hAnsi="Times New Roman"/>
                <w:sz w:val="24"/>
                <w:szCs w:val="24"/>
                <w:lang w:eastAsia="en-US"/>
              </w:rPr>
            </w:pPr>
            <w:r w:rsidRPr="001D4195">
              <w:rPr>
                <w:rFonts w:ascii="Times New Roman" w:hAnsi="Times New Roman"/>
                <w:sz w:val="24"/>
                <w:szCs w:val="24"/>
                <w:lang w:eastAsia="en-US"/>
              </w:rPr>
              <w:t>188</w:t>
            </w:r>
          </w:p>
        </w:tc>
        <w:tc>
          <w:tcPr>
            <w:tcW w:w="567" w:type="dxa"/>
            <w:noWrap/>
            <w:vAlign w:val="center"/>
          </w:tcPr>
          <w:p w14:paraId="620B0A17"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3,93</w:t>
            </w:r>
          </w:p>
        </w:tc>
        <w:tc>
          <w:tcPr>
            <w:tcW w:w="680" w:type="dxa"/>
            <w:noWrap/>
            <w:vAlign w:val="center"/>
          </w:tcPr>
          <w:p w14:paraId="5C8F0D37"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0,79</w:t>
            </w:r>
          </w:p>
        </w:tc>
        <w:tc>
          <w:tcPr>
            <w:tcW w:w="2268" w:type="dxa"/>
            <w:noWrap/>
            <w:vAlign w:val="center"/>
          </w:tcPr>
          <w:p w14:paraId="76FAD04B" w14:textId="77777777" w:rsidR="000B4D53" w:rsidRPr="001D4195" w:rsidRDefault="000B4D53" w:rsidP="00402FBE">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D328A8" w14:paraId="37330EF8" w14:textId="77777777" w:rsidTr="001F3065">
        <w:trPr>
          <w:trHeight w:val="600"/>
        </w:trPr>
        <w:tc>
          <w:tcPr>
            <w:tcW w:w="4789" w:type="dxa"/>
            <w:shd w:val="clear" w:color="auto" w:fill="FFFFFF"/>
            <w:vAlign w:val="center"/>
          </w:tcPr>
          <w:p w14:paraId="4FAEA699" w14:textId="77777777" w:rsidR="000B4D53" w:rsidRPr="001D4195" w:rsidRDefault="000B4D53" w:rsidP="001F3065">
            <w:pPr>
              <w:spacing w:after="0" w:line="360" w:lineRule="auto"/>
              <w:rPr>
                <w:rFonts w:ascii="Times New Roman" w:hAnsi="Times New Roman"/>
                <w:sz w:val="24"/>
                <w:szCs w:val="24"/>
              </w:rPr>
            </w:pPr>
            <w:r>
              <w:rPr>
                <w:rFonts w:ascii="Times New Roman" w:hAnsi="Times New Roman"/>
                <w:sz w:val="24"/>
                <w:szCs w:val="24"/>
              </w:rPr>
              <w:t>25- Uygun olup-</w:t>
            </w:r>
            <w:r w:rsidRPr="001D4195">
              <w:rPr>
                <w:rFonts w:ascii="Times New Roman" w:hAnsi="Times New Roman"/>
                <w:sz w:val="24"/>
                <w:szCs w:val="24"/>
              </w:rPr>
              <w:t>olmadığını sorgulamak için eleştirel varsayımları yeniden inceler.</w:t>
            </w:r>
          </w:p>
        </w:tc>
        <w:tc>
          <w:tcPr>
            <w:tcW w:w="613" w:type="dxa"/>
            <w:noWrap/>
            <w:vAlign w:val="center"/>
          </w:tcPr>
          <w:p w14:paraId="7A3A0E26" w14:textId="77777777" w:rsidR="000B4D53" w:rsidRPr="001D4195" w:rsidRDefault="000B4D53" w:rsidP="001F3065">
            <w:pPr>
              <w:spacing w:after="0" w:line="360" w:lineRule="auto"/>
              <w:jc w:val="both"/>
              <w:rPr>
                <w:rFonts w:ascii="Times New Roman" w:hAnsi="Times New Roman"/>
                <w:sz w:val="24"/>
                <w:szCs w:val="24"/>
                <w:lang w:eastAsia="en-US"/>
              </w:rPr>
            </w:pPr>
            <w:r w:rsidRPr="001D4195">
              <w:rPr>
                <w:rFonts w:ascii="Times New Roman" w:hAnsi="Times New Roman"/>
                <w:sz w:val="24"/>
                <w:szCs w:val="24"/>
                <w:lang w:eastAsia="en-US"/>
              </w:rPr>
              <w:t>188</w:t>
            </w:r>
          </w:p>
        </w:tc>
        <w:tc>
          <w:tcPr>
            <w:tcW w:w="567" w:type="dxa"/>
            <w:noWrap/>
            <w:vAlign w:val="center"/>
          </w:tcPr>
          <w:p w14:paraId="203DCE74"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3,82</w:t>
            </w:r>
          </w:p>
        </w:tc>
        <w:tc>
          <w:tcPr>
            <w:tcW w:w="680" w:type="dxa"/>
            <w:noWrap/>
            <w:vAlign w:val="center"/>
          </w:tcPr>
          <w:p w14:paraId="7E25FB59"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0,89</w:t>
            </w:r>
          </w:p>
        </w:tc>
        <w:tc>
          <w:tcPr>
            <w:tcW w:w="2268" w:type="dxa"/>
            <w:noWrap/>
            <w:vAlign w:val="center"/>
          </w:tcPr>
          <w:p w14:paraId="122882EA" w14:textId="77777777" w:rsidR="000B4D53" w:rsidRPr="001D4195" w:rsidRDefault="000B4D53" w:rsidP="00402FBE">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D328A8" w14:paraId="4AD3C456" w14:textId="77777777" w:rsidTr="001F3065">
        <w:trPr>
          <w:trHeight w:val="600"/>
        </w:trPr>
        <w:tc>
          <w:tcPr>
            <w:tcW w:w="4789" w:type="dxa"/>
            <w:shd w:val="clear" w:color="auto" w:fill="FFFFFF"/>
            <w:vAlign w:val="center"/>
          </w:tcPr>
          <w:p w14:paraId="3CD21044" w14:textId="77777777" w:rsidR="000B4D53" w:rsidRPr="001D4195" w:rsidRDefault="000B4D53" w:rsidP="001F3065">
            <w:pPr>
              <w:spacing w:after="0" w:line="360" w:lineRule="auto"/>
              <w:rPr>
                <w:rFonts w:ascii="Times New Roman" w:hAnsi="Times New Roman"/>
                <w:sz w:val="24"/>
                <w:szCs w:val="24"/>
              </w:rPr>
            </w:pPr>
            <w:r w:rsidRPr="001D4195">
              <w:rPr>
                <w:rFonts w:ascii="Times New Roman" w:hAnsi="Times New Roman"/>
                <w:sz w:val="24"/>
                <w:szCs w:val="24"/>
              </w:rPr>
              <w:t>26- Hiç sorgulanmayan fikirleri yeniden düşünmemiz için bizi cesaretlendirir.</w:t>
            </w:r>
          </w:p>
        </w:tc>
        <w:tc>
          <w:tcPr>
            <w:tcW w:w="613" w:type="dxa"/>
            <w:noWrap/>
            <w:vAlign w:val="center"/>
          </w:tcPr>
          <w:p w14:paraId="61C6E82D" w14:textId="77777777" w:rsidR="000B4D53" w:rsidRPr="001D4195" w:rsidRDefault="000B4D53" w:rsidP="001F3065">
            <w:pPr>
              <w:spacing w:after="0" w:line="360" w:lineRule="auto"/>
              <w:jc w:val="both"/>
              <w:rPr>
                <w:rFonts w:ascii="Times New Roman" w:hAnsi="Times New Roman"/>
                <w:sz w:val="24"/>
                <w:szCs w:val="24"/>
                <w:lang w:eastAsia="en-US"/>
              </w:rPr>
            </w:pPr>
            <w:r w:rsidRPr="001D4195">
              <w:rPr>
                <w:rFonts w:ascii="Times New Roman" w:hAnsi="Times New Roman"/>
                <w:sz w:val="24"/>
                <w:szCs w:val="24"/>
                <w:lang w:eastAsia="en-US"/>
              </w:rPr>
              <w:t>188</w:t>
            </w:r>
          </w:p>
        </w:tc>
        <w:tc>
          <w:tcPr>
            <w:tcW w:w="567" w:type="dxa"/>
            <w:noWrap/>
            <w:vAlign w:val="center"/>
          </w:tcPr>
          <w:p w14:paraId="26C600A2"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3,88</w:t>
            </w:r>
          </w:p>
        </w:tc>
        <w:tc>
          <w:tcPr>
            <w:tcW w:w="680" w:type="dxa"/>
            <w:noWrap/>
            <w:vAlign w:val="center"/>
          </w:tcPr>
          <w:p w14:paraId="15130B1D"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0,93</w:t>
            </w:r>
          </w:p>
        </w:tc>
        <w:tc>
          <w:tcPr>
            <w:tcW w:w="2268" w:type="dxa"/>
            <w:noWrap/>
            <w:vAlign w:val="center"/>
          </w:tcPr>
          <w:p w14:paraId="169E1D39" w14:textId="77777777" w:rsidR="000B4D53" w:rsidRPr="001D4195" w:rsidRDefault="000B4D53" w:rsidP="00402FBE">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D328A8" w14:paraId="36AE25F8" w14:textId="77777777" w:rsidTr="001F3065">
        <w:trPr>
          <w:trHeight w:val="600"/>
        </w:trPr>
        <w:tc>
          <w:tcPr>
            <w:tcW w:w="4789" w:type="dxa"/>
            <w:shd w:val="clear" w:color="auto" w:fill="FFFFFF"/>
            <w:vAlign w:val="center"/>
          </w:tcPr>
          <w:p w14:paraId="391FECA9" w14:textId="77777777" w:rsidR="000B4D53" w:rsidRPr="001D4195" w:rsidRDefault="000B4D53" w:rsidP="00BD5A19">
            <w:pPr>
              <w:spacing w:after="0" w:line="360" w:lineRule="auto"/>
              <w:rPr>
                <w:rFonts w:ascii="Times New Roman" w:hAnsi="Times New Roman"/>
                <w:sz w:val="24"/>
                <w:szCs w:val="24"/>
              </w:rPr>
            </w:pPr>
            <w:r w:rsidRPr="001D4195">
              <w:rPr>
                <w:rFonts w:ascii="Times New Roman" w:hAnsi="Times New Roman"/>
                <w:sz w:val="24"/>
                <w:szCs w:val="24"/>
              </w:rPr>
              <w:t xml:space="preserve">27- </w:t>
            </w:r>
            <w:r>
              <w:rPr>
                <w:rFonts w:ascii="Times New Roman" w:hAnsi="Times New Roman"/>
                <w:sz w:val="24"/>
                <w:szCs w:val="24"/>
              </w:rPr>
              <w:t>Sorunları</w:t>
            </w:r>
            <w:r w:rsidRPr="001D4195">
              <w:rPr>
                <w:rFonts w:ascii="Times New Roman" w:hAnsi="Times New Roman"/>
                <w:sz w:val="24"/>
                <w:szCs w:val="24"/>
              </w:rPr>
              <w:t xml:space="preserve"> çözerken farklı bakış açıları sunar.</w:t>
            </w:r>
          </w:p>
        </w:tc>
        <w:tc>
          <w:tcPr>
            <w:tcW w:w="613" w:type="dxa"/>
            <w:noWrap/>
            <w:vAlign w:val="center"/>
          </w:tcPr>
          <w:p w14:paraId="18C6EBEF" w14:textId="77777777" w:rsidR="000B4D53" w:rsidRPr="001D4195" w:rsidRDefault="000B4D53" w:rsidP="001F3065">
            <w:pPr>
              <w:spacing w:after="0" w:line="360" w:lineRule="auto"/>
              <w:jc w:val="both"/>
              <w:rPr>
                <w:rFonts w:ascii="Times New Roman" w:hAnsi="Times New Roman"/>
                <w:sz w:val="24"/>
                <w:szCs w:val="24"/>
                <w:lang w:eastAsia="en-US"/>
              </w:rPr>
            </w:pPr>
            <w:r w:rsidRPr="001D4195">
              <w:rPr>
                <w:rFonts w:ascii="Times New Roman" w:hAnsi="Times New Roman"/>
                <w:sz w:val="24"/>
                <w:szCs w:val="24"/>
                <w:lang w:eastAsia="en-US"/>
              </w:rPr>
              <w:t>188</w:t>
            </w:r>
          </w:p>
        </w:tc>
        <w:tc>
          <w:tcPr>
            <w:tcW w:w="567" w:type="dxa"/>
            <w:noWrap/>
            <w:vAlign w:val="center"/>
          </w:tcPr>
          <w:p w14:paraId="2255EFD1"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3,94</w:t>
            </w:r>
          </w:p>
        </w:tc>
        <w:tc>
          <w:tcPr>
            <w:tcW w:w="680" w:type="dxa"/>
            <w:noWrap/>
            <w:vAlign w:val="center"/>
          </w:tcPr>
          <w:p w14:paraId="55DDDD0C"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0,78</w:t>
            </w:r>
          </w:p>
        </w:tc>
        <w:tc>
          <w:tcPr>
            <w:tcW w:w="2268" w:type="dxa"/>
            <w:noWrap/>
            <w:vAlign w:val="center"/>
          </w:tcPr>
          <w:p w14:paraId="3B75F112" w14:textId="77777777" w:rsidR="000B4D53" w:rsidRPr="001D4195" w:rsidRDefault="000B4D53" w:rsidP="00402FBE">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D328A8" w14:paraId="38756CAB" w14:textId="77777777" w:rsidTr="001F3065">
        <w:trPr>
          <w:trHeight w:val="600"/>
        </w:trPr>
        <w:tc>
          <w:tcPr>
            <w:tcW w:w="4789" w:type="dxa"/>
            <w:shd w:val="clear" w:color="auto" w:fill="FFFFFF"/>
            <w:vAlign w:val="center"/>
          </w:tcPr>
          <w:p w14:paraId="51F35A2F" w14:textId="77777777" w:rsidR="000B4D53" w:rsidRPr="001D4195" w:rsidRDefault="000B4D53" w:rsidP="00BD5A19">
            <w:pPr>
              <w:spacing w:after="0" w:line="360" w:lineRule="auto"/>
              <w:rPr>
                <w:rFonts w:ascii="Times New Roman" w:hAnsi="Times New Roman"/>
                <w:sz w:val="24"/>
                <w:szCs w:val="24"/>
              </w:rPr>
            </w:pPr>
            <w:r w:rsidRPr="001D4195">
              <w:rPr>
                <w:rFonts w:ascii="Times New Roman" w:hAnsi="Times New Roman"/>
                <w:sz w:val="24"/>
                <w:szCs w:val="24"/>
              </w:rPr>
              <w:t xml:space="preserve">28- </w:t>
            </w:r>
            <w:r>
              <w:rPr>
                <w:rFonts w:ascii="Times New Roman" w:hAnsi="Times New Roman"/>
                <w:sz w:val="24"/>
                <w:szCs w:val="24"/>
              </w:rPr>
              <w:t>Sorunlara</w:t>
            </w:r>
            <w:r w:rsidRPr="001D4195">
              <w:rPr>
                <w:rFonts w:ascii="Times New Roman" w:hAnsi="Times New Roman"/>
                <w:sz w:val="24"/>
                <w:szCs w:val="24"/>
              </w:rPr>
              <w:t xml:space="preserve"> farklı açılardan bakmak için yeni yollar önerir.</w:t>
            </w:r>
          </w:p>
        </w:tc>
        <w:tc>
          <w:tcPr>
            <w:tcW w:w="613" w:type="dxa"/>
            <w:noWrap/>
            <w:vAlign w:val="center"/>
          </w:tcPr>
          <w:p w14:paraId="7FD794A9" w14:textId="77777777" w:rsidR="000B4D53" w:rsidRPr="001D4195" w:rsidRDefault="000B4D53" w:rsidP="001F3065">
            <w:pPr>
              <w:spacing w:after="0" w:line="360" w:lineRule="auto"/>
              <w:jc w:val="both"/>
              <w:rPr>
                <w:rFonts w:ascii="Times New Roman" w:hAnsi="Times New Roman"/>
                <w:sz w:val="24"/>
                <w:szCs w:val="24"/>
                <w:lang w:eastAsia="en-US"/>
              </w:rPr>
            </w:pPr>
            <w:r w:rsidRPr="001D4195">
              <w:rPr>
                <w:rFonts w:ascii="Times New Roman" w:hAnsi="Times New Roman"/>
                <w:sz w:val="24"/>
                <w:szCs w:val="24"/>
                <w:lang w:eastAsia="en-US"/>
              </w:rPr>
              <w:t>188</w:t>
            </w:r>
          </w:p>
        </w:tc>
        <w:tc>
          <w:tcPr>
            <w:tcW w:w="567" w:type="dxa"/>
            <w:noWrap/>
            <w:vAlign w:val="center"/>
          </w:tcPr>
          <w:p w14:paraId="0C6F2490"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3,98</w:t>
            </w:r>
          </w:p>
        </w:tc>
        <w:tc>
          <w:tcPr>
            <w:tcW w:w="680" w:type="dxa"/>
            <w:noWrap/>
            <w:vAlign w:val="center"/>
          </w:tcPr>
          <w:p w14:paraId="1EDA63E2"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0,77</w:t>
            </w:r>
          </w:p>
        </w:tc>
        <w:tc>
          <w:tcPr>
            <w:tcW w:w="2268" w:type="dxa"/>
            <w:noWrap/>
            <w:vAlign w:val="center"/>
          </w:tcPr>
          <w:p w14:paraId="3B369817" w14:textId="77777777" w:rsidR="000B4D53" w:rsidRPr="001D4195" w:rsidRDefault="000B4D53" w:rsidP="00402FBE">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D328A8" w14:paraId="393BEC22" w14:textId="77777777" w:rsidTr="001F3065">
        <w:trPr>
          <w:trHeight w:val="600"/>
        </w:trPr>
        <w:tc>
          <w:tcPr>
            <w:tcW w:w="4789" w:type="dxa"/>
            <w:shd w:val="clear" w:color="auto" w:fill="FFFFFF"/>
            <w:vAlign w:val="center"/>
          </w:tcPr>
          <w:p w14:paraId="0BD6AC73" w14:textId="77777777" w:rsidR="000B4D53" w:rsidRPr="001D4195" w:rsidRDefault="000B4D53" w:rsidP="001F3065">
            <w:pPr>
              <w:spacing w:after="0" w:line="360" w:lineRule="auto"/>
              <w:rPr>
                <w:rFonts w:ascii="Times New Roman" w:hAnsi="Times New Roman"/>
                <w:sz w:val="24"/>
                <w:szCs w:val="24"/>
              </w:rPr>
            </w:pPr>
            <w:r w:rsidRPr="001D4195">
              <w:rPr>
                <w:rFonts w:ascii="Times New Roman" w:hAnsi="Times New Roman"/>
                <w:sz w:val="24"/>
                <w:szCs w:val="24"/>
              </w:rPr>
              <w:t>29- Problemlere farklı açılardan bakmamızı sağlar.</w:t>
            </w:r>
          </w:p>
        </w:tc>
        <w:tc>
          <w:tcPr>
            <w:tcW w:w="613" w:type="dxa"/>
            <w:noWrap/>
            <w:vAlign w:val="center"/>
          </w:tcPr>
          <w:p w14:paraId="45A26077" w14:textId="77777777" w:rsidR="000B4D53" w:rsidRPr="001D4195" w:rsidRDefault="000B4D53" w:rsidP="001F3065">
            <w:pPr>
              <w:spacing w:after="0" w:line="360" w:lineRule="auto"/>
              <w:jc w:val="both"/>
              <w:rPr>
                <w:rFonts w:ascii="Times New Roman" w:hAnsi="Times New Roman"/>
                <w:sz w:val="24"/>
                <w:szCs w:val="24"/>
                <w:lang w:eastAsia="en-US"/>
              </w:rPr>
            </w:pPr>
            <w:r w:rsidRPr="001D4195">
              <w:rPr>
                <w:rFonts w:ascii="Times New Roman" w:hAnsi="Times New Roman"/>
                <w:sz w:val="24"/>
                <w:szCs w:val="24"/>
                <w:lang w:eastAsia="en-US"/>
              </w:rPr>
              <w:t>188</w:t>
            </w:r>
          </w:p>
        </w:tc>
        <w:tc>
          <w:tcPr>
            <w:tcW w:w="567" w:type="dxa"/>
            <w:noWrap/>
            <w:vAlign w:val="center"/>
          </w:tcPr>
          <w:p w14:paraId="015B80EA"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4,00</w:t>
            </w:r>
          </w:p>
        </w:tc>
        <w:tc>
          <w:tcPr>
            <w:tcW w:w="680" w:type="dxa"/>
            <w:noWrap/>
            <w:vAlign w:val="center"/>
          </w:tcPr>
          <w:p w14:paraId="2E6D2FA8"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0,82</w:t>
            </w:r>
          </w:p>
        </w:tc>
        <w:tc>
          <w:tcPr>
            <w:tcW w:w="2268" w:type="dxa"/>
            <w:noWrap/>
            <w:vAlign w:val="center"/>
          </w:tcPr>
          <w:p w14:paraId="2DC9FEAD" w14:textId="77777777" w:rsidR="000B4D53" w:rsidRPr="001D4195" w:rsidRDefault="000B4D53" w:rsidP="00402FBE">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D328A8" w14:paraId="7A66B6B5" w14:textId="77777777" w:rsidTr="001F3065">
        <w:trPr>
          <w:trHeight w:val="600"/>
        </w:trPr>
        <w:tc>
          <w:tcPr>
            <w:tcW w:w="4789" w:type="dxa"/>
            <w:tcBorders>
              <w:bottom w:val="single" w:sz="4" w:space="0" w:color="auto"/>
            </w:tcBorders>
            <w:shd w:val="clear" w:color="auto" w:fill="FFFFFF"/>
            <w:vAlign w:val="center"/>
          </w:tcPr>
          <w:p w14:paraId="4ADE95CD" w14:textId="77777777" w:rsidR="000B4D53" w:rsidRPr="001D4195" w:rsidRDefault="000B4D53" w:rsidP="00BD5A19">
            <w:pPr>
              <w:spacing w:after="0" w:line="360" w:lineRule="auto"/>
              <w:rPr>
                <w:rFonts w:ascii="Times New Roman" w:hAnsi="Times New Roman"/>
                <w:sz w:val="24"/>
                <w:szCs w:val="24"/>
              </w:rPr>
            </w:pPr>
            <w:r w:rsidRPr="001D4195">
              <w:rPr>
                <w:rFonts w:ascii="Times New Roman" w:hAnsi="Times New Roman"/>
                <w:sz w:val="24"/>
                <w:szCs w:val="24"/>
              </w:rPr>
              <w:t xml:space="preserve">30- Geleneksel </w:t>
            </w:r>
            <w:r>
              <w:rPr>
                <w:rFonts w:ascii="Times New Roman" w:hAnsi="Times New Roman"/>
                <w:sz w:val="24"/>
                <w:szCs w:val="24"/>
              </w:rPr>
              <w:t>sorunların</w:t>
            </w:r>
            <w:r w:rsidRPr="001D4195">
              <w:rPr>
                <w:rFonts w:ascii="Times New Roman" w:hAnsi="Times New Roman"/>
                <w:sz w:val="24"/>
                <w:szCs w:val="24"/>
              </w:rPr>
              <w:t xml:space="preserve"> üstesinden gelmek için sıra dışı düşünmeye cesaretlendirir.</w:t>
            </w:r>
          </w:p>
        </w:tc>
        <w:tc>
          <w:tcPr>
            <w:tcW w:w="613" w:type="dxa"/>
            <w:tcBorders>
              <w:bottom w:val="single" w:sz="4" w:space="0" w:color="auto"/>
            </w:tcBorders>
            <w:noWrap/>
            <w:vAlign w:val="center"/>
          </w:tcPr>
          <w:p w14:paraId="5825B988" w14:textId="77777777" w:rsidR="000B4D53" w:rsidRPr="001D4195" w:rsidRDefault="000B4D53" w:rsidP="001F3065">
            <w:pPr>
              <w:spacing w:after="0" w:line="360" w:lineRule="auto"/>
              <w:jc w:val="both"/>
              <w:rPr>
                <w:rFonts w:ascii="Times New Roman" w:hAnsi="Times New Roman"/>
                <w:sz w:val="24"/>
                <w:szCs w:val="24"/>
                <w:lang w:eastAsia="en-US"/>
              </w:rPr>
            </w:pPr>
            <w:r w:rsidRPr="001D4195">
              <w:rPr>
                <w:rFonts w:ascii="Times New Roman" w:hAnsi="Times New Roman"/>
                <w:sz w:val="24"/>
                <w:szCs w:val="24"/>
                <w:lang w:eastAsia="en-US"/>
              </w:rPr>
              <w:t>188</w:t>
            </w:r>
          </w:p>
        </w:tc>
        <w:tc>
          <w:tcPr>
            <w:tcW w:w="567" w:type="dxa"/>
            <w:tcBorders>
              <w:bottom w:val="single" w:sz="4" w:space="0" w:color="auto"/>
            </w:tcBorders>
            <w:noWrap/>
            <w:vAlign w:val="center"/>
          </w:tcPr>
          <w:p w14:paraId="3A4B6B00"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3,89</w:t>
            </w:r>
          </w:p>
        </w:tc>
        <w:tc>
          <w:tcPr>
            <w:tcW w:w="680" w:type="dxa"/>
            <w:tcBorders>
              <w:bottom w:val="single" w:sz="4" w:space="0" w:color="auto"/>
            </w:tcBorders>
            <w:noWrap/>
            <w:vAlign w:val="center"/>
          </w:tcPr>
          <w:p w14:paraId="7A54BB9C" w14:textId="77777777" w:rsidR="000B4D53" w:rsidRPr="001D4195"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0,92</w:t>
            </w:r>
          </w:p>
        </w:tc>
        <w:tc>
          <w:tcPr>
            <w:tcW w:w="2268" w:type="dxa"/>
            <w:tcBorders>
              <w:bottom w:val="single" w:sz="4" w:space="0" w:color="auto"/>
            </w:tcBorders>
            <w:noWrap/>
            <w:vAlign w:val="center"/>
          </w:tcPr>
          <w:p w14:paraId="1FAE3CFF" w14:textId="77777777" w:rsidR="000B4D53" w:rsidRPr="001D4195" w:rsidRDefault="000B4D53" w:rsidP="00402FBE">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D328A8" w14:paraId="32CB110D" w14:textId="77777777" w:rsidTr="001F3065">
        <w:trPr>
          <w:trHeight w:val="600"/>
        </w:trPr>
        <w:tc>
          <w:tcPr>
            <w:tcW w:w="4789" w:type="dxa"/>
            <w:tcBorders>
              <w:top w:val="single" w:sz="4" w:space="0" w:color="auto"/>
              <w:bottom w:val="single" w:sz="4" w:space="0" w:color="auto"/>
            </w:tcBorders>
            <w:shd w:val="clear" w:color="auto" w:fill="FFFFFF"/>
            <w:vAlign w:val="center"/>
          </w:tcPr>
          <w:p w14:paraId="517C472C" w14:textId="77777777" w:rsidR="000B4D53" w:rsidRPr="001D4195" w:rsidRDefault="000B4D53" w:rsidP="001F3065">
            <w:pPr>
              <w:spacing w:after="0" w:line="360" w:lineRule="auto"/>
              <w:rPr>
                <w:rFonts w:ascii="Times New Roman" w:hAnsi="Times New Roman"/>
                <w:b/>
                <w:sz w:val="24"/>
                <w:szCs w:val="24"/>
              </w:rPr>
            </w:pPr>
            <w:r w:rsidRPr="001D4195">
              <w:rPr>
                <w:rFonts w:ascii="Times New Roman" w:hAnsi="Times New Roman"/>
                <w:b/>
                <w:sz w:val="24"/>
                <w:szCs w:val="24"/>
              </w:rPr>
              <w:t>Toplam</w:t>
            </w:r>
          </w:p>
        </w:tc>
        <w:tc>
          <w:tcPr>
            <w:tcW w:w="613" w:type="dxa"/>
            <w:tcBorders>
              <w:top w:val="single" w:sz="4" w:space="0" w:color="auto"/>
              <w:bottom w:val="single" w:sz="4" w:space="0" w:color="auto"/>
            </w:tcBorders>
            <w:noWrap/>
            <w:vAlign w:val="center"/>
          </w:tcPr>
          <w:p w14:paraId="27C341EC" w14:textId="77777777" w:rsidR="000B4D53" w:rsidRPr="001D4195" w:rsidRDefault="000B4D53" w:rsidP="001F3065">
            <w:pPr>
              <w:spacing w:after="0" w:line="360" w:lineRule="auto"/>
              <w:jc w:val="both"/>
              <w:rPr>
                <w:rFonts w:ascii="Times New Roman" w:hAnsi="Times New Roman"/>
                <w:b/>
                <w:sz w:val="24"/>
                <w:szCs w:val="24"/>
                <w:lang w:eastAsia="en-US"/>
              </w:rPr>
            </w:pPr>
            <w:r w:rsidRPr="001D4195">
              <w:rPr>
                <w:rFonts w:ascii="Times New Roman" w:hAnsi="Times New Roman"/>
                <w:b/>
                <w:sz w:val="24"/>
                <w:szCs w:val="24"/>
                <w:lang w:eastAsia="en-US"/>
              </w:rPr>
              <w:t>188</w:t>
            </w:r>
          </w:p>
        </w:tc>
        <w:tc>
          <w:tcPr>
            <w:tcW w:w="567" w:type="dxa"/>
            <w:tcBorders>
              <w:top w:val="single" w:sz="4" w:space="0" w:color="auto"/>
              <w:bottom w:val="single" w:sz="4" w:space="0" w:color="auto"/>
            </w:tcBorders>
            <w:noWrap/>
            <w:vAlign w:val="center"/>
          </w:tcPr>
          <w:p w14:paraId="08C4B389" w14:textId="77777777" w:rsidR="000B4D53" w:rsidRPr="001D4195" w:rsidRDefault="000B4D53" w:rsidP="001F3065">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3,94</w:t>
            </w:r>
          </w:p>
        </w:tc>
        <w:tc>
          <w:tcPr>
            <w:tcW w:w="680" w:type="dxa"/>
            <w:tcBorders>
              <w:top w:val="single" w:sz="4" w:space="0" w:color="auto"/>
              <w:bottom w:val="single" w:sz="4" w:space="0" w:color="auto"/>
            </w:tcBorders>
            <w:noWrap/>
            <w:vAlign w:val="center"/>
          </w:tcPr>
          <w:p w14:paraId="7D28361A" w14:textId="77777777" w:rsidR="000B4D53" w:rsidRPr="001D4195" w:rsidRDefault="000B4D53" w:rsidP="001F3065">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0,65</w:t>
            </w:r>
          </w:p>
        </w:tc>
        <w:tc>
          <w:tcPr>
            <w:tcW w:w="2268" w:type="dxa"/>
            <w:tcBorders>
              <w:top w:val="single" w:sz="4" w:space="0" w:color="auto"/>
              <w:bottom w:val="single" w:sz="4" w:space="0" w:color="auto"/>
            </w:tcBorders>
            <w:noWrap/>
            <w:vAlign w:val="center"/>
          </w:tcPr>
          <w:p w14:paraId="0AB09183" w14:textId="77777777" w:rsidR="000B4D53" w:rsidRPr="0036007E" w:rsidRDefault="000B4D53" w:rsidP="00402FBE">
            <w:pPr>
              <w:spacing w:after="0" w:line="360" w:lineRule="auto"/>
              <w:jc w:val="center"/>
              <w:rPr>
                <w:rFonts w:ascii="Times New Roman" w:hAnsi="Times New Roman"/>
                <w:b/>
                <w:sz w:val="24"/>
                <w:szCs w:val="24"/>
                <w:lang w:eastAsia="en-US"/>
              </w:rPr>
            </w:pPr>
            <w:r w:rsidRPr="0036007E">
              <w:rPr>
                <w:rFonts w:ascii="Times New Roman" w:hAnsi="Times New Roman"/>
                <w:b/>
                <w:sz w:val="24"/>
                <w:szCs w:val="24"/>
                <w:lang w:eastAsia="en-US"/>
              </w:rPr>
              <w:t>Sıklıkla</w:t>
            </w:r>
          </w:p>
        </w:tc>
      </w:tr>
    </w:tbl>
    <w:p w14:paraId="3359FDFC" w14:textId="77777777" w:rsidR="000B4D53" w:rsidRPr="00D328A8" w:rsidRDefault="000B4D53" w:rsidP="00D328A8">
      <w:pPr>
        <w:tabs>
          <w:tab w:val="left" w:pos="2377"/>
        </w:tabs>
        <w:spacing w:after="0" w:line="360" w:lineRule="auto"/>
        <w:ind w:firstLine="708"/>
        <w:jc w:val="both"/>
        <w:rPr>
          <w:rFonts w:ascii="Times New Roman" w:eastAsia="Calibri" w:hAnsi="Times New Roman"/>
          <w:bCs/>
          <w:sz w:val="24"/>
          <w:szCs w:val="24"/>
          <w:highlight w:val="yellow"/>
        </w:rPr>
      </w:pPr>
    </w:p>
    <w:p w14:paraId="1E71735B" w14:textId="77777777" w:rsidR="000B4D53" w:rsidRPr="00F767D3" w:rsidRDefault="000B4D53" w:rsidP="00D328A8">
      <w:pPr>
        <w:tabs>
          <w:tab w:val="left" w:pos="2377"/>
        </w:tabs>
        <w:spacing w:after="0" w:line="360" w:lineRule="auto"/>
        <w:ind w:firstLine="708"/>
        <w:jc w:val="both"/>
        <w:rPr>
          <w:rFonts w:ascii="Times New Roman" w:hAnsi="Times New Roman"/>
          <w:sz w:val="24"/>
          <w:szCs w:val="24"/>
        </w:rPr>
      </w:pPr>
      <w:r>
        <w:rPr>
          <w:rFonts w:ascii="Times New Roman" w:hAnsi="Times New Roman"/>
          <w:sz w:val="24"/>
          <w:szCs w:val="26"/>
        </w:rPr>
        <w:t>O</w:t>
      </w:r>
      <w:r w:rsidRPr="0036007E">
        <w:rPr>
          <w:rFonts w:ascii="Times New Roman" w:hAnsi="Times New Roman"/>
          <w:sz w:val="24"/>
          <w:szCs w:val="26"/>
        </w:rPr>
        <w:t xml:space="preserve">kulöncesi eğitim kurumlarında görev yapan eğitim yöneticilerinin </w:t>
      </w:r>
      <w:proofErr w:type="spellStart"/>
      <w:r w:rsidRPr="0036007E">
        <w:rPr>
          <w:rFonts w:ascii="Times New Roman" w:hAnsi="Times New Roman"/>
          <w:sz w:val="24"/>
          <w:szCs w:val="26"/>
        </w:rPr>
        <w:t>dönüşümsel</w:t>
      </w:r>
      <w:proofErr w:type="spellEnd"/>
      <w:r w:rsidRPr="0036007E">
        <w:rPr>
          <w:rFonts w:ascii="Times New Roman" w:hAnsi="Times New Roman"/>
          <w:sz w:val="24"/>
          <w:szCs w:val="26"/>
        </w:rPr>
        <w:t xml:space="preserve"> liderlik davranışları entelektüel uyarım </w:t>
      </w:r>
      <w:r w:rsidRPr="0036007E">
        <w:rPr>
          <w:rFonts w:ascii="Times New Roman" w:hAnsi="Times New Roman"/>
          <w:sz w:val="24"/>
          <w:szCs w:val="24"/>
        </w:rPr>
        <w:t xml:space="preserve">alt boyutuna ilişkin </w:t>
      </w:r>
      <w:r>
        <w:rPr>
          <w:rFonts w:ascii="Times New Roman" w:hAnsi="Times New Roman"/>
          <w:sz w:val="24"/>
          <w:szCs w:val="24"/>
        </w:rPr>
        <w:t>en az katıldıkları önerme</w:t>
      </w:r>
      <w:r w:rsidRPr="0036007E">
        <w:rPr>
          <w:rFonts w:ascii="Times New Roman" w:hAnsi="Times New Roman"/>
          <w:sz w:val="24"/>
          <w:szCs w:val="24"/>
        </w:rPr>
        <w:t xml:space="preserve"> (</w:t>
      </w:r>
      <w:r w:rsidRPr="0036007E">
        <w:rPr>
          <w:rFonts w:ascii="Times New Roman" w:hAnsi="Times New Roman"/>
          <w:i/>
          <w:sz w:val="24"/>
          <w:szCs w:val="24"/>
        </w:rPr>
        <w:t>X</w:t>
      </w:r>
      <w:r w:rsidRPr="0036007E">
        <w:rPr>
          <w:rFonts w:ascii="Times New Roman" w:hAnsi="Times New Roman"/>
          <w:sz w:val="24"/>
          <w:szCs w:val="24"/>
        </w:rPr>
        <w:t>=3,82) ortalama ile “</w:t>
      </w:r>
      <w:r>
        <w:rPr>
          <w:rFonts w:ascii="Times New Roman" w:hAnsi="Times New Roman"/>
          <w:sz w:val="24"/>
          <w:szCs w:val="24"/>
        </w:rPr>
        <w:t>u</w:t>
      </w:r>
      <w:r w:rsidRPr="0036007E">
        <w:rPr>
          <w:rFonts w:ascii="Times New Roman" w:hAnsi="Times New Roman"/>
          <w:sz w:val="24"/>
          <w:szCs w:val="24"/>
        </w:rPr>
        <w:t>ygun olup</w:t>
      </w:r>
      <w:r>
        <w:rPr>
          <w:rFonts w:ascii="Times New Roman" w:hAnsi="Times New Roman"/>
          <w:sz w:val="24"/>
          <w:szCs w:val="24"/>
        </w:rPr>
        <w:t>-</w:t>
      </w:r>
      <w:r w:rsidRPr="0036007E">
        <w:rPr>
          <w:rFonts w:ascii="Times New Roman" w:hAnsi="Times New Roman"/>
          <w:sz w:val="24"/>
          <w:szCs w:val="24"/>
        </w:rPr>
        <w:t>olmadığını sorgulamak için eleştir</w:t>
      </w:r>
      <w:r>
        <w:rPr>
          <w:rFonts w:ascii="Times New Roman" w:hAnsi="Times New Roman"/>
          <w:sz w:val="24"/>
          <w:szCs w:val="24"/>
        </w:rPr>
        <w:t>el varsayımları yeniden inceler” önermesidir ve “s</w:t>
      </w:r>
      <w:r w:rsidRPr="0036007E">
        <w:rPr>
          <w:rFonts w:ascii="Times New Roman" w:hAnsi="Times New Roman"/>
          <w:sz w:val="24"/>
          <w:szCs w:val="24"/>
        </w:rPr>
        <w:t>ıklıkla” şeklinde</w:t>
      </w:r>
      <w:r>
        <w:rPr>
          <w:rFonts w:ascii="Times New Roman" w:hAnsi="Times New Roman"/>
          <w:sz w:val="24"/>
          <w:szCs w:val="24"/>
        </w:rPr>
        <w:t>dir. E</w:t>
      </w:r>
      <w:r w:rsidRPr="00F767D3">
        <w:rPr>
          <w:rFonts w:ascii="Times New Roman" w:hAnsi="Times New Roman"/>
          <w:sz w:val="24"/>
          <w:szCs w:val="24"/>
        </w:rPr>
        <w:t>n fazl</w:t>
      </w:r>
      <w:r>
        <w:rPr>
          <w:rFonts w:ascii="Times New Roman" w:hAnsi="Times New Roman"/>
          <w:sz w:val="24"/>
          <w:szCs w:val="24"/>
        </w:rPr>
        <w:t>a katılım gösterdikleri önerme</w:t>
      </w:r>
      <w:r w:rsidRPr="00F767D3">
        <w:rPr>
          <w:rFonts w:ascii="Times New Roman" w:hAnsi="Times New Roman"/>
          <w:sz w:val="24"/>
          <w:szCs w:val="24"/>
        </w:rPr>
        <w:t xml:space="preserve"> ise (</w:t>
      </w:r>
      <w:r w:rsidRPr="00F767D3">
        <w:rPr>
          <w:rFonts w:ascii="Times New Roman" w:hAnsi="Times New Roman"/>
          <w:i/>
          <w:sz w:val="24"/>
          <w:szCs w:val="24"/>
        </w:rPr>
        <w:t>X</w:t>
      </w:r>
      <w:r w:rsidRPr="00F767D3">
        <w:rPr>
          <w:rFonts w:ascii="Times New Roman" w:hAnsi="Times New Roman"/>
          <w:sz w:val="24"/>
          <w:szCs w:val="24"/>
        </w:rPr>
        <w:t>=4,10) ortalama ile “</w:t>
      </w:r>
      <w:r>
        <w:rPr>
          <w:rFonts w:ascii="Times New Roman" w:hAnsi="Times New Roman"/>
          <w:sz w:val="24"/>
          <w:szCs w:val="24"/>
        </w:rPr>
        <w:t>d</w:t>
      </w:r>
      <w:r w:rsidRPr="00F767D3">
        <w:rPr>
          <w:rFonts w:ascii="Times New Roman" w:hAnsi="Times New Roman"/>
          <w:sz w:val="24"/>
          <w:szCs w:val="24"/>
        </w:rPr>
        <w:t xml:space="preserve">üşüncelerimi ve fikirlerimi ifade </w:t>
      </w:r>
      <w:r>
        <w:rPr>
          <w:rFonts w:ascii="Times New Roman" w:hAnsi="Times New Roman"/>
          <w:sz w:val="24"/>
          <w:szCs w:val="24"/>
        </w:rPr>
        <w:t xml:space="preserve">etmek için beni cesaretlendirir” önermesidir ve </w:t>
      </w:r>
      <w:r w:rsidRPr="00F767D3">
        <w:rPr>
          <w:rFonts w:ascii="Times New Roman" w:hAnsi="Times New Roman"/>
          <w:sz w:val="24"/>
          <w:szCs w:val="24"/>
        </w:rPr>
        <w:t>“</w:t>
      </w:r>
      <w:r>
        <w:rPr>
          <w:rFonts w:ascii="Times New Roman" w:hAnsi="Times New Roman"/>
          <w:sz w:val="24"/>
          <w:szCs w:val="24"/>
        </w:rPr>
        <w:t>s</w:t>
      </w:r>
      <w:r w:rsidRPr="00F767D3">
        <w:rPr>
          <w:rFonts w:ascii="Times New Roman" w:hAnsi="Times New Roman"/>
          <w:sz w:val="24"/>
          <w:szCs w:val="24"/>
        </w:rPr>
        <w:t>ıklıkla” derecesinde</w:t>
      </w:r>
      <w:r>
        <w:rPr>
          <w:rFonts w:ascii="Times New Roman" w:hAnsi="Times New Roman"/>
          <w:sz w:val="24"/>
          <w:szCs w:val="24"/>
        </w:rPr>
        <w:t>dir.</w:t>
      </w:r>
      <w:r w:rsidRPr="00F767D3">
        <w:rPr>
          <w:rFonts w:ascii="Times New Roman" w:hAnsi="Times New Roman"/>
          <w:sz w:val="24"/>
          <w:szCs w:val="24"/>
        </w:rPr>
        <w:t xml:space="preserve"> </w:t>
      </w:r>
    </w:p>
    <w:p w14:paraId="0163367D" w14:textId="77777777" w:rsidR="000B4D53" w:rsidRPr="00F767D3" w:rsidRDefault="000B4D53" w:rsidP="00D328A8">
      <w:pPr>
        <w:tabs>
          <w:tab w:val="left" w:pos="2377"/>
        </w:tabs>
        <w:spacing w:after="0" w:line="360" w:lineRule="auto"/>
        <w:ind w:firstLine="708"/>
        <w:jc w:val="both"/>
        <w:rPr>
          <w:rFonts w:ascii="Times New Roman" w:hAnsi="Times New Roman"/>
          <w:sz w:val="24"/>
          <w:szCs w:val="24"/>
        </w:rPr>
      </w:pPr>
      <w:r w:rsidRPr="00F767D3">
        <w:rPr>
          <w:rFonts w:ascii="Times New Roman" w:hAnsi="Times New Roman"/>
          <w:sz w:val="24"/>
          <w:szCs w:val="24"/>
        </w:rPr>
        <w:lastRenderedPageBreak/>
        <w:t>Bunu</w:t>
      </w:r>
      <w:r>
        <w:rPr>
          <w:rFonts w:ascii="Times New Roman" w:hAnsi="Times New Roman"/>
          <w:sz w:val="24"/>
          <w:szCs w:val="24"/>
        </w:rPr>
        <w:t>n</w:t>
      </w:r>
      <w:r w:rsidRPr="00F767D3">
        <w:rPr>
          <w:rFonts w:ascii="Times New Roman" w:hAnsi="Times New Roman"/>
          <w:sz w:val="24"/>
          <w:szCs w:val="24"/>
        </w:rPr>
        <w:t xml:space="preserve"> dışında; </w:t>
      </w:r>
    </w:p>
    <w:p w14:paraId="562E1760" w14:textId="77777777" w:rsidR="000B4D53" w:rsidRPr="00D328A8" w:rsidRDefault="000B4D53" w:rsidP="00635699">
      <w:pPr>
        <w:spacing w:after="0" w:line="360" w:lineRule="auto"/>
        <w:ind w:firstLine="708"/>
        <w:jc w:val="both"/>
        <w:rPr>
          <w:rFonts w:ascii="Times New Roman" w:hAnsi="Times New Roman"/>
          <w:sz w:val="24"/>
          <w:highlight w:val="yellow"/>
        </w:rPr>
      </w:pPr>
      <w:proofErr w:type="gramStart"/>
      <w:r w:rsidRPr="00F767D3">
        <w:rPr>
          <w:rFonts w:ascii="Times New Roman" w:hAnsi="Times New Roman"/>
          <w:sz w:val="24"/>
        </w:rPr>
        <w:t xml:space="preserve">“Desteksiz fikirlerden çok </w:t>
      </w:r>
      <w:r>
        <w:rPr>
          <w:rFonts w:ascii="Times New Roman" w:hAnsi="Times New Roman"/>
          <w:sz w:val="24"/>
        </w:rPr>
        <w:t xml:space="preserve">kanıt </w:t>
      </w:r>
      <w:r w:rsidRPr="00F767D3">
        <w:rPr>
          <w:rFonts w:ascii="Times New Roman" w:hAnsi="Times New Roman"/>
          <w:sz w:val="24"/>
        </w:rPr>
        <w:t xml:space="preserve">ve akıl yürütmeyi kullanarak </w:t>
      </w:r>
      <w:r>
        <w:rPr>
          <w:rFonts w:ascii="Times New Roman" w:hAnsi="Times New Roman"/>
          <w:sz w:val="24"/>
        </w:rPr>
        <w:t>sorunları ifade etmeyi cesaretlendirir</w:t>
      </w:r>
      <w:r w:rsidRPr="00F767D3">
        <w:rPr>
          <w:rFonts w:ascii="Times New Roman" w:hAnsi="Times New Roman"/>
          <w:sz w:val="24"/>
          <w:szCs w:val="24"/>
        </w:rPr>
        <w:t>” önermesine (</w:t>
      </w:r>
      <w:r w:rsidRPr="00F767D3">
        <w:rPr>
          <w:rFonts w:ascii="Times New Roman" w:hAnsi="Times New Roman"/>
          <w:i/>
          <w:sz w:val="24"/>
          <w:szCs w:val="24"/>
        </w:rPr>
        <w:t>X</w:t>
      </w:r>
      <w:r w:rsidRPr="00F767D3">
        <w:rPr>
          <w:rFonts w:ascii="Times New Roman" w:hAnsi="Times New Roman"/>
          <w:sz w:val="24"/>
          <w:szCs w:val="24"/>
        </w:rPr>
        <w:t>=</w:t>
      </w:r>
      <w:r w:rsidRPr="00F767D3">
        <w:rPr>
          <w:rFonts w:ascii="Times New Roman" w:hAnsi="Times New Roman"/>
          <w:sz w:val="24"/>
        </w:rPr>
        <w:t>4,03</w:t>
      </w:r>
      <w:r w:rsidRPr="00F767D3">
        <w:rPr>
          <w:rFonts w:ascii="Times New Roman" w:hAnsi="Times New Roman"/>
          <w:sz w:val="24"/>
          <w:szCs w:val="24"/>
        </w:rPr>
        <w:t>) ortalama ile “</w:t>
      </w:r>
      <w:r>
        <w:rPr>
          <w:rFonts w:ascii="Times New Roman" w:hAnsi="Times New Roman"/>
          <w:sz w:val="24"/>
        </w:rPr>
        <w:t>sıklıkla”, “G</w:t>
      </w:r>
      <w:r w:rsidRPr="00F767D3">
        <w:rPr>
          <w:rFonts w:ascii="Times New Roman" w:hAnsi="Times New Roman"/>
          <w:sz w:val="24"/>
        </w:rPr>
        <w:t>eleneksel e</w:t>
      </w:r>
      <w:r>
        <w:rPr>
          <w:rFonts w:ascii="Times New Roman" w:hAnsi="Times New Roman"/>
          <w:sz w:val="24"/>
        </w:rPr>
        <w:t>ski çalışma yöntemlerini sorgular</w:t>
      </w:r>
      <w:r w:rsidRPr="00F767D3">
        <w:rPr>
          <w:rFonts w:ascii="Times New Roman" w:hAnsi="Times New Roman"/>
          <w:sz w:val="24"/>
          <w:szCs w:val="24"/>
        </w:rPr>
        <w:t>” önermesine (</w:t>
      </w:r>
      <w:r w:rsidRPr="00F767D3">
        <w:rPr>
          <w:rFonts w:ascii="Times New Roman" w:hAnsi="Times New Roman"/>
          <w:i/>
          <w:sz w:val="24"/>
          <w:szCs w:val="24"/>
        </w:rPr>
        <w:t>X</w:t>
      </w:r>
      <w:r w:rsidRPr="00F767D3">
        <w:rPr>
          <w:rFonts w:ascii="Times New Roman" w:hAnsi="Times New Roman"/>
          <w:sz w:val="24"/>
          <w:szCs w:val="24"/>
        </w:rPr>
        <w:t>=</w:t>
      </w:r>
      <w:r w:rsidRPr="00F767D3">
        <w:rPr>
          <w:rFonts w:ascii="Times New Roman" w:hAnsi="Times New Roman"/>
          <w:sz w:val="24"/>
        </w:rPr>
        <w:t>3,89</w:t>
      </w:r>
      <w:r w:rsidRPr="00F767D3">
        <w:rPr>
          <w:rFonts w:ascii="Times New Roman" w:hAnsi="Times New Roman"/>
          <w:sz w:val="24"/>
          <w:szCs w:val="24"/>
        </w:rPr>
        <w:t>) ortalama ile “</w:t>
      </w:r>
      <w:r>
        <w:rPr>
          <w:rFonts w:ascii="Times New Roman" w:hAnsi="Times New Roman"/>
          <w:sz w:val="24"/>
          <w:szCs w:val="24"/>
        </w:rPr>
        <w:t>s</w:t>
      </w:r>
      <w:r>
        <w:rPr>
          <w:rFonts w:ascii="Times New Roman" w:hAnsi="Times New Roman"/>
          <w:sz w:val="24"/>
        </w:rPr>
        <w:t>ıklıkla”, “V</w:t>
      </w:r>
      <w:r w:rsidRPr="00F767D3">
        <w:rPr>
          <w:rFonts w:ascii="Times New Roman" w:hAnsi="Times New Roman"/>
          <w:sz w:val="24"/>
        </w:rPr>
        <w:t>arsayımlar</w:t>
      </w:r>
      <w:r>
        <w:rPr>
          <w:rFonts w:ascii="Times New Roman" w:hAnsi="Times New Roman"/>
          <w:sz w:val="24"/>
        </w:rPr>
        <w:t>ı sorgulamanın önemini vurgular</w:t>
      </w:r>
      <w:r w:rsidRPr="00F767D3">
        <w:rPr>
          <w:rFonts w:ascii="Times New Roman" w:hAnsi="Times New Roman"/>
          <w:sz w:val="24"/>
          <w:szCs w:val="24"/>
        </w:rPr>
        <w:t>” önermesine (</w:t>
      </w:r>
      <w:r w:rsidRPr="00F767D3">
        <w:rPr>
          <w:rFonts w:ascii="Times New Roman" w:hAnsi="Times New Roman"/>
          <w:i/>
          <w:sz w:val="24"/>
          <w:szCs w:val="24"/>
        </w:rPr>
        <w:t>X</w:t>
      </w:r>
      <w:r w:rsidRPr="00F767D3">
        <w:rPr>
          <w:rFonts w:ascii="Times New Roman" w:hAnsi="Times New Roman"/>
          <w:sz w:val="24"/>
          <w:szCs w:val="24"/>
        </w:rPr>
        <w:t>=</w:t>
      </w:r>
      <w:r w:rsidRPr="00F767D3">
        <w:rPr>
          <w:rFonts w:ascii="Times New Roman" w:hAnsi="Times New Roman"/>
          <w:sz w:val="24"/>
        </w:rPr>
        <w:t>3,93</w:t>
      </w:r>
      <w:r w:rsidRPr="00F767D3">
        <w:rPr>
          <w:rFonts w:ascii="Times New Roman" w:hAnsi="Times New Roman"/>
          <w:sz w:val="24"/>
          <w:szCs w:val="24"/>
        </w:rPr>
        <w:t>) ortalama ile “</w:t>
      </w:r>
      <w:r>
        <w:rPr>
          <w:rFonts w:ascii="Times New Roman" w:hAnsi="Times New Roman"/>
          <w:sz w:val="24"/>
        </w:rPr>
        <w:t>sıklıkla”, “H</w:t>
      </w:r>
      <w:r w:rsidRPr="00F767D3">
        <w:rPr>
          <w:rFonts w:ascii="Times New Roman" w:hAnsi="Times New Roman"/>
          <w:sz w:val="24"/>
        </w:rPr>
        <w:t>iç sorgulanmayan fikirleri yeniden düşün</w:t>
      </w:r>
      <w:r>
        <w:rPr>
          <w:rFonts w:ascii="Times New Roman" w:hAnsi="Times New Roman"/>
          <w:sz w:val="24"/>
        </w:rPr>
        <w:t>memiz için bizi cesaretlendirir</w:t>
      </w:r>
      <w:r w:rsidRPr="00F767D3">
        <w:rPr>
          <w:rFonts w:ascii="Times New Roman" w:hAnsi="Times New Roman"/>
          <w:sz w:val="24"/>
          <w:szCs w:val="24"/>
        </w:rPr>
        <w:t>” önermesine (</w:t>
      </w:r>
      <w:r w:rsidRPr="00F767D3">
        <w:rPr>
          <w:rFonts w:ascii="Times New Roman" w:hAnsi="Times New Roman"/>
          <w:i/>
          <w:sz w:val="24"/>
          <w:szCs w:val="24"/>
        </w:rPr>
        <w:t>X</w:t>
      </w:r>
      <w:r w:rsidRPr="00F767D3">
        <w:rPr>
          <w:rFonts w:ascii="Times New Roman" w:hAnsi="Times New Roman"/>
          <w:sz w:val="24"/>
          <w:szCs w:val="24"/>
        </w:rPr>
        <w:t>=</w:t>
      </w:r>
      <w:r w:rsidRPr="00F767D3">
        <w:rPr>
          <w:rFonts w:ascii="Times New Roman" w:hAnsi="Times New Roman"/>
          <w:sz w:val="24"/>
        </w:rPr>
        <w:t>3,88</w:t>
      </w:r>
      <w:r w:rsidRPr="00F767D3">
        <w:rPr>
          <w:rFonts w:ascii="Times New Roman" w:hAnsi="Times New Roman"/>
          <w:sz w:val="24"/>
          <w:szCs w:val="24"/>
        </w:rPr>
        <w:t>) ortalama ile “</w:t>
      </w:r>
      <w:r>
        <w:rPr>
          <w:rFonts w:ascii="Times New Roman" w:hAnsi="Times New Roman"/>
          <w:sz w:val="24"/>
        </w:rPr>
        <w:t xml:space="preserve">sıklıkla”, “Sorunları </w:t>
      </w:r>
      <w:r w:rsidRPr="00F767D3">
        <w:rPr>
          <w:rFonts w:ascii="Times New Roman" w:hAnsi="Times New Roman"/>
          <w:sz w:val="24"/>
        </w:rPr>
        <w:t>çözerken farklı bakış açıları sunar.</w:t>
      </w:r>
      <w:r w:rsidRPr="00F767D3">
        <w:rPr>
          <w:rFonts w:ascii="Times New Roman" w:hAnsi="Times New Roman"/>
          <w:sz w:val="24"/>
          <w:szCs w:val="24"/>
        </w:rPr>
        <w:t>” önermesine (</w:t>
      </w:r>
      <w:r w:rsidRPr="00F767D3">
        <w:rPr>
          <w:rFonts w:ascii="Times New Roman" w:hAnsi="Times New Roman"/>
          <w:i/>
          <w:sz w:val="24"/>
          <w:szCs w:val="24"/>
        </w:rPr>
        <w:t>X</w:t>
      </w:r>
      <w:r w:rsidRPr="00F767D3">
        <w:rPr>
          <w:rFonts w:ascii="Times New Roman" w:hAnsi="Times New Roman"/>
          <w:sz w:val="24"/>
          <w:szCs w:val="24"/>
        </w:rPr>
        <w:t>=</w:t>
      </w:r>
      <w:r w:rsidRPr="00F767D3">
        <w:rPr>
          <w:rFonts w:ascii="Times New Roman" w:hAnsi="Times New Roman"/>
          <w:sz w:val="24"/>
        </w:rPr>
        <w:t>3,94</w:t>
      </w:r>
      <w:r w:rsidRPr="00F767D3">
        <w:rPr>
          <w:rFonts w:ascii="Times New Roman" w:hAnsi="Times New Roman"/>
          <w:sz w:val="24"/>
          <w:szCs w:val="24"/>
        </w:rPr>
        <w:t>) ortalama ile “</w:t>
      </w:r>
      <w:r>
        <w:rPr>
          <w:rFonts w:ascii="Times New Roman" w:hAnsi="Times New Roman"/>
          <w:sz w:val="24"/>
        </w:rPr>
        <w:t>sıklıkla”, “Sorunlara</w:t>
      </w:r>
      <w:r w:rsidRPr="00F767D3">
        <w:rPr>
          <w:rFonts w:ascii="Times New Roman" w:hAnsi="Times New Roman"/>
          <w:sz w:val="24"/>
        </w:rPr>
        <w:t xml:space="preserve"> farklı açılardan</w:t>
      </w:r>
      <w:r>
        <w:rPr>
          <w:rFonts w:ascii="Times New Roman" w:hAnsi="Times New Roman"/>
          <w:sz w:val="24"/>
        </w:rPr>
        <w:t xml:space="preserve"> bakmak için yeni yollar önerir</w:t>
      </w:r>
      <w:r w:rsidRPr="00F767D3">
        <w:rPr>
          <w:rFonts w:ascii="Times New Roman" w:hAnsi="Times New Roman"/>
          <w:sz w:val="24"/>
          <w:szCs w:val="24"/>
        </w:rPr>
        <w:t>” önermesine (</w:t>
      </w:r>
      <w:r w:rsidRPr="00F767D3">
        <w:rPr>
          <w:rFonts w:ascii="Times New Roman" w:hAnsi="Times New Roman"/>
          <w:i/>
          <w:sz w:val="24"/>
          <w:szCs w:val="24"/>
        </w:rPr>
        <w:t>X</w:t>
      </w:r>
      <w:r w:rsidRPr="00F767D3">
        <w:rPr>
          <w:rFonts w:ascii="Times New Roman" w:hAnsi="Times New Roman"/>
          <w:sz w:val="24"/>
          <w:szCs w:val="24"/>
        </w:rPr>
        <w:t>=</w:t>
      </w:r>
      <w:r w:rsidRPr="00F767D3">
        <w:rPr>
          <w:rFonts w:ascii="Times New Roman" w:hAnsi="Times New Roman"/>
          <w:sz w:val="24"/>
        </w:rPr>
        <w:t>3,98</w:t>
      </w:r>
      <w:r w:rsidRPr="00F767D3">
        <w:rPr>
          <w:rFonts w:ascii="Times New Roman" w:hAnsi="Times New Roman"/>
          <w:sz w:val="24"/>
          <w:szCs w:val="24"/>
        </w:rPr>
        <w:t>) ortalama ile “</w:t>
      </w:r>
      <w:r>
        <w:rPr>
          <w:rFonts w:ascii="Times New Roman" w:hAnsi="Times New Roman"/>
          <w:sz w:val="24"/>
        </w:rPr>
        <w:t>s</w:t>
      </w:r>
      <w:r w:rsidRPr="00F767D3">
        <w:rPr>
          <w:rFonts w:ascii="Times New Roman" w:hAnsi="Times New Roman"/>
          <w:sz w:val="24"/>
        </w:rPr>
        <w:t>ıklıkla”, “</w:t>
      </w:r>
      <w:r>
        <w:rPr>
          <w:rFonts w:ascii="Times New Roman" w:hAnsi="Times New Roman"/>
          <w:sz w:val="24"/>
        </w:rPr>
        <w:t>Sorunlara</w:t>
      </w:r>
      <w:r w:rsidRPr="00F767D3">
        <w:rPr>
          <w:rFonts w:ascii="Times New Roman" w:hAnsi="Times New Roman"/>
          <w:sz w:val="24"/>
        </w:rPr>
        <w:t xml:space="preserve"> fa</w:t>
      </w:r>
      <w:r>
        <w:rPr>
          <w:rFonts w:ascii="Times New Roman" w:hAnsi="Times New Roman"/>
          <w:sz w:val="24"/>
        </w:rPr>
        <w:t>rklı açılardan bakmamızı sağlar</w:t>
      </w:r>
      <w:r w:rsidRPr="00F767D3">
        <w:rPr>
          <w:rFonts w:ascii="Times New Roman" w:hAnsi="Times New Roman"/>
          <w:sz w:val="24"/>
          <w:szCs w:val="24"/>
        </w:rPr>
        <w:t>” önermesine (</w:t>
      </w:r>
      <w:r w:rsidRPr="00F767D3">
        <w:rPr>
          <w:rFonts w:ascii="Times New Roman" w:hAnsi="Times New Roman"/>
          <w:i/>
          <w:sz w:val="24"/>
          <w:szCs w:val="24"/>
        </w:rPr>
        <w:t>X</w:t>
      </w:r>
      <w:r w:rsidRPr="00F767D3">
        <w:rPr>
          <w:rFonts w:ascii="Times New Roman" w:hAnsi="Times New Roman"/>
          <w:sz w:val="24"/>
          <w:szCs w:val="24"/>
        </w:rPr>
        <w:t>=</w:t>
      </w:r>
      <w:r w:rsidRPr="00F767D3">
        <w:rPr>
          <w:rFonts w:ascii="Times New Roman" w:hAnsi="Times New Roman"/>
          <w:sz w:val="24"/>
        </w:rPr>
        <w:t>4,00</w:t>
      </w:r>
      <w:r w:rsidRPr="00F767D3">
        <w:rPr>
          <w:rFonts w:ascii="Times New Roman" w:hAnsi="Times New Roman"/>
          <w:sz w:val="24"/>
          <w:szCs w:val="24"/>
        </w:rPr>
        <w:t>) ortalama ile “</w:t>
      </w:r>
      <w:r>
        <w:rPr>
          <w:rFonts w:ascii="Times New Roman" w:hAnsi="Times New Roman"/>
          <w:sz w:val="24"/>
        </w:rPr>
        <w:t>sıklıkla”, “G</w:t>
      </w:r>
      <w:r w:rsidRPr="00F767D3">
        <w:rPr>
          <w:rFonts w:ascii="Times New Roman" w:hAnsi="Times New Roman"/>
          <w:sz w:val="24"/>
        </w:rPr>
        <w:t>eleneksel problemlerin üstesinden gelmek için sıra dış</w:t>
      </w:r>
      <w:r>
        <w:rPr>
          <w:rFonts w:ascii="Times New Roman" w:hAnsi="Times New Roman"/>
          <w:sz w:val="24"/>
        </w:rPr>
        <w:t>ı düşünmeye cesaretlendirir</w:t>
      </w:r>
      <w:r w:rsidRPr="00F767D3">
        <w:rPr>
          <w:rFonts w:ascii="Times New Roman" w:hAnsi="Times New Roman"/>
          <w:sz w:val="24"/>
          <w:szCs w:val="24"/>
        </w:rPr>
        <w:t>” önermesine (</w:t>
      </w:r>
      <w:r w:rsidRPr="00F767D3">
        <w:rPr>
          <w:rFonts w:ascii="Times New Roman" w:hAnsi="Times New Roman"/>
          <w:i/>
          <w:sz w:val="24"/>
          <w:szCs w:val="24"/>
        </w:rPr>
        <w:t>X</w:t>
      </w:r>
      <w:r w:rsidRPr="00F767D3">
        <w:rPr>
          <w:rFonts w:ascii="Times New Roman" w:hAnsi="Times New Roman"/>
          <w:sz w:val="24"/>
          <w:szCs w:val="24"/>
        </w:rPr>
        <w:t>=</w:t>
      </w:r>
      <w:r w:rsidRPr="00F767D3">
        <w:rPr>
          <w:rFonts w:ascii="Times New Roman" w:hAnsi="Times New Roman"/>
          <w:sz w:val="24"/>
        </w:rPr>
        <w:t>3,89</w:t>
      </w:r>
      <w:r w:rsidRPr="00F767D3">
        <w:rPr>
          <w:rFonts w:ascii="Times New Roman" w:hAnsi="Times New Roman"/>
          <w:sz w:val="24"/>
          <w:szCs w:val="24"/>
        </w:rPr>
        <w:t>) ortalama ile “</w:t>
      </w:r>
      <w:r>
        <w:rPr>
          <w:rFonts w:ascii="Times New Roman" w:hAnsi="Times New Roman"/>
          <w:sz w:val="24"/>
        </w:rPr>
        <w:t>s</w:t>
      </w:r>
      <w:r w:rsidRPr="00F767D3">
        <w:rPr>
          <w:rFonts w:ascii="Times New Roman" w:hAnsi="Times New Roman"/>
          <w:sz w:val="24"/>
        </w:rPr>
        <w:t xml:space="preserve">ıklıkla” </w:t>
      </w:r>
      <w:r w:rsidRPr="00F767D3">
        <w:rPr>
          <w:rFonts w:ascii="Times New Roman" w:hAnsi="Times New Roman"/>
          <w:sz w:val="24"/>
          <w:szCs w:val="24"/>
        </w:rPr>
        <w:t>düzeyinde katılım gösterdikleri görülmüştür.</w:t>
      </w:r>
      <w:proofErr w:type="gramEnd"/>
    </w:p>
    <w:p w14:paraId="4143A008" w14:textId="77777777" w:rsidR="000B4D53" w:rsidRDefault="000B4D53" w:rsidP="00D328A8">
      <w:pPr>
        <w:spacing w:after="0" w:line="360" w:lineRule="auto"/>
        <w:ind w:firstLine="708"/>
        <w:jc w:val="both"/>
        <w:rPr>
          <w:rFonts w:ascii="Times New Roman" w:hAnsi="Times New Roman"/>
          <w:sz w:val="24"/>
          <w:szCs w:val="24"/>
        </w:rPr>
      </w:pPr>
      <w:r>
        <w:rPr>
          <w:rFonts w:ascii="Times New Roman" w:hAnsi="Times New Roman"/>
          <w:sz w:val="24"/>
          <w:szCs w:val="24"/>
        </w:rPr>
        <w:t>Genel ortalama</w:t>
      </w:r>
      <w:r w:rsidRPr="00635699">
        <w:rPr>
          <w:rFonts w:ascii="Times New Roman" w:hAnsi="Times New Roman"/>
          <w:sz w:val="24"/>
          <w:szCs w:val="24"/>
        </w:rPr>
        <w:t xml:space="preserve"> ise (</w:t>
      </w:r>
      <w:r w:rsidRPr="00635699">
        <w:rPr>
          <w:rFonts w:ascii="Times New Roman" w:hAnsi="Times New Roman"/>
          <w:i/>
          <w:sz w:val="24"/>
          <w:szCs w:val="24"/>
        </w:rPr>
        <w:t>X</w:t>
      </w:r>
      <w:r w:rsidRPr="00635699">
        <w:rPr>
          <w:rFonts w:ascii="Times New Roman" w:hAnsi="Times New Roman"/>
          <w:sz w:val="24"/>
          <w:szCs w:val="24"/>
        </w:rPr>
        <w:t>=3,94</w:t>
      </w:r>
      <w:r>
        <w:rPr>
          <w:rFonts w:ascii="Times New Roman" w:hAnsi="Times New Roman"/>
          <w:sz w:val="24"/>
          <w:szCs w:val="24"/>
        </w:rPr>
        <w:t>) ortalama ile “s</w:t>
      </w:r>
      <w:r w:rsidRPr="00635699">
        <w:rPr>
          <w:rFonts w:ascii="Times New Roman" w:hAnsi="Times New Roman"/>
          <w:sz w:val="24"/>
          <w:szCs w:val="24"/>
        </w:rPr>
        <w:t>ıklıkla” düzeyinde</w:t>
      </w:r>
      <w:r>
        <w:rPr>
          <w:rFonts w:ascii="Times New Roman" w:hAnsi="Times New Roman"/>
          <w:sz w:val="24"/>
          <w:szCs w:val="24"/>
        </w:rPr>
        <w:t xml:space="preserve">dir. </w:t>
      </w:r>
      <w:r w:rsidRPr="00635699">
        <w:rPr>
          <w:rFonts w:ascii="Times New Roman" w:hAnsi="Times New Roman"/>
          <w:sz w:val="24"/>
          <w:szCs w:val="24"/>
        </w:rPr>
        <w:t xml:space="preserve">Dolayısıyla </w:t>
      </w:r>
      <w:r>
        <w:rPr>
          <w:rFonts w:ascii="Times New Roman" w:hAnsi="Times New Roman"/>
          <w:sz w:val="24"/>
          <w:szCs w:val="26"/>
        </w:rPr>
        <w:t>okul</w:t>
      </w:r>
      <w:r w:rsidRPr="00635699">
        <w:rPr>
          <w:rFonts w:ascii="Times New Roman" w:hAnsi="Times New Roman"/>
          <w:sz w:val="24"/>
          <w:szCs w:val="26"/>
        </w:rPr>
        <w:t xml:space="preserve">öncesi eğitim yöneticilerinin </w:t>
      </w:r>
      <w:proofErr w:type="spellStart"/>
      <w:r w:rsidRPr="00635699">
        <w:rPr>
          <w:rFonts w:ascii="Times New Roman" w:hAnsi="Times New Roman"/>
          <w:sz w:val="24"/>
          <w:szCs w:val="26"/>
        </w:rPr>
        <w:t>dönüşümsel</w:t>
      </w:r>
      <w:proofErr w:type="spellEnd"/>
      <w:r w:rsidRPr="00635699">
        <w:rPr>
          <w:rFonts w:ascii="Times New Roman" w:hAnsi="Times New Roman"/>
          <w:sz w:val="24"/>
          <w:szCs w:val="26"/>
        </w:rPr>
        <w:t xml:space="preserve"> liderlik davranışları </w:t>
      </w:r>
      <w:r>
        <w:rPr>
          <w:rFonts w:ascii="Times New Roman" w:hAnsi="Times New Roman"/>
          <w:sz w:val="24"/>
          <w:szCs w:val="26"/>
        </w:rPr>
        <w:t>“</w:t>
      </w:r>
      <w:r w:rsidRPr="00635699">
        <w:rPr>
          <w:rFonts w:ascii="Times New Roman" w:hAnsi="Times New Roman"/>
          <w:sz w:val="24"/>
          <w:szCs w:val="26"/>
        </w:rPr>
        <w:t>entelektüel uyarım</w:t>
      </w:r>
      <w:r>
        <w:rPr>
          <w:rFonts w:ascii="Times New Roman" w:hAnsi="Times New Roman"/>
          <w:sz w:val="24"/>
          <w:szCs w:val="26"/>
        </w:rPr>
        <w:t>”</w:t>
      </w:r>
      <w:r w:rsidRPr="00635699">
        <w:rPr>
          <w:rFonts w:ascii="Times New Roman" w:hAnsi="Times New Roman"/>
          <w:sz w:val="24"/>
          <w:szCs w:val="26"/>
        </w:rPr>
        <w:t xml:space="preserve"> alt</w:t>
      </w:r>
      <w:r w:rsidRPr="00635699">
        <w:rPr>
          <w:rFonts w:ascii="Times New Roman" w:hAnsi="Times New Roman"/>
          <w:sz w:val="24"/>
          <w:szCs w:val="24"/>
        </w:rPr>
        <w:t xml:space="preserve"> boyutuna ilişkin </w:t>
      </w:r>
      <w:r>
        <w:rPr>
          <w:rFonts w:ascii="Times New Roman" w:hAnsi="Times New Roman"/>
          <w:sz w:val="24"/>
          <w:szCs w:val="24"/>
        </w:rPr>
        <w:t>katılımlarının “sıklıkla” düzeyinde ve yüksektir.</w:t>
      </w:r>
    </w:p>
    <w:p w14:paraId="5A5F3643" w14:textId="77777777" w:rsidR="000B4D53" w:rsidRPr="00534A46" w:rsidRDefault="000B4D53" w:rsidP="00D328A8">
      <w:pPr>
        <w:spacing w:after="0" w:line="360" w:lineRule="auto"/>
        <w:ind w:firstLine="708"/>
        <w:jc w:val="both"/>
        <w:rPr>
          <w:rFonts w:ascii="Times New Roman" w:hAnsi="Times New Roman"/>
          <w:sz w:val="24"/>
          <w:szCs w:val="24"/>
        </w:rPr>
      </w:pPr>
      <w:r w:rsidRPr="00635699">
        <w:rPr>
          <w:rFonts w:ascii="Times New Roman" w:hAnsi="Times New Roman"/>
          <w:sz w:val="24"/>
          <w:szCs w:val="26"/>
        </w:rPr>
        <w:t xml:space="preserve">Eğitim yöneticilerinin </w:t>
      </w:r>
      <w:proofErr w:type="spellStart"/>
      <w:r w:rsidRPr="00635699">
        <w:rPr>
          <w:rFonts w:ascii="Times New Roman" w:hAnsi="Times New Roman"/>
          <w:sz w:val="24"/>
          <w:szCs w:val="26"/>
        </w:rPr>
        <w:t>dönüşümsel</w:t>
      </w:r>
      <w:proofErr w:type="spellEnd"/>
      <w:r w:rsidRPr="00635699">
        <w:rPr>
          <w:rFonts w:ascii="Times New Roman" w:hAnsi="Times New Roman"/>
          <w:sz w:val="24"/>
          <w:szCs w:val="26"/>
        </w:rPr>
        <w:t xml:space="preserve"> liderlik davranışları entelektüel uyarım alt</w:t>
      </w:r>
      <w:r>
        <w:rPr>
          <w:rFonts w:ascii="Times New Roman" w:hAnsi="Times New Roman"/>
          <w:sz w:val="24"/>
          <w:szCs w:val="24"/>
        </w:rPr>
        <w:t xml:space="preserve"> boyutuna ilişkin davranışları “sıklıkla” gösterdikleri ve </w:t>
      </w:r>
      <w:proofErr w:type="spellStart"/>
      <w:r>
        <w:rPr>
          <w:rFonts w:ascii="Times New Roman" w:hAnsi="Times New Roman"/>
          <w:sz w:val="24"/>
          <w:szCs w:val="24"/>
        </w:rPr>
        <w:t>işgörenleri</w:t>
      </w:r>
      <w:proofErr w:type="spellEnd"/>
      <w:r>
        <w:rPr>
          <w:rFonts w:ascii="Times New Roman" w:hAnsi="Times New Roman"/>
          <w:sz w:val="24"/>
          <w:szCs w:val="24"/>
        </w:rPr>
        <w:t xml:space="preserve"> üzerinde entelektüel uyarım sağladıkları söylenebilir. Böylece </w:t>
      </w:r>
      <w:proofErr w:type="spellStart"/>
      <w:r>
        <w:rPr>
          <w:rFonts w:ascii="Times New Roman" w:hAnsi="Times New Roman"/>
          <w:sz w:val="24"/>
          <w:szCs w:val="24"/>
        </w:rPr>
        <w:t>işgörenler</w:t>
      </w:r>
      <w:proofErr w:type="spellEnd"/>
      <w:r>
        <w:rPr>
          <w:rFonts w:ascii="Times New Roman" w:hAnsi="Times New Roman"/>
          <w:sz w:val="24"/>
          <w:szCs w:val="24"/>
        </w:rPr>
        <w:t xml:space="preserve"> entelektüel anlamda uyarılmakta ve dönüşüm daha kolay sağlanabilmesine katkı sağlandığı söylenebilir.</w:t>
      </w:r>
    </w:p>
    <w:p w14:paraId="11B17CA3" w14:textId="77777777" w:rsidR="000B4D53" w:rsidRPr="007F7DFC" w:rsidRDefault="000B4D53" w:rsidP="0007637A">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dönüşümcü liderlik boyutlarından “bireysel destek” alt boyutuna ilişkin çözümleme Tablo 4.2.1.4’te görülmektedir.</w:t>
      </w:r>
    </w:p>
    <w:p w14:paraId="610739F4"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6D471D14"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5C33877E"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3FE1D719"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5605AA41"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32616717"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5DBCB146"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2AE9B50E"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62D39FC4"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6BA51F8E"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38B8865E"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1A07A0B0"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31AC3FED"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381D4595"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Tablo 4.2.1.4. </w:t>
      </w:r>
    </w:p>
    <w:p w14:paraId="560340D7" w14:textId="77777777" w:rsidR="000B4D53" w:rsidRPr="001A5FF7" w:rsidRDefault="000B4D53" w:rsidP="00560E0C">
      <w:pPr>
        <w:tabs>
          <w:tab w:val="left" w:pos="540"/>
          <w:tab w:val="left" w:pos="720"/>
        </w:tabs>
        <w:spacing w:after="0" w:line="360" w:lineRule="auto"/>
        <w:jc w:val="both"/>
        <w:rPr>
          <w:rFonts w:ascii="Times New Roman" w:hAnsi="Times New Roman"/>
          <w:i/>
          <w:sz w:val="24"/>
          <w:szCs w:val="24"/>
        </w:rPr>
      </w:pPr>
      <w:r w:rsidRPr="001A5FF7">
        <w:rPr>
          <w:rFonts w:ascii="Times New Roman" w:hAnsi="Times New Roman"/>
          <w:i/>
          <w:sz w:val="24"/>
          <w:szCs w:val="24"/>
        </w:rPr>
        <w:t>Öğretmen Görüşlerine Göre Okulöncesi Eğitim Kurumları Yöneticilerinin Dönüşümcü Liderlik Boyutlarından Bireysel Destek Alt Boyutunun Çözümlenmesi</w:t>
      </w:r>
    </w:p>
    <w:tbl>
      <w:tblPr>
        <w:tblW w:w="8859" w:type="dxa"/>
        <w:tblCellMar>
          <w:left w:w="70" w:type="dxa"/>
          <w:right w:w="70" w:type="dxa"/>
        </w:tblCellMar>
        <w:tblLook w:val="04A0" w:firstRow="1" w:lastRow="0" w:firstColumn="1" w:lastColumn="0" w:noHBand="0" w:noVBand="1"/>
      </w:tblPr>
      <w:tblGrid>
        <w:gridCol w:w="5032"/>
        <w:gridCol w:w="613"/>
        <w:gridCol w:w="567"/>
        <w:gridCol w:w="680"/>
        <w:gridCol w:w="1967"/>
      </w:tblGrid>
      <w:tr w:rsidR="000B4D53" w:rsidRPr="00D328A8" w14:paraId="112C7254" w14:textId="77777777" w:rsidTr="00D50D8B">
        <w:trPr>
          <w:trHeight w:val="315"/>
        </w:trPr>
        <w:tc>
          <w:tcPr>
            <w:tcW w:w="5032" w:type="dxa"/>
            <w:tcBorders>
              <w:top w:val="single" w:sz="4" w:space="0" w:color="auto"/>
              <w:left w:val="nil"/>
              <w:bottom w:val="single" w:sz="4" w:space="0" w:color="auto"/>
              <w:right w:val="nil"/>
            </w:tcBorders>
            <w:noWrap/>
            <w:vAlign w:val="bottom"/>
            <w:hideMark/>
          </w:tcPr>
          <w:p w14:paraId="55DB5E88" w14:textId="77777777" w:rsidR="000B4D53" w:rsidRPr="00635699" w:rsidRDefault="000B4D53" w:rsidP="001F3065">
            <w:pPr>
              <w:spacing w:after="0" w:line="360" w:lineRule="auto"/>
              <w:jc w:val="both"/>
              <w:rPr>
                <w:rFonts w:ascii="Times New Roman" w:hAnsi="Times New Roman"/>
                <w:b/>
                <w:bCs/>
                <w:sz w:val="24"/>
                <w:szCs w:val="24"/>
                <w:lang w:eastAsia="en-US"/>
              </w:rPr>
            </w:pPr>
            <w:r w:rsidRPr="00635699">
              <w:rPr>
                <w:rFonts w:ascii="Times New Roman" w:hAnsi="Times New Roman"/>
                <w:b/>
                <w:bCs/>
                <w:sz w:val="24"/>
                <w:szCs w:val="24"/>
                <w:lang w:eastAsia="en-US"/>
              </w:rPr>
              <w:t>Değişken</w:t>
            </w:r>
          </w:p>
        </w:tc>
        <w:tc>
          <w:tcPr>
            <w:tcW w:w="613" w:type="dxa"/>
            <w:tcBorders>
              <w:top w:val="single" w:sz="4" w:space="0" w:color="auto"/>
              <w:left w:val="nil"/>
              <w:bottom w:val="single" w:sz="4" w:space="0" w:color="auto"/>
              <w:right w:val="nil"/>
            </w:tcBorders>
            <w:noWrap/>
            <w:vAlign w:val="bottom"/>
            <w:hideMark/>
          </w:tcPr>
          <w:p w14:paraId="5BC66CDC" w14:textId="77777777" w:rsidR="000B4D53" w:rsidRPr="00635699" w:rsidRDefault="000B4D53" w:rsidP="001F3065">
            <w:pPr>
              <w:spacing w:after="0" w:line="360" w:lineRule="auto"/>
              <w:jc w:val="both"/>
              <w:rPr>
                <w:rFonts w:ascii="Times New Roman" w:hAnsi="Times New Roman"/>
                <w:b/>
                <w:bCs/>
                <w:sz w:val="24"/>
                <w:szCs w:val="24"/>
                <w:lang w:eastAsia="en-US"/>
              </w:rPr>
            </w:pPr>
            <w:proofErr w:type="gramStart"/>
            <w:r w:rsidRPr="00635699">
              <w:rPr>
                <w:rFonts w:ascii="Times New Roman" w:hAnsi="Times New Roman"/>
                <w:b/>
                <w:bCs/>
                <w:sz w:val="24"/>
                <w:szCs w:val="24"/>
                <w:lang w:eastAsia="en-US"/>
              </w:rPr>
              <w:t>n</w:t>
            </w:r>
            <w:proofErr w:type="gramEnd"/>
          </w:p>
        </w:tc>
        <w:tc>
          <w:tcPr>
            <w:tcW w:w="567" w:type="dxa"/>
            <w:tcBorders>
              <w:top w:val="single" w:sz="4" w:space="0" w:color="auto"/>
              <w:left w:val="nil"/>
              <w:bottom w:val="single" w:sz="4" w:space="0" w:color="auto"/>
              <w:right w:val="nil"/>
            </w:tcBorders>
            <w:noWrap/>
            <w:vAlign w:val="bottom"/>
            <w:hideMark/>
          </w:tcPr>
          <w:p w14:paraId="664B0B83" w14:textId="77777777" w:rsidR="000B4D53" w:rsidRPr="00635699" w:rsidRDefault="000B4D53" w:rsidP="001F3065">
            <w:pPr>
              <w:spacing w:after="0" w:line="360" w:lineRule="auto"/>
              <w:jc w:val="both"/>
              <w:rPr>
                <w:rFonts w:ascii="Times New Roman" w:hAnsi="Times New Roman"/>
                <w:b/>
                <w:bCs/>
                <w:sz w:val="24"/>
                <w:szCs w:val="24"/>
                <w:lang w:eastAsia="en-US"/>
              </w:rPr>
            </w:pPr>
            <m:oMathPara>
              <m:oMath>
                <m:acc>
                  <m:accPr>
                    <m:chr m:val="̅"/>
                    <m:ctrlPr>
                      <w:rPr>
                        <w:rFonts w:ascii="Cambria Math" w:hAnsi="Cambria Math"/>
                        <w:i/>
                        <w:sz w:val="24"/>
                        <w:szCs w:val="24"/>
                      </w:rPr>
                    </m:ctrlPr>
                  </m:accPr>
                  <m:e>
                    <m:r>
                      <m:rPr>
                        <m:sty m:val="bi"/>
                      </m:rPr>
                      <w:rPr>
                        <w:rFonts w:ascii="Cambria Math" w:hAnsi="Cambria Math"/>
                        <w:sz w:val="24"/>
                        <w:szCs w:val="24"/>
                      </w:rPr>
                      <m:t>X</m:t>
                    </m:r>
                  </m:e>
                </m:acc>
              </m:oMath>
            </m:oMathPara>
          </w:p>
        </w:tc>
        <w:tc>
          <w:tcPr>
            <w:tcW w:w="680" w:type="dxa"/>
            <w:tcBorders>
              <w:top w:val="single" w:sz="4" w:space="0" w:color="auto"/>
              <w:left w:val="nil"/>
              <w:bottom w:val="single" w:sz="4" w:space="0" w:color="auto"/>
              <w:right w:val="nil"/>
            </w:tcBorders>
            <w:noWrap/>
            <w:vAlign w:val="bottom"/>
            <w:hideMark/>
          </w:tcPr>
          <w:p w14:paraId="68058764" w14:textId="77777777" w:rsidR="000B4D53" w:rsidRPr="00635699" w:rsidRDefault="000B4D53" w:rsidP="001F3065">
            <w:pPr>
              <w:spacing w:after="0" w:line="360" w:lineRule="auto"/>
              <w:jc w:val="both"/>
              <w:rPr>
                <w:rFonts w:ascii="Times New Roman" w:hAnsi="Times New Roman"/>
                <w:b/>
                <w:bCs/>
                <w:sz w:val="24"/>
                <w:szCs w:val="24"/>
                <w:lang w:eastAsia="en-US"/>
              </w:rPr>
            </w:pPr>
            <w:r w:rsidRPr="00635699">
              <w:rPr>
                <w:rFonts w:ascii="Times New Roman" w:hAnsi="Times New Roman"/>
                <w:b/>
                <w:bCs/>
                <w:sz w:val="24"/>
                <w:szCs w:val="24"/>
                <w:lang w:eastAsia="en-US"/>
              </w:rPr>
              <w:t>SS</w:t>
            </w:r>
          </w:p>
        </w:tc>
        <w:tc>
          <w:tcPr>
            <w:tcW w:w="1967" w:type="dxa"/>
            <w:tcBorders>
              <w:top w:val="single" w:sz="4" w:space="0" w:color="auto"/>
              <w:left w:val="nil"/>
              <w:bottom w:val="single" w:sz="4" w:space="0" w:color="auto"/>
              <w:right w:val="nil"/>
            </w:tcBorders>
            <w:noWrap/>
            <w:vAlign w:val="bottom"/>
            <w:hideMark/>
          </w:tcPr>
          <w:p w14:paraId="3727E943" w14:textId="77777777" w:rsidR="000B4D53" w:rsidRPr="00635699" w:rsidRDefault="000B4D53" w:rsidP="00D50D8B">
            <w:pPr>
              <w:spacing w:after="0" w:line="360" w:lineRule="auto"/>
              <w:jc w:val="center"/>
              <w:rPr>
                <w:rFonts w:ascii="Times New Roman" w:hAnsi="Times New Roman"/>
                <w:b/>
                <w:bCs/>
                <w:sz w:val="24"/>
                <w:szCs w:val="24"/>
                <w:lang w:eastAsia="en-US"/>
              </w:rPr>
            </w:pPr>
            <w:r w:rsidRPr="00635699">
              <w:rPr>
                <w:rFonts w:ascii="Times New Roman" w:hAnsi="Times New Roman"/>
                <w:b/>
                <w:bCs/>
                <w:sz w:val="24"/>
                <w:szCs w:val="24"/>
                <w:lang w:eastAsia="en-US"/>
              </w:rPr>
              <w:t>Katılım Düzeyi</w:t>
            </w:r>
          </w:p>
        </w:tc>
      </w:tr>
      <w:tr w:rsidR="000B4D53" w:rsidRPr="00635699" w14:paraId="083F9AA3" w14:textId="77777777" w:rsidTr="00D50D8B">
        <w:trPr>
          <w:trHeight w:val="600"/>
        </w:trPr>
        <w:tc>
          <w:tcPr>
            <w:tcW w:w="5032" w:type="dxa"/>
            <w:tcBorders>
              <w:top w:val="single" w:sz="4" w:space="0" w:color="auto"/>
            </w:tcBorders>
            <w:shd w:val="clear" w:color="auto" w:fill="FFFFFF"/>
            <w:vAlign w:val="center"/>
          </w:tcPr>
          <w:p w14:paraId="712AC2D3" w14:textId="77777777" w:rsidR="000B4D53" w:rsidRDefault="000B4D53" w:rsidP="00635699">
            <w:pPr>
              <w:spacing w:after="0" w:line="360" w:lineRule="auto"/>
              <w:rPr>
                <w:rFonts w:ascii="Times New Roman" w:hAnsi="Times New Roman"/>
                <w:sz w:val="24"/>
                <w:szCs w:val="24"/>
              </w:rPr>
            </w:pPr>
          </w:p>
          <w:p w14:paraId="10810F58" w14:textId="77777777" w:rsidR="000B4D53" w:rsidRPr="00635699" w:rsidRDefault="000B4D53" w:rsidP="00D50D8B">
            <w:pPr>
              <w:spacing w:after="0" w:line="360" w:lineRule="auto"/>
              <w:rPr>
                <w:rFonts w:ascii="Times New Roman" w:hAnsi="Times New Roman"/>
                <w:sz w:val="24"/>
                <w:szCs w:val="24"/>
              </w:rPr>
            </w:pPr>
            <w:r w:rsidRPr="00635699">
              <w:rPr>
                <w:rFonts w:ascii="Times New Roman" w:hAnsi="Times New Roman"/>
                <w:sz w:val="24"/>
                <w:szCs w:val="24"/>
              </w:rPr>
              <w:t xml:space="preserve">31- Başkalarının yeteneklerini ve </w:t>
            </w:r>
            <w:r>
              <w:rPr>
                <w:rFonts w:ascii="Times New Roman" w:hAnsi="Times New Roman"/>
                <w:sz w:val="24"/>
                <w:szCs w:val="24"/>
              </w:rPr>
              <w:t>gereksinimlerini</w:t>
            </w:r>
            <w:r w:rsidRPr="00635699">
              <w:rPr>
                <w:rFonts w:ascii="Times New Roman" w:hAnsi="Times New Roman"/>
                <w:sz w:val="24"/>
                <w:szCs w:val="24"/>
              </w:rPr>
              <w:t xml:space="preserve"> nasıl t</w:t>
            </w:r>
            <w:r>
              <w:rPr>
                <w:rFonts w:ascii="Times New Roman" w:hAnsi="Times New Roman"/>
                <w:sz w:val="24"/>
                <w:szCs w:val="24"/>
              </w:rPr>
              <w:t xml:space="preserve">anıyacağımı </w:t>
            </w:r>
            <w:r w:rsidRPr="00635699">
              <w:rPr>
                <w:rFonts w:ascii="Times New Roman" w:hAnsi="Times New Roman"/>
                <w:sz w:val="24"/>
                <w:szCs w:val="24"/>
              </w:rPr>
              <w:t>bana öğretir.</w:t>
            </w:r>
          </w:p>
        </w:tc>
        <w:tc>
          <w:tcPr>
            <w:tcW w:w="613" w:type="dxa"/>
            <w:tcBorders>
              <w:top w:val="single" w:sz="4" w:space="0" w:color="auto"/>
            </w:tcBorders>
            <w:noWrap/>
            <w:vAlign w:val="center"/>
          </w:tcPr>
          <w:p w14:paraId="42364BA8"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567" w:type="dxa"/>
            <w:tcBorders>
              <w:top w:val="single" w:sz="4" w:space="0" w:color="auto"/>
            </w:tcBorders>
            <w:noWrap/>
            <w:vAlign w:val="center"/>
          </w:tcPr>
          <w:p w14:paraId="380137B6"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4,15</w:t>
            </w:r>
          </w:p>
        </w:tc>
        <w:tc>
          <w:tcPr>
            <w:tcW w:w="680" w:type="dxa"/>
            <w:tcBorders>
              <w:top w:val="single" w:sz="4" w:space="0" w:color="auto"/>
            </w:tcBorders>
            <w:noWrap/>
            <w:vAlign w:val="center"/>
          </w:tcPr>
          <w:p w14:paraId="21C30621"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0,98</w:t>
            </w:r>
          </w:p>
        </w:tc>
        <w:tc>
          <w:tcPr>
            <w:tcW w:w="1967" w:type="dxa"/>
            <w:tcBorders>
              <w:top w:val="single" w:sz="4" w:space="0" w:color="auto"/>
            </w:tcBorders>
            <w:noWrap/>
            <w:vAlign w:val="center"/>
          </w:tcPr>
          <w:p w14:paraId="51CEDEA1" w14:textId="77777777" w:rsidR="000B4D53" w:rsidRPr="00635699" w:rsidRDefault="000B4D53" w:rsidP="00D50D8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635699" w14:paraId="5DC8E4B5" w14:textId="77777777" w:rsidTr="00D50D8B">
        <w:trPr>
          <w:trHeight w:val="600"/>
        </w:trPr>
        <w:tc>
          <w:tcPr>
            <w:tcW w:w="5032" w:type="dxa"/>
            <w:shd w:val="clear" w:color="auto" w:fill="FFFFFF"/>
            <w:vAlign w:val="center"/>
          </w:tcPr>
          <w:p w14:paraId="0B1C1205" w14:textId="77777777" w:rsidR="000B4D53" w:rsidRPr="00635699" w:rsidRDefault="000B4D53" w:rsidP="00D50D8B">
            <w:pPr>
              <w:spacing w:after="0" w:line="360" w:lineRule="auto"/>
              <w:rPr>
                <w:rFonts w:ascii="Times New Roman" w:hAnsi="Times New Roman"/>
                <w:sz w:val="24"/>
                <w:szCs w:val="24"/>
              </w:rPr>
            </w:pPr>
            <w:r w:rsidRPr="00635699">
              <w:rPr>
                <w:rFonts w:ascii="Times New Roman" w:hAnsi="Times New Roman"/>
                <w:sz w:val="24"/>
                <w:szCs w:val="24"/>
              </w:rPr>
              <w:t>32-</w:t>
            </w:r>
            <w:r>
              <w:rPr>
                <w:rFonts w:ascii="Times New Roman" w:hAnsi="Times New Roman"/>
                <w:sz w:val="24"/>
                <w:szCs w:val="24"/>
              </w:rPr>
              <w:t xml:space="preserve"> </w:t>
            </w:r>
            <w:r w:rsidRPr="00635699">
              <w:rPr>
                <w:rFonts w:ascii="Times New Roman" w:hAnsi="Times New Roman"/>
                <w:sz w:val="24"/>
                <w:szCs w:val="24"/>
              </w:rPr>
              <w:t xml:space="preserve">Bana bir grup üyesinden </w:t>
            </w:r>
            <w:r>
              <w:rPr>
                <w:rFonts w:ascii="Times New Roman" w:hAnsi="Times New Roman"/>
                <w:sz w:val="24"/>
                <w:szCs w:val="24"/>
              </w:rPr>
              <w:t>çok</w:t>
            </w:r>
            <w:r w:rsidRPr="00635699">
              <w:rPr>
                <w:rFonts w:ascii="Times New Roman" w:hAnsi="Times New Roman"/>
                <w:sz w:val="24"/>
                <w:szCs w:val="24"/>
              </w:rPr>
              <w:t xml:space="preserve"> bir birey olarak davranır.</w:t>
            </w:r>
          </w:p>
        </w:tc>
        <w:tc>
          <w:tcPr>
            <w:tcW w:w="613" w:type="dxa"/>
            <w:noWrap/>
            <w:vAlign w:val="center"/>
          </w:tcPr>
          <w:p w14:paraId="4EEC0323"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567" w:type="dxa"/>
            <w:noWrap/>
            <w:vAlign w:val="center"/>
          </w:tcPr>
          <w:p w14:paraId="4F412DD4"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4,24</w:t>
            </w:r>
          </w:p>
        </w:tc>
        <w:tc>
          <w:tcPr>
            <w:tcW w:w="680" w:type="dxa"/>
            <w:noWrap/>
            <w:vAlign w:val="center"/>
          </w:tcPr>
          <w:p w14:paraId="12880F3C"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0,83</w:t>
            </w:r>
          </w:p>
        </w:tc>
        <w:tc>
          <w:tcPr>
            <w:tcW w:w="1967" w:type="dxa"/>
            <w:noWrap/>
            <w:vAlign w:val="center"/>
          </w:tcPr>
          <w:p w14:paraId="08BD35E2" w14:textId="77777777" w:rsidR="000B4D53" w:rsidRPr="00635699" w:rsidRDefault="000B4D53" w:rsidP="00D50D8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Her zaman</w:t>
            </w:r>
          </w:p>
        </w:tc>
      </w:tr>
      <w:tr w:rsidR="000B4D53" w:rsidRPr="00635699" w14:paraId="219C382C" w14:textId="77777777" w:rsidTr="00D50D8B">
        <w:trPr>
          <w:trHeight w:val="600"/>
        </w:trPr>
        <w:tc>
          <w:tcPr>
            <w:tcW w:w="5032" w:type="dxa"/>
            <w:shd w:val="clear" w:color="auto" w:fill="FFFFFF"/>
            <w:vAlign w:val="center"/>
          </w:tcPr>
          <w:p w14:paraId="7EFAEA23" w14:textId="77777777" w:rsidR="000B4D53" w:rsidRPr="00635699" w:rsidRDefault="000B4D53" w:rsidP="001F3065">
            <w:pPr>
              <w:spacing w:after="0" w:line="360" w:lineRule="auto"/>
              <w:rPr>
                <w:rFonts w:ascii="Times New Roman" w:hAnsi="Times New Roman"/>
                <w:sz w:val="24"/>
                <w:szCs w:val="24"/>
              </w:rPr>
            </w:pPr>
            <w:r w:rsidRPr="00635699">
              <w:rPr>
                <w:rFonts w:ascii="Times New Roman" w:hAnsi="Times New Roman"/>
                <w:sz w:val="24"/>
                <w:szCs w:val="24"/>
              </w:rPr>
              <w:t>33- Beni, güçlü yönlerimi geliştirmeye odaklar.</w:t>
            </w:r>
          </w:p>
        </w:tc>
        <w:tc>
          <w:tcPr>
            <w:tcW w:w="613" w:type="dxa"/>
            <w:noWrap/>
            <w:vAlign w:val="center"/>
          </w:tcPr>
          <w:p w14:paraId="7AF5409D"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567" w:type="dxa"/>
            <w:noWrap/>
            <w:vAlign w:val="center"/>
          </w:tcPr>
          <w:p w14:paraId="2DBCC9A3"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4,06</w:t>
            </w:r>
          </w:p>
        </w:tc>
        <w:tc>
          <w:tcPr>
            <w:tcW w:w="680" w:type="dxa"/>
            <w:noWrap/>
            <w:vAlign w:val="center"/>
          </w:tcPr>
          <w:p w14:paraId="3E903CC5"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0,89</w:t>
            </w:r>
          </w:p>
        </w:tc>
        <w:tc>
          <w:tcPr>
            <w:tcW w:w="1967" w:type="dxa"/>
            <w:noWrap/>
            <w:vAlign w:val="center"/>
          </w:tcPr>
          <w:p w14:paraId="3E782124" w14:textId="77777777" w:rsidR="000B4D53" w:rsidRPr="00635699" w:rsidRDefault="000B4D53" w:rsidP="00D50D8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635699" w14:paraId="27E293BF" w14:textId="77777777" w:rsidTr="00D50D8B">
        <w:trPr>
          <w:trHeight w:val="600"/>
        </w:trPr>
        <w:tc>
          <w:tcPr>
            <w:tcW w:w="5032" w:type="dxa"/>
            <w:shd w:val="clear" w:color="auto" w:fill="FFFFFF"/>
            <w:vAlign w:val="center"/>
          </w:tcPr>
          <w:p w14:paraId="0123BE83" w14:textId="77777777" w:rsidR="000B4D53" w:rsidRPr="00635699" w:rsidRDefault="000B4D53" w:rsidP="00D50D8B">
            <w:pPr>
              <w:spacing w:after="0" w:line="360" w:lineRule="auto"/>
              <w:rPr>
                <w:rFonts w:ascii="Times New Roman" w:hAnsi="Times New Roman"/>
                <w:sz w:val="24"/>
                <w:szCs w:val="24"/>
              </w:rPr>
            </w:pPr>
            <w:r w:rsidRPr="00635699">
              <w:rPr>
                <w:rFonts w:ascii="Times New Roman" w:hAnsi="Times New Roman"/>
                <w:sz w:val="24"/>
                <w:szCs w:val="24"/>
              </w:rPr>
              <w:t xml:space="preserve">34- Her birimize farklı amaçları, yetenekleri ve </w:t>
            </w:r>
            <w:r>
              <w:rPr>
                <w:rFonts w:ascii="Times New Roman" w:hAnsi="Times New Roman"/>
                <w:sz w:val="24"/>
                <w:szCs w:val="24"/>
              </w:rPr>
              <w:t>gereksinimleri</w:t>
            </w:r>
            <w:r w:rsidRPr="00635699">
              <w:rPr>
                <w:rFonts w:ascii="Times New Roman" w:hAnsi="Times New Roman"/>
                <w:sz w:val="24"/>
                <w:szCs w:val="24"/>
              </w:rPr>
              <w:t xml:space="preserve"> olan bireyler olarak davranır.</w:t>
            </w:r>
          </w:p>
        </w:tc>
        <w:tc>
          <w:tcPr>
            <w:tcW w:w="613" w:type="dxa"/>
            <w:noWrap/>
            <w:vAlign w:val="center"/>
          </w:tcPr>
          <w:p w14:paraId="535068DA"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567" w:type="dxa"/>
            <w:noWrap/>
            <w:vAlign w:val="center"/>
          </w:tcPr>
          <w:p w14:paraId="4ED3550D"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4,11</w:t>
            </w:r>
          </w:p>
        </w:tc>
        <w:tc>
          <w:tcPr>
            <w:tcW w:w="680" w:type="dxa"/>
            <w:noWrap/>
            <w:vAlign w:val="center"/>
          </w:tcPr>
          <w:p w14:paraId="1C72C192"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0,85</w:t>
            </w:r>
          </w:p>
        </w:tc>
        <w:tc>
          <w:tcPr>
            <w:tcW w:w="1967" w:type="dxa"/>
            <w:noWrap/>
            <w:vAlign w:val="center"/>
          </w:tcPr>
          <w:p w14:paraId="7978BC73" w14:textId="77777777" w:rsidR="000B4D53" w:rsidRPr="00635699" w:rsidRDefault="000B4D53" w:rsidP="00D50D8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635699" w14:paraId="448F1802" w14:textId="77777777" w:rsidTr="00D50D8B">
        <w:trPr>
          <w:trHeight w:val="600"/>
        </w:trPr>
        <w:tc>
          <w:tcPr>
            <w:tcW w:w="5032" w:type="dxa"/>
            <w:shd w:val="clear" w:color="auto" w:fill="FFFFFF"/>
            <w:vAlign w:val="center"/>
          </w:tcPr>
          <w:p w14:paraId="3A4AC58D" w14:textId="77777777" w:rsidR="000B4D53" w:rsidRPr="00635699" w:rsidRDefault="000B4D53" w:rsidP="001F3065">
            <w:pPr>
              <w:spacing w:after="0" w:line="360" w:lineRule="auto"/>
              <w:rPr>
                <w:rFonts w:ascii="Times New Roman" w:hAnsi="Times New Roman"/>
                <w:sz w:val="24"/>
                <w:szCs w:val="24"/>
              </w:rPr>
            </w:pPr>
            <w:r w:rsidRPr="00635699">
              <w:rPr>
                <w:rFonts w:ascii="Times New Roman" w:hAnsi="Times New Roman"/>
                <w:sz w:val="24"/>
                <w:szCs w:val="24"/>
              </w:rPr>
              <w:t>35- Kişisel gelişimi destekler.</w:t>
            </w:r>
          </w:p>
        </w:tc>
        <w:tc>
          <w:tcPr>
            <w:tcW w:w="613" w:type="dxa"/>
            <w:noWrap/>
            <w:vAlign w:val="center"/>
          </w:tcPr>
          <w:p w14:paraId="618990C8"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567" w:type="dxa"/>
            <w:noWrap/>
            <w:vAlign w:val="center"/>
          </w:tcPr>
          <w:p w14:paraId="75842B55"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4,12</w:t>
            </w:r>
          </w:p>
        </w:tc>
        <w:tc>
          <w:tcPr>
            <w:tcW w:w="680" w:type="dxa"/>
            <w:noWrap/>
            <w:vAlign w:val="center"/>
          </w:tcPr>
          <w:p w14:paraId="6A7F648C"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0,80</w:t>
            </w:r>
          </w:p>
        </w:tc>
        <w:tc>
          <w:tcPr>
            <w:tcW w:w="1967" w:type="dxa"/>
            <w:noWrap/>
            <w:vAlign w:val="center"/>
          </w:tcPr>
          <w:p w14:paraId="344134B0" w14:textId="77777777" w:rsidR="000B4D53" w:rsidRPr="00635699" w:rsidRDefault="000B4D53" w:rsidP="00D50D8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635699" w14:paraId="2D23D4DD" w14:textId="77777777" w:rsidTr="00D50D8B">
        <w:trPr>
          <w:trHeight w:val="600"/>
        </w:trPr>
        <w:tc>
          <w:tcPr>
            <w:tcW w:w="5032" w:type="dxa"/>
            <w:shd w:val="clear" w:color="auto" w:fill="FFFFFF"/>
            <w:vAlign w:val="center"/>
          </w:tcPr>
          <w:p w14:paraId="4098D6EC" w14:textId="77777777" w:rsidR="000B4D53" w:rsidRPr="00635699" w:rsidRDefault="000B4D53" w:rsidP="001F3065">
            <w:pPr>
              <w:spacing w:after="0" w:line="360" w:lineRule="auto"/>
              <w:rPr>
                <w:rFonts w:ascii="Times New Roman" w:hAnsi="Times New Roman"/>
                <w:sz w:val="24"/>
                <w:szCs w:val="24"/>
              </w:rPr>
            </w:pPr>
            <w:r w:rsidRPr="00635699">
              <w:rPr>
                <w:rFonts w:ascii="Times New Roman" w:hAnsi="Times New Roman"/>
                <w:sz w:val="24"/>
                <w:szCs w:val="24"/>
              </w:rPr>
              <w:t>36- Kişisel dikkatini, ihmal edilmiş görünen üyelere verir.</w:t>
            </w:r>
          </w:p>
        </w:tc>
        <w:tc>
          <w:tcPr>
            <w:tcW w:w="613" w:type="dxa"/>
            <w:noWrap/>
            <w:vAlign w:val="center"/>
          </w:tcPr>
          <w:p w14:paraId="4279FF8A"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567" w:type="dxa"/>
            <w:noWrap/>
            <w:vAlign w:val="center"/>
          </w:tcPr>
          <w:p w14:paraId="5D4D28DF"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4,04</w:t>
            </w:r>
          </w:p>
        </w:tc>
        <w:tc>
          <w:tcPr>
            <w:tcW w:w="680" w:type="dxa"/>
            <w:noWrap/>
            <w:vAlign w:val="center"/>
          </w:tcPr>
          <w:p w14:paraId="7425E7BF"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0,91</w:t>
            </w:r>
          </w:p>
        </w:tc>
        <w:tc>
          <w:tcPr>
            <w:tcW w:w="1967" w:type="dxa"/>
            <w:noWrap/>
            <w:vAlign w:val="center"/>
          </w:tcPr>
          <w:p w14:paraId="6D388A70" w14:textId="77777777" w:rsidR="000B4D53" w:rsidRPr="00635699" w:rsidRDefault="000B4D53" w:rsidP="00D50D8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635699" w14:paraId="6A33CE02" w14:textId="77777777" w:rsidTr="00D50D8B">
        <w:trPr>
          <w:trHeight w:val="600"/>
        </w:trPr>
        <w:tc>
          <w:tcPr>
            <w:tcW w:w="5032" w:type="dxa"/>
            <w:shd w:val="clear" w:color="auto" w:fill="FFFFFF"/>
            <w:vAlign w:val="center"/>
          </w:tcPr>
          <w:p w14:paraId="52A9E499" w14:textId="77777777" w:rsidR="000B4D53" w:rsidRPr="00635699" w:rsidRDefault="000B4D53" w:rsidP="00D50D8B">
            <w:pPr>
              <w:spacing w:after="0" w:line="360" w:lineRule="auto"/>
              <w:rPr>
                <w:rFonts w:ascii="Times New Roman" w:hAnsi="Times New Roman"/>
                <w:sz w:val="24"/>
                <w:szCs w:val="24"/>
              </w:rPr>
            </w:pPr>
            <w:r w:rsidRPr="00635699">
              <w:rPr>
                <w:rFonts w:ascii="Times New Roman" w:hAnsi="Times New Roman"/>
                <w:sz w:val="24"/>
                <w:szCs w:val="24"/>
              </w:rPr>
              <w:t xml:space="preserve">37- </w:t>
            </w:r>
            <w:r>
              <w:rPr>
                <w:rFonts w:ascii="Times New Roman" w:hAnsi="Times New Roman"/>
                <w:sz w:val="24"/>
                <w:szCs w:val="24"/>
              </w:rPr>
              <w:t>Kaygılarımı-korkularımı</w:t>
            </w:r>
            <w:r w:rsidRPr="00635699">
              <w:rPr>
                <w:rFonts w:ascii="Times New Roman" w:hAnsi="Times New Roman"/>
                <w:sz w:val="24"/>
                <w:szCs w:val="24"/>
              </w:rPr>
              <w:t xml:space="preserve"> dikkatlice dinler.</w:t>
            </w:r>
          </w:p>
        </w:tc>
        <w:tc>
          <w:tcPr>
            <w:tcW w:w="613" w:type="dxa"/>
            <w:noWrap/>
            <w:vAlign w:val="center"/>
          </w:tcPr>
          <w:p w14:paraId="5AB391E7"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567" w:type="dxa"/>
            <w:noWrap/>
            <w:vAlign w:val="center"/>
          </w:tcPr>
          <w:p w14:paraId="35F14055"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4,21</w:t>
            </w:r>
          </w:p>
        </w:tc>
        <w:tc>
          <w:tcPr>
            <w:tcW w:w="680" w:type="dxa"/>
            <w:noWrap/>
            <w:vAlign w:val="center"/>
          </w:tcPr>
          <w:p w14:paraId="033DC88F"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0,87</w:t>
            </w:r>
          </w:p>
        </w:tc>
        <w:tc>
          <w:tcPr>
            <w:tcW w:w="1967" w:type="dxa"/>
            <w:noWrap/>
            <w:vAlign w:val="center"/>
          </w:tcPr>
          <w:p w14:paraId="7443DAF5" w14:textId="77777777" w:rsidR="000B4D53" w:rsidRPr="00635699" w:rsidRDefault="000B4D53" w:rsidP="00D50D8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Her zaman</w:t>
            </w:r>
          </w:p>
        </w:tc>
      </w:tr>
      <w:tr w:rsidR="000B4D53" w:rsidRPr="00635699" w14:paraId="3184E58A" w14:textId="77777777" w:rsidTr="00D50D8B">
        <w:trPr>
          <w:trHeight w:val="600"/>
        </w:trPr>
        <w:tc>
          <w:tcPr>
            <w:tcW w:w="5032" w:type="dxa"/>
            <w:shd w:val="clear" w:color="auto" w:fill="FFFFFF"/>
            <w:vAlign w:val="center"/>
          </w:tcPr>
          <w:p w14:paraId="60730DF3" w14:textId="77777777" w:rsidR="000B4D53" w:rsidRPr="00635699" w:rsidRDefault="000B4D53" w:rsidP="00D50D8B">
            <w:pPr>
              <w:spacing w:after="0" w:line="360" w:lineRule="auto"/>
              <w:rPr>
                <w:rFonts w:ascii="Times New Roman" w:hAnsi="Times New Roman"/>
                <w:sz w:val="24"/>
                <w:szCs w:val="24"/>
              </w:rPr>
            </w:pPr>
            <w:r w:rsidRPr="00635699">
              <w:rPr>
                <w:rFonts w:ascii="Times New Roman" w:hAnsi="Times New Roman"/>
                <w:sz w:val="24"/>
                <w:szCs w:val="24"/>
              </w:rPr>
              <w:t xml:space="preserve">38- Gelişmem için </w:t>
            </w:r>
            <w:r>
              <w:rPr>
                <w:rFonts w:ascii="Times New Roman" w:hAnsi="Times New Roman"/>
                <w:sz w:val="24"/>
                <w:szCs w:val="24"/>
              </w:rPr>
              <w:t>yararlı</w:t>
            </w:r>
            <w:r w:rsidRPr="00635699">
              <w:rPr>
                <w:rFonts w:ascii="Times New Roman" w:hAnsi="Times New Roman"/>
                <w:sz w:val="24"/>
                <w:szCs w:val="24"/>
              </w:rPr>
              <w:t xml:space="preserve"> öğütler verir.</w:t>
            </w:r>
          </w:p>
        </w:tc>
        <w:tc>
          <w:tcPr>
            <w:tcW w:w="613" w:type="dxa"/>
            <w:noWrap/>
            <w:vAlign w:val="center"/>
          </w:tcPr>
          <w:p w14:paraId="38EAFA58"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567" w:type="dxa"/>
            <w:noWrap/>
            <w:vAlign w:val="center"/>
          </w:tcPr>
          <w:p w14:paraId="2992DE5B"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4,23</w:t>
            </w:r>
          </w:p>
        </w:tc>
        <w:tc>
          <w:tcPr>
            <w:tcW w:w="680" w:type="dxa"/>
            <w:noWrap/>
            <w:vAlign w:val="center"/>
          </w:tcPr>
          <w:p w14:paraId="0269217A"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0,79</w:t>
            </w:r>
          </w:p>
        </w:tc>
        <w:tc>
          <w:tcPr>
            <w:tcW w:w="1967" w:type="dxa"/>
            <w:noWrap/>
            <w:vAlign w:val="center"/>
          </w:tcPr>
          <w:p w14:paraId="163605B0" w14:textId="77777777" w:rsidR="000B4D53" w:rsidRPr="00635699" w:rsidRDefault="000B4D53" w:rsidP="00D50D8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Her zaman</w:t>
            </w:r>
          </w:p>
        </w:tc>
      </w:tr>
      <w:tr w:rsidR="000B4D53" w:rsidRPr="00635699" w14:paraId="274EF531" w14:textId="77777777" w:rsidTr="00D50D8B">
        <w:trPr>
          <w:trHeight w:val="600"/>
        </w:trPr>
        <w:tc>
          <w:tcPr>
            <w:tcW w:w="5032" w:type="dxa"/>
            <w:tcBorders>
              <w:bottom w:val="single" w:sz="4" w:space="0" w:color="auto"/>
            </w:tcBorders>
            <w:shd w:val="clear" w:color="auto" w:fill="FFFFFF"/>
            <w:vAlign w:val="center"/>
          </w:tcPr>
          <w:p w14:paraId="5266BD3E" w14:textId="77777777" w:rsidR="000B4D53" w:rsidRPr="00635699" w:rsidRDefault="000B4D53" w:rsidP="001F3065">
            <w:pPr>
              <w:spacing w:after="0" w:line="360" w:lineRule="auto"/>
              <w:rPr>
                <w:rFonts w:ascii="Times New Roman" w:hAnsi="Times New Roman"/>
                <w:sz w:val="24"/>
                <w:szCs w:val="24"/>
              </w:rPr>
            </w:pPr>
            <w:r w:rsidRPr="00635699">
              <w:rPr>
                <w:rFonts w:ascii="Times New Roman" w:hAnsi="Times New Roman"/>
                <w:sz w:val="24"/>
                <w:szCs w:val="24"/>
              </w:rPr>
              <w:t>39- Beni yetiştirmek ve öğretmek için zaman harcar.</w:t>
            </w:r>
          </w:p>
        </w:tc>
        <w:tc>
          <w:tcPr>
            <w:tcW w:w="613" w:type="dxa"/>
            <w:tcBorders>
              <w:bottom w:val="single" w:sz="4" w:space="0" w:color="auto"/>
            </w:tcBorders>
            <w:noWrap/>
            <w:vAlign w:val="center"/>
          </w:tcPr>
          <w:p w14:paraId="4A76D2C2"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567" w:type="dxa"/>
            <w:tcBorders>
              <w:bottom w:val="single" w:sz="4" w:space="0" w:color="auto"/>
            </w:tcBorders>
            <w:noWrap/>
            <w:vAlign w:val="center"/>
          </w:tcPr>
          <w:p w14:paraId="4B803125"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4,12</w:t>
            </w:r>
          </w:p>
        </w:tc>
        <w:tc>
          <w:tcPr>
            <w:tcW w:w="680" w:type="dxa"/>
            <w:tcBorders>
              <w:bottom w:val="single" w:sz="4" w:space="0" w:color="auto"/>
            </w:tcBorders>
            <w:noWrap/>
            <w:vAlign w:val="center"/>
          </w:tcPr>
          <w:p w14:paraId="0FEA3C06"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0,84</w:t>
            </w:r>
          </w:p>
        </w:tc>
        <w:tc>
          <w:tcPr>
            <w:tcW w:w="1967" w:type="dxa"/>
            <w:tcBorders>
              <w:bottom w:val="single" w:sz="4" w:space="0" w:color="auto"/>
            </w:tcBorders>
            <w:noWrap/>
            <w:vAlign w:val="center"/>
          </w:tcPr>
          <w:p w14:paraId="280D7504" w14:textId="77777777" w:rsidR="000B4D53" w:rsidRPr="00635699" w:rsidRDefault="000B4D53" w:rsidP="00D50D8B">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635699" w14:paraId="1CF5D56E" w14:textId="77777777" w:rsidTr="00D50D8B">
        <w:trPr>
          <w:trHeight w:val="600"/>
        </w:trPr>
        <w:tc>
          <w:tcPr>
            <w:tcW w:w="5032" w:type="dxa"/>
            <w:tcBorders>
              <w:top w:val="single" w:sz="4" w:space="0" w:color="auto"/>
              <w:bottom w:val="single" w:sz="4" w:space="0" w:color="auto"/>
            </w:tcBorders>
            <w:shd w:val="clear" w:color="auto" w:fill="FFFFFF"/>
            <w:vAlign w:val="center"/>
          </w:tcPr>
          <w:p w14:paraId="1B21315E" w14:textId="77777777" w:rsidR="000B4D53" w:rsidRPr="00635699" w:rsidRDefault="000B4D53" w:rsidP="001F3065">
            <w:pPr>
              <w:spacing w:after="0" w:line="360" w:lineRule="auto"/>
              <w:rPr>
                <w:rFonts w:ascii="Times New Roman" w:hAnsi="Times New Roman"/>
                <w:b/>
                <w:sz w:val="24"/>
                <w:szCs w:val="24"/>
              </w:rPr>
            </w:pPr>
            <w:r w:rsidRPr="00635699">
              <w:rPr>
                <w:rFonts w:ascii="Times New Roman" w:hAnsi="Times New Roman"/>
                <w:b/>
                <w:sz w:val="24"/>
                <w:szCs w:val="24"/>
              </w:rPr>
              <w:t>Toplam</w:t>
            </w:r>
          </w:p>
        </w:tc>
        <w:tc>
          <w:tcPr>
            <w:tcW w:w="613" w:type="dxa"/>
            <w:tcBorders>
              <w:top w:val="single" w:sz="4" w:space="0" w:color="auto"/>
              <w:bottom w:val="single" w:sz="4" w:space="0" w:color="auto"/>
            </w:tcBorders>
            <w:noWrap/>
            <w:vAlign w:val="center"/>
          </w:tcPr>
          <w:p w14:paraId="636FB172" w14:textId="77777777" w:rsidR="000B4D53" w:rsidRPr="00635699" w:rsidRDefault="000B4D53" w:rsidP="001F3065">
            <w:pPr>
              <w:spacing w:after="0" w:line="360" w:lineRule="auto"/>
              <w:jc w:val="both"/>
              <w:rPr>
                <w:rFonts w:ascii="Times New Roman" w:hAnsi="Times New Roman"/>
                <w:b/>
                <w:sz w:val="24"/>
                <w:szCs w:val="24"/>
                <w:lang w:eastAsia="en-US"/>
              </w:rPr>
            </w:pPr>
            <w:r w:rsidRPr="00635699">
              <w:rPr>
                <w:rFonts w:ascii="Times New Roman" w:hAnsi="Times New Roman"/>
                <w:b/>
                <w:sz w:val="24"/>
                <w:szCs w:val="24"/>
                <w:lang w:eastAsia="en-US"/>
              </w:rPr>
              <w:t>188</w:t>
            </w:r>
          </w:p>
        </w:tc>
        <w:tc>
          <w:tcPr>
            <w:tcW w:w="567" w:type="dxa"/>
            <w:tcBorders>
              <w:top w:val="single" w:sz="4" w:space="0" w:color="auto"/>
              <w:bottom w:val="single" w:sz="4" w:space="0" w:color="auto"/>
            </w:tcBorders>
            <w:noWrap/>
            <w:vAlign w:val="center"/>
          </w:tcPr>
          <w:p w14:paraId="4EF75B7F" w14:textId="77777777" w:rsidR="000B4D53" w:rsidRPr="00635699" w:rsidRDefault="000B4D53" w:rsidP="001F3065">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4,14</w:t>
            </w:r>
          </w:p>
        </w:tc>
        <w:tc>
          <w:tcPr>
            <w:tcW w:w="680" w:type="dxa"/>
            <w:tcBorders>
              <w:top w:val="single" w:sz="4" w:space="0" w:color="auto"/>
              <w:bottom w:val="single" w:sz="4" w:space="0" w:color="auto"/>
            </w:tcBorders>
            <w:noWrap/>
            <w:vAlign w:val="center"/>
          </w:tcPr>
          <w:p w14:paraId="027E055C" w14:textId="77777777" w:rsidR="000B4D53" w:rsidRPr="00635699" w:rsidRDefault="000B4D53" w:rsidP="001F3065">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0,74</w:t>
            </w:r>
          </w:p>
        </w:tc>
        <w:tc>
          <w:tcPr>
            <w:tcW w:w="1967" w:type="dxa"/>
            <w:tcBorders>
              <w:top w:val="single" w:sz="4" w:space="0" w:color="auto"/>
              <w:bottom w:val="single" w:sz="4" w:space="0" w:color="auto"/>
            </w:tcBorders>
            <w:noWrap/>
            <w:vAlign w:val="center"/>
          </w:tcPr>
          <w:p w14:paraId="37A05551" w14:textId="77777777" w:rsidR="000B4D53" w:rsidRPr="00635699" w:rsidRDefault="000B4D53" w:rsidP="00D50D8B">
            <w:pPr>
              <w:spacing w:after="0" w:line="360" w:lineRule="auto"/>
              <w:jc w:val="center"/>
              <w:rPr>
                <w:rFonts w:ascii="Times New Roman" w:hAnsi="Times New Roman"/>
                <w:b/>
                <w:sz w:val="24"/>
                <w:szCs w:val="24"/>
                <w:lang w:eastAsia="en-US"/>
              </w:rPr>
            </w:pPr>
            <w:r>
              <w:rPr>
                <w:rFonts w:ascii="Times New Roman" w:hAnsi="Times New Roman"/>
                <w:b/>
                <w:sz w:val="24"/>
                <w:szCs w:val="24"/>
                <w:lang w:eastAsia="en-US"/>
              </w:rPr>
              <w:t>Sıklıkla</w:t>
            </w:r>
          </w:p>
        </w:tc>
      </w:tr>
    </w:tbl>
    <w:p w14:paraId="1E098EA4" w14:textId="77777777" w:rsidR="000B4D53" w:rsidRPr="00635699" w:rsidRDefault="000B4D53" w:rsidP="00635699">
      <w:pPr>
        <w:tabs>
          <w:tab w:val="left" w:pos="2377"/>
        </w:tabs>
        <w:spacing w:after="0" w:line="360" w:lineRule="auto"/>
        <w:ind w:firstLine="708"/>
        <w:jc w:val="both"/>
        <w:rPr>
          <w:rFonts w:ascii="Times New Roman" w:eastAsia="Calibri" w:hAnsi="Times New Roman"/>
          <w:bCs/>
          <w:sz w:val="24"/>
          <w:szCs w:val="24"/>
          <w:highlight w:val="yellow"/>
        </w:rPr>
      </w:pPr>
    </w:p>
    <w:p w14:paraId="6FB1ED76" w14:textId="77777777" w:rsidR="000B4D53" w:rsidRPr="00E67BF5" w:rsidRDefault="000B4D53" w:rsidP="00635699">
      <w:pPr>
        <w:tabs>
          <w:tab w:val="left" w:pos="2377"/>
        </w:tabs>
        <w:spacing w:after="0" w:line="360" w:lineRule="auto"/>
        <w:ind w:firstLine="708"/>
        <w:jc w:val="both"/>
        <w:rPr>
          <w:rFonts w:ascii="Times New Roman" w:hAnsi="Times New Roman"/>
          <w:sz w:val="24"/>
          <w:szCs w:val="24"/>
        </w:rPr>
      </w:pPr>
      <w:r>
        <w:rPr>
          <w:rFonts w:ascii="Times New Roman" w:eastAsia="Calibri" w:hAnsi="Times New Roman"/>
          <w:bCs/>
          <w:sz w:val="24"/>
          <w:szCs w:val="24"/>
        </w:rPr>
        <w:t>Çözümlemeler</w:t>
      </w:r>
      <w:r w:rsidRPr="00E67BF5">
        <w:rPr>
          <w:rFonts w:ascii="Times New Roman" w:eastAsia="Calibri" w:hAnsi="Times New Roman"/>
          <w:bCs/>
          <w:sz w:val="24"/>
          <w:szCs w:val="24"/>
        </w:rPr>
        <w:t xml:space="preserve"> sonucunda </w:t>
      </w:r>
      <w:r w:rsidRPr="00E67BF5">
        <w:rPr>
          <w:rFonts w:ascii="Times New Roman" w:hAnsi="Times New Roman"/>
          <w:sz w:val="24"/>
          <w:szCs w:val="26"/>
        </w:rPr>
        <w:t xml:space="preserve">okulöncesi eğitim yöneticilerinin </w:t>
      </w:r>
      <w:proofErr w:type="spellStart"/>
      <w:r w:rsidRPr="00E67BF5">
        <w:rPr>
          <w:rFonts w:ascii="Times New Roman" w:hAnsi="Times New Roman"/>
          <w:sz w:val="24"/>
          <w:szCs w:val="26"/>
        </w:rPr>
        <w:t>dönüşümsel</w:t>
      </w:r>
      <w:proofErr w:type="spellEnd"/>
      <w:r w:rsidRPr="00E67BF5">
        <w:rPr>
          <w:rFonts w:ascii="Times New Roman" w:hAnsi="Times New Roman"/>
          <w:sz w:val="24"/>
          <w:szCs w:val="26"/>
        </w:rPr>
        <w:t xml:space="preserve"> liderlik davranışları </w:t>
      </w:r>
      <w:r>
        <w:rPr>
          <w:rFonts w:ascii="Times New Roman" w:hAnsi="Times New Roman"/>
          <w:sz w:val="24"/>
          <w:szCs w:val="26"/>
        </w:rPr>
        <w:t>“</w:t>
      </w:r>
      <w:r w:rsidRPr="00E67BF5">
        <w:rPr>
          <w:rFonts w:ascii="Times New Roman" w:hAnsi="Times New Roman"/>
          <w:sz w:val="24"/>
          <w:szCs w:val="26"/>
        </w:rPr>
        <w:t>bireysel destek</w:t>
      </w:r>
      <w:r>
        <w:rPr>
          <w:rFonts w:ascii="Times New Roman" w:hAnsi="Times New Roman"/>
          <w:sz w:val="24"/>
          <w:szCs w:val="26"/>
        </w:rPr>
        <w:t>”</w:t>
      </w:r>
      <w:r w:rsidRPr="00E67BF5">
        <w:rPr>
          <w:rFonts w:ascii="Times New Roman" w:hAnsi="Times New Roman"/>
          <w:sz w:val="24"/>
          <w:szCs w:val="26"/>
        </w:rPr>
        <w:t xml:space="preserve"> </w:t>
      </w:r>
      <w:r w:rsidRPr="00E67BF5">
        <w:rPr>
          <w:rFonts w:ascii="Times New Roman" w:hAnsi="Times New Roman"/>
          <w:sz w:val="24"/>
          <w:szCs w:val="24"/>
        </w:rPr>
        <w:t>alt boyutuna ilişkin en az katılım gösterdikleri önerme (</w:t>
      </w:r>
      <w:r w:rsidRPr="00E67BF5">
        <w:rPr>
          <w:rFonts w:ascii="Times New Roman" w:hAnsi="Times New Roman"/>
          <w:i/>
          <w:sz w:val="24"/>
          <w:szCs w:val="24"/>
        </w:rPr>
        <w:t>X</w:t>
      </w:r>
      <w:r w:rsidRPr="00E67BF5">
        <w:rPr>
          <w:rFonts w:ascii="Times New Roman" w:hAnsi="Times New Roman"/>
          <w:sz w:val="24"/>
          <w:szCs w:val="24"/>
        </w:rPr>
        <w:t>=4,04) ortalama ile “Kişisel dikkatini, ihma</w:t>
      </w:r>
      <w:r>
        <w:rPr>
          <w:rFonts w:ascii="Times New Roman" w:hAnsi="Times New Roman"/>
          <w:sz w:val="24"/>
          <w:szCs w:val="24"/>
        </w:rPr>
        <w:t>l edilmiş görünen üyelere verir” önermesidir. E</w:t>
      </w:r>
      <w:r w:rsidRPr="00E67BF5">
        <w:rPr>
          <w:rFonts w:ascii="Times New Roman" w:hAnsi="Times New Roman"/>
          <w:sz w:val="24"/>
          <w:szCs w:val="24"/>
        </w:rPr>
        <w:t>n fazla katı</w:t>
      </w:r>
      <w:r>
        <w:rPr>
          <w:rFonts w:ascii="Times New Roman" w:hAnsi="Times New Roman"/>
          <w:sz w:val="24"/>
          <w:szCs w:val="24"/>
        </w:rPr>
        <w:t>lım gösterdikleri önerme</w:t>
      </w:r>
      <w:r w:rsidRPr="00E67BF5">
        <w:rPr>
          <w:rFonts w:ascii="Times New Roman" w:hAnsi="Times New Roman"/>
          <w:sz w:val="24"/>
          <w:szCs w:val="24"/>
        </w:rPr>
        <w:t xml:space="preserve"> ise (</w:t>
      </w:r>
      <w:r w:rsidRPr="00E67BF5">
        <w:rPr>
          <w:rFonts w:ascii="Times New Roman" w:hAnsi="Times New Roman"/>
          <w:i/>
          <w:sz w:val="24"/>
          <w:szCs w:val="24"/>
        </w:rPr>
        <w:t>X</w:t>
      </w:r>
      <w:r w:rsidRPr="00E67BF5">
        <w:rPr>
          <w:rFonts w:ascii="Times New Roman" w:hAnsi="Times New Roman"/>
          <w:sz w:val="24"/>
          <w:szCs w:val="24"/>
        </w:rPr>
        <w:t>=4,24) ortalama ile “</w:t>
      </w:r>
      <w:r>
        <w:rPr>
          <w:rFonts w:ascii="Times New Roman" w:hAnsi="Times New Roman"/>
          <w:sz w:val="24"/>
          <w:szCs w:val="24"/>
        </w:rPr>
        <w:t>b</w:t>
      </w:r>
      <w:r w:rsidRPr="00E67BF5">
        <w:rPr>
          <w:rFonts w:ascii="Times New Roman" w:hAnsi="Times New Roman"/>
          <w:sz w:val="24"/>
          <w:szCs w:val="24"/>
        </w:rPr>
        <w:t xml:space="preserve">ana bir grup üyesinden </w:t>
      </w:r>
      <w:r>
        <w:rPr>
          <w:rFonts w:ascii="Times New Roman" w:hAnsi="Times New Roman"/>
          <w:sz w:val="24"/>
          <w:szCs w:val="24"/>
        </w:rPr>
        <w:t>çok bir birey olarak davranır</w:t>
      </w:r>
      <w:r w:rsidRPr="00E67BF5">
        <w:rPr>
          <w:rFonts w:ascii="Times New Roman" w:hAnsi="Times New Roman"/>
          <w:sz w:val="24"/>
          <w:szCs w:val="24"/>
        </w:rPr>
        <w:t>” önermesi</w:t>
      </w:r>
      <w:r>
        <w:rPr>
          <w:rFonts w:ascii="Times New Roman" w:hAnsi="Times New Roman"/>
          <w:sz w:val="24"/>
          <w:szCs w:val="24"/>
        </w:rPr>
        <w:t>dir.</w:t>
      </w:r>
      <w:r w:rsidRPr="00E67BF5">
        <w:rPr>
          <w:rFonts w:ascii="Times New Roman" w:hAnsi="Times New Roman"/>
          <w:sz w:val="24"/>
          <w:szCs w:val="24"/>
        </w:rPr>
        <w:t xml:space="preserve"> </w:t>
      </w:r>
    </w:p>
    <w:p w14:paraId="17EFB770" w14:textId="77777777" w:rsidR="000B4D53" w:rsidRPr="00E67BF5" w:rsidRDefault="000B4D53" w:rsidP="00635699">
      <w:pPr>
        <w:tabs>
          <w:tab w:val="left" w:pos="2377"/>
        </w:tabs>
        <w:spacing w:after="0" w:line="360" w:lineRule="auto"/>
        <w:ind w:firstLine="708"/>
        <w:jc w:val="both"/>
        <w:rPr>
          <w:rFonts w:ascii="Times New Roman" w:hAnsi="Times New Roman"/>
          <w:sz w:val="24"/>
          <w:szCs w:val="24"/>
        </w:rPr>
      </w:pPr>
      <w:r w:rsidRPr="00E67BF5">
        <w:rPr>
          <w:rFonts w:ascii="Times New Roman" w:hAnsi="Times New Roman"/>
          <w:sz w:val="24"/>
          <w:szCs w:val="24"/>
        </w:rPr>
        <w:t>Bunu</w:t>
      </w:r>
      <w:r>
        <w:rPr>
          <w:rFonts w:ascii="Times New Roman" w:hAnsi="Times New Roman"/>
          <w:sz w:val="24"/>
          <w:szCs w:val="24"/>
        </w:rPr>
        <w:t>n</w:t>
      </w:r>
      <w:r w:rsidRPr="00E67BF5">
        <w:rPr>
          <w:rFonts w:ascii="Times New Roman" w:hAnsi="Times New Roman"/>
          <w:sz w:val="24"/>
          <w:szCs w:val="24"/>
        </w:rPr>
        <w:t xml:space="preserve"> dışında; </w:t>
      </w:r>
    </w:p>
    <w:p w14:paraId="625D08FF" w14:textId="77777777" w:rsidR="000B4D53" w:rsidRPr="002D37AC" w:rsidRDefault="000B4D53" w:rsidP="002D37AC">
      <w:pPr>
        <w:spacing w:after="0" w:line="360" w:lineRule="auto"/>
        <w:ind w:firstLine="708"/>
        <w:jc w:val="both"/>
        <w:rPr>
          <w:rFonts w:ascii="Times New Roman" w:hAnsi="Times New Roman"/>
          <w:sz w:val="24"/>
        </w:rPr>
      </w:pPr>
      <w:proofErr w:type="gramStart"/>
      <w:r>
        <w:rPr>
          <w:rFonts w:ascii="Times New Roman" w:hAnsi="Times New Roman"/>
          <w:sz w:val="24"/>
        </w:rPr>
        <w:t>“</w:t>
      </w:r>
      <w:r w:rsidRPr="002D37AC">
        <w:rPr>
          <w:rFonts w:ascii="Times New Roman" w:hAnsi="Times New Roman"/>
          <w:sz w:val="24"/>
        </w:rPr>
        <w:t xml:space="preserve">Başkalarının yeteneklerini ve </w:t>
      </w:r>
      <w:r>
        <w:rPr>
          <w:rFonts w:ascii="Times New Roman" w:hAnsi="Times New Roman"/>
          <w:sz w:val="24"/>
        </w:rPr>
        <w:t>gereksinimlerini</w:t>
      </w:r>
      <w:r w:rsidRPr="002D37AC">
        <w:rPr>
          <w:rFonts w:ascii="Times New Roman" w:hAnsi="Times New Roman"/>
          <w:sz w:val="24"/>
        </w:rPr>
        <w:t xml:space="preserve"> nasıl </w:t>
      </w:r>
      <w:r>
        <w:rPr>
          <w:rFonts w:ascii="Times New Roman" w:hAnsi="Times New Roman"/>
          <w:sz w:val="24"/>
        </w:rPr>
        <w:t>tanıyacağımı</w:t>
      </w:r>
      <w:r w:rsidRPr="002D37AC">
        <w:rPr>
          <w:rFonts w:ascii="Times New Roman" w:hAnsi="Times New Roman"/>
          <w:sz w:val="24"/>
        </w:rPr>
        <w:t xml:space="preserve"> edeceğimi</w:t>
      </w:r>
      <w:r>
        <w:rPr>
          <w:rFonts w:ascii="Times New Roman" w:hAnsi="Times New Roman"/>
          <w:sz w:val="24"/>
        </w:rPr>
        <w:t xml:space="preserve"> bana öğretir</w:t>
      </w:r>
      <w:r w:rsidRPr="002D37AC">
        <w:rPr>
          <w:rFonts w:ascii="Times New Roman" w:hAnsi="Times New Roman"/>
          <w:sz w:val="24"/>
          <w:szCs w:val="24"/>
        </w:rPr>
        <w:t>” önermesine (</w:t>
      </w:r>
      <w:r w:rsidRPr="002D37AC">
        <w:rPr>
          <w:rFonts w:ascii="Times New Roman" w:hAnsi="Times New Roman"/>
          <w:i/>
          <w:sz w:val="24"/>
          <w:szCs w:val="24"/>
        </w:rPr>
        <w:t>X</w:t>
      </w:r>
      <w:r w:rsidRPr="002D37AC">
        <w:rPr>
          <w:rFonts w:ascii="Times New Roman" w:hAnsi="Times New Roman"/>
          <w:sz w:val="24"/>
          <w:szCs w:val="24"/>
        </w:rPr>
        <w:t>=</w:t>
      </w:r>
      <w:r w:rsidRPr="002D37AC">
        <w:rPr>
          <w:rFonts w:ascii="Times New Roman" w:hAnsi="Times New Roman"/>
          <w:sz w:val="24"/>
        </w:rPr>
        <w:t>4,15</w:t>
      </w:r>
      <w:r w:rsidRPr="002D37AC">
        <w:rPr>
          <w:rFonts w:ascii="Times New Roman" w:hAnsi="Times New Roman"/>
          <w:sz w:val="24"/>
          <w:szCs w:val="24"/>
        </w:rPr>
        <w:t>) ortalama ile “</w:t>
      </w:r>
      <w:r>
        <w:rPr>
          <w:rFonts w:ascii="Times New Roman" w:hAnsi="Times New Roman"/>
          <w:sz w:val="24"/>
        </w:rPr>
        <w:t>s</w:t>
      </w:r>
      <w:r w:rsidRPr="002D37AC">
        <w:rPr>
          <w:rFonts w:ascii="Times New Roman" w:hAnsi="Times New Roman"/>
          <w:sz w:val="24"/>
        </w:rPr>
        <w:t>ıklıkla”, “</w:t>
      </w:r>
      <w:r>
        <w:rPr>
          <w:rFonts w:ascii="Times New Roman" w:hAnsi="Times New Roman"/>
          <w:sz w:val="24"/>
        </w:rPr>
        <w:t>B</w:t>
      </w:r>
      <w:r w:rsidRPr="002D37AC">
        <w:rPr>
          <w:rFonts w:ascii="Times New Roman" w:hAnsi="Times New Roman"/>
          <w:sz w:val="24"/>
        </w:rPr>
        <w:t>eni, güçlü</w:t>
      </w:r>
      <w:r>
        <w:rPr>
          <w:rFonts w:ascii="Times New Roman" w:hAnsi="Times New Roman"/>
          <w:sz w:val="24"/>
        </w:rPr>
        <w:t xml:space="preserve"> yönlerimi geliştirmeye odaklar</w:t>
      </w:r>
      <w:r w:rsidRPr="002D37AC">
        <w:rPr>
          <w:rFonts w:ascii="Times New Roman" w:hAnsi="Times New Roman"/>
          <w:sz w:val="24"/>
          <w:szCs w:val="24"/>
        </w:rPr>
        <w:t>” önermesine (</w:t>
      </w:r>
      <w:r w:rsidRPr="002D37AC">
        <w:rPr>
          <w:rFonts w:ascii="Times New Roman" w:hAnsi="Times New Roman"/>
          <w:i/>
          <w:sz w:val="24"/>
          <w:szCs w:val="24"/>
        </w:rPr>
        <w:t>X</w:t>
      </w:r>
      <w:r w:rsidRPr="002D37AC">
        <w:rPr>
          <w:rFonts w:ascii="Times New Roman" w:hAnsi="Times New Roman"/>
          <w:sz w:val="24"/>
          <w:szCs w:val="24"/>
        </w:rPr>
        <w:t>=</w:t>
      </w:r>
      <w:r w:rsidRPr="002D37AC">
        <w:rPr>
          <w:rFonts w:ascii="Times New Roman" w:hAnsi="Times New Roman"/>
          <w:sz w:val="24"/>
        </w:rPr>
        <w:t>4,06</w:t>
      </w:r>
      <w:r w:rsidRPr="002D37AC">
        <w:rPr>
          <w:rFonts w:ascii="Times New Roman" w:hAnsi="Times New Roman"/>
          <w:sz w:val="24"/>
          <w:szCs w:val="24"/>
        </w:rPr>
        <w:t>) ortalama ile “</w:t>
      </w:r>
      <w:r>
        <w:rPr>
          <w:rFonts w:ascii="Times New Roman" w:hAnsi="Times New Roman"/>
          <w:sz w:val="24"/>
        </w:rPr>
        <w:t>s</w:t>
      </w:r>
      <w:r w:rsidRPr="002D37AC">
        <w:rPr>
          <w:rFonts w:ascii="Times New Roman" w:hAnsi="Times New Roman"/>
          <w:sz w:val="24"/>
        </w:rPr>
        <w:t>ıklıkla”,  “</w:t>
      </w:r>
      <w:r>
        <w:rPr>
          <w:rFonts w:ascii="Times New Roman" w:hAnsi="Times New Roman"/>
          <w:sz w:val="24"/>
        </w:rPr>
        <w:t>H</w:t>
      </w:r>
      <w:r w:rsidRPr="002D37AC">
        <w:rPr>
          <w:rFonts w:ascii="Times New Roman" w:hAnsi="Times New Roman"/>
          <w:sz w:val="24"/>
        </w:rPr>
        <w:t>er birimize f</w:t>
      </w:r>
      <w:r>
        <w:rPr>
          <w:rFonts w:ascii="Times New Roman" w:hAnsi="Times New Roman"/>
          <w:sz w:val="24"/>
        </w:rPr>
        <w:t>arklı amaçları, yetenekleri ve gereksinimleri</w:t>
      </w:r>
      <w:r w:rsidRPr="002D37AC">
        <w:rPr>
          <w:rFonts w:ascii="Times New Roman" w:hAnsi="Times New Roman"/>
          <w:sz w:val="24"/>
        </w:rPr>
        <w:t xml:space="preserve"> olan bireyler olarak davranı</w:t>
      </w:r>
      <w:r>
        <w:rPr>
          <w:rFonts w:ascii="Times New Roman" w:hAnsi="Times New Roman"/>
          <w:sz w:val="24"/>
        </w:rPr>
        <w:t>r</w:t>
      </w:r>
      <w:r w:rsidRPr="002D37AC">
        <w:rPr>
          <w:rFonts w:ascii="Times New Roman" w:hAnsi="Times New Roman"/>
          <w:sz w:val="24"/>
          <w:szCs w:val="24"/>
        </w:rPr>
        <w:t>” önermesine (</w:t>
      </w:r>
      <w:r w:rsidRPr="002D37AC">
        <w:rPr>
          <w:rFonts w:ascii="Times New Roman" w:hAnsi="Times New Roman"/>
          <w:i/>
          <w:sz w:val="24"/>
          <w:szCs w:val="24"/>
        </w:rPr>
        <w:t>X</w:t>
      </w:r>
      <w:r w:rsidRPr="002D37AC">
        <w:rPr>
          <w:rFonts w:ascii="Times New Roman" w:hAnsi="Times New Roman"/>
          <w:sz w:val="24"/>
          <w:szCs w:val="24"/>
        </w:rPr>
        <w:t>=</w:t>
      </w:r>
      <w:r w:rsidRPr="002D37AC">
        <w:rPr>
          <w:rFonts w:ascii="Times New Roman" w:hAnsi="Times New Roman"/>
          <w:sz w:val="24"/>
        </w:rPr>
        <w:t>4,11</w:t>
      </w:r>
      <w:r w:rsidRPr="002D37AC">
        <w:rPr>
          <w:rFonts w:ascii="Times New Roman" w:hAnsi="Times New Roman"/>
          <w:sz w:val="24"/>
          <w:szCs w:val="24"/>
        </w:rPr>
        <w:t xml:space="preserve">) ortalama </w:t>
      </w:r>
      <w:r w:rsidRPr="002D37AC">
        <w:rPr>
          <w:rFonts w:ascii="Times New Roman" w:hAnsi="Times New Roman"/>
          <w:sz w:val="24"/>
          <w:szCs w:val="24"/>
        </w:rPr>
        <w:lastRenderedPageBreak/>
        <w:t>ile “</w:t>
      </w:r>
      <w:r>
        <w:rPr>
          <w:rFonts w:ascii="Times New Roman" w:hAnsi="Times New Roman"/>
          <w:sz w:val="24"/>
        </w:rPr>
        <w:t>s</w:t>
      </w:r>
      <w:r w:rsidRPr="002D37AC">
        <w:rPr>
          <w:rFonts w:ascii="Times New Roman" w:hAnsi="Times New Roman"/>
          <w:sz w:val="24"/>
        </w:rPr>
        <w:t>ıklıkla</w:t>
      </w:r>
      <w:r>
        <w:rPr>
          <w:rFonts w:ascii="Times New Roman" w:hAnsi="Times New Roman"/>
          <w:sz w:val="24"/>
        </w:rPr>
        <w:t>”, “Kişisel gelişimi destekler</w:t>
      </w:r>
      <w:r w:rsidRPr="002D37AC">
        <w:rPr>
          <w:rFonts w:ascii="Times New Roman" w:hAnsi="Times New Roman"/>
          <w:sz w:val="24"/>
          <w:szCs w:val="24"/>
        </w:rPr>
        <w:t>” önermesine (</w:t>
      </w:r>
      <w:r w:rsidRPr="002D37AC">
        <w:rPr>
          <w:rFonts w:ascii="Times New Roman" w:hAnsi="Times New Roman"/>
          <w:i/>
          <w:sz w:val="24"/>
          <w:szCs w:val="24"/>
        </w:rPr>
        <w:t>X</w:t>
      </w:r>
      <w:r w:rsidRPr="002D37AC">
        <w:rPr>
          <w:rFonts w:ascii="Times New Roman" w:hAnsi="Times New Roman"/>
          <w:sz w:val="24"/>
          <w:szCs w:val="24"/>
        </w:rPr>
        <w:t>=</w:t>
      </w:r>
      <w:r w:rsidRPr="002D37AC">
        <w:rPr>
          <w:rFonts w:ascii="Times New Roman" w:hAnsi="Times New Roman"/>
          <w:sz w:val="24"/>
        </w:rPr>
        <w:t>4,12</w:t>
      </w:r>
      <w:r w:rsidRPr="002D37AC">
        <w:rPr>
          <w:rFonts w:ascii="Times New Roman" w:hAnsi="Times New Roman"/>
          <w:sz w:val="24"/>
          <w:szCs w:val="24"/>
        </w:rPr>
        <w:t>) ortalama ile “</w:t>
      </w:r>
      <w:r>
        <w:rPr>
          <w:rFonts w:ascii="Times New Roman" w:hAnsi="Times New Roman"/>
          <w:sz w:val="24"/>
          <w:szCs w:val="24"/>
        </w:rPr>
        <w:t>s</w:t>
      </w:r>
      <w:r w:rsidRPr="002D37AC">
        <w:rPr>
          <w:rFonts w:ascii="Times New Roman" w:hAnsi="Times New Roman"/>
          <w:sz w:val="24"/>
        </w:rPr>
        <w:t>ıklıkla”, “</w:t>
      </w:r>
      <w:r>
        <w:rPr>
          <w:rFonts w:ascii="Times New Roman" w:hAnsi="Times New Roman"/>
          <w:sz w:val="24"/>
        </w:rPr>
        <w:t>Kaygılarımı-korkularımı dikkatlice dinler</w:t>
      </w:r>
      <w:r w:rsidRPr="002D37AC">
        <w:rPr>
          <w:rFonts w:ascii="Times New Roman" w:hAnsi="Times New Roman"/>
          <w:sz w:val="24"/>
          <w:szCs w:val="24"/>
        </w:rPr>
        <w:t>” önermesine (</w:t>
      </w:r>
      <w:r w:rsidRPr="002D37AC">
        <w:rPr>
          <w:rFonts w:ascii="Times New Roman" w:hAnsi="Times New Roman"/>
          <w:i/>
          <w:sz w:val="24"/>
          <w:szCs w:val="24"/>
        </w:rPr>
        <w:t>X</w:t>
      </w:r>
      <w:r w:rsidRPr="002D37AC">
        <w:rPr>
          <w:rFonts w:ascii="Times New Roman" w:hAnsi="Times New Roman"/>
          <w:sz w:val="24"/>
          <w:szCs w:val="24"/>
        </w:rPr>
        <w:t>=</w:t>
      </w:r>
      <w:r w:rsidRPr="002D37AC">
        <w:rPr>
          <w:rFonts w:ascii="Times New Roman" w:hAnsi="Times New Roman"/>
          <w:sz w:val="24"/>
        </w:rPr>
        <w:t>4,21</w:t>
      </w:r>
      <w:r w:rsidRPr="002D37AC">
        <w:rPr>
          <w:rFonts w:ascii="Times New Roman" w:hAnsi="Times New Roman"/>
          <w:sz w:val="24"/>
          <w:szCs w:val="24"/>
        </w:rPr>
        <w:t>) ortalama ile “</w:t>
      </w:r>
      <w:r>
        <w:rPr>
          <w:rFonts w:ascii="Times New Roman" w:hAnsi="Times New Roman"/>
          <w:sz w:val="24"/>
        </w:rPr>
        <w:t>Her zaman”, “G</w:t>
      </w:r>
      <w:r w:rsidRPr="002D37AC">
        <w:rPr>
          <w:rFonts w:ascii="Times New Roman" w:hAnsi="Times New Roman"/>
          <w:sz w:val="24"/>
        </w:rPr>
        <w:t>eliş</w:t>
      </w:r>
      <w:r>
        <w:rPr>
          <w:rFonts w:ascii="Times New Roman" w:hAnsi="Times New Roman"/>
          <w:sz w:val="24"/>
        </w:rPr>
        <w:t>mem için yararlı öğütler verir</w:t>
      </w:r>
      <w:r w:rsidRPr="002D37AC">
        <w:rPr>
          <w:rFonts w:ascii="Times New Roman" w:hAnsi="Times New Roman"/>
          <w:sz w:val="24"/>
          <w:szCs w:val="24"/>
        </w:rPr>
        <w:t>” önermesine (</w:t>
      </w:r>
      <w:r w:rsidRPr="002D37AC">
        <w:rPr>
          <w:rFonts w:ascii="Times New Roman" w:hAnsi="Times New Roman"/>
          <w:i/>
          <w:sz w:val="24"/>
          <w:szCs w:val="24"/>
        </w:rPr>
        <w:t>X</w:t>
      </w:r>
      <w:r w:rsidRPr="002D37AC">
        <w:rPr>
          <w:rFonts w:ascii="Times New Roman" w:hAnsi="Times New Roman"/>
          <w:sz w:val="24"/>
          <w:szCs w:val="24"/>
        </w:rPr>
        <w:t>=</w:t>
      </w:r>
      <w:r w:rsidRPr="002D37AC">
        <w:rPr>
          <w:rFonts w:ascii="Times New Roman" w:hAnsi="Times New Roman"/>
          <w:sz w:val="24"/>
        </w:rPr>
        <w:t>4,23</w:t>
      </w:r>
      <w:r w:rsidRPr="002D37AC">
        <w:rPr>
          <w:rFonts w:ascii="Times New Roman" w:hAnsi="Times New Roman"/>
          <w:sz w:val="24"/>
          <w:szCs w:val="24"/>
        </w:rPr>
        <w:t>) ortalama ile “</w:t>
      </w:r>
      <w:r>
        <w:rPr>
          <w:rFonts w:ascii="Times New Roman" w:hAnsi="Times New Roman"/>
          <w:sz w:val="24"/>
        </w:rPr>
        <w:t>Her zaman”, “B</w:t>
      </w:r>
      <w:r w:rsidRPr="002D37AC">
        <w:rPr>
          <w:rFonts w:ascii="Times New Roman" w:hAnsi="Times New Roman"/>
          <w:sz w:val="24"/>
        </w:rPr>
        <w:t>eni yetiştirme</w:t>
      </w:r>
      <w:r>
        <w:rPr>
          <w:rFonts w:ascii="Times New Roman" w:hAnsi="Times New Roman"/>
          <w:sz w:val="24"/>
        </w:rPr>
        <w:t>k ve öğretmek için zaman harcar</w:t>
      </w:r>
      <w:r w:rsidRPr="002D37AC">
        <w:rPr>
          <w:rFonts w:ascii="Times New Roman" w:hAnsi="Times New Roman"/>
          <w:sz w:val="24"/>
          <w:szCs w:val="24"/>
        </w:rPr>
        <w:t>” önermesine (</w:t>
      </w:r>
      <w:r w:rsidRPr="002D37AC">
        <w:rPr>
          <w:rFonts w:ascii="Times New Roman" w:hAnsi="Times New Roman"/>
          <w:i/>
          <w:sz w:val="24"/>
          <w:szCs w:val="24"/>
        </w:rPr>
        <w:t>X</w:t>
      </w:r>
      <w:r w:rsidRPr="002D37AC">
        <w:rPr>
          <w:rFonts w:ascii="Times New Roman" w:hAnsi="Times New Roman"/>
          <w:sz w:val="24"/>
          <w:szCs w:val="24"/>
        </w:rPr>
        <w:t>=</w:t>
      </w:r>
      <w:r w:rsidRPr="002D37AC">
        <w:rPr>
          <w:rFonts w:ascii="Times New Roman" w:hAnsi="Times New Roman"/>
          <w:sz w:val="24"/>
        </w:rPr>
        <w:t>4,12</w:t>
      </w:r>
      <w:r w:rsidRPr="002D37AC">
        <w:rPr>
          <w:rFonts w:ascii="Times New Roman" w:hAnsi="Times New Roman"/>
          <w:sz w:val="24"/>
          <w:szCs w:val="24"/>
        </w:rPr>
        <w:t>) ortalama ile “</w:t>
      </w:r>
      <w:r>
        <w:rPr>
          <w:rFonts w:ascii="Times New Roman" w:hAnsi="Times New Roman"/>
          <w:sz w:val="24"/>
        </w:rPr>
        <w:t>s</w:t>
      </w:r>
      <w:r w:rsidRPr="002D37AC">
        <w:rPr>
          <w:rFonts w:ascii="Times New Roman" w:hAnsi="Times New Roman"/>
          <w:sz w:val="24"/>
        </w:rPr>
        <w:t xml:space="preserve">ıklıkla” </w:t>
      </w:r>
      <w:r w:rsidRPr="002D37AC">
        <w:rPr>
          <w:rFonts w:ascii="Times New Roman" w:hAnsi="Times New Roman"/>
          <w:sz w:val="24"/>
          <w:szCs w:val="24"/>
        </w:rPr>
        <w:t>düzeyinde katılım gösterdikleri görülmüştür.</w:t>
      </w:r>
      <w:proofErr w:type="gramEnd"/>
    </w:p>
    <w:p w14:paraId="262EF927" w14:textId="77777777" w:rsidR="000B4D53" w:rsidRDefault="000B4D53" w:rsidP="00635699">
      <w:pPr>
        <w:spacing w:after="0" w:line="360" w:lineRule="auto"/>
        <w:ind w:firstLine="708"/>
        <w:jc w:val="both"/>
        <w:rPr>
          <w:rFonts w:ascii="Times New Roman" w:hAnsi="Times New Roman"/>
          <w:sz w:val="24"/>
          <w:szCs w:val="24"/>
        </w:rPr>
      </w:pPr>
      <w:r>
        <w:rPr>
          <w:rFonts w:ascii="Times New Roman" w:hAnsi="Times New Roman"/>
          <w:sz w:val="24"/>
          <w:szCs w:val="24"/>
        </w:rPr>
        <w:t>Genel ortalama</w:t>
      </w:r>
      <w:r w:rsidRPr="002D37AC">
        <w:rPr>
          <w:rFonts w:ascii="Times New Roman" w:hAnsi="Times New Roman"/>
          <w:sz w:val="24"/>
          <w:szCs w:val="24"/>
        </w:rPr>
        <w:t xml:space="preserve"> ise (</w:t>
      </w:r>
      <w:r w:rsidRPr="002D37AC">
        <w:rPr>
          <w:rFonts w:ascii="Times New Roman" w:hAnsi="Times New Roman"/>
          <w:i/>
          <w:sz w:val="24"/>
          <w:szCs w:val="24"/>
        </w:rPr>
        <w:t>X</w:t>
      </w:r>
      <w:r w:rsidRPr="002D37AC">
        <w:rPr>
          <w:rFonts w:ascii="Times New Roman" w:hAnsi="Times New Roman"/>
          <w:sz w:val="24"/>
          <w:szCs w:val="24"/>
        </w:rPr>
        <w:t>=4,14) ortalam</w:t>
      </w:r>
      <w:r>
        <w:rPr>
          <w:rFonts w:ascii="Times New Roman" w:hAnsi="Times New Roman"/>
          <w:sz w:val="24"/>
          <w:szCs w:val="24"/>
        </w:rPr>
        <w:t>a ile “s</w:t>
      </w:r>
      <w:r w:rsidRPr="002D37AC">
        <w:rPr>
          <w:rFonts w:ascii="Times New Roman" w:hAnsi="Times New Roman"/>
          <w:sz w:val="24"/>
          <w:szCs w:val="24"/>
        </w:rPr>
        <w:t>ıklıkla” düzeyinde</w:t>
      </w:r>
      <w:r>
        <w:rPr>
          <w:rFonts w:ascii="Times New Roman" w:hAnsi="Times New Roman"/>
          <w:sz w:val="24"/>
          <w:szCs w:val="24"/>
        </w:rPr>
        <w:t xml:space="preserve">dir. </w:t>
      </w:r>
      <w:r w:rsidRPr="002D37AC">
        <w:rPr>
          <w:rFonts w:ascii="Times New Roman" w:hAnsi="Times New Roman"/>
          <w:sz w:val="24"/>
          <w:szCs w:val="24"/>
        </w:rPr>
        <w:t xml:space="preserve">Dolayısıyla </w:t>
      </w:r>
      <w:r>
        <w:rPr>
          <w:rFonts w:ascii="Times New Roman" w:hAnsi="Times New Roman"/>
          <w:sz w:val="24"/>
          <w:szCs w:val="26"/>
        </w:rPr>
        <w:t>okul</w:t>
      </w:r>
      <w:r w:rsidRPr="002D37AC">
        <w:rPr>
          <w:rFonts w:ascii="Times New Roman" w:hAnsi="Times New Roman"/>
          <w:sz w:val="24"/>
          <w:szCs w:val="26"/>
        </w:rPr>
        <w:t xml:space="preserve">öncesi eğitim yöneticilerinin </w:t>
      </w:r>
      <w:proofErr w:type="spellStart"/>
      <w:r w:rsidRPr="002D37AC">
        <w:rPr>
          <w:rFonts w:ascii="Times New Roman" w:hAnsi="Times New Roman"/>
          <w:sz w:val="24"/>
          <w:szCs w:val="26"/>
        </w:rPr>
        <w:t>dönüşümsel</w:t>
      </w:r>
      <w:proofErr w:type="spellEnd"/>
      <w:r w:rsidRPr="002D37AC">
        <w:rPr>
          <w:rFonts w:ascii="Times New Roman" w:hAnsi="Times New Roman"/>
          <w:sz w:val="24"/>
          <w:szCs w:val="26"/>
        </w:rPr>
        <w:t xml:space="preserve"> liderlik davranışları </w:t>
      </w:r>
      <w:r>
        <w:rPr>
          <w:rFonts w:ascii="Times New Roman" w:hAnsi="Times New Roman"/>
          <w:sz w:val="24"/>
          <w:szCs w:val="26"/>
        </w:rPr>
        <w:t>“</w:t>
      </w:r>
      <w:r w:rsidRPr="002D37AC">
        <w:rPr>
          <w:rFonts w:ascii="Times New Roman" w:hAnsi="Times New Roman"/>
          <w:sz w:val="24"/>
          <w:szCs w:val="26"/>
        </w:rPr>
        <w:t>bireysel destek</w:t>
      </w:r>
      <w:r>
        <w:rPr>
          <w:rFonts w:ascii="Times New Roman" w:hAnsi="Times New Roman"/>
          <w:sz w:val="24"/>
          <w:szCs w:val="26"/>
        </w:rPr>
        <w:t>”</w:t>
      </w:r>
      <w:r w:rsidRPr="002D37AC">
        <w:rPr>
          <w:rFonts w:ascii="Times New Roman" w:hAnsi="Times New Roman"/>
          <w:sz w:val="24"/>
          <w:szCs w:val="26"/>
        </w:rPr>
        <w:t xml:space="preserve"> alt</w:t>
      </w:r>
      <w:r w:rsidRPr="002D37AC">
        <w:rPr>
          <w:rFonts w:ascii="Times New Roman" w:hAnsi="Times New Roman"/>
          <w:sz w:val="24"/>
          <w:szCs w:val="24"/>
        </w:rPr>
        <w:t xml:space="preserve"> boyutuna ilişkin </w:t>
      </w:r>
      <w:r>
        <w:rPr>
          <w:rFonts w:ascii="Times New Roman" w:hAnsi="Times New Roman"/>
          <w:sz w:val="24"/>
          <w:szCs w:val="24"/>
        </w:rPr>
        <w:t>katılımlarının “ s</w:t>
      </w:r>
      <w:r w:rsidRPr="002D37AC">
        <w:rPr>
          <w:rFonts w:ascii="Times New Roman" w:hAnsi="Times New Roman"/>
          <w:sz w:val="24"/>
          <w:szCs w:val="24"/>
        </w:rPr>
        <w:t>ıklıkla” düzeyinde ve yüksek olduğu söylenebilir.</w:t>
      </w:r>
    </w:p>
    <w:p w14:paraId="731910D3" w14:textId="77777777" w:rsidR="000B4D53" w:rsidRPr="00534A46" w:rsidRDefault="000B4D53" w:rsidP="00635699">
      <w:pPr>
        <w:spacing w:after="0" w:line="360" w:lineRule="auto"/>
        <w:ind w:firstLine="708"/>
        <w:jc w:val="both"/>
        <w:rPr>
          <w:rFonts w:ascii="Times New Roman" w:hAnsi="Times New Roman"/>
          <w:sz w:val="24"/>
          <w:szCs w:val="24"/>
        </w:rPr>
      </w:pPr>
      <w:r w:rsidRPr="002D37AC">
        <w:rPr>
          <w:rFonts w:ascii="Times New Roman" w:hAnsi="Times New Roman"/>
          <w:sz w:val="24"/>
          <w:szCs w:val="26"/>
        </w:rPr>
        <w:t xml:space="preserve">Eğitim yöneticilerinin </w:t>
      </w:r>
      <w:proofErr w:type="spellStart"/>
      <w:r w:rsidRPr="002D37AC">
        <w:rPr>
          <w:rFonts w:ascii="Times New Roman" w:hAnsi="Times New Roman"/>
          <w:sz w:val="24"/>
          <w:szCs w:val="26"/>
        </w:rPr>
        <w:t>dönüşümsel</w:t>
      </w:r>
      <w:proofErr w:type="spellEnd"/>
      <w:r w:rsidRPr="002D37AC">
        <w:rPr>
          <w:rFonts w:ascii="Times New Roman" w:hAnsi="Times New Roman"/>
          <w:sz w:val="24"/>
          <w:szCs w:val="26"/>
        </w:rPr>
        <w:t xml:space="preserve"> liderlik davranışları </w:t>
      </w:r>
      <w:r>
        <w:rPr>
          <w:rFonts w:ascii="Times New Roman" w:hAnsi="Times New Roman"/>
          <w:sz w:val="24"/>
          <w:szCs w:val="26"/>
        </w:rPr>
        <w:t>“</w:t>
      </w:r>
      <w:r w:rsidRPr="002D37AC">
        <w:rPr>
          <w:rFonts w:ascii="Times New Roman" w:hAnsi="Times New Roman"/>
          <w:sz w:val="24"/>
          <w:szCs w:val="26"/>
        </w:rPr>
        <w:t>bireysel destek</w:t>
      </w:r>
      <w:r>
        <w:rPr>
          <w:rFonts w:ascii="Times New Roman" w:hAnsi="Times New Roman"/>
          <w:sz w:val="24"/>
          <w:szCs w:val="26"/>
        </w:rPr>
        <w:t>”</w:t>
      </w:r>
      <w:r w:rsidRPr="002D37AC">
        <w:rPr>
          <w:rFonts w:ascii="Times New Roman" w:hAnsi="Times New Roman"/>
          <w:sz w:val="24"/>
          <w:szCs w:val="26"/>
        </w:rPr>
        <w:t xml:space="preserve"> alt</w:t>
      </w:r>
      <w:r>
        <w:rPr>
          <w:rFonts w:ascii="Times New Roman" w:hAnsi="Times New Roman"/>
          <w:sz w:val="24"/>
          <w:szCs w:val="26"/>
        </w:rPr>
        <w:t xml:space="preserve"> boyutunda, </w:t>
      </w:r>
      <w:proofErr w:type="spellStart"/>
      <w:r>
        <w:rPr>
          <w:rFonts w:ascii="Times New Roman" w:hAnsi="Times New Roman"/>
          <w:sz w:val="24"/>
          <w:szCs w:val="26"/>
        </w:rPr>
        <w:t>işgörenlerine</w:t>
      </w:r>
      <w:proofErr w:type="spellEnd"/>
      <w:r>
        <w:rPr>
          <w:rFonts w:ascii="Times New Roman" w:hAnsi="Times New Roman"/>
          <w:sz w:val="24"/>
          <w:szCs w:val="26"/>
        </w:rPr>
        <w:t xml:space="preserve"> bireysel anlamda sıklıkla destek oldukları görülmüştür. Bu durum, </w:t>
      </w:r>
      <w:proofErr w:type="spellStart"/>
      <w:r>
        <w:rPr>
          <w:rFonts w:ascii="Times New Roman" w:hAnsi="Times New Roman"/>
          <w:sz w:val="24"/>
          <w:szCs w:val="26"/>
        </w:rPr>
        <w:t>işgörenler</w:t>
      </w:r>
      <w:proofErr w:type="spellEnd"/>
      <w:r>
        <w:rPr>
          <w:rFonts w:ascii="Times New Roman" w:hAnsi="Times New Roman"/>
          <w:sz w:val="24"/>
          <w:szCs w:val="26"/>
        </w:rPr>
        <w:t xml:space="preserve"> için olumludur. Bu olumlu durumun ise </w:t>
      </w:r>
      <w:proofErr w:type="gramStart"/>
      <w:r>
        <w:rPr>
          <w:rFonts w:ascii="Times New Roman" w:hAnsi="Times New Roman"/>
          <w:sz w:val="24"/>
          <w:szCs w:val="26"/>
        </w:rPr>
        <w:t>motivasyon</w:t>
      </w:r>
      <w:proofErr w:type="gramEnd"/>
      <w:r>
        <w:rPr>
          <w:rFonts w:ascii="Times New Roman" w:hAnsi="Times New Roman"/>
          <w:sz w:val="24"/>
          <w:szCs w:val="26"/>
        </w:rPr>
        <w:t xml:space="preserve"> ve iş doyumuna olumlu etki edeceği söylenebilir. Böylece iş verimi ve </w:t>
      </w:r>
      <w:proofErr w:type="gramStart"/>
      <w:r>
        <w:rPr>
          <w:rFonts w:ascii="Times New Roman" w:hAnsi="Times New Roman"/>
          <w:sz w:val="24"/>
          <w:szCs w:val="26"/>
        </w:rPr>
        <w:t>motivasyonu</w:t>
      </w:r>
      <w:proofErr w:type="gramEnd"/>
      <w:r>
        <w:rPr>
          <w:rFonts w:ascii="Times New Roman" w:hAnsi="Times New Roman"/>
          <w:sz w:val="24"/>
          <w:szCs w:val="26"/>
        </w:rPr>
        <w:t xml:space="preserve"> yüksek </w:t>
      </w:r>
      <w:proofErr w:type="spellStart"/>
      <w:r>
        <w:rPr>
          <w:rFonts w:ascii="Times New Roman" w:hAnsi="Times New Roman"/>
          <w:sz w:val="24"/>
          <w:szCs w:val="26"/>
        </w:rPr>
        <w:t>işgörenler</w:t>
      </w:r>
      <w:proofErr w:type="spellEnd"/>
      <w:r>
        <w:rPr>
          <w:rFonts w:ascii="Times New Roman" w:hAnsi="Times New Roman"/>
          <w:sz w:val="24"/>
          <w:szCs w:val="26"/>
        </w:rPr>
        <w:t xml:space="preserve"> ortaya çıkacağı düşünülebilir.</w:t>
      </w:r>
    </w:p>
    <w:p w14:paraId="23A76FAE" w14:textId="77777777" w:rsidR="000B4D53" w:rsidRPr="007F7DFC" w:rsidRDefault="000B4D53" w:rsidP="00F7510F">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görüşlerine göre okulöncesi eğitim yöneticilerinin dönüşümcü liderlik özellikleri çözümlemesi Tablo 4.2.1.5’te görülmektedir.</w:t>
      </w:r>
    </w:p>
    <w:p w14:paraId="697437F5"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2A93925D"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r>
        <w:rPr>
          <w:rFonts w:ascii="Times New Roman" w:hAnsi="Times New Roman"/>
          <w:b/>
          <w:sz w:val="24"/>
          <w:szCs w:val="24"/>
        </w:rPr>
        <w:t xml:space="preserve">Tablo 4.2.1.5. </w:t>
      </w:r>
    </w:p>
    <w:p w14:paraId="7A62C3E3" w14:textId="77777777" w:rsidR="000B4D53" w:rsidRPr="001A5FF7" w:rsidRDefault="000B4D53" w:rsidP="00560E0C">
      <w:pPr>
        <w:tabs>
          <w:tab w:val="left" w:pos="540"/>
          <w:tab w:val="left" w:pos="720"/>
        </w:tabs>
        <w:spacing w:after="0" w:line="360" w:lineRule="auto"/>
        <w:jc w:val="both"/>
        <w:rPr>
          <w:rFonts w:ascii="Times New Roman" w:hAnsi="Times New Roman"/>
          <w:i/>
          <w:sz w:val="24"/>
          <w:szCs w:val="24"/>
        </w:rPr>
      </w:pPr>
      <w:r w:rsidRPr="001A5FF7">
        <w:rPr>
          <w:rFonts w:ascii="Times New Roman" w:hAnsi="Times New Roman"/>
          <w:i/>
          <w:sz w:val="24"/>
          <w:szCs w:val="24"/>
        </w:rPr>
        <w:t>Öğretmen Görüşlerine Göre Okulöncesi Eğitim Kurumları Yöneticilerinin Dönüşümcü Liderlik Özelliklerinin Çözümlemesi</w:t>
      </w:r>
    </w:p>
    <w:tbl>
      <w:tblPr>
        <w:tblW w:w="7725" w:type="dxa"/>
        <w:tblCellMar>
          <w:left w:w="70" w:type="dxa"/>
          <w:right w:w="70" w:type="dxa"/>
        </w:tblCellMar>
        <w:tblLook w:val="04A0" w:firstRow="1" w:lastRow="0" w:firstColumn="1" w:lastColumn="0" w:noHBand="0" w:noVBand="1"/>
      </w:tblPr>
      <w:tblGrid>
        <w:gridCol w:w="3756"/>
        <w:gridCol w:w="709"/>
        <w:gridCol w:w="804"/>
        <w:gridCol w:w="680"/>
        <w:gridCol w:w="1776"/>
      </w:tblGrid>
      <w:tr w:rsidR="000B4D53" w:rsidRPr="00D328A8" w14:paraId="4312E637" w14:textId="77777777" w:rsidTr="00721FBC">
        <w:trPr>
          <w:trHeight w:val="315"/>
        </w:trPr>
        <w:tc>
          <w:tcPr>
            <w:tcW w:w="3756" w:type="dxa"/>
            <w:tcBorders>
              <w:top w:val="single" w:sz="4" w:space="0" w:color="auto"/>
              <w:left w:val="nil"/>
              <w:bottom w:val="single" w:sz="4" w:space="0" w:color="auto"/>
              <w:right w:val="nil"/>
            </w:tcBorders>
            <w:noWrap/>
            <w:vAlign w:val="bottom"/>
            <w:hideMark/>
          </w:tcPr>
          <w:p w14:paraId="3A01CDF5" w14:textId="77777777" w:rsidR="000B4D53" w:rsidRPr="00635699" w:rsidRDefault="000B4D53" w:rsidP="001F3065">
            <w:pPr>
              <w:spacing w:after="0" w:line="360" w:lineRule="auto"/>
              <w:jc w:val="both"/>
              <w:rPr>
                <w:rFonts w:ascii="Times New Roman" w:hAnsi="Times New Roman"/>
                <w:b/>
                <w:bCs/>
                <w:sz w:val="24"/>
                <w:szCs w:val="24"/>
                <w:lang w:eastAsia="en-US"/>
              </w:rPr>
            </w:pPr>
            <w:r w:rsidRPr="00635699">
              <w:rPr>
                <w:rFonts w:ascii="Times New Roman" w:hAnsi="Times New Roman"/>
                <w:b/>
                <w:bCs/>
                <w:sz w:val="24"/>
                <w:szCs w:val="24"/>
                <w:lang w:eastAsia="en-US"/>
              </w:rPr>
              <w:t>Değişken</w:t>
            </w:r>
          </w:p>
        </w:tc>
        <w:tc>
          <w:tcPr>
            <w:tcW w:w="709" w:type="dxa"/>
            <w:tcBorders>
              <w:top w:val="single" w:sz="4" w:space="0" w:color="auto"/>
              <w:left w:val="nil"/>
              <w:bottom w:val="single" w:sz="4" w:space="0" w:color="auto"/>
              <w:right w:val="nil"/>
            </w:tcBorders>
            <w:noWrap/>
            <w:vAlign w:val="bottom"/>
            <w:hideMark/>
          </w:tcPr>
          <w:p w14:paraId="7246F875" w14:textId="77777777" w:rsidR="000B4D53" w:rsidRPr="00635699" w:rsidRDefault="000B4D53" w:rsidP="001F3065">
            <w:pPr>
              <w:spacing w:after="0" w:line="360" w:lineRule="auto"/>
              <w:jc w:val="both"/>
              <w:rPr>
                <w:rFonts w:ascii="Times New Roman" w:hAnsi="Times New Roman"/>
                <w:b/>
                <w:bCs/>
                <w:sz w:val="24"/>
                <w:szCs w:val="24"/>
                <w:lang w:eastAsia="en-US"/>
              </w:rPr>
            </w:pPr>
            <w:proofErr w:type="gramStart"/>
            <w:r w:rsidRPr="00635699">
              <w:rPr>
                <w:rFonts w:ascii="Times New Roman" w:hAnsi="Times New Roman"/>
                <w:b/>
                <w:bCs/>
                <w:sz w:val="24"/>
                <w:szCs w:val="24"/>
                <w:lang w:eastAsia="en-US"/>
              </w:rPr>
              <w:t>n</w:t>
            </w:r>
            <w:proofErr w:type="gramEnd"/>
          </w:p>
        </w:tc>
        <w:tc>
          <w:tcPr>
            <w:tcW w:w="804" w:type="dxa"/>
            <w:tcBorders>
              <w:top w:val="single" w:sz="4" w:space="0" w:color="auto"/>
              <w:left w:val="nil"/>
              <w:bottom w:val="single" w:sz="4" w:space="0" w:color="auto"/>
              <w:right w:val="nil"/>
            </w:tcBorders>
            <w:noWrap/>
            <w:vAlign w:val="bottom"/>
            <w:hideMark/>
          </w:tcPr>
          <w:p w14:paraId="27B69325" w14:textId="77777777" w:rsidR="000B4D53" w:rsidRPr="00635699" w:rsidRDefault="000B4D53" w:rsidP="001F3065">
            <w:pPr>
              <w:spacing w:after="0" w:line="360" w:lineRule="auto"/>
              <w:jc w:val="both"/>
              <w:rPr>
                <w:rFonts w:ascii="Times New Roman" w:hAnsi="Times New Roman"/>
                <w:b/>
                <w:bCs/>
                <w:sz w:val="24"/>
                <w:szCs w:val="24"/>
                <w:lang w:eastAsia="en-US"/>
              </w:rPr>
            </w:pPr>
            <m:oMathPara>
              <m:oMath>
                <m:acc>
                  <m:accPr>
                    <m:chr m:val="̅"/>
                    <m:ctrlPr>
                      <w:rPr>
                        <w:rFonts w:ascii="Cambria Math" w:hAnsi="Cambria Math"/>
                        <w:i/>
                        <w:sz w:val="24"/>
                        <w:szCs w:val="24"/>
                      </w:rPr>
                    </m:ctrlPr>
                  </m:accPr>
                  <m:e>
                    <m:r>
                      <m:rPr>
                        <m:sty m:val="bi"/>
                      </m:rPr>
                      <w:rPr>
                        <w:rFonts w:ascii="Cambria Math" w:hAnsi="Cambria Math"/>
                        <w:sz w:val="24"/>
                        <w:szCs w:val="24"/>
                      </w:rPr>
                      <m:t>X</m:t>
                    </m:r>
                  </m:e>
                </m:acc>
              </m:oMath>
            </m:oMathPara>
          </w:p>
        </w:tc>
        <w:tc>
          <w:tcPr>
            <w:tcW w:w="680" w:type="dxa"/>
            <w:tcBorders>
              <w:top w:val="single" w:sz="4" w:space="0" w:color="auto"/>
              <w:left w:val="nil"/>
              <w:bottom w:val="single" w:sz="4" w:space="0" w:color="auto"/>
              <w:right w:val="nil"/>
            </w:tcBorders>
            <w:noWrap/>
            <w:vAlign w:val="bottom"/>
            <w:hideMark/>
          </w:tcPr>
          <w:p w14:paraId="2237C8FC" w14:textId="77777777" w:rsidR="000B4D53" w:rsidRPr="00635699" w:rsidRDefault="000B4D53" w:rsidP="001F3065">
            <w:pPr>
              <w:spacing w:after="0" w:line="360" w:lineRule="auto"/>
              <w:jc w:val="both"/>
              <w:rPr>
                <w:rFonts w:ascii="Times New Roman" w:hAnsi="Times New Roman"/>
                <w:b/>
                <w:bCs/>
                <w:sz w:val="24"/>
                <w:szCs w:val="24"/>
                <w:lang w:eastAsia="en-US"/>
              </w:rPr>
            </w:pPr>
            <w:r w:rsidRPr="00635699">
              <w:rPr>
                <w:rFonts w:ascii="Times New Roman" w:hAnsi="Times New Roman"/>
                <w:b/>
                <w:bCs/>
                <w:sz w:val="24"/>
                <w:szCs w:val="24"/>
                <w:lang w:eastAsia="en-US"/>
              </w:rPr>
              <w:t>SS</w:t>
            </w:r>
          </w:p>
        </w:tc>
        <w:tc>
          <w:tcPr>
            <w:tcW w:w="1776" w:type="dxa"/>
            <w:tcBorders>
              <w:top w:val="single" w:sz="4" w:space="0" w:color="auto"/>
              <w:left w:val="nil"/>
              <w:bottom w:val="single" w:sz="4" w:space="0" w:color="auto"/>
              <w:right w:val="nil"/>
            </w:tcBorders>
            <w:noWrap/>
            <w:vAlign w:val="bottom"/>
            <w:hideMark/>
          </w:tcPr>
          <w:p w14:paraId="51263D85" w14:textId="77777777" w:rsidR="000B4D53" w:rsidRPr="00635699" w:rsidRDefault="000B4D53" w:rsidP="005B3667">
            <w:pPr>
              <w:spacing w:after="0" w:line="360" w:lineRule="auto"/>
              <w:jc w:val="center"/>
              <w:rPr>
                <w:rFonts w:ascii="Times New Roman" w:hAnsi="Times New Roman"/>
                <w:b/>
                <w:bCs/>
                <w:sz w:val="24"/>
                <w:szCs w:val="24"/>
                <w:lang w:eastAsia="en-US"/>
              </w:rPr>
            </w:pPr>
            <w:r w:rsidRPr="00635699">
              <w:rPr>
                <w:rFonts w:ascii="Times New Roman" w:hAnsi="Times New Roman"/>
                <w:b/>
                <w:bCs/>
                <w:sz w:val="24"/>
                <w:szCs w:val="24"/>
                <w:lang w:eastAsia="en-US"/>
              </w:rPr>
              <w:t>Katılım Düzeyi</w:t>
            </w:r>
          </w:p>
        </w:tc>
      </w:tr>
      <w:tr w:rsidR="000B4D53" w:rsidRPr="00635699" w14:paraId="148F7E9B" w14:textId="77777777" w:rsidTr="00721FBC">
        <w:trPr>
          <w:trHeight w:val="600"/>
        </w:trPr>
        <w:tc>
          <w:tcPr>
            <w:tcW w:w="3756" w:type="dxa"/>
            <w:tcBorders>
              <w:top w:val="single" w:sz="4" w:space="0" w:color="auto"/>
            </w:tcBorders>
            <w:shd w:val="clear" w:color="auto" w:fill="FFFFFF"/>
            <w:vAlign w:val="center"/>
          </w:tcPr>
          <w:p w14:paraId="4716B016" w14:textId="77777777" w:rsidR="000B4D53" w:rsidRPr="00635699" w:rsidRDefault="000B4D53" w:rsidP="001F3065">
            <w:pPr>
              <w:spacing w:after="0" w:line="360" w:lineRule="auto"/>
              <w:rPr>
                <w:rFonts w:ascii="Times New Roman" w:hAnsi="Times New Roman"/>
                <w:sz w:val="24"/>
                <w:szCs w:val="24"/>
              </w:rPr>
            </w:pPr>
            <w:r>
              <w:rPr>
                <w:rFonts w:ascii="Times New Roman" w:hAnsi="Times New Roman"/>
                <w:sz w:val="24"/>
                <w:szCs w:val="24"/>
              </w:rPr>
              <w:t>İdealleştirilmiş Etki Alt Boyutu</w:t>
            </w:r>
          </w:p>
        </w:tc>
        <w:tc>
          <w:tcPr>
            <w:tcW w:w="709" w:type="dxa"/>
            <w:tcBorders>
              <w:top w:val="single" w:sz="4" w:space="0" w:color="auto"/>
            </w:tcBorders>
            <w:noWrap/>
            <w:vAlign w:val="center"/>
          </w:tcPr>
          <w:p w14:paraId="4C6E093E"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804" w:type="dxa"/>
            <w:tcBorders>
              <w:top w:val="single" w:sz="4" w:space="0" w:color="auto"/>
            </w:tcBorders>
            <w:noWrap/>
            <w:vAlign w:val="center"/>
          </w:tcPr>
          <w:p w14:paraId="346573C7"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4,03</w:t>
            </w:r>
          </w:p>
        </w:tc>
        <w:tc>
          <w:tcPr>
            <w:tcW w:w="680" w:type="dxa"/>
            <w:tcBorders>
              <w:top w:val="single" w:sz="4" w:space="0" w:color="auto"/>
            </w:tcBorders>
            <w:noWrap/>
            <w:vAlign w:val="center"/>
          </w:tcPr>
          <w:p w14:paraId="3317747B"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0,57</w:t>
            </w:r>
          </w:p>
        </w:tc>
        <w:tc>
          <w:tcPr>
            <w:tcW w:w="1776" w:type="dxa"/>
            <w:tcBorders>
              <w:top w:val="single" w:sz="4" w:space="0" w:color="auto"/>
            </w:tcBorders>
            <w:noWrap/>
            <w:vAlign w:val="center"/>
          </w:tcPr>
          <w:p w14:paraId="25DC6EB3" w14:textId="77777777" w:rsidR="000B4D53" w:rsidRPr="00635699" w:rsidRDefault="000B4D53" w:rsidP="005B3667">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635699" w14:paraId="3449052B" w14:textId="77777777" w:rsidTr="00721FBC">
        <w:trPr>
          <w:trHeight w:val="600"/>
        </w:trPr>
        <w:tc>
          <w:tcPr>
            <w:tcW w:w="3756" w:type="dxa"/>
            <w:shd w:val="clear" w:color="auto" w:fill="FFFFFF"/>
            <w:vAlign w:val="center"/>
          </w:tcPr>
          <w:p w14:paraId="5FF8AEEA" w14:textId="77777777" w:rsidR="000B4D53" w:rsidRPr="00635699" w:rsidRDefault="000B4D53" w:rsidP="001F3065">
            <w:pPr>
              <w:spacing w:after="0" w:line="360" w:lineRule="auto"/>
              <w:rPr>
                <w:rFonts w:ascii="Times New Roman" w:hAnsi="Times New Roman"/>
                <w:sz w:val="24"/>
                <w:szCs w:val="24"/>
              </w:rPr>
            </w:pPr>
            <w:r>
              <w:rPr>
                <w:rFonts w:ascii="Times New Roman" w:hAnsi="Times New Roman"/>
                <w:sz w:val="24"/>
                <w:szCs w:val="24"/>
              </w:rPr>
              <w:t>İlham Veren Güdüleme Alt Boyutu</w:t>
            </w:r>
          </w:p>
        </w:tc>
        <w:tc>
          <w:tcPr>
            <w:tcW w:w="709" w:type="dxa"/>
            <w:noWrap/>
            <w:vAlign w:val="center"/>
          </w:tcPr>
          <w:p w14:paraId="625B2019"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804" w:type="dxa"/>
            <w:noWrap/>
            <w:vAlign w:val="center"/>
          </w:tcPr>
          <w:p w14:paraId="5CEB37CC"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4,02</w:t>
            </w:r>
          </w:p>
        </w:tc>
        <w:tc>
          <w:tcPr>
            <w:tcW w:w="680" w:type="dxa"/>
            <w:noWrap/>
            <w:vAlign w:val="center"/>
          </w:tcPr>
          <w:p w14:paraId="46C86959"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0,68</w:t>
            </w:r>
          </w:p>
        </w:tc>
        <w:tc>
          <w:tcPr>
            <w:tcW w:w="1776" w:type="dxa"/>
            <w:noWrap/>
            <w:vAlign w:val="center"/>
          </w:tcPr>
          <w:p w14:paraId="117E45D0" w14:textId="77777777" w:rsidR="000B4D53" w:rsidRPr="00635699" w:rsidRDefault="000B4D53" w:rsidP="005B3667">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635699" w14:paraId="3D9AFF06" w14:textId="77777777" w:rsidTr="00721FBC">
        <w:trPr>
          <w:trHeight w:val="600"/>
        </w:trPr>
        <w:tc>
          <w:tcPr>
            <w:tcW w:w="3756" w:type="dxa"/>
            <w:shd w:val="clear" w:color="auto" w:fill="FFFFFF"/>
            <w:vAlign w:val="center"/>
          </w:tcPr>
          <w:p w14:paraId="70581CD5" w14:textId="77777777" w:rsidR="000B4D53" w:rsidRPr="00635699" w:rsidRDefault="000B4D53" w:rsidP="001F3065">
            <w:pPr>
              <w:spacing w:after="0" w:line="360" w:lineRule="auto"/>
              <w:rPr>
                <w:rFonts w:ascii="Times New Roman" w:hAnsi="Times New Roman"/>
                <w:sz w:val="24"/>
                <w:szCs w:val="24"/>
              </w:rPr>
            </w:pPr>
            <w:r>
              <w:rPr>
                <w:rFonts w:ascii="Times New Roman" w:hAnsi="Times New Roman"/>
                <w:sz w:val="24"/>
                <w:szCs w:val="24"/>
              </w:rPr>
              <w:t>Entelektüel Uyarım Alt Boyutu</w:t>
            </w:r>
          </w:p>
        </w:tc>
        <w:tc>
          <w:tcPr>
            <w:tcW w:w="709" w:type="dxa"/>
            <w:noWrap/>
            <w:vAlign w:val="center"/>
          </w:tcPr>
          <w:p w14:paraId="7F570BE4"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804" w:type="dxa"/>
            <w:noWrap/>
            <w:vAlign w:val="center"/>
          </w:tcPr>
          <w:p w14:paraId="4970150D"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3,94</w:t>
            </w:r>
          </w:p>
        </w:tc>
        <w:tc>
          <w:tcPr>
            <w:tcW w:w="680" w:type="dxa"/>
            <w:noWrap/>
            <w:vAlign w:val="center"/>
          </w:tcPr>
          <w:p w14:paraId="6BE46ADD"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0,65</w:t>
            </w:r>
          </w:p>
        </w:tc>
        <w:tc>
          <w:tcPr>
            <w:tcW w:w="1776" w:type="dxa"/>
            <w:noWrap/>
            <w:vAlign w:val="center"/>
          </w:tcPr>
          <w:p w14:paraId="34E483A4" w14:textId="77777777" w:rsidR="000B4D53" w:rsidRPr="00635699" w:rsidRDefault="000B4D53" w:rsidP="005B3667">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635699" w14:paraId="189AABC8" w14:textId="77777777" w:rsidTr="00721FBC">
        <w:trPr>
          <w:trHeight w:val="600"/>
        </w:trPr>
        <w:tc>
          <w:tcPr>
            <w:tcW w:w="3756" w:type="dxa"/>
            <w:tcBorders>
              <w:bottom w:val="single" w:sz="4" w:space="0" w:color="auto"/>
            </w:tcBorders>
            <w:shd w:val="clear" w:color="auto" w:fill="FFFFFF"/>
            <w:vAlign w:val="center"/>
          </w:tcPr>
          <w:p w14:paraId="7E3657DA" w14:textId="77777777" w:rsidR="000B4D53" w:rsidRPr="00635699" w:rsidRDefault="000B4D53" w:rsidP="001F3065">
            <w:pPr>
              <w:spacing w:after="0" w:line="360" w:lineRule="auto"/>
              <w:rPr>
                <w:rFonts w:ascii="Times New Roman" w:hAnsi="Times New Roman"/>
                <w:sz w:val="24"/>
                <w:szCs w:val="24"/>
              </w:rPr>
            </w:pPr>
            <w:r>
              <w:rPr>
                <w:rFonts w:ascii="Times New Roman" w:hAnsi="Times New Roman"/>
                <w:sz w:val="24"/>
                <w:szCs w:val="24"/>
              </w:rPr>
              <w:t>Bireysel Destek Alt Boyutu</w:t>
            </w:r>
          </w:p>
        </w:tc>
        <w:tc>
          <w:tcPr>
            <w:tcW w:w="709" w:type="dxa"/>
            <w:tcBorders>
              <w:bottom w:val="single" w:sz="4" w:space="0" w:color="auto"/>
            </w:tcBorders>
            <w:noWrap/>
            <w:vAlign w:val="center"/>
          </w:tcPr>
          <w:p w14:paraId="05D53BC3" w14:textId="77777777" w:rsidR="000B4D53" w:rsidRPr="00635699" w:rsidRDefault="000B4D53" w:rsidP="001F3065">
            <w:pPr>
              <w:spacing w:after="0" w:line="360" w:lineRule="auto"/>
              <w:jc w:val="both"/>
              <w:rPr>
                <w:rFonts w:ascii="Times New Roman" w:hAnsi="Times New Roman"/>
                <w:sz w:val="24"/>
                <w:szCs w:val="24"/>
                <w:lang w:eastAsia="en-US"/>
              </w:rPr>
            </w:pPr>
            <w:r w:rsidRPr="00635699">
              <w:rPr>
                <w:rFonts w:ascii="Times New Roman" w:hAnsi="Times New Roman"/>
                <w:sz w:val="24"/>
                <w:szCs w:val="24"/>
                <w:lang w:eastAsia="en-US"/>
              </w:rPr>
              <w:t>188</w:t>
            </w:r>
          </w:p>
        </w:tc>
        <w:tc>
          <w:tcPr>
            <w:tcW w:w="804" w:type="dxa"/>
            <w:tcBorders>
              <w:bottom w:val="single" w:sz="4" w:space="0" w:color="auto"/>
            </w:tcBorders>
            <w:noWrap/>
            <w:vAlign w:val="center"/>
          </w:tcPr>
          <w:p w14:paraId="60625B2A"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4,14</w:t>
            </w:r>
          </w:p>
        </w:tc>
        <w:tc>
          <w:tcPr>
            <w:tcW w:w="680" w:type="dxa"/>
            <w:tcBorders>
              <w:bottom w:val="single" w:sz="4" w:space="0" w:color="auto"/>
            </w:tcBorders>
            <w:noWrap/>
            <w:vAlign w:val="center"/>
          </w:tcPr>
          <w:p w14:paraId="3850445B" w14:textId="77777777" w:rsidR="000B4D53" w:rsidRPr="00635699" w:rsidRDefault="000B4D53" w:rsidP="001F3065">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0,74</w:t>
            </w:r>
          </w:p>
        </w:tc>
        <w:tc>
          <w:tcPr>
            <w:tcW w:w="1776" w:type="dxa"/>
            <w:tcBorders>
              <w:bottom w:val="single" w:sz="4" w:space="0" w:color="auto"/>
            </w:tcBorders>
            <w:noWrap/>
            <w:vAlign w:val="center"/>
          </w:tcPr>
          <w:p w14:paraId="7A5B38B0" w14:textId="77777777" w:rsidR="000B4D53" w:rsidRPr="00635699" w:rsidRDefault="000B4D53" w:rsidP="005B3667">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Sıklıkla</w:t>
            </w:r>
          </w:p>
        </w:tc>
      </w:tr>
      <w:tr w:rsidR="000B4D53" w:rsidRPr="00635699" w14:paraId="47C2395C" w14:textId="77777777" w:rsidTr="00721FBC">
        <w:trPr>
          <w:trHeight w:val="600"/>
        </w:trPr>
        <w:tc>
          <w:tcPr>
            <w:tcW w:w="3756" w:type="dxa"/>
            <w:tcBorders>
              <w:top w:val="single" w:sz="4" w:space="0" w:color="auto"/>
              <w:bottom w:val="single" w:sz="4" w:space="0" w:color="auto"/>
            </w:tcBorders>
            <w:shd w:val="clear" w:color="auto" w:fill="FFFFFF"/>
            <w:vAlign w:val="center"/>
          </w:tcPr>
          <w:p w14:paraId="00BCC43E" w14:textId="77777777" w:rsidR="000B4D53" w:rsidRPr="00635699" w:rsidRDefault="000B4D53" w:rsidP="001F3065">
            <w:pPr>
              <w:spacing w:after="0" w:line="360" w:lineRule="auto"/>
              <w:rPr>
                <w:rFonts w:ascii="Times New Roman" w:hAnsi="Times New Roman"/>
                <w:b/>
                <w:sz w:val="24"/>
                <w:szCs w:val="24"/>
              </w:rPr>
            </w:pPr>
            <w:r w:rsidRPr="00635699">
              <w:rPr>
                <w:rFonts w:ascii="Times New Roman" w:hAnsi="Times New Roman"/>
                <w:b/>
                <w:sz w:val="24"/>
                <w:szCs w:val="24"/>
              </w:rPr>
              <w:t>Toplam</w:t>
            </w:r>
          </w:p>
        </w:tc>
        <w:tc>
          <w:tcPr>
            <w:tcW w:w="709" w:type="dxa"/>
            <w:tcBorders>
              <w:top w:val="single" w:sz="4" w:space="0" w:color="auto"/>
              <w:bottom w:val="single" w:sz="4" w:space="0" w:color="auto"/>
            </w:tcBorders>
            <w:noWrap/>
            <w:vAlign w:val="center"/>
          </w:tcPr>
          <w:p w14:paraId="64C134EB" w14:textId="77777777" w:rsidR="000B4D53" w:rsidRPr="00635699" w:rsidRDefault="000B4D53" w:rsidP="001F3065">
            <w:pPr>
              <w:spacing w:after="0" w:line="360" w:lineRule="auto"/>
              <w:jc w:val="both"/>
              <w:rPr>
                <w:rFonts w:ascii="Times New Roman" w:hAnsi="Times New Roman"/>
                <w:b/>
                <w:sz w:val="24"/>
                <w:szCs w:val="24"/>
                <w:lang w:eastAsia="en-US"/>
              </w:rPr>
            </w:pPr>
            <w:r w:rsidRPr="00635699">
              <w:rPr>
                <w:rFonts w:ascii="Times New Roman" w:hAnsi="Times New Roman"/>
                <w:b/>
                <w:sz w:val="24"/>
                <w:szCs w:val="24"/>
                <w:lang w:eastAsia="en-US"/>
              </w:rPr>
              <w:t>188</w:t>
            </w:r>
          </w:p>
        </w:tc>
        <w:tc>
          <w:tcPr>
            <w:tcW w:w="804" w:type="dxa"/>
            <w:tcBorders>
              <w:top w:val="single" w:sz="4" w:space="0" w:color="auto"/>
              <w:bottom w:val="single" w:sz="4" w:space="0" w:color="auto"/>
            </w:tcBorders>
            <w:noWrap/>
            <w:vAlign w:val="center"/>
          </w:tcPr>
          <w:p w14:paraId="631816A1" w14:textId="77777777" w:rsidR="000B4D53" w:rsidRPr="00635699" w:rsidRDefault="000B4D53" w:rsidP="001F3065">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4,03</w:t>
            </w:r>
          </w:p>
        </w:tc>
        <w:tc>
          <w:tcPr>
            <w:tcW w:w="680" w:type="dxa"/>
            <w:tcBorders>
              <w:top w:val="single" w:sz="4" w:space="0" w:color="auto"/>
              <w:bottom w:val="single" w:sz="4" w:space="0" w:color="auto"/>
            </w:tcBorders>
            <w:noWrap/>
            <w:vAlign w:val="center"/>
          </w:tcPr>
          <w:p w14:paraId="2E28FC13" w14:textId="77777777" w:rsidR="000B4D53" w:rsidRPr="00635699" w:rsidRDefault="000B4D53" w:rsidP="001F3065">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0,55</w:t>
            </w:r>
          </w:p>
        </w:tc>
        <w:tc>
          <w:tcPr>
            <w:tcW w:w="1776" w:type="dxa"/>
            <w:tcBorders>
              <w:top w:val="single" w:sz="4" w:space="0" w:color="auto"/>
              <w:bottom w:val="single" w:sz="4" w:space="0" w:color="auto"/>
            </w:tcBorders>
            <w:noWrap/>
            <w:vAlign w:val="center"/>
          </w:tcPr>
          <w:p w14:paraId="755B39B8" w14:textId="77777777" w:rsidR="000B4D53" w:rsidRPr="00635699" w:rsidRDefault="000B4D53" w:rsidP="005B3667">
            <w:pPr>
              <w:spacing w:after="0" w:line="360" w:lineRule="auto"/>
              <w:jc w:val="center"/>
              <w:rPr>
                <w:rFonts w:ascii="Times New Roman" w:hAnsi="Times New Roman"/>
                <w:b/>
                <w:sz w:val="24"/>
                <w:szCs w:val="24"/>
                <w:lang w:eastAsia="en-US"/>
              </w:rPr>
            </w:pPr>
            <w:r>
              <w:rPr>
                <w:rFonts w:ascii="Times New Roman" w:hAnsi="Times New Roman"/>
                <w:b/>
                <w:sz w:val="24"/>
                <w:szCs w:val="24"/>
                <w:lang w:eastAsia="en-US"/>
              </w:rPr>
              <w:t>Sıklıkla</w:t>
            </w:r>
          </w:p>
        </w:tc>
      </w:tr>
    </w:tbl>
    <w:p w14:paraId="011F5F75" w14:textId="77777777" w:rsidR="000B4D53" w:rsidRPr="00635699" w:rsidRDefault="000B4D53" w:rsidP="008338F9">
      <w:pPr>
        <w:tabs>
          <w:tab w:val="left" w:pos="2377"/>
        </w:tabs>
        <w:spacing w:after="0" w:line="360" w:lineRule="auto"/>
        <w:ind w:firstLine="708"/>
        <w:jc w:val="both"/>
        <w:rPr>
          <w:rFonts w:ascii="Times New Roman" w:eastAsia="Calibri" w:hAnsi="Times New Roman"/>
          <w:bCs/>
          <w:sz w:val="24"/>
          <w:szCs w:val="24"/>
          <w:highlight w:val="yellow"/>
        </w:rPr>
      </w:pPr>
    </w:p>
    <w:p w14:paraId="2B9DC799" w14:textId="77777777" w:rsidR="000B4D53" w:rsidRPr="00E67BF5" w:rsidRDefault="000B4D53" w:rsidP="008338F9">
      <w:pPr>
        <w:tabs>
          <w:tab w:val="left" w:pos="2377"/>
        </w:tabs>
        <w:spacing w:after="0" w:line="360" w:lineRule="auto"/>
        <w:ind w:firstLine="708"/>
        <w:jc w:val="both"/>
        <w:rPr>
          <w:rFonts w:ascii="Times New Roman" w:hAnsi="Times New Roman"/>
          <w:sz w:val="24"/>
          <w:szCs w:val="24"/>
        </w:rPr>
      </w:pPr>
      <w:r>
        <w:rPr>
          <w:rFonts w:ascii="Times New Roman" w:eastAsia="Calibri" w:hAnsi="Times New Roman"/>
          <w:bCs/>
          <w:sz w:val="24"/>
          <w:szCs w:val="24"/>
        </w:rPr>
        <w:t>Çözümleme</w:t>
      </w:r>
      <w:r w:rsidRPr="00E67BF5">
        <w:rPr>
          <w:rFonts w:ascii="Times New Roman" w:eastAsia="Calibri" w:hAnsi="Times New Roman"/>
          <w:bCs/>
          <w:sz w:val="24"/>
          <w:szCs w:val="24"/>
        </w:rPr>
        <w:t xml:space="preserve"> sonucunda </w:t>
      </w:r>
      <w:r>
        <w:rPr>
          <w:rFonts w:ascii="Times New Roman" w:hAnsi="Times New Roman"/>
          <w:sz w:val="24"/>
          <w:szCs w:val="26"/>
        </w:rPr>
        <w:t>okul</w:t>
      </w:r>
      <w:r w:rsidRPr="00E67BF5">
        <w:rPr>
          <w:rFonts w:ascii="Times New Roman" w:hAnsi="Times New Roman"/>
          <w:sz w:val="24"/>
          <w:szCs w:val="26"/>
        </w:rPr>
        <w:t xml:space="preserve">öncesi eğitim yöneticilerinin </w:t>
      </w:r>
      <w:proofErr w:type="spellStart"/>
      <w:r w:rsidRPr="00E67BF5">
        <w:rPr>
          <w:rFonts w:ascii="Times New Roman" w:hAnsi="Times New Roman"/>
          <w:sz w:val="24"/>
          <w:szCs w:val="26"/>
        </w:rPr>
        <w:t>dönüşümsel</w:t>
      </w:r>
      <w:proofErr w:type="spellEnd"/>
      <w:r w:rsidRPr="00E67BF5">
        <w:rPr>
          <w:rFonts w:ascii="Times New Roman" w:hAnsi="Times New Roman"/>
          <w:sz w:val="24"/>
          <w:szCs w:val="26"/>
        </w:rPr>
        <w:t xml:space="preserve"> liderlik davranışları</w:t>
      </w:r>
      <w:r>
        <w:rPr>
          <w:rFonts w:ascii="Times New Roman" w:hAnsi="Times New Roman"/>
          <w:sz w:val="24"/>
          <w:szCs w:val="26"/>
        </w:rPr>
        <w:t>na</w:t>
      </w:r>
      <w:r w:rsidRPr="00E67BF5">
        <w:rPr>
          <w:rFonts w:ascii="Times New Roman" w:hAnsi="Times New Roman"/>
          <w:sz w:val="24"/>
          <w:szCs w:val="26"/>
        </w:rPr>
        <w:t xml:space="preserve"> </w:t>
      </w:r>
      <w:r w:rsidRPr="00E67BF5">
        <w:rPr>
          <w:rFonts w:ascii="Times New Roman" w:hAnsi="Times New Roman"/>
          <w:sz w:val="24"/>
          <w:szCs w:val="24"/>
        </w:rPr>
        <w:t xml:space="preserve">ilişkin en az katılım gösterdikleri </w:t>
      </w:r>
      <w:r>
        <w:rPr>
          <w:rFonts w:ascii="Times New Roman" w:hAnsi="Times New Roman"/>
          <w:sz w:val="24"/>
          <w:szCs w:val="24"/>
        </w:rPr>
        <w:t xml:space="preserve">alt boyutun </w:t>
      </w:r>
      <w:r w:rsidRPr="00E67BF5">
        <w:rPr>
          <w:rFonts w:ascii="Times New Roman" w:hAnsi="Times New Roman"/>
          <w:sz w:val="24"/>
          <w:szCs w:val="24"/>
        </w:rPr>
        <w:t>(</w:t>
      </w:r>
      <w:r w:rsidRPr="00E67BF5">
        <w:rPr>
          <w:rFonts w:ascii="Times New Roman" w:hAnsi="Times New Roman"/>
          <w:i/>
          <w:sz w:val="24"/>
          <w:szCs w:val="24"/>
        </w:rPr>
        <w:t>X</w:t>
      </w:r>
      <w:r w:rsidRPr="00E67BF5">
        <w:rPr>
          <w:rFonts w:ascii="Times New Roman" w:hAnsi="Times New Roman"/>
          <w:sz w:val="24"/>
          <w:szCs w:val="24"/>
        </w:rPr>
        <w:t>=4,0</w:t>
      </w:r>
      <w:r>
        <w:rPr>
          <w:rFonts w:ascii="Times New Roman" w:hAnsi="Times New Roman"/>
          <w:sz w:val="24"/>
          <w:szCs w:val="24"/>
        </w:rPr>
        <w:t>2</w:t>
      </w:r>
      <w:r w:rsidRPr="00E67BF5">
        <w:rPr>
          <w:rFonts w:ascii="Times New Roman" w:hAnsi="Times New Roman"/>
          <w:sz w:val="24"/>
          <w:szCs w:val="24"/>
        </w:rPr>
        <w:t>) ortalama ile “</w:t>
      </w:r>
      <w:r>
        <w:rPr>
          <w:rFonts w:ascii="Times New Roman" w:hAnsi="Times New Roman"/>
          <w:sz w:val="24"/>
          <w:szCs w:val="24"/>
        </w:rPr>
        <w:t>ilham veren güdüleme” alt boyutuna</w:t>
      </w:r>
      <w:r w:rsidRPr="00E67BF5">
        <w:rPr>
          <w:rFonts w:ascii="Times New Roman" w:hAnsi="Times New Roman"/>
          <w:sz w:val="24"/>
          <w:szCs w:val="24"/>
        </w:rPr>
        <w:t xml:space="preserve"> “sıklıkla” şeklinde</w:t>
      </w:r>
      <w:r>
        <w:rPr>
          <w:rFonts w:ascii="Times New Roman" w:hAnsi="Times New Roman"/>
          <w:sz w:val="24"/>
          <w:szCs w:val="24"/>
        </w:rPr>
        <w:t>dir. E</w:t>
      </w:r>
      <w:r w:rsidRPr="00E67BF5">
        <w:rPr>
          <w:rFonts w:ascii="Times New Roman" w:hAnsi="Times New Roman"/>
          <w:sz w:val="24"/>
          <w:szCs w:val="24"/>
        </w:rPr>
        <w:t xml:space="preserve">n fazla katılım gösterdikleri </w:t>
      </w:r>
      <w:r>
        <w:rPr>
          <w:rFonts w:ascii="Times New Roman" w:hAnsi="Times New Roman"/>
          <w:sz w:val="24"/>
          <w:szCs w:val="24"/>
        </w:rPr>
        <w:t xml:space="preserve">alt boyutu </w:t>
      </w:r>
      <w:r w:rsidRPr="00E67BF5">
        <w:rPr>
          <w:rFonts w:ascii="Times New Roman" w:hAnsi="Times New Roman"/>
          <w:sz w:val="24"/>
          <w:szCs w:val="24"/>
        </w:rPr>
        <w:t>ise (</w:t>
      </w:r>
      <w:r>
        <w:rPr>
          <w:rFonts w:ascii="Times New Roman" w:hAnsi="Times New Roman"/>
          <w:i/>
          <w:sz w:val="24"/>
          <w:szCs w:val="24"/>
        </w:rPr>
        <w:t>X</w:t>
      </w:r>
      <w:r w:rsidRPr="00E67BF5">
        <w:rPr>
          <w:rFonts w:ascii="Times New Roman" w:hAnsi="Times New Roman"/>
          <w:sz w:val="24"/>
          <w:szCs w:val="24"/>
        </w:rPr>
        <w:t>=4,</w:t>
      </w:r>
      <w:r>
        <w:rPr>
          <w:rFonts w:ascii="Times New Roman" w:hAnsi="Times New Roman"/>
          <w:sz w:val="24"/>
          <w:szCs w:val="24"/>
        </w:rPr>
        <w:t>1</w:t>
      </w:r>
      <w:r w:rsidRPr="00E67BF5">
        <w:rPr>
          <w:rFonts w:ascii="Times New Roman" w:hAnsi="Times New Roman"/>
          <w:sz w:val="24"/>
          <w:szCs w:val="24"/>
        </w:rPr>
        <w:t>4) ortalama ile “</w:t>
      </w:r>
      <w:r>
        <w:rPr>
          <w:rFonts w:ascii="Times New Roman" w:hAnsi="Times New Roman"/>
          <w:sz w:val="24"/>
          <w:szCs w:val="24"/>
        </w:rPr>
        <w:t>bireysel destek” alt boyutuna</w:t>
      </w:r>
      <w:r w:rsidRPr="00E67BF5">
        <w:rPr>
          <w:rFonts w:ascii="Times New Roman" w:hAnsi="Times New Roman"/>
          <w:sz w:val="24"/>
          <w:szCs w:val="24"/>
        </w:rPr>
        <w:t xml:space="preserve"> </w:t>
      </w:r>
      <w:r>
        <w:rPr>
          <w:rFonts w:ascii="Times New Roman" w:hAnsi="Times New Roman"/>
          <w:sz w:val="24"/>
          <w:szCs w:val="24"/>
        </w:rPr>
        <w:t xml:space="preserve">yine </w:t>
      </w:r>
      <w:r w:rsidRPr="00E67BF5">
        <w:rPr>
          <w:rFonts w:ascii="Times New Roman" w:hAnsi="Times New Roman"/>
          <w:sz w:val="24"/>
          <w:szCs w:val="24"/>
        </w:rPr>
        <w:t xml:space="preserve">“ </w:t>
      </w:r>
      <w:r>
        <w:rPr>
          <w:rFonts w:ascii="Times New Roman" w:hAnsi="Times New Roman"/>
          <w:sz w:val="24"/>
          <w:szCs w:val="24"/>
        </w:rPr>
        <w:t>sıklıkla</w:t>
      </w:r>
      <w:r w:rsidRPr="00E67BF5">
        <w:rPr>
          <w:rFonts w:ascii="Times New Roman" w:hAnsi="Times New Roman"/>
          <w:sz w:val="24"/>
          <w:szCs w:val="24"/>
        </w:rPr>
        <w:t xml:space="preserve">” derecesinde </w:t>
      </w:r>
      <w:r>
        <w:rPr>
          <w:rFonts w:ascii="Times New Roman" w:hAnsi="Times New Roman"/>
          <w:sz w:val="24"/>
          <w:szCs w:val="24"/>
        </w:rPr>
        <w:t xml:space="preserve">katılım göstermektedirler. </w:t>
      </w:r>
      <w:r w:rsidRPr="00E67BF5">
        <w:rPr>
          <w:rFonts w:ascii="Times New Roman" w:hAnsi="Times New Roman"/>
          <w:sz w:val="24"/>
          <w:szCs w:val="24"/>
        </w:rPr>
        <w:t xml:space="preserve"> </w:t>
      </w:r>
    </w:p>
    <w:p w14:paraId="5EFF05FC" w14:textId="77777777" w:rsidR="000B4D53" w:rsidRPr="00534A46" w:rsidRDefault="000B4D53" w:rsidP="008338F9">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Dönüşümcü liderlik davranışları gösterilmesine ilişkin g</w:t>
      </w:r>
      <w:r w:rsidRPr="002D37AC">
        <w:rPr>
          <w:rFonts w:ascii="Times New Roman" w:hAnsi="Times New Roman"/>
          <w:sz w:val="24"/>
          <w:szCs w:val="24"/>
        </w:rPr>
        <w:t>enel ortalamanın ise (</w:t>
      </w:r>
      <w:r w:rsidRPr="002D37AC">
        <w:rPr>
          <w:rFonts w:ascii="Times New Roman" w:hAnsi="Times New Roman"/>
          <w:i/>
          <w:sz w:val="24"/>
          <w:szCs w:val="24"/>
        </w:rPr>
        <w:t>X</w:t>
      </w:r>
      <w:r w:rsidRPr="002D37AC">
        <w:rPr>
          <w:rFonts w:ascii="Times New Roman" w:hAnsi="Times New Roman"/>
          <w:sz w:val="24"/>
          <w:szCs w:val="24"/>
        </w:rPr>
        <w:t>=4,</w:t>
      </w:r>
      <w:r>
        <w:rPr>
          <w:rFonts w:ascii="Times New Roman" w:hAnsi="Times New Roman"/>
          <w:sz w:val="24"/>
          <w:szCs w:val="24"/>
        </w:rPr>
        <w:t>03) ortalama ile “s</w:t>
      </w:r>
      <w:r w:rsidRPr="002D37AC">
        <w:rPr>
          <w:rFonts w:ascii="Times New Roman" w:hAnsi="Times New Roman"/>
          <w:sz w:val="24"/>
          <w:szCs w:val="24"/>
        </w:rPr>
        <w:t xml:space="preserve">ıklıkla” düzeyinde olduğu tespit edilmiştir. Dolayısıyla </w:t>
      </w:r>
      <w:r w:rsidRPr="002D37AC">
        <w:rPr>
          <w:rFonts w:ascii="Times New Roman" w:hAnsi="Times New Roman"/>
          <w:sz w:val="24"/>
          <w:szCs w:val="26"/>
        </w:rPr>
        <w:t xml:space="preserve">okulöncesi eğitim kurumlarında görev yapan eğitim yöneticilerinin </w:t>
      </w:r>
      <w:proofErr w:type="spellStart"/>
      <w:r w:rsidRPr="002D37AC">
        <w:rPr>
          <w:rFonts w:ascii="Times New Roman" w:hAnsi="Times New Roman"/>
          <w:sz w:val="24"/>
          <w:szCs w:val="26"/>
        </w:rPr>
        <w:t>dönüşümsel</w:t>
      </w:r>
      <w:proofErr w:type="spellEnd"/>
      <w:r w:rsidRPr="002D37AC">
        <w:rPr>
          <w:rFonts w:ascii="Times New Roman" w:hAnsi="Times New Roman"/>
          <w:sz w:val="24"/>
          <w:szCs w:val="26"/>
        </w:rPr>
        <w:t xml:space="preserve"> liderlik davranışları </w:t>
      </w:r>
      <w:r>
        <w:rPr>
          <w:rFonts w:ascii="Times New Roman" w:hAnsi="Times New Roman"/>
          <w:sz w:val="24"/>
          <w:szCs w:val="26"/>
        </w:rPr>
        <w:t xml:space="preserve">göstermelerine </w:t>
      </w:r>
      <w:r w:rsidRPr="002D37AC">
        <w:rPr>
          <w:rFonts w:ascii="Times New Roman" w:hAnsi="Times New Roman"/>
          <w:sz w:val="24"/>
          <w:szCs w:val="24"/>
        </w:rPr>
        <w:t xml:space="preserve">ilişkin </w:t>
      </w:r>
      <w:r>
        <w:rPr>
          <w:rFonts w:ascii="Times New Roman" w:hAnsi="Times New Roman"/>
          <w:sz w:val="24"/>
          <w:szCs w:val="24"/>
        </w:rPr>
        <w:t>öğretmen katılımlarının “</w:t>
      </w:r>
      <w:r w:rsidRPr="002D37AC">
        <w:rPr>
          <w:rFonts w:ascii="Times New Roman" w:hAnsi="Times New Roman"/>
          <w:sz w:val="24"/>
          <w:szCs w:val="24"/>
        </w:rPr>
        <w:t>sıklıkla” düzeyinde</w:t>
      </w:r>
      <w:r>
        <w:rPr>
          <w:rFonts w:ascii="Times New Roman" w:hAnsi="Times New Roman"/>
          <w:sz w:val="24"/>
          <w:szCs w:val="24"/>
        </w:rPr>
        <w:t xml:space="preserve"> olduğu </w:t>
      </w:r>
      <w:r w:rsidRPr="002D37AC">
        <w:rPr>
          <w:rFonts w:ascii="Times New Roman" w:hAnsi="Times New Roman"/>
          <w:sz w:val="24"/>
          <w:szCs w:val="24"/>
        </w:rPr>
        <w:t xml:space="preserve">ve </w:t>
      </w:r>
      <w:r>
        <w:rPr>
          <w:rFonts w:ascii="Times New Roman" w:hAnsi="Times New Roman"/>
          <w:sz w:val="24"/>
          <w:szCs w:val="24"/>
        </w:rPr>
        <w:t xml:space="preserve">okul yöneticilerinin dönüşümcü liderlik davranışlarını </w:t>
      </w:r>
      <w:r w:rsidRPr="002D37AC">
        <w:rPr>
          <w:rFonts w:ascii="Times New Roman" w:hAnsi="Times New Roman"/>
          <w:sz w:val="24"/>
          <w:szCs w:val="24"/>
        </w:rPr>
        <w:t xml:space="preserve">yüksek </w:t>
      </w:r>
      <w:r>
        <w:rPr>
          <w:rFonts w:ascii="Times New Roman" w:hAnsi="Times New Roman"/>
          <w:sz w:val="24"/>
          <w:szCs w:val="24"/>
        </w:rPr>
        <w:t>düzeyde gösterdikleri yargısına ulaşılabilir</w:t>
      </w:r>
      <w:r w:rsidRPr="002D37AC">
        <w:rPr>
          <w:rFonts w:ascii="Times New Roman" w:hAnsi="Times New Roman"/>
          <w:sz w:val="24"/>
          <w:szCs w:val="24"/>
        </w:rPr>
        <w:t>.</w:t>
      </w:r>
    </w:p>
    <w:p w14:paraId="78956BDF" w14:textId="77777777" w:rsidR="000B4D53" w:rsidRDefault="000B4D53" w:rsidP="005B3667">
      <w:pPr>
        <w:tabs>
          <w:tab w:val="left" w:pos="2377"/>
        </w:tabs>
        <w:spacing w:after="0" w:line="360" w:lineRule="auto"/>
        <w:ind w:firstLine="708"/>
        <w:jc w:val="both"/>
        <w:rPr>
          <w:rFonts w:ascii="Times New Roman" w:hAnsi="Times New Roman"/>
          <w:sz w:val="24"/>
          <w:szCs w:val="26"/>
        </w:rPr>
      </w:pPr>
      <w:r>
        <w:rPr>
          <w:rFonts w:ascii="Times New Roman" w:hAnsi="Times New Roman"/>
          <w:sz w:val="24"/>
          <w:szCs w:val="26"/>
        </w:rPr>
        <w:t xml:space="preserve">Okulöncesi eğitim yöneticilerinin genel olarak </w:t>
      </w:r>
      <w:proofErr w:type="spellStart"/>
      <w:r>
        <w:rPr>
          <w:rFonts w:ascii="Times New Roman" w:hAnsi="Times New Roman"/>
          <w:sz w:val="24"/>
          <w:szCs w:val="26"/>
        </w:rPr>
        <w:t>d</w:t>
      </w:r>
      <w:r w:rsidRPr="00E67BF5">
        <w:rPr>
          <w:rFonts w:ascii="Times New Roman" w:hAnsi="Times New Roman"/>
          <w:sz w:val="24"/>
          <w:szCs w:val="26"/>
        </w:rPr>
        <w:t>önüşümsel</w:t>
      </w:r>
      <w:proofErr w:type="spellEnd"/>
      <w:r w:rsidRPr="00E67BF5">
        <w:rPr>
          <w:rFonts w:ascii="Times New Roman" w:hAnsi="Times New Roman"/>
          <w:sz w:val="24"/>
          <w:szCs w:val="26"/>
        </w:rPr>
        <w:t xml:space="preserve"> liderlik davranışları</w:t>
      </w:r>
      <w:r>
        <w:rPr>
          <w:rFonts w:ascii="Times New Roman" w:hAnsi="Times New Roman"/>
          <w:sz w:val="24"/>
          <w:szCs w:val="26"/>
        </w:rPr>
        <w:t xml:space="preserve">nı gösterdikleri görülmüştür. Bu durum hızla değişen dünyamızda değişen ve dönüşen koşullara uyum sağlamada avantaj sağlayacağı düşünülebilir. Ancak alt boyutlara baktığımızda en fazla katılımın bireysel destek alt boyutunda olduğu görülmüştür ki bu yöneticilerin iş görenlerine bireysel anlamda destek oldukları şeklinde yorumlanmıştır. Diğer alt boyutlarda da yine sıklıkla düzeyinde katılımın olması yöneticilerin </w:t>
      </w:r>
      <w:proofErr w:type="spellStart"/>
      <w:r>
        <w:rPr>
          <w:rFonts w:ascii="Times New Roman" w:hAnsi="Times New Roman"/>
          <w:sz w:val="24"/>
          <w:szCs w:val="26"/>
        </w:rPr>
        <w:t>dönüşümsel</w:t>
      </w:r>
      <w:proofErr w:type="spellEnd"/>
      <w:r>
        <w:rPr>
          <w:rFonts w:ascii="Times New Roman" w:hAnsi="Times New Roman"/>
          <w:sz w:val="24"/>
          <w:szCs w:val="26"/>
        </w:rPr>
        <w:t xml:space="preserve"> liderliği tüm boyutlarıyla sergiledikleri şeklinde yorumlanmıştır.  </w:t>
      </w:r>
    </w:p>
    <w:p w14:paraId="175851EF" w14:textId="77777777" w:rsidR="000B4D53" w:rsidRDefault="000B4D53" w:rsidP="00611999">
      <w:pPr>
        <w:spacing w:after="0" w:line="360" w:lineRule="auto"/>
        <w:jc w:val="both"/>
        <w:rPr>
          <w:rFonts w:ascii="Times New Roman" w:hAnsi="Times New Roman"/>
          <w:b/>
          <w:sz w:val="24"/>
          <w:szCs w:val="24"/>
        </w:rPr>
      </w:pPr>
    </w:p>
    <w:p w14:paraId="324C047C" w14:textId="77777777" w:rsidR="000B4D53" w:rsidRPr="00695AAE" w:rsidRDefault="000B4D53" w:rsidP="00611999">
      <w:pPr>
        <w:spacing w:after="0" w:line="360" w:lineRule="auto"/>
        <w:jc w:val="both"/>
        <w:rPr>
          <w:rFonts w:ascii="Times New Roman" w:hAnsi="Times New Roman"/>
          <w:b/>
          <w:sz w:val="24"/>
          <w:szCs w:val="24"/>
        </w:rPr>
      </w:pPr>
      <w:r w:rsidRPr="00695AAE">
        <w:rPr>
          <w:rFonts w:ascii="Times New Roman" w:hAnsi="Times New Roman"/>
          <w:b/>
          <w:sz w:val="24"/>
          <w:szCs w:val="24"/>
        </w:rPr>
        <w:t>4.2.2.</w:t>
      </w:r>
      <w:r w:rsidRPr="00695AAE">
        <w:rPr>
          <w:rFonts w:ascii="Times New Roman" w:hAnsi="Times New Roman"/>
          <w:b/>
          <w:sz w:val="24"/>
          <w:szCs w:val="24"/>
        </w:rPr>
        <w:tab/>
        <w:t>İkinci Alt Probleme İlişkin Bulgular</w:t>
      </w:r>
    </w:p>
    <w:p w14:paraId="2954C78A" w14:textId="77777777" w:rsidR="000B4D53" w:rsidRDefault="000B4D53" w:rsidP="00695AAE">
      <w:pPr>
        <w:tabs>
          <w:tab w:val="left" w:pos="540"/>
          <w:tab w:val="left" w:pos="720"/>
        </w:tabs>
        <w:spacing w:after="0" w:line="360" w:lineRule="auto"/>
        <w:jc w:val="both"/>
        <w:rPr>
          <w:rFonts w:ascii="Times New Roman" w:eastAsia="Calibri" w:hAnsi="Times New Roman"/>
          <w:bCs/>
          <w:sz w:val="24"/>
          <w:szCs w:val="24"/>
        </w:rPr>
      </w:pPr>
    </w:p>
    <w:p w14:paraId="3477BF57" w14:textId="77777777" w:rsidR="000B4D53" w:rsidRPr="00695AAE" w:rsidRDefault="000B4D53" w:rsidP="00912E05">
      <w:pPr>
        <w:tabs>
          <w:tab w:val="left" w:pos="709"/>
        </w:tabs>
        <w:spacing w:after="0" w:line="360" w:lineRule="auto"/>
        <w:ind w:firstLine="709"/>
        <w:jc w:val="both"/>
        <w:rPr>
          <w:rFonts w:ascii="Times New Roman" w:eastAsia="Calibri" w:hAnsi="Times New Roman"/>
          <w:bCs/>
          <w:sz w:val="24"/>
          <w:szCs w:val="24"/>
        </w:rPr>
      </w:pPr>
      <w:r w:rsidRPr="00695AAE">
        <w:rPr>
          <w:rFonts w:ascii="Times New Roman" w:eastAsia="Calibri" w:hAnsi="Times New Roman"/>
          <w:bCs/>
          <w:sz w:val="24"/>
          <w:szCs w:val="24"/>
        </w:rPr>
        <w:t>Araştırmanın ikinci alt problemi</w:t>
      </w:r>
      <w:r w:rsidRPr="00695AAE">
        <w:rPr>
          <w:rFonts w:ascii="Times New Roman" w:hAnsi="Times New Roman"/>
          <w:sz w:val="24"/>
          <w:szCs w:val="24"/>
        </w:rPr>
        <w:t xml:space="preserve"> “Okulöncesi eğitim kurumlarının dönüşümcü liderlik özellikleri hakkında öğretmenlerin görüşleri; a. Cinsiyetine, b. Yaşlarına, c. Eğitim durumlarına, d. Kıdemlerine, e. Çalıştıkları kurum tipine göre anlamlı farklılık göstermekte midir?</w:t>
      </w:r>
      <w:r w:rsidRPr="00695AAE">
        <w:rPr>
          <w:rFonts w:ascii="Times New Roman" w:hAnsi="Times New Roman"/>
          <w:sz w:val="24"/>
          <w:szCs w:val="24"/>
          <w:shd w:val="clear" w:color="auto" w:fill="FFFFFF"/>
        </w:rPr>
        <w:t xml:space="preserve">” </w:t>
      </w:r>
      <w:r w:rsidRPr="00695AAE">
        <w:rPr>
          <w:rFonts w:ascii="Times New Roman" w:hAnsi="Times New Roman"/>
          <w:sz w:val="24"/>
          <w:szCs w:val="24"/>
        </w:rPr>
        <w:t xml:space="preserve"> </w:t>
      </w:r>
      <w:r w:rsidRPr="00695AAE">
        <w:rPr>
          <w:rFonts w:ascii="Times New Roman" w:eastAsia="Calibri" w:hAnsi="Times New Roman"/>
          <w:bCs/>
          <w:sz w:val="24"/>
          <w:szCs w:val="24"/>
        </w:rPr>
        <w:t xml:space="preserve">biçiminde belirlenmiştir. Bu alt probleme </w:t>
      </w:r>
      <w:r>
        <w:rPr>
          <w:rFonts w:ascii="Times New Roman" w:eastAsia="Calibri" w:hAnsi="Times New Roman"/>
          <w:bCs/>
          <w:sz w:val="24"/>
          <w:szCs w:val="24"/>
        </w:rPr>
        <w:t>yanıt</w:t>
      </w:r>
      <w:r w:rsidRPr="00695AAE">
        <w:rPr>
          <w:rFonts w:ascii="Times New Roman" w:eastAsia="Calibri" w:hAnsi="Times New Roman"/>
          <w:bCs/>
          <w:sz w:val="24"/>
          <w:szCs w:val="24"/>
        </w:rPr>
        <w:t xml:space="preserve"> verebilmek amacıyla toplanan veriler </w:t>
      </w:r>
      <w:r>
        <w:rPr>
          <w:rFonts w:ascii="Times New Roman" w:eastAsia="Calibri" w:hAnsi="Times New Roman"/>
          <w:bCs/>
          <w:sz w:val="24"/>
          <w:szCs w:val="24"/>
        </w:rPr>
        <w:t>t</w:t>
      </w:r>
      <w:r w:rsidRPr="00695AAE">
        <w:rPr>
          <w:rFonts w:ascii="Times New Roman" w:eastAsia="Calibri" w:hAnsi="Times New Roman"/>
          <w:bCs/>
          <w:sz w:val="24"/>
          <w:szCs w:val="24"/>
        </w:rPr>
        <w:t>ablo</w:t>
      </w:r>
      <w:r>
        <w:rPr>
          <w:rFonts w:ascii="Times New Roman" w:eastAsia="Calibri" w:hAnsi="Times New Roman"/>
          <w:bCs/>
          <w:sz w:val="24"/>
          <w:szCs w:val="24"/>
        </w:rPr>
        <w:t xml:space="preserve">larda </w:t>
      </w:r>
      <w:r w:rsidRPr="00695AAE">
        <w:rPr>
          <w:rFonts w:ascii="Times New Roman" w:eastAsia="Calibri" w:hAnsi="Times New Roman"/>
          <w:bCs/>
          <w:sz w:val="24"/>
          <w:szCs w:val="24"/>
        </w:rPr>
        <w:t>gösteril</w:t>
      </w:r>
      <w:r>
        <w:rPr>
          <w:rFonts w:ascii="Times New Roman" w:eastAsia="Calibri" w:hAnsi="Times New Roman"/>
          <w:bCs/>
          <w:sz w:val="24"/>
          <w:szCs w:val="24"/>
        </w:rPr>
        <w:t>mektedir.</w:t>
      </w:r>
    </w:p>
    <w:p w14:paraId="70F44E02" w14:textId="77777777" w:rsidR="000B4D53" w:rsidRPr="007F7DFC" w:rsidRDefault="000B4D53" w:rsidP="00441F63">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görüşlerine göre okulöncesi eğitim yöneticilerinin dönüşümcü liderlik özelliklerinin cinsiyete göre çözümlemesi Tablo 4.2.2.1’de görülmektedir.</w:t>
      </w:r>
    </w:p>
    <w:p w14:paraId="6761A806" w14:textId="77777777" w:rsidR="000B4D53" w:rsidRDefault="000B4D53" w:rsidP="00560E0C">
      <w:pPr>
        <w:tabs>
          <w:tab w:val="left" w:pos="540"/>
          <w:tab w:val="left" w:pos="720"/>
        </w:tabs>
        <w:spacing w:after="0" w:line="360" w:lineRule="auto"/>
        <w:jc w:val="both"/>
        <w:rPr>
          <w:rFonts w:ascii="Times New Roman" w:hAnsi="Times New Roman"/>
          <w:b/>
          <w:sz w:val="24"/>
          <w:szCs w:val="24"/>
        </w:rPr>
      </w:pPr>
    </w:p>
    <w:p w14:paraId="2877CD6A" w14:textId="77777777" w:rsidR="000B4D53" w:rsidRPr="00B65D50" w:rsidRDefault="000B4D53" w:rsidP="00560E0C">
      <w:pPr>
        <w:tabs>
          <w:tab w:val="left" w:pos="540"/>
          <w:tab w:val="left" w:pos="720"/>
        </w:tabs>
        <w:spacing w:after="0" w:line="360" w:lineRule="auto"/>
        <w:jc w:val="both"/>
        <w:rPr>
          <w:rFonts w:ascii="Times New Roman" w:hAnsi="Times New Roman"/>
          <w:b/>
          <w:sz w:val="24"/>
          <w:szCs w:val="24"/>
        </w:rPr>
      </w:pPr>
      <w:r w:rsidRPr="00B65D50">
        <w:rPr>
          <w:rFonts w:ascii="Times New Roman" w:hAnsi="Times New Roman"/>
          <w:b/>
          <w:sz w:val="24"/>
          <w:szCs w:val="24"/>
        </w:rPr>
        <w:t xml:space="preserve">Tablo 4.2.2.1. </w:t>
      </w:r>
    </w:p>
    <w:p w14:paraId="1710302E" w14:textId="77777777" w:rsidR="000B4D53" w:rsidRPr="001A5FF7" w:rsidRDefault="000B4D53" w:rsidP="00B65D50">
      <w:pPr>
        <w:tabs>
          <w:tab w:val="left" w:pos="540"/>
          <w:tab w:val="left" w:pos="720"/>
        </w:tabs>
        <w:spacing w:after="0" w:line="360" w:lineRule="auto"/>
        <w:jc w:val="both"/>
        <w:rPr>
          <w:rFonts w:ascii="Times New Roman" w:hAnsi="Times New Roman"/>
          <w:i/>
          <w:sz w:val="24"/>
          <w:szCs w:val="24"/>
        </w:rPr>
      </w:pPr>
      <w:r w:rsidRPr="001A5FF7">
        <w:rPr>
          <w:rFonts w:ascii="Times New Roman" w:hAnsi="Times New Roman"/>
          <w:i/>
          <w:sz w:val="24"/>
          <w:szCs w:val="24"/>
        </w:rPr>
        <w:t>Okulöncesi Eğitim Kurumları Yöneticilerinin Dönüşümcü Liderlik Özelliklerinin Öğretmenlerin Cinsiyetine Göre Çözümlemesi</w:t>
      </w:r>
    </w:p>
    <w:tbl>
      <w:tblPr>
        <w:tblW w:w="6818" w:type="dxa"/>
        <w:tblBorders>
          <w:top w:val="single" w:sz="4" w:space="0" w:color="auto"/>
          <w:bottom w:val="single" w:sz="4" w:space="0" w:color="auto"/>
          <w:insideH w:val="single" w:sz="4" w:space="0" w:color="auto"/>
        </w:tblBorders>
        <w:tblLook w:val="01E0" w:firstRow="1" w:lastRow="1" w:firstColumn="1" w:lastColumn="1" w:noHBand="0" w:noVBand="0"/>
      </w:tblPr>
      <w:tblGrid>
        <w:gridCol w:w="1668"/>
        <w:gridCol w:w="709"/>
        <w:gridCol w:w="993"/>
        <w:gridCol w:w="850"/>
        <w:gridCol w:w="991"/>
        <w:gridCol w:w="851"/>
        <w:gridCol w:w="756"/>
      </w:tblGrid>
      <w:tr w:rsidR="000B4D53" w:rsidRPr="00B65D50" w14:paraId="5E267958" w14:textId="77777777" w:rsidTr="00721FBC">
        <w:trPr>
          <w:trHeight w:val="343"/>
        </w:trPr>
        <w:tc>
          <w:tcPr>
            <w:tcW w:w="1668" w:type="dxa"/>
            <w:tcBorders>
              <w:bottom w:val="single" w:sz="4" w:space="0" w:color="auto"/>
            </w:tcBorders>
            <w:vAlign w:val="center"/>
          </w:tcPr>
          <w:p w14:paraId="631511ED" w14:textId="77777777" w:rsidR="000B4D53" w:rsidRPr="00721FBC" w:rsidRDefault="000B4D53" w:rsidP="001F3065">
            <w:pPr>
              <w:spacing w:after="0" w:line="360" w:lineRule="auto"/>
              <w:ind w:right="-108"/>
              <w:jc w:val="both"/>
              <w:rPr>
                <w:rFonts w:ascii="Times New Roman" w:hAnsi="Times New Roman"/>
                <w:b/>
                <w:sz w:val="24"/>
                <w:szCs w:val="24"/>
              </w:rPr>
            </w:pPr>
            <w:r w:rsidRPr="00721FBC">
              <w:rPr>
                <w:rFonts w:ascii="Times New Roman" w:hAnsi="Times New Roman"/>
                <w:b/>
                <w:sz w:val="24"/>
                <w:szCs w:val="24"/>
              </w:rPr>
              <w:t>Cinsiyet</w:t>
            </w:r>
          </w:p>
        </w:tc>
        <w:tc>
          <w:tcPr>
            <w:tcW w:w="709" w:type="dxa"/>
            <w:tcBorders>
              <w:bottom w:val="single" w:sz="4" w:space="0" w:color="auto"/>
            </w:tcBorders>
            <w:vAlign w:val="center"/>
          </w:tcPr>
          <w:p w14:paraId="3A5D9A4C" w14:textId="77777777" w:rsidR="000B4D53" w:rsidRPr="00721FBC" w:rsidRDefault="000B4D53" w:rsidP="001F3065">
            <w:pPr>
              <w:spacing w:after="0" w:line="360" w:lineRule="auto"/>
              <w:jc w:val="both"/>
              <w:rPr>
                <w:rFonts w:ascii="Times New Roman" w:hAnsi="Times New Roman"/>
                <w:b/>
                <w:i/>
                <w:sz w:val="24"/>
                <w:szCs w:val="24"/>
              </w:rPr>
            </w:pPr>
            <w:proofErr w:type="gramStart"/>
            <w:r w:rsidRPr="00721FBC">
              <w:rPr>
                <w:rFonts w:ascii="Times New Roman" w:hAnsi="Times New Roman"/>
                <w:b/>
                <w:i/>
                <w:sz w:val="24"/>
                <w:szCs w:val="24"/>
              </w:rPr>
              <w:t>n</w:t>
            </w:r>
            <w:proofErr w:type="gramEnd"/>
          </w:p>
        </w:tc>
        <w:tc>
          <w:tcPr>
            <w:tcW w:w="993" w:type="dxa"/>
            <w:tcBorders>
              <w:bottom w:val="single" w:sz="4" w:space="0" w:color="auto"/>
            </w:tcBorders>
            <w:vAlign w:val="center"/>
          </w:tcPr>
          <w:p w14:paraId="33F53059" w14:textId="77777777" w:rsidR="000B4D53" w:rsidRPr="00721FBC" w:rsidRDefault="000B4D53" w:rsidP="001F3065">
            <w:pPr>
              <w:spacing w:after="0" w:line="360" w:lineRule="auto"/>
              <w:jc w:val="both"/>
              <w:rPr>
                <w:rFonts w:ascii="Times New Roman" w:hAnsi="Times New Roman"/>
                <w:b/>
                <w:i/>
                <w:sz w:val="24"/>
                <w:szCs w:val="24"/>
              </w:rPr>
            </w:pPr>
            <m:oMathPara>
              <m:oMath>
                <m:acc>
                  <m:accPr>
                    <m:chr m:val="̅"/>
                    <m:ctrlPr>
                      <w:rPr>
                        <w:rFonts w:ascii="Cambria Math" w:hAnsi="Cambria Math"/>
                        <w:b/>
                        <w:i/>
                        <w:color w:val="000000"/>
                        <w:sz w:val="24"/>
                        <w:szCs w:val="24"/>
                      </w:rPr>
                    </m:ctrlPr>
                  </m:accPr>
                  <m:e>
                    <m:r>
                      <m:rPr>
                        <m:sty m:val="bi"/>
                      </m:rPr>
                      <w:rPr>
                        <w:rFonts w:ascii="Cambria Math" w:hAnsi="Cambria Math"/>
                        <w:color w:val="000000"/>
                        <w:sz w:val="24"/>
                        <w:szCs w:val="24"/>
                      </w:rPr>
                      <m:t>X</m:t>
                    </m:r>
                  </m:e>
                </m:acc>
              </m:oMath>
            </m:oMathPara>
          </w:p>
        </w:tc>
        <w:tc>
          <w:tcPr>
            <w:tcW w:w="850" w:type="dxa"/>
            <w:tcBorders>
              <w:bottom w:val="single" w:sz="4" w:space="0" w:color="auto"/>
            </w:tcBorders>
            <w:vAlign w:val="center"/>
          </w:tcPr>
          <w:p w14:paraId="604C9EE5" w14:textId="77777777" w:rsidR="000B4D53" w:rsidRPr="00721FBC" w:rsidRDefault="000B4D53" w:rsidP="001F3065">
            <w:pPr>
              <w:spacing w:after="0" w:line="360" w:lineRule="auto"/>
              <w:jc w:val="both"/>
              <w:rPr>
                <w:rFonts w:ascii="Times New Roman" w:hAnsi="Times New Roman"/>
                <w:b/>
                <w:i/>
                <w:sz w:val="24"/>
                <w:szCs w:val="24"/>
              </w:rPr>
            </w:pPr>
            <w:r w:rsidRPr="00721FBC">
              <w:rPr>
                <w:rFonts w:ascii="Times New Roman" w:hAnsi="Times New Roman"/>
                <w:b/>
                <w:i/>
                <w:sz w:val="24"/>
                <w:szCs w:val="24"/>
              </w:rPr>
              <w:t>SS</w:t>
            </w:r>
          </w:p>
        </w:tc>
        <w:tc>
          <w:tcPr>
            <w:tcW w:w="991" w:type="dxa"/>
            <w:tcBorders>
              <w:bottom w:val="single" w:sz="4" w:space="0" w:color="auto"/>
            </w:tcBorders>
            <w:vAlign w:val="center"/>
          </w:tcPr>
          <w:p w14:paraId="7678ABDA" w14:textId="77777777" w:rsidR="000B4D53" w:rsidRPr="00721FBC" w:rsidRDefault="000B4D53" w:rsidP="001F3065">
            <w:pPr>
              <w:spacing w:after="0" w:line="360" w:lineRule="auto"/>
              <w:jc w:val="both"/>
              <w:rPr>
                <w:rFonts w:ascii="Times New Roman" w:hAnsi="Times New Roman"/>
                <w:b/>
                <w:i/>
                <w:sz w:val="24"/>
                <w:szCs w:val="24"/>
              </w:rPr>
            </w:pPr>
            <w:proofErr w:type="spellStart"/>
            <w:r w:rsidRPr="00721FBC">
              <w:rPr>
                <w:rFonts w:ascii="Times New Roman" w:hAnsi="Times New Roman"/>
                <w:b/>
                <w:i/>
                <w:sz w:val="24"/>
                <w:szCs w:val="24"/>
              </w:rPr>
              <w:t>Sd</w:t>
            </w:r>
            <w:proofErr w:type="spellEnd"/>
          </w:p>
        </w:tc>
        <w:tc>
          <w:tcPr>
            <w:tcW w:w="851" w:type="dxa"/>
            <w:tcBorders>
              <w:bottom w:val="single" w:sz="4" w:space="0" w:color="auto"/>
            </w:tcBorders>
            <w:vAlign w:val="center"/>
          </w:tcPr>
          <w:p w14:paraId="0E65C348" w14:textId="77777777" w:rsidR="000B4D53" w:rsidRPr="00721FBC" w:rsidRDefault="000B4D53" w:rsidP="001F3065">
            <w:pPr>
              <w:spacing w:after="0" w:line="360" w:lineRule="auto"/>
              <w:jc w:val="both"/>
              <w:rPr>
                <w:rFonts w:ascii="Times New Roman" w:hAnsi="Times New Roman"/>
                <w:b/>
                <w:i/>
                <w:sz w:val="24"/>
                <w:szCs w:val="24"/>
              </w:rPr>
            </w:pPr>
            <w:proofErr w:type="gramStart"/>
            <w:r w:rsidRPr="00721FBC">
              <w:rPr>
                <w:rFonts w:ascii="Times New Roman" w:hAnsi="Times New Roman"/>
                <w:b/>
                <w:i/>
                <w:sz w:val="24"/>
                <w:szCs w:val="24"/>
              </w:rPr>
              <w:t>t</w:t>
            </w:r>
            <w:proofErr w:type="gramEnd"/>
          </w:p>
        </w:tc>
        <w:tc>
          <w:tcPr>
            <w:tcW w:w="756" w:type="dxa"/>
            <w:tcBorders>
              <w:bottom w:val="single" w:sz="4" w:space="0" w:color="auto"/>
            </w:tcBorders>
            <w:vAlign w:val="center"/>
          </w:tcPr>
          <w:p w14:paraId="71016903" w14:textId="77777777" w:rsidR="000B4D53" w:rsidRPr="00721FBC" w:rsidRDefault="000B4D53" w:rsidP="001F3065">
            <w:pPr>
              <w:spacing w:after="0" w:line="360" w:lineRule="auto"/>
              <w:jc w:val="both"/>
              <w:rPr>
                <w:rFonts w:ascii="Times New Roman" w:hAnsi="Times New Roman"/>
                <w:b/>
                <w:i/>
                <w:sz w:val="24"/>
                <w:szCs w:val="24"/>
              </w:rPr>
            </w:pPr>
            <w:proofErr w:type="gramStart"/>
            <w:r w:rsidRPr="00721FBC">
              <w:rPr>
                <w:rFonts w:ascii="Times New Roman" w:hAnsi="Times New Roman"/>
                <w:b/>
                <w:i/>
                <w:sz w:val="24"/>
                <w:szCs w:val="24"/>
              </w:rPr>
              <w:t>p</w:t>
            </w:r>
            <w:proofErr w:type="gramEnd"/>
          </w:p>
        </w:tc>
      </w:tr>
      <w:tr w:rsidR="000B4D53" w:rsidRPr="00B65D50" w14:paraId="0AC44A4F" w14:textId="77777777" w:rsidTr="00721FBC">
        <w:trPr>
          <w:trHeight w:val="350"/>
        </w:trPr>
        <w:tc>
          <w:tcPr>
            <w:tcW w:w="1668" w:type="dxa"/>
            <w:tcBorders>
              <w:top w:val="single" w:sz="4" w:space="0" w:color="auto"/>
              <w:bottom w:val="nil"/>
            </w:tcBorders>
            <w:vAlign w:val="center"/>
          </w:tcPr>
          <w:p w14:paraId="050A1C7C" w14:textId="77777777" w:rsidR="000B4D53" w:rsidRPr="00B65D50" w:rsidRDefault="000B4D53" w:rsidP="001F3065">
            <w:pPr>
              <w:spacing w:after="0" w:line="360" w:lineRule="auto"/>
              <w:jc w:val="both"/>
              <w:rPr>
                <w:rFonts w:ascii="Times New Roman" w:hAnsi="Times New Roman"/>
                <w:sz w:val="24"/>
                <w:szCs w:val="24"/>
              </w:rPr>
            </w:pPr>
            <w:r w:rsidRPr="00B65D50">
              <w:rPr>
                <w:rFonts w:ascii="Times New Roman" w:hAnsi="Times New Roman"/>
                <w:sz w:val="24"/>
                <w:szCs w:val="24"/>
              </w:rPr>
              <w:t>Kadın</w:t>
            </w:r>
          </w:p>
        </w:tc>
        <w:tc>
          <w:tcPr>
            <w:tcW w:w="709" w:type="dxa"/>
            <w:tcBorders>
              <w:top w:val="nil"/>
              <w:bottom w:val="nil"/>
            </w:tcBorders>
            <w:vAlign w:val="center"/>
          </w:tcPr>
          <w:p w14:paraId="6FF369A8" w14:textId="77777777" w:rsidR="000B4D53" w:rsidRPr="00B65D50" w:rsidRDefault="000B4D53" w:rsidP="001F3065">
            <w:pPr>
              <w:spacing w:after="0" w:line="360" w:lineRule="auto"/>
              <w:jc w:val="both"/>
              <w:rPr>
                <w:rFonts w:ascii="Times New Roman" w:hAnsi="Times New Roman"/>
                <w:sz w:val="24"/>
                <w:szCs w:val="24"/>
              </w:rPr>
            </w:pPr>
            <w:r w:rsidRPr="00B65D50">
              <w:rPr>
                <w:rFonts w:ascii="Times New Roman" w:hAnsi="Times New Roman"/>
                <w:sz w:val="24"/>
                <w:szCs w:val="24"/>
              </w:rPr>
              <w:t>170</w:t>
            </w:r>
          </w:p>
        </w:tc>
        <w:tc>
          <w:tcPr>
            <w:tcW w:w="993" w:type="dxa"/>
            <w:tcBorders>
              <w:top w:val="nil"/>
              <w:bottom w:val="nil"/>
            </w:tcBorders>
            <w:vAlign w:val="center"/>
          </w:tcPr>
          <w:p w14:paraId="68293D1A" w14:textId="77777777" w:rsidR="000B4D53" w:rsidRPr="00B65D50" w:rsidRDefault="000B4D53" w:rsidP="001F3065">
            <w:pPr>
              <w:spacing w:after="0" w:line="360" w:lineRule="auto"/>
              <w:jc w:val="both"/>
              <w:rPr>
                <w:rFonts w:ascii="Times New Roman" w:hAnsi="Times New Roman"/>
                <w:sz w:val="24"/>
                <w:szCs w:val="24"/>
              </w:rPr>
            </w:pPr>
            <w:r w:rsidRPr="00B65D50">
              <w:rPr>
                <w:rFonts w:ascii="Times New Roman" w:hAnsi="Times New Roman"/>
                <w:sz w:val="24"/>
                <w:szCs w:val="24"/>
              </w:rPr>
              <w:t>4,03</w:t>
            </w:r>
          </w:p>
        </w:tc>
        <w:tc>
          <w:tcPr>
            <w:tcW w:w="850" w:type="dxa"/>
            <w:tcBorders>
              <w:top w:val="nil"/>
              <w:bottom w:val="nil"/>
            </w:tcBorders>
            <w:vAlign w:val="center"/>
          </w:tcPr>
          <w:p w14:paraId="1119FE04" w14:textId="77777777" w:rsidR="000B4D53" w:rsidRPr="00B65D50" w:rsidRDefault="000B4D53" w:rsidP="001F3065">
            <w:pPr>
              <w:spacing w:after="0" w:line="360" w:lineRule="auto"/>
              <w:jc w:val="both"/>
              <w:rPr>
                <w:rFonts w:ascii="Times New Roman" w:hAnsi="Times New Roman"/>
                <w:sz w:val="24"/>
                <w:szCs w:val="24"/>
              </w:rPr>
            </w:pPr>
            <w:r w:rsidRPr="00B65D50">
              <w:rPr>
                <w:rFonts w:ascii="Times New Roman" w:hAnsi="Times New Roman"/>
                <w:sz w:val="24"/>
                <w:szCs w:val="24"/>
              </w:rPr>
              <w:t>0,56</w:t>
            </w:r>
          </w:p>
        </w:tc>
        <w:tc>
          <w:tcPr>
            <w:tcW w:w="991" w:type="dxa"/>
            <w:tcBorders>
              <w:top w:val="single" w:sz="4" w:space="0" w:color="auto"/>
              <w:bottom w:val="nil"/>
            </w:tcBorders>
          </w:tcPr>
          <w:p w14:paraId="2D32A4B0" w14:textId="77777777" w:rsidR="000B4D53" w:rsidRPr="00B65D50" w:rsidRDefault="000B4D53" w:rsidP="001F3065">
            <w:pPr>
              <w:spacing w:after="0" w:line="360" w:lineRule="auto"/>
              <w:jc w:val="both"/>
              <w:rPr>
                <w:rFonts w:ascii="Times New Roman" w:hAnsi="Times New Roman"/>
                <w:sz w:val="24"/>
                <w:szCs w:val="24"/>
              </w:rPr>
            </w:pPr>
            <w:r w:rsidRPr="00B65D50">
              <w:rPr>
                <w:rFonts w:ascii="Times New Roman" w:hAnsi="Times New Roman"/>
                <w:sz w:val="24"/>
                <w:szCs w:val="24"/>
              </w:rPr>
              <w:t>0,04</w:t>
            </w:r>
          </w:p>
        </w:tc>
        <w:tc>
          <w:tcPr>
            <w:tcW w:w="851" w:type="dxa"/>
            <w:vMerge w:val="restart"/>
            <w:tcBorders>
              <w:top w:val="single" w:sz="4" w:space="0" w:color="auto"/>
              <w:bottom w:val="single" w:sz="4" w:space="0" w:color="auto"/>
            </w:tcBorders>
            <w:vAlign w:val="center"/>
          </w:tcPr>
          <w:p w14:paraId="0AE4C77C" w14:textId="77777777" w:rsidR="000B4D53" w:rsidRPr="00B65D50" w:rsidRDefault="000B4D53" w:rsidP="001F3065">
            <w:pPr>
              <w:spacing w:after="0" w:line="360" w:lineRule="auto"/>
              <w:jc w:val="both"/>
              <w:rPr>
                <w:rFonts w:ascii="Times New Roman" w:hAnsi="Times New Roman"/>
                <w:color w:val="000000"/>
                <w:sz w:val="24"/>
                <w:szCs w:val="24"/>
              </w:rPr>
            </w:pPr>
            <w:r w:rsidRPr="00B65D50">
              <w:rPr>
                <w:rFonts w:ascii="Times New Roman" w:hAnsi="Times New Roman"/>
                <w:color w:val="000000"/>
                <w:sz w:val="24"/>
                <w:szCs w:val="24"/>
              </w:rPr>
              <w:t>0,168</w:t>
            </w:r>
          </w:p>
        </w:tc>
        <w:tc>
          <w:tcPr>
            <w:tcW w:w="756" w:type="dxa"/>
            <w:vMerge w:val="restart"/>
            <w:tcBorders>
              <w:top w:val="single" w:sz="4" w:space="0" w:color="auto"/>
              <w:bottom w:val="single" w:sz="4" w:space="0" w:color="auto"/>
            </w:tcBorders>
            <w:vAlign w:val="center"/>
          </w:tcPr>
          <w:p w14:paraId="05C5A7D5" w14:textId="77777777" w:rsidR="000B4D53" w:rsidRPr="00B65D50" w:rsidRDefault="000B4D53" w:rsidP="001F3065">
            <w:pPr>
              <w:spacing w:after="0" w:line="360" w:lineRule="auto"/>
              <w:jc w:val="both"/>
              <w:rPr>
                <w:rFonts w:ascii="Times New Roman" w:hAnsi="Times New Roman"/>
                <w:color w:val="000000"/>
                <w:sz w:val="24"/>
                <w:szCs w:val="24"/>
              </w:rPr>
            </w:pPr>
            <w:r w:rsidRPr="00B65D50">
              <w:rPr>
                <w:rFonts w:ascii="Times New Roman" w:hAnsi="Times New Roman"/>
                <w:color w:val="000000"/>
                <w:sz w:val="24"/>
                <w:szCs w:val="24"/>
              </w:rPr>
              <w:t>0,25</w:t>
            </w:r>
          </w:p>
        </w:tc>
      </w:tr>
      <w:tr w:rsidR="000B4D53" w:rsidRPr="00B65D50" w14:paraId="162141E4" w14:textId="77777777" w:rsidTr="00721FBC">
        <w:trPr>
          <w:trHeight w:val="350"/>
        </w:trPr>
        <w:tc>
          <w:tcPr>
            <w:tcW w:w="1668" w:type="dxa"/>
            <w:tcBorders>
              <w:top w:val="nil"/>
              <w:bottom w:val="single" w:sz="4" w:space="0" w:color="auto"/>
            </w:tcBorders>
            <w:vAlign w:val="center"/>
          </w:tcPr>
          <w:p w14:paraId="27636775" w14:textId="77777777" w:rsidR="000B4D53" w:rsidRPr="00B65D50" w:rsidRDefault="000B4D53" w:rsidP="001F3065">
            <w:pPr>
              <w:spacing w:after="0" w:line="360" w:lineRule="auto"/>
              <w:jc w:val="both"/>
              <w:rPr>
                <w:rFonts w:ascii="Times New Roman" w:hAnsi="Times New Roman"/>
                <w:sz w:val="24"/>
                <w:szCs w:val="24"/>
              </w:rPr>
            </w:pPr>
            <w:r w:rsidRPr="00B65D50">
              <w:rPr>
                <w:rFonts w:ascii="Times New Roman" w:hAnsi="Times New Roman"/>
                <w:sz w:val="24"/>
                <w:szCs w:val="24"/>
              </w:rPr>
              <w:t>Erkek</w:t>
            </w:r>
          </w:p>
        </w:tc>
        <w:tc>
          <w:tcPr>
            <w:tcW w:w="709" w:type="dxa"/>
            <w:tcBorders>
              <w:top w:val="nil"/>
              <w:bottom w:val="single" w:sz="4" w:space="0" w:color="auto"/>
            </w:tcBorders>
            <w:vAlign w:val="center"/>
          </w:tcPr>
          <w:p w14:paraId="2B84B42B" w14:textId="77777777" w:rsidR="000B4D53" w:rsidRPr="00B65D50" w:rsidRDefault="000B4D53" w:rsidP="001F3065">
            <w:pPr>
              <w:spacing w:after="0" w:line="360" w:lineRule="auto"/>
              <w:jc w:val="both"/>
              <w:rPr>
                <w:rFonts w:ascii="Times New Roman" w:hAnsi="Times New Roman"/>
                <w:sz w:val="24"/>
                <w:szCs w:val="24"/>
              </w:rPr>
            </w:pPr>
            <w:r w:rsidRPr="00B65D50">
              <w:rPr>
                <w:rFonts w:ascii="Times New Roman" w:hAnsi="Times New Roman"/>
                <w:sz w:val="24"/>
                <w:szCs w:val="24"/>
              </w:rPr>
              <w:t>18</w:t>
            </w:r>
          </w:p>
        </w:tc>
        <w:tc>
          <w:tcPr>
            <w:tcW w:w="993" w:type="dxa"/>
            <w:tcBorders>
              <w:top w:val="nil"/>
              <w:bottom w:val="single" w:sz="4" w:space="0" w:color="auto"/>
            </w:tcBorders>
            <w:vAlign w:val="center"/>
          </w:tcPr>
          <w:p w14:paraId="1D00A619" w14:textId="77777777" w:rsidR="000B4D53" w:rsidRPr="00B65D50" w:rsidRDefault="000B4D53" w:rsidP="001F3065">
            <w:pPr>
              <w:spacing w:after="0" w:line="360" w:lineRule="auto"/>
              <w:jc w:val="both"/>
              <w:rPr>
                <w:rFonts w:ascii="Times New Roman" w:hAnsi="Times New Roman"/>
                <w:sz w:val="24"/>
                <w:szCs w:val="24"/>
              </w:rPr>
            </w:pPr>
            <w:r w:rsidRPr="00B65D50">
              <w:rPr>
                <w:rFonts w:ascii="Times New Roman" w:hAnsi="Times New Roman"/>
                <w:sz w:val="24"/>
                <w:szCs w:val="24"/>
              </w:rPr>
              <w:t>4,01</w:t>
            </w:r>
          </w:p>
        </w:tc>
        <w:tc>
          <w:tcPr>
            <w:tcW w:w="850" w:type="dxa"/>
            <w:tcBorders>
              <w:top w:val="nil"/>
              <w:bottom w:val="single" w:sz="4" w:space="0" w:color="auto"/>
            </w:tcBorders>
            <w:vAlign w:val="center"/>
          </w:tcPr>
          <w:p w14:paraId="3CF0C3B5" w14:textId="77777777" w:rsidR="000B4D53" w:rsidRPr="00B65D50" w:rsidRDefault="000B4D53" w:rsidP="001F3065">
            <w:pPr>
              <w:spacing w:after="0" w:line="360" w:lineRule="auto"/>
              <w:jc w:val="both"/>
              <w:rPr>
                <w:rFonts w:ascii="Times New Roman" w:hAnsi="Times New Roman"/>
                <w:sz w:val="24"/>
                <w:szCs w:val="24"/>
              </w:rPr>
            </w:pPr>
            <w:r w:rsidRPr="00B65D50">
              <w:rPr>
                <w:rFonts w:ascii="Times New Roman" w:hAnsi="Times New Roman"/>
                <w:sz w:val="24"/>
                <w:szCs w:val="24"/>
              </w:rPr>
              <w:t>0,42</w:t>
            </w:r>
          </w:p>
        </w:tc>
        <w:tc>
          <w:tcPr>
            <w:tcW w:w="991" w:type="dxa"/>
            <w:tcBorders>
              <w:top w:val="nil"/>
              <w:bottom w:val="single" w:sz="4" w:space="0" w:color="auto"/>
            </w:tcBorders>
          </w:tcPr>
          <w:p w14:paraId="7B90BA30" w14:textId="77777777" w:rsidR="000B4D53" w:rsidRPr="00B65D50" w:rsidRDefault="000B4D53" w:rsidP="001F3065">
            <w:pPr>
              <w:spacing w:after="0" w:line="360" w:lineRule="auto"/>
              <w:jc w:val="both"/>
              <w:rPr>
                <w:rFonts w:ascii="Times New Roman" w:hAnsi="Times New Roman"/>
                <w:sz w:val="24"/>
                <w:szCs w:val="24"/>
              </w:rPr>
            </w:pPr>
            <w:r w:rsidRPr="00B65D50">
              <w:rPr>
                <w:rFonts w:ascii="Times New Roman" w:hAnsi="Times New Roman"/>
                <w:sz w:val="24"/>
                <w:szCs w:val="24"/>
              </w:rPr>
              <w:t>0,10</w:t>
            </w:r>
          </w:p>
        </w:tc>
        <w:tc>
          <w:tcPr>
            <w:tcW w:w="851" w:type="dxa"/>
            <w:vMerge/>
            <w:tcBorders>
              <w:top w:val="nil"/>
              <w:bottom w:val="single" w:sz="4" w:space="0" w:color="auto"/>
            </w:tcBorders>
            <w:vAlign w:val="bottom"/>
          </w:tcPr>
          <w:p w14:paraId="7A43AF8E" w14:textId="77777777" w:rsidR="000B4D53" w:rsidRPr="00B65D50" w:rsidRDefault="000B4D53" w:rsidP="001F3065">
            <w:pPr>
              <w:spacing w:after="0" w:line="360" w:lineRule="auto"/>
              <w:jc w:val="both"/>
              <w:rPr>
                <w:rFonts w:ascii="Times New Roman" w:hAnsi="Times New Roman"/>
                <w:sz w:val="24"/>
                <w:szCs w:val="24"/>
              </w:rPr>
            </w:pPr>
          </w:p>
        </w:tc>
        <w:tc>
          <w:tcPr>
            <w:tcW w:w="756" w:type="dxa"/>
            <w:vMerge/>
            <w:tcBorders>
              <w:top w:val="nil"/>
              <w:bottom w:val="single" w:sz="4" w:space="0" w:color="auto"/>
            </w:tcBorders>
            <w:vAlign w:val="bottom"/>
          </w:tcPr>
          <w:p w14:paraId="11B2DEFD" w14:textId="77777777" w:rsidR="000B4D53" w:rsidRPr="00B65D50" w:rsidRDefault="000B4D53" w:rsidP="001F3065">
            <w:pPr>
              <w:spacing w:after="0" w:line="360" w:lineRule="auto"/>
              <w:jc w:val="both"/>
              <w:rPr>
                <w:rFonts w:ascii="Times New Roman" w:hAnsi="Times New Roman"/>
                <w:sz w:val="24"/>
                <w:szCs w:val="24"/>
              </w:rPr>
            </w:pPr>
          </w:p>
        </w:tc>
      </w:tr>
      <w:tr w:rsidR="000B4D53" w:rsidRPr="00B65D50" w14:paraId="49878D83" w14:textId="77777777" w:rsidTr="00721FBC">
        <w:trPr>
          <w:trHeight w:val="350"/>
        </w:trPr>
        <w:tc>
          <w:tcPr>
            <w:tcW w:w="1668" w:type="dxa"/>
            <w:tcBorders>
              <w:top w:val="single" w:sz="4" w:space="0" w:color="auto"/>
              <w:bottom w:val="single" w:sz="4" w:space="0" w:color="auto"/>
            </w:tcBorders>
            <w:vAlign w:val="center"/>
          </w:tcPr>
          <w:p w14:paraId="14E9813A" w14:textId="77777777" w:rsidR="000B4D53" w:rsidRPr="00B65D50" w:rsidRDefault="000B4D53" w:rsidP="001F3065">
            <w:pPr>
              <w:spacing w:after="0" w:line="360" w:lineRule="auto"/>
              <w:jc w:val="both"/>
              <w:rPr>
                <w:rFonts w:ascii="Times New Roman" w:hAnsi="Times New Roman"/>
                <w:sz w:val="24"/>
                <w:szCs w:val="24"/>
              </w:rPr>
            </w:pPr>
            <w:r w:rsidRPr="00B65D50">
              <w:rPr>
                <w:rFonts w:ascii="Times New Roman" w:hAnsi="Times New Roman"/>
                <w:sz w:val="24"/>
                <w:szCs w:val="24"/>
              </w:rPr>
              <w:t>Toplam</w:t>
            </w:r>
          </w:p>
        </w:tc>
        <w:tc>
          <w:tcPr>
            <w:tcW w:w="709" w:type="dxa"/>
            <w:tcBorders>
              <w:top w:val="single" w:sz="4" w:space="0" w:color="auto"/>
              <w:bottom w:val="single" w:sz="4" w:space="0" w:color="auto"/>
            </w:tcBorders>
            <w:vAlign w:val="center"/>
          </w:tcPr>
          <w:p w14:paraId="5D0F46CA" w14:textId="77777777" w:rsidR="000B4D53" w:rsidRPr="00B65D50" w:rsidRDefault="000B4D53" w:rsidP="001F3065">
            <w:pPr>
              <w:spacing w:after="0" w:line="360" w:lineRule="auto"/>
              <w:jc w:val="both"/>
              <w:rPr>
                <w:rFonts w:ascii="Times New Roman" w:hAnsi="Times New Roman"/>
                <w:sz w:val="24"/>
                <w:szCs w:val="24"/>
              </w:rPr>
            </w:pPr>
            <w:r>
              <w:rPr>
                <w:rFonts w:ascii="Times New Roman" w:hAnsi="Times New Roman"/>
                <w:sz w:val="24"/>
                <w:szCs w:val="24"/>
              </w:rPr>
              <w:t>188</w:t>
            </w:r>
          </w:p>
        </w:tc>
        <w:tc>
          <w:tcPr>
            <w:tcW w:w="993" w:type="dxa"/>
            <w:tcBorders>
              <w:top w:val="single" w:sz="4" w:space="0" w:color="auto"/>
              <w:bottom w:val="single" w:sz="4" w:space="0" w:color="auto"/>
            </w:tcBorders>
            <w:vAlign w:val="center"/>
          </w:tcPr>
          <w:p w14:paraId="2E1BA07B" w14:textId="77777777" w:rsidR="000B4D53" w:rsidRPr="00B65D50" w:rsidRDefault="000B4D53" w:rsidP="001F3065">
            <w:pPr>
              <w:spacing w:after="0" w:line="360" w:lineRule="auto"/>
              <w:jc w:val="both"/>
              <w:rPr>
                <w:rFonts w:ascii="Times New Roman" w:hAnsi="Times New Roman"/>
                <w:sz w:val="24"/>
                <w:szCs w:val="24"/>
              </w:rPr>
            </w:pPr>
          </w:p>
        </w:tc>
        <w:tc>
          <w:tcPr>
            <w:tcW w:w="850" w:type="dxa"/>
            <w:tcBorders>
              <w:top w:val="single" w:sz="4" w:space="0" w:color="auto"/>
              <w:bottom w:val="single" w:sz="4" w:space="0" w:color="auto"/>
            </w:tcBorders>
            <w:vAlign w:val="center"/>
          </w:tcPr>
          <w:p w14:paraId="74E85424" w14:textId="77777777" w:rsidR="000B4D53" w:rsidRPr="00B65D50" w:rsidRDefault="000B4D53" w:rsidP="001F3065">
            <w:pPr>
              <w:spacing w:after="0" w:line="360" w:lineRule="auto"/>
              <w:jc w:val="both"/>
              <w:rPr>
                <w:rFonts w:ascii="Times New Roman" w:hAnsi="Times New Roman"/>
                <w:sz w:val="24"/>
                <w:szCs w:val="24"/>
              </w:rPr>
            </w:pPr>
          </w:p>
        </w:tc>
        <w:tc>
          <w:tcPr>
            <w:tcW w:w="991" w:type="dxa"/>
            <w:tcBorders>
              <w:top w:val="single" w:sz="4" w:space="0" w:color="auto"/>
              <w:bottom w:val="single" w:sz="4" w:space="0" w:color="auto"/>
            </w:tcBorders>
          </w:tcPr>
          <w:p w14:paraId="0FF0D188" w14:textId="77777777" w:rsidR="000B4D53" w:rsidRPr="00B65D50" w:rsidRDefault="000B4D53" w:rsidP="001F3065">
            <w:pPr>
              <w:spacing w:after="0" w:line="360" w:lineRule="auto"/>
              <w:jc w:val="both"/>
              <w:rPr>
                <w:rFonts w:ascii="Times New Roman" w:hAnsi="Times New Roman"/>
                <w:sz w:val="24"/>
                <w:szCs w:val="24"/>
              </w:rPr>
            </w:pPr>
          </w:p>
        </w:tc>
        <w:tc>
          <w:tcPr>
            <w:tcW w:w="851" w:type="dxa"/>
            <w:tcBorders>
              <w:top w:val="single" w:sz="4" w:space="0" w:color="auto"/>
              <w:bottom w:val="single" w:sz="4" w:space="0" w:color="auto"/>
            </w:tcBorders>
            <w:vAlign w:val="bottom"/>
          </w:tcPr>
          <w:p w14:paraId="24A309FA" w14:textId="77777777" w:rsidR="000B4D53" w:rsidRPr="00B65D50" w:rsidRDefault="000B4D53" w:rsidP="001F3065">
            <w:pPr>
              <w:spacing w:after="0" w:line="360" w:lineRule="auto"/>
              <w:jc w:val="both"/>
              <w:rPr>
                <w:rFonts w:ascii="Times New Roman" w:hAnsi="Times New Roman"/>
                <w:sz w:val="24"/>
                <w:szCs w:val="24"/>
              </w:rPr>
            </w:pPr>
          </w:p>
        </w:tc>
        <w:tc>
          <w:tcPr>
            <w:tcW w:w="756" w:type="dxa"/>
            <w:tcBorders>
              <w:top w:val="single" w:sz="4" w:space="0" w:color="auto"/>
              <w:bottom w:val="single" w:sz="4" w:space="0" w:color="auto"/>
            </w:tcBorders>
            <w:vAlign w:val="bottom"/>
          </w:tcPr>
          <w:p w14:paraId="1DC27ECF" w14:textId="77777777" w:rsidR="000B4D53" w:rsidRPr="00B65D50" w:rsidRDefault="000B4D53" w:rsidP="001F3065">
            <w:pPr>
              <w:spacing w:after="0" w:line="360" w:lineRule="auto"/>
              <w:jc w:val="both"/>
              <w:rPr>
                <w:rFonts w:ascii="Times New Roman" w:hAnsi="Times New Roman"/>
                <w:sz w:val="24"/>
                <w:szCs w:val="24"/>
              </w:rPr>
            </w:pPr>
          </w:p>
        </w:tc>
      </w:tr>
    </w:tbl>
    <w:p w14:paraId="704CAAE9" w14:textId="77777777" w:rsidR="000B4D53" w:rsidRPr="00B65D50" w:rsidRDefault="000B4D53" w:rsidP="00B65D50">
      <w:pPr>
        <w:spacing w:after="0" w:line="360" w:lineRule="auto"/>
        <w:jc w:val="both"/>
        <w:rPr>
          <w:rFonts w:ascii="Times New Roman" w:hAnsi="Times New Roman"/>
          <w:sz w:val="24"/>
          <w:szCs w:val="24"/>
        </w:rPr>
      </w:pPr>
      <w:r w:rsidRPr="00B65D50">
        <w:rPr>
          <w:rFonts w:ascii="Times New Roman" w:hAnsi="Times New Roman"/>
          <w:sz w:val="24"/>
          <w:szCs w:val="24"/>
        </w:rPr>
        <w:t xml:space="preserve">* </w:t>
      </w:r>
      <w:r w:rsidRPr="00B65D50">
        <w:rPr>
          <w:rFonts w:ascii="Times New Roman" w:hAnsi="Times New Roman"/>
          <w:i/>
          <w:sz w:val="24"/>
          <w:szCs w:val="24"/>
        </w:rPr>
        <w:t>p</w:t>
      </w:r>
      <w:r w:rsidRPr="00B65D50">
        <w:rPr>
          <w:rFonts w:ascii="Times New Roman" w:hAnsi="Times New Roman"/>
          <w:sz w:val="24"/>
          <w:szCs w:val="24"/>
        </w:rPr>
        <w:t>&gt;0,05</w:t>
      </w:r>
    </w:p>
    <w:p w14:paraId="4845A20F" w14:textId="77777777" w:rsidR="000B4D53" w:rsidRDefault="000B4D53" w:rsidP="00B65D50">
      <w:pPr>
        <w:tabs>
          <w:tab w:val="left" w:pos="540"/>
          <w:tab w:val="left" w:pos="720"/>
        </w:tabs>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ab/>
      </w:r>
    </w:p>
    <w:p w14:paraId="3266E534" w14:textId="77777777" w:rsidR="000B4D53" w:rsidRDefault="000B4D53" w:rsidP="00B65D50">
      <w:pPr>
        <w:tabs>
          <w:tab w:val="left" w:pos="540"/>
          <w:tab w:val="left" w:pos="720"/>
        </w:tabs>
        <w:spacing w:after="0" w:line="360" w:lineRule="auto"/>
        <w:jc w:val="both"/>
        <w:rPr>
          <w:rFonts w:ascii="Times New Roman" w:hAnsi="Times New Roman"/>
          <w:sz w:val="24"/>
          <w:szCs w:val="24"/>
        </w:rPr>
      </w:pPr>
      <w:r>
        <w:rPr>
          <w:rFonts w:ascii="Times New Roman" w:hAnsi="Times New Roman"/>
          <w:sz w:val="24"/>
          <w:szCs w:val="24"/>
        </w:rPr>
        <w:lastRenderedPageBreak/>
        <w:tab/>
        <w:t>Bağımsız örneklem T t</w:t>
      </w:r>
      <w:r w:rsidRPr="00B65D50">
        <w:rPr>
          <w:rFonts w:ascii="Times New Roman" w:hAnsi="Times New Roman"/>
          <w:sz w:val="24"/>
          <w:szCs w:val="24"/>
        </w:rPr>
        <w:t>esti</w:t>
      </w:r>
      <w:r w:rsidRPr="00B65D50">
        <w:rPr>
          <w:rFonts w:ascii="Times New Roman" w:eastAsia="Calibri" w:hAnsi="Times New Roman"/>
          <w:bCs/>
          <w:sz w:val="24"/>
          <w:szCs w:val="24"/>
        </w:rPr>
        <w:t xml:space="preserve"> ile </w:t>
      </w:r>
      <w:r>
        <w:rPr>
          <w:rFonts w:ascii="Times New Roman" w:eastAsia="Calibri" w:hAnsi="Times New Roman"/>
          <w:bCs/>
          <w:sz w:val="24"/>
          <w:szCs w:val="24"/>
        </w:rPr>
        <w:t>yapılan çözümleme</w:t>
      </w:r>
      <w:r w:rsidRPr="00B65D50">
        <w:rPr>
          <w:rFonts w:ascii="Times New Roman" w:eastAsia="Calibri" w:hAnsi="Times New Roman"/>
          <w:bCs/>
          <w:sz w:val="24"/>
          <w:szCs w:val="24"/>
        </w:rPr>
        <w:t xml:space="preserve"> sonucunda</w:t>
      </w:r>
      <w:r>
        <w:rPr>
          <w:rFonts w:ascii="Times New Roman" w:eastAsia="Calibri" w:hAnsi="Times New Roman"/>
          <w:bCs/>
          <w:sz w:val="24"/>
          <w:szCs w:val="24"/>
        </w:rPr>
        <w:t>,</w:t>
      </w:r>
      <w:r w:rsidRPr="00B65D50">
        <w:rPr>
          <w:rFonts w:ascii="Times New Roman" w:eastAsia="Calibri" w:hAnsi="Times New Roman"/>
          <w:bCs/>
          <w:sz w:val="24"/>
          <w:szCs w:val="24"/>
        </w:rPr>
        <w:t xml:space="preserve"> </w:t>
      </w:r>
      <w:r w:rsidRPr="00B65D50">
        <w:rPr>
          <w:rFonts w:ascii="Times New Roman" w:hAnsi="Times New Roman"/>
          <w:sz w:val="24"/>
          <w:szCs w:val="24"/>
        </w:rPr>
        <w:t xml:space="preserve">okulöncesi eğitim kurumları yöneticilerinin </w:t>
      </w:r>
      <w:r>
        <w:rPr>
          <w:rFonts w:ascii="Times New Roman" w:hAnsi="Times New Roman"/>
          <w:sz w:val="24"/>
          <w:szCs w:val="24"/>
        </w:rPr>
        <w:t>dönüşümcü liderlik özellikleri,</w:t>
      </w:r>
      <w:r w:rsidRPr="00B65D50">
        <w:rPr>
          <w:rFonts w:ascii="Times New Roman" w:hAnsi="Times New Roman"/>
          <w:sz w:val="24"/>
          <w:szCs w:val="24"/>
        </w:rPr>
        <w:t xml:space="preserve"> öğretmenlerin cinsiyeti</w:t>
      </w:r>
      <w:r>
        <w:rPr>
          <w:rFonts w:ascii="Times New Roman" w:hAnsi="Times New Roman"/>
          <w:sz w:val="24"/>
          <w:szCs w:val="24"/>
        </w:rPr>
        <w:t xml:space="preserve">ne </w:t>
      </w:r>
      <w:r w:rsidRPr="00B65D50">
        <w:rPr>
          <w:rFonts w:ascii="Times New Roman" w:hAnsi="Times New Roman"/>
          <w:sz w:val="24"/>
          <w:szCs w:val="24"/>
        </w:rPr>
        <w:t>göre 0,05 manidarlık düzeyinde farklılık gösterme</w:t>
      </w:r>
      <w:r>
        <w:rPr>
          <w:rFonts w:ascii="Times New Roman" w:hAnsi="Times New Roman"/>
          <w:sz w:val="24"/>
          <w:szCs w:val="24"/>
        </w:rPr>
        <w:t>mektedir</w:t>
      </w:r>
      <w:r w:rsidRPr="00B65D50">
        <w:rPr>
          <w:rFonts w:ascii="Times New Roman" w:hAnsi="Times New Roman"/>
          <w:sz w:val="24"/>
          <w:szCs w:val="24"/>
        </w:rPr>
        <w:t xml:space="preserve"> (</w:t>
      </w:r>
      <w:r w:rsidRPr="00B65D50">
        <w:rPr>
          <w:rFonts w:ascii="Times New Roman" w:hAnsi="Times New Roman"/>
          <w:i/>
          <w:sz w:val="24"/>
          <w:szCs w:val="24"/>
        </w:rPr>
        <w:t>t</w:t>
      </w:r>
      <w:r w:rsidRPr="00B65D50">
        <w:rPr>
          <w:rFonts w:ascii="Times New Roman" w:hAnsi="Times New Roman"/>
          <w:sz w:val="24"/>
          <w:szCs w:val="24"/>
        </w:rPr>
        <w:t xml:space="preserve">= 0,168; </w:t>
      </w:r>
      <w:r w:rsidRPr="00B65D50">
        <w:rPr>
          <w:rFonts w:ascii="Times New Roman" w:hAnsi="Times New Roman"/>
          <w:i/>
          <w:sz w:val="24"/>
          <w:szCs w:val="24"/>
        </w:rPr>
        <w:t>p</w:t>
      </w:r>
      <w:r w:rsidRPr="00B65D50">
        <w:rPr>
          <w:rFonts w:ascii="Times New Roman" w:hAnsi="Times New Roman"/>
          <w:sz w:val="24"/>
          <w:szCs w:val="24"/>
        </w:rPr>
        <w:t>&gt;0,05)</w:t>
      </w:r>
      <w:r>
        <w:rPr>
          <w:rFonts w:ascii="Times New Roman" w:hAnsi="Times New Roman"/>
          <w:sz w:val="24"/>
          <w:szCs w:val="24"/>
        </w:rPr>
        <w:t xml:space="preserve">. </w:t>
      </w:r>
      <w:r w:rsidRPr="00B65D50">
        <w:rPr>
          <w:rFonts w:ascii="Times New Roman" w:hAnsi="Times New Roman"/>
          <w:sz w:val="24"/>
          <w:szCs w:val="24"/>
        </w:rPr>
        <w:t>Öğretmenlerin</w:t>
      </w:r>
      <w:r>
        <w:rPr>
          <w:rFonts w:ascii="Times New Roman" w:hAnsi="Times New Roman"/>
          <w:sz w:val="24"/>
          <w:szCs w:val="24"/>
        </w:rPr>
        <w:t>,</w:t>
      </w:r>
      <w:r w:rsidRPr="00B65D50">
        <w:rPr>
          <w:rFonts w:ascii="Times New Roman" w:hAnsi="Times New Roman"/>
          <w:sz w:val="24"/>
          <w:szCs w:val="24"/>
        </w:rPr>
        <w:t xml:space="preserve"> okul müdürlerinin dönüşümü liderlik özellikleri göstermelerine </w:t>
      </w:r>
      <w:r>
        <w:rPr>
          <w:rFonts w:ascii="Times New Roman" w:hAnsi="Times New Roman"/>
          <w:sz w:val="24"/>
          <w:szCs w:val="24"/>
        </w:rPr>
        <w:t>ilişkin</w:t>
      </w:r>
      <w:r w:rsidRPr="00B65D50">
        <w:rPr>
          <w:rFonts w:ascii="Times New Roman" w:hAnsi="Times New Roman"/>
          <w:sz w:val="24"/>
          <w:szCs w:val="24"/>
        </w:rPr>
        <w:t xml:space="preserve"> görüşlerinde cinsiyet</w:t>
      </w:r>
      <w:r>
        <w:rPr>
          <w:rFonts w:ascii="Times New Roman" w:hAnsi="Times New Roman"/>
          <w:sz w:val="24"/>
          <w:szCs w:val="24"/>
        </w:rPr>
        <w:t xml:space="preserve"> etkili değildir.</w:t>
      </w:r>
      <w:r w:rsidRPr="00B65D50">
        <w:rPr>
          <w:rFonts w:ascii="Times New Roman" w:hAnsi="Times New Roman"/>
          <w:sz w:val="24"/>
          <w:szCs w:val="24"/>
        </w:rPr>
        <w:t xml:space="preserve"> </w:t>
      </w:r>
    </w:p>
    <w:p w14:paraId="3073C7DF" w14:textId="77777777" w:rsidR="000B4D53" w:rsidRPr="00B65D50" w:rsidRDefault="000B4D53" w:rsidP="00B65D50">
      <w:pPr>
        <w:tabs>
          <w:tab w:val="left" w:pos="540"/>
          <w:tab w:val="left" w:pos="720"/>
        </w:tabs>
        <w:spacing w:after="0" w:line="360" w:lineRule="auto"/>
        <w:jc w:val="both"/>
        <w:rPr>
          <w:rFonts w:ascii="Times New Roman" w:hAnsi="Times New Roman"/>
          <w:b/>
          <w:sz w:val="24"/>
          <w:szCs w:val="24"/>
        </w:rPr>
      </w:pPr>
      <w:r>
        <w:rPr>
          <w:rFonts w:ascii="Times New Roman" w:hAnsi="Times New Roman"/>
          <w:sz w:val="24"/>
          <w:szCs w:val="24"/>
        </w:rPr>
        <w:tab/>
        <w:t xml:space="preserve">Okulöncesi eğitim yöneticilerinin dönüşümcü liderlik özelliklerini sergilemelerinin cinsiyetinin kadın veya erkek olma durumuna göre farklılık göstermemesi, dönüşümcü liderlik özelliklerinin benzer olduğu anlamına gelmektedir. Bu durum ise belli bir </w:t>
      </w:r>
      <w:proofErr w:type="spellStart"/>
      <w:r>
        <w:rPr>
          <w:rFonts w:ascii="Times New Roman" w:hAnsi="Times New Roman"/>
          <w:sz w:val="24"/>
          <w:szCs w:val="24"/>
        </w:rPr>
        <w:t>standartın</w:t>
      </w:r>
      <w:proofErr w:type="spellEnd"/>
      <w:r>
        <w:rPr>
          <w:rFonts w:ascii="Times New Roman" w:hAnsi="Times New Roman"/>
          <w:sz w:val="24"/>
          <w:szCs w:val="24"/>
        </w:rPr>
        <w:t xml:space="preserve"> oluştuğu veya oluşturulduğu şeklinde yorumlanabilir. </w:t>
      </w:r>
    </w:p>
    <w:p w14:paraId="64C77087" w14:textId="77777777" w:rsidR="000B4D53" w:rsidRPr="007F7DFC" w:rsidRDefault="000B4D53" w:rsidP="00C75F5C">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görüşlerine göre okulöncesi eğitim yöneticilerinin dönüşümcü liderlik özelliklerinin öğretmenlerin yaşlarına göre çözümlemesi Tablo 4.2.2.2’de görülmektedir.</w:t>
      </w:r>
    </w:p>
    <w:p w14:paraId="5234E5ED" w14:textId="77777777" w:rsidR="000B4D53" w:rsidRDefault="000B4D53" w:rsidP="00560E0C">
      <w:pPr>
        <w:spacing w:after="0" w:line="360" w:lineRule="auto"/>
        <w:jc w:val="both"/>
        <w:rPr>
          <w:rFonts w:ascii="Times New Roman" w:hAnsi="Times New Roman"/>
          <w:b/>
          <w:sz w:val="24"/>
          <w:szCs w:val="24"/>
        </w:rPr>
      </w:pPr>
    </w:p>
    <w:p w14:paraId="52658ABD" w14:textId="77777777" w:rsidR="000B4D53" w:rsidRDefault="000B4D53" w:rsidP="00560E0C">
      <w:pPr>
        <w:spacing w:after="0" w:line="360" w:lineRule="auto"/>
        <w:jc w:val="both"/>
        <w:rPr>
          <w:rFonts w:ascii="Times New Roman" w:hAnsi="Times New Roman"/>
          <w:b/>
          <w:sz w:val="24"/>
          <w:szCs w:val="24"/>
        </w:rPr>
      </w:pPr>
      <w:r>
        <w:rPr>
          <w:rFonts w:ascii="Times New Roman" w:hAnsi="Times New Roman"/>
          <w:b/>
          <w:sz w:val="24"/>
          <w:szCs w:val="24"/>
        </w:rPr>
        <w:t xml:space="preserve">Tablo 4.2.2.2. </w:t>
      </w:r>
    </w:p>
    <w:p w14:paraId="1C88661B" w14:textId="77777777" w:rsidR="000B4D53" w:rsidRPr="001A5FF7" w:rsidRDefault="000B4D53" w:rsidP="00560E0C">
      <w:pPr>
        <w:spacing w:after="0" w:line="360" w:lineRule="auto"/>
        <w:jc w:val="both"/>
        <w:rPr>
          <w:rFonts w:ascii="Times New Roman" w:hAnsi="Times New Roman"/>
          <w:i/>
          <w:sz w:val="24"/>
          <w:szCs w:val="24"/>
        </w:rPr>
      </w:pPr>
      <w:r w:rsidRPr="001A5FF7">
        <w:rPr>
          <w:rFonts w:ascii="Times New Roman" w:hAnsi="Times New Roman"/>
          <w:i/>
          <w:sz w:val="24"/>
          <w:szCs w:val="24"/>
        </w:rPr>
        <w:t>Okulöncesi Eğitim Kurumları Yöneticilerinin Dönüşümcü Liderlik Özelliklerinin Öğretmenlerin Yaşlarına Göre Çözümlenmesi</w:t>
      </w:r>
    </w:p>
    <w:tbl>
      <w:tblPr>
        <w:tblW w:w="8983" w:type="dxa"/>
        <w:tblInd w:w="55" w:type="dxa"/>
        <w:tblCellMar>
          <w:left w:w="70" w:type="dxa"/>
          <w:right w:w="70" w:type="dxa"/>
        </w:tblCellMar>
        <w:tblLook w:val="04A0" w:firstRow="1" w:lastRow="0" w:firstColumn="1" w:lastColumn="0" w:noHBand="0" w:noVBand="1"/>
      </w:tblPr>
      <w:tblGrid>
        <w:gridCol w:w="1149"/>
        <w:gridCol w:w="1701"/>
        <w:gridCol w:w="1007"/>
        <w:gridCol w:w="1216"/>
        <w:gridCol w:w="1463"/>
        <w:gridCol w:w="709"/>
        <w:gridCol w:w="889"/>
        <w:gridCol w:w="849"/>
      </w:tblGrid>
      <w:tr w:rsidR="000B4D53" w:rsidRPr="00093429" w14:paraId="6D899321" w14:textId="77777777" w:rsidTr="00086D3C">
        <w:trPr>
          <w:trHeight w:val="300"/>
        </w:trPr>
        <w:tc>
          <w:tcPr>
            <w:tcW w:w="1149" w:type="dxa"/>
            <w:tcBorders>
              <w:top w:val="single" w:sz="4" w:space="0" w:color="auto"/>
              <w:left w:val="nil"/>
              <w:bottom w:val="single" w:sz="4" w:space="0" w:color="auto"/>
              <w:right w:val="nil"/>
            </w:tcBorders>
            <w:shd w:val="clear" w:color="auto" w:fill="auto"/>
            <w:noWrap/>
            <w:vAlign w:val="bottom"/>
            <w:hideMark/>
          </w:tcPr>
          <w:p w14:paraId="37C1CD6F"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Değişken</w:t>
            </w:r>
          </w:p>
        </w:tc>
        <w:tc>
          <w:tcPr>
            <w:tcW w:w="1701" w:type="dxa"/>
            <w:tcBorders>
              <w:top w:val="single" w:sz="4" w:space="0" w:color="auto"/>
              <w:left w:val="nil"/>
              <w:bottom w:val="single" w:sz="4" w:space="0" w:color="auto"/>
              <w:right w:val="nil"/>
            </w:tcBorders>
            <w:shd w:val="clear" w:color="auto" w:fill="auto"/>
            <w:noWrap/>
            <w:vAlign w:val="bottom"/>
            <w:hideMark/>
          </w:tcPr>
          <w:p w14:paraId="20F2FAEF"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Kategori</w:t>
            </w:r>
          </w:p>
        </w:tc>
        <w:tc>
          <w:tcPr>
            <w:tcW w:w="1007" w:type="dxa"/>
            <w:tcBorders>
              <w:top w:val="single" w:sz="4" w:space="0" w:color="auto"/>
              <w:left w:val="nil"/>
              <w:bottom w:val="single" w:sz="4" w:space="0" w:color="auto"/>
              <w:right w:val="nil"/>
            </w:tcBorders>
            <w:shd w:val="clear" w:color="auto" w:fill="auto"/>
            <w:noWrap/>
            <w:vAlign w:val="bottom"/>
            <w:hideMark/>
          </w:tcPr>
          <w:p w14:paraId="249173F9"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Kareler Toplamı</w:t>
            </w:r>
          </w:p>
        </w:tc>
        <w:tc>
          <w:tcPr>
            <w:tcW w:w="1216" w:type="dxa"/>
            <w:tcBorders>
              <w:top w:val="single" w:sz="4" w:space="0" w:color="auto"/>
              <w:left w:val="nil"/>
              <w:bottom w:val="single" w:sz="4" w:space="0" w:color="auto"/>
              <w:right w:val="nil"/>
            </w:tcBorders>
            <w:shd w:val="clear" w:color="auto" w:fill="auto"/>
            <w:noWrap/>
            <w:vAlign w:val="bottom"/>
            <w:hideMark/>
          </w:tcPr>
          <w:p w14:paraId="7B1AE66E"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Serbestlik Derecesi</w:t>
            </w:r>
          </w:p>
        </w:tc>
        <w:tc>
          <w:tcPr>
            <w:tcW w:w="1463" w:type="dxa"/>
            <w:tcBorders>
              <w:top w:val="single" w:sz="4" w:space="0" w:color="auto"/>
              <w:left w:val="nil"/>
              <w:bottom w:val="single" w:sz="4" w:space="0" w:color="auto"/>
              <w:right w:val="nil"/>
            </w:tcBorders>
            <w:shd w:val="clear" w:color="auto" w:fill="auto"/>
            <w:noWrap/>
            <w:vAlign w:val="bottom"/>
            <w:hideMark/>
          </w:tcPr>
          <w:p w14:paraId="5206F508"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Kareler Ortalaması</w:t>
            </w:r>
          </w:p>
        </w:tc>
        <w:tc>
          <w:tcPr>
            <w:tcW w:w="709" w:type="dxa"/>
            <w:tcBorders>
              <w:top w:val="single" w:sz="4" w:space="0" w:color="auto"/>
              <w:left w:val="nil"/>
              <w:bottom w:val="single" w:sz="4" w:space="0" w:color="auto"/>
              <w:right w:val="nil"/>
            </w:tcBorders>
            <w:shd w:val="clear" w:color="auto" w:fill="auto"/>
            <w:noWrap/>
            <w:vAlign w:val="bottom"/>
            <w:hideMark/>
          </w:tcPr>
          <w:p w14:paraId="6FF32379"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F</w:t>
            </w:r>
          </w:p>
        </w:tc>
        <w:tc>
          <w:tcPr>
            <w:tcW w:w="889" w:type="dxa"/>
            <w:tcBorders>
              <w:top w:val="single" w:sz="4" w:space="0" w:color="auto"/>
              <w:left w:val="nil"/>
              <w:bottom w:val="single" w:sz="4" w:space="0" w:color="auto"/>
              <w:right w:val="nil"/>
            </w:tcBorders>
            <w:shd w:val="clear" w:color="auto" w:fill="auto"/>
            <w:noWrap/>
            <w:vAlign w:val="bottom"/>
            <w:hideMark/>
          </w:tcPr>
          <w:p w14:paraId="5DA4C48D" w14:textId="77777777" w:rsidR="000B4D53" w:rsidRPr="00093429" w:rsidRDefault="000B4D53" w:rsidP="00086D3C">
            <w:pPr>
              <w:spacing w:after="0" w:line="360" w:lineRule="auto"/>
              <w:jc w:val="both"/>
              <w:rPr>
                <w:rFonts w:ascii="Times New Roman" w:hAnsi="Times New Roman"/>
                <w:b/>
                <w:bCs/>
                <w:color w:val="000000"/>
                <w:sz w:val="24"/>
                <w:szCs w:val="24"/>
              </w:rPr>
            </w:pPr>
            <w:proofErr w:type="gramStart"/>
            <w:r w:rsidRPr="00093429">
              <w:rPr>
                <w:rFonts w:ascii="Times New Roman" w:hAnsi="Times New Roman"/>
                <w:b/>
                <w:bCs/>
                <w:color w:val="000000"/>
                <w:sz w:val="24"/>
                <w:szCs w:val="24"/>
              </w:rPr>
              <w:t>p</w:t>
            </w:r>
            <w:proofErr w:type="gramEnd"/>
          </w:p>
        </w:tc>
        <w:tc>
          <w:tcPr>
            <w:tcW w:w="849" w:type="dxa"/>
            <w:tcBorders>
              <w:top w:val="single" w:sz="4" w:space="0" w:color="auto"/>
              <w:left w:val="nil"/>
              <w:bottom w:val="single" w:sz="4" w:space="0" w:color="auto"/>
              <w:right w:val="nil"/>
            </w:tcBorders>
            <w:shd w:val="clear" w:color="auto" w:fill="auto"/>
            <w:noWrap/>
            <w:vAlign w:val="bottom"/>
            <w:hideMark/>
          </w:tcPr>
          <w:p w14:paraId="15154F22"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Fark</w:t>
            </w:r>
          </w:p>
        </w:tc>
      </w:tr>
      <w:tr w:rsidR="000B4D53" w:rsidRPr="00093429" w14:paraId="49474E3F" w14:textId="77777777" w:rsidTr="00086D3C">
        <w:trPr>
          <w:trHeight w:val="300"/>
        </w:trPr>
        <w:tc>
          <w:tcPr>
            <w:tcW w:w="1149" w:type="dxa"/>
            <w:vMerge w:val="restart"/>
            <w:tcBorders>
              <w:top w:val="single" w:sz="4" w:space="0" w:color="auto"/>
              <w:left w:val="nil"/>
              <w:bottom w:val="single" w:sz="4" w:space="0" w:color="auto"/>
              <w:right w:val="nil"/>
            </w:tcBorders>
            <w:shd w:val="clear" w:color="auto" w:fill="auto"/>
            <w:noWrap/>
            <w:vAlign w:val="center"/>
            <w:hideMark/>
          </w:tcPr>
          <w:p w14:paraId="51DE59A4" w14:textId="77777777" w:rsidR="000B4D53" w:rsidRPr="0078620A" w:rsidRDefault="000B4D53" w:rsidP="00086D3C">
            <w:pPr>
              <w:spacing w:after="0" w:line="360" w:lineRule="auto"/>
              <w:jc w:val="both"/>
              <w:rPr>
                <w:rFonts w:ascii="Times New Roman" w:hAnsi="Times New Roman"/>
                <w:bCs/>
                <w:color w:val="000000"/>
                <w:sz w:val="24"/>
                <w:szCs w:val="24"/>
              </w:rPr>
            </w:pPr>
            <w:r w:rsidRPr="0078620A">
              <w:rPr>
                <w:rFonts w:ascii="Times New Roman" w:hAnsi="Times New Roman"/>
                <w:bCs/>
                <w:color w:val="000000"/>
                <w:sz w:val="24"/>
                <w:szCs w:val="24"/>
              </w:rPr>
              <w:t>Yaş</w:t>
            </w:r>
          </w:p>
        </w:tc>
        <w:tc>
          <w:tcPr>
            <w:tcW w:w="1701" w:type="dxa"/>
            <w:tcBorders>
              <w:top w:val="nil"/>
              <w:left w:val="nil"/>
              <w:right w:val="nil"/>
            </w:tcBorders>
            <w:shd w:val="clear" w:color="auto" w:fill="auto"/>
            <w:noWrap/>
            <w:vAlign w:val="bottom"/>
          </w:tcPr>
          <w:p w14:paraId="5A21BDC5" w14:textId="77777777" w:rsidR="000B4D53" w:rsidRPr="00093429" w:rsidRDefault="000B4D53" w:rsidP="00086D3C">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Gruplar Arası</w:t>
            </w:r>
          </w:p>
        </w:tc>
        <w:tc>
          <w:tcPr>
            <w:tcW w:w="1007" w:type="dxa"/>
            <w:tcBorders>
              <w:top w:val="nil"/>
              <w:left w:val="nil"/>
              <w:right w:val="nil"/>
            </w:tcBorders>
            <w:shd w:val="clear" w:color="auto" w:fill="auto"/>
            <w:noWrap/>
            <w:vAlign w:val="bottom"/>
          </w:tcPr>
          <w:p w14:paraId="5B7A1C8F" w14:textId="77777777" w:rsidR="000B4D53" w:rsidRPr="00093429" w:rsidRDefault="000B4D53" w:rsidP="00093429">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0,31</w:t>
            </w:r>
          </w:p>
        </w:tc>
        <w:tc>
          <w:tcPr>
            <w:tcW w:w="1216" w:type="dxa"/>
            <w:tcBorders>
              <w:top w:val="nil"/>
              <w:left w:val="nil"/>
              <w:right w:val="nil"/>
            </w:tcBorders>
            <w:shd w:val="clear" w:color="auto" w:fill="auto"/>
            <w:noWrap/>
            <w:vAlign w:val="bottom"/>
          </w:tcPr>
          <w:p w14:paraId="76A68CA9" w14:textId="77777777" w:rsidR="000B4D53" w:rsidRPr="00093429" w:rsidRDefault="000B4D53" w:rsidP="00086D3C">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2</w:t>
            </w:r>
          </w:p>
        </w:tc>
        <w:tc>
          <w:tcPr>
            <w:tcW w:w="1463" w:type="dxa"/>
            <w:tcBorders>
              <w:top w:val="nil"/>
              <w:left w:val="nil"/>
              <w:right w:val="nil"/>
            </w:tcBorders>
            <w:shd w:val="clear" w:color="auto" w:fill="auto"/>
            <w:noWrap/>
            <w:vAlign w:val="bottom"/>
          </w:tcPr>
          <w:p w14:paraId="6E6F331E" w14:textId="77777777" w:rsidR="000B4D53" w:rsidRPr="00093429" w:rsidRDefault="000B4D53" w:rsidP="00093429">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0,15</w:t>
            </w:r>
          </w:p>
        </w:tc>
        <w:tc>
          <w:tcPr>
            <w:tcW w:w="709" w:type="dxa"/>
            <w:vMerge w:val="restart"/>
            <w:tcBorders>
              <w:top w:val="single" w:sz="4" w:space="0" w:color="auto"/>
              <w:left w:val="nil"/>
              <w:bottom w:val="single" w:sz="4" w:space="0" w:color="auto"/>
              <w:right w:val="nil"/>
            </w:tcBorders>
            <w:shd w:val="clear" w:color="auto" w:fill="auto"/>
            <w:noWrap/>
            <w:vAlign w:val="center"/>
          </w:tcPr>
          <w:p w14:paraId="3B08EC53" w14:textId="77777777" w:rsidR="000B4D53" w:rsidRPr="00093429" w:rsidRDefault="000B4D53" w:rsidP="00093429">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0,52</w:t>
            </w:r>
          </w:p>
        </w:tc>
        <w:tc>
          <w:tcPr>
            <w:tcW w:w="889" w:type="dxa"/>
            <w:vMerge w:val="restart"/>
            <w:tcBorders>
              <w:top w:val="single" w:sz="4" w:space="0" w:color="auto"/>
              <w:left w:val="nil"/>
              <w:bottom w:val="single" w:sz="4" w:space="0" w:color="auto"/>
              <w:right w:val="nil"/>
            </w:tcBorders>
            <w:shd w:val="clear" w:color="auto" w:fill="auto"/>
            <w:noWrap/>
            <w:vAlign w:val="center"/>
          </w:tcPr>
          <w:p w14:paraId="605F11AE" w14:textId="77777777" w:rsidR="000B4D53" w:rsidRPr="00093429" w:rsidRDefault="000B4D53" w:rsidP="00086D3C">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0,59</w:t>
            </w:r>
          </w:p>
        </w:tc>
        <w:tc>
          <w:tcPr>
            <w:tcW w:w="849" w:type="dxa"/>
            <w:vMerge w:val="restart"/>
            <w:tcBorders>
              <w:top w:val="single" w:sz="4" w:space="0" w:color="auto"/>
              <w:left w:val="nil"/>
              <w:bottom w:val="single" w:sz="4" w:space="0" w:color="auto"/>
              <w:right w:val="nil"/>
            </w:tcBorders>
            <w:shd w:val="clear" w:color="auto" w:fill="auto"/>
            <w:noWrap/>
            <w:vAlign w:val="center"/>
          </w:tcPr>
          <w:p w14:paraId="3A361EC5" w14:textId="77777777" w:rsidR="000B4D53" w:rsidRPr="00093429" w:rsidRDefault="000B4D53" w:rsidP="00086D3C">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Yok</w:t>
            </w:r>
          </w:p>
        </w:tc>
      </w:tr>
      <w:tr w:rsidR="000B4D53" w:rsidRPr="00093429" w14:paraId="6E2FA272" w14:textId="77777777" w:rsidTr="00086D3C">
        <w:trPr>
          <w:trHeight w:val="300"/>
        </w:trPr>
        <w:tc>
          <w:tcPr>
            <w:tcW w:w="1149" w:type="dxa"/>
            <w:vMerge/>
            <w:tcBorders>
              <w:left w:val="nil"/>
              <w:bottom w:val="single" w:sz="4" w:space="0" w:color="auto"/>
              <w:right w:val="nil"/>
            </w:tcBorders>
            <w:vAlign w:val="center"/>
            <w:hideMark/>
          </w:tcPr>
          <w:p w14:paraId="4F91A931" w14:textId="77777777" w:rsidR="000B4D53" w:rsidRPr="00093429" w:rsidRDefault="000B4D53" w:rsidP="00086D3C">
            <w:pPr>
              <w:spacing w:after="0" w:line="360" w:lineRule="auto"/>
              <w:jc w:val="both"/>
              <w:rPr>
                <w:rFonts w:ascii="Times New Roman" w:hAnsi="Times New Roman"/>
                <w:b/>
                <w:bCs/>
                <w:color w:val="000000"/>
                <w:sz w:val="24"/>
                <w:szCs w:val="24"/>
              </w:rPr>
            </w:pPr>
          </w:p>
        </w:tc>
        <w:tc>
          <w:tcPr>
            <w:tcW w:w="1701" w:type="dxa"/>
            <w:tcBorders>
              <w:top w:val="nil"/>
              <w:left w:val="nil"/>
              <w:bottom w:val="single" w:sz="4" w:space="0" w:color="auto"/>
              <w:right w:val="nil"/>
            </w:tcBorders>
            <w:shd w:val="clear" w:color="auto" w:fill="auto"/>
            <w:noWrap/>
            <w:vAlign w:val="bottom"/>
          </w:tcPr>
          <w:p w14:paraId="2214A2A1" w14:textId="77777777" w:rsidR="000B4D53" w:rsidRPr="00093429" w:rsidRDefault="000B4D53" w:rsidP="00086D3C">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Grup İçi</w:t>
            </w:r>
          </w:p>
        </w:tc>
        <w:tc>
          <w:tcPr>
            <w:tcW w:w="1007" w:type="dxa"/>
            <w:tcBorders>
              <w:top w:val="nil"/>
              <w:left w:val="nil"/>
              <w:bottom w:val="single" w:sz="4" w:space="0" w:color="auto"/>
              <w:right w:val="nil"/>
            </w:tcBorders>
            <w:shd w:val="clear" w:color="auto" w:fill="auto"/>
            <w:noWrap/>
            <w:vAlign w:val="bottom"/>
          </w:tcPr>
          <w:p w14:paraId="0CAFCE90" w14:textId="77777777" w:rsidR="000B4D53" w:rsidRPr="00093429" w:rsidRDefault="000B4D53" w:rsidP="00093429">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56,37</w:t>
            </w:r>
          </w:p>
        </w:tc>
        <w:tc>
          <w:tcPr>
            <w:tcW w:w="1216" w:type="dxa"/>
            <w:tcBorders>
              <w:top w:val="nil"/>
              <w:left w:val="nil"/>
              <w:bottom w:val="single" w:sz="4" w:space="0" w:color="auto"/>
              <w:right w:val="nil"/>
            </w:tcBorders>
            <w:shd w:val="clear" w:color="auto" w:fill="auto"/>
            <w:noWrap/>
            <w:vAlign w:val="bottom"/>
          </w:tcPr>
          <w:p w14:paraId="4F941625" w14:textId="77777777" w:rsidR="000B4D53" w:rsidRPr="00093429" w:rsidRDefault="000B4D53" w:rsidP="00086D3C">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185</w:t>
            </w:r>
          </w:p>
        </w:tc>
        <w:tc>
          <w:tcPr>
            <w:tcW w:w="1463" w:type="dxa"/>
            <w:tcBorders>
              <w:top w:val="nil"/>
              <w:left w:val="nil"/>
              <w:bottom w:val="single" w:sz="4" w:space="0" w:color="auto"/>
              <w:right w:val="nil"/>
            </w:tcBorders>
            <w:shd w:val="clear" w:color="auto" w:fill="auto"/>
            <w:noWrap/>
            <w:vAlign w:val="bottom"/>
          </w:tcPr>
          <w:p w14:paraId="7F226D3E" w14:textId="77777777" w:rsidR="000B4D53" w:rsidRPr="00093429" w:rsidRDefault="000B4D53" w:rsidP="00086D3C">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0,30</w:t>
            </w:r>
          </w:p>
        </w:tc>
        <w:tc>
          <w:tcPr>
            <w:tcW w:w="709" w:type="dxa"/>
            <w:vMerge/>
            <w:tcBorders>
              <w:left w:val="nil"/>
              <w:bottom w:val="single" w:sz="4" w:space="0" w:color="auto"/>
              <w:right w:val="nil"/>
            </w:tcBorders>
            <w:shd w:val="clear" w:color="auto" w:fill="auto"/>
            <w:noWrap/>
            <w:vAlign w:val="bottom"/>
          </w:tcPr>
          <w:p w14:paraId="66C5E1A0" w14:textId="77777777" w:rsidR="000B4D53" w:rsidRPr="00093429" w:rsidRDefault="000B4D53" w:rsidP="00086D3C">
            <w:pPr>
              <w:spacing w:after="0" w:line="360" w:lineRule="auto"/>
              <w:jc w:val="both"/>
              <w:rPr>
                <w:rFonts w:ascii="Times New Roman" w:hAnsi="Times New Roman"/>
                <w:color w:val="000000"/>
                <w:sz w:val="24"/>
                <w:szCs w:val="24"/>
              </w:rPr>
            </w:pPr>
          </w:p>
        </w:tc>
        <w:tc>
          <w:tcPr>
            <w:tcW w:w="889" w:type="dxa"/>
            <w:vMerge/>
            <w:tcBorders>
              <w:left w:val="nil"/>
              <w:bottom w:val="single" w:sz="4" w:space="0" w:color="auto"/>
              <w:right w:val="nil"/>
            </w:tcBorders>
            <w:shd w:val="clear" w:color="auto" w:fill="auto"/>
            <w:noWrap/>
            <w:vAlign w:val="bottom"/>
          </w:tcPr>
          <w:p w14:paraId="506DABF0" w14:textId="77777777" w:rsidR="000B4D53" w:rsidRPr="00093429" w:rsidRDefault="000B4D53" w:rsidP="00086D3C">
            <w:pPr>
              <w:spacing w:after="0" w:line="360" w:lineRule="auto"/>
              <w:jc w:val="both"/>
              <w:rPr>
                <w:rFonts w:ascii="Times New Roman" w:hAnsi="Times New Roman"/>
                <w:color w:val="000000"/>
                <w:sz w:val="24"/>
                <w:szCs w:val="24"/>
              </w:rPr>
            </w:pPr>
          </w:p>
        </w:tc>
        <w:tc>
          <w:tcPr>
            <w:tcW w:w="849" w:type="dxa"/>
            <w:vMerge/>
            <w:tcBorders>
              <w:left w:val="nil"/>
              <w:bottom w:val="single" w:sz="4" w:space="0" w:color="auto"/>
              <w:right w:val="nil"/>
            </w:tcBorders>
            <w:shd w:val="clear" w:color="auto" w:fill="auto"/>
            <w:noWrap/>
            <w:vAlign w:val="bottom"/>
          </w:tcPr>
          <w:p w14:paraId="1A69F6D9" w14:textId="77777777" w:rsidR="000B4D53" w:rsidRPr="00093429" w:rsidRDefault="000B4D53" w:rsidP="00086D3C">
            <w:pPr>
              <w:spacing w:after="0" w:line="360" w:lineRule="auto"/>
              <w:jc w:val="both"/>
              <w:rPr>
                <w:rFonts w:ascii="Times New Roman" w:hAnsi="Times New Roman"/>
                <w:color w:val="000000"/>
                <w:sz w:val="24"/>
                <w:szCs w:val="24"/>
              </w:rPr>
            </w:pPr>
          </w:p>
        </w:tc>
      </w:tr>
    </w:tbl>
    <w:p w14:paraId="3477D16C" w14:textId="77777777" w:rsidR="000B4D53" w:rsidRPr="00093429" w:rsidRDefault="000B4D53" w:rsidP="00093429">
      <w:pPr>
        <w:tabs>
          <w:tab w:val="left" w:pos="2377"/>
        </w:tabs>
        <w:spacing w:after="0" w:line="360" w:lineRule="auto"/>
        <w:jc w:val="both"/>
        <w:rPr>
          <w:rFonts w:ascii="Times New Roman" w:eastAsia="Calibri" w:hAnsi="Times New Roman"/>
          <w:bCs/>
          <w:sz w:val="24"/>
          <w:szCs w:val="24"/>
        </w:rPr>
      </w:pPr>
      <w:r w:rsidRPr="00093429">
        <w:rPr>
          <w:rFonts w:ascii="Times New Roman" w:eastAsia="Calibri" w:hAnsi="Times New Roman"/>
          <w:bCs/>
          <w:sz w:val="24"/>
          <w:szCs w:val="24"/>
        </w:rPr>
        <w:t>*p&gt;0,05</w:t>
      </w:r>
    </w:p>
    <w:p w14:paraId="73A9E630" w14:textId="77777777" w:rsidR="000B4D53" w:rsidRPr="00093429" w:rsidRDefault="000B4D53" w:rsidP="00093429">
      <w:pPr>
        <w:tabs>
          <w:tab w:val="left" w:pos="2377"/>
        </w:tabs>
        <w:spacing w:after="0" w:line="360" w:lineRule="auto"/>
        <w:ind w:firstLine="708"/>
        <w:jc w:val="both"/>
        <w:rPr>
          <w:rFonts w:ascii="Times New Roman" w:eastAsia="Calibri" w:hAnsi="Times New Roman"/>
          <w:bCs/>
          <w:sz w:val="24"/>
          <w:szCs w:val="24"/>
        </w:rPr>
      </w:pPr>
      <w:proofErr w:type="spellStart"/>
      <w:r w:rsidRPr="00093429">
        <w:rPr>
          <w:rFonts w:ascii="Times New Roman" w:hAnsi="Times New Roman"/>
          <w:sz w:val="24"/>
          <w:szCs w:val="24"/>
        </w:rPr>
        <w:t>One</w:t>
      </w:r>
      <w:proofErr w:type="spellEnd"/>
      <w:r w:rsidRPr="00093429">
        <w:rPr>
          <w:rFonts w:ascii="Times New Roman" w:hAnsi="Times New Roman"/>
          <w:sz w:val="24"/>
          <w:szCs w:val="24"/>
        </w:rPr>
        <w:t xml:space="preserve"> </w:t>
      </w:r>
      <w:proofErr w:type="spellStart"/>
      <w:r w:rsidRPr="00093429">
        <w:rPr>
          <w:rFonts w:ascii="Times New Roman" w:hAnsi="Times New Roman"/>
          <w:sz w:val="24"/>
          <w:szCs w:val="24"/>
        </w:rPr>
        <w:t>Way</w:t>
      </w:r>
      <w:proofErr w:type="spellEnd"/>
      <w:r w:rsidRPr="00093429">
        <w:rPr>
          <w:rFonts w:ascii="Times New Roman" w:hAnsi="Times New Roman"/>
          <w:sz w:val="24"/>
          <w:szCs w:val="24"/>
        </w:rPr>
        <w:t xml:space="preserve"> </w:t>
      </w:r>
      <w:proofErr w:type="spellStart"/>
      <w:r w:rsidRPr="00093429">
        <w:rPr>
          <w:rFonts w:ascii="Times New Roman" w:hAnsi="Times New Roman"/>
          <w:sz w:val="24"/>
          <w:szCs w:val="24"/>
        </w:rPr>
        <w:t>Anova</w:t>
      </w:r>
      <w:proofErr w:type="spellEnd"/>
      <w:r w:rsidRPr="00093429">
        <w:rPr>
          <w:rFonts w:ascii="Times New Roman" w:hAnsi="Times New Roman"/>
          <w:sz w:val="24"/>
          <w:szCs w:val="24"/>
        </w:rPr>
        <w:t xml:space="preserve"> Testi ile </w:t>
      </w:r>
      <w:r>
        <w:rPr>
          <w:rFonts w:ascii="Times New Roman" w:hAnsi="Times New Roman"/>
          <w:sz w:val="24"/>
          <w:szCs w:val="24"/>
        </w:rPr>
        <w:t xml:space="preserve">yapılan çözümleme </w:t>
      </w:r>
      <w:r w:rsidRPr="00093429">
        <w:rPr>
          <w:rFonts w:ascii="Times New Roman" w:eastAsia="Calibri" w:hAnsi="Times New Roman"/>
          <w:bCs/>
          <w:sz w:val="24"/>
          <w:szCs w:val="24"/>
        </w:rPr>
        <w:t>sonucunda</w:t>
      </w:r>
      <w:r>
        <w:rPr>
          <w:rFonts w:ascii="Times New Roman" w:eastAsia="Calibri" w:hAnsi="Times New Roman"/>
          <w:bCs/>
          <w:sz w:val="24"/>
          <w:szCs w:val="24"/>
        </w:rPr>
        <w:t>,</w:t>
      </w:r>
      <w:r w:rsidRPr="00093429">
        <w:rPr>
          <w:rFonts w:ascii="Times New Roman" w:eastAsia="Calibri" w:hAnsi="Times New Roman"/>
          <w:bCs/>
          <w:sz w:val="24"/>
          <w:szCs w:val="24"/>
        </w:rPr>
        <w:t xml:space="preserve"> </w:t>
      </w:r>
      <w:r w:rsidRPr="00093429">
        <w:rPr>
          <w:rFonts w:ascii="Times New Roman" w:hAnsi="Times New Roman"/>
          <w:sz w:val="24"/>
          <w:szCs w:val="24"/>
        </w:rPr>
        <w:t>okulöncesi eğitim kurumları yöneticilerinin dönüşümcü liderlik özelliklerinin öğretmenlerin</w:t>
      </w:r>
      <w:r w:rsidRPr="00093429">
        <w:rPr>
          <w:rFonts w:ascii="Times New Roman" w:eastAsia="Calibri" w:hAnsi="Times New Roman"/>
          <w:bCs/>
          <w:sz w:val="24"/>
          <w:szCs w:val="24"/>
        </w:rPr>
        <w:t xml:space="preserve"> yaş</w:t>
      </w:r>
      <w:r>
        <w:rPr>
          <w:rFonts w:ascii="Times New Roman" w:eastAsia="Calibri" w:hAnsi="Times New Roman"/>
          <w:bCs/>
          <w:sz w:val="24"/>
          <w:szCs w:val="24"/>
        </w:rPr>
        <w:t xml:space="preserve">larına </w:t>
      </w:r>
      <w:r w:rsidRPr="00093429">
        <w:rPr>
          <w:rFonts w:ascii="Times New Roman" w:eastAsia="Calibri" w:hAnsi="Times New Roman"/>
          <w:bCs/>
          <w:sz w:val="24"/>
          <w:szCs w:val="24"/>
        </w:rPr>
        <w:t>göre istatistiksel olarak 0,05 manidarlık düzeyinde anlamlı bir fark olmadığı (</w:t>
      </w:r>
      <w:r w:rsidRPr="00093429">
        <w:rPr>
          <w:rFonts w:ascii="Times New Roman" w:eastAsia="Calibri" w:hAnsi="Times New Roman"/>
          <w:bCs/>
          <w:i/>
          <w:sz w:val="24"/>
          <w:szCs w:val="24"/>
        </w:rPr>
        <w:t>F</w:t>
      </w:r>
      <w:r w:rsidRPr="00093429">
        <w:rPr>
          <w:rFonts w:ascii="Times New Roman" w:eastAsia="Calibri" w:hAnsi="Times New Roman"/>
          <w:bCs/>
          <w:sz w:val="24"/>
          <w:szCs w:val="24"/>
        </w:rPr>
        <w:t xml:space="preserve">=0,52; </w:t>
      </w:r>
      <w:r w:rsidRPr="00093429">
        <w:rPr>
          <w:rFonts w:ascii="Times New Roman" w:eastAsia="Calibri" w:hAnsi="Times New Roman"/>
          <w:bCs/>
          <w:i/>
          <w:sz w:val="24"/>
          <w:szCs w:val="24"/>
        </w:rPr>
        <w:t>p</w:t>
      </w:r>
      <w:r w:rsidRPr="00093429">
        <w:rPr>
          <w:rFonts w:ascii="Times New Roman" w:eastAsia="Calibri" w:hAnsi="Times New Roman"/>
          <w:bCs/>
          <w:sz w:val="24"/>
          <w:szCs w:val="24"/>
        </w:rPr>
        <w:t>&gt;0,05) görülmektedir.</w:t>
      </w:r>
    </w:p>
    <w:p w14:paraId="57F0A3FD" w14:textId="77777777" w:rsidR="000B4D53" w:rsidRPr="00093429" w:rsidRDefault="000B4D53" w:rsidP="00093429">
      <w:pPr>
        <w:tabs>
          <w:tab w:val="left" w:pos="2377"/>
        </w:tabs>
        <w:spacing w:after="0" w:line="360" w:lineRule="auto"/>
        <w:ind w:firstLine="708"/>
        <w:jc w:val="both"/>
        <w:rPr>
          <w:rFonts w:ascii="Times New Roman" w:hAnsi="Times New Roman"/>
          <w:b/>
          <w:sz w:val="24"/>
          <w:szCs w:val="24"/>
        </w:rPr>
      </w:pPr>
      <w:r w:rsidRPr="00093429">
        <w:rPr>
          <w:rFonts w:ascii="Times New Roman" w:eastAsia="Calibri" w:hAnsi="Times New Roman"/>
          <w:bCs/>
          <w:sz w:val="24"/>
          <w:szCs w:val="24"/>
        </w:rPr>
        <w:t xml:space="preserve">Dolayısıyla </w:t>
      </w:r>
      <w:r w:rsidRPr="00093429">
        <w:rPr>
          <w:rFonts w:ascii="Times New Roman" w:hAnsi="Times New Roman"/>
          <w:sz w:val="24"/>
          <w:szCs w:val="24"/>
        </w:rPr>
        <w:t xml:space="preserve">yöneticilerin dönüşümcü liderlik özelliklerine ilişkin öğretmenlerin </w:t>
      </w:r>
      <w:r>
        <w:rPr>
          <w:rFonts w:ascii="Times New Roman" w:eastAsia="Calibri" w:hAnsi="Times New Roman"/>
          <w:bCs/>
          <w:sz w:val="24"/>
          <w:szCs w:val="24"/>
        </w:rPr>
        <w:t>algıları,</w:t>
      </w:r>
      <w:r w:rsidRPr="00093429">
        <w:rPr>
          <w:rFonts w:ascii="Times New Roman" w:eastAsia="Calibri" w:hAnsi="Times New Roman"/>
          <w:bCs/>
          <w:sz w:val="24"/>
          <w:szCs w:val="24"/>
        </w:rPr>
        <w:t xml:space="preserve"> yaş</w:t>
      </w:r>
      <w:r>
        <w:rPr>
          <w:rFonts w:ascii="Times New Roman" w:eastAsia="Calibri" w:hAnsi="Times New Roman"/>
          <w:bCs/>
          <w:sz w:val="24"/>
          <w:szCs w:val="24"/>
        </w:rPr>
        <w:t xml:space="preserve">a </w:t>
      </w:r>
      <w:r w:rsidRPr="00093429">
        <w:rPr>
          <w:rFonts w:ascii="Times New Roman" w:eastAsia="Calibri" w:hAnsi="Times New Roman"/>
          <w:bCs/>
          <w:sz w:val="24"/>
          <w:szCs w:val="24"/>
        </w:rPr>
        <w:t>göre herhangi bir farklılık gösterme</w:t>
      </w:r>
      <w:r>
        <w:rPr>
          <w:rFonts w:ascii="Times New Roman" w:eastAsia="Calibri" w:hAnsi="Times New Roman"/>
          <w:bCs/>
          <w:sz w:val="24"/>
          <w:szCs w:val="24"/>
        </w:rPr>
        <w:t>mektedir</w:t>
      </w:r>
      <w:r w:rsidRPr="00093429">
        <w:rPr>
          <w:rFonts w:ascii="Times New Roman" w:eastAsia="Calibri" w:hAnsi="Times New Roman"/>
          <w:bCs/>
          <w:sz w:val="24"/>
          <w:szCs w:val="24"/>
        </w:rPr>
        <w:t>.</w:t>
      </w:r>
    </w:p>
    <w:p w14:paraId="45D0181F" w14:textId="77777777" w:rsidR="000B4D53" w:rsidRPr="00527BEB" w:rsidRDefault="000B4D53" w:rsidP="00093429">
      <w:pPr>
        <w:spacing w:after="0" w:line="360" w:lineRule="auto"/>
        <w:jc w:val="both"/>
        <w:rPr>
          <w:rFonts w:ascii="Times New Roman" w:hAnsi="Times New Roman"/>
          <w:sz w:val="24"/>
          <w:szCs w:val="24"/>
        </w:rPr>
      </w:pPr>
      <w:r w:rsidRPr="00527BEB">
        <w:rPr>
          <w:rFonts w:ascii="Times New Roman" w:hAnsi="Times New Roman"/>
          <w:b/>
          <w:sz w:val="24"/>
          <w:szCs w:val="24"/>
        </w:rPr>
        <w:tab/>
      </w:r>
      <w:r w:rsidRPr="00527BEB">
        <w:rPr>
          <w:rFonts w:ascii="Times New Roman" w:hAnsi="Times New Roman"/>
          <w:sz w:val="24"/>
          <w:szCs w:val="24"/>
        </w:rPr>
        <w:t>Okul</w:t>
      </w:r>
      <w:r>
        <w:rPr>
          <w:rFonts w:ascii="Times New Roman" w:hAnsi="Times New Roman"/>
          <w:sz w:val="24"/>
          <w:szCs w:val="24"/>
        </w:rPr>
        <w:t xml:space="preserve">öncesi eğitim yöneticilerinin dönüşümcü liderlik özelliklerinin yaşa göre benzer özellikler göstermesi, kuşak farklılığına rağmen olumlu görülmektedir. Yaşlı olanların gençlere göre değişime ve dönüşüme direnç göstermemesi ve aksine dönüşümcü liderlik davranışları sergilemesi olumlu olarak </w:t>
      </w:r>
      <w:proofErr w:type="spellStart"/>
      <w:r>
        <w:rPr>
          <w:rFonts w:ascii="Times New Roman" w:hAnsi="Times New Roman"/>
          <w:sz w:val="24"/>
          <w:szCs w:val="24"/>
        </w:rPr>
        <w:t>yorumlamabilir</w:t>
      </w:r>
      <w:proofErr w:type="spellEnd"/>
      <w:r>
        <w:rPr>
          <w:rFonts w:ascii="Times New Roman" w:hAnsi="Times New Roman"/>
          <w:sz w:val="24"/>
          <w:szCs w:val="24"/>
        </w:rPr>
        <w:t>.</w:t>
      </w:r>
    </w:p>
    <w:p w14:paraId="5B3A36BA" w14:textId="77777777" w:rsidR="000B4D53" w:rsidRPr="007F7DFC" w:rsidRDefault="000B4D53" w:rsidP="00527BEB">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Okulöncesi eğitim yöneticilerinin dönüşümcü liderlik özellikleri gösterip-göstermediklerine ilişkin öğretmenlerin görüşlerinin eğitim düzeylerine göre çözümlemesi Tablo 4.2.2.3’te görülmektedir.</w:t>
      </w:r>
    </w:p>
    <w:p w14:paraId="635252C3" w14:textId="77777777" w:rsidR="000B4D53" w:rsidRDefault="000B4D53" w:rsidP="00560E0C">
      <w:pPr>
        <w:spacing w:after="0" w:line="360" w:lineRule="auto"/>
        <w:jc w:val="both"/>
        <w:rPr>
          <w:rFonts w:ascii="Times New Roman" w:hAnsi="Times New Roman"/>
          <w:b/>
          <w:sz w:val="24"/>
          <w:szCs w:val="24"/>
        </w:rPr>
      </w:pPr>
    </w:p>
    <w:p w14:paraId="683DF0D5" w14:textId="77777777" w:rsidR="000B4D53" w:rsidRDefault="000B4D53" w:rsidP="00560E0C">
      <w:pPr>
        <w:spacing w:after="0" w:line="360" w:lineRule="auto"/>
        <w:jc w:val="both"/>
        <w:rPr>
          <w:rFonts w:ascii="Times New Roman" w:hAnsi="Times New Roman"/>
          <w:b/>
          <w:sz w:val="24"/>
          <w:szCs w:val="24"/>
        </w:rPr>
      </w:pPr>
      <w:r>
        <w:rPr>
          <w:rFonts w:ascii="Times New Roman" w:hAnsi="Times New Roman"/>
          <w:b/>
          <w:sz w:val="24"/>
          <w:szCs w:val="24"/>
        </w:rPr>
        <w:t xml:space="preserve">Tablo 4.2.2.3. </w:t>
      </w:r>
    </w:p>
    <w:p w14:paraId="2B4D0E19" w14:textId="77777777" w:rsidR="000B4D53" w:rsidRPr="001A5FF7" w:rsidRDefault="000B4D53" w:rsidP="00560E0C">
      <w:pPr>
        <w:spacing w:after="0" w:line="360" w:lineRule="auto"/>
        <w:jc w:val="both"/>
        <w:rPr>
          <w:rFonts w:ascii="Times New Roman" w:hAnsi="Times New Roman"/>
          <w:i/>
          <w:sz w:val="24"/>
          <w:szCs w:val="24"/>
        </w:rPr>
      </w:pPr>
      <w:r w:rsidRPr="001A5FF7">
        <w:rPr>
          <w:rFonts w:ascii="Times New Roman" w:hAnsi="Times New Roman"/>
          <w:i/>
          <w:sz w:val="24"/>
          <w:szCs w:val="24"/>
        </w:rPr>
        <w:t>Okulöncesi Eğitim Kurumları Yöneticilerinin Dönüşümcü Liderlik Özelliklerinin Öğretmenlerin Eğitim Düzeylerine Göre Çözümlenmesi</w:t>
      </w:r>
    </w:p>
    <w:tbl>
      <w:tblPr>
        <w:tblW w:w="8519" w:type="dxa"/>
        <w:tblBorders>
          <w:top w:val="single" w:sz="4" w:space="0" w:color="auto"/>
          <w:bottom w:val="single" w:sz="4" w:space="0" w:color="auto"/>
          <w:insideH w:val="single" w:sz="4" w:space="0" w:color="auto"/>
        </w:tblBorders>
        <w:tblLook w:val="01E0" w:firstRow="1" w:lastRow="1" w:firstColumn="1" w:lastColumn="1" w:noHBand="0" w:noVBand="0"/>
      </w:tblPr>
      <w:tblGrid>
        <w:gridCol w:w="2943"/>
        <w:gridCol w:w="709"/>
        <w:gridCol w:w="993"/>
        <w:gridCol w:w="850"/>
        <w:gridCol w:w="1417"/>
        <w:gridCol w:w="851"/>
        <w:gridCol w:w="756"/>
      </w:tblGrid>
      <w:tr w:rsidR="000B4D53" w:rsidRPr="00B65D50" w14:paraId="394A4186" w14:textId="77777777" w:rsidTr="00086D3C">
        <w:trPr>
          <w:trHeight w:val="343"/>
        </w:trPr>
        <w:tc>
          <w:tcPr>
            <w:tcW w:w="2943" w:type="dxa"/>
            <w:tcBorders>
              <w:bottom w:val="single" w:sz="4" w:space="0" w:color="auto"/>
            </w:tcBorders>
            <w:vAlign w:val="center"/>
          </w:tcPr>
          <w:p w14:paraId="46228C14" w14:textId="77777777" w:rsidR="000B4D53" w:rsidRPr="00B65D50" w:rsidRDefault="000B4D53" w:rsidP="00086D3C">
            <w:pPr>
              <w:spacing w:after="0" w:line="360" w:lineRule="auto"/>
              <w:ind w:right="-108"/>
              <w:jc w:val="both"/>
              <w:rPr>
                <w:rFonts w:ascii="Times New Roman" w:hAnsi="Times New Roman"/>
                <w:sz w:val="24"/>
                <w:szCs w:val="24"/>
              </w:rPr>
            </w:pPr>
            <w:r>
              <w:rPr>
                <w:rFonts w:ascii="Times New Roman" w:hAnsi="Times New Roman"/>
                <w:sz w:val="24"/>
                <w:szCs w:val="24"/>
              </w:rPr>
              <w:t>Eğitim Düzeyi</w:t>
            </w:r>
          </w:p>
        </w:tc>
        <w:tc>
          <w:tcPr>
            <w:tcW w:w="709" w:type="dxa"/>
            <w:tcBorders>
              <w:bottom w:val="single" w:sz="4" w:space="0" w:color="auto"/>
            </w:tcBorders>
            <w:vAlign w:val="center"/>
          </w:tcPr>
          <w:p w14:paraId="3664C18B" w14:textId="77777777" w:rsidR="000B4D53" w:rsidRPr="00B65D50" w:rsidRDefault="000B4D53" w:rsidP="00086D3C">
            <w:pPr>
              <w:spacing w:after="0" w:line="360" w:lineRule="auto"/>
              <w:jc w:val="both"/>
              <w:rPr>
                <w:rFonts w:ascii="Times New Roman" w:hAnsi="Times New Roman"/>
                <w:i/>
                <w:sz w:val="24"/>
                <w:szCs w:val="24"/>
              </w:rPr>
            </w:pPr>
            <w:proofErr w:type="gramStart"/>
            <w:r w:rsidRPr="00B65D50">
              <w:rPr>
                <w:rFonts w:ascii="Times New Roman" w:hAnsi="Times New Roman"/>
                <w:i/>
                <w:sz w:val="24"/>
                <w:szCs w:val="24"/>
              </w:rPr>
              <w:t>n</w:t>
            </w:r>
            <w:proofErr w:type="gramEnd"/>
          </w:p>
        </w:tc>
        <w:tc>
          <w:tcPr>
            <w:tcW w:w="993" w:type="dxa"/>
            <w:tcBorders>
              <w:bottom w:val="single" w:sz="4" w:space="0" w:color="auto"/>
            </w:tcBorders>
            <w:vAlign w:val="center"/>
          </w:tcPr>
          <w:p w14:paraId="5261C903" w14:textId="77777777" w:rsidR="000B4D53" w:rsidRPr="00454DDE" w:rsidRDefault="000B4D53" w:rsidP="00086D3C">
            <w:pPr>
              <w:spacing w:after="0" w:line="360" w:lineRule="auto"/>
              <w:jc w:val="both"/>
              <w:rPr>
                <w:rFonts w:ascii="Times New Roman" w:hAnsi="Times New Roman"/>
                <w:i/>
                <w:sz w:val="24"/>
                <w:szCs w:val="24"/>
              </w:rPr>
            </w:pPr>
            <m:oMathPara>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m:oMathPara>
          </w:p>
        </w:tc>
        <w:tc>
          <w:tcPr>
            <w:tcW w:w="850" w:type="dxa"/>
            <w:tcBorders>
              <w:bottom w:val="single" w:sz="4" w:space="0" w:color="auto"/>
            </w:tcBorders>
            <w:vAlign w:val="center"/>
          </w:tcPr>
          <w:p w14:paraId="0C6957ED" w14:textId="77777777" w:rsidR="000B4D53" w:rsidRPr="00B65D50" w:rsidRDefault="000B4D53" w:rsidP="00086D3C">
            <w:pPr>
              <w:spacing w:after="0" w:line="360" w:lineRule="auto"/>
              <w:jc w:val="both"/>
              <w:rPr>
                <w:rFonts w:ascii="Times New Roman" w:hAnsi="Times New Roman"/>
                <w:i/>
                <w:sz w:val="24"/>
                <w:szCs w:val="24"/>
              </w:rPr>
            </w:pPr>
            <w:r w:rsidRPr="00B65D50">
              <w:rPr>
                <w:rFonts w:ascii="Times New Roman" w:hAnsi="Times New Roman"/>
                <w:i/>
                <w:sz w:val="24"/>
                <w:szCs w:val="24"/>
              </w:rPr>
              <w:t>SS</w:t>
            </w:r>
          </w:p>
        </w:tc>
        <w:tc>
          <w:tcPr>
            <w:tcW w:w="1417" w:type="dxa"/>
            <w:tcBorders>
              <w:bottom w:val="single" w:sz="4" w:space="0" w:color="auto"/>
            </w:tcBorders>
            <w:vAlign w:val="center"/>
          </w:tcPr>
          <w:p w14:paraId="405EDEC9" w14:textId="77777777" w:rsidR="000B4D53" w:rsidRPr="00B65D50" w:rsidRDefault="000B4D53" w:rsidP="00086D3C">
            <w:pPr>
              <w:spacing w:after="0" w:line="360" w:lineRule="auto"/>
              <w:jc w:val="both"/>
              <w:rPr>
                <w:rFonts w:ascii="Times New Roman" w:hAnsi="Times New Roman"/>
                <w:i/>
                <w:sz w:val="24"/>
                <w:szCs w:val="24"/>
              </w:rPr>
            </w:pPr>
            <w:proofErr w:type="spellStart"/>
            <w:r w:rsidRPr="00B65D50">
              <w:rPr>
                <w:rFonts w:ascii="Times New Roman" w:hAnsi="Times New Roman"/>
                <w:i/>
                <w:sz w:val="24"/>
                <w:szCs w:val="24"/>
              </w:rPr>
              <w:t>Sd</w:t>
            </w:r>
            <w:proofErr w:type="spellEnd"/>
          </w:p>
        </w:tc>
        <w:tc>
          <w:tcPr>
            <w:tcW w:w="851" w:type="dxa"/>
            <w:tcBorders>
              <w:bottom w:val="single" w:sz="4" w:space="0" w:color="auto"/>
            </w:tcBorders>
            <w:vAlign w:val="center"/>
          </w:tcPr>
          <w:p w14:paraId="1295ADFF" w14:textId="77777777" w:rsidR="000B4D53" w:rsidRPr="00B65D50" w:rsidRDefault="000B4D53" w:rsidP="00086D3C">
            <w:pPr>
              <w:spacing w:after="0" w:line="360" w:lineRule="auto"/>
              <w:jc w:val="both"/>
              <w:rPr>
                <w:rFonts w:ascii="Times New Roman" w:hAnsi="Times New Roman"/>
                <w:i/>
                <w:sz w:val="24"/>
                <w:szCs w:val="24"/>
              </w:rPr>
            </w:pPr>
            <w:proofErr w:type="gramStart"/>
            <w:r w:rsidRPr="00B65D50">
              <w:rPr>
                <w:rFonts w:ascii="Times New Roman" w:hAnsi="Times New Roman"/>
                <w:i/>
                <w:sz w:val="24"/>
                <w:szCs w:val="24"/>
              </w:rPr>
              <w:t>t</w:t>
            </w:r>
            <w:proofErr w:type="gramEnd"/>
          </w:p>
        </w:tc>
        <w:tc>
          <w:tcPr>
            <w:tcW w:w="756" w:type="dxa"/>
            <w:tcBorders>
              <w:bottom w:val="single" w:sz="4" w:space="0" w:color="auto"/>
            </w:tcBorders>
            <w:vAlign w:val="center"/>
          </w:tcPr>
          <w:p w14:paraId="1340D579" w14:textId="77777777" w:rsidR="000B4D53" w:rsidRPr="00B65D50" w:rsidRDefault="000B4D53" w:rsidP="00086D3C">
            <w:pPr>
              <w:spacing w:after="0" w:line="360" w:lineRule="auto"/>
              <w:jc w:val="both"/>
              <w:rPr>
                <w:rFonts w:ascii="Times New Roman" w:hAnsi="Times New Roman"/>
                <w:i/>
                <w:sz w:val="24"/>
                <w:szCs w:val="24"/>
              </w:rPr>
            </w:pPr>
            <w:proofErr w:type="gramStart"/>
            <w:r w:rsidRPr="00B65D50">
              <w:rPr>
                <w:rFonts w:ascii="Times New Roman" w:hAnsi="Times New Roman"/>
                <w:i/>
                <w:sz w:val="24"/>
                <w:szCs w:val="24"/>
              </w:rPr>
              <w:t>p</w:t>
            </w:r>
            <w:proofErr w:type="gramEnd"/>
          </w:p>
        </w:tc>
      </w:tr>
      <w:tr w:rsidR="000B4D53" w:rsidRPr="00B65D50" w14:paraId="4F56C54B" w14:textId="77777777" w:rsidTr="00086D3C">
        <w:trPr>
          <w:trHeight w:val="350"/>
        </w:trPr>
        <w:tc>
          <w:tcPr>
            <w:tcW w:w="2943" w:type="dxa"/>
            <w:tcBorders>
              <w:top w:val="single" w:sz="4" w:space="0" w:color="auto"/>
              <w:bottom w:val="nil"/>
            </w:tcBorders>
            <w:vAlign w:val="center"/>
          </w:tcPr>
          <w:p w14:paraId="70C07EDA"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Lisans</w:t>
            </w:r>
          </w:p>
        </w:tc>
        <w:tc>
          <w:tcPr>
            <w:tcW w:w="709" w:type="dxa"/>
            <w:tcBorders>
              <w:top w:val="nil"/>
              <w:bottom w:val="nil"/>
            </w:tcBorders>
            <w:vAlign w:val="center"/>
          </w:tcPr>
          <w:p w14:paraId="23CF74D9"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167</w:t>
            </w:r>
          </w:p>
        </w:tc>
        <w:tc>
          <w:tcPr>
            <w:tcW w:w="993" w:type="dxa"/>
            <w:tcBorders>
              <w:top w:val="nil"/>
              <w:bottom w:val="nil"/>
            </w:tcBorders>
            <w:vAlign w:val="center"/>
          </w:tcPr>
          <w:p w14:paraId="68C261DA"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4,02</w:t>
            </w:r>
          </w:p>
        </w:tc>
        <w:tc>
          <w:tcPr>
            <w:tcW w:w="850" w:type="dxa"/>
            <w:tcBorders>
              <w:top w:val="nil"/>
              <w:bottom w:val="nil"/>
            </w:tcBorders>
            <w:vAlign w:val="center"/>
          </w:tcPr>
          <w:p w14:paraId="0430CACE"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0,50</w:t>
            </w:r>
          </w:p>
        </w:tc>
        <w:tc>
          <w:tcPr>
            <w:tcW w:w="1417" w:type="dxa"/>
            <w:tcBorders>
              <w:top w:val="single" w:sz="4" w:space="0" w:color="auto"/>
              <w:bottom w:val="nil"/>
            </w:tcBorders>
          </w:tcPr>
          <w:p w14:paraId="5EE0F5CF"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0,03</w:t>
            </w:r>
          </w:p>
        </w:tc>
        <w:tc>
          <w:tcPr>
            <w:tcW w:w="851" w:type="dxa"/>
            <w:vMerge w:val="restart"/>
            <w:tcBorders>
              <w:top w:val="single" w:sz="4" w:space="0" w:color="auto"/>
              <w:bottom w:val="single" w:sz="4" w:space="0" w:color="auto"/>
            </w:tcBorders>
            <w:vAlign w:val="center"/>
          </w:tcPr>
          <w:p w14:paraId="7742F025" w14:textId="77777777" w:rsidR="000B4D53" w:rsidRPr="00B65D50"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-,631</w:t>
            </w:r>
          </w:p>
        </w:tc>
        <w:tc>
          <w:tcPr>
            <w:tcW w:w="756" w:type="dxa"/>
            <w:vMerge w:val="restart"/>
            <w:tcBorders>
              <w:top w:val="single" w:sz="4" w:space="0" w:color="auto"/>
              <w:bottom w:val="single" w:sz="4" w:space="0" w:color="auto"/>
            </w:tcBorders>
            <w:vAlign w:val="center"/>
          </w:tcPr>
          <w:p w14:paraId="5E03B580" w14:textId="77777777" w:rsidR="000B4D53" w:rsidRPr="00B65D50"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0,363</w:t>
            </w:r>
          </w:p>
        </w:tc>
      </w:tr>
      <w:tr w:rsidR="000B4D53" w:rsidRPr="00B65D50" w14:paraId="7227530E" w14:textId="77777777" w:rsidTr="00086D3C">
        <w:trPr>
          <w:trHeight w:val="350"/>
        </w:trPr>
        <w:tc>
          <w:tcPr>
            <w:tcW w:w="2943" w:type="dxa"/>
            <w:tcBorders>
              <w:top w:val="nil"/>
              <w:bottom w:val="single" w:sz="4" w:space="0" w:color="auto"/>
            </w:tcBorders>
            <w:vAlign w:val="center"/>
          </w:tcPr>
          <w:p w14:paraId="4EDBA743"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Yüksek Lisans</w:t>
            </w:r>
          </w:p>
        </w:tc>
        <w:tc>
          <w:tcPr>
            <w:tcW w:w="709" w:type="dxa"/>
            <w:tcBorders>
              <w:top w:val="nil"/>
              <w:bottom w:val="single" w:sz="4" w:space="0" w:color="auto"/>
            </w:tcBorders>
            <w:vAlign w:val="center"/>
          </w:tcPr>
          <w:p w14:paraId="5BAC8716"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21</w:t>
            </w:r>
          </w:p>
        </w:tc>
        <w:tc>
          <w:tcPr>
            <w:tcW w:w="993" w:type="dxa"/>
            <w:tcBorders>
              <w:top w:val="nil"/>
              <w:bottom w:val="single" w:sz="4" w:space="0" w:color="auto"/>
            </w:tcBorders>
            <w:vAlign w:val="center"/>
          </w:tcPr>
          <w:p w14:paraId="04C7375B"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4,10</w:t>
            </w:r>
          </w:p>
        </w:tc>
        <w:tc>
          <w:tcPr>
            <w:tcW w:w="850" w:type="dxa"/>
            <w:tcBorders>
              <w:top w:val="nil"/>
              <w:bottom w:val="single" w:sz="4" w:space="0" w:color="auto"/>
            </w:tcBorders>
            <w:vAlign w:val="center"/>
          </w:tcPr>
          <w:p w14:paraId="69A341CC"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0,82</w:t>
            </w:r>
          </w:p>
        </w:tc>
        <w:tc>
          <w:tcPr>
            <w:tcW w:w="1417" w:type="dxa"/>
            <w:tcBorders>
              <w:top w:val="nil"/>
              <w:bottom w:val="single" w:sz="4" w:space="0" w:color="auto"/>
            </w:tcBorders>
          </w:tcPr>
          <w:p w14:paraId="3720219A"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0,17</w:t>
            </w:r>
          </w:p>
        </w:tc>
        <w:tc>
          <w:tcPr>
            <w:tcW w:w="851" w:type="dxa"/>
            <w:vMerge/>
            <w:tcBorders>
              <w:top w:val="nil"/>
              <w:bottom w:val="single" w:sz="4" w:space="0" w:color="auto"/>
            </w:tcBorders>
            <w:vAlign w:val="bottom"/>
          </w:tcPr>
          <w:p w14:paraId="66B5D966" w14:textId="77777777" w:rsidR="000B4D53" w:rsidRPr="00B65D50" w:rsidRDefault="000B4D53" w:rsidP="00086D3C">
            <w:pPr>
              <w:spacing w:after="0" w:line="360" w:lineRule="auto"/>
              <w:jc w:val="both"/>
              <w:rPr>
                <w:rFonts w:ascii="Times New Roman" w:hAnsi="Times New Roman"/>
                <w:sz w:val="24"/>
                <w:szCs w:val="24"/>
              </w:rPr>
            </w:pPr>
          </w:p>
        </w:tc>
        <w:tc>
          <w:tcPr>
            <w:tcW w:w="756" w:type="dxa"/>
            <w:vMerge/>
            <w:tcBorders>
              <w:top w:val="nil"/>
              <w:bottom w:val="single" w:sz="4" w:space="0" w:color="auto"/>
            </w:tcBorders>
            <w:vAlign w:val="bottom"/>
          </w:tcPr>
          <w:p w14:paraId="696210B1" w14:textId="77777777" w:rsidR="000B4D53" w:rsidRPr="00B65D50" w:rsidRDefault="000B4D53" w:rsidP="00086D3C">
            <w:pPr>
              <w:spacing w:after="0" w:line="360" w:lineRule="auto"/>
              <w:jc w:val="both"/>
              <w:rPr>
                <w:rFonts w:ascii="Times New Roman" w:hAnsi="Times New Roman"/>
                <w:sz w:val="24"/>
                <w:szCs w:val="24"/>
              </w:rPr>
            </w:pPr>
          </w:p>
        </w:tc>
      </w:tr>
      <w:tr w:rsidR="000B4D53" w:rsidRPr="00B65D50" w14:paraId="3AEF98B9" w14:textId="77777777" w:rsidTr="00086D3C">
        <w:trPr>
          <w:trHeight w:val="350"/>
        </w:trPr>
        <w:tc>
          <w:tcPr>
            <w:tcW w:w="2943" w:type="dxa"/>
            <w:tcBorders>
              <w:top w:val="single" w:sz="4" w:space="0" w:color="auto"/>
              <w:bottom w:val="single" w:sz="4" w:space="0" w:color="auto"/>
            </w:tcBorders>
            <w:vAlign w:val="center"/>
          </w:tcPr>
          <w:p w14:paraId="69AA2A7B" w14:textId="77777777" w:rsidR="000B4D53" w:rsidRPr="00B65D50" w:rsidRDefault="000B4D53" w:rsidP="00086D3C">
            <w:pPr>
              <w:spacing w:after="0" w:line="360" w:lineRule="auto"/>
              <w:jc w:val="both"/>
              <w:rPr>
                <w:rFonts w:ascii="Times New Roman" w:hAnsi="Times New Roman"/>
                <w:sz w:val="24"/>
                <w:szCs w:val="24"/>
              </w:rPr>
            </w:pPr>
            <w:r w:rsidRPr="00B65D50">
              <w:rPr>
                <w:rFonts w:ascii="Times New Roman" w:hAnsi="Times New Roman"/>
                <w:sz w:val="24"/>
                <w:szCs w:val="24"/>
              </w:rPr>
              <w:t>Toplam</w:t>
            </w:r>
          </w:p>
        </w:tc>
        <w:tc>
          <w:tcPr>
            <w:tcW w:w="709" w:type="dxa"/>
            <w:tcBorders>
              <w:top w:val="single" w:sz="4" w:space="0" w:color="auto"/>
              <w:bottom w:val="single" w:sz="4" w:space="0" w:color="auto"/>
            </w:tcBorders>
            <w:vAlign w:val="center"/>
          </w:tcPr>
          <w:p w14:paraId="402CAE30"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188</w:t>
            </w:r>
          </w:p>
        </w:tc>
        <w:tc>
          <w:tcPr>
            <w:tcW w:w="993" w:type="dxa"/>
            <w:tcBorders>
              <w:top w:val="single" w:sz="4" w:space="0" w:color="auto"/>
              <w:bottom w:val="single" w:sz="4" w:space="0" w:color="auto"/>
            </w:tcBorders>
            <w:vAlign w:val="center"/>
          </w:tcPr>
          <w:p w14:paraId="0D234ACC" w14:textId="77777777" w:rsidR="000B4D53" w:rsidRPr="00B65D50" w:rsidRDefault="000B4D53" w:rsidP="00086D3C">
            <w:pPr>
              <w:spacing w:after="0" w:line="360" w:lineRule="auto"/>
              <w:jc w:val="both"/>
              <w:rPr>
                <w:rFonts w:ascii="Times New Roman" w:hAnsi="Times New Roman"/>
                <w:sz w:val="24"/>
                <w:szCs w:val="24"/>
              </w:rPr>
            </w:pPr>
          </w:p>
        </w:tc>
        <w:tc>
          <w:tcPr>
            <w:tcW w:w="850" w:type="dxa"/>
            <w:tcBorders>
              <w:top w:val="single" w:sz="4" w:space="0" w:color="auto"/>
              <w:bottom w:val="single" w:sz="4" w:space="0" w:color="auto"/>
            </w:tcBorders>
            <w:vAlign w:val="center"/>
          </w:tcPr>
          <w:p w14:paraId="1DF9220B" w14:textId="77777777" w:rsidR="000B4D53" w:rsidRPr="00B65D50" w:rsidRDefault="000B4D53" w:rsidP="00086D3C">
            <w:pPr>
              <w:spacing w:after="0" w:line="360" w:lineRule="auto"/>
              <w:jc w:val="both"/>
              <w:rPr>
                <w:rFonts w:ascii="Times New Roman" w:hAnsi="Times New Roman"/>
                <w:sz w:val="24"/>
                <w:szCs w:val="24"/>
              </w:rPr>
            </w:pPr>
          </w:p>
        </w:tc>
        <w:tc>
          <w:tcPr>
            <w:tcW w:w="1417" w:type="dxa"/>
            <w:tcBorders>
              <w:top w:val="single" w:sz="4" w:space="0" w:color="auto"/>
              <w:bottom w:val="single" w:sz="4" w:space="0" w:color="auto"/>
            </w:tcBorders>
          </w:tcPr>
          <w:p w14:paraId="799BC0BB" w14:textId="77777777" w:rsidR="000B4D53" w:rsidRPr="00B65D50" w:rsidRDefault="000B4D53" w:rsidP="00086D3C">
            <w:pPr>
              <w:spacing w:after="0" w:line="360" w:lineRule="auto"/>
              <w:jc w:val="both"/>
              <w:rPr>
                <w:rFonts w:ascii="Times New Roman" w:hAnsi="Times New Roman"/>
                <w:sz w:val="24"/>
                <w:szCs w:val="24"/>
              </w:rPr>
            </w:pPr>
          </w:p>
        </w:tc>
        <w:tc>
          <w:tcPr>
            <w:tcW w:w="851" w:type="dxa"/>
            <w:tcBorders>
              <w:top w:val="single" w:sz="4" w:space="0" w:color="auto"/>
              <w:bottom w:val="single" w:sz="4" w:space="0" w:color="auto"/>
            </w:tcBorders>
            <w:vAlign w:val="bottom"/>
          </w:tcPr>
          <w:p w14:paraId="673DC3BC" w14:textId="77777777" w:rsidR="000B4D53" w:rsidRPr="00B65D50" w:rsidRDefault="000B4D53" w:rsidP="00086D3C">
            <w:pPr>
              <w:spacing w:after="0" w:line="360" w:lineRule="auto"/>
              <w:jc w:val="both"/>
              <w:rPr>
                <w:rFonts w:ascii="Times New Roman" w:hAnsi="Times New Roman"/>
                <w:sz w:val="24"/>
                <w:szCs w:val="24"/>
              </w:rPr>
            </w:pPr>
          </w:p>
        </w:tc>
        <w:tc>
          <w:tcPr>
            <w:tcW w:w="756" w:type="dxa"/>
            <w:tcBorders>
              <w:top w:val="single" w:sz="4" w:space="0" w:color="auto"/>
              <w:bottom w:val="single" w:sz="4" w:space="0" w:color="auto"/>
            </w:tcBorders>
            <w:vAlign w:val="bottom"/>
          </w:tcPr>
          <w:p w14:paraId="478B029A" w14:textId="77777777" w:rsidR="000B4D53" w:rsidRPr="00B65D50" w:rsidRDefault="000B4D53" w:rsidP="00086D3C">
            <w:pPr>
              <w:spacing w:after="0" w:line="360" w:lineRule="auto"/>
              <w:jc w:val="both"/>
              <w:rPr>
                <w:rFonts w:ascii="Times New Roman" w:hAnsi="Times New Roman"/>
                <w:sz w:val="24"/>
                <w:szCs w:val="24"/>
              </w:rPr>
            </w:pPr>
          </w:p>
        </w:tc>
      </w:tr>
    </w:tbl>
    <w:p w14:paraId="14C2D5B0" w14:textId="77777777" w:rsidR="000B4D53" w:rsidRPr="00B65D50" w:rsidRDefault="000B4D53" w:rsidP="00093429">
      <w:pPr>
        <w:spacing w:after="0" w:line="360" w:lineRule="auto"/>
        <w:jc w:val="both"/>
        <w:rPr>
          <w:rFonts w:ascii="Times New Roman" w:hAnsi="Times New Roman"/>
          <w:sz w:val="24"/>
          <w:szCs w:val="24"/>
        </w:rPr>
      </w:pPr>
      <w:r w:rsidRPr="00B65D50">
        <w:rPr>
          <w:rFonts w:ascii="Times New Roman" w:hAnsi="Times New Roman"/>
          <w:sz w:val="24"/>
          <w:szCs w:val="24"/>
        </w:rPr>
        <w:t xml:space="preserve">* </w:t>
      </w:r>
      <w:r w:rsidRPr="00B65D50">
        <w:rPr>
          <w:rFonts w:ascii="Times New Roman" w:hAnsi="Times New Roman"/>
          <w:i/>
          <w:sz w:val="24"/>
          <w:szCs w:val="24"/>
        </w:rPr>
        <w:t>p</w:t>
      </w:r>
      <w:r w:rsidRPr="00B65D50">
        <w:rPr>
          <w:rFonts w:ascii="Times New Roman" w:hAnsi="Times New Roman"/>
          <w:sz w:val="24"/>
          <w:szCs w:val="24"/>
        </w:rPr>
        <w:t>&gt;0,05</w:t>
      </w:r>
    </w:p>
    <w:p w14:paraId="118C8AAC" w14:textId="77777777" w:rsidR="000B4D53" w:rsidRDefault="000B4D53" w:rsidP="00093429">
      <w:pPr>
        <w:tabs>
          <w:tab w:val="left" w:pos="540"/>
          <w:tab w:val="left" w:pos="720"/>
        </w:tabs>
        <w:spacing w:after="0" w:line="360" w:lineRule="auto"/>
        <w:jc w:val="both"/>
        <w:rPr>
          <w:rFonts w:ascii="Times New Roman" w:eastAsia="Calibri" w:hAnsi="Times New Roman"/>
          <w:bCs/>
          <w:sz w:val="24"/>
          <w:szCs w:val="24"/>
        </w:rPr>
      </w:pPr>
      <w:r>
        <w:rPr>
          <w:rFonts w:ascii="Times New Roman" w:eastAsia="Calibri" w:hAnsi="Times New Roman"/>
          <w:bCs/>
          <w:sz w:val="24"/>
          <w:szCs w:val="24"/>
        </w:rPr>
        <w:tab/>
      </w:r>
    </w:p>
    <w:p w14:paraId="57B091C5" w14:textId="77777777" w:rsidR="000B4D53" w:rsidRPr="00093429" w:rsidRDefault="000B4D53" w:rsidP="00093429">
      <w:pPr>
        <w:tabs>
          <w:tab w:val="left" w:pos="540"/>
          <w:tab w:val="left" w:pos="720"/>
        </w:tabs>
        <w:spacing w:after="0" w:line="360" w:lineRule="auto"/>
        <w:jc w:val="both"/>
        <w:rPr>
          <w:rFonts w:ascii="Times New Roman" w:hAnsi="Times New Roman"/>
          <w:sz w:val="24"/>
          <w:szCs w:val="24"/>
        </w:rPr>
      </w:pPr>
      <w:r>
        <w:rPr>
          <w:rFonts w:ascii="Times New Roman" w:eastAsia="Calibri" w:hAnsi="Times New Roman"/>
          <w:bCs/>
          <w:sz w:val="24"/>
          <w:szCs w:val="24"/>
        </w:rPr>
        <w:tab/>
      </w:r>
      <w:r>
        <w:rPr>
          <w:rFonts w:ascii="Times New Roman" w:hAnsi="Times New Roman"/>
          <w:sz w:val="24"/>
          <w:szCs w:val="24"/>
        </w:rPr>
        <w:t>Bağımsız örneklem T t</w:t>
      </w:r>
      <w:r w:rsidRPr="00B65D50">
        <w:rPr>
          <w:rFonts w:ascii="Times New Roman" w:hAnsi="Times New Roman"/>
          <w:sz w:val="24"/>
          <w:szCs w:val="24"/>
        </w:rPr>
        <w:t>esti</w:t>
      </w:r>
      <w:r w:rsidRPr="00B65D50">
        <w:rPr>
          <w:rFonts w:ascii="Times New Roman" w:eastAsia="Calibri" w:hAnsi="Times New Roman"/>
          <w:bCs/>
          <w:sz w:val="24"/>
          <w:szCs w:val="24"/>
        </w:rPr>
        <w:t xml:space="preserve"> ile </w:t>
      </w:r>
      <w:r>
        <w:rPr>
          <w:rFonts w:ascii="Times New Roman" w:eastAsia="Calibri" w:hAnsi="Times New Roman"/>
          <w:bCs/>
          <w:sz w:val="24"/>
          <w:szCs w:val="24"/>
        </w:rPr>
        <w:t>yapılan çözümleme</w:t>
      </w:r>
      <w:r w:rsidRPr="00B65D50">
        <w:rPr>
          <w:rFonts w:ascii="Times New Roman" w:eastAsia="Calibri" w:hAnsi="Times New Roman"/>
          <w:bCs/>
          <w:sz w:val="24"/>
          <w:szCs w:val="24"/>
        </w:rPr>
        <w:t xml:space="preserve"> sonucunda</w:t>
      </w:r>
      <w:r>
        <w:rPr>
          <w:rFonts w:ascii="Times New Roman" w:eastAsia="Calibri" w:hAnsi="Times New Roman"/>
          <w:bCs/>
          <w:sz w:val="24"/>
          <w:szCs w:val="24"/>
        </w:rPr>
        <w:t>,</w:t>
      </w:r>
      <w:r w:rsidRPr="00B65D50">
        <w:rPr>
          <w:rFonts w:ascii="Times New Roman" w:eastAsia="Calibri" w:hAnsi="Times New Roman"/>
          <w:bCs/>
          <w:sz w:val="24"/>
          <w:szCs w:val="24"/>
        </w:rPr>
        <w:t xml:space="preserve"> </w:t>
      </w:r>
      <w:r w:rsidRPr="00B65D50">
        <w:rPr>
          <w:rFonts w:ascii="Times New Roman" w:hAnsi="Times New Roman"/>
          <w:sz w:val="24"/>
          <w:szCs w:val="24"/>
        </w:rPr>
        <w:t>okulöncesi eğitim kurumları yöneticilerinin</w:t>
      </w:r>
      <w:r>
        <w:rPr>
          <w:rFonts w:ascii="Times New Roman" w:hAnsi="Times New Roman"/>
          <w:sz w:val="24"/>
          <w:szCs w:val="24"/>
        </w:rPr>
        <w:t xml:space="preserve"> dönüşümcü liderlik özellikleri,</w:t>
      </w:r>
      <w:r w:rsidRPr="00B65D50">
        <w:rPr>
          <w:rFonts w:ascii="Times New Roman" w:hAnsi="Times New Roman"/>
          <w:sz w:val="24"/>
          <w:szCs w:val="24"/>
        </w:rPr>
        <w:t xml:space="preserve"> öğretmenlerin </w:t>
      </w:r>
      <w:r>
        <w:rPr>
          <w:rFonts w:ascii="Times New Roman" w:hAnsi="Times New Roman"/>
          <w:sz w:val="24"/>
          <w:szCs w:val="24"/>
        </w:rPr>
        <w:t xml:space="preserve">eğitim düzeylerine </w:t>
      </w:r>
      <w:r w:rsidRPr="00B65D50">
        <w:rPr>
          <w:rFonts w:ascii="Times New Roman" w:hAnsi="Times New Roman"/>
          <w:sz w:val="24"/>
          <w:szCs w:val="24"/>
        </w:rPr>
        <w:t>göre 0,05 manidarlık düzeyinde farklılık gösterme</w:t>
      </w:r>
      <w:r>
        <w:rPr>
          <w:rFonts w:ascii="Times New Roman" w:hAnsi="Times New Roman"/>
          <w:sz w:val="24"/>
          <w:szCs w:val="24"/>
        </w:rPr>
        <w:t>mektedir</w:t>
      </w:r>
      <w:r w:rsidRPr="00B65D50">
        <w:rPr>
          <w:rFonts w:ascii="Times New Roman" w:hAnsi="Times New Roman"/>
          <w:sz w:val="24"/>
          <w:szCs w:val="24"/>
        </w:rPr>
        <w:t xml:space="preserve"> (</w:t>
      </w:r>
      <w:r w:rsidRPr="00B65D50">
        <w:rPr>
          <w:rFonts w:ascii="Times New Roman" w:hAnsi="Times New Roman"/>
          <w:i/>
          <w:sz w:val="24"/>
          <w:szCs w:val="24"/>
        </w:rPr>
        <w:t>t</w:t>
      </w:r>
      <w:r>
        <w:rPr>
          <w:rFonts w:ascii="Times New Roman" w:hAnsi="Times New Roman"/>
          <w:sz w:val="24"/>
          <w:szCs w:val="24"/>
        </w:rPr>
        <w:t>=-</w:t>
      </w:r>
      <w:r w:rsidRPr="00B65D50">
        <w:rPr>
          <w:rFonts w:ascii="Times New Roman" w:hAnsi="Times New Roman"/>
          <w:sz w:val="24"/>
          <w:szCs w:val="24"/>
        </w:rPr>
        <w:t>,6</w:t>
      </w:r>
      <w:r>
        <w:rPr>
          <w:rFonts w:ascii="Times New Roman" w:hAnsi="Times New Roman"/>
          <w:sz w:val="24"/>
          <w:szCs w:val="24"/>
        </w:rPr>
        <w:t xml:space="preserve">31; </w:t>
      </w:r>
      <w:r w:rsidRPr="00B65D50">
        <w:rPr>
          <w:rFonts w:ascii="Times New Roman" w:hAnsi="Times New Roman"/>
          <w:i/>
          <w:sz w:val="24"/>
          <w:szCs w:val="24"/>
        </w:rPr>
        <w:t>p</w:t>
      </w:r>
      <w:r w:rsidRPr="00B65D50">
        <w:rPr>
          <w:rFonts w:ascii="Times New Roman" w:hAnsi="Times New Roman"/>
          <w:sz w:val="24"/>
          <w:szCs w:val="24"/>
        </w:rPr>
        <w:t>&gt;0,05)</w:t>
      </w:r>
      <w:r>
        <w:rPr>
          <w:rFonts w:ascii="Times New Roman" w:hAnsi="Times New Roman"/>
          <w:sz w:val="24"/>
          <w:szCs w:val="24"/>
        </w:rPr>
        <w:t xml:space="preserve">. </w:t>
      </w:r>
      <w:r w:rsidRPr="00B65D50">
        <w:rPr>
          <w:rFonts w:ascii="Times New Roman" w:hAnsi="Times New Roman"/>
          <w:sz w:val="24"/>
          <w:szCs w:val="24"/>
        </w:rPr>
        <w:t xml:space="preserve"> Öğretmenlerin okul müdürlerinin dönüşüm</w:t>
      </w:r>
      <w:r>
        <w:rPr>
          <w:rFonts w:ascii="Times New Roman" w:hAnsi="Times New Roman"/>
          <w:sz w:val="24"/>
          <w:szCs w:val="24"/>
        </w:rPr>
        <w:t>c</w:t>
      </w:r>
      <w:r w:rsidRPr="00B65D50">
        <w:rPr>
          <w:rFonts w:ascii="Times New Roman" w:hAnsi="Times New Roman"/>
          <w:sz w:val="24"/>
          <w:szCs w:val="24"/>
        </w:rPr>
        <w:t xml:space="preserve">ü liderlik özellikleri göstermelerine dair görüşlerinde </w:t>
      </w:r>
      <w:r>
        <w:rPr>
          <w:rFonts w:ascii="Times New Roman" w:hAnsi="Times New Roman"/>
          <w:sz w:val="24"/>
          <w:szCs w:val="24"/>
        </w:rPr>
        <w:t xml:space="preserve">eğitim düzeylerinin </w:t>
      </w:r>
      <w:r w:rsidRPr="00B65D50">
        <w:rPr>
          <w:rFonts w:ascii="Times New Roman" w:hAnsi="Times New Roman"/>
          <w:sz w:val="24"/>
          <w:szCs w:val="24"/>
        </w:rPr>
        <w:t xml:space="preserve">herhangi bir farklılık oluşturmadığı söylenebilir. </w:t>
      </w:r>
    </w:p>
    <w:p w14:paraId="2BD50FA1" w14:textId="77777777" w:rsidR="000B4D53" w:rsidRPr="00454DDE" w:rsidRDefault="000B4D53" w:rsidP="00560E0C">
      <w:pPr>
        <w:spacing w:after="0" w:line="360" w:lineRule="auto"/>
        <w:jc w:val="both"/>
        <w:rPr>
          <w:rFonts w:ascii="Times New Roman" w:hAnsi="Times New Roman"/>
          <w:sz w:val="24"/>
          <w:szCs w:val="24"/>
        </w:rPr>
      </w:pPr>
      <w:r>
        <w:rPr>
          <w:rFonts w:ascii="Times New Roman" w:hAnsi="Times New Roman"/>
          <w:b/>
          <w:sz w:val="24"/>
          <w:szCs w:val="24"/>
        </w:rPr>
        <w:tab/>
      </w:r>
      <w:r w:rsidRPr="00454DDE">
        <w:rPr>
          <w:rFonts w:ascii="Times New Roman" w:hAnsi="Times New Roman"/>
          <w:sz w:val="24"/>
          <w:szCs w:val="24"/>
        </w:rPr>
        <w:t xml:space="preserve">Eğitim </w:t>
      </w:r>
      <w:r>
        <w:rPr>
          <w:rFonts w:ascii="Times New Roman" w:hAnsi="Times New Roman"/>
          <w:sz w:val="24"/>
          <w:szCs w:val="24"/>
        </w:rPr>
        <w:t>yöneticilerinin lisans veya yüksek lisans mezunu olmalarının, dönüşümcü liderlik davranışları sergilemelerinde farklılık oluşturmaması, değişim ve dönüşümün ortak payda olarak algılanması ve merkezi yapının emir ve izniyle olmasıyla doğru orantılı olduğundan dolayı olabilir. Çünkü eğitim sistemimiz merkezi yapıdadır. Böylelikle eğitim düzeyinin lisans ya da yüksek lisans olması anlamlı farklılık oluşturmayabilir.</w:t>
      </w:r>
    </w:p>
    <w:p w14:paraId="27C55DE5" w14:textId="77777777" w:rsidR="000B4D53" w:rsidRDefault="000B4D53" w:rsidP="00B3471E">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görüşlerine göre okulöncesi eğitim yöneticilerinin dönüşümcü liderlik özelliklerinin, öğretmenlerin kıdemine göre çözümlemesi Tablo 4.2.2.4’te görülmektedir.</w:t>
      </w:r>
    </w:p>
    <w:p w14:paraId="59AFDBD4" w14:textId="77777777" w:rsidR="000B4D53" w:rsidRPr="007F7DFC" w:rsidRDefault="000B4D53" w:rsidP="00B3471E">
      <w:pPr>
        <w:spacing w:after="0" w:line="360" w:lineRule="auto"/>
        <w:ind w:firstLine="708"/>
        <w:jc w:val="both"/>
        <w:rPr>
          <w:rFonts w:ascii="Times New Roman" w:eastAsia="Calibri" w:hAnsi="Times New Roman"/>
          <w:bCs/>
          <w:sz w:val="24"/>
          <w:szCs w:val="24"/>
        </w:rPr>
      </w:pPr>
    </w:p>
    <w:p w14:paraId="4A91325A" w14:textId="77777777" w:rsidR="000B4D53" w:rsidRDefault="000B4D53" w:rsidP="00560E0C">
      <w:pPr>
        <w:spacing w:after="0" w:line="360" w:lineRule="auto"/>
        <w:jc w:val="both"/>
        <w:rPr>
          <w:rFonts w:ascii="Times New Roman" w:hAnsi="Times New Roman"/>
          <w:b/>
          <w:sz w:val="24"/>
          <w:szCs w:val="24"/>
        </w:rPr>
      </w:pPr>
      <w:r>
        <w:rPr>
          <w:rFonts w:ascii="Times New Roman" w:hAnsi="Times New Roman"/>
          <w:b/>
          <w:sz w:val="24"/>
          <w:szCs w:val="24"/>
        </w:rPr>
        <w:t xml:space="preserve">Tablo 4.2.2.4. </w:t>
      </w:r>
    </w:p>
    <w:p w14:paraId="3F457479" w14:textId="77777777" w:rsidR="000B4D53" w:rsidRPr="001A5FF7" w:rsidRDefault="000B4D53" w:rsidP="00560E0C">
      <w:pPr>
        <w:spacing w:after="0" w:line="360" w:lineRule="auto"/>
        <w:jc w:val="both"/>
        <w:rPr>
          <w:rFonts w:ascii="Times New Roman" w:hAnsi="Times New Roman"/>
          <w:i/>
          <w:sz w:val="24"/>
          <w:szCs w:val="24"/>
        </w:rPr>
      </w:pPr>
      <w:r w:rsidRPr="001A5FF7">
        <w:rPr>
          <w:rFonts w:ascii="Times New Roman" w:hAnsi="Times New Roman"/>
          <w:i/>
          <w:sz w:val="24"/>
          <w:szCs w:val="24"/>
        </w:rPr>
        <w:t>Okulöncesi Eğitim Kurumları Yöneticilerinin Dönüşümcü Liderlik Özelliklerinin Öğretmenlerin Kıdemlerine Göre Çözümlenmesi</w:t>
      </w:r>
    </w:p>
    <w:tbl>
      <w:tblPr>
        <w:tblW w:w="8983" w:type="dxa"/>
        <w:tblInd w:w="55" w:type="dxa"/>
        <w:tblCellMar>
          <w:left w:w="70" w:type="dxa"/>
          <w:right w:w="70" w:type="dxa"/>
        </w:tblCellMar>
        <w:tblLook w:val="04A0" w:firstRow="1" w:lastRow="0" w:firstColumn="1" w:lastColumn="0" w:noHBand="0" w:noVBand="1"/>
      </w:tblPr>
      <w:tblGrid>
        <w:gridCol w:w="1149"/>
        <w:gridCol w:w="1701"/>
        <w:gridCol w:w="1007"/>
        <w:gridCol w:w="1216"/>
        <w:gridCol w:w="1463"/>
        <w:gridCol w:w="709"/>
        <w:gridCol w:w="889"/>
        <w:gridCol w:w="849"/>
      </w:tblGrid>
      <w:tr w:rsidR="000B4D53" w:rsidRPr="00093429" w14:paraId="37C6D72E" w14:textId="77777777" w:rsidTr="00086D3C">
        <w:trPr>
          <w:trHeight w:val="300"/>
        </w:trPr>
        <w:tc>
          <w:tcPr>
            <w:tcW w:w="1149" w:type="dxa"/>
            <w:tcBorders>
              <w:top w:val="single" w:sz="4" w:space="0" w:color="auto"/>
              <w:left w:val="nil"/>
              <w:bottom w:val="single" w:sz="4" w:space="0" w:color="auto"/>
              <w:right w:val="nil"/>
            </w:tcBorders>
            <w:shd w:val="clear" w:color="auto" w:fill="auto"/>
            <w:noWrap/>
            <w:vAlign w:val="bottom"/>
            <w:hideMark/>
          </w:tcPr>
          <w:p w14:paraId="66920E43"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Değişken</w:t>
            </w:r>
          </w:p>
        </w:tc>
        <w:tc>
          <w:tcPr>
            <w:tcW w:w="1701" w:type="dxa"/>
            <w:tcBorders>
              <w:top w:val="single" w:sz="4" w:space="0" w:color="auto"/>
              <w:left w:val="nil"/>
              <w:bottom w:val="single" w:sz="4" w:space="0" w:color="auto"/>
              <w:right w:val="nil"/>
            </w:tcBorders>
            <w:shd w:val="clear" w:color="auto" w:fill="auto"/>
            <w:noWrap/>
            <w:vAlign w:val="bottom"/>
            <w:hideMark/>
          </w:tcPr>
          <w:p w14:paraId="0C3A050C"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Kategori</w:t>
            </w:r>
          </w:p>
        </w:tc>
        <w:tc>
          <w:tcPr>
            <w:tcW w:w="1007" w:type="dxa"/>
            <w:tcBorders>
              <w:top w:val="single" w:sz="4" w:space="0" w:color="auto"/>
              <w:left w:val="nil"/>
              <w:bottom w:val="single" w:sz="4" w:space="0" w:color="auto"/>
              <w:right w:val="nil"/>
            </w:tcBorders>
            <w:shd w:val="clear" w:color="auto" w:fill="auto"/>
            <w:noWrap/>
            <w:vAlign w:val="bottom"/>
            <w:hideMark/>
          </w:tcPr>
          <w:p w14:paraId="28E055A2"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Kareler Toplamı</w:t>
            </w:r>
          </w:p>
        </w:tc>
        <w:tc>
          <w:tcPr>
            <w:tcW w:w="1216" w:type="dxa"/>
            <w:tcBorders>
              <w:top w:val="single" w:sz="4" w:space="0" w:color="auto"/>
              <w:left w:val="nil"/>
              <w:bottom w:val="single" w:sz="4" w:space="0" w:color="auto"/>
              <w:right w:val="nil"/>
            </w:tcBorders>
            <w:shd w:val="clear" w:color="auto" w:fill="auto"/>
            <w:noWrap/>
            <w:vAlign w:val="bottom"/>
            <w:hideMark/>
          </w:tcPr>
          <w:p w14:paraId="4141EB23"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Serbestlik Derecesi</w:t>
            </w:r>
          </w:p>
        </w:tc>
        <w:tc>
          <w:tcPr>
            <w:tcW w:w="1463" w:type="dxa"/>
            <w:tcBorders>
              <w:top w:val="single" w:sz="4" w:space="0" w:color="auto"/>
              <w:left w:val="nil"/>
              <w:bottom w:val="single" w:sz="4" w:space="0" w:color="auto"/>
              <w:right w:val="nil"/>
            </w:tcBorders>
            <w:shd w:val="clear" w:color="auto" w:fill="auto"/>
            <w:noWrap/>
            <w:vAlign w:val="bottom"/>
            <w:hideMark/>
          </w:tcPr>
          <w:p w14:paraId="18E67BE7"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Kareler Ortalaması</w:t>
            </w:r>
          </w:p>
        </w:tc>
        <w:tc>
          <w:tcPr>
            <w:tcW w:w="709" w:type="dxa"/>
            <w:tcBorders>
              <w:top w:val="single" w:sz="4" w:space="0" w:color="auto"/>
              <w:left w:val="nil"/>
              <w:bottom w:val="single" w:sz="4" w:space="0" w:color="auto"/>
              <w:right w:val="nil"/>
            </w:tcBorders>
            <w:shd w:val="clear" w:color="auto" w:fill="auto"/>
            <w:noWrap/>
            <w:vAlign w:val="bottom"/>
            <w:hideMark/>
          </w:tcPr>
          <w:p w14:paraId="5D2C0CC1"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F</w:t>
            </w:r>
          </w:p>
        </w:tc>
        <w:tc>
          <w:tcPr>
            <w:tcW w:w="889" w:type="dxa"/>
            <w:tcBorders>
              <w:top w:val="single" w:sz="4" w:space="0" w:color="auto"/>
              <w:left w:val="nil"/>
              <w:bottom w:val="single" w:sz="4" w:space="0" w:color="auto"/>
              <w:right w:val="nil"/>
            </w:tcBorders>
            <w:shd w:val="clear" w:color="auto" w:fill="auto"/>
            <w:noWrap/>
            <w:vAlign w:val="bottom"/>
            <w:hideMark/>
          </w:tcPr>
          <w:p w14:paraId="7DF23F05" w14:textId="77777777" w:rsidR="000B4D53" w:rsidRPr="00093429" w:rsidRDefault="000B4D53" w:rsidP="00086D3C">
            <w:pPr>
              <w:spacing w:after="0" w:line="360" w:lineRule="auto"/>
              <w:jc w:val="both"/>
              <w:rPr>
                <w:rFonts w:ascii="Times New Roman" w:hAnsi="Times New Roman"/>
                <w:b/>
                <w:bCs/>
                <w:color w:val="000000"/>
                <w:sz w:val="24"/>
                <w:szCs w:val="24"/>
              </w:rPr>
            </w:pPr>
            <w:proofErr w:type="gramStart"/>
            <w:r w:rsidRPr="00093429">
              <w:rPr>
                <w:rFonts w:ascii="Times New Roman" w:hAnsi="Times New Roman"/>
                <w:b/>
                <w:bCs/>
                <w:color w:val="000000"/>
                <w:sz w:val="24"/>
                <w:szCs w:val="24"/>
              </w:rPr>
              <w:t>p</w:t>
            </w:r>
            <w:proofErr w:type="gramEnd"/>
          </w:p>
        </w:tc>
        <w:tc>
          <w:tcPr>
            <w:tcW w:w="849" w:type="dxa"/>
            <w:tcBorders>
              <w:top w:val="single" w:sz="4" w:space="0" w:color="auto"/>
              <w:left w:val="nil"/>
              <w:bottom w:val="single" w:sz="4" w:space="0" w:color="auto"/>
              <w:right w:val="nil"/>
            </w:tcBorders>
            <w:shd w:val="clear" w:color="auto" w:fill="auto"/>
            <w:noWrap/>
            <w:vAlign w:val="bottom"/>
            <w:hideMark/>
          </w:tcPr>
          <w:p w14:paraId="5168AD22" w14:textId="77777777" w:rsidR="000B4D53" w:rsidRPr="00093429" w:rsidRDefault="000B4D53" w:rsidP="00086D3C">
            <w:pPr>
              <w:spacing w:after="0" w:line="360" w:lineRule="auto"/>
              <w:jc w:val="both"/>
              <w:rPr>
                <w:rFonts w:ascii="Times New Roman" w:hAnsi="Times New Roman"/>
                <w:b/>
                <w:bCs/>
                <w:color w:val="000000"/>
                <w:sz w:val="24"/>
                <w:szCs w:val="24"/>
              </w:rPr>
            </w:pPr>
            <w:r w:rsidRPr="00093429">
              <w:rPr>
                <w:rFonts w:ascii="Times New Roman" w:hAnsi="Times New Roman"/>
                <w:b/>
                <w:bCs/>
                <w:color w:val="000000"/>
                <w:sz w:val="24"/>
                <w:szCs w:val="24"/>
              </w:rPr>
              <w:t>Fark</w:t>
            </w:r>
          </w:p>
        </w:tc>
      </w:tr>
      <w:tr w:rsidR="000B4D53" w:rsidRPr="00093429" w14:paraId="650F6FAA" w14:textId="77777777" w:rsidTr="00086D3C">
        <w:trPr>
          <w:trHeight w:val="300"/>
        </w:trPr>
        <w:tc>
          <w:tcPr>
            <w:tcW w:w="1149" w:type="dxa"/>
            <w:vMerge w:val="restart"/>
            <w:tcBorders>
              <w:top w:val="single" w:sz="4" w:space="0" w:color="auto"/>
              <w:left w:val="nil"/>
              <w:bottom w:val="single" w:sz="4" w:space="0" w:color="auto"/>
              <w:right w:val="nil"/>
            </w:tcBorders>
            <w:shd w:val="clear" w:color="auto" w:fill="auto"/>
            <w:noWrap/>
            <w:vAlign w:val="center"/>
            <w:hideMark/>
          </w:tcPr>
          <w:p w14:paraId="6239D3C7" w14:textId="77777777" w:rsidR="000B4D53" w:rsidRPr="0078620A" w:rsidRDefault="000B4D53" w:rsidP="00086D3C">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Kıdem</w:t>
            </w:r>
          </w:p>
        </w:tc>
        <w:tc>
          <w:tcPr>
            <w:tcW w:w="1701" w:type="dxa"/>
            <w:tcBorders>
              <w:top w:val="nil"/>
              <w:left w:val="nil"/>
              <w:right w:val="nil"/>
            </w:tcBorders>
            <w:shd w:val="clear" w:color="auto" w:fill="auto"/>
            <w:noWrap/>
            <w:vAlign w:val="bottom"/>
          </w:tcPr>
          <w:p w14:paraId="5F7E71DA" w14:textId="77777777" w:rsidR="000B4D53" w:rsidRPr="00093429" w:rsidRDefault="000B4D53" w:rsidP="00086D3C">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Gruplar Arası</w:t>
            </w:r>
          </w:p>
        </w:tc>
        <w:tc>
          <w:tcPr>
            <w:tcW w:w="1007" w:type="dxa"/>
            <w:tcBorders>
              <w:top w:val="nil"/>
              <w:left w:val="nil"/>
              <w:right w:val="nil"/>
            </w:tcBorders>
            <w:shd w:val="clear" w:color="auto" w:fill="auto"/>
            <w:noWrap/>
            <w:vAlign w:val="bottom"/>
          </w:tcPr>
          <w:p w14:paraId="10E29C01" w14:textId="77777777" w:rsidR="000B4D53" w:rsidRPr="00093429"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0,51</w:t>
            </w:r>
          </w:p>
        </w:tc>
        <w:tc>
          <w:tcPr>
            <w:tcW w:w="1216" w:type="dxa"/>
            <w:tcBorders>
              <w:top w:val="nil"/>
              <w:left w:val="nil"/>
              <w:right w:val="nil"/>
            </w:tcBorders>
            <w:shd w:val="clear" w:color="auto" w:fill="auto"/>
            <w:noWrap/>
            <w:vAlign w:val="bottom"/>
          </w:tcPr>
          <w:p w14:paraId="608783BD" w14:textId="77777777" w:rsidR="000B4D53" w:rsidRPr="00093429"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4</w:t>
            </w:r>
          </w:p>
        </w:tc>
        <w:tc>
          <w:tcPr>
            <w:tcW w:w="1463" w:type="dxa"/>
            <w:tcBorders>
              <w:top w:val="nil"/>
              <w:left w:val="nil"/>
              <w:right w:val="nil"/>
            </w:tcBorders>
            <w:shd w:val="clear" w:color="auto" w:fill="auto"/>
            <w:noWrap/>
            <w:vAlign w:val="bottom"/>
          </w:tcPr>
          <w:p w14:paraId="49D5DE66" w14:textId="77777777" w:rsidR="000B4D53" w:rsidRPr="00093429"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0,128</w:t>
            </w:r>
          </w:p>
        </w:tc>
        <w:tc>
          <w:tcPr>
            <w:tcW w:w="709" w:type="dxa"/>
            <w:vMerge w:val="restart"/>
            <w:tcBorders>
              <w:top w:val="single" w:sz="4" w:space="0" w:color="auto"/>
              <w:left w:val="nil"/>
              <w:bottom w:val="single" w:sz="4" w:space="0" w:color="auto"/>
              <w:right w:val="nil"/>
            </w:tcBorders>
            <w:shd w:val="clear" w:color="auto" w:fill="auto"/>
            <w:noWrap/>
            <w:vAlign w:val="center"/>
          </w:tcPr>
          <w:p w14:paraId="2CC1C8BF" w14:textId="77777777" w:rsidR="000B4D53" w:rsidRPr="00093429"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0,417</w:t>
            </w:r>
          </w:p>
        </w:tc>
        <w:tc>
          <w:tcPr>
            <w:tcW w:w="889" w:type="dxa"/>
            <w:vMerge w:val="restart"/>
            <w:tcBorders>
              <w:top w:val="single" w:sz="4" w:space="0" w:color="auto"/>
              <w:left w:val="nil"/>
              <w:bottom w:val="single" w:sz="4" w:space="0" w:color="auto"/>
              <w:right w:val="nil"/>
            </w:tcBorders>
            <w:shd w:val="clear" w:color="auto" w:fill="auto"/>
            <w:noWrap/>
            <w:vAlign w:val="center"/>
          </w:tcPr>
          <w:p w14:paraId="213F0B20" w14:textId="77777777" w:rsidR="000B4D53" w:rsidRPr="00093429"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0,796</w:t>
            </w:r>
          </w:p>
        </w:tc>
        <w:tc>
          <w:tcPr>
            <w:tcW w:w="849" w:type="dxa"/>
            <w:vMerge w:val="restart"/>
            <w:tcBorders>
              <w:top w:val="single" w:sz="4" w:space="0" w:color="auto"/>
              <w:left w:val="nil"/>
              <w:bottom w:val="single" w:sz="4" w:space="0" w:color="auto"/>
              <w:right w:val="nil"/>
            </w:tcBorders>
            <w:shd w:val="clear" w:color="auto" w:fill="auto"/>
            <w:noWrap/>
            <w:vAlign w:val="center"/>
          </w:tcPr>
          <w:p w14:paraId="0A9A85E6" w14:textId="77777777" w:rsidR="000B4D53" w:rsidRPr="00093429"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Yok</w:t>
            </w:r>
          </w:p>
        </w:tc>
      </w:tr>
      <w:tr w:rsidR="000B4D53" w:rsidRPr="00093429" w14:paraId="3DFFDA24" w14:textId="77777777" w:rsidTr="00086D3C">
        <w:trPr>
          <w:trHeight w:val="300"/>
        </w:trPr>
        <w:tc>
          <w:tcPr>
            <w:tcW w:w="1149" w:type="dxa"/>
            <w:vMerge/>
            <w:tcBorders>
              <w:left w:val="nil"/>
              <w:bottom w:val="single" w:sz="4" w:space="0" w:color="auto"/>
              <w:right w:val="nil"/>
            </w:tcBorders>
            <w:vAlign w:val="center"/>
            <w:hideMark/>
          </w:tcPr>
          <w:p w14:paraId="1C3BC5EB" w14:textId="77777777" w:rsidR="000B4D53" w:rsidRPr="00093429" w:rsidRDefault="000B4D53" w:rsidP="00086D3C">
            <w:pPr>
              <w:spacing w:after="0" w:line="360" w:lineRule="auto"/>
              <w:jc w:val="both"/>
              <w:rPr>
                <w:rFonts w:ascii="Times New Roman" w:hAnsi="Times New Roman"/>
                <w:b/>
                <w:bCs/>
                <w:color w:val="000000"/>
                <w:sz w:val="24"/>
                <w:szCs w:val="24"/>
              </w:rPr>
            </w:pPr>
          </w:p>
        </w:tc>
        <w:tc>
          <w:tcPr>
            <w:tcW w:w="1701" w:type="dxa"/>
            <w:tcBorders>
              <w:top w:val="nil"/>
              <w:left w:val="nil"/>
              <w:bottom w:val="single" w:sz="4" w:space="0" w:color="auto"/>
              <w:right w:val="nil"/>
            </w:tcBorders>
            <w:shd w:val="clear" w:color="auto" w:fill="auto"/>
            <w:noWrap/>
            <w:vAlign w:val="bottom"/>
          </w:tcPr>
          <w:p w14:paraId="3C249732" w14:textId="77777777" w:rsidR="000B4D53" w:rsidRPr="00093429" w:rsidRDefault="000B4D53" w:rsidP="00086D3C">
            <w:pPr>
              <w:spacing w:after="0" w:line="360" w:lineRule="auto"/>
              <w:jc w:val="both"/>
              <w:rPr>
                <w:rFonts w:ascii="Times New Roman" w:hAnsi="Times New Roman"/>
                <w:color w:val="000000"/>
                <w:sz w:val="24"/>
                <w:szCs w:val="24"/>
              </w:rPr>
            </w:pPr>
            <w:r w:rsidRPr="00093429">
              <w:rPr>
                <w:rFonts w:ascii="Times New Roman" w:hAnsi="Times New Roman"/>
                <w:color w:val="000000"/>
                <w:sz w:val="24"/>
                <w:szCs w:val="24"/>
              </w:rPr>
              <w:t>Grup İçi</w:t>
            </w:r>
          </w:p>
        </w:tc>
        <w:tc>
          <w:tcPr>
            <w:tcW w:w="1007" w:type="dxa"/>
            <w:tcBorders>
              <w:top w:val="nil"/>
              <w:left w:val="nil"/>
              <w:bottom w:val="single" w:sz="4" w:space="0" w:color="auto"/>
              <w:right w:val="nil"/>
            </w:tcBorders>
            <w:shd w:val="clear" w:color="auto" w:fill="auto"/>
            <w:noWrap/>
            <w:vAlign w:val="bottom"/>
          </w:tcPr>
          <w:p w14:paraId="62C9364C" w14:textId="77777777" w:rsidR="000B4D53" w:rsidRPr="00093429"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0,56</w:t>
            </w:r>
          </w:p>
        </w:tc>
        <w:tc>
          <w:tcPr>
            <w:tcW w:w="1216" w:type="dxa"/>
            <w:tcBorders>
              <w:top w:val="nil"/>
              <w:left w:val="nil"/>
              <w:bottom w:val="single" w:sz="4" w:space="0" w:color="auto"/>
              <w:right w:val="nil"/>
            </w:tcBorders>
            <w:shd w:val="clear" w:color="auto" w:fill="auto"/>
            <w:noWrap/>
            <w:vAlign w:val="bottom"/>
          </w:tcPr>
          <w:p w14:paraId="5C34F958" w14:textId="77777777" w:rsidR="000B4D53" w:rsidRPr="00093429"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183</w:t>
            </w:r>
          </w:p>
        </w:tc>
        <w:tc>
          <w:tcPr>
            <w:tcW w:w="1463" w:type="dxa"/>
            <w:tcBorders>
              <w:top w:val="nil"/>
              <w:left w:val="nil"/>
              <w:bottom w:val="single" w:sz="4" w:space="0" w:color="auto"/>
              <w:right w:val="nil"/>
            </w:tcBorders>
            <w:shd w:val="clear" w:color="auto" w:fill="auto"/>
            <w:noWrap/>
            <w:vAlign w:val="bottom"/>
          </w:tcPr>
          <w:p w14:paraId="774E88D8" w14:textId="77777777" w:rsidR="000B4D53" w:rsidRPr="00093429"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0,307</w:t>
            </w:r>
          </w:p>
        </w:tc>
        <w:tc>
          <w:tcPr>
            <w:tcW w:w="709" w:type="dxa"/>
            <w:vMerge/>
            <w:tcBorders>
              <w:left w:val="nil"/>
              <w:bottom w:val="single" w:sz="4" w:space="0" w:color="auto"/>
              <w:right w:val="nil"/>
            </w:tcBorders>
            <w:shd w:val="clear" w:color="auto" w:fill="auto"/>
            <w:noWrap/>
            <w:vAlign w:val="bottom"/>
          </w:tcPr>
          <w:p w14:paraId="1AE4CB8B" w14:textId="77777777" w:rsidR="000B4D53" w:rsidRPr="00093429" w:rsidRDefault="000B4D53" w:rsidP="00086D3C">
            <w:pPr>
              <w:spacing w:after="0" w:line="360" w:lineRule="auto"/>
              <w:jc w:val="both"/>
              <w:rPr>
                <w:rFonts w:ascii="Times New Roman" w:hAnsi="Times New Roman"/>
                <w:color w:val="000000"/>
                <w:sz w:val="24"/>
                <w:szCs w:val="24"/>
              </w:rPr>
            </w:pPr>
          </w:p>
        </w:tc>
        <w:tc>
          <w:tcPr>
            <w:tcW w:w="889" w:type="dxa"/>
            <w:vMerge/>
            <w:tcBorders>
              <w:left w:val="nil"/>
              <w:bottom w:val="single" w:sz="4" w:space="0" w:color="auto"/>
              <w:right w:val="nil"/>
            </w:tcBorders>
            <w:shd w:val="clear" w:color="auto" w:fill="auto"/>
            <w:noWrap/>
            <w:vAlign w:val="bottom"/>
          </w:tcPr>
          <w:p w14:paraId="56615DC0" w14:textId="77777777" w:rsidR="000B4D53" w:rsidRPr="00093429" w:rsidRDefault="000B4D53" w:rsidP="00086D3C">
            <w:pPr>
              <w:spacing w:after="0" w:line="360" w:lineRule="auto"/>
              <w:jc w:val="both"/>
              <w:rPr>
                <w:rFonts w:ascii="Times New Roman" w:hAnsi="Times New Roman"/>
                <w:color w:val="000000"/>
                <w:sz w:val="24"/>
                <w:szCs w:val="24"/>
              </w:rPr>
            </w:pPr>
          </w:p>
        </w:tc>
        <w:tc>
          <w:tcPr>
            <w:tcW w:w="849" w:type="dxa"/>
            <w:vMerge/>
            <w:tcBorders>
              <w:left w:val="nil"/>
              <w:bottom w:val="single" w:sz="4" w:space="0" w:color="auto"/>
              <w:right w:val="nil"/>
            </w:tcBorders>
            <w:shd w:val="clear" w:color="auto" w:fill="auto"/>
            <w:noWrap/>
            <w:vAlign w:val="bottom"/>
          </w:tcPr>
          <w:p w14:paraId="705668D0" w14:textId="77777777" w:rsidR="000B4D53" w:rsidRPr="00093429" w:rsidRDefault="000B4D53" w:rsidP="00086D3C">
            <w:pPr>
              <w:spacing w:after="0" w:line="360" w:lineRule="auto"/>
              <w:jc w:val="both"/>
              <w:rPr>
                <w:rFonts w:ascii="Times New Roman" w:hAnsi="Times New Roman"/>
                <w:color w:val="000000"/>
                <w:sz w:val="24"/>
                <w:szCs w:val="24"/>
              </w:rPr>
            </w:pPr>
          </w:p>
        </w:tc>
      </w:tr>
    </w:tbl>
    <w:p w14:paraId="1B60642F" w14:textId="77777777" w:rsidR="000B4D53" w:rsidRPr="00093429" w:rsidRDefault="000B4D53" w:rsidP="0078620A">
      <w:pPr>
        <w:tabs>
          <w:tab w:val="left" w:pos="2377"/>
        </w:tabs>
        <w:spacing w:after="0" w:line="360" w:lineRule="auto"/>
        <w:jc w:val="both"/>
        <w:rPr>
          <w:rFonts w:ascii="Times New Roman" w:eastAsia="Calibri" w:hAnsi="Times New Roman"/>
          <w:bCs/>
          <w:sz w:val="24"/>
          <w:szCs w:val="24"/>
        </w:rPr>
      </w:pPr>
      <w:r w:rsidRPr="00093429">
        <w:rPr>
          <w:rFonts w:ascii="Times New Roman" w:eastAsia="Calibri" w:hAnsi="Times New Roman"/>
          <w:bCs/>
          <w:sz w:val="24"/>
          <w:szCs w:val="24"/>
        </w:rPr>
        <w:t>*p&gt;0,05</w:t>
      </w:r>
    </w:p>
    <w:p w14:paraId="5BF00F07" w14:textId="77777777" w:rsidR="000B4D53" w:rsidRDefault="000B4D53" w:rsidP="0078620A">
      <w:pPr>
        <w:tabs>
          <w:tab w:val="left" w:pos="2377"/>
        </w:tabs>
        <w:spacing w:after="0" w:line="360" w:lineRule="auto"/>
        <w:ind w:firstLine="708"/>
        <w:jc w:val="both"/>
        <w:rPr>
          <w:rFonts w:ascii="Times New Roman" w:eastAsia="Calibri" w:hAnsi="Times New Roman"/>
          <w:bCs/>
          <w:sz w:val="24"/>
          <w:szCs w:val="24"/>
        </w:rPr>
      </w:pPr>
    </w:p>
    <w:p w14:paraId="237D62FA" w14:textId="77777777" w:rsidR="000B4D53" w:rsidRPr="00093429" w:rsidRDefault="000B4D53" w:rsidP="0078620A">
      <w:pPr>
        <w:tabs>
          <w:tab w:val="left" w:pos="2377"/>
        </w:tabs>
        <w:spacing w:after="0" w:line="360" w:lineRule="auto"/>
        <w:ind w:firstLine="708"/>
        <w:jc w:val="both"/>
        <w:rPr>
          <w:rFonts w:ascii="Times New Roman" w:eastAsia="Calibri" w:hAnsi="Times New Roman"/>
          <w:bCs/>
          <w:sz w:val="24"/>
          <w:szCs w:val="24"/>
        </w:rPr>
      </w:pPr>
      <w:proofErr w:type="spellStart"/>
      <w:r w:rsidRPr="00093429">
        <w:rPr>
          <w:rFonts w:ascii="Times New Roman" w:hAnsi="Times New Roman"/>
          <w:sz w:val="24"/>
          <w:szCs w:val="24"/>
        </w:rPr>
        <w:lastRenderedPageBreak/>
        <w:t>One</w:t>
      </w:r>
      <w:proofErr w:type="spellEnd"/>
      <w:r w:rsidRPr="00093429">
        <w:rPr>
          <w:rFonts w:ascii="Times New Roman" w:hAnsi="Times New Roman"/>
          <w:sz w:val="24"/>
          <w:szCs w:val="24"/>
        </w:rPr>
        <w:t xml:space="preserve"> </w:t>
      </w:r>
      <w:proofErr w:type="spellStart"/>
      <w:r w:rsidRPr="00093429">
        <w:rPr>
          <w:rFonts w:ascii="Times New Roman" w:hAnsi="Times New Roman"/>
          <w:sz w:val="24"/>
          <w:szCs w:val="24"/>
        </w:rPr>
        <w:t>Way</w:t>
      </w:r>
      <w:proofErr w:type="spellEnd"/>
      <w:r w:rsidRPr="00093429">
        <w:rPr>
          <w:rFonts w:ascii="Times New Roman" w:hAnsi="Times New Roman"/>
          <w:sz w:val="24"/>
          <w:szCs w:val="24"/>
        </w:rPr>
        <w:t xml:space="preserve"> </w:t>
      </w:r>
      <w:proofErr w:type="spellStart"/>
      <w:r w:rsidRPr="00093429">
        <w:rPr>
          <w:rFonts w:ascii="Times New Roman" w:hAnsi="Times New Roman"/>
          <w:sz w:val="24"/>
          <w:szCs w:val="24"/>
        </w:rPr>
        <w:t>Anova</w:t>
      </w:r>
      <w:proofErr w:type="spellEnd"/>
      <w:r w:rsidRPr="00093429">
        <w:rPr>
          <w:rFonts w:ascii="Times New Roman" w:hAnsi="Times New Roman"/>
          <w:sz w:val="24"/>
          <w:szCs w:val="24"/>
        </w:rPr>
        <w:t xml:space="preserve"> Testi ile </w:t>
      </w:r>
      <w:r>
        <w:rPr>
          <w:rFonts w:ascii="Times New Roman" w:hAnsi="Times New Roman"/>
          <w:sz w:val="24"/>
          <w:szCs w:val="24"/>
        </w:rPr>
        <w:t>yapılan çözümleme</w:t>
      </w:r>
      <w:r w:rsidRPr="00093429">
        <w:rPr>
          <w:rFonts w:ascii="Times New Roman" w:eastAsia="Calibri" w:hAnsi="Times New Roman"/>
          <w:bCs/>
          <w:sz w:val="24"/>
          <w:szCs w:val="24"/>
        </w:rPr>
        <w:t xml:space="preserve"> sonucunda</w:t>
      </w:r>
      <w:r>
        <w:rPr>
          <w:rFonts w:ascii="Times New Roman" w:eastAsia="Calibri" w:hAnsi="Times New Roman"/>
          <w:bCs/>
          <w:sz w:val="24"/>
          <w:szCs w:val="24"/>
        </w:rPr>
        <w:t>,</w:t>
      </w:r>
      <w:r w:rsidRPr="00093429">
        <w:rPr>
          <w:rFonts w:ascii="Times New Roman" w:eastAsia="Calibri" w:hAnsi="Times New Roman"/>
          <w:bCs/>
          <w:sz w:val="24"/>
          <w:szCs w:val="24"/>
        </w:rPr>
        <w:t xml:space="preserve"> </w:t>
      </w:r>
      <w:r w:rsidRPr="00093429">
        <w:rPr>
          <w:rFonts w:ascii="Times New Roman" w:hAnsi="Times New Roman"/>
          <w:sz w:val="24"/>
          <w:szCs w:val="24"/>
        </w:rPr>
        <w:t>okulöncesi eğitim kurumları yöneticilerinin dönüşümcü liderlik özelliklerinin</w:t>
      </w:r>
      <w:r>
        <w:rPr>
          <w:rFonts w:ascii="Times New Roman" w:hAnsi="Times New Roman"/>
          <w:sz w:val="24"/>
          <w:szCs w:val="24"/>
        </w:rPr>
        <w:t>,</w:t>
      </w:r>
      <w:r w:rsidRPr="00093429">
        <w:rPr>
          <w:rFonts w:ascii="Times New Roman" w:hAnsi="Times New Roman"/>
          <w:sz w:val="24"/>
          <w:szCs w:val="24"/>
        </w:rPr>
        <w:t xml:space="preserve"> öğretmenlerin</w:t>
      </w:r>
      <w:r w:rsidRPr="00093429">
        <w:rPr>
          <w:rFonts w:ascii="Times New Roman" w:eastAsia="Calibri" w:hAnsi="Times New Roman"/>
          <w:bCs/>
          <w:sz w:val="24"/>
          <w:szCs w:val="24"/>
        </w:rPr>
        <w:t xml:space="preserve"> </w:t>
      </w:r>
      <w:r>
        <w:rPr>
          <w:rFonts w:ascii="Times New Roman" w:eastAsia="Calibri" w:hAnsi="Times New Roman"/>
          <w:bCs/>
          <w:sz w:val="24"/>
          <w:szCs w:val="24"/>
        </w:rPr>
        <w:t xml:space="preserve">kıdemlerine </w:t>
      </w:r>
      <w:r w:rsidRPr="00093429">
        <w:rPr>
          <w:rFonts w:ascii="Times New Roman" w:eastAsia="Calibri" w:hAnsi="Times New Roman"/>
          <w:bCs/>
          <w:sz w:val="24"/>
          <w:szCs w:val="24"/>
        </w:rPr>
        <w:t>göre istatistiksel olarak 0,05 manidarlık düzeyinde anlamlı bir fark olmadığı (</w:t>
      </w:r>
      <w:r w:rsidRPr="00093429">
        <w:rPr>
          <w:rFonts w:ascii="Times New Roman" w:eastAsia="Calibri" w:hAnsi="Times New Roman"/>
          <w:bCs/>
          <w:i/>
          <w:sz w:val="24"/>
          <w:szCs w:val="24"/>
        </w:rPr>
        <w:t>F</w:t>
      </w:r>
      <w:r w:rsidRPr="00093429">
        <w:rPr>
          <w:rFonts w:ascii="Times New Roman" w:eastAsia="Calibri" w:hAnsi="Times New Roman"/>
          <w:bCs/>
          <w:sz w:val="24"/>
          <w:szCs w:val="24"/>
        </w:rPr>
        <w:t>=0,</w:t>
      </w:r>
      <w:r>
        <w:rPr>
          <w:rFonts w:ascii="Times New Roman" w:eastAsia="Calibri" w:hAnsi="Times New Roman"/>
          <w:bCs/>
          <w:sz w:val="24"/>
          <w:szCs w:val="24"/>
        </w:rPr>
        <w:t>417</w:t>
      </w:r>
      <w:r w:rsidRPr="00093429">
        <w:rPr>
          <w:rFonts w:ascii="Times New Roman" w:eastAsia="Calibri" w:hAnsi="Times New Roman"/>
          <w:bCs/>
          <w:sz w:val="24"/>
          <w:szCs w:val="24"/>
        </w:rPr>
        <w:t xml:space="preserve">; </w:t>
      </w:r>
      <w:r w:rsidRPr="00093429">
        <w:rPr>
          <w:rFonts w:ascii="Times New Roman" w:eastAsia="Calibri" w:hAnsi="Times New Roman"/>
          <w:bCs/>
          <w:i/>
          <w:sz w:val="24"/>
          <w:szCs w:val="24"/>
        </w:rPr>
        <w:t>p</w:t>
      </w:r>
      <w:r w:rsidRPr="00093429">
        <w:rPr>
          <w:rFonts w:ascii="Times New Roman" w:eastAsia="Calibri" w:hAnsi="Times New Roman"/>
          <w:bCs/>
          <w:sz w:val="24"/>
          <w:szCs w:val="24"/>
        </w:rPr>
        <w:t>&gt;0,05) görülmektedir.</w:t>
      </w:r>
    </w:p>
    <w:p w14:paraId="1C4AC5B9" w14:textId="77777777" w:rsidR="000B4D53" w:rsidRPr="00093429" w:rsidRDefault="000B4D53" w:rsidP="0078620A">
      <w:pPr>
        <w:tabs>
          <w:tab w:val="left" w:pos="2377"/>
        </w:tabs>
        <w:spacing w:after="0" w:line="360" w:lineRule="auto"/>
        <w:ind w:firstLine="708"/>
        <w:jc w:val="both"/>
        <w:rPr>
          <w:rFonts w:ascii="Times New Roman" w:hAnsi="Times New Roman"/>
          <w:b/>
          <w:sz w:val="24"/>
          <w:szCs w:val="24"/>
        </w:rPr>
      </w:pPr>
      <w:r w:rsidRPr="00093429">
        <w:rPr>
          <w:rFonts w:ascii="Times New Roman" w:eastAsia="Calibri" w:hAnsi="Times New Roman"/>
          <w:bCs/>
          <w:sz w:val="24"/>
          <w:szCs w:val="24"/>
        </w:rPr>
        <w:t xml:space="preserve">Dolayısıyla </w:t>
      </w:r>
      <w:r w:rsidRPr="00093429">
        <w:rPr>
          <w:rFonts w:ascii="Times New Roman" w:hAnsi="Times New Roman"/>
          <w:sz w:val="24"/>
          <w:szCs w:val="24"/>
        </w:rPr>
        <w:t xml:space="preserve">okulöncesi eğitim kurumları yöneticilerinin dönüşümcü liderlik özelliklerine ilişkin öğretmenlerin </w:t>
      </w:r>
      <w:r>
        <w:rPr>
          <w:rFonts w:ascii="Times New Roman" w:eastAsia="Calibri" w:hAnsi="Times New Roman"/>
          <w:bCs/>
          <w:sz w:val="24"/>
          <w:szCs w:val="24"/>
        </w:rPr>
        <w:t>algıları “kıdeme”</w:t>
      </w:r>
      <w:r w:rsidRPr="00093429">
        <w:rPr>
          <w:rFonts w:ascii="Times New Roman" w:eastAsia="Calibri" w:hAnsi="Times New Roman"/>
          <w:bCs/>
          <w:sz w:val="24"/>
          <w:szCs w:val="24"/>
        </w:rPr>
        <w:t xml:space="preserve"> göre herhangi bir farklılık gösterme</w:t>
      </w:r>
      <w:r>
        <w:rPr>
          <w:rFonts w:ascii="Times New Roman" w:eastAsia="Calibri" w:hAnsi="Times New Roman"/>
          <w:bCs/>
          <w:sz w:val="24"/>
          <w:szCs w:val="24"/>
        </w:rPr>
        <w:t>mektedir</w:t>
      </w:r>
      <w:r w:rsidRPr="00093429">
        <w:rPr>
          <w:rFonts w:ascii="Times New Roman" w:eastAsia="Calibri" w:hAnsi="Times New Roman"/>
          <w:bCs/>
          <w:sz w:val="24"/>
          <w:szCs w:val="24"/>
        </w:rPr>
        <w:t>.</w:t>
      </w:r>
    </w:p>
    <w:p w14:paraId="7B9006D2" w14:textId="77777777" w:rsidR="000B4D53" w:rsidRDefault="000B4D53" w:rsidP="00560E0C">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Okulöncesi eğitim yöneticilerinin dönüşümcü liderlik davranışlarının yaşa göre farklılık göstermemesine paralel olarak kıdeme göre farklılık göstermemesi son derece normaldir. Böylece yöneticilerin değişim ve dönüşümü özümsediği sonucuna ulaşılabilir. </w:t>
      </w:r>
    </w:p>
    <w:p w14:paraId="5F62A477" w14:textId="77777777" w:rsidR="000B4D53" w:rsidRPr="007F7DFC" w:rsidRDefault="000B4D53" w:rsidP="00781E3A">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görüşlerine göre, okulöncesi eğitim yöneticilerinin dönüşümcü liderlik özelliklerinin, öğretmenlerin çalıştıkları kuruma göre çözümlemesi Tablo 4.2.2.5’te görülmektedir.</w:t>
      </w:r>
    </w:p>
    <w:p w14:paraId="664C64EF" w14:textId="77777777" w:rsidR="000B4D53" w:rsidRDefault="000B4D53" w:rsidP="00560E0C">
      <w:pPr>
        <w:spacing w:after="0" w:line="360" w:lineRule="auto"/>
        <w:jc w:val="both"/>
        <w:rPr>
          <w:rFonts w:ascii="Times New Roman" w:hAnsi="Times New Roman"/>
          <w:b/>
          <w:sz w:val="24"/>
          <w:szCs w:val="24"/>
        </w:rPr>
      </w:pPr>
    </w:p>
    <w:p w14:paraId="1BC920C2" w14:textId="77777777" w:rsidR="000B4D53" w:rsidRDefault="000B4D53" w:rsidP="00560E0C">
      <w:pPr>
        <w:spacing w:after="0" w:line="360" w:lineRule="auto"/>
        <w:jc w:val="both"/>
        <w:rPr>
          <w:rFonts w:ascii="Times New Roman" w:hAnsi="Times New Roman"/>
          <w:b/>
          <w:sz w:val="24"/>
          <w:szCs w:val="24"/>
        </w:rPr>
      </w:pPr>
      <w:r>
        <w:rPr>
          <w:rFonts w:ascii="Times New Roman" w:hAnsi="Times New Roman"/>
          <w:b/>
          <w:sz w:val="24"/>
          <w:szCs w:val="24"/>
        </w:rPr>
        <w:t xml:space="preserve">Tablo 4.2.2.5. </w:t>
      </w:r>
    </w:p>
    <w:p w14:paraId="0DFA7697" w14:textId="77777777" w:rsidR="000B4D53" w:rsidRPr="001A5FF7" w:rsidRDefault="000B4D53" w:rsidP="00560E0C">
      <w:pPr>
        <w:spacing w:after="0" w:line="360" w:lineRule="auto"/>
        <w:jc w:val="both"/>
        <w:rPr>
          <w:rFonts w:ascii="Times New Roman" w:hAnsi="Times New Roman"/>
          <w:i/>
          <w:sz w:val="24"/>
          <w:szCs w:val="24"/>
        </w:rPr>
      </w:pPr>
      <w:r w:rsidRPr="001A5FF7">
        <w:rPr>
          <w:rFonts w:ascii="Times New Roman" w:hAnsi="Times New Roman"/>
          <w:i/>
          <w:sz w:val="24"/>
          <w:szCs w:val="24"/>
        </w:rPr>
        <w:t>Okulöncesi Eğitim Kurumları Yöneticilerinin Dönüşümcü Liderlik Özelliklerinin Öğretmenlerin Çalıştıkları Kuruma Göre Çözümlenmesi</w:t>
      </w:r>
    </w:p>
    <w:tbl>
      <w:tblPr>
        <w:tblW w:w="7385" w:type="dxa"/>
        <w:tblBorders>
          <w:top w:val="single" w:sz="4" w:space="0" w:color="auto"/>
          <w:bottom w:val="single" w:sz="4" w:space="0" w:color="auto"/>
          <w:insideH w:val="single" w:sz="4" w:space="0" w:color="auto"/>
        </w:tblBorders>
        <w:tblLook w:val="01E0" w:firstRow="1" w:lastRow="1" w:firstColumn="1" w:lastColumn="1" w:noHBand="0" w:noVBand="0"/>
      </w:tblPr>
      <w:tblGrid>
        <w:gridCol w:w="2093"/>
        <w:gridCol w:w="709"/>
        <w:gridCol w:w="993"/>
        <w:gridCol w:w="850"/>
        <w:gridCol w:w="1133"/>
        <w:gridCol w:w="851"/>
        <w:gridCol w:w="756"/>
      </w:tblGrid>
      <w:tr w:rsidR="000B4D53" w:rsidRPr="00B65D50" w14:paraId="1CEE09FF" w14:textId="77777777" w:rsidTr="00925C88">
        <w:trPr>
          <w:trHeight w:val="343"/>
        </w:trPr>
        <w:tc>
          <w:tcPr>
            <w:tcW w:w="2093" w:type="dxa"/>
            <w:tcBorders>
              <w:bottom w:val="single" w:sz="4" w:space="0" w:color="auto"/>
            </w:tcBorders>
            <w:vAlign w:val="center"/>
          </w:tcPr>
          <w:p w14:paraId="5CA4369A" w14:textId="77777777" w:rsidR="000B4D53" w:rsidRPr="00B65D50" w:rsidRDefault="000B4D53" w:rsidP="00086D3C">
            <w:pPr>
              <w:spacing w:after="0" w:line="360" w:lineRule="auto"/>
              <w:ind w:right="-108"/>
              <w:jc w:val="both"/>
              <w:rPr>
                <w:rFonts w:ascii="Times New Roman" w:hAnsi="Times New Roman"/>
                <w:sz w:val="24"/>
                <w:szCs w:val="24"/>
              </w:rPr>
            </w:pPr>
            <w:r>
              <w:rPr>
                <w:rFonts w:ascii="Times New Roman" w:hAnsi="Times New Roman"/>
                <w:sz w:val="24"/>
                <w:szCs w:val="24"/>
              </w:rPr>
              <w:t>Okul/Kurum Tipi</w:t>
            </w:r>
          </w:p>
        </w:tc>
        <w:tc>
          <w:tcPr>
            <w:tcW w:w="709" w:type="dxa"/>
            <w:tcBorders>
              <w:bottom w:val="single" w:sz="4" w:space="0" w:color="auto"/>
            </w:tcBorders>
            <w:vAlign w:val="center"/>
          </w:tcPr>
          <w:p w14:paraId="22CF912E" w14:textId="77777777" w:rsidR="000B4D53" w:rsidRPr="00B65D50" w:rsidRDefault="000B4D53" w:rsidP="00086D3C">
            <w:pPr>
              <w:spacing w:after="0" w:line="360" w:lineRule="auto"/>
              <w:jc w:val="both"/>
              <w:rPr>
                <w:rFonts w:ascii="Times New Roman" w:hAnsi="Times New Roman"/>
                <w:i/>
                <w:sz w:val="24"/>
                <w:szCs w:val="24"/>
              </w:rPr>
            </w:pPr>
            <w:proofErr w:type="gramStart"/>
            <w:r w:rsidRPr="00B65D50">
              <w:rPr>
                <w:rFonts w:ascii="Times New Roman" w:hAnsi="Times New Roman"/>
                <w:i/>
                <w:sz w:val="24"/>
                <w:szCs w:val="24"/>
              </w:rPr>
              <w:t>n</w:t>
            </w:r>
            <w:proofErr w:type="gramEnd"/>
          </w:p>
        </w:tc>
        <w:tc>
          <w:tcPr>
            <w:tcW w:w="993" w:type="dxa"/>
            <w:tcBorders>
              <w:bottom w:val="single" w:sz="4" w:space="0" w:color="auto"/>
            </w:tcBorders>
            <w:vAlign w:val="center"/>
          </w:tcPr>
          <w:p w14:paraId="10016662" w14:textId="77777777" w:rsidR="000B4D53" w:rsidRPr="00B65D50" w:rsidRDefault="000B4D53" w:rsidP="00925C88">
            <w:pPr>
              <w:spacing w:after="0" w:line="360" w:lineRule="auto"/>
              <w:jc w:val="center"/>
              <w:rPr>
                <w:rFonts w:ascii="Times New Roman" w:hAnsi="Times New Roman"/>
                <w:i/>
                <w:sz w:val="24"/>
                <w:szCs w:val="24"/>
              </w:rPr>
            </w:pPr>
            <m:oMathPara>
              <m:oMath>
                <m:acc>
                  <m:accPr>
                    <m:chr m:val="̅"/>
                    <m:ctrlPr>
                      <w:rPr>
                        <w:rFonts w:ascii="Cambria Math" w:hAnsi="Cambria Math"/>
                        <w:i/>
                        <w:color w:val="000000"/>
                        <w:sz w:val="24"/>
                        <w:szCs w:val="24"/>
                      </w:rPr>
                    </m:ctrlPr>
                  </m:accPr>
                  <m:e>
                    <m:r>
                      <w:rPr>
                        <w:rFonts w:ascii="Cambria Math" w:hAnsi="Cambria Math"/>
                        <w:color w:val="000000"/>
                        <w:sz w:val="24"/>
                        <w:szCs w:val="24"/>
                      </w:rPr>
                      <m:t>X</m:t>
                    </m:r>
                  </m:e>
                </m:acc>
              </m:oMath>
            </m:oMathPara>
          </w:p>
        </w:tc>
        <w:tc>
          <w:tcPr>
            <w:tcW w:w="850" w:type="dxa"/>
            <w:tcBorders>
              <w:bottom w:val="single" w:sz="4" w:space="0" w:color="auto"/>
            </w:tcBorders>
            <w:vAlign w:val="center"/>
          </w:tcPr>
          <w:p w14:paraId="20C17AD2" w14:textId="77777777" w:rsidR="000B4D53" w:rsidRPr="00B65D50" w:rsidRDefault="000B4D53" w:rsidP="00086D3C">
            <w:pPr>
              <w:spacing w:after="0" w:line="360" w:lineRule="auto"/>
              <w:jc w:val="both"/>
              <w:rPr>
                <w:rFonts w:ascii="Times New Roman" w:hAnsi="Times New Roman"/>
                <w:i/>
                <w:sz w:val="24"/>
                <w:szCs w:val="24"/>
              </w:rPr>
            </w:pPr>
            <w:r w:rsidRPr="00B65D50">
              <w:rPr>
                <w:rFonts w:ascii="Times New Roman" w:hAnsi="Times New Roman"/>
                <w:i/>
                <w:sz w:val="24"/>
                <w:szCs w:val="24"/>
              </w:rPr>
              <w:t>SS</w:t>
            </w:r>
          </w:p>
        </w:tc>
        <w:tc>
          <w:tcPr>
            <w:tcW w:w="1133" w:type="dxa"/>
            <w:tcBorders>
              <w:bottom w:val="single" w:sz="4" w:space="0" w:color="auto"/>
            </w:tcBorders>
            <w:vAlign w:val="center"/>
          </w:tcPr>
          <w:p w14:paraId="39918D20" w14:textId="77777777" w:rsidR="000B4D53" w:rsidRPr="00B65D50" w:rsidRDefault="000B4D53" w:rsidP="00086D3C">
            <w:pPr>
              <w:spacing w:after="0" w:line="360" w:lineRule="auto"/>
              <w:jc w:val="both"/>
              <w:rPr>
                <w:rFonts w:ascii="Times New Roman" w:hAnsi="Times New Roman"/>
                <w:i/>
                <w:sz w:val="24"/>
                <w:szCs w:val="24"/>
              </w:rPr>
            </w:pPr>
            <w:proofErr w:type="spellStart"/>
            <w:r w:rsidRPr="00B65D50">
              <w:rPr>
                <w:rFonts w:ascii="Times New Roman" w:hAnsi="Times New Roman"/>
                <w:i/>
                <w:sz w:val="24"/>
                <w:szCs w:val="24"/>
              </w:rPr>
              <w:t>Sd</w:t>
            </w:r>
            <w:proofErr w:type="spellEnd"/>
          </w:p>
        </w:tc>
        <w:tc>
          <w:tcPr>
            <w:tcW w:w="851" w:type="dxa"/>
            <w:tcBorders>
              <w:bottom w:val="single" w:sz="4" w:space="0" w:color="auto"/>
            </w:tcBorders>
            <w:vAlign w:val="center"/>
          </w:tcPr>
          <w:p w14:paraId="1FDFDF5E" w14:textId="77777777" w:rsidR="000B4D53" w:rsidRPr="00B65D50" w:rsidRDefault="000B4D53" w:rsidP="00086D3C">
            <w:pPr>
              <w:spacing w:after="0" w:line="360" w:lineRule="auto"/>
              <w:jc w:val="both"/>
              <w:rPr>
                <w:rFonts w:ascii="Times New Roman" w:hAnsi="Times New Roman"/>
                <w:i/>
                <w:sz w:val="24"/>
                <w:szCs w:val="24"/>
              </w:rPr>
            </w:pPr>
            <w:proofErr w:type="gramStart"/>
            <w:r w:rsidRPr="00B65D50">
              <w:rPr>
                <w:rFonts w:ascii="Times New Roman" w:hAnsi="Times New Roman"/>
                <w:i/>
                <w:sz w:val="24"/>
                <w:szCs w:val="24"/>
              </w:rPr>
              <w:t>t</w:t>
            </w:r>
            <w:proofErr w:type="gramEnd"/>
          </w:p>
        </w:tc>
        <w:tc>
          <w:tcPr>
            <w:tcW w:w="756" w:type="dxa"/>
            <w:tcBorders>
              <w:bottom w:val="single" w:sz="4" w:space="0" w:color="auto"/>
            </w:tcBorders>
            <w:vAlign w:val="center"/>
          </w:tcPr>
          <w:p w14:paraId="6A88CB59" w14:textId="77777777" w:rsidR="000B4D53" w:rsidRPr="00B65D50" w:rsidRDefault="000B4D53" w:rsidP="00086D3C">
            <w:pPr>
              <w:spacing w:after="0" w:line="360" w:lineRule="auto"/>
              <w:jc w:val="both"/>
              <w:rPr>
                <w:rFonts w:ascii="Times New Roman" w:hAnsi="Times New Roman"/>
                <w:i/>
                <w:sz w:val="24"/>
                <w:szCs w:val="24"/>
              </w:rPr>
            </w:pPr>
            <w:proofErr w:type="gramStart"/>
            <w:r w:rsidRPr="00B65D50">
              <w:rPr>
                <w:rFonts w:ascii="Times New Roman" w:hAnsi="Times New Roman"/>
                <w:i/>
                <w:sz w:val="24"/>
                <w:szCs w:val="24"/>
              </w:rPr>
              <w:t>p</w:t>
            </w:r>
            <w:proofErr w:type="gramEnd"/>
          </w:p>
        </w:tc>
      </w:tr>
      <w:tr w:rsidR="000B4D53" w:rsidRPr="00B65D50" w14:paraId="3616EDA0" w14:textId="77777777" w:rsidTr="00925C88">
        <w:trPr>
          <w:trHeight w:val="350"/>
        </w:trPr>
        <w:tc>
          <w:tcPr>
            <w:tcW w:w="2093" w:type="dxa"/>
            <w:tcBorders>
              <w:top w:val="single" w:sz="4" w:space="0" w:color="auto"/>
              <w:bottom w:val="nil"/>
            </w:tcBorders>
            <w:vAlign w:val="center"/>
          </w:tcPr>
          <w:p w14:paraId="73024E5B"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A Tipi</w:t>
            </w:r>
          </w:p>
        </w:tc>
        <w:tc>
          <w:tcPr>
            <w:tcW w:w="709" w:type="dxa"/>
            <w:tcBorders>
              <w:top w:val="nil"/>
              <w:bottom w:val="nil"/>
            </w:tcBorders>
            <w:vAlign w:val="center"/>
          </w:tcPr>
          <w:p w14:paraId="3A84E747"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101</w:t>
            </w:r>
          </w:p>
        </w:tc>
        <w:tc>
          <w:tcPr>
            <w:tcW w:w="993" w:type="dxa"/>
            <w:tcBorders>
              <w:top w:val="nil"/>
              <w:bottom w:val="nil"/>
            </w:tcBorders>
            <w:vAlign w:val="center"/>
          </w:tcPr>
          <w:p w14:paraId="17A97021" w14:textId="77777777" w:rsidR="000B4D53" w:rsidRPr="00B65D50" w:rsidRDefault="000B4D53" w:rsidP="00925C88">
            <w:pPr>
              <w:spacing w:after="0" w:line="360" w:lineRule="auto"/>
              <w:jc w:val="center"/>
              <w:rPr>
                <w:rFonts w:ascii="Times New Roman" w:hAnsi="Times New Roman"/>
                <w:sz w:val="24"/>
                <w:szCs w:val="24"/>
              </w:rPr>
            </w:pPr>
            <w:r>
              <w:rPr>
                <w:rFonts w:ascii="Times New Roman" w:hAnsi="Times New Roman"/>
                <w:sz w:val="24"/>
                <w:szCs w:val="24"/>
              </w:rPr>
              <w:t>4,12</w:t>
            </w:r>
          </w:p>
        </w:tc>
        <w:tc>
          <w:tcPr>
            <w:tcW w:w="850" w:type="dxa"/>
            <w:tcBorders>
              <w:top w:val="nil"/>
              <w:bottom w:val="nil"/>
            </w:tcBorders>
            <w:vAlign w:val="center"/>
          </w:tcPr>
          <w:p w14:paraId="5A3F5397"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0,59</w:t>
            </w:r>
          </w:p>
        </w:tc>
        <w:tc>
          <w:tcPr>
            <w:tcW w:w="1133" w:type="dxa"/>
            <w:tcBorders>
              <w:top w:val="single" w:sz="4" w:space="0" w:color="auto"/>
              <w:bottom w:val="nil"/>
            </w:tcBorders>
          </w:tcPr>
          <w:p w14:paraId="4A76AB23"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0,059</w:t>
            </w:r>
          </w:p>
        </w:tc>
        <w:tc>
          <w:tcPr>
            <w:tcW w:w="851" w:type="dxa"/>
            <w:vMerge w:val="restart"/>
            <w:tcBorders>
              <w:top w:val="single" w:sz="4" w:space="0" w:color="auto"/>
              <w:bottom w:val="single" w:sz="4" w:space="0" w:color="auto"/>
            </w:tcBorders>
            <w:vAlign w:val="center"/>
          </w:tcPr>
          <w:p w14:paraId="45902B0A" w14:textId="77777777" w:rsidR="000B4D53" w:rsidRPr="00B65D50"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2,573</w:t>
            </w:r>
          </w:p>
        </w:tc>
        <w:tc>
          <w:tcPr>
            <w:tcW w:w="756" w:type="dxa"/>
            <w:vMerge w:val="restart"/>
            <w:tcBorders>
              <w:top w:val="single" w:sz="4" w:space="0" w:color="auto"/>
              <w:bottom w:val="single" w:sz="4" w:space="0" w:color="auto"/>
            </w:tcBorders>
            <w:vAlign w:val="center"/>
          </w:tcPr>
          <w:p w14:paraId="46D009DB" w14:textId="77777777" w:rsidR="000B4D53" w:rsidRPr="00B65D50"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0,269</w:t>
            </w:r>
          </w:p>
        </w:tc>
      </w:tr>
      <w:tr w:rsidR="000B4D53" w:rsidRPr="00B65D50" w14:paraId="3556CE21" w14:textId="77777777" w:rsidTr="00925C88">
        <w:trPr>
          <w:trHeight w:val="350"/>
        </w:trPr>
        <w:tc>
          <w:tcPr>
            <w:tcW w:w="2093" w:type="dxa"/>
            <w:tcBorders>
              <w:top w:val="nil"/>
              <w:bottom w:val="single" w:sz="4" w:space="0" w:color="auto"/>
            </w:tcBorders>
            <w:vAlign w:val="center"/>
          </w:tcPr>
          <w:p w14:paraId="28A6EF83"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B Tipi</w:t>
            </w:r>
          </w:p>
        </w:tc>
        <w:tc>
          <w:tcPr>
            <w:tcW w:w="709" w:type="dxa"/>
            <w:tcBorders>
              <w:top w:val="nil"/>
              <w:bottom w:val="single" w:sz="4" w:space="0" w:color="auto"/>
            </w:tcBorders>
            <w:vAlign w:val="center"/>
          </w:tcPr>
          <w:p w14:paraId="273F4D02"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87</w:t>
            </w:r>
          </w:p>
        </w:tc>
        <w:tc>
          <w:tcPr>
            <w:tcW w:w="993" w:type="dxa"/>
            <w:tcBorders>
              <w:top w:val="nil"/>
              <w:bottom w:val="single" w:sz="4" w:space="0" w:color="auto"/>
            </w:tcBorders>
            <w:vAlign w:val="center"/>
          </w:tcPr>
          <w:p w14:paraId="427A0617" w14:textId="77777777" w:rsidR="000B4D53" w:rsidRPr="00B65D50" w:rsidRDefault="000B4D53" w:rsidP="00925C88">
            <w:pPr>
              <w:spacing w:after="0" w:line="360" w:lineRule="auto"/>
              <w:jc w:val="center"/>
              <w:rPr>
                <w:rFonts w:ascii="Times New Roman" w:hAnsi="Times New Roman"/>
                <w:sz w:val="24"/>
                <w:szCs w:val="24"/>
              </w:rPr>
            </w:pPr>
            <w:r>
              <w:rPr>
                <w:rFonts w:ascii="Times New Roman" w:hAnsi="Times New Roman"/>
                <w:sz w:val="24"/>
                <w:szCs w:val="24"/>
              </w:rPr>
              <w:t>3,92</w:t>
            </w:r>
          </w:p>
        </w:tc>
        <w:tc>
          <w:tcPr>
            <w:tcW w:w="850" w:type="dxa"/>
            <w:tcBorders>
              <w:top w:val="nil"/>
              <w:bottom w:val="single" w:sz="4" w:space="0" w:color="auto"/>
            </w:tcBorders>
            <w:vAlign w:val="center"/>
          </w:tcPr>
          <w:p w14:paraId="5E487B51"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0,46</w:t>
            </w:r>
          </w:p>
        </w:tc>
        <w:tc>
          <w:tcPr>
            <w:tcW w:w="1133" w:type="dxa"/>
            <w:tcBorders>
              <w:top w:val="nil"/>
              <w:bottom w:val="single" w:sz="4" w:space="0" w:color="auto"/>
            </w:tcBorders>
          </w:tcPr>
          <w:p w14:paraId="1DAFBFE6"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0,050</w:t>
            </w:r>
          </w:p>
        </w:tc>
        <w:tc>
          <w:tcPr>
            <w:tcW w:w="851" w:type="dxa"/>
            <w:vMerge/>
            <w:tcBorders>
              <w:top w:val="nil"/>
              <w:bottom w:val="single" w:sz="4" w:space="0" w:color="auto"/>
            </w:tcBorders>
            <w:vAlign w:val="bottom"/>
          </w:tcPr>
          <w:p w14:paraId="7A619C7D" w14:textId="77777777" w:rsidR="000B4D53" w:rsidRPr="00B65D50" w:rsidRDefault="000B4D53" w:rsidP="00086D3C">
            <w:pPr>
              <w:spacing w:after="0" w:line="360" w:lineRule="auto"/>
              <w:jc w:val="both"/>
              <w:rPr>
                <w:rFonts w:ascii="Times New Roman" w:hAnsi="Times New Roman"/>
                <w:sz w:val="24"/>
                <w:szCs w:val="24"/>
              </w:rPr>
            </w:pPr>
          </w:p>
        </w:tc>
        <w:tc>
          <w:tcPr>
            <w:tcW w:w="756" w:type="dxa"/>
            <w:vMerge/>
            <w:tcBorders>
              <w:top w:val="nil"/>
              <w:bottom w:val="single" w:sz="4" w:space="0" w:color="auto"/>
            </w:tcBorders>
            <w:vAlign w:val="bottom"/>
          </w:tcPr>
          <w:p w14:paraId="0DBD619F" w14:textId="77777777" w:rsidR="000B4D53" w:rsidRPr="00B65D50" w:rsidRDefault="000B4D53" w:rsidP="00086D3C">
            <w:pPr>
              <w:spacing w:after="0" w:line="360" w:lineRule="auto"/>
              <w:jc w:val="both"/>
              <w:rPr>
                <w:rFonts w:ascii="Times New Roman" w:hAnsi="Times New Roman"/>
                <w:sz w:val="24"/>
                <w:szCs w:val="24"/>
              </w:rPr>
            </w:pPr>
          </w:p>
        </w:tc>
      </w:tr>
      <w:tr w:rsidR="000B4D53" w:rsidRPr="00B65D50" w14:paraId="5E97744D" w14:textId="77777777" w:rsidTr="00925C88">
        <w:trPr>
          <w:trHeight w:val="350"/>
        </w:trPr>
        <w:tc>
          <w:tcPr>
            <w:tcW w:w="2093" w:type="dxa"/>
            <w:tcBorders>
              <w:top w:val="single" w:sz="4" w:space="0" w:color="auto"/>
              <w:bottom w:val="single" w:sz="4" w:space="0" w:color="auto"/>
            </w:tcBorders>
            <w:vAlign w:val="center"/>
          </w:tcPr>
          <w:p w14:paraId="5E2E98C2" w14:textId="77777777" w:rsidR="000B4D53" w:rsidRPr="00B65D50" w:rsidRDefault="000B4D53" w:rsidP="00086D3C">
            <w:pPr>
              <w:spacing w:after="0" w:line="360" w:lineRule="auto"/>
              <w:jc w:val="both"/>
              <w:rPr>
                <w:rFonts w:ascii="Times New Roman" w:hAnsi="Times New Roman"/>
                <w:sz w:val="24"/>
                <w:szCs w:val="24"/>
              </w:rPr>
            </w:pPr>
            <w:r w:rsidRPr="00B65D50">
              <w:rPr>
                <w:rFonts w:ascii="Times New Roman" w:hAnsi="Times New Roman"/>
                <w:sz w:val="24"/>
                <w:szCs w:val="24"/>
              </w:rPr>
              <w:t>Toplam</w:t>
            </w:r>
          </w:p>
        </w:tc>
        <w:tc>
          <w:tcPr>
            <w:tcW w:w="709" w:type="dxa"/>
            <w:tcBorders>
              <w:top w:val="single" w:sz="4" w:space="0" w:color="auto"/>
              <w:bottom w:val="single" w:sz="4" w:space="0" w:color="auto"/>
            </w:tcBorders>
            <w:vAlign w:val="center"/>
          </w:tcPr>
          <w:p w14:paraId="3CA74356" w14:textId="77777777" w:rsidR="000B4D53" w:rsidRPr="00B65D50" w:rsidRDefault="000B4D53" w:rsidP="00086D3C">
            <w:pPr>
              <w:spacing w:after="0" w:line="360" w:lineRule="auto"/>
              <w:jc w:val="both"/>
              <w:rPr>
                <w:rFonts w:ascii="Times New Roman" w:hAnsi="Times New Roman"/>
                <w:sz w:val="24"/>
                <w:szCs w:val="24"/>
              </w:rPr>
            </w:pPr>
            <w:r>
              <w:rPr>
                <w:rFonts w:ascii="Times New Roman" w:hAnsi="Times New Roman"/>
                <w:sz w:val="24"/>
                <w:szCs w:val="24"/>
              </w:rPr>
              <w:t>188</w:t>
            </w:r>
          </w:p>
        </w:tc>
        <w:tc>
          <w:tcPr>
            <w:tcW w:w="993" w:type="dxa"/>
            <w:tcBorders>
              <w:top w:val="single" w:sz="4" w:space="0" w:color="auto"/>
              <w:bottom w:val="single" w:sz="4" w:space="0" w:color="auto"/>
            </w:tcBorders>
            <w:vAlign w:val="center"/>
          </w:tcPr>
          <w:p w14:paraId="77CF138E" w14:textId="77777777" w:rsidR="000B4D53" w:rsidRPr="00B65D50" w:rsidRDefault="000B4D53" w:rsidP="00086D3C">
            <w:pPr>
              <w:spacing w:after="0" w:line="360" w:lineRule="auto"/>
              <w:jc w:val="both"/>
              <w:rPr>
                <w:rFonts w:ascii="Times New Roman" w:hAnsi="Times New Roman"/>
                <w:sz w:val="24"/>
                <w:szCs w:val="24"/>
              </w:rPr>
            </w:pPr>
          </w:p>
        </w:tc>
        <w:tc>
          <w:tcPr>
            <w:tcW w:w="850" w:type="dxa"/>
            <w:tcBorders>
              <w:top w:val="single" w:sz="4" w:space="0" w:color="auto"/>
              <w:bottom w:val="single" w:sz="4" w:space="0" w:color="auto"/>
            </w:tcBorders>
            <w:vAlign w:val="center"/>
          </w:tcPr>
          <w:p w14:paraId="5E2E1C34" w14:textId="77777777" w:rsidR="000B4D53" w:rsidRPr="00B65D50" w:rsidRDefault="000B4D53" w:rsidP="00086D3C">
            <w:pPr>
              <w:spacing w:after="0" w:line="360" w:lineRule="auto"/>
              <w:jc w:val="both"/>
              <w:rPr>
                <w:rFonts w:ascii="Times New Roman" w:hAnsi="Times New Roman"/>
                <w:sz w:val="24"/>
                <w:szCs w:val="24"/>
              </w:rPr>
            </w:pPr>
          </w:p>
        </w:tc>
        <w:tc>
          <w:tcPr>
            <w:tcW w:w="1133" w:type="dxa"/>
            <w:tcBorders>
              <w:top w:val="single" w:sz="4" w:space="0" w:color="auto"/>
              <w:bottom w:val="single" w:sz="4" w:space="0" w:color="auto"/>
            </w:tcBorders>
          </w:tcPr>
          <w:p w14:paraId="29FCED34" w14:textId="77777777" w:rsidR="000B4D53" w:rsidRPr="00B65D50" w:rsidRDefault="000B4D53" w:rsidP="00086D3C">
            <w:pPr>
              <w:spacing w:after="0" w:line="360" w:lineRule="auto"/>
              <w:jc w:val="both"/>
              <w:rPr>
                <w:rFonts w:ascii="Times New Roman" w:hAnsi="Times New Roman"/>
                <w:sz w:val="24"/>
                <w:szCs w:val="24"/>
              </w:rPr>
            </w:pPr>
          </w:p>
        </w:tc>
        <w:tc>
          <w:tcPr>
            <w:tcW w:w="851" w:type="dxa"/>
            <w:tcBorders>
              <w:top w:val="single" w:sz="4" w:space="0" w:color="auto"/>
              <w:bottom w:val="single" w:sz="4" w:space="0" w:color="auto"/>
            </w:tcBorders>
            <w:vAlign w:val="bottom"/>
          </w:tcPr>
          <w:p w14:paraId="6724B676" w14:textId="77777777" w:rsidR="000B4D53" w:rsidRPr="00B65D50" w:rsidRDefault="000B4D53" w:rsidP="00086D3C">
            <w:pPr>
              <w:spacing w:after="0" w:line="360" w:lineRule="auto"/>
              <w:jc w:val="both"/>
              <w:rPr>
                <w:rFonts w:ascii="Times New Roman" w:hAnsi="Times New Roman"/>
                <w:sz w:val="24"/>
                <w:szCs w:val="24"/>
              </w:rPr>
            </w:pPr>
          </w:p>
        </w:tc>
        <w:tc>
          <w:tcPr>
            <w:tcW w:w="756" w:type="dxa"/>
            <w:tcBorders>
              <w:top w:val="single" w:sz="4" w:space="0" w:color="auto"/>
              <w:bottom w:val="single" w:sz="4" w:space="0" w:color="auto"/>
            </w:tcBorders>
            <w:vAlign w:val="bottom"/>
          </w:tcPr>
          <w:p w14:paraId="0678AD27" w14:textId="77777777" w:rsidR="000B4D53" w:rsidRPr="00B65D50" w:rsidRDefault="000B4D53" w:rsidP="00086D3C">
            <w:pPr>
              <w:spacing w:after="0" w:line="360" w:lineRule="auto"/>
              <w:jc w:val="both"/>
              <w:rPr>
                <w:rFonts w:ascii="Times New Roman" w:hAnsi="Times New Roman"/>
                <w:sz w:val="24"/>
                <w:szCs w:val="24"/>
              </w:rPr>
            </w:pPr>
          </w:p>
        </w:tc>
      </w:tr>
    </w:tbl>
    <w:p w14:paraId="7355A495" w14:textId="77777777" w:rsidR="000B4D53" w:rsidRPr="00B65D50" w:rsidRDefault="000B4D53" w:rsidP="00036CF8">
      <w:pPr>
        <w:spacing w:after="0" w:line="360" w:lineRule="auto"/>
        <w:jc w:val="both"/>
        <w:rPr>
          <w:rFonts w:ascii="Times New Roman" w:hAnsi="Times New Roman"/>
          <w:sz w:val="24"/>
          <w:szCs w:val="24"/>
        </w:rPr>
      </w:pPr>
      <w:r w:rsidRPr="00B65D50">
        <w:rPr>
          <w:rFonts w:ascii="Times New Roman" w:hAnsi="Times New Roman"/>
          <w:sz w:val="24"/>
          <w:szCs w:val="24"/>
        </w:rPr>
        <w:t xml:space="preserve">* </w:t>
      </w:r>
      <w:r w:rsidRPr="00B65D50">
        <w:rPr>
          <w:rFonts w:ascii="Times New Roman" w:hAnsi="Times New Roman"/>
          <w:i/>
          <w:sz w:val="24"/>
          <w:szCs w:val="24"/>
        </w:rPr>
        <w:t>p</w:t>
      </w:r>
      <w:r w:rsidRPr="00B65D50">
        <w:rPr>
          <w:rFonts w:ascii="Times New Roman" w:hAnsi="Times New Roman"/>
          <w:sz w:val="24"/>
          <w:szCs w:val="24"/>
        </w:rPr>
        <w:t>&gt;0,05</w:t>
      </w:r>
    </w:p>
    <w:p w14:paraId="3797D693" w14:textId="77777777" w:rsidR="000B4D53" w:rsidRPr="00093429" w:rsidRDefault="000B4D53" w:rsidP="00036CF8">
      <w:pPr>
        <w:tabs>
          <w:tab w:val="left" w:pos="540"/>
          <w:tab w:val="left" w:pos="720"/>
        </w:tabs>
        <w:spacing w:after="0" w:line="360" w:lineRule="auto"/>
        <w:jc w:val="both"/>
        <w:rPr>
          <w:rFonts w:ascii="Times New Roman" w:hAnsi="Times New Roman"/>
          <w:sz w:val="24"/>
          <w:szCs w:val="24"/>
        </w:rPr>
      </w:pPr>
      <w:r>
        <w:rPr>
          <w:rFonts w:ascii="Times New Roman" w:eastAsia="Calibri" w:hAnsi="Times New Roman"/>
          <w:bCs/>
          <w:sz w:val="24"/>
          <w:szCs w:val="24"/>
        </w:rPr>
        <w:tab/>
      </w:r>
      <w:r>
        <w:rPr>
          <w:rFonts w:ascii="Times New Roman" w:eastAsia="Calibri" w:hAnsi="Times New Roman"/>
          <w:bCs/>
          <w:sz w:val="24"/>
          <w:szCs w:val="24"/>
        </w:rPr>
        <w:tab/>
      </w:r>
      <w:r>
        <w:rPr>
          <w:rFonts w:ascii="Times New Roman" w:hAnsi="Times New Roman"/>
          <w:sz w:val="24"/>
          <w:szCs w:val="24"/>
        </w:rPr>
        <w:t>Bağımsız örneklem T t</w:t>
      </w:r>
      <w:r w:rsidRPr="00B65D50">
        <w:rPr>
          <w:rFonts w:ascii="Times New Roman" w:hAnsi="Times New Roman"/>
          <w:sz w:val="24"/>
          <w:szCs w:val="24"/>
        </w:rPr>
        <w:t>esti</w:t>
      </w:r>
      <w:r w:rsidRPr="00B65D50">
        <w:rPr>
          <w:rFonts w:ascii="Times New Roman" w:eastAsia="Calibri" w:hAnsi="Times New Roman"/>
          <w:bCs/>
          <w:sz w:val="24"/>
          <w:szCs w:val="24"/>
        </w:rPr>
        <w:t xml:space="preserve"> ile </w:t>
      </w:r>
      <w:r>
        <w:rPr>
          <w:rFonts w:ascii="Times New Roman" w:eastAsia="Calibri" w:hAnsi="Times New Roman"/>
          <w:bCs/>
          <w:sz w:val="24"/>
          <w:szCs w:val="24"/>
        </w:rPr>
        <w:t>yapılan çözümleme</w:t>
      </w:r>
      <w:r w:rsidRPr="00B65D50">
        <w:rPr>
          <w:rFonts w:ascii="Times New Roman" w:eastAsia="Calibri" w:hAnsi="Times New Roman"/>
          <w:bCs/>
          <w:sz w:val="24"/>
          <w:szCs w:val="24"/>
        </w:rPr>
        <w:t xml:space="preserve"> sonucunda </w:t>
      </w:r>
      <w:r w:rsidRPr="00B65D50">
        <w:rPr>
          <w:rFonts w:ascii="Times New Roman" w:hAnsi="Times New Roman"/>
          <w:sz w:val="24"/>
          <w:szCs w:val="24"/>
        </w:rPr>
        <w:t>okulöncesi eğitim kurumları yöneticilerinin dönüşümcü liderlik özelliklerinin</w:t>
      </w:r>
      <w:r>
        <w:rPr>
          <w:rFonts w:ascii="Times New Roman" w:hAnsi="Times New Roman"/>
          <w:sz w:val="24"/>
          <w:szCs w:val="24"/>
        </w:rPr>
        <w:t>,</w:t>
      </w:r>
      <w:r w:rsidRPr="00B65D50">
        <w:rPr>
          <w:rFonts w:ascii="Times New Roman" w:hAnsi="Times New Roman"/>
          <w:sz w:val="24"/>
          <w:szCs w:val="24"/>
        </w:rPr>
        <w:t xml:space="preserve"> öğretmenlerin </w:t>
      </w:r>
      <w:r>
        <w:rPr>
          <w:rFonts w:ascii="Times New Roman" w:hAnsi="Times New Roman"/>
          <w:sz w:val="24"/>
          <w:szCs w:val="24"/>
        </w:rPr>
        <w:t>çalıştıkları kuruma g</w:t>
      </w:r>
      <w:r w:rsidRPr="00B65D50">
        <w:rPr>
          <w:rFonts w:ascii="Times New Roman" w:hAnsi="Times New Roman"/>
          <w:sz w:val="24"/>
          <w:szCs w:val="24"/>
        </w:rPr>
        <w:t>öre 0,05 manidarlık düzeyinde farklılık göstermediği (</w:t>
      </w:r>
      <w:r w:rsidRPr="00B65D50">
        <w:rPr>
          <w:rFonts w:ascii="Times New Roman" w:hAnsi="Times New Roman"/>
          <w:i/>
          <w:sz w:val="24"/>
          <w:szCs w:val="24"/>
        </w:rPr>
        <w:t>t</w:t>
      </w:r>
      <w:r>
        <w:rPr>
          <w:rFonts w:ascii="Times New Roman" w:hAnsi="Times New Roman"/>
          <w:sz w:val="24"/>
          <w:szCs w:val="24"/>
        </w:rPr>
        <w:t>=2</w:t>
      </w:r>
      <w:r w:rsidRPr="00B65D50">
        <w:rPr>
          <w:rFonts w:ascii="Times New Roman" w:hAnsi="Times New Roman"/>
          <w:sz w:val="24"/>
          <w:szCs w:val="24"/>
        </w:rPr>
        <w:t>,</w:t>
      </w:r>
      <w:r>
        <w:rPr>
          <w:rFonts w:ascii="Times New Roman" w:hAnsi="Times New Roman"/>
          <w:sz w:val="24"/>
          <w:szCs w:val="24"/>
        </w:rPr>
        <w:t>573</w:t>
      </w:r>
      <w:r w:rsidRPr="00B65D50">
        <w:rPr>
          <w:rFonts w:ascii="Times New Roman" w:hAnsi="Times New Roman"/>
          <w:sz w:val="24"/>
          <w:szCs w:val="24"/>
        </w:rPr>
        <w:t xml:space="preserve">; </w:t>
      </w:r>
      <w:r w:rsidRPr="00B65D50">
        <w:rPr>
          <w:rFonts w:ascii="Times New Roman" w:hAnsi="Times New Roman"/>
          <w:i/>
          <w:sz w:val="24"/>
          <w:szCs w:val="24"/>
        </w:rPr>
        <w:t>p</w:t>
      </w:r>
      <w:r w:rsidRPr="00B65D50">
        <w:rPr>
          <w:rFonts w:ascii="Times New Roman" w:hAnsi="Times New Roman"/>
          <w:sz w:val="24"/>
          <w:szCs w:val="24"/>
        </w:rPr>
        <w:t xml:space="preserve">&gt;0,05) görülmüştür. </w:t>
      </w:r>
      <w:r>
        <w:rPr>
          <w:rFonts w:ascii="Times New Roman" w:hAnsi="Times New Roman"/>
          <w:sz w:val="24"/>
          <w:szCs w:val="24"/>
        </w:rPr>
        <w:t>Diğer bir deyişle ö</w:t>
      </w:r>
      <w:r w:rsidRPr="00B65D50">
        <w:rPr>
          <w:rFonts w:ascii="Times New Roman" w:hAnsi="Times New Roman"/>
          <w:sz w:val="24"/>
          <w:szCs w:val="24"/>
        </w:rPr>
        <w:t>ğretmenlerin okul müdürlerinin dönüşüm</w:t>
      </w:r>
      <w:r>
        <w:rPr>
          <w:rFonts w:ascii="Times New Roman" w:hAnsi="Times New Roman"/>
          <w:sz w:val="24"/>
          <w:szCs w:val="24"/>
        </w:rPr>
        <w:t>c</w:t>
      </w:r>
      <w:r w:rsidRPr="00B65D50">
        <w:rPr>
          <w:rFonts w:ascii="Times New Roman" w:hAnsi="Times New Roman"/>
          <w:sz w:val="24"/>
          <w:szCs w:val="24"/>
        </w:rPr>
        <w:t xml:space="preserve">ü liderlik özellikleri göstermelerine dair görüşlerinde </w:t>
      </w:r>
      <w:r>
        <w:rPr>
          <w:rFonts w:ascii="Times New Roman" w:hAnsi="Times New Roman"/>
          <w:sz w:val="24"/>
          <w:szCs w:val="24"/>
        </w:rPr>
        <w:t xml:space="preserve">“çalıştıkları kurum” türünün </w:t>
      </w:r>
      <w:r w:rsidRPr="00B65D50">
        <w:rPr>
          <w:rFonts w:ascii="Times New Roman" w:hAnsi="Times New Roman"/>
          <w:sz w:val="24"/>
          <w:szCs w:val="24"/>
        </w:rPr>
        <w:t xml:space="preserve">herhangi bir farklılık oluşturmadığı söylenebilir. </w:t>
      </w:r>
    </w:p>
    <w:p w14:paraId="570F955A" w14:textId="77777777" w:rsidR="000B4D53" w:rsidRPr="00745A17" w:rsidRDefault="000B4D53" w:rsidP="00611999">
      <w:pPr>
        <w:spacing w:after="0" w:line="360" w:lineRule="auto"/>
        <w:jc w:val="both"/>
        <w:rPr>
          <w:rFonts w:ascii="Times New Roman" w:hAnsi="Times New Roman"/>
          <w:sz w:val="24"/>
          <w:szCs w:val="24"/>
        </w:rPr>
      </w:pPr>
      <w:r>
        <w:rPr>
          <w:rFonts w:ascii="Times New Roman" w:hAnsi="Times New Roman"/>
          <w:b/>
          <w:sz w:val="24"/>
          <w:szCs w:val="24"/>
        </w:rPr>
        <w:tab/>
      </w:r>
      <w:r w:rsidRPr="00745A17">
        <w:rPr>
          <w:rFonts w:ascii="Times New Roman" w:hAnsi="Times New Roman"/>
          <w:sz w:val="24"/>
          <w:szCs w:val="24"/>
        </w:rPr>
        <w:t xml:space="preserve">Çalışılan </w:t>
      </w:r>
      <w:r>
        <w:rPr>
          <w:rFonts w:ascii="Times New Roman" w:hAnsi="Times New Roman"/>
          <w:sz w:val="24"/>
          <w:szCs w:val="24"/>
        </w:rPr>
        <w:t>k</w:t>
      </w:r>
      <w:r w:rsidRPr="00745A17">
        <w:rPr>
          <w:rFonts w:ascii="Times New Roman" w:hAnsi="Times New Roman"/>
          <w:sz w:val="24"/>
          <w:szCs w:val="24"/>
        </w:rPr>
        <w:t>urumun</w:t>
      </w:r>
      <w:r>
        <w:rPr>
          <w:rFonts w:ascii="Times New Roman" w:hAnsi="Times New Roman"/>
          <w:sz w:val="24"/>
          <w:szCs w:val="24"/>
        </w:rPr>
        <w:t xml:space="preserve"> tipi ne olursa olsun, yöneticilerin dönüşümcü liderlik davranışlarını göstermeleri, genel bir standardın oluştuğu şeklinde yorumlanabilir. </w:t>
      </w:r>
      <w:r w:rsidRPr="00745A17">
        <w:rPr>
          <w:rFonts w:ascii="Times New Roman" w:hAnsi="Times New Roman"/>
          <w:sz w:val="24"/>
          <w:szCs w:val="24"/>
        </w:rPr>
        <w:tab/>
      </w:r>
    </w:p>
    <w:p w14:paraId="0BE17045" w14:textId="77777777" w:rsidR="000B4D53" w:rsidRDefault="000B4D53" w:rsidP="00611999">
      <w:pPr>
        <w:spacing w:after="0" w:line="360" w:lineRule="auto"/>
        <w:jc w:val="both"/>
        <w:rPr>
          <w:rFonts w:ascii="Times New Roman" w:hAnsi="Times New Roman"/>
          <w:b/>
          <w:sz w:val="24"/>
          <w:szCs w:val="24"/>
        </w:rPr>
      </w:pPr>
    </w:p>
    <w:p w14:paraId="629CC0FC" w14:textId="77777777" w:rsidR="000B4D53" w:rsidRDefault="000B4D53" w:rsidP="00611999">
      <w:pPr>
        <w:spacing w:after="0" w:line="360" w:lineRule="auto"/>
        <w:jc w:val="both"/>
        <w:rPr>
          <w:rFonts w:ascii="Times New Roman" w:hAnsi="Times New Roman"/>
          <w:b/>
          <w:sz w:val="24"/>
          <w:szCs w:val="24"/>
        </w:rPr>
      </w:pPr>
    </w:p>
    <w:p w14:paraId="32A46D0C" w14:textId="77777777" w:rsidR="000B4D53" w:rsidRDefault="000B4D53" w:rsidP="00611999">
      <w:pPr>
        <w:spacing w:after="0" w:line="360" w:lineRule="auto"/>
        <w:jc w:val="both"/>
        <w:rPr>
          <w:rFonts w:ascii="Times New Roman" w:hAnsi="Times New Roman"/>
          <w:b/>
          <w:sz w:val="24"/>
          <w:szCs w:val="24"/>
        </w:rPr>
      </w:pPr>
    </w:p>
    <w:p w14:paraId="68F8359B" w14:textId="77777777" w:rsidR="000B4D53" w:rsidRDefault="000B4D53" w:rsidP="00611999">
      <w:pPr>
        <w:spacing w:after="0" w:line="360" w:lineRule="auto"/>
        <w:jc w:val="both"/>
        <w:rPr>
          <w:rFonts w:ascii="Times New Roman" w:hAnsi="Times New Roman"/>
          <w:b/>
          <w:sz w:val="24"/>
          <w:szCs w:val="24"/>
        </w:rPr>
      </w:pPr>
    </w:p>
    <w:p w14:paraId="152D69C1" w14:textId="77777777" w:rsidR="000B4D53" w:rsidRDefault="000B4D53" w:rsidP="00611999">
      <w:pPr>
        <w:spacing w:after="0" w:line="360" w:lineRule="auto"/>
        <w:jc w:val="both"/>
        <w:rPr>
          <w:rFonts w:ascii="Times New Roman" w:hAnsi="Times New Roman"/>
          <w:b/>
          <w:sz w:val="24"/>
          <w:szCs w:val="24"/>
        </w:rPr>
      </w:pPr>
      <w:r w:rsidRPr="00695AAE">
        <w:rPr>
          <w:rFonts w:ascii="Times New Roman" w:hAnsi="Times New Roman"/>
          <w:b/>
          <w:sz w:val="24"/>
          <w:szCs w:val="24"/>
        </w:rPr>
        <w:lastRenderedPageBreak/>
        <w:t>4.2.3.</w:t>
      </w:r>
      <w:r w:rsidRPr="00695AAE">
        <w:rPr>
          <w:rFonts w:ascii="Times New Roman" w:hAnsi="Times New Roman"/>
          <w:b/>
          <w:sz w:val="24"/>
          <w:szCs w:val="24"/>
        </w:rPr>
        <w:tab/>
        <w:t>Üçüncü Alt Probleme İlişkin Bulgular</w:t>
      </w:r>
    </w:p>
    <w:p w14:paraId="0A3EE0EA" w14:textId="77777777" w:rsidR="000B4D53" w:rsidRPr="00695AAE" w:rsidRDefault="000B4D53" w:rsidP="00611999">
      <w:pPr>
        <w:spacing w:after="0" w:line="360" w:lineRule="auto"/>
        <w:jc w:val="both"/>
        <w:rPr>
          <w:rFonts w:ascii="Times New Roman" w:hAnsi="Times New Roman"/>
          <w:b/>
          <w:sz w:val="24"/>
          <w:szCs w:val="24"/>
        </w:rPr>
      </w:pPr>
    </w:p>
    <w:p w14:paraId="294735A5" w14:textId="77777777" w:rsidR="000B4D53" w:rsidRPr="00695AAE" w:rsidRDefault="000B4D53" w:rsidP="00745A17">
      <w:pPr>
        <w:spacing w:after="0" w:line="360" w:lineRule="auto"/>
        <w:ind w:firstLine="708"/>
        <w:jc w:val="both"/>
        <w:rPr>
          <w:rFonts w:ascii="Times New Roman" w:eastAsia="Calibri" w:hAnsi="Times New Roman"/>
          <w:bCs/>
          <w:sz w:val="24"/>
          <w:szCs w:val="24"/>
        </w:rPr>
      </w:pPr>
      <w:r w:rsidRPr="00695AAE">
        <w:rPr>
          <w:rFonts w:ascii="Times New Roman" w:eastAsia="Calibri" w:hAnsi="Times New Roman"/>
          <w:bCs/>
          <w:sz w:val="24"/>
          <w:szCs w:val="24"/>
        </w:rPr>
        <w:t>Araştırmanın üçüncü alt problemi</w:t>
      </w:r>
      <w:r w:rsidRPr="00695AAE">
        <w:rPr>
          <w:rFonts w:ascii="Times New Roman" w:hAnsi="Times New Roman"/>
          <w:sz w:val="24"/>
          <w:szCs w:val="24"/>
        </w:rPr>
        <w:t xml:space="preserve"> “Okulöncesi eğitim öğretmenlerinin iş doyum düzeylerine ilişkin görüşleri nelerdir?”</w:t>
      </w:r>
      <w:r w:rsidRPr="00695AAE">
        <w:rPr>
          <w:rFonts w:ascii="Times New Roman" w:hAnsi="Times New Roman"/>
          <w:sz w:val="24"/>
          <w:szCs w:val="24"/>
          <w:shd w:val="clear" w:color="auto" w:fill="FFFFFF"/>
        </w:rPr>
        <w:t xml:space="preserve"> </w:t>
      </w:r>
      <w:r w:rsidRPr="00695AAE">
        <w:rPr>
          <w:rFonts w:ascii="Times New Roman" w:hAnsi="Times New Roman"/>
          <w:sz w:val="24"/>
          <w:szCs w:val="24"/>
        </w:rPr>
        <w:t xml:space="preserve"> </w:t>
      </w:r>
      <w:r w:rsidRPr="00695AAE">
        <w:rPr>
          <w:rFonts w:ascii="Times New Roman" w:eastAsia="Calibri" w:hAnsi="Times New Roman"/>
          <w:bCs/>
          <w:sz w:val="24"/>
          <w:szCs w:val="24"/>
        </w:rPr>
        <w:t xml:space="preserve">biçiminde belirlenmiştir. Bu alt probleme </w:t>
      </w:r>
      <w:r>
        <w:rPr>
          <w:rFonts w:ascii="Times New Roman" w:eastAsia="Calibri" w:hAnsi="Times New Roman"/>
          <w:bCs/>
          <w:sz w:val="24"/>
          <w:szCs w:val="24"/>
        </w:rPr>
        <w:t>yanıt</w:t>
      </w:r>
      <w:r w:rsidRPr="00695AAE">
        <w:rPr>
          <w:rFonts w:ascii="Times New Roman" w:eastAsia="Calibri" w:hAnsi="Times New Roman"/>
          <w:bCs/>
          <w:sz w:val="24"/>
          <w:szCs w:val="24"/>
        </w:rPr>
        <w:t xml:space="preserve"> verebilmek amacıyla toplanan veriler </w:t>
      </w:r>
      <w:r>
        <w:rPr>
          <w:rFonts w:ascii="Times New Roman" w:eastAsia="Calibri" w:hAnsi="Times New Roman"/>
          <w:bCs/>
          <w:sz w:val="24"/>
          <w:szCs w:val="24"/>
        </w:rPr>
        <w:t>çözümlenerek T</w:t>
      </w:r>
      <w:r w:rsidRPr="00695AAE">
        <w:rPr>
          <w:rFonts w:ascii="Times New Roman" w:eastAsia="Calibri" w:hAnsi="Times New Roman"/>
          <w:bCs/>
          <w:sz w:val="24"/>
          <w:szCs w:val="24"/>
        </w:rPr>
        <w:t>ablo 4.2.3’te gösterilen bulgular elde edilmiştir.</w:t>
      </w:r>
    </w:p>
    <w:p w14:paraId="2BE1BD1B" w14:textId="77777777" w:rsidR="000B4D53" w:rsidRPr="007F7DFC" w:rsidRDefault="000B4D53" w:rsidP="00745A17">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görüşlerine göre okulöncesi öğretmenlerinin iş doyumu düzeyleri çözümlemesi Tablo 4.2.3’te görülmektedir.</w:t>
      </w:r>
    </w:p>
    <w:p w14:paraId="0E207733" w14:textId="77777777" w:rsidR="000B4D53" w:rsidRDefault="000B4D53" w:rsidP="00611999">
      <w:pPr>
        <w:pStyle w:val="Tez5Paragraf"/>
        <w:spacing w:before="0"/>
        <w:ind w:firstLine="0"/>
        <w:rPr>
          <w:b/>
        </w:rPr>
      </w:pPr>
    </w:p>
    <w:p w14:paraId="0E899075" w14:textId="77777777" w:rsidR="000B4D53" w:rsidRPr="003B3B54" w:rsidRDefault="000B4D53" w:rsidP="00611999">
      <w:pPr>
        <w:pStyle w:val="Tez5Paragraf"/>
        <w:spacing w:before="0"/>
        <w:ind w:firstLine="0"/>
        <w:rPr>
          <w:b/>
        </w:rPr>
      </w:pPr>
      <w:r w:rsidRPr="003B3B54">
        <w:rPr>
          <w:b/>
        </w:rPr>
        <w:t>Tablo 4.2.3.</w:t>
      </w:r>
    </w:p>
    <w:p w14:paraId="4E77A36F" w14:textId="77777777" w:rsidR="000B4D53" w:rsidRPr="001A5FF7" w:rsidRDefault="000B4D53" w:rsidP="00611999">
      <w:pPr>
        <w:pStyle w:val="Tez5Paragraf"/>
        <w:spacing w:before="0"/>
        <w:ind w:firstLine="0"/>
        <w:rPr>
          <w:i/>
        </w:rPr>
      </w:pPr>
      <w:r w:rsidRPr="001A5FF7">
        <w:rPr>
          <w:i/>
        </w:rPr>
        <w:t>Okulöncesi Eğitim Kurumları Öğretmenlerinin İş Doyum Düzeylerinin Çözümlenmesi</w:t>
      </w:r>
    </w:p>
    <w:tbl>
      <w:tblPr>
        <w:tblW w:w="8917" w:type="dxa"/>
        <w:tblCellMar>
          <w:left w:w="70" w:type="dxa"/>
          <w:right w:w="70" w:type="dxa"/>
        </w:tblCellMar>
        <w:tblLook w:val="04A0" w:firstRow="1" w:lastRow="0" w:firstColumn="1" w:lastColumn="0" w:noHBand="0" w:noVBand="1"/>
      </w:tblPr>
      <w:tblGrid>
        <w:gridCol w:w="4789"/>
        <w:gridCol w:w="613"/>
        <w:gridCol w:w="567"/>
        <w:gridCol w:w="905"/>
        <w:gridCol w:w="2043"/>
      </w:tblGrid>
      <w:tr w:rsidR="000B4D53" w:rsidRPr="002432D3" w14:paraId="3101941B" w14:textId="77777777" w:rsidTr="009860F0">
        <w:trPr>
          <w:trHeight w:val="315"/>
        </w:trPr>
        <w:tc>
          <w:tcPr>
            <w:tcW w:w="4789" w:type="dxa"/>
            <w:tcBorders>
              <w:top w:val="single" w:sz="4" w:space="0" w:color="auto"/>
              <w:left w:val="nil"/>
              <w:bottom w:val="single" w:sz="4" w:space="0" w:color="auto"/>
              <w:right w:val="nil"/>
            </w:tcBorders>
            <w:noWrap/>
            <w:vAlign w:val="bottom"/>
            <w:hideMark/>
          </w:tcPr>
          <w:p w14:paraId="5EC5A560" w14:textId="77777777" w:rsidR="000B4D53" w:rsidRPr="002432D3" w:rsidRDefault="000B4D53" w:rsidP="00086D3C">
            <w:pPr>
              <w:spacing w:after="0" w:line="360" w:lineRule="auto"/>
              <w:jc w:val="both"/>
              <w:rPr>
                <w:rFonts w:ascii="Times New Roman" w:hAnsi="Times New Roman"/>
                <w:b/>
                <w:bCs/>
                <w:sz w:val="24"/>
                <w:szCs w:val="24"/>
                <w:lang w:eastAsia="en-US"/>
              </w:rPr>
            </w:pPr>
            <w:r w:rsidRPr="002432D3">
              <w:rPr>
                <w:rFonts w:ascii="Times New Roman" w:hAnsi="Times New Roman"/>
                <w:b/>
                <w:bCs/>
                <w:sz w:val="24"/>
                <w:szCs w:val="24"/>
                <w:lang w:eastAsia="en-US"/>
              </w:rPr>
              <w:t>Değişken</w:t>
            </w:r>
          </w:p>
        </w:tc>
        <w:tc>
          <w:tcPr>
            <w:tcW w:w="613" w:type="dxa"/>
            <w:tcBorders>
              <w:top w:val="single" w:sz="4" w:space="0" w:color="auto"/>
              <w:left w:val="nil"/>
              <w:bottom w:val="single" w:sz="4" w:space="0" w:color="auto"/>
              <w:right w:val="nil"/>
            </w:tcBorders>
            <w:noWrap/>
            <w:vAlign w:val="bottom"/>
            <w:hideMark/>
          </w:tcPr>
          <w:p w14:paraId="5F663BB9" w14:textId="77777777" w:rsidR="000B4D53" w:rsidRPr="002432D3" w:rsidRDefault="000B4D53" w:rsidP="005C2E3A">
            <w:pPr>
              <w:spacing w:after="0" w:line="360" w:lineRule="auto"/>
              <w:jc w:val="center"/>
              <w:rPr>
                <w:rFonts w:ascii="Times New Roman" w:hAnsi="Times New Roman"/>
                <w:b/>
                <w:bCs/>
                <w:sz w:val="24"/>
                <w:szCs w:val="24"/>
                <w:lang w:eastAsia="en-US"/>
              </w:rPr>
            </w:pPr>
            <w:proofErr w:type="gramStart"/>
            <w:r w:rsidRPr="002432D3">
              <w:rPr>
                <w:rFonts w:ascii="Times New Roman" w:hAnsi="Times New Roman"/>
                <w:b/>
                <w:bCs/>
                <w:sz w:val="24"/>
                <w:szCs w:val="24"/>
                <w:lang w:eastAsia="en-US"/>
              </w:rPr>
              <w:t>n</w:t>
            </w:r>
            <w:proofErr w:type="gramEnd"/>
          </w:p>
        </w:tc>
        <w:tc>
          <w:tcPr>
            <w:tcW w:w="567" w:type="dxa"/>
            <w:tcBorders>
              <w:top w:val="single" w:sz="4" w:space="0" w:color="auto"/>
              <w:left w:val="nil"/>
              <w:bottom w:val="single" w:sz="4" w:space="0" w:color="auto"/>
              <w:right w:val="nil"/>
            </w:tcBorders>
            <w:noWrap/>
            <w:vAlign w:val="bottom"/>
          </w:tcPr>
          <w:p w14:paraId="700E1EF7" w14:textId="77777777" w:rsidR="000B4D53" w:rsidRPr="002432D3" w:rsidRDefault="000B4D53" w:rsidP="005C2E3A">
            <w:pPr>
              <w:spacing w:after="0" w:line="360" w:lineRule="auto"/>
              <w:jc w:val="center"/>
              <w:rPr>
                <w:rFonts w:ascii="Times New Roman" w:hAnsi="Times New Roman"/>
                <w:b/>
                <w:bCs/>
                <w:sz w:val="24"/>
                <w:szCs w:val="24"/>
                <w:lang w:eastAsia="en-US"/>
              </w:rPr>
            </w:pPr>
            <w:r>
              <w:rPr>
                <w:rFonts w:ascii="Times New Roman" w:hAnsi="Times New Roman"/>
                <w:b/>
                <w:bCs/>
                <w:sz w:val="24"/>
                <w:szCs w:val="24"/>
                <w:lang w:eastAsia="en-US"/>
              </w:rPr>
              <w:t>%</w:t>
            </w:r>
          </w:p>
        </w:tc>
        <w:tc>
          <w:tcPr>
            <w:tcW w:w="905" w:type="dxa"/>
            <w:tcBorders>
              <w:top w:val="single" w:sz="4" w:space="0" w:color="auto"/>
              <w:left w:val="nil"/>
              <w:bottom w:val="single" w:sz="4" w:space="0" w:color="auto"/>
              <w:right w:val="nil"/>
            </w:tcBorders>
            <w:noWrap/>
            <w:vAlign w:val="bottom"/>
          </w:tcPr>
          <w:p w14:paraId="68C6E61C" w14:textId="77777777" w:rsidR="000B4D53" w:rsidRPr="002432D3" w:rsidRDefault="000B4D53" w:rsidP="005C2E3A">
            <w:pPr>
              <w:spacing w:after="0" w:line="360" w:lineRule="auto"/>
              <w:jc w:val="center"/>
              <w:rPr>
                <w:rFonts w:ascii="Times New Roman" w:hAnsi="Times New Roman"/>
                <w:b/>
                <w:bCs/>
                <w:sz w:val="24"/>
                <w:szCs w:val="24"/>
                <w:lang w:eastAsia="en-US"/>
              </w:rPr>
            </w:pPr>
            <m:oMathPara>
              <m:oMath>
                <m:acc>
                  <m:accPr>
                    <m:chr m:val="̅"/>
                    <m:ctrlPr>
                      <w:rPr>
                        <w:rFonts w:ascii="Cambria Math" w:hAnsi="Cambria Math"/>
                        <w:i/>
                        <w:sz w:val="24"/>
                        <w:szCs w:val="24"/>
                      </w:rPr>
                    </m:ctrlPr>
                  </m:accPr>
                  <m:e>
                    <m:r>
                      <m:rPr>
                        <m:sty m:val="bi"/>
                      </m:rPr>
                      <w:rPr>
                        <w:rFonts w:ascii="Cambria Math" w:hAnsi="Cambria Math"/>
                        <w:sz w:val="24"/>
                        <w:szCs w:val="24"/>
                      </w:rPr>
                      <m:t>X</m:t>
                    </m:r>
                  </m:e>
                </m:acc>
              </m:oMath>
            </m:oMathPara>
          </w:p>
        </w:tc>
        <w:tc>
          <w:tcPr>
            <w:tcW w:w="2043" w:type="dxa"/>
            <w:tcBorders>
              <w:top w:val="single" w:sz="4" w:space="0" w:color="auto"/>
              <w:left w:val="nil"/>
              <w:bottom w:val="single" w:sz="4" w:space="0" w:color="auto"/>
              <w:right w:val="nil"/>
            </w:tcBorders>
            <w:noWrap/>
            <w:vAlign w:val="bottom"/>
            <w:hideMark/>
          </w:tcPr>
          <w:p w14:paraId="3176AE18" w14:textId="77777777" w:rsidR="000B4D53" w:rsidRPr="002432D3" w:rsidRDefault="000B4D53" w:rsidP="005C2E3A">
            <w:pPr>
              <w:spacing w:after="0" w:line="360" w:lineRule="auto"/>
              <w:jc w:val="center"/>
              <w:rPr>
                <w:rFonts w:ascii="Times New Roman" w:hAnsi="Times New Roman"/>
                <w:b/>
                <w:bCs/>
                <w:sz w:val="24"/>
                <w:szCs w:val="24"/>
                <w:lang w:eastAsia="en-US"/>
              </w:rPr>
            </w:pPr>
            <w:r w:rsidRPr="002432D3">
              <w:rPr>
                <w:rFonts w:ascii="Times New Roman" w:hAnsi="Times New Roman"/>
                <w:b/>
                <w:bCs/>
                <w:sz w:val="24"/>
                <w:szCs w:val="24"/>
                <w:lang w:eastAsia="en-US"/>
              </w:rPr>
              <w:t>SS</w:t>
            </w:r>
          </w:p>
        </w:tc>
      </w:tr>
      <w:tr w:rsidR="000B4D53" w:rsidRPr="002432D3" w14:paraId="0831CA14" w14:textId="77777777" w:rsidTr="009860F0">
        <w:trPr>
          <w:trHeight w:val="600"/>
        </w:trPr>
        <w:tc>
          <w:tcPr>
            <w:tcW w:w="4789" w:type="dxa"/>
            <w:tcBorders>
              <w:top w:val="single" w:sz="4" w:space="0" w:color="auto"/>
            </w:tcBorders>
            <w:shd w:val="clear" w:color="auto" w:fill="FFFFFF"/>
            <w:vAlign w:val="center"/>
          </w:tcPr>
          <w:p w14:paraId="249B8AEE" w14:textId="77777777" w:rsidR="000B4D53" w:rsidRDefault="000B4D53" w:rsidP="00DB04A1">
            <w:pPr>
              <w:spacing w:after="0" w:line="360" w:lineRule="auto"/>
              <w:rPr>
                <w:rStyle w:val="fontstyle01"/>
                <w:rFonts w:eastAsiaTheme="majorEastAsia"/>
              </w:rPr>
            </w:pPr>
          </w:p>
          <w:p w14:paraId="7E2D8BFF" w14:textId="77777777" w:rsidR="000B4D53" w:rsidRPr="005C2E3A" w:rsidRDefault="000B4D53" w:rsidP="00DB04A1">
            <w:pPr>
              <w:spacing w:after="0" w:line="360" w:lineRule="auto"/>
              <w:rPr>
                <w:rFonts w:ascii="Times New Roman" w:hAnsi="Times New Roman"/>
                <w:sz w:val="24"/>
                <w:szCs w:val="24"/>
                <w:highlight w:val="yellow"/>
              </w:rPr>
            </w:pPr>
            <w:r w:rsidRPr="005C2E3A">
              <w:rPr>
                <w:rStyle w:val="fontstyle01"/>
                <w:rFonts w:eastAsiaTheme="majorEastAsia"/>
              </w:rPr>
              <w:t>1.Hangisi, işinizi değiştirmeniz hakkındaki duygularınızı en iyi ifade etmektedir?</w:t>
            </w:r>
          </w:p>
        </w:tc>
        <w:tc>
          <w:tcPr>
            <w:tcW w:w="613" w:type="dxa"/>
            <w:tcBorders>
              <w:top w:val="single" w:sz="4" w:space="0" w:color="auto"/>
            </w:tcBorders>
            <w:noWrap/>
            <w:vAlign w:val="center"/>
          </w:tcPr>
          <w:p w14:paraId="3460B70A" w14:textId="77777777" w:rsidR="000B4D53" w:rsidRPr="002432D3" w:rsidRDefault="000B4D53" w:rsidP="005C2E3A">
            <w:pPr>
              <w:spacing w:after="0" w:line="360" w:lineRule="auto"/>
              <w:jc w:val="center"/>
              <w:rPr>
                <w:rFonts w:ascii="Times New Roman" w:hAnsi="Times New Roman"/>
                <w:sz w:val="24"/>
                <w:szCs w:val="24"/>
                <w:highlight w:val="yellow"/>
                <w:lang w:eastAsia="en-US"/>
              </w:rPr>
            </w:pPr>
          </w:p>
        </w:tc>
        <w:tc>
          <w:tcPr>
            <w:tcW w:w="567" w:type="dxa"/>
            <w:tcBorders>
              <w:top w:val="single" w:sz="4" w:space="0" w:color="auto"/>
            </w:tcBorders>
            <w:noWrap/>
            <w:vAlign w:val="center"/>
          </w:tcPr>
          <w:p w14:paraId="7D5AC8C8" w14:textId="77777777" w:rsidR="000B4D53" w:rsidRPr="002432D3" w:rsidRDefault="000B4D53" w:rsidP="005C2E3A">
            <w:pPr>
              <w:spacing w:after="0" w:line="360" w:lineRule="auto"/>
              <w:jc w:val="center"/>
              <w:rPr>
                <w:rFonts w:ascii="Times New Roman" w:hAnsi="Times New Roman"/>
                <w:sz w:val="24"/>
                <w:szCs w:val="24"/>
                <w:highlight w:val="yellow"/>
                <w:lang w:eastAsia="en-US"/>
              </w:rPr>
            </w:pPr>
          </w:p>
        </w:tc>
        <w:tc>
          <w:tcPr>
            <w:tcW w:w="905" w:type="dxa"/>
            <w:vMerge w:val="restart"/>
            <w:tcBorders>
              <w:top w:val="single" w:sz="4" w:space="0" w:color="auto"/>
            </w:tcBorders>
            <w:noWrap/>
            <w:vAlign w:val="center"/>
          </w:tcPr>
          <w:p w14:paraId="1ED58BCE" w14:textId="77777777" w:rsidR="000B4D53" w:rsidRPr="00D367AA" w:rsidRDefault="000B4D53" w:rsidP="005C2E3A">
            <w:pPr>
              <w:spacing w:after="0" w:line="360" w:lineRule="auto"/>
              <w:jc w:val="center"/>
              <w:rPr>
                <w:rFonts w:ascii="Times New Roman" w:hAnsi="Times New Roman"/>
                <w:sz w:val="24"/>
                <w:szCs w:val="24"/>
                <w:lang w:eastAsia="en-US"/>
              </w:rPr>
            </w:pPr>
            <w:r w:rsidRPr="00D367AA">
              <w:rPr>
                <w:rFonts w:ascii="Times New Roman" w:hAnsi="Times New Roman"/>
                <w:sz w:val="24"/>
                <w:szCs w:val="24"/>
                <w:lang w:eastAsia="en-US"/>
              </w:rPr>
              <w:t>3,80</w:t>
            </w:r>
          </w:p>
        </w:tc>
        <w:tc>
          <w:tcPr>
            <w:tcW w:w="2043" w:type="dxa"/>
            <w:vMerge w:val="restart"/>
            <w:tcBorders>
              <w:top w:val="single" w:sz="4" w:space="0" w:color="auto"/>
            </w:tcBorders>
            <w:noWrap/>
            <w:vAlign w:val="center"/>
          </w:tcPr>
          <w:p w14:paraId="01612E17" w14:textId="77777777" w:rsidR="000B4D53" w:rsidRPr="00D367AA" w:rsidRDefault="000B4D53" w:rsidP="005C2E3A">
            <w:pPr>
              <w:spacing w:after="0" w:line="360" w:lineRule="auto"/>
              <w:jc w:val="center"/>
              <w:rPr>
                <w:rFonts w:ascii="Times New Roman" w:hAnsi="Times New Roman"/>
                <w:sz w:val="24"/>
                <w:szCs w:val="24"/>
                <w:lang w:eastAsia="en-US"/>
              </w:rPr>
            </w:pPr>
            <w:r w:rsidRPr="00D367AA">
              <w:rPr>
                <w:rFonts w:ascii="Times New Roman" w:hAnsi="Times New Roman"/>
                <w:sz w:val="24"/>
                <w:szCs w:val="24"/>
                <w:lang w:eastAsia="en-US"/>
              </w:rPr>
              <w:t>1,01</w:t>
            </w:r>
          </w:p>
        </w:tc>
      </w:tr>
      <w:tr w:rsidR="000B4D53" w:rsidRPr="002432D3" w14:paraId="35D8F6AF" w14:textId="77777777" w:rsidTr="009860F0">
        <w:trPr>
          <w:trHeight w:val="600"/>
        </w:trPr>
        <w:tc>
          <w:tcPr>
            <w:tcW w:w="4789" w:type="dxa"/>
            <w:shd w:val="clear" w:color="auto" w:fill="FFFFFF"/>
            <w:vAlign w:val="center"/>
          </w:tcPr>
          <w:p w14:paraId="79220AB3" w14:textId="77777777" w:rsidR="000B4D53" w:rsidRPr="005C2E3A" w:rsidRDefault="000B4D53" w:rsidP="00086D3C">
            <w:pPr>
              <w:spacing w:after="0" w:line="360" w:lineRule="auto"/>
              <w:rPr>
                <w:rFonts w:ascii="Times New Roman" w:hAnsi="Times New Roman"/>
                <w:sz w:val="24"/>
                <w:szCs w:val="24"/>
              </w:rPr>
            </w:pPr>
            <w:r w:rsidRPr="005C2E3A">
              <w:rPr>
                <w:rFonts w:ascii="Times New Roman" w:hAnsi="Times New Roman"/>
                <w:sz w:val="24"/>
                <w:szCs w:val="24"/>
              </w:rPr>
              <w:t>Elimde olsa bu işi hemen bırakırım.</w:t>
            </w:r>
          </w:p>
        </w:tc>
        <w:tc>
          <w:tcPr>
            <w:tcW w:w="613" w:type="dxa"/>
            <w:noWrap/>
            <w:vAlign w:val="center"/>
          </w:tcPr>
          <w:p w14:paraId="2A016B87"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12</w:t>
            </w:r>
          </w:p>
        </w:tc>
        <w:tc>
          <w:tcPr>
            <w:tcW w:w="567" w:type="dxa"/>
            <w:noWrap/>
            <w:vAlign w:val="center"/>
          </w:tcPr>
          <w:p w14:paraId="1386EAE5"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6,4</w:t>
            </w:r>
          </w:p>
        </w:tc>
        <w:tc>
          <w:tcPr>
            <w:tcW w:w="905" w:type="dxa"/>
            <w:vMerge/>
            <w:noWrap/>
            <w:vAlign w:val="center"/>
          </w:tcPr>
          <w:p w14:paraId="39EE064B" w14:textId="77777777" w:rsidR="000B4D53" w:rsidRPr="005C2E3A" w:rsidRDefault="000B4D53" w:rsidP="00086D3C">
            <w:pPr>
              <w:spacing w:after="0" w:line="360" w:lineRule="auto"/>
              <w:jc w:val="both"/>
              <w:rPr>
                <w:rFonts w:ascii="Times New Roman" w:hAnsi="Times New Roman"/>
                <w:sz w:val="24"/>
                <w:szCs w:val="24"/>
                <w:lang w:eastAsia="en-US"/>
              </w:rPr>
            </w:pPr>
          </w:p>
        </w:tc>
        <w:tc>
          <w:tcPr>
            <w:tcW w:w="2043" w:type="dxa"/>
            <w:vMerge/>
            <w:noWrap/>
            <w:vAlign w:val="center"/>
          </w:tcPr>
          <w:p w14:paraId="7B744070"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3EFFC0FA" w14:textId="77777777" w:rsidTr="009860F0">
        <w:trPr>
          <w:trHeight w:val="600"/>
        </w:trPr>
        <w:tc>
          <w:tcPr>
            <w:tcW w:w="4789" w:type="dxa"/>
            <w:shd w:val="clear" w:color="auto" w:fill="FFFFFF"/>
            <w:vAlign w:val="center"/>
          </w:tcPr>
          <w:p w14:paraId="5F7C63ED" w14:textId="77777777" w:rsidR="000B4D53" w:rsidRPr="005C2E3A" w:rsidRDefault="000B4D53" w:rsidP="00086D3C">
            <w:pPr>
              <w:spacing w:after="0" w:line="360" w:lineRule="auto"/>
              <w:rPr>
                <w:rFonts w:ascii="Times New Roman" w:hAnsi="Times New Roman"/>
                <w:sz w:val="24"/>
                <w:szCs w:val="24"/>
              </w:rPr>
            </w:pPr>
            <w:r w:rsidRPr="005C2E3A">
              <w:rPr>
                <w:rFonts w:ascii="Times New Roman" w:hAnsi="Times New Roman"/>
                <w:sz w:val="24"/>
                <w:szCs w:val="24"/>
              </w:rPr>
              <w:t>İşimi değiştirmek isterdim</w:t>
            </w:r>
          </w:p>
        </w:tc>
        <w:tc>
          <w:tcPr>
            <w:tcW w:w="613" w:type="dxa"/>
            <w:noWrap/>
            <w:vAlign w:val="center"/>
          </w:tcPr>
          <w:p w14:paraId="42125875"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10</w:t>
            </w:r>
          </w:p>
        </w:tc>
        <w:tc>
          <w:tcPr>
            <w:tcW w:w="567" w:type="dxa"/>
            <w:noWrap/>
            <w:vAlign w:val="center"/>
          </w:tcPr>
          <w:p w14:paraId="54D866C8"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5,3</w:t>
            </w:r>
          </w:p>
        </w:tc>
        <w:tc>
          <w:tcPr>
            <w:tcW w:w="905" w:type="dxa"/>
            <w:vMerge/>
            <w:noWrap/>
            <w:vAlign w:val="center"/>
          </w:tcPr>
          <w:p w14:paraId="0CEBDE2D" w14:textId="77777777" w:rsidR="000B4D53" w:rsidRPr="005C2E3A" w:rsidRDefault="000B4D53" w:rsidP="00086D3C">
            <w:pPr>
              <w:spacing w:after="0" w:line="360" w:lineRule="auto"/>
              <w:jc w:val="both"/>
              <w:rPr>
                <w:rFonts w:ascii="Times New Roman" w:hAnsi="Times New Roman"/>
                <w:sz w:val="24"/>
                <w:szCs w:val="24"/>
                <w:lang w:eastAsia="en-US"/>
              </w:rPr>
            </w:pPr>
          </w:p>
        </w:tc>
        <w:tc>
          <w:tcPr>
            <w:tcW w:w="2043" w:type="dxa"/>
            <w:vMerge/>
            <w:noWrap/>
            <w:vAlign w:val="center"/>
          </w:tcPr>
          <w:p w14:paraId="4FB71DD1"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7BFBB273" w14:textId="77777777" w:rsidTr="009860F0">
        <w:trPr>
          <w:trHeight w:val="600"/>
        </w:trPr>
        <w:tc>
          <w:tcPr>
            <w:tcW w:w="4789" w:type="dxa"/>
            <w:shd w:val="clear" w:color="auto" w:fill="FFFFFF"/>
            <w:vAlign w:val="center"/>
          </w:tcPr>
          <w:p w14:paraId="749B1FCB" w14:textId="77777777" w:rsidR="000B4D53" w:rsidRPr="005C2E3A" w:rsidRDefault="000B4D53" w:rsidP="00DB04A1">
            <w:pPr>
              <w:spacing w:after="0" w:line="360" w:lineRule="auto"/>
              <w:rPr>
                <w:rFonts w:ascii="Times New Roman" w:hAnsi="Times New Roman"/>
                <w:sz w:val="24"/>
                <w:szCs w:val="24"/>
              </w:rPr>
            </w:pPr>
            <w:r w:rsidRPr="005C2E3A">
              <w:rPr>
                <w:rFonts w:ascii="Times New Roman" w:hAnsi="Times New Roman"/>
                <w:sz w:val="24"/>
                <w:szCs w:val="24"/>
              </w:rPr>
              <w:t>İşimi değiştirmek için pek istekli değilim, ama yine de daha iyi bir iş bulursam değiştiririm.</w:t>
            </w:r>
          </w:p>
        </w:tc>
        <w:tc>
          <w:tcPr>
            <w:tcW w:w="613" w:type="dxa"/>
            <w:noWrap/>
            <w:vAlign w:val="center"/>
          </w:tcPr>
          <w:p w14:paraId="7E1F9AF0"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28</w:t>
            </w:r>
          </w:p>
        </w:tc>
        <w:tc>
          <w:tcPr>
            <w:tcW w:w="567" w:type="dxa"/>
            <w:noWrap/>
            <w:vAlign w:val="center"/>
          </w:tcPr>
          <w:p w14:paraId="1D87F47B"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14,9</w:t>
            </w:r>
          </w:p>
        </w:tc>
        <w:tc>
          <w:tcPr>
            <w:tcW w:w="905" w:type="dxa"/>
            <w:vMerge/>
            <w:noWrap/>
            <w:vAlign w:val="center"/>
          </w:tcPr>
          <w:p w14:paraId="03BADFF0" w14:textId="77777777" w:rsidR="000B4D53" w:rsidRPr="005C2E3A" w:rsidRDefault="000B4D53" w:rsidP="00086D3C">
            <w:pPr>
              <w:spacing w:after="0" w:line="360" w:lineRule="auto"/>
              <w:jc w:val="both"/>
              <w:rPr>
                <w:rFonts w:ascii="Times New Roman" w:hAnsi="Times New Roman"/>
                <w:sz w:val="24"/>
                <w:szCs w:val="24"/>
                <w:lang w:eastAsia="en-US"/>
              </w:rPr>
            </w:pPr>
          </w:p>
        </w:tc>
        <w:tc>
          <w:tcPr>
            <w:tcW w:w="2043" w:type="dxa"/>
            <w:vMerge/>
            <w:noWrap/>
            <w:vAlign w:val="center"/>
          </w:tcPr>
          <w:p w14:paraId="332DB814"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22812CFD" w14:textId="77777777" w:rsidTr="009860F0">
        <w:trPr>
          <w:trHeight w:val="600"/>
        </w:trPr>
        <w:tc>
          <w:tcPr>
            <w:tcW w:w="4789" w:type="dxa"/>
            <w:shd w:val="clear" w:color="auto" w:fill="FFFFFF"/>
            <w:vAlign w:val="center"/>
          </w:tcPr>
          <w:p w14:paraId="01F9E828" w14:textId="77777777" w:rsidR="000B4D53" w:rsidRPr="005C2E3A" w:rsidRDefault="000B4D53" w:rsidP="00086D3C">
            <w:pPr>
              <w:spacing w:after="0" w:line="360" w:lineRule="auto"/>
              <w:rPr>
                <w:rFonts w:ascii="Times New Roman" w:hAnsi="Times New Roman"/>
                <w:sz w:val="24"/>
                <w:szCs w:val="24"/>
              </w:rPr>
            </w:pPr>
            <w:r w:rsidRPr="005C2E3A">
              <w:rPr>
                <w:rFonts w:ascii="Times New Roman" w:hAnsi="Times New Roman"/>
                <w:sz w:val="24"/>
                <w:szCs w:val="24"/>
              </w:rPr>
              <w:t>İşimi, çoğu insanın kendi işini sevdiğinden daha fazla severim.</w:t>
            </w:r>
          </w:p>
        </w:tc>
        <w:tc>
          <w:tcPr>
            <w:tcW w:w="613" w:type="dxa"/>
            <w:noWrap/>
            <w:vAlign w:val="center"/>
          </w:tcPr>
          <w:p w14:paraId="6B4BFC1A"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92</w:t>
            </w:r>
          </w:p>
        </w:tc>
        <w:tc>
          <w:tcPr>
            <w:tcW w:w="567" w:type="dxa"/>
            <w:noWrap/>
            <w:vAlign w:val="center"/>
          </w:tcPr>
          <w:p w14:paraId="5D136CC7"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48,9</w:t>
            </w:r>
          </w:p>
        </w:tc>
        <w:tc>
          <w:tcPr>
            <w:tcW w:w="905" w:type="dxa"/>
            <w:vMerge/>
            <w:noWrap/>
            <w:vAlign w:val="center"/>
          </w:tcPr>
          <w:p w14:paraId="4D40FE76" w14:textId="77777777" w:rsidR="000B4D53" w:rsidRPr="005C2E3A" w:rsidRDefault="000B4D53" w:rsidP="00086D3C">
            <w:pPr>
              <w:spacing w:after="0" w:line="360" w:lineRule="auto"/>
              <w:jc w:val="both"/>
              <w:rPr>
                <w:rFonts w:ascii="Times New Roman" w:hAnsi="Times New Roman"/>
                <w:sz w:val="24"/>
                <w:szCs w:val="24"/>
                <w:lang w:eastAsia="en-US"/>
              </w:rPr>
            </w:pPr>
          </w:p>
        </w:tc>
        <w:tc>
          <w:tcPr>
            <w:tcW w:w="2043" w:type="dxa"/>
            <w:vMerge/>
            <w:noWrap/>
            <w:vAlign w:val="center"/>
          </w:tcPr>
          <w:p w14:paraId="516ECB7C"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75AEF1B5" w14:textId="77777777" w:rsidTr="009860F0">
        <w:trPr>
          <w:trHeight w:val="600"/>
        </w:trPr>
        <w:tc>
          <w:tcPr>
            <w:tcW w:w="4789" w:type="dxa"/>
            <w:tcBorders>
              <w:bottom w:val="single" w:sz="4" w:space="0" w:color="auto"/>
            </w:tcBorders>
            <w:shd w:val="clear" w:color="auto" w:fill="FFFFFF"/>
            <w:vAlign w:val="center"/>
          </w:tcPr>
          <w:p w14:paraId="50A7B0B0" w14:textId="77777777" w:rsidR="000B4D53" w:rsidRPr="005C2E3A" w:rsidRDefault="000B4D53" w:rsidP="00086D3C">
            <w:pPr>
              <w:spacing w:after="0" w:line="360" w:lineRule="auto"/>
              <w:rPr>
                <w:rFonts w:ascii="Times New Roman" w:hAnsi="Times New Roman"/>
                <w:sz w:val="24"/>
                <w:szCs w:val="24"/>
              </w:rPr>
            </w:pPr>
            <w:r w:rsidRPr="005C2E3A">
              <w:rPr>
                <w:rFonts w:ascii="Times New Roman" w:hAnsi="Times New Roman"/>
                <w:sz w:val="24"/>
                <w:szCs w:val="24"/>
              </w:rPr>
              <w:t>İşimin yerini alabilecek başka hiçbir bir iş düşünemiyorum.</w:t>
            </w:r>
          </w:p>
        </w:tc>
        <w:tc>
          <w:tcPr>
            <w:tcW w:w="613" w:type="dxa"/>
            <w:tcBorders>
              <w:bottom w:val="single" w:sz="4" w:space="0" w:color="auto"/>
            </w:tcBorders>
            <w:noWrap/>
            <w:vAlign w:val="center"/>
          </w:tcPr>
          <w:p w14:paraId="4C32346A"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46</w:t>
            </w:r>
          </w:p>
        </w:tc>
        <w:tc>
          <w:tcPr>
            <w:tcW w:w="567" w:type="dxa"/>
            <w:tcBorders>
              <w:bottom w:val="single" w:sz="4" w:space="0" w:color="auto"/>
            </w:tcBorders>
            <w:noWrap/>
            <w:vAlign w:val="center"/>
          </w:tcPr>
          <w:p w14:paraId="3D11B69A"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24,5</w:t>
            </w:r>
          </w:p>
        </w:tc>
        <w:tc>
          <w:tcPr>
            <w:tcW w:w="905" w:type="dxa"/>
            <w:vMerge/>
            <w:tcBorders>
              <w:bottom w:val="single" w:sz="4" w:space="0" w:color="auto"/>
            </w:tcBorders>
            <w:noWrap/>
            <w:vAlign w:val="center"/>
          </w:tcPr>
          <w:p w14:paraId="6B970197" w14:textId="77777777" w:rsidR="000B4D53" w:rsidRPr="005C2E3A" w:rsidRDefault="000B4D53" w:rsidP="00086D3C">
            <w:pPr>
              <w:spacing w:after="0" w:line="360" w:lineRule="auto"/>
              <w:jc w:val="both"/>
              <w:rPr>
                <w:rFonts w:ascii="Times New Roman" w:hAnsi="Times New Roman"/>
                <w:sz w:val="24"/>
                <w:szCs w:val="24"/>
                <w:lang w:eastAsia="en-US"/>
              </w:rPr>
            </w:pPr>
          </w:p>
        </w:tc>
        <w:tc>
          <w:tcPr>
            <w:tcW w:w="2043" w:type="dxa"/>
            <w:vMerge/>
            <w:tcBorders>
              <w:bottom w:val="single" w:sz="4" w:space="0" w:color="auto"/>
            </w:tcBorders>
            <w:noWrap/>
            <w:vAlign w:val="center"/>
          </w:tcPr>
          <w:p w14:paraId="1B250148"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1B20790A" w14:textId="77777777" w:rsidTr="009860F0">
        <w:trPr>
          <w:trHeight w:val="600"/>
        </w:trPr>
        <w:tc>
          <w:tcPr>
            <w:tcW w:w="4789" w:type="dxa"/>
            <w:tcBorders>
              <w:top w:val="single" w:sz="4" w:space="0" w:color="auto"/>
            </w:tcBorders>
            <w:shd w:val="clear" w:color="auto" w:fill="FFFFFF"/>
            <w:vAlign w:val="center"/>
          </w:tcPr>
          <w:p w14:paraId="537BA2B1" w14:textId="77777777" w:rsidR="000B4D53" w:rsidRDefault="000B4D53" w:rsidP="002432D3">
            <w:pPr>
              <w:spacing w:after="0" w:line="360" w:lineRule="auto"/>
              <w:rPr>
                <w:rFonts w:ascii="Times New Roman" w:hAnsi="Times New Roman"/>
                <w:b/>
                <w:sz w:val="24"/>
                <w:szCs w:val="24"/>
              </w:rPr>
            </w:pPr>
          </w:p>
          <w:p w14:paraId="491D368B" w14:textId="77777777" w:rsidR="000B4D53" w:rsidRPr="005C2E3A" w:rsidRDefault="000B4D53" w:rsidP="002432D3">
            <w:pPr>
              <w:spacing w:after="0" w:line="360" w:lineRule="auto"/>
              <w:rPr>
                <w:rFonts w:ascii="Times New Roman" w:hAnsi="Times New Roman"/>
                <w:b/>
                <w:sz w:val="24"/>
                <w:szCs w:val="24"/>
              </w:rPr>
            </w:pPr>
            <w:r w:rsidRPr="005C2E3A">
              <w:rPr>
                <w:rFonts w:ascii="Times New Roman" w:hAnsi="Times New Roman"/>
                <w:b/>
                <w:sz w:val="24"/>
                <w:szCs w:val="24"/>
              </w:rPr>
              <w:t>2.Hangisi, işinizi ne kadar sevdiğinizi en iyi biçimde anlatmaktadır?</w:t>
            </w:r>
          </w:p>
        </w:tc>
        <w:tc>
          <w:tcPr>
            <w:tcW w:w="613" w:type="dxa"/>
            <w:tcBorders>
              <w:top w:val="single" w:sz="4" w:space="0" w:color="auto"/>
            </w:tcBorders>
            <w:noWrap/>
            <w:vAlign w:val="center"/>
          </w:tcPr>
          <w:p w14:paraId="00C24EF6"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567" w:type="dxa"/>
            <w:tcBorders>
              <w:top w:val="single" w:sz="4" w:space="0" w:color="auto"/>
            </w:tcBorders>
            <w:noWrap/>
            <w:vAlign w:val="center"/>
          </w:tcPr>
          <w:p w14:paraId="395BEC63"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905" w:type="dxa"/>
            <w:vMerge w:val="restart"/>
            <w:tcBorders>
              <w:top w:val="single" w:sz="4" w:space="0" w:color="auto"/>
            </w:tcBorders>
            <w:noWrap/>
            <w:vAlign w:val="center"/>
          </w:tcPr>
          <w:p w14:paraId="16887493" w14:textId="77777777" w:rsidR="000B4D53" w:rsidRPr="005C2E3A" w:rsidRDefault="000B4D53" w:rsidP="00D367AA">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4,15</w:t>
            </w:r>
          </w:p>
        </w:tc>
        <w:tc>
          <w:tcPr>
            <w:tcW w:w="2043" w:type="dxa"/>
            <w:vMerge w:val="restart"/>
            <w:tcBorders>
              <w:top w:val="single" w:sz="4" w:space="0" w:color="auto"/>
            </w:tcBorders>
            <w:noWrap/>
            <w:vAlign w:val="center"/>
          </w:tcPr>
          <w:p w14:paraId="0BECEBD8" w14:textId="77777777" w:rsidR="000B4D53" w:rsidRPr="002432D3" w:rsidRDefault="000B4D53" w:rsidP="005C2E3A">
            <w:pPr>
              <w:spacing w:after="0" w:line="360" w:lineRule="auto"/>
              <w:jc w:val="center"/>
              <w:rPr>
                <w:rFonts w:ascii="Times New Roman" w:hAnsi="Times New Roman"/>
                <w:sz w:val="24"/>
                <w:szCs w:val="24"/>
                <w:highlight w:val="yellow"/>
                <w:lang w:eastAsia="en-US"/>
              </w:rPr>
            </w:pPr>
            <w:r w:rsidRPr="00D367AA">
              <w:rPr>
                <w:rFonts w:ascii="Times New Roman" w:hAnsi="Times New Roman"/>
                <w:sz w:val="24"/>
                <w:szCs w:val="24"/>
                <w:lang w:eastAsia="en-US"/>
              </w:rPr>
              <w:t>0,68</w:t>
            </w:r>
          </w:p>
        </w:tc>
      </w:tr>
      <w:tr w:rsidR="000B4D53" w:rsidRPr="002432D3" w14:paraId="203DC090" w14:textId="77777777" w:rsidTr="007F516D">
        <w:trPr>
          <w:trHeight w:val="471"/>
        </w:trPr>
        <w:tc>
          <w:tcPr>
            <w:tcW w:w="4789" w:type="dxa"/>
            <w:shd w:val="clear" w:color="auto" w:fill="FFFFFF"/>
            <w:vAlign w:val="center"/>
          </w:tcPr>
          <w:p w14:paraId="47D0379E" w14:textId="77777777" w:rsidR="000B4D53" w:rsidRPr="002432D3" w:rsidRDefault="000B4D53" w:rsidP="00086D3C">
            <w:pPr>
              <w:spacing w:after="0" w:line="360" w:lineRule="auto"/>
              <w:rPr>
                <w:rFonts w:ascii="Times New Roman" w:hAnsi="Times New Roman"/>
                <w:sz w:val="24"/>
                <w:szCs w:val="24"/>
              </w:rPr>
            </w:pPr>
            <w:r w:rsidRPr="002432D3">
              <w:rPr>
                <w:rFonts w:ascii="Times New Roman" w:hAnsi="Times New Roman"/>
                <w:sz w:val="24"/>
                <w:szCs w:val="24"/>
              </w:rPr>
              <w:t>Nefret ederim.</w:t>
            </w:r>
          </w:p>
        </w:tc>
        <w:tc>
          <w:tcPr>
            <w:tcW w:w="613" w:type="dxa"/>
            <w:noWrap/>
            <w:vAlign w:val="center"/>
          </w:tcPr>
          <w:p w14:paraId="19F29113"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w:t>
            </w:r>
          </w:p>
        </w:tc>
        <w:tc>
          <w:tcPr>
            <w:tcW w:w="567" w:type="dxa"/>
            <w:noWrap/>
            <w:vAlign w:val="center"/>
          </w:tcPr>
          <w:p w14:paraId="09B4563B"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w:t>
            </w:r>
          </w:p>
        </w:tc>
        <w:tc>
          <w:tcPr>
            <w:tcW w:w="905" w:type="dxa"/>
            <w:vMerge/>
            <w:noWrap/>
            <w:vAlign w:val="center"/>
          </w:tcPr>
          <w:p w14:paraId="665CBE1E"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2043" w:type="dxa"/>
            <w:vMerge/>
            <w:noWrap/>
            <w:vAlign w:val="center"/>
          </w:tcPr>
          <w:p w14:paraId="0EF676F1"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76F5C446" w14:textId="77777777" w:rsidTr="007F516D">
        <w:trPr>
          <w:trHeight w:val="437"/>
        </w:trPr>
        <w:tc>
          <w:tcPr>
            <w:tcW w:w="4789" w:type="dxa"/>
            <w:shd w:val="clear" w:color="auto" w:fill="FFFFFF"/>
            <w:vAlign w:val="center"/>
          </w:tcPr>
          <w:p w14:paraId="7C1112F3" w14:textId="77777777" w:rsidR="000B4D53" w:rsidRPr="002432D3" w:rsidRDefault="000B4D53" w:rsidP="00086D3C">
            <w:pPr>
              <w:spacing w:after="0" w:line="360" w:lineRule="auto"/>
              <w:rPr>
                <w:rFonts w:ascii="Times New Roman" w:hAnsi="Times New Roman"/>
                <w:sz w:val="24"/>
                <w:szCs w:val="24"/>
              </w:rPr>
            </w:pPr>
            <w:r w:rsidRPr="002432D3">
              <w:rPr>
                <w:rFonts w:ascii="Times New Roman" w:hAnsi="Times New Roman"/>
                <w:sz w:val="24"/>
                <w:szCs w:val="24"/>
              </w:rPr>
              <w:t>Sevmem.</w:t>
            </w:r>
          </w:p>
        </w:tc>
        <w:tc>
          <w:tcPr>
            <w:tcW w:w="613" w:type="dxa"/>
            <w:noWrap/>
            <w:vAlign w:val="center"/>
          </w:tcPr>
          <w:p w14:paraId="3610EEC9"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8</w:t>
            </w:r>
          </w:p>
        </w:tc>
        <w:tc>
          <w:tcPr>
            <w:tcW w:w="567" w:type="dxa"/>
            <w:noWrap/>
            <w:vAlign w:val="center"/>
          </w:tcPr>
          <w:p w14:paraId="42A56E42"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4,3</w:t>
            </w:r>
          </w:p>
        </w:tc>
        <w:tc>
          <w:tcPr>
            <w:tcW w:w="905" w:type="dxa"/>
            <w:vMerge/>
            <w:noWrap/>
            <w:vAlign w:val="center"/>
          </w:tcPr>
          <w:p w14:paraId="5F83C0A0"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2043" w:type="dxa"/>
            <w:vMerge/>
            <w:noWrap/>
            <w:vAlign w:val="center"/>
          </w:tcPr>
          <w:p w14:paraId="5C81B47B"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411670D5" w14:textId="77777777" w:rsidTr="007F516D">
        <w:trPr>
          <w:trHeight w:val="415"/>
        </w:trPr>
        <w:tc>
          <w:tcPr>
            <w:tcW w:w="4789" w:type="dxa"/>
            <w:shd w:val="clear" w:color="auto" w:fill="FFFFFF"/>
            <w:vAlign w:val="center"/>
          </w:tcPr>
          <w:p w14:paraId="4D77995B" w14:textId="77777777" w:rsidR="000B4D53" w:rsidRPr="002432D3" w:rsidRDefault="000B4D53" w:rsidP="00086D3C">
            <w:pPr>
              <w:spacing w:after="0" w:line="360" w:lineRule="auto"/>
              <w:rPr>
                <w:rFonts w:ascii="Times New Roman" w:hAnsi="Times New Roman"/>
                <w:sz w:val="24"/>
                <w:szCs w:val="24"/>
              </w:rPr>
            </w:pPr>
            <w:r w:rsidRPr="002432D3">
              <w:rPr>
                <w:rFonts w:ascii="Times New Roman" w:hAnsi="Times New Roman"/>
                <w:sz w:val="24"/>
                <w:szCs w:val="24"/>
              </w:rPr>
              <w:t>İlgisizim.</w:t>
            </w:r>
          </w:p>
        </w:tc>
        <w:tc>
          <w:tcPr>
            <w:tcW w:w="613" w:type="dxa"/>
            <w:noWrap/>
            <w:vAlign w:val="center"/>
          </w:tcPr>
          <w:p w14:paraId="00430F81"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8</w:t>
            </w:r>
          </w:p>
        </w:tc>
        <w:tc>
          <w:tcPr>
            <w:tcW w:w="567" w:type="dxa"/>
            <w:noWrap/>
            <w:vAlign w:val="center"/>
          </w:tcPr>
          <w:p w14:paraId="27B67A5E"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4,3</w:t>
            </w:r>
          </w:p>
        </w:tc>
        <w:tc>
          <w:tcPr>
            <w:tcW w:w="905" w:type="dxa"/>
            <w:vMerge/>
            <w:noWrap/>
            <w:vAlign w:val="center"/>
          </w:tcPr>
          <w:p w14:paraId="1E812BF6"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2043" w:type="dxa"/>
            <w:vMerge/>
            <w:noWrap/>
            <w:vAlign w:val="center"/>
          </w:tcPr>
          <w:p w14:paraId="5C804CFD"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120C6516" w14:textId="77777777" w:rsidTr="007F516D">
        <w:trPr>
          <w:trHeight w:val="419"/>
        </w:trPr>
        <w:tc>
          <w:tcPr>
            <w:tcW w:w="4789" w:type="dxa"/>
            <w:shd w:val="clear" w:color="auto" w:fill="FFFFFF"/>
            <w:vAlign w:val="center"/>
          </w:tcPr>
          <w:p w14:paraId="14F37CF0" w14:textId="77777777" w:rsidR="000B4D53" w:rsidRPr="002432D3" w:rsidRDefault="000B4D53" w:rsidP="002432D3">
            <w:pPr>
              <w:spacing w:after="0" w:line="360" w:lineRule="auto"/>
              <w:rPr>
                <w:rFonts w:ascii="Times New Roman" w:hAnsi="Times New Roman"/>
                <w:sz w:val="24"/>
                <w:szCs w:val="24"/>
              </w:rPr>
            </w:pPr>
            <w:r w:rsidRPr="002432D3">
              <w:rPr>
                <w:rFonts w:ascii="Times New Roman" w:hAnsi="Times New Roman"/>
                <w:sz w:val="24"/>
                <w:szCs w:val="24"/>
              </w:rPr>
              <w:t>Severim.</w:t>
            </w:r>
          </w:p>
        </w:tc>
        <w:tc>
          <w:tcPr>
            <w:tcW w:w="613" w:type="dxa"/>
            <w:noWrap/>
            <w:vAlign w:val="center"/>
          </w:tcPr>
          <w:p w14:paraId="5C0CC9B2"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120</w:t>
            </w:r>
          </w:p>
        </w:tc>
        <w:tc>
          <w:tcPr>
            <w:tcW w:w="567" w:type="dxa"/>
            <w:noWrap/>
            <w:vAlign w:val="center"/>
          </w:tcPr>
          <w:p w14:paraId="71A28894"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63,8</w:t>
            </w:r>
          </w:p>
        </w:tc>
        <w:tc>
          <w:tcPr>
            <w:tcW w:w="905" w:type="dxa"/>
            <w:vMerge/>
            <w:noWrap/>
            <w:vAlign w:val="center"/>
          </w:tcPr>
          <w:p w14:paraId="035E8A95"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2043" w:type="dxa"/>
            <w:vMerge/>
            <w:noWrap/>
            <w:vAlign w:val="center"/>
          </w:tcPr>
          <w:p w14:paraId="5CF7307F"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1ED1AE1A" w14:textId="77777777" w:rsidTr="007F516D">
        <w:trPr>
          <w:trHeight w:val="425"/>
        </w:trPr>
        <w:tc>
          <w:tcPr>
            <w:tcW w:w="4789" w:type="dxa"/>
            <w:tcBorders>
              <w:bottom w:val="single" w:sz="4" w:space="0" w:color="auto"/>
            </w:tcBorders>
            <w:shd w:val="clear" w:color="auto" w:fill="FFFFFF"/>
            <w:vAlign w:val="center"/>
          </w:tcPr>
          <w:p w14:paraId="008EB485" w14:textId="77777777" w:rsidR="000B4D53" w:rsidRPr="002432D3" w:rsidRDefault="000B4D53" w:rsidP="00086D3C">
            <w:pPr>
              <w:spacing w:after="0" w:line="360" w:lineRule="auto"/>
              <w:rPr>
                <w:rFonts w:ascii="Times New Roman" w:hAnsi="Times New Roman"/>
                <w:sz w:val="24"/>
                <w:szCs w:val="24"/>
              </w:rPr>
            </w:pPr>
            <w:r w:rsidRPr="002432D3">
              <w:rPr>
                <w:rFonts w:ascii="Times New Roman" w:hAnsi="Times New Roman"/>
                <w:sz w:val="24"/>
                <w:szCs w:val="24"/>
              </w:rPr>
              <w:t>Heyecanlanırım.</w:t>
            </w:r>
          </w:p>
        </w:tc>
        <w:tc>
          <w:tcPr>
            <w:tcW w:w="613" w:type="dxa"/>
            <w:tcBorders>
              <w:bottom w:val="single" w:sz="4" w:space="0" w:color="auto"/>
            </w:tcBorders>
            <w:noWrap/>
            <w:vAlign w:val="center"/>
          </w:tcPr>
          <w:p w14:paraId="7DAFF647"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52</w:t>
            </w:r>
          </w:p>
        </w:tc>
        <w:tc>
          <w:tcPr>
            <w:tcW w:w="567" w:type="dxa"/>
            <w:tcBorders>
              <w:bottom w:val="single" w:sz="4" w:space="0" w:color="auto"/>
            </w:tcBorders>
            <w:noWrap/>
            <w:vAlign w:val="center"/>
          </w:tcPr>
          <w:p w14:paraId="62880930"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27,7</w:t>
            </w:r>
          </w:p>
        </w:tc>
        <w:tc>
          <w:tcPr>
            <w:tcW w:w="905" w:type="dxa"/>
            <w:vMerge/>
            <w:tcBorders>
              <w:bottom w:val="single" w:sz="4" w:space="0" w:color="auto"/>
            </w:tcBorders>
            <w:noWrap/>
            <w:vAlign w:val="center"/>
          </w:tcPr>
          <w:p w14:paraId="17D56483"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2043" w:type="dxa"/>
            <w:vMerge/>
            <w:tcBorders>
              <w:bottom w:val="single" w:sz="4" w:space="0" w:color="auto"/>
            </w:tcBorders>
            <w:noWrap/>
            <w:vAlign w:val="center"/>
          </w:tcPr>
          <w:p w14:paraId="707DA28B"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26F57A40" w14:textId="77777777" w:rsidTr="009860F0">
        <w:trPr>
          <w:trHeight w:val="600"/>
        </w:trPr>
        <w:tc>
          <w:tcPr>
            <w:tcW w:w="4789" w:type="dxa"/>
            <w:tcBorders>
              <w:top w:val="single" w:sz="4" w:space="0" w:color="auto"/>
            </w:tcBorders>
            <w:shd w:val="clear" w:color="auto" w:fill="FFFFFF"/>
            <w:vAlign w:val="center"/>
          </w:tcPr>
          <w:p w14:paraId="6D10DBCE" w14:textId="77777777" w:rsidR="000B4D53" w:rsidRDefault="000B4D53" w:rsidP="002432D3">
            <w:pPr>
              <w:spacing w:after="0" w:line="360" w:lineRule="auto"/>
              <w:rPr>
                <w:rFonts w:ascii="Times New Roman" w:hAnsi="Times New Roman"/>
                <w:b/>
                <w:sz w:val="24"/>
                <w:szCs w:val="24"/>
              </w:rPr>
            </w:pPr>
          </w:p>
          <w:p w14:paraId="3ACD6F2A" w14:textId="77777777" w:rsidR="000B4D53" w:rsidRPr="005C2E3A" w:rsidRDefault="000B4D53" w:rsidP="002432D3">
            <w:pPr>
              <w:spacing w:after="0" w:line="360" w:lineRule="auto"/>
              <w:rPr>
                <w:rFonts w:ascii="Times New Roman" w:hAnsi="Times New Roman"/>
                <w:b/>
                <w:sz w:val="24"/>
                <w:szCs w:val="24"/>
              </w:rPr>
            </w:pPr>
            <w:r w:rsidRPr="005C2E3A">
              <w:rPr>
                <w:rFonts w:ascii="Times New Roman" w:hAnsi="Times New Roman"/>
                <w:b/>
                <w:sz w:val="24"/>
                <w:szCs w:val="24"/>
              </w:rPr>
              <w:lastRenderedPageBreak/>
              <w:t>3.Hangisi, başkalarıyla kıyasladığınızda sizin düşüncelerinizi en iyi ifade etmektedir?</w:t>
            </w:r>
          </w:p>
        </w:tc>
        <w:tc>
          <w:tcPr>
            <w:tcW w:w="613" w:type="dxa"/>
            <w:tcBorders>
              <w:top w:val="single" w:sz="4" w:space="0" w:color="auto"/>
            </w:tcBorders>
            <w:noWrap/>
            <w:vAlign w:val="center"/>
          </w:tcPr>
          <w:p w14:paraId="762E6583" w14:textId="77777777" w:rsidR="000B4D53" w:rsidRPr="002432D3" w:rsidRDefault="000B4D53" w:rsidP="00086D3C">
            <w:pPr>
              <w:spacing w:after="0" w:line="360" w:lineRule="auto"/>
              <w:jc w:val="both"/>
              <w:rPr>
                <w:rFonts w:ascii="Times New Roman" w:hAnsi="Times New Roman"/>
                <w:sz w:val="24"/>
                <w:szCs w:val="24"/>
                <w:highlight w:val="yellow"/>
                <w:lang w:eastAsia="en-US"/>
              </w:rPr>
            </w:pPr>
          </w:p>
        </w:tc>
        <w:tc>
          <w:tcPr>
            <w:tcW w:w="567" w:type="dxa"/>
            <w:tcBorders>
              <w:top w:val="single" w:sz="4" w:space="0" w:color="auto"/>
            </w:tcBorders>
            <w:noWrap/>
            <w:vAlign w:val="center"/>
          </w:tcPr>
          <w:p w14:paraId="6CF948D3" w14:textId="77777777" w:rsidR="000B4D53" w:rsidRPr="002432D3" w:rsidRDefault="000B4D53" w:rsidP="00086D3C">
            <w:pPr>
              <w:spacing w:after="0" w:line="360" w:lineRule="auto"/>
              <w:jc w:val="both"/>
              <w:rPr>
                <w:rFonts w:ascii="Times New Roman" w:hAnsi="Times New Roman"/>
                <w:sz w:val="24"/>
                <w:szCs w:val="24"/>
                <w:highlight w:val="yellow"/>
                <w:lang w:eastAsia="en-US"/>
              </w:rPr>
            </w:pPr>
          </w:p>
        </w:tc>
        <w:tc>
          <w:tcPr>
            <w:tcW w:w="905" w:type="dxa"/>
            <w:vMerge w:val="restart"/>
            <w:tcBorders>
              <w:top w:val="single" w:sz="4" w:space="0" w:color="auto"/>
            </w:tcBorders>
            <w:noWrap/>
            <w:vAlign w:val="center"/>
          </w:tcPr>
          <w:p w14:paraId="326BB8C5" w14:textId="77777777" w:rsidR="000B4D53" w:rsidRPr="00D367AA" w:rsidRDefault="000B4D53" w:rsidP="005C2E3A">
            <w:pPr>
              <w:spacing w:after="0" w:line="360" w:lineRule="auto"/>
              <w:jc w:val="center"/>
              <w:rPr>
                <w:rFonts w:ascii="Times New Roman" w:hAnsi="Times New Roman"/>
                <w:sz w:val="24"/>
                <w:szCs w:val="24"/>
                <w:lang w:eastAsia="en-US"/>
              </w:rPr>
            </w:pPr>
            <w:r w:rsidRPr="00D367AA">
              <w:rPr>
                <w:rFonts w:ascii="Times New Roman" w:hAnsi="Times New Roman"/>
                <w:sz w:val="24"/>
                <w:szCs w:val="24"/>
                <w:lang w:eastAsia="en-US"/>
              </w:rPr>
              <w:t>3,82</w:t>
            </w:r>
          </w:p>
        </w:tc>
        <w:tc>
          <w:tcPr>
            <w:tcW w:w="2043" w:type="dxa"/>
            <w:vMerge w:val="restart"/>
            <w:tcBorders>
              <w:top w:val="single" w:sz="4" w:space="0" w:color="auto"/>
            </w:tcBorders>
            <w:noWrap/>
            <w:vAlign w:val="center"/>
          </w:tcPr>
          <w:p w14:paraId="699C299E" w14:textId="77777777" w:rsidR="000B4D53" w:rsidRPr="00D367AA" w:rsidRDefault="000B4D53" w:rsidP="005C2E3A">
            <w:pPr>
              <w:spacing w:after="0" w:line="360" w:lineRule="auto"/>
              <w:jc w:val="center"/>
              <w:rPr>
                <w:rFonts w:ascii="Times New Roman" w:hAnsi="Times New Roman"/>
                <w:sz w:val="24"/>
                <w:szCs w:val="24"/>
                <w:lang w:eastAsia="en-US"/>
              </w:rPr>
            </w:pPr>
            <w:r w:rsidRPr="00D367AA">
              <w:rPr>
                <w:rFonts w:ascii="Times New Roman" w:hAnsi="Times New Roman"/>
                <w:sz w:val="24"/>
                <w:szCs w:val="24"/>
                <w:lang w:eastAsia="en-US"/>
              </w:rPr>
              <w:t>0,801</w:t>
            </w:r>
          </w:p>
        </w:tc>
      </w:tr>
      <w:tr w:rsidR="000B4D53" w:rsidRPr="002432D3" w14:paraId="21958717" w14:textId="77777777" w:rsidTr="009860F0">
        <w:trPr>
          <w:trHeight w:val="600"/>
        </w:trPr>
        <w:tc>
          <w:tcPr>
            <w:tcW w:w="4789" w:type="dxa"/>
            <w:shd w:val="clear" w:color="auto" w:fill="FFFFFF"/>
            <w:vAlign w:val="center"/>
          </w:tcPr>
          <w:p w14:paraId="325FB9A6" w14:textId="77777777" w:rsidR="000B4D53" w:rsidRPr="002432D3" w:rsidRDefault="000B4D53" w:rsidP="002432D3">
            <w:pPr>
              <w:spacing w:after="0" w:line="360" w:lineRule="auto"/>
              <w:rPr>
                <w:rFonts w:ascii="Times New Roman" w:hAnsi="Times New Roman"/>
                <w:sz w:val="24"/>
                <w:szCs w:val="24"/>
              </w:rPr>
            </w:pPr>
            <w:r w:rsidRPr="002432D3">
              <w:rPr>
                <w:rFonts w:ascii="Times New Roman" w:hAnsi="Times New Roman"/>
                <w:sz w:val="24"/>
                <w:szCs w:val="24"/>
              </w:rPr>
              <w:t>İşinden benim kadar memnuniyetsiz olan başka hiç kimse yoktur.</w:t>
            </w:r>
          </w:p>
        </w:tc>
        <w:tc>
          <w:tcPr>
            <w:tcW w:w="613" w:type="dxa"/>
            <w:noWrap/>
            <w:vAlign w:val="center"/>
          </w:tcPr>
          <w:p w14:paraId="1D61EB53"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w:t>
            </w:r>
          </w:p>
        </w:tc>
        <w:tc>
          <w:tcPr>
            <w:tcW w:w="567" w:type="dxa"/>
            <w:noWrap/>
            <w:vAlign w:val="center"/>
          </w:tcPr>
          <w:p w14:paraId="508D96B5"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w:t>
            </w:r>
          </w:p>
        </w:tc>
        <w:tc>
          <w:tcPr>
            <w:tcW w:w="905" w:type="dxa"/>
            <w:vMerge/>
            <w:noWrap/>
            <w:vAlign w:val="center"/>
          </w:tcPr>
          <w:p w14:paraId="62DB8980" w14:textId="77777777" w:rsidR="000B4D53" w:rsidRPr="002432D3" w:rsidRDefault="000B4D53" w:rsidP="005C2E3A">
            <w:pPr>
              <w:spacing w:after="0" w:line="360" w:lineRule="auto"/>
              <w:jc w:val="center"/>
              <w:rPr>
                <w:rFonts w:ascii="Times New Roman" w:hAnsi="Times New Roman"/>
                <w:sz w:val="24"/>
                <w:szCs w:val="24"/>
                <w:highlight w:val="yellow"/>
                <w:lang w:eastAsia="en-US"/>
              </w:rPr>
            </w:pPr>
          </w:p>
        </w:tc>
        <w:tc>
          <w:tcPr>
            <w:tcW w:w="2043" w:type="dxa"/>
            <w:vMerge/>
            <w:noWrap/>
            <w:vAlign w:val="center"/>
          </w:tcPr>
          <w:p w14:paraId="1B36D4FC"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69A10DF8" w14:textId="77777777" w:rsidTr="009860F0">
        <w:trPr>
          <w:trHeight w:val="600"/>
        </w:trPr>
        <w:tc>
          <w:tcPr>
            <w:tcW w:w="4789" w:type="dxa"/>
            <w:shd w:val="clear" w:color="auto" w:fill="FFFFFF"/>
            <w:vAlign w:val="center"/>
          </w:tcPr>
          <w:p w14:paraId="006C3209" w14:textId="77777777" w:rsidR="000B4D53" w:rsidRPr="002432D3" w:rsidRDefault="000B4D53" w:rsidP="00086D3C">
            <w:pPr>
              <w:spacing w:after="0" w:line="360" w:lineRule="auto"/>
              <w:rPr>
                <w:rFonts w:ascii="Times New Roman" w:hAnsi="Times New Roman"/>
                <w:sz w:val="24"/>
                <w:szCs w:val="24"/>
              </w:rPr>
            </w:pPr>
            <w:r w:rsidRPr="002432D3">
              <w:rPr>
                <w:rFonts w:ascii="Times New Roman" w:hAnsi="Times New Roman"/>
                <w:sz w:val="24"/>
                <w:szCs w:val="24"/>
              </w:rPr>
              <w:t>Ben çoğu insana göre işimden daha fazla memnuniyetsizim.</w:t>
            </w:r>
          </w:p>
        </w:tc>
        <w:tc>
          <w:tcPr>
            <w:tcW w:w="613" w:type="dxa"/>
            <w:noWrap/>
            <w:vAlign w:val="center"/>
          </w:tcPr>
          <w:p w14:paraId="51C82AFB"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14</w:t>
            </w:r>
          </w:p>
        </w:tc>
        <w:tc>
          <w:tcPr>
            <w:tcW w:w="567" w:type="dxa"/>
            <w:noWrap/>
            <w:vAlign w:val="center"/>
          </w:tcPr>
          <w:p w14:paraId="0725C35E"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7,4</w:t>
            </w:r>
          </w:p>
        </w:tc>
        <w:tc>
          <w:tcPr>
            <w:tcW w:w="905" w:type="dxa"/>
            <w:vMerge/>
            <w:noWrap/>
            <w:vAlign w:val="center"/>
          </w:tcPr>
          <w:p w14:paraId="4EC4A678" w14:textId="77777777" w:rsidR="000B4D53" w:rsidRPr="002432D3" w:rsidRDefault="000B4D53" w:rsidP="005C2E3A">
            <w:pPr>
              <w:spacing w:after="0" w:line="360" w:lineRule="auto"/>
              <w:jc w:val="center"/>
              <w:rPr>
                <w:rFonts w:ascii="Times New Roman" w:hAnsi="Times New Roman"/>
                <w:sz w:val="24"/>
                <w:szCs w:val="24"/>
                <w:highlight w:val="yellow"/>
                <w:lang w:eastAsia="en-US"/>
              </w:rPr>
            </w:pPr>
          </w:p>
        </w:tc>
        <w:tc>
          <w:tcPr>
            <w:tcW w:w="2043" w:type="dxa"/>
            <w:vMerge/>
            <w:noWrap/>
            <w:vAlign w:val="center"/>
          </w:tcPr>
          <w:p w14:paraId="693321B5"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0328CD49" w14:textId="77777777" w:rsidTr="009860F0">
        <w:trPr>
          <w:trHeight w:val="600"/>
        </w:trPr>
        <w:tc>
          <w:tcPr>
            <w:tcW w:w="4789" w:type="dxa"/>
            <w:shd w:val="clear" w:color="auto" w:fill="FFFFFF"/>
            <w:vAlign w:val="center"/>
          </w:tcPr>
          <w:p w14:paraId="62A1CE8A" w14:textId="77777777" w:rsidR="000B4D53" w:rsidRPr="002432D3" w:rsidRDefault="000B4D53" w:rsidP="00086D3C">
            <w:pPr>
              <w:spacing w:after="0" w:line="360" w:lineRule="auto"/>
              <w:rPr>
                <w:rFonts w:ascii="Times New Roman" w:hAnsi="Times New Roman"/>
                <w:sz w:val="24"/>
                <w:szCs w:val="24"/>
              </w:rPr>
            </w:pPr>
            <w:r w:rsidRPr="002432D3">
              <w:rPr>
                <w:rFonts w:ascii="Times New Roman" w:hAnsi="Times New Roman"/>
                <w:sz w:val="24"/>
                <w:szCs w:val="24"/>
              </w:rPr>
              <w:t>İşimi, çoğu insanın kendi işini sevdiği kadar severim.</w:t>
            </w:r>
          </w:p>
        </w:tc>
        <w:tc>
          <w:tcPr>
            <w:tcW w:w="613" w:type="dxa"/>
            <w:noWrap/>
            <w:vAlign w:val="center"/>
          </w:tcPr>
          <w:p w14:paraId="747D701A"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38</w:t>
            </w:r>
          </w:p>
        </w:tc>
        <w:tc>
          <w:tcPr>
            <w:tcW w:w="567" w:type="dxa"/>
            <w:noWrap/>
            <w:vAlign w:val="center"/>
          </w:tcPr>
          <w:p w14:paraId="0B428BD6"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20,2</w:t>
            </w:r>
          </w:p>
        </w:tc>
        <w:tc>
          <w:tcPr>
            <w:tcW w:w="905" w:type="dxa"/>
            <w:vMerge/>
            <w:noWrap/>
            <w:vAlign w:val="center"/>
          </w:tcPr>
          <w:p w14:paraId="12FB43EC" w14:textId="77777777" w:rsidR="000B4D53" w:rsidRPr="002432D3" w:rsidRDefault="000B4D53" w:rsidP="005C2E3A">
            <w:pPr>
              <w:spacing w:after="0" w:line="360" w:lineRule="auto"/>
              <w:jc w:val="center"/>
              <w:rPr>
                <w:rFonts w:ascii="Times New Roman" w:hAnsi="Times New Roman"/>
                <w:sz w:val="24"/>
                <w:szCs w:val="24"/>
                <w:highlight w:val="yellow"/>
                <w:lang w:eastAsia="en-US"/>
              </w:rPr>
            </w:pPr>
          </w:p>
        </w:tc>
        <w:tc>
          <w:tcPr>
            <w:tcW w:w="2043" w:type="dxa"/>
            <w:vMerge/>
            <w:noWrap/>
            <w:vAlign w:val="center"/>
          </w:tcPr>
          <w:p w14:paraId="4C696A88"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745069DE" w14:textId="77777777" w:rsidTr="009860F0">
        <w:trPr>
          <w:trHeight w:val="600"/>
        </w:trPr>
        <w:tc>
          <w:tcPr>
            <w:tcW w:w="4789" w:type="dxa"/>
            <w:shd w:val="clear" w:color="auto" w:fill="FFFFFF"/>
            <w:vAlign w:val="center"/>
          </w:tcPr>
          <w:p w14:paraId="4F580FE2" w14:textId="77777777" w:rsidR="000B4D53" w:rsidRPr="002432D3" w:rsidRDefault="000B4D53" w:rsidP="00086D3C">
            <w:pPr>
              <w:spacing w:after="0" w:line="360" w:lineRule="auto"/>
              <w:rPr>
                <w:rFonts w:ascii="Times New Roman" w:hAnsi="Times New Roman"/>
                <w:sz w:val="24"/>
                <w:szCs w:val="24"/>
                <w:highlight w:val="yellow"/>
              </w:rPr>
            </w:pPr>
            <w:r w:rsidRPr="002432D3">
              <w:rPr>
                <w:rFonts w:ascii="Times New Roman" w:hAnsi="Times New Roman"/>
                <w:sz w:val="24"/>
                <w:szCs w:val="24"/>
              </w:rPr>
              <w:t>İşimi, çoğu insanın kendi işini sevdiğinden daha fazla severim.</w:t>
            </w:r>
          </w:p>
        </w:tc>
        <w:tc>
          <w:tcPr>
            <w:tcW w:w="613" w:type="dxa"/>
            <w:noWrap/>
            <w:vAlign w:val="center"/>
          </w:tcPr>
          <w:p w14:paraId="00662AF2"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104</w:t>
            </w:r>
          </w:p>
        </w:tc>
        <w:tc>
          <w:tcPr>
            <w:tcW w:w="567" w:type="dxa"/>
            <w:noWrap/>
            <w:vAlign w:val="center"/>
          </w:tcPr>
          <w:p w14:paraId="6A8A4839"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55,3</w:t>
            </w:r>
          </w:p>
        </w:tc>
        <w:tc>
          <w:tcPr>
            <w:tcW w:w="905" w:type="dxa"/>
            <w:vMerge/>
            <w:noWrap/>
            <w:vAlign w:val="center"/>
          </w:tcPr>
          <w:p w14:paraId="5601A965" w14:textId="77777777" w:rsidR="000B4D53" w:rsidRPr="002432D3" w:rsidRDefault="000B4D53" w:rsidP="005C2E3A">
            <w:pPr>
              <w:spacing w:after="0" w:line="360" w:lineRule="auto"/>
              <w:jc w:val="center"/>
              <w:rPr>
                <w:rFonts w:ascii="Times New Roman" w:hAnsi="Times New Roman"/>
                <w:sz w:val="24"/>
                <w:szCs w:val="24"/>
                <w:highlight w:val="yellow"/>
                <w:lang w:eastAsia="en-US"/>
              </w:rPr>
            </w:pPr>
          </w:p>
        </w:tc>
        <w:tc>
          <w:tcPr>
            <w:tcW w:w="2043" w:type="dxa"/>
            <w:vMerge/>
            <w:noWrap/>
            <w:vAlign w:val="center"/>
          </w:tcPr>
          <w:p w14:paraId="18CC6521"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1A5E693E" w14:textId="77777777" w:rsidTr="009860F0">
        <w:trPr>
          <w:trHeight w:val="600"/>
        </w:trPr>
        <w:tc>
          <w:tcPr>
            <w:tcW w:w="4789" w:type="dxa"/>
            <w:tcBorders>
              <w:bottom w:val="single" w:sz="4" w:space="0" w:color="auto"/>
            </w:tcBorders>
            <w:shd w:val="clear" w:color="auto" w:fill="FFFFFF"/>
            <w:vAlign w:val="center"/>
          </w:tcPr>
          <w:p w14:paraId="4BFA6368" w14:textId="77777777" w:rsidR="000B4D53" w:rsidRPr="002432D3" w:rsidRDefault="000B4D53" w:rsidP="00086D3C">
            <w:pPr>
              <w:spacing w:after="0" w:line="360" w:lineRule="auto"/>
              <w:rPr>
                <w:rFonts w:ascii="Times New Roman" w:hAnsi="Times New Roman"/>
                <w:sz w:val="24"/>
                <w:szCs w:val="24"/>
                <w:highlight w:val="yellow"/>
              </w:rPr>
            </w:pPr>
            <w:r w:rsidRPr="002432D3">
              <w:rPr>
                <w:rFonts w:ascii="Times New Roman" w:hAnsi="Times New Roman"/>
                <w:sz w:val="24"/>
                <w:szCs w:val="24"/>
              </w:rPr>
              <w:t>Hiç kimse benim işimi sevdiğim kadar kendi işini sevemez.</w:t>
            </w:r>
          </w:p>
        </w:tc>
        <w:tc>
          <w:tcPr>
            <w:tcW w:w="613" w:type="dxa"/>
            <w:tcBorders>
              <w:bottom w:val="single" w:sz="4" w:space="0" w:color="auto"/>
            </w:tcBorders>
            <w:noWrap/>
            <w:vAlign w:val="center"/>
          </w:tcPr>
          <w:p w14:paraId="5FC46D10"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32</w:t>
            </w:r>
          </w:p>
        </w:tc>
        <w:tc>
          <w:tcPr>
            <w:tcW w:w="567" w:type="dxa"/>
            <w:tcBorders>
              <w:bottom w:val="single" w:sz="4" w:space="0" w:color="auto"/>
            </w:tcBorders>
            <w:noWrap/>
            <w:vAlign w:val="center"/>
          </w:tcPr>
          <w:p w14:paraId="0D98E851"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17,0</w:t>
            </w:r>
          </w:p>
        </w:tc>
        <w:tc>
          <w:tcPr>
            <w:tcW w:w="905" w:type="dxa"/>
            <w:vMerge/>
            <w:tcBorders>
              <w:bottom w:val="single" w:sz="4" w:space="0" w:color="auto"/>
            </w:tcBorders>
            <w:noWrap/>
            <w:vAlign w:val="center"/>
          </w:tcPr>
          <w:p w14:paraId="3E151550" w14:textId="77777777" w:rsidR="000B4D53" w:rsidRPr="002432D3" w:rsidRDefault="000B4D53" w:rsidP="005C2E3A">
            <w:pPr>
              <w:spacing w:after="0" w:line="360" w:lineRule="auto"/>
              <w:jc w:val="center"/>
              <w:rPr>
                <w:rFonts w:ascii="Times New Roman" w:hAnsi="Times New Roman"/>
                <w:sz w:val="24"/>
                <w:szCs w:val="24"/>
                <w:highlight w:val="yellow"/>
                <w:lang w:eastAsia="en-US"/>
              </w:rPr>
            </w:pPr>
          </w:p>
        </w:tc>
        <w:tc>
          <w:tcPr>
            <w:tcW w:w="2043" w:type="dxa"/>
            <w:vMerge/>
            <w:tcBorders>
              <w:bottom w:val="single" w:sz="4" w:space="0" w:color="auto"/>
            </w:tcBorders>
            <w:noWrap/>
            <w:vAlign w:val="center"/>
          </w:tcPr>
          <w:p w14:paraId="49DF6625"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11ACB6C4" w14:textId="77777777" w:rsidTr="009860F0">
        <w:trPr>
          <w:trHeight w:val="600"/>
        </w:trPr>
        <w:tc>
          <w:tcPr>
            <w:tcW w:w="4789" w:type="dxa"/>
            <w:tcBorders>
              <w:top w:val="single" w:sz="4" w:space="0" w:color="auto"/>
            </w:tcBorders>
            <w:shd w:val="clear" w:color="auto" w:fill="FFFFFF"/>
            <w:vAlign w:val="center"/>
          </w:tcPr>
          <w:p w14:paraId="32F83429" w14:textId="77777777" w:rsidR="000B4D53" w:rsidRDefault="000B4D53" w:rsidP="002432D3">
            <w:pPr>
              <w:spacing w:after="0" w:line="360" w:lineRule="auto"/>
              <w:rPr>
                <w:rFonts w:ascii="Times New Roman" w:hAnsi="Times New Roman"/>
                <w:b/>
                <w:sz w:val="24"/>
                <w:szCs w:val="24"/>
              </w:rPr>
            </w:pPr>
          </w:p>
          <w:p w14:paraId="76F5CB0E" w14:textId="77777777" w:rsidR="000B4D53" w:rsidRPr="005C2E3A" w:rsidRDefault="000B4D53" w:rsidP="002432D3">
            <w:pPr>
              <w:spacing w:after="0" w:line="360" w:lineRule="auto"/>
              <w:rPr>
                <w:rFonts w:ascii="Times New Roman" w:hAnsi="Times New Roman"/>
                <w:b/>
                <w:sz w:val="24"/>
                <w:szCs w:val="24"/>
                <w:highlight w:val="yellow"/>
              </w:rPr>
            </w:pPr>
            <w:r w:rsidRPr="005C2E3A">
              <w:rPr>
                <w:rFonts w:ascii="Times New Roman" w:hAnsi="Times New Roman"/>
                <w:b/>
                <w:sz w:val="24"/>
                <w:szCs w:val="24"/>
              </w:rPr>
              <w:t>4.Hangisi, işinizden memnun olduğunuz zaman dilimini göstermektedir?</w:t>
            </w:r>
          </w:p>
        </w:tc>
        <w:tc>
          <w:tcPr>
            <w:tcW w:w="613" w:type="dxa"/>
            <w:tcBorders>
              <w:top w:val="single" w:sz="4" w:space="0" w:color="auto"/>
            </w:tcBorders>
            <w:noWrap/>
            <w:vAlign w:val="center"/>
          </w:tcPr>
          <w:p w14:paraId="4E7BC0D6"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567" w:type="dxa"/>
            <w:tcBorders>
              <w:top w:val="single" w:sz="4" w:space="0" w:color="auto"/>
            </w:tcBorders>
            <w:noWrap/>
            <w:vAlign w:val="center"/>
          </w:tcPr>
          <w:p w14:paraId="7CA1A92E"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905" w:type="dxa"/>
            <w:vMerge w:val="restart"/>
            <w:tcBorders>
              <w:top w:val="single" w:sz="4" w:space="0" w:color="auto"/>
            </w:tcBorders>
            <w:noWrap/>
            <w:vAlign w:val="center"/>
          </w:tcPr>
          <w:p w14:paraId="60E448F0" w14:textId="77777777" w:rsidR="000B4D53" w:rsidRPr="005C2E3A" w:rsidRDefault="000B4D53" w:rsidP="00D367AA">
            <w:pPr>
              <w:spacing w:after="0" w:line="360" w:lineRule="auto"/>
              <w:jc w:val="center"/>
              <w:rPr>
                <w:rFonts w:ascii="Times New Roman" w:hAnsi="Times New Roman"/>
                <w:sz w:val="24"/>
                <w:szCs w:val="24"/>
                <w:lang w:eastAsia="en-US"/>
              </w:rPr>
            </w:pPr>
            <w:r>
              <w:rPr>
                <w:rFonts w:ascii="Times New Roman" w:hAnsi="Times New Roman"/>
                <w:sz w:val="24"/>
                <w:szCs w:val="24"/>
                <w:lang w:eastAsia="en-US"/>
              </w:rPr>
              <w:t>3,70</w:t>
            </w:r>
          </w:p>
        </w:tc>
        <w:tc>
          <w:tcPr>
            <w:tcW w:w="2043" w:type="dxa"/>
            <w:vMerge w:val="restart"/>
            <w:tcBorders>
              <w:top w:val="single" w:sz="4" w:space="0" w:color="auto"/>
            </w:tcBorders>
            <w:noWrap/>
            <w:vAlign w:val="center"/>
          </w:tcPr>
          <w:p w14:paraId="30CF0983" w14:textId="77777777" w:rsidR="000B4D53" w:rsidRPr="002432D3" w:rsidRDefault="000B4D53" w:rsidP="005C2E3A">
            <w:pPr>
              <w:spacing w:after="0" w:line="360" w:lineRule="auto"/>
              <w:jc w:val="center"/>
              <w:rPr>
                <w:rFonts w:ascii="Times New Roman" w:hAnsi="Times New Roman"/>
                <w:sz w:val="24"/>
                <w:szCs w:val="24"/>
                <w:highlight w:val="yellow"/>
                <w:lang w:eastAsia="en-US"/>
              </w:rPr>
            </w:pPr>
            <w:r w:rsidRPr="00D367AA">
              <w:rPr>
                <w:rFonts w:ascii="Times New Roman" w:hAnsi="Times New Roman"/>
                <w:sz w:val="24"/>
                <w:szCs w:val="24"/>
                <w:lang w:eastAsia="en-US"/>
              </w:rPr>
              <w:t>1,06</w:t>
            </w:r>
          </w:p>
        </w:tc>
      </w:tr>
      <w:tr w:rsidR="000B4D53" w:rsidRPr="002432D3" w14:paraId="5DBC5F10" w14:textId="77777777" w:rsidTr="009860F0">
        <w:trPr>
          <w:trHeight w:val="440"/>
        </w:trPr>
        <w:tc>
          <w:tcPr>
            <w:tcW w:w="4789" w:type="dxa"/>
            <w:shd w:val="clear" w:color="auto" w:fill="FFFFFF"/>
            <w:vAlign w:val="center"/>
          </w:tcPr>
          <w:p w14:paraId="29EC3E51" w14:textId="77777777" w:rsidR="000B4D53" w:rsidRPr="002432D3" w:rsidRDefault="000B4D53" w:rsidP="002432D3">
            <w:pPr>
              <w:spacing w:after="0" w:line="360" w:lineRule="auto"/>
              <w:rPr>
                <w:rFonts w:ascii="Times New Roman" w:hAnsi="Times New Roman"/>
                <w:sz w:val="24"/>
                <w:szCs w:val="24"/>
                <w:highlight w:val="yellow"/>
              </w:rPr>
            </w:pPr>
            <w:r w:rsidRPr="002432D3">
              <w:rPr>
                <w:rFonts w:ascii="Times New Roman" w:hAnsi="Times New Roman"/>
                <w:sz w:val="24"/>
                <w:szCs w:val="24"/>
              </w:rPr>
              <w:t>Hiçbir zaman</w:t>
            </w:r>
          </w:p>
        </w:tc>
        <w:tc>
          <w:tcPr>
            <w:tcW w:w="613" w:type="dxa"/>
            <w:noWrap/>
            <w:vAlign w:val="center"/>
          </w:tcPr>
          <w:p w14:paraId="671F7D58"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6</w:t>
            </w:r>
          </w:p>
        </w:tc>
        <w:tc>
          <w:tcPr>
            <w:tcW w:w="567" w:type="dxa"/>
            <w:noWrap/>
            <w:vAlign w:val="center"/>
          </w:tcPr>
          <w:p w14:paraId="3E188398"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3,2</w:t>
            </w:r>
          </w:p>
        </w:tc>
        <w:tc>
          <w:tcPr>
            <w:tcW w:w="905" w:type="dxa"/>
            <w:vMerge/>
            <w:noWrap/>
            <w:vAlign w:val="center"/>
          </w:tcPr>
          <w:p w14:paraId="4D7D23E7"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2043" w:type="dxa"/>
            <w:vMerge/>
            <w:noWrap/>
            <w:vAlign w:val="center"/>
          </w:tcPr>
          <w:p w14:paraId="54D72BE9"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05B1363F" w14:textId="77777777" w:rsidTr="009860F0">
        <w:trPr>
          <w:trHeight w:val="418"/>
        </w:trPr>
        <w:tc>
          <w:tcPr>
            <w:tcW w:w="4789" w:type="dxa"/>
            <w:shd w:val="clear" w:color="auto" w:fill="FFFFFF"/>
            <w:vAlign w:val="center"/>
          </w:tcPr>
          <w:p w14:paraId="1E97C55A" w14:textId="77777777" w:rsidR="000B4D53" w:rsidRPr="002432D3" w:rsidRDefault="000B4D53" w:rsidP="00086D3C">
            <w:pPr>
              <w:spacing w:after="0" w:line="360" w:lineRule="auto"/>
              <w:rPr>
                <w:rFonts w:ascii="Times New Roman" w:hAnsi="Times New Roman"/>
                <w:sz w:val="24"/>
                <w:szCs w:val="24"/>
                <w:highlight w:val="yellow"/>
              </w:rPr>
            </w:pPr>
            <w:r w:rsidRPr="002432D3">
              <w:rPr>
                <w:rFonts w:ascii="Times New Roman" w:hAnsi="Times New Roman"/>
                <w:sz w:val="24"/>
                <w:szCs w:val="24"/>
              </w:rPr>
              <w:t>Ara Sıra / Bazen</w:t>
            </w:r>
          </w:p>
        </w:tc>
        <w:tc>
          <w:tcPr>
            <w:tcW w:w="613" w:type="dxa"/>
            <w:noWrap/>
            <w:vAlign w:val="center"/>
          </w:tcPr>
          <w:p w14:paraId="3F7ACDAF"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24</w:t>
            </w:r>
          </w:p>
        </w:tc>
        <w:tc>
          <w:tcPr>
            <w:tcW w:w="567" w:type="dxa"/>
            <w:noWrap/>
            <w:vAlign w:val="center"/>
          </w:tcPr>
          <w:p w14:paraId="6531910F"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12,8</w:t>
            </w:r>
          </w:p>
        </w:tc>
        <w:tc>
          <w:tcPr>
            <w:tcW w:w="905" w:type="dxa"/>
            <w:vMerge/>
            <w:noWrap/>
            <w:vAlign w:val="center"/>
          </w:tcPr>
          <w:p w14:paraId="3996C82A"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2043" w:type="dxa"/>
            <w:vMerge/>
            <w:noWrap/>
            <w:vAlign w:val="center"/>
          </w:tcPr>
          <w:p w14:paraId="6889B352"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23F859E9" w14:textId="77777777" w:rsidTr="009860F0">
        <w:trPr>
          <w:trHeight w:val="425"/>
        </w:trPr>
        <w:tc>
          <w:tcPr>
            <w:tcW w:w="4789" w:type="dxa"/>
            <w:shd w:val="clear" w:color="auto" w:fill="FFFFFF"/>
            <w:vAlign w:val="center"/>
          </w:tcPr>
          <w:p w14:paraId="7A7AC01D" w14:textId="77777777" w:rsidR="000B4D53" w:rsidRPr="002432D3" w:rsidRDefault="000B4D53" w:rsidP="00086D3C">
            <w:pPr>
              <w:spacing w:after="0" w:line="360" w:lineRule="auto"/>
              <w:rPr>
                <w:rFonts w:ascii="Times New Roman" w:hAnsi="Times New Roman"/>
                <w:sz w:val="24"/>
                <w:szCs w:val="24"/>
                <w:highlight w:val="yellow"/>
              </w:rPr>
            </w:pPr>
            <w:r w:rsidRPr="002432D3">
              <w:rPr>
                <w:rFonts w:ascii="Times New Roman" w:hAnsi="Times New Roman"/>
                <w:sz w:val="24"/>
                <w:szCs w:val="24"/>
              </w:rPr>
              <w:t>Zamanımın Yaklaşık Yarısı</w:t>
            </w:r>
          </w:p>
        </w:tc>
        <w:tc>
          <w:tcPr>
            <w:tcW w:w="613" w:type="dxa"/>
            <w:noWrap/>
            <w:vAlign w:val="center"/>
          </w:tcPr>
          <w:p w14:paraId="5228FF56"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34</w:t>
            </w:r>
          </w:p>
        </w:tc>
        <w:tc>
          <w:tcPr>
            <w:tcW w:w="567" w:type="dxa"/>
            <w:noWrap/>
            <w:vAlign w:val="center"/>
          </w:tcPr>
          <w:p w14:paraId="09D8682D"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18,1</w:t>
            </w:r>
          </w:p>
        </w:tc>
        <w:tc>
          <w:tcPr>
            <w:tcW w:w="905" w:type="dxa"/>
            <w:vMerge/>
            <w:noWrap/>
            <w:vAlign w:val="center"/>
          </w:tcPr>
          <w:p w14:paraId="4E214955"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2043" w:type="dxa"/>
            <w:vMerge/>
            <w:noWrap/>
            <w:vAlign w:val="center"/>
          </w:tcPr>
          <w:p w14:paraId="6E072A8D"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7432FA46" w14:textId="77777777" w:rsidTr="007F516D">
        <w:trPr>
          <w:trHeight w:val="373"/>
        </w:trPr>
        <w:tc>
          <w:tcPr>
            <w:tcW w:w="4789" w:type="dxa"/>
            <w:shd w:val="clear" w:color="auto" w:fill="FFFFFF"/>
            <w:vAlign w:val="center"/>
          </w:tcPr>
          <w:p w14:paraId="099E0EB3" w14:textId="77777777" w:rsidR="000B4D53" w:rsidRPr="002432D3" w:rsidRDefault="000B4D53" w:rsidP="00086D3C">
            <w:pPr>
              <w:spacing w:after="0" w:line="360" w:lineRule="auto"/>
              <w:rPr>
                <w:rFonts w:ascii="Times New Roman" w:hAnsi="Times New Roman"/>
                <w:sz w:val="24"/>
                <w:szCs w:val="24"/>
                <w:highlight w:val="yellow"/>
              </w:rPr>
            </w:pPr>
            <w:r w:rsidRPr="002432D3">
              <w:rPr>
                <w:rFonts w:ascii="Times New Roman" w:hAnsi="Times New Roman"/>
                <w:sz w:val="24"/>
                <w:szCs w:val="24"/>
              </w:rPr>
              <w:t>Zamanımın Önemli Bir Bölümü</w:t>
            </w:r>
          </w:p>
        </w:tc>
        <w:tc>
          <w:tcPr>
            <w:tcW w:w="613" w:type="dxa"/>
            <w:noWrap/>
            <w:vAlign w:val="center"/>
          </w:tcPr>
          <w:p w14:paraId="0FA68E58"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80</w:t>
            </w:r>
          </w:p>
        </w:tc>
        <w:tc>
          <w:tcPr>
            <w:tcW w:w="567" w:type="dxa"/>
            <w:noWrap/>
            <w:vAlign w:val="center"/>
          </w:tcPr>
          <w:p w14:paraId="03AF8AFB"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42,6</w:t>
            </w:r>
          </w:p>
        </w:tc>
        <w:tc>
          <w:tcPr>
            <w:tcW w:w="905" w:type="dxa"/>
            <w:vMerge/>
            <w:noWrap/>
            <w:vAlign w:val="center"/>
          </w:tcPr>
          <w:p w14:paraId="00737DD4"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2043" w:type="dxa"/>
            <w:vMerge/>
            <w:noWrap/>
            <w:vAlign w:val="center"/>
          </w:tcPr>
          <w:p w14:paraId="69AEDBCB"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7399C3E1" w14:textId="77777777" w:rsidTr="007F516D">
        <w:trPr>
          <w:trHeight w:val="378"/>
        </w:trPr>
        <w:tc>
          <w:tcPr>
            <w:tcW w:w="4789" w:type="dxa"/>
            <w:tcBorders>
              <w:bottom w:val="single" w:sz="4" w:space="0" w:color="auto"/>
            </w:tcBorders>
            <w:shd w:val="clear" w:color="auto" w:fill="FFFFFF"/>
            <w:vAlign w:val="center"/>
          </w:tcPr>
          <w:p w14:paraId="62B83A93" w14:textId="77777777" w:rsidR="000B4D53" w:rsidRPr="002432D3" w:rsidRDefault="000B4D53" w:rsidP="00086D3C">
            <w:pPr>
              <w:spacing w:after="0" w:line="360" w:lineRule="auto"/>
              <w:rPr>
                <w:rFonts w:ascii="Times New Roman" w:hAnsi="Times New Roman"/>
                <w:sz w:val="24"/>
                <w:szCs w:val="24"/>
                <w:highlight w:val="yellow"/>
              </w:rPr>
            </w:pPr>
            <w:r w:rsidRPr="002432D3">
              <w:rPr>
                <w:rFonts w:ascii="Times New Roman" w:hAnsi="Times New Roman"/>
                <w:sz w:val="24"/>
                <w:szCs w:val="24"/>
              </w:rPr>
              <w:t>Her zaman</w:t>
            </w:r>
          </w:p>
        </w:tc>
        <w:tc>
          <w:tcPr>
            <w:tcW w:w="613" w:type="dxa"/>
            <w:tcBorders>
              <w:bottom w:val="single" w:sz="4" w:space="0" w:color="auto"/>
            </w:tcBorders>
            <w:noWrap/>
            <w:vAlign w:val="center"/>
          </w:tcPr>
          <w:p w14:paraId="50AC1003"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44</w:t>
            </w:r>
          </w:p>
        </w:tc>
        <w:tc>
          <w:tcPr>
            <w:tcW w:w="567" w:type="dxa"/>
            <w:tcBorders>
              <w:bottom w:val="single" w:sz="4" w:space="0" w:color="auto"/>
            </w:tcBorders>
            <w:noWrap/>
            <w:vAlign w:val="center"/>
          </w:tcPr>
          <w:p w14:paraId="73EF3188" w14:textId="77777777" w:rsidR="000B4D53" w:rsidRPr="005C2E3A" w:rsidRDefault="000B4D53" w:rsidP="005C2E3A">
            <w:pPr>
              <w:spacing w:after="0" w:line="360" w:lineRule="auto"/>
              <w:jc w:val="center"/>
              <w:rPr>
                <w:rFonts w:ascii="Times New Roman" w:hAnsi="Times New Roman"/>
                <w:sz w:val="24"/>
                <w:szCs w:val="24"/>
                <w:lang w:eastAsia="en-US"/>
              </w:rPr>
            </w:pPr>
            <w:r w:rsidRPr="005C2E3A">
              <w:rPr>
                <w:rFonts w:ascii="Times New Roman" w:hAnsi="Times New Roman"/>
                <w:sz w:val="24"/>
                <w:szCs w:val="24"/>
                <w:lang w:eastAsia="en-US"/>
              </w:rPr>
              <w:t>23,4</w:t>
            </w:r>
          </w:p>
        </w:tc>
        <w:tc>
          <w:tcPr>
            <w:tcW w:w="905" w:type="dxa"/>
            <w:vMerge/>
            <w:tcBorders>
              <w:bottom w:val="single" w:sz="4" w:space="0" w:color="auto"/>
            </w:tcBorders>
            <w:noWrap/>
            <w:vAlign w:val="center"/>
          </w:tcPr>
          <w:p w14:paraId="3A4C2492" w14:textId="77777777" w:rsidR="000B4D53" w:rsidRPr="005C2E3A" w:rsidRDefault="000B4D53" w:rsidP="005C2E3A">
            <w:pPr>
              <w:spacing w:after="0" w:line="360" w:lineRule="auto"/>
              <w:jc w:val="center"/>
              <w:rPr>
                <w:rFonts w:ascii="Times New Roman" w:hAnsi="Times New Roman"/>
                <w:sz w:val="24"/>
                <w:szCs w:val="24"/>
                <w:lang w:eastAsia="en-US"/>
              </w:rPr>
            </w:pPr>
          </w:p>
        </w:tc>
        <w:tc>
          <w:tcPr>
            <w:tcW w:w="2043" w:type="dxa"/>
            <w:vMerge/>
            <w:tcBorders>
              <w:bottom w:val="single" w:sz="4" w:space="0" w:color="auto"/>
            </w:tcBorders>
            <w:noWrap/>
            <w:vAlign w:val="center"/>
          </w:tcPr>
          <w:p w14:paraId="1623B9C0" w14:textId="77777777" w:rsidR="000B4D53" w:rsidRPr="002432D3" w:rsidRDefault="000B4D53" w:rsidP="00086D3C">
            <w:pPr>
              <w:spacing w:after="0" w:line="360" w:lineRule="auto"/>
              <w:rPr>
                <w:rFonts w:ascii="Times New Roman" w:hAnsi="Times New Roman"/>
                <w:sz w:val="24"/>
                <w:szCs w:val="24"/>
                <w:highlight w:val="yellow"/>
                <w:lang w:eastAsia="en-US"/>
              </w:rPr>
            </w:pPr>
          </w:p>
        </w:tc>
      </w:tr>
      <w:tr w:rsidR="000B4D53" w:rsidRPr="002432D3" w14:paraId="0BE0401F" w14:textId="77777777" w:rsidTr="007F516D">
        <w:trPr>
          <w:trHeight w:val="476"/>
        </w:trPr>
        <w:tc>
          <w:tcPr>
            <w:tcW w:w="4789" w:type="dxa"/>
            <w:tcBorders>
              <w:top w:val="single" w:sz="4" w:space="0" w:color="auto"/>
              <w:bottom w:val="single" w:sz="4" w:space="0" w:color="auto"/>
            </w:tcBorders>
            <w:shd w:val="clear" w:color="auto" w:fill="FFFFFF"/>
            <w:vAlign w:val="center"/>
          </w:tcPr>
          <w:p w14:paraId="6CFC735D" w14:textId="77777777" w:rsidR="000B4D53" w:rsidRPr="005C2E3A" w:rsidRDefault="000B4D53" w:rsidP="00086D3C">
            <w:pPr>
              <w:spacing w:after="0" w:line="360" w:lineRule="auto"/>
              <w:rPr>
                <w:rFonts w:ascii="Times New Roman" w:hAnsi="Times New Roman"/>
                <w:b/>
                <w:sz w:val="24"/>
                <w:szCs w:val="24"/>
              </w:rPr>
            </w:pPr>
            <w:r w:rsidRPr="005C2E3A">
              <w:rPr>
                <w:rFonts w:ascii="Times New Roman" w:hAnsi="Times New Roman"/>
                <w:b/>
                <w:sz w:val="24"/>
                <w:szCs w:val="24"/>
              </w:rPr>
              <w:t>Toplam</w:t>
            </w:r>
          </w:p>
        </w:tc>
        <w:tc>
          <w:tcPr>
            <w:tcW w:w="613" w:type="dxa"/>
            <w:tcBorders>
              <w:top w:val="single" w:sz="4" w:space="0" w:color="auto"/>
              <w:bottom w:val="single" w:sz="4" w:space="0" w:color="auto"/>
            </w:tcBorders>
            <w:noWrap/>
            <w:vAlign w:val="center"/>
          </w:tcPr>
          <w:p w14:paraId="2BE2B4E4" w14:textId="77777777" w:rsidR="000B4D53" w:rsidRPr="005C2E3A" w:rsidRDefault="000B4D53" w:rsidP="005C2E3A">
            <w:pPr>
              <w:spacing w:after="0" w:line="360" w:lineRule="auto"/>
              <w:jc w:val="center"/>
              <w:rPr>
                <w:rFonts w:ascii="Times New Roman" w:hAnsi="Times New Roman"/>
                <w:b/>
                <w:sz w:val="24"/>
                <w:szCs w:val="24"/>
                <w:lang w:eastAsia="en-US"/>
              </w:rPr>
            </w:pPr>
            <w:r w:rsidRPr="005C2E3A">
              <w:rPr>
                <w:rFonts w:ascii="Times New Roman" w:hAnsi="Times New Roman"/>
                <w:b/>
                <w:sz w:val="24"/>
                <w:szCs w:val="24"/>
                <w:lang w:eastAsia="en-US"/>
              </w:rPr>
              <w:t>188</w:t>
            </w:r>
          </w:p>
        </w:tc>
        <w:tc>
          <w:tcPr>
            <w:tcW w:w="567" w:type="dxa"/>
            <w:tcBorders>
              <w:top w:val="single" w:sz="4" w:space="0" w:color="auto"/>
              <w:bottom w:val="single" w:sz="4" w:space="0" w:color="auto"/>
            </w:tcBorders>
            <w:noWrap/>
            <w:vAlign w:val="center"/>
          </w:tcPr>
          <w:p w14:paraId="33425D47" w14:textId="77777777" w:rsidR="000B4D53" w:rsidRPr="00D367AA" w:rsidRDefault="000B4D53" w:rsidP="005C2E3A">
            <w:pPr>
              <w:spacing w:after="0" w:line="360" w:lineRule="auto"/>
              <w:jc w:val="center"/>
              <w:rPr>
                <w:rFonts w:ascii="Times New Roman" w:hAnsi="Times New Roman"/>
                <w:b/>
                <w:sz w:val="24"/>
                <w:szCs w:val="24"/>
                <w:lang w:eastAsia="en-US"/>
              </w:rPr>
            </w:pPr>
          </w:p>
        </w:tc>
        <w:tc>
          <w:tcPr>
            <w:tcW w:w="905" w:type="dxa"/>
            <w:tcBorders>
              <w:top w:val="single" w:sz="4" w:space="0" w:color="auto"/>
              <w:bottom w:val="single" w:sz="4" w:space="0" w:color="auto"/>
            </w:tcBorders>
            <w:noWrap/>
            <w:vAlign w:val="center"/>
          </w:tcPr>
          <w:p w14:paraId="14014D74" w14:textId="77777777" w:rsidR="000B4D53" w:rsidRPr="00D367AA" w:rsidRDefault="000B4D53" w:rsidP="005C2E3A">
            <w:pPr>
              <w:spacing w:after="0" w:line="360" w:lineRule="auto"/>
              <w:jc w:val="center"/>
              <w:rPr>
                <w:rFonts w:ascii="Times New Roman" w:hAnsi="Times New Roman"/>
                <w:b/>
                <w:sz w:val="24"/>
                <w:szCs w:val="24"/>
                <w:lang w:eastAsia="en-US"/>
              </w:rPr>
            </w:pPr>
            <w:r w:rsidRPr="00D367AA">
              <w:rPr>
                <w:rFonts w:ascii="Times New Roman" w:hAnsi="Times New Roman"/>
                <w:b/>
                <w:sz w:val="24"/>
                <w:szCs w:val="24"/>
                <w:lang w:eastAsia="en-US"/>
              </w:rPr>
              <w:t>3,86</w:t>
            </w:r>
          </w:p>
        </w:tc>
        <w:tc>
          <w:tcPr>
            <w:tcW w:w="2043" w:type="dxa"/>
            <w:tcBorders>
              <w:top w:val="single" w:sz="4" w:space="0" w:color="auto"/>
              <w:bottom w:val="single" w:sz="4" w:space="0" w:color="auto"/>
            </w:tcBorders>
            <w:noWrap/>
            <w:vAlign w:val="center"/>
          </w:tcPr>
          <w:p w14:paraId="11051AC2" w14:textId="77777777" w:rsidR="000B4D53" w:rsidRPr="00D367AA" w:rsidRDefault="000B4D53" w:rsidP="005C2E3A">
            <w:pPr>
              <w:spacing w:after="0" w:line="360" w:lineRule="auto"/>
              <w:jc w:val="center"/>
              <w:rPr>
                <w:rFonts w:ascii="Times New Roman" w:hAnsi="Times New Roman"/>
                <w:b/>
                <w:sz w:val="24"/>
                <w:szCs w:val="24"/>
                <w:lang w:eastAsia="en-US"/>
              </w:rPr>
            </w:pPr>
            <w:r w:rsidRPr="00D367AA">
              <w:rPr>
                <w:rFonts w:ascii="Times New Roman" w:hAnsi="Times New Roman"/>
                <w:b/>
                <w:sz w:val="24"/>
                <w:szCs w:val="24"/>
                <w:lang w:eastAsia="en-US"/>
              </w:rPr>
              <w:t>0,80</w:t>
            </w:r>
          </w:p>
        </w:tc>
      </w:tr>
    </w:tbl>
    <w:p w14:paraId="3508AF38" w14:textId="77777777" w:rsidR="000B4D53" w:rsidRPr="001E20B0" w:rsidRDefault="000B4D53" w:rsidP="001E20B0">
      <w:pPr>
        <w:tabs>
          <w:tab w:val="left" w:pos="2377"/>
        </w:tabs>
        <w:spacing w:after="0" w:line="360" w:lineRule="auto"/>
        <w:ind w:firstLine="708"/>
        <w:jc w:val="both"/>
        <w:rPr>
          <w:rFonts w:ascii="Times New Roman" w:eastAsia="Calibri" w:hAnsi="Times New Roman"/>
          <w:bCs/>
          <w:sz w:val="24"/>
          <w:szCs w:val="24"/>
          <w:highlight w:val="yellow"/>
        </w:rPr>
      </w:pPr>
    </w:p>
    <w:p w14:paraId="2936B589" w14:textId="77777777" w:rsidR="000B4D53" w:rsidRPr="004E45D2" w:rsidRDefault="000B4D53" w:rsidP="00D24F5F">
      <w:pPr>
        <w:tabs>
          <w:tab w:val="left" w:pos="2377"/>
        </w:tabs>
        <w:spacing w:after="0" w:line="360" w:lineRule="auto"/>
        <w:ind w:firstLine="708"/>
        <w:jc w:val="both"/>
        <w:rPr>
          <w:rFonts w:ascii="Times New Roman" w:hAnsi="Times New Roman"/>
          <w:sz w:val="24"/>
          <w:szCs w:val="24"/>
        </w:rPr>
      </w:pPr>
      <w:r w:rsidRPr="004E45D2">
        <w:rPr>
          <w:rFonts w:ascii="Times New Roman" w:eastAsia="Calibri" w:hAnsi="Times New Roman"/>
          <w:bCs/>
          <w:sz w:val="24"/>
          <w:szCs w:val="24"/>
        </w:rPr>
        <w:t xml:space="preserve">Tablo 4.2.3 incelendiğinde ve yapılan </w:t>
      </w:r>
      <w:r>
        <w:rPr>
          <w:rFonts w:ascii="Times New Roman" w:eastAsia="Calibri" w:hAnsi="Times New Roman"/>
          <w:bCs/>
          <w:sz w:val="24"/>
          <w:szCs w:val="24"/>
        </w:rPr>
        <w:t>çözümleme</w:t>
      </w:r>
      <w:r w:rsidRPr="004E45D2">
        <w:rPr>
          <w:rFonts w:ascii="Times New Roman" w:eastAsia="Calibri" w:hAnsi="Times New Roman"/>
          <w:bCs/>
          <w:sz w:val="24"/>
          <w:szCs w:val="24"/>
        </w:rPr>
        <w:t xml:space="preserve"> sonucunda</w:t>
      </w:r>
      <w:r>
        <w:rPr>
          <w:rFonts w:ascii="Times New Roman" w:eastAsia="Calibri" w:hAnsi="Times New Roman"/>
          <w:bCs/>
          <w:sz w:val="24"/>
          <w:szCs w:val="24"/>
        </w:rPr>
        <w:t>,</w:t>
      </w:r>
      <w:r w:rsidRPr="004E45D2">
        <w:rPr>
          <w:rFonts w:ascii="Times New Roman" w:eastAsia="Calibri" w:hAnsi="Times New Roman"/>
          <w:bCs/>
          <w:sz w:val="24"/>
          <w:szCs w:val="24"/>
        </w:rPr>
        <w:t xml:space="preserve"> </w:t>
      </w:r>
      <w:r>
        <w:rPr>
          <w:rFonts w:ascii="Times New Roman" w:hAnsi="Times New Roman"/>
          <w:sz w:val="24"/>
          <w:szCs w:val="24"/>
        </w:rPr>
        <w:t>o</w:t>
      </w:r>
      <w:r w:rsidRPr="004E45D2">
        <w:rPr>
          <w:rFonts w:ascii="Times New Roman" w:hAnsi="Times New Roman"/>
          <w:sz w:val="24"/>
          <w:szCs w:val="24"/>
        </w:rPr>
        <w:t xml:space="preserve">kulöncesi eğitim öğretmenlerinin iş doyum düzeylerine ilişkin </w:t>
      </w:r>
      <w:r w:rsidRPr="004E45D2">
        <w:rPr>
          <w:rFonts w:ascii="Times New Roman" w:hAnsi="Times New Roman"/>
          <w:color w:val="000000"/>
          <w:sz w:val="24"/>
          <w:szCs w:val="24"/>
        </w:rPr>
        <w:t xml:space="preserve">görüşlerinin ortalama değerlerine bakıldığında, öğretmenlerin işlerini en iyi </w:t>
      </w:r>
      <w:r>
        <w:rPr>
          <w:rFonts w:ascii="Times New Roman" w:hAnsi="Times New Roman"/>
          <w:color w:val="000000"/>
          <w:sz w:val="24"/>
          <w:szCs w:val="24"/>
        </w:rPr>
        <w:t>şekilde anlatan ifadenin “s</w:t>
      </w:r>
      <w:r w:rsidRPr="004E45D2">
        <w:rPr>
          <w:rFonts w:ascii="Times New Roman" w:hAnsi="Times New Roman"/>
          <w:color w:val="000000"/>
          <w:sz w:val="24"/>
          <w:szCs w:val="24"/>
        </w:rPr>
        <w:t>everim” ifadesi olduğu (</w:t>
      </w:r>
      <w:r w:rsidRPr="004E45D2">
        <w:rPr>
          <w:rFonts w:ascii="Times New Roman" w:hAnsi="Times New Roman"/>
          <w:i/>
          <w:color w:val="000000"/>
          <w:sz w:val="24"/>
          <w:szCs w:val="24"/>
        </w:rPr>
        <w:t>X=</w:t>
      </w:r>
      <w:r w:rsidRPr="004E45D2">
        <w:rPr>
          <w:rFonts w:ascii="Times New Roman" w:hAnsi="Times New Roman"/>
          <w:color w:val="000000"/>
          <w:sz w:val="24"/>
          <w:szCs w:val="24"/>
        </w:rPr>
        <w:t>4,15)</w:t>
      </w:r>
      <w:r>
        <w:rPr>
          <w:rFonts w:ascii="Times New Roman" w:hAnsi="Times New Roman"/>
          <w:color w:val="000000"/>
          <w:sz w:val="24"/>
          <w:szCs w:val="24"/>
        </w:rPr>
        <w:t xml:space="preserve"> görülmektedir. İ</w:t>
      </w:r>
      <w:r w:rsidRPr="004E45D2">
        <w:rPr>
          <w:rFonts w:ascii="Times New Roman" w:hAnsi="Times New Roman"/>
          <w:color w:val="000000"/>
          <w:sz w:val="24"/>
          <w:szCs w:val="24"/>
        </w:rPr>
        <w:t>şlerini deği</w:t>
      </w:r>
      <w:r>
        <w:rPr>
          <w:rFonts w:ascii="Times New Roman" w:hAnsi="Times New Roman"/>
          <w:color w:val="000000"/>
          <w:sz w:val="24"/>
          <w:szCs w:val="24"/>
        </w:rPr>
        <w:t>ştirme hakkındaki duygularını “i</w:t>
      </w:r>
      <w:r w:rsidRPr="004E45D2">
        <w:rPr>
          <w:rFonts w:ascii="Times New Roman" w:hAnsi="Times New Roman"/>
          <w:color w:val="000000"/>
          <w:sz w:val="24"/>
          <w:szCs w:val="24"/>
        </w:rPr>
        <w:t xml:space="preserve">şimi, çoğu insanın </w:t>
      </w:r>
      <w:r w:rsidRPr="00A91BEB">
        <w:rPr>
          <w:rFonts w:ascii="Times New Roman" w:hAnsi="Times New Roman"/>
          <w:color w:val="000000"/>
          <w:sz w:val="24"/>
          <w:szCs w:val="24"/>
        </w:rPr>
        <w:t>kendi işini</w:t>
      </w:r>
      <w:r>
        <w:rPr>
          <w:rFonts w:ascii="Times New Roman" w:hAnsi="Times New Roman"/>
          <w:color w:val="000000"/>
          <w:sz w:val="24"/>
          <w:szCs w:val="24"/>
        </w:rPr>
        <w:t xml:space="preserve"> sevdiğinden daha fazla severim</w:t>
      </w:r>
      <w:r w:rsidRPr="00A91BEB">
        <w:rPr>
          <w:rFonts w:ascii="Times New Roman" w:hAnsi="Times New Roman"/>
          <w:color w:val="000000"/>
          <w:sz w:val="24"/>
          <w:szCs w:val="24"/>
        </w:rPr>
        <w:t>”, şeklinde ifade ettikleri (</w:t>
      </w:r>
      <w:r w:rsidRPr="00A91BEB">
        <w:rPr>
          <w:rFonts w:ascii="Times New Roman" w:hAnsi="Times New Roman"/>
          <w:i/>
          <w:color w:val="000000"/>
          <w:sz w:val="24"/>
          <w:szCs w:val="24"/>
        </w:rPr>
        <w:t>X=</w:t>
      </w:r>
      <w:r w:rsidRPr="00A91BEB">
        <w:rPr>
          <w:rFonts w:ascii="Times New Roman" w:hAnsi="Times New Roman"/>
          <w:color w:val="000000"/>
          <w:sz w:val="24"/>
          <w:szCs w:val="24"/>
        </w:rPr>
        <w:t>3,80) görülmektedir. İşlerinden memnun oldukları z</w:t>
      </w:r>
      <w:r>
        <w:rPr>
          <w:rFonts w:ascii="Times New Roman" w:hAnsi="Times New Roman"/>
          <w:color w:val="000000"/>
          <w:sz w:val="24"/>
          <w:szCs w:val="24"/>
        </w:rPr>
        <w:t>aman dilimine ait görüşlerini “z</w:t>
      </w:r>
      <w:r w:rsidRPr="00A91BEB">
        <w:rPr>
          <w:rFonts w:ascii="Times New Roman" w:hAnsi="Times New Roman"/>
          <w:color w:val="000000"/>
          <w:sz w:val="24"/>
          <w:szCs w:val="24"/>
        </w:rPr>
        <w:t>amanımın önemli bir bölümü” (</w:t>
      </w:r>
      <w:r w:rsidRPr="00A91BEB">
        <w:rPr>
          <w:rFonts w:ascii="Times New Roman" w:hAnsi="Times New Roman"/>
          <w:i/>
          <w:color w:val="000000"/>
          <w:sz w:val="24"/>
          <w:szCs w:val="24"/>
        </w:rPr>
        <w:t>X=</w:t>
      </w:r>
      <w:r w:rsidRPr="00A91BEB">
        <w:rPr>
          <w:rFonts w:ascii="Times New Roman" w:hAnsi="Times New Roman"/>
          <w:color w:val="000000"/>
          <w:sz w:val="24"/>
          <w:szCs w:val="24"/>
        </w:rPr>
        <w:t>3,70) diyerek, işlerinden duydukları memnuniyeti dile</w:t>
      </w:r>
      <w:r>
        <w:rPr>
          <w:rFonts w:ascii="Times New Roman" w:hAnsi="Times New Roman"/>
          <w:color w:val="000000"/>
          <w:sz w:val="24"/>
          <w:szCs w:val="24"/>
        </w:rPr>
        <w:t xml:space="preserve"> getirmişlerdir. Öğretmenler, “h</w:t>
      </w:r>
      <w:r w:rsidRPr="00A91BEB">
        <w:rPr>
          <w:rFonts w:ascii="Times New Roman" w:hAnsi="Times New Roman"/>
          <w:color w:val="000000"/>
          <w:sz w:val="24"/>
          <w:szCs w:val="24"/>
        </w:rPr>
        <w:t xml:space="preserve">angisi, başkalarıyla kıyasladığınızda sizin düşüncelerinizi en iyi ifade etmektedir? </w:t>
      </w:r>
      <w:proofErr w:type="gramStart"/>
      <w:r>
        <w:rPr>
          <w:rFonts w:ascii="Times New Roman" w:hAnsi="Times New Roman"/>
          <w:color w:val="000000"/>
          <w:sz w:val="24"/>
          <w:szCs w:val="24"/>
        </w:rPr>
        <w:t>s</w:t>
      </w:r>
      <w:r w:rsidRPr="00A91BEB">
        <w:rPr>
          <w:rFonts w:ascii="Times New Roman" w:hAnsi="Times New Roman"/>
          <w:color w:val="000000"/>
          <w:sz w:val="24"/>
          <w:szCs w:val="24"/>
        </w:rPr>
        <w:t>orusunun</w:t>
      </w:r>
      <w:proofErr w:type="gramEnd"/>
      <w:r>
        <w:rPr>
          <w:rFonts w:ascii="Times New Roman" w:hAnsi="Times New Roman"/>
          <w:color w:val="000000"/>
          <w:sz w:val="24"/>
          <w:szCs w:val="24"/>
        </w:rPr>
        <w:t xml:space="preserve"> yanıtını ise, “i</w:t>
      </w:r>
      <w:r w:rsidRPr="00A91BEB">
        <w:rPr>
          <w:rFonts w:ascii="Times New Roman" w:hAnsi="Times New Roman"/>
          <w:color w:val="000000"/>
          <w:sz w:val="24"/>
          <w:szCs w:val="24"/>
        </w:rPr>
        <w:t>şimi, çoğu insanın kendi işini sevdi</w:t>
      </w:r>
      <w:r>
        <w:rPr>
          <w:rFonts w:ascii="Times New Roman" w:hAnsi="Times New Roman"/>
          <w:color w:val="000000"/>
          <w:sz w:val="24"/>
          <w:szCs w:val="24"/>
        </w:rPr>
        <w:t>ğinden daha fazla severim</w:t>
      </w:r>
      <w:r w:rsidRPr="00A91BEB">
        <w:rPr>
          <w:rFonts w:ascii="Times New Roman" w:hAnsi="Times New Roman"/>
          <w:color w:val="000000"/>
          <w:sz w:val="24"/>
          <w:szCs w:val="24"/>
        </w:rPr>
        <w:t>”</w:t>
      </w:r>
      <w:r>
        <w:rPr>
          <w:rFonts w:ascii="Times New Roman" w:hAnsi="Times New Roman"/>
          <w:color w:val="000000"/>
          <w:sz w:val="24"/>
          <w:szCs w:val="24"/>
        </w:rPr>
        <w:t xml:space="preserve"> </w:t>
      </w:r>
      <w:r w:rsidRPr="00A91BEB">
        <w:rPr>
          <w:rFonts w:ascii="Times New Roman" w:hAnsi="Times New Roman"/>
          <w:color w:val="000000"/>
          <w:sz w:val="24"/>
          <w:szCs w:val="24"/>
        </w:rPr>
        <w:t>(</w:t>
      </w:r>
      <w:r w:rsidRPr="00A91BEB">
        <w:rPr>
          <w:rFonts w:ascii="Times New Roman" w:hAnsi="Times New Roman"/>
          <w:i/>
          <w:color w:val="000000"/>
          <w:sz w:val="24"/>
          <w:szCs w:val="24"/>
        </w:rPr>
        <w:t>X=</w:t>
      </w:r>
      <w:r w:rsidRPr="00A91BEB">
        <w:rPr>
          <w:rFonts w:ascii="Times New Roman" w:hAnsi="Times New Roman"/>
          <w:color w:val="000000"/>
          <w:sz w:val="24"/>
          <w:szCs w:val="24"/>
        </w:rPr>
        <w:t xml:space="preserve">3.82) diyerek </w:t>
      </w:r>
      <w:r>
        <w:rPr>
          <w:rFonts w:ascii="Times New Roman" w:hAnsi="Times New Roman"/>
          <w:color w:val="000000"/>
          <w:sz w:val="24"/>
          <w:szCs w:val="24"/>
        </w:rPr>
        <w:t>ifade etmişlerdir.</w:t>
      </w:r>
    </w:p>
    <w:p w14:paraId="32DF1978" w14:textId="77777777" w:rsidR="000B4D53" w:rsidRDefault="000B4D53" w:rsidP="00611999">
      <w:pPr>
        <w:spacing w:after="0" w:line="360" w:lineRule="auto"/>
        <w:jc w:val="both"/>
        <w:rPr>
          <w:rFonts w:ascii="Times New Roman" w:hAnsi="Times New Roman"/>
          <w:b/>
          <w:sz w:val="24"/>
          <w:szCs w:val="24"/>
        </w:rPr>
      </w:pPr>
    </w:p>
    <w:p w14:paraId="33E0DC1F" w14:textId="77777777" w:rsidR="000B4D53" w:rsidRDefault="000B4D53" w:rsidP="00611999">
      <w:pPr>
        <w:spacing w:after="0" w:line="360" w:lineRule="auto"/>
        <w:jc w:val="both"/>
        <w:rPr>
          <w:rFonts w:ascii="Times New Roman" w:hAnsi="Times New Roman"/>
          <w:b/>
          <w:sz w:val="24"/>
          <w:szCs w:val="24"/>
        </w:rPr>
      </w:pPr>
      <w:r w:rsidRPr="00695AAE">
        <w:rPr>
          <w:rFonts w:ascii="Times New Roman" w:hAnsi="Times New Roman"/>
          <w:b/>
          <w:sz w:val="24"/>
          <w:szCs w:val="24"/>
        </w:rPr>
        <w:lastRenderedPageBreak/>
        <w:t>4.2.4.</w:t>
      </w:r>
      <w:r w:rsidRPr="00695AAE">
        <w:rPr>
          <w:rFonts w:ascii="Times New Roman" w:hAnsi="Times New Roman"/>
          <w:b/>
          <w:sz w:val="24"/>
          <w:szCs w:val="24"/>
        </w:rPr>
        <w:tab/>
        <w:t>Dördüncü Alt Probleme İlişkin Bulgular</w:t>
      </w:r>
    </w:p>
    <w:p w14:paraId="54696EB2" w14:textId="77777777" w:rsidR="000B4D53" w:rsidRPr="00695AAE" w:rsidRDefault="000B4D53" w:rsidP="00611999">
      <w:pPr>
        <w:spacing w:after="0" w:line="360" w:lineRule="auto"/>
        <w:jc w:val="both"/>
        <w:rPr>
          <w:rFonts w:ascii="Times New Roman" w:hAnsi="Times New Roman"/>
          <w:b/>
          <w:sz w:val="24"/>
          <w:szCs w:val="24"/>
        </w:rPr>
      </w:pPr>
    </w:p>
    <w:p w14:paraId="6BC88FE8" w14:textId="77777777" w:rsidR="000B4D53" w:rsidRPr="00695AAE" w:rsidRDefault="000B4D53" w:rsidP="00745A17">
      <w:pPr>
        <w:spacing w:after="0" w:line="360" w:lineRule="auto"/>
        <w:ind w:firstLine="708"/>
        <w:jc w:val="both"/>
        <w:rPr>
          <w:rFonts w:ascii="Times New Roman" w:eastAsia="Calibri" w:hAnsi="Times New Roman"/>
          <w:bCs/>
          <w:sz w:val="24"/>
          <w:szCs w:val="24"/>
        </w:rPr>
      </w:pPr>
      <w:r w:rsidRPr="00695AAE">
        <w:rPr>
          <w:rFonts w:ascii="Times New Roman" w:eastAsia="Calibri" w:hAnsi="Times New Roman"/>
          <w:bCs/>
          <w:sz w:val="24"/>
          <w:szCs w:val="24"/>
        </w:rPr>
        <w:t>Araştırmanın dördüncü alt problemi</w:t>
      </w:r>
      <w:r w:rsidRPr="00695AAE">
        <w:rPr>
          <w:rFonts w:ascii="Times New Roman" w:hAnsi="Times New Roman"/>
          <w:sz w:val="24"/>
          <w:szCs w:val="24"/>
        </w:rPr>
        <w:t xml:space="preserve"> “Okul öncesi eğitim öğretmenlerin</w:t>
      </w:r>
      <w:r>
        <w:rPr>
          <w:rFonts w:ascii="Times New Roman" w:hAnsi="Times New Roman"/>
          <w:sz w:val="24"/>
          <w:szCs w:val="24"/>
        </w:rPr>
        <w:t>in</w:t>
      </w:r>
      <w:r w:rsidRPr="00695AAE">
        <w:rPr>
          <w:rFonts w:ascii="Times New Roman" w:hAnsi="Times New Roman"/>
          <w:sz w:val="24"/>
          <w:szCs w:val="24"/>
        </w:rPr>
        <w:t xml:space="preserve"> iş doyum düzeyleri hakkındaki görüşleri; a. Cinsiyetine, b. Yaşlarına, c. Eğitim durumlarına, d. Kıdemlerine, e. Çalıştıkları kurum tipine göre anlamlı farklılık göstermekte midir?</w:t>
      </w:r>
      <w:r w:rsidRPr="00695AAE">
        <w:rPr>
          <w:rFonts w:ascii="Times New Roman" w:hAnsi="Times New Roman"/>
          <w:sz w:val="24"/>
          <w:szCs w:val="24"/>
          <w:shd w:val="clear" w:color="auto" w:fill="FFFFFF"/>
        </w:rPr>
        <w:t xml:space="preserve">” </w:t>
      </w:r>
      <w:r w:rsidRPr="00695AAE">
        <w:rPr>
          <w:rFonts w:ascii="Times New Roman" w:hAnsi="Times New Roman"/>
          <w:sz w:val="24"/>
          <w:szCs w:val="24"/>
        </w:rPr>
        <w:t xml:space="preserve"> </w:t>
      </w:r>
      <w:r w:rsidRPr="00695AAE">
        <w:rPr>
          <w:rFonts w:ascii="Times New Roman" w:eastAsia="Calibri" w:hAnsi="Times New Roman"/>
          <w:bCs/>
          <w:sz w:val="24"/>
          <w:szCs w:val="24"/>
        </w:rPr>
        <w:t xml:space="preserve">biçiminde belirlenmiştir. Bu alt probleme </w:t>
      </w:r>
      <w:r>
        <w:rPr>
          <w:rFonts w:ascii="Times New Roman" w:eastAsia="Calibri" w:hAnsi="Times New Roman"/>
          <w:bCs/>
          <w:sz w:val="24"/>
          <w:szCs w:val="24"/>
        </w:rPr>
        <w:t>yanıt</w:t>
      </w:r>
      <w:r w:rsidRPr="00695AAE">
        <w:rPr>
          <w:rFonts w:ascii="Times New Roman" w:eastAsia="Calibri" w:hAnsi="Times New Roman"/>
          <w:bCs/>
          <w:sz w:val="24"/>
          <w:szCs w:val="24"/>
        </w:rPr>
        <w:t xml:space="preserve"> verebilmek amacıyla toplanan veriler </w:t>
      </w:r>
      <w:r>
        <w:rPr>
          <w:rFonts w:ascii="Times New Roman" w:eastAsia="Calibri" w:hAnsi="Times New Roman"/>
          <w:bCs/>
          <w:sz w:val="24"/>
          <w:szCs w:val="24"/>
        </w:rPr>
        <w:t>çözümlenmiş ve t</w:t>
      </w:r>
      <w:r w:rsidRPr="00695AAE">
        <w:rPr>
          <w:rFonts w:ascii="Times New Roman" w:eastAsia="Calibri" w:hAnsi="Times New Roman"/>
          <w:bCs/>
          <w:sz w:val="24"/>
          <w:szCs w:val="24"/>
        </w:rPr>
        <w:t>ablo</w:t>
      </w:r>
      <w:r>
        <w:rPr>
          <w:rFonts w:ascii="Times New Roman" w:eastAsia="Calibri" w:hAnsi="Times New Roman"/>
          <w:bCs/>
          <w:sz w:val="24"/>
          <w:szCs w:val="24"/>
        </w:rPr>
        <w:t xml:space="preserve">larda </w:t>
      </w:r>
      <w:r w:rsidRPr="00695AAE">
        <w:rPr>
          <w:rFonts w:ascii="Times New Roman" w:eastAsia="Calibri" w:hAnsi="Times New Roman"/>
          <w:bCs/>
          <w:sz w:val="24"/>
          <w:szCs w:val="24"/>
        </w:rPr>
        <w:t>gösteril</w:t>
      </w:r>
      <w:r>
        <w:rPr>
          <w:rFonts w:ascii="Times New Roman" w:eastAsia="Calibri" w:hAnsi="Times New Roman"/>
          <w:bCs/>
          <w:sz w:val="24"/>
          <w:szCs w:val="24"/>
        </w:rPr>
        <w:t>mektedir.</w:t>
      </w:r>
    </w:p>
    <w:p w14:paraId="0845B10B" w14:textId="77777777" w:rsidR="000B4D53" w:rsidRPr="007F7DFC" w:rsidRDefault="000B4D53" w:rsidP="000B0C3E">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görüşlerine göre öğretmenlerin iş doyum düzeylerinin cinsiyete göre çözümlemesi Tablo 4.2.4.1’de görülmektedir.</w:t>
      </w:r>
    </w:p>
    <w:p w14:paraId="74A5ACEA" w14:textId="77777777" w:rsidR="000B4D53" w:rsidRDefault="000B4D53" w:rsidP="00E214DF">
      <w:pPr>
        <w:spacing w:after="0" w:line="360" w:lineRule="auto"/>
        <w:jc w:val="both"/>
        <w:rPr>
          <w:rFonts w:ascii="Times New Roman" w:eastAsia="Calibri" w:hAnsi="Times New Roman"/>
          <w:bCs/>
          <w:sz w:val="24"/>
          <w:szCs w:val="24"/>
          <w:highlight w:val="yellow"/>
        </w:rPr>
      </w:pPr>
    </w:p>
    <w:p w14:paraId="12E77683" w14:textId="77777777" w:rsidR="000B4D53" w:rsidRDefault="000B4D53" w:rsidP="00E214DF">
      <w:pPr>
        <w:spacing w:after="0" w:line="360" w:lineRule="auto"/>
        <w:jc w:val="both"/>
        <w:rPr>
          <w:rFonts w:ascii="Times New Roman" w:hAnsi="Times New Roman"/>
          <w:b/>
          <w:sz w:val="24"/>
          <w:szCs w:val="24"/>
        </w:rPr>
      </w:pPr>
      <w:r w:rsidRPr="003B3B54">
        <w:rPr>
          <w:rFonts w:ascii="Times New Roman" w:eastAsia="Calibri" w:hAnsi="Times New Roman"/>
          <w:b/>
          <w:bCs/>
          <w:sz w:val="24"/>
          <w:szCs w:val="24"/>
        </w:rPr>
        <w:t xml:space="preserve">Tablo </w:t>
      </w:r>
      <w:r w:rsidRPr="003B3B54">
        <w:rPr>
          <w:rFonts w:ascii="Times New Roman" w:hAnsi="Times New Roman"/>
          <w:b/>
          <w:sz w:val="24"/>
          <w:szCs w:val="24"/>
        </w:rPr>
        <w:t>4.2.4.1.</w:t>
      </w:r>
      <w:r>
        <w:rPr>
          <w:rFonts w:ascii="Times New Roman" w:hAnsi="Times New Roman"/>
          <w:b/>
          <w:sz w:val="24"/>
          <w:szCs w:val="24"/>
        </w:rPr>
        <w:t xml:space="preserve"> </w:t>
      </w:r>
    </w:p>
    <w:p w14:paraId="54BA2979" w14:textId="77777777" w:rsidR="000B4D53" w:rsidRPr="001A5FF7" w:rsidRDefault="000B4D53" w:rsidP="00E214DF">
      <w:pPr>
        <w:spacing w:after="0" w:line="360" w:lineRule="auto"/>
        <w:jc w:val="both"/>
        <w:rPr>
          <w:rFonts w:ascii="Times New Roman" w:eastAsia="Calibri" w:hAnsi="Times New Roman"/>
          <w:bCs/>
          <w:i/>
          <w:sz w:val="24"/>
          <w:szCs w:val="24"/>
          <w:highlight w:val="yellow"/>
        </w:rPr>
      </w:pPr>
      <w:r>
        <w:rPr>
          <w:rFonts w:ascii="Times New Roman" w:hAnsi="Times New Roman"/>
          <w:i/>
          <w:sz w:val="24"/>
          <w:szCs w:val="24"/>
        </w:rPr>
        <w:t>Okulö</w:t>
      </w:r>
      <w:r w:rsidRPr="001A5FF7">
        <w:rPr>
          <w:rFonts w:ascii="Times New Roman" w:hAnsi="Times New Roman"/>
          <w:i/>
          <w:sz w:val="24"/>
          <w:szCs w:val="24"/>
        </w:rPr>
        <w:t>ncesi Eğitim Kurumlarında Görev Yapan Öğretmenlerin İş Doyum Düzeylerinin Cinsiyete Göre Çözümlenmesi</w:t>
      </w:r>
    </w:p>
    <w:tbl>
      <w:tblPr>
        <w:tblW w:w="8787" w:type="dxa"/>
        <w:tblInd w:w="55" w:type="dxa"/>
        <w:tblCellMar>
          <w:left w:w="70" w:type="dxa"/>
          <w:right w:w="70" w:type="dxa"/>
        </w:tblCellMar>
        <w:tblLook w:val="04A0" w:firstRow="1" w:lastRow="0" w:firstColumn="1" w:lastColumn="0" w:noHBand="0" w:noVBand="1"/>
      </w:tblPr>
      <w:tblGrid>
        <w:gridCol w:w="1219"/>
        <w:gridCol w:w="1107"/>
        <w:gridCol w:w="700"/>
        <w:gridCol w:w="1909"/>
        <w:gridCol w:w="1300"/>
        <w:gridCol w:w="920"/>
        <w:gridCol w:w="781"/>
        <w:gridCol w:w="851"/>
      </w:tblGrid>
      <w:tr w:rsidR="000B4D53" w:rsidRPr="00DA3AF1" w14:paraId="74F01F32" w14:textId="77777777" w:rsidTr="00086D3C">
        <w:trPr>
          <w:trHeight w:val="300"/>
        </w:trPr>
        <w:tc>
          <w:tcPr>
            <w:tcW w:w="1219" w:type="dxa"/>
            <w:tcBorders>
              <w:top w:val="single" w:sz="4" w:space="0" w:color="auto"/>
              <w:left w:val="nil"/>
              <w:bottom w:val="single" w:sz="4" w:space="0" w:color="auto"/>
              <w:right w:val="nil"/>
            </w:tcBorders>
            <w:noWrap/>
            <w:vAlign w:val="bottom"/>
            <w:hideMark/>
          </w:tcPr>
          <w:p w14:paraId="04D5F568" w14:textId="77777777" w:rsidR="000B4D53" w:rsidRPr="00DA3AF1" w:rsidRDefault="000B4D53" w:rsidP="00DA3AF1">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Değişken</w:t>
            </w:r>
          </w:p>
        </w:tc>
        <w:tc>
          <w:tcPr>
            <w:tcW w:w="1107" w:type="dxa"/>
            <w:tcBorders>
              <w:top w:val="single" w:sz="4" w:space="0" w:color="auto"/>
              <w:left w:val="nil"/>
              <w:bottom w:val="single" w:sz="4" w:space="0" w:color="auto"/>
              <w:right w:val="nil"/>
            </w:tcBorders>
            <w:noWrap/>
            <w:vAlign w:val="bottom"/>
            <w:hideMark/>
          </w:tcPr>
          <w:p w14:paraId="1F344038" w14:textId="77777777" w:rsidR="000B4D53" w:rsidRPr="00DA3AF1" w:rsidRDefault="000B4D53" w:rsidP="00DA3AF1">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 Kategori</w:t>
            </w:r>
          </w:p>
        </w:tc>
        <w:tc>
          <w:tcPr>
            <w:tcW w:w="700" w:type="dxa"/>
            <w:tcBorders>
              <w:top w:val="single" w:sz="4" w:space="0" w:color="auto"/>
              <w:left w:val="nil"/>
              <w:bottom w:val="single" w:sz="4" w:space="0" w:color="auto"/>
              <w:right w:val="nil"/>
            </w:tcBorders>
            <w:noWrap/>
            <w:vAlign w:val="bottom"/>
            <w:hideMark/>
          </w:tcPr>
          <w:p w14:paraId="329068FB" w14:textId="77777777" w:rsidR="000B4D53" w:rsidRPr="00DA3AF1" w:rsidRDefault="000B4D53" w:rsidP="00DA3AF1">
            <w:pPr>
              <w:spacing w:after="0" w:line="360" w:lineRule="auto"/>
              <w:jc w:val="both"/>
              <w:rPr>
                <w:rFonts w:ascii="Times New Roman" w:hAnsi="Times New Roman"/>
                <w:b/>
                <w:bCs/>
                <w:color w:val="000000"/>
                <w:sz w:val="24"/>
                <w:szCs w:val="24"/>
              </w:rPr>
            </w:pPr>
            <w:proofErr w:type="gramStart"/>
            <w:r w:rsidRPr="00DA3AF1">
              <w:rPr>
                <w:rFonts w:ascii="Times New Roman" w:hAnsi="Times New Roman"/>
                <w:b/>
                <w:bCs/>
                <w:color w:val="000000"/>
                <w:sz w:val="24"/>
                <w:szCs w:val="24"/>
              </w:rPr>
              <w:t>n</w:t>
            </w:r>
            <w:proofErr w:type="gramEnd"/>
          </w:p>
        </w:tc>
        <w:tc>
          <w:tcPr>
            <w:tcW w:w="1909" w:type="dxa"/>
            <w:tcBorders>
              <w:top w:val="single" w:sz="4" w:space="0" w:color="auto"/>
              <w:left w:val="nil"/>
              <w:bottom w:val="single" w:sz="4" w:space="0" w:color="auto"/>
              <w:right w:val="nil"/>
            </w:tcBorders>
            <w:noWrap/>
            <w:vAlign w:val="bottom"/>
            <w:hideMark/>
          </w:tcPr>
          <w:p w14:paraId="69182758" w14:textId="77777777" w:rsidR="000B4D53" w:rsidRPr="00DA3AF1" w:rsidRDefault="000B4D53" w:rsidP="00DA3AF1">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Sıra Toplamı</w:t>
            </w:r>
          </w:p>
        </w:tc>
        <w:tc>
          <w:tcPr>
            <w:tcW w:w="1300" w:type="dxa"/>
            <w:tcBorders>
              <w:top w:val="single" w:sz="4" w:space="0" w:color="auto"/>
              <w:left w:val="nil"/>
              <w:bottom w:val="single" w:sz="4" w:space="0" w:color="auto"/>
              <w:right w:val="nil"/>
            </w:tcBorders>
            <w:noWrap/>
            <w:vAlign w:val="bottom"/>
            <w:hideMark/>
          </w:tcPr>
          <w:p w14:paraId="5EAA43B8" w14:textId="77777777" w:rsidR="000B4D53" w:rsidRPr="00DA3AF1" w:rsidRDefault="000B4D53" w:rsidP="00DA3AF1">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Sıra Ortalaması</w:t>
            </w:r>
          </w:p>
        </w:tc>
        <w:tc>
          <w:tcPr>
            <w:tcW w:w="920" w:type="dxa"/>
            <w:tcBorders>
              <w:top w:val="single" w:sz="4" w:space="0" w:color="auto"/>
              <w:left w:val="nil"/>
              <w:bottom w:val="single" w:sz="4" w:space="0" w:color="auto"/>
              <w:right w:val="nil"/>
            </w:tcBorders>
            <w:noWrap/>
            <w:vAlign w:val="bottom"/>
            <w:hideMark/>
          </w:tcPr>
          <w:p w14:paraId="44F4C123" w14:textId="77777777" w:rsidR="000B4D53" w:rsidRPr="00DA3AF1" w:rsidRDefault="000B4D53" w:rsidP="00DA3AF1">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U</w:t>
            </w:r>
          </w:p>
        </w:tc>
        <w:tc>
          <w:tcPr>
            <w:tcW w:w="781" w:type="dxa"/>
            <w:tcBorders>
              <w:top w:val="single" w:sz="4" w:space="0" w:color="auto"/>
              <w:left w:val="nil"/>
              <w:bottom w:val="single" w:sz="4" w:space="0" w:color="auto"/>
              <w:right w:val="nil"/>
            </w:tcBorders>
            <w:noWrap/>
            <w:vAlign w:val="bottom"/>
            <w:hideMark/>
          </w:tcPr>
          <w:p w14:paraId="7CA226A4" w14:textId="77777777" w:rsidR="000B4D53" w:rsidRPr="00DA3AF1" w:rsidRDefault="000B4D53" w:rsidP="00DA3AF1">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Z</w:t>
            </w:r>
          </w:p>
        </w:tc>
        <w:tc>
          <w:tcPr>
            <w:tcW w:w="851" w:type="dxa"/>
            <w:tcBorders>
              <w:top w:val="single" w:sz="4" w:space="0" w:color="auto"/>
              <w:left w:val="nil"/>
              <w:bottom w:val="single" w:sz="4" w:space="0" w:color="auto"/>
              <w:right w:val="nil"/>
            </w:tcBorders>
            <w:noWrap/>
            <w:vAlign w:val="bottom"/>
            <w:hideMark/>
          </w:tcPr>
          <w:p w14:paraId="73B153FE" w14:textId="77777777" w:rsidR="000B4D53" w:rsidRPr="00DA3AF1" w:rsidRDefault="000B4D53" w:rsidP="00DA3AF1">
            <w:pPr>
              <w:spacing w:after="0" w:line="360" w:lineRule="auto"/>
              <w:jc w:val="both"/>
              <w:rPr>
                <w:rFonts w:ascii="Times New Roman" w:hAnsi="Times New Roman"/>
                <w:b/>
                <w:bCs/>
                <w:color w:val="000000"/>
                <w:sz w:val="24"/>
                <w:szCs w:val="24"/>
              </w:rPr>
            </w:pPr>
            <w:proofErr w:type="gramStart"/>
            <w:r w:rsidRPr="00DA3AF1">
              <w:rPr>
                <w:rFonts w:ascii="Times New Roman" w:hAnsi="Times New Roman"/>
                <w:b/>
                <w:bCs/>
                <w:color w:val="000000"/>
                <w:sz w:val="24"/>
                <w:szCs w:val="24"/>
              </w:rPr>
              <w:t>p</w:t>
            </w:r>
            <w:proofErr w:type="gramEnd"/>
          </w:p>
        </w:tc>
      </w:tr>
      <w:tr w:rsidR="000B4D53" w:rsidRPr="00DA3AF1" w14:paraId="17F67B4E" w14:textId="77777777" w:rsidTr="00DA3AF1">
        <w:trPr>
          <w:trHeight w:val="300"/>
        </w:trPr>
        <w:tc>
          <w:tcPr>
            <w:tcW w:w="1219" w:type="dxa"/>
            <w:vMerge w:val="restart"/>
            <w:tcBorders>
              <w:top w:val="nil"/>
              <w:left w:val="nil"/>
              <w:bottom w:val="single" w:sz="4" w:space="0" w:color="000000"/>
              <w:right w:val="nil"/>
            </w:tcBorders>
            <w:noWrap/>
            <w:vAlign w:val="center"/>
            <w:hideMark/>
          </w:tcPr>
          <w:p w14:paraId="3AE9BEF8" w14:textId="77777777" w:rsidR="000B4D53" w:rsidRPr="00DA3AF1" w:rsidRDefault="000B4D53" w:rsidP="00DA3AF1">
            <w:pPr>
              <w:spacing w:after="0" w:line="360" w:lineRule="auto"/>
              <w:jc w:val="both"/>
              <w:rPr>
                <w:rFonts w:ascii="Times New Roman" w:hAnsi="Times New Roman"/>
                <w:bCs/>
                <w:color w:val="000000"/>
                <w:sz w:val="24"/>
                <w:szCs w:val="24"/>
              </w:rPr>
            </w:pPr>
            <w:r w:rsidRPr="00DA3AF1">
              <w:rPr>
                <w:rFonts w:ascii="Times New Roman" w:hAnsi="Times New Roman"/>
                <w:bCs/>
                <w:color w:val="000000"/>
                <w:sz w:val="24"/>
                <w:szCs w:val="24"/>
              </w:rPr>
              <w:t>Cinsiyet</w:t>
            </w:r>
          </w:p>
        </w:tc>
        <w:tc>
          <w:tcPr>
            <w:tcW w:w="1107" w:type="dxa"/>
            <w:noWrap/>
            <w:vAlign w:val="bottom"/>
            <w:hideMark/>
          </w:tcPr>
          <w:p w14:paraId="34500909" w14:textId="77777777" w:rsidR="000B4D53" w:rsidRPr="00DA3AF1" w:rsidRDefault="000B4D53" w:rsidP="00DA3AF1">
            <w:pPr>
              <w:spacing w:after="0" w:line="360" w:lineRule="auto"/>
              <w:jc w:val="both"/>
              <w:rPr>
                <w:rFonts w:ascii="Times New Roman" w:hAnsi="Times New Roman"/>
                <w:color w:val="000000"/>
                <w:sz w:val="24"/>
                <w:szCs w:val="24"/>
              </w:rPr>
            </w:pPr>
            <w:r w:rsidRPr="00DA3AF1">
              <w:rPr>
                <w:rFonts w:ascii="Times New Roman" w:hAnsi="Times New Roman"/>
                <w:color w:val="000000"/>
                <w:sz w:val="24"/>
                <w:szCs w:val="24"/>
              </w:rPr>
              <w:t>Kadın</w:t>
            </w:r>
          </w:p>
        </w:tc>
        <w:tc>
          <w:tcPr>
            <w:tcW w:w="700" w:type="dxa"/>
            <w:noWrap/>
            <w:vAlign w:val="bottom"/>
          </w:tcPr>
          <w:p w14:paraId="7D77690B" w14:textId="77777777" w:rsidR="000B4D53" w:rsidRPr="00DA3AF1" w:rsidRDefault="000B4D53" w:rsidP="00DA3AF1">
            <w:pPr>
              <w:spacing w:after="0" w:line="360" w:lineRule="auto"/>
              <w:jc w:val="both"/>
              <w:rPr>
                <w:rFonts w:ascii="Times New Roman" w:hAnsi="Times New Roman"/>
                <w:color w:val="000000"/>
                <w:sz w:val="24"/>
                <w:szCs w:val="24"/>
              </w:rPr>
            </w:pPr>
            <w:r>
              <w:rPr>
                <w:rFonts w:ascii="Times New Roman" w:hAnsi="Times New Roman"/>
                <w:color w:val="000000"/>
                <w:sz w:val="24"/>
                <w:szCs w:val="24"/>
              </w:rPr>
              <w:t>170</w:t>
            </w:r>
          </w:p>
        </w:tc>
        <w:tc>
          <w:tcPr>
            <w:tcW w:w="1909" w:type="dxa"/>
            <w:noWrap/>
            <w:vAlign w:val="bottom"/>
          </w:tcPr>
          <w:p w14:paraId="6905D5D6" w14:textId="77777777" w:rsidR="000B4D53" w:rsidRPr="00DA3AF1" w:rsidRDefault="000B4D53" w:rsidP="00DA3AF1">
            <w:pPr>
              <w:spacing w:after="0" w:line="360" w:lineRule="auto"/>
              <w:jc w:val="both"/>
              <w:rPr>
                <w:rFonts w:ascii="Times New Roman" w:hAnsi="Times New Roman"/>
                <w:color w:val="000000"/>
                <w:sz w:val="24"/>
                <w:szCs w:val="24"/>
              </w:rPr>
            </w:pPr>
            <w:r>
              <w:rPr>
                <w:rFonts w:ascii="Times New Roman" w:hAnsi="Times New Roman"/>
                <w:color w:val="000000"/>
                <w:sz w:val="24"/>
                <w:szCs w:val="24"/>
              </w:rPr>
              <w:t>16351,00</w:t>
            </w:r>
          </w:p>
        </w:tc>
        <w:tc>
          <w:tcPr>
            <w:tcW w:w="1300" w:type="dxa"/>
            <w:noWrap/>
            <w:vAlign w:val="bottom"/>
          </w:tcPr>
          <w:p w14:paraId="1FE962EA" w14:textId="77777777" w:rsidR="000B4D53" w:rsidRPr="00DA3AF1" w:rsidRDefault="000B4D53" w:rsidP="00DA3AF1">
            <w:pPr>
              <w:spacing w:after="0" w:line="360" w:lineRule="auto"/>
              <w:jc w:val="both"/>
              <w:rPr>
                <w:rFonts w:ascii="Times New Roman" w:hAnsi="Times New Roman"/>
                <w:color w:val="000000"/>
                <w:sz w:val="24"/>
                <w:szCs w:val="24"/>
              </w:rPr>
            </w:pPr>
            <w:r>
              <w:rPr>
                <w:rFonts w:ascii="Times New Roman" w:hAnsi="Times New Roman"/>
                <w:color w:val="000000"/>
                <w:sz w:val="24"/>
                <w:szCs w:val="24"/>
              </w:rPr>
              <w:t>96,18</w:t>
            </w:r>
          </w:p>
        </w:tc>
        <w:tc>
          <w:tcPr>
            <w:tcW w:w="920" w:type="dxa"/>
            <w:vMerge w:val="restart"/>
            <w:noWrap/>
            <w:vAlign w:val="center"/>
          </w:tcPr>
          <w:p w14:paraId="57845B43" w14:textId="77777777" w:rsidR="000B4D53" w:rsidRPr="00DA3AF1" w:rsidRDefault="000B4D53" w:rsidP="00DA3AF1">
            <w:pPr>
              <w:spacing w:after="0" w:line="360" w:lineRule="auto"/>
              <w:jc w:val="both"/>
              <w:rPr>
                <w:rFonts w:ascii="Times New Roman" w:hAnsi="Times New Roman"/>
                <w:color w:val="000000"/>
                <w:sz w:val="24"/>
                <w:szCs w:val="24"/>
              </w:rPr>
            </w:pPr>
            <w:r>
              <w:rPr>
                <w:rFonts w:ascii="Times New Roman" w:hAnsi="Times New Roman"/>
                <w:color w:val="000000"/>
                <w:sz w:val="24"/>
                <w:szCs w:val="24"/>
              </w:rPr>
              <w:t>1244,00</w:t>
            </w:r>
          </w:p>
        </w:tc>
        <w:tc>
          <w:tcPr>
            <w:tcW w:w="781" w:type="dxa"/>
            <w:vMerge w:val="restart"/>
            <w:noWrap/>
            <w:vAlign w:val="center"/>
          </w:tcPr>
          <w:p w14:paraId="0BADF249" w14:textId="77777777" w:rsidR="000B4D53" w:rsidRPr="00DA3AF1" w:rsidRDefault="000B4D53" w:rsidP="00DA3AF1">
            <w:pPr>
              <w:spacing w:after="0" w:line="360" w:lineRule="auto"/>
              <w:jc w:val="both"/>
              <w:rPr>
                <w:rFonts w:ascii="Times New Roman" w:hAnsi="Times New Roman"/>
                <w:color w:val="000000"/>
                <w:sz w:val="24"/>
                <w:szCs w:val="24"/>
              </w:rPr>
            </w:pPr>
            <w:r>
              <w:rPr>
                <w:rFonts w:ascii="Times New Roman" w:hAnsi="Times New Roman"/>
                <w:color w:val="000000"/>
                <w:sz w:val="24"/>
                <w:szCs w:val="24"/>
              </w:rPr>
              <w:t>-1,317</w:t>
            </w:r>
          </w:p>
        </w:tc>
        <w:tc>
          <w:tcPr>
            <w:tcW w:w="851" w:type="dxa"/>
            <w:vMerge w:val="restart"/>
            <w:noWrap/>
            <w:vAlign w:val="center"/>
          </w:tcPr>
          <w:p w14:paraId="2B347EF0" w14:textId="77777777" w:rsidR="000B4D53" w:rsidRPr="00DA3AF1" w:rsidRDefault="000B4D53" w:rsidP="00DA3AF1">
            <w:pPr>
              <w:spacing w:after="0" w:line="360" w:lineRule="auto"/>
              <w:jc w:val="both"/>
              <w:rPr>
                <w:rFonts w:ascii="Times New Roman" w:hAnsi="Times New Roman"/>
                <w:color w:val="000000"/>
                <w:sz w:val="24"/>
                <w:szCs w:val="24"/>
              </w:rPr>
            </w:pPr>
            <w:r>
              <w:rPr>
                <w:rFonts w:ascii="Times New Roman" w:hAnsi="Times New Roman"/>
                <w:color w:val="000000"/>
                <w:sz w:val="24"/>
                <w:szCs w:val="24"/>
              </w:rPr>
              <w:t>0,188</w:t>
            </w:r>
          </w:p>
        </w:tc>
      </w:tr>
      <w:tr w:rsidR="000B4D53" w:rsidRPr="00DA3AF1" w14:paraId="4FB28AB6" w14:textId="77777777" w:rsidTr="00DA3AF1">
        <w:trPr>
          <w:trHeight w:val="300"/>
        </w:trPr>
        <w:tc>
          <w:tcPr>
            <w:tcW w:w="0" w:type="auto"/>
            <w:vMerge/>
            <w:tcBorders>
              <w:top w:val="nil"/>
              <w:left w:val="nil"/>
              <w:bottom w:val="single" w:sz="4" w:space="0" w:color="000000"/>
              <w:right w:val="nil"/>
            </w:tcBorders>
            <w:vAlign w:val="center"/>
            <w:hideMark/>
          </w:tcPr>
          <w:p w14:paraId="65E52910" w14:textId="77777777" w:rsidR="000B4D53" w:rsidRPr="00DA3AF1" w:rsidRDefault="000B4D53" w:rsidP="00DA3AF1">
            <w:pPr>
              <w:spacing w:after="0" w:line="360" w:lineRule="auto"/>
              <w:jc w:val="both"/>
              <w:rPr>
                <w:rFonts w:ascii="Times New Roman" w:hAnsi="Times New Roman"/>
                <w:b/>
                <w:bCs/>
                <w:color w:val="000000"/>
                <w:sz w:val="24"/>
                <w:szCs w:val="24"/>
              </w:rPr>
            </w:pPr>
          </w:p>
        </w:tc>
        <w:tc>
          <w:tcPr>
            <w:tcW w:w="1107" w:type="dxa"/>
            <w:noWrap/>
            <w:vAlign w:val="bottom"/>
            <w:hideMark/>
          </w:tcPr>
          <w:p w14:paraId="236540D4" w14:textId="77777777" w:rsidR="000B4D53" w:rsidRPr="00DA3AF1" w:rsidRDefault="000B4D53" w:rsidP="00DA3AF1">
            <w:pPr>
              <w:spacing w:after="0" w:line="360" w:lineRule="auto"/>
              <w:jc w:val="both"/>
              <w:rPr>
                <w:rFonts w:ascii="Times New Roman" w:hAnsi="Times New Roman"/>
                <w:color w:val="000000"/>
                <w:sz w:val="24"/>
                <w:szCs w:val="24"/>
              </w:rPr>
            </w:pPr>
            <w:r w:rsidRPr="00DA3AF1">
              <w:rPr>
                <w:rFonts w:ascii="Times New Roman" w:hAnsi="Times New Roman"/>
                <w:color w:val="000000"/>
                <w:sz w:val="24"/>
                <w:szCs w:val="24"/>
              </w:rPr>
              <w:t>Erkek</w:t>
            </w:r>
          </w:p>
        </w:tc>
        <w:tc>
          <w:tcPr>
            <w:tcW w:w="700" w:type="dxa"/>
            <w:noWrap/>
            <w:vAlign w:val="bottom"/>
          </w:tcPr>
          <w:p w14:paraId="7E74BBB6" w14:textId="77777777" w:rsidR="000B4D53" w:rsidRPr="00DA3AF1" w:rsidRDefault="000B4D53" w:rsidP="00DA3AF1">
            <w:pPr>
              <w:spacing w:after="0" w:line="360" w:lineRule="auto"/>
              <w:jc w:val="both"/>
              <w:rPr>
                <w:rFonts w:ascii="Times New Roman" w:hAnsi="Times New Roman"/>
                <w:color w:val="000000"/>
                <w:sz w:val="24"/>
                <w:szCs w:val="24"/>
              </w:rPr>
            </w:pPr>
            <w:r>
              <w:rPr>
                <w:rFonts w:ascii="Times New Roman" w:hAnsi="Times New Roman"/>
                <w:color w:val="000000"/>
                <w:sz w:val="24"/>
                <w:szCs w:val="24"/>
              </w:rPr>
              <w:t>18</w:t>
            </w:r>
          </w:p>
        </w:tc>
        <w:tc>
          <w:tcPr>
            <w:tcW w:w="1909" w:type="dxa"/>
            <w:noWrap/>
            <w:vAlign w:val="bottom"/>
          </w:tcPr>
          <w:p w14:paraId="5F5225E2" w14:textId="77777777" w:rsidR="000B4D53" w:rsidRPr="00DA3AF1" w:rsidRDefault="000B4D53" w:rsidP="00DA3AF1">
            <w:pPr>
              <w:spacing w:after="0" w:line="360" w:lineRule="auto"/>
              <w:jc w:val="both"/>
              <w:rPr>
                <w:rFonts w:ascii="Times New Roman" w:hAnsi="Times New Roman"/>
                <w:color w:val="000000"/>
                <w:sz w:val="24"/>
                <w:szCs w:val="24"/>
              </w:rPr>
            </w:pPr>
            <w:r>
              <w:rPr>
                <w:rFonts w:ascii="Times New Roman" w:hAnsi="Times New Roman"/>
                <w:color w:val="000000"/>
                <w:sz w:val="24"/>
                <w:szCs w:val="24"/>
              </w:rPr>
              <w:t>1415,00</w:t>
            </w:r>
          </w:p>
        </w:tc>
        <w:tc>
          <w:tcPr>
            <w:tcW w:w="1300" w:type="dxa"/>
            <w:noWrap/>
            <w:vAlign w:val="bottom"/>
          </w:tcPr>
          <w:p w14:paraId="6D84372D" w14:textId="77777777" w:rsidR="000B4D53" w:rsidRPr="00DA3AF1" w:rsidRDefault="000B4D53" w:rsidP="00DA3AF1">
            <w:pPr>
              <w:spacing w:after="0" w:line="360" w:lineRule="auto"/>
              <w:jc w:val="both"/>
              <w:rPr>
                <w:rFonts w:ascii="Times New Roman" w:hAnsi="Times New Roman"/>
                <w:color w:val="000000"/>
                <w:sz w:val="24"/>
                <w:szCs w:val="24"/>
              </w:rPr>
            </w:pPr>
            <w:r>
              <w:rPr>
                <w:rFonts w:ascii="Times New Roman" w:hAnsi="Times New Roman"/>
                <w:color w:val="000000"/>
                <w:sz w:val="24"/>
                <w:szCs w:val="24"/>
              </w:rPr>
              <w:t>78,61</w:t>
            </w:r>
          </w:p>
        </w:tc>
        <w:tc>
          <w:tcPr>
            <w:tcW w:w="0" w:type="auto"/>
            <w:vMerge/>
            <w:vAlign w:val="center"/>
          </w:tcPr>
          <w:p w14:paraId="04459EA8" w14:textId="77777777" w:rsidR="000B4D53" w:rsidRPr="00DA3AF1" w:rsidRDefault="000B4D53" w:rsidP="00DA3AF1">
            <w:pPr>
              <w:spacing w:after="0" w:line="360" w:lineRule="auto"/>
              <w:jc w:val="both"/>
              <w:rPr>
                <w:rFonts w:ascii="Times New Roman" w:hAnsi="Times New Roman"/>
                <w:color w:val="000000"/>
                <w:sz w:val="24"/>
                <w:szCs w:val="24"/>
              </w:rPr>
            </w:pPr>
          </w:p>
        </w:tc>
        <w:tc>
          <w:tcPr>
            <w:tcW w:w="0" w:type="auto"/>
            <w:vMerge/>
            <w:vAlign w:val="center"/>
          </w:tcPr>
          <w:p w14:paraId="7DE43652" w14:textId="77777777" w:rsidR="000B4D53" w:rsidRPr="00DA3AF1" w:rsidRDefault="000B4D53" w:rsidP="00DA3AF1">
            <w:pPr>
              <w:spacing w:after="0" w:line="360" w:lineRule="auto"/>
              <w:jc w:val="both"/>
              <w:rPr>
                <w:rFonts w:ascii="Times New Roman" w:hAnsi="Times New Roman"/>
                <w:color w:val="000000"/>
                <w:sz w:val="24"/>
                <w:szCs w:val="24"/>
              </w:rPr>
            </w:pPr>
          </w:p>
        </w:tc>
        <w:tc>
          <w:tcPr>
            <w:tcW w:w="0" w:type="auto"/>
            <w:vMerge/>
            <w:vAlign w:val="center"/>
          </w:tcPr>
          <w:p w14:paraId="3704D6D5" w14:textId="77777777" w:rsidR="000B4D53" w:rsidRPr="00DA3AF1" w:rsidRDefault="000B4D53" w:rsidP="00DA3AF1">
            <w:pPr>
              <w:spacing w:after="0" w:line="360" w:lineRule="auto"/>
              <w:jc w:val="both"/>
              <w:rPr>
                <w:rFonts w:ascii="Times New Roman" w:hAnsi="Times New Roman"/>
                <w:color w:val="000000"/>
                <w:sz w:val="24"/>
                <w:szCs w:val="24"/>
              </w:rPr>
            </w:pPr>
          </w:p>
        </w:tc>
      </w:tr>
      <w:tr w:rsidR="000B4D53" w:rsidRPr="00DA3AF1" w14:paraId="00A331B7" w14:textId="77777777" w:rsidTr="00086D3C">
        <w:trPr>
          <w:trHeight w:val="300"/>
        </w:trPr>
        <w:tc>
          <w:tcPr>
            <w:tcW w:w="1219" w:type="dxa"/>
            <w:tcBorders>
              <w:top w:val="nil"/>
              <w:left w:val="nil"/>
              <w:bottom w:val="single" w:sz="4" w:space="0" w:color="auto"/>
              <w:right w:val="nil"/>
            </w:tcBorders>
            <w:noWrap/>
            <w:vAlign w:val="bottom"/>
            <w:hideMark/>
          </w:tcPr>
          <w:p w14:paraId="0F804016" w14:textId="77777777" w:rsidR="000B4D53" w:rsidRPr="00DA3AF1" w:rsidRDefault="000B4D53" w:rsidP="00DA3AF1">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Toplam</w:t>
            </w:r>
          </w:p>
        </w:tc>
        <w:tc>
          <w:tcPr>
            <w:tcW w:w="1107" w:type="dxa"/>
            <w:tcBorders>
              <w:top w:val="single" w:sz="4" w:space="0" w:color="auto"/>
              <w:left w:val="nil"/>
              <w:bottom w:val="single" w:sz="4" w:space="0" w:color="auto"/>
              <w:right w:val="nil"/>
            </w:tcBorders>
            <w:noWrap/>
            <w:vAlign w:val="bottom"/>
            <w:hideMark/>
          </w:tcPr>
          <w:p w14:paraId="462748E9" w14:textId="77777777" w:rsidR="000B4D53" w:rsidRPr="00DA3AF1" w:rsidRDefault="000B4D53" w:rsidP="00DA3AF1">
            <w:pPr>
              <w:spacing w:after="0" w:line="360" w:lineRule="auto"/>
              <w:jc w:val="both"/>
              <w:rPr>
                <w:rFonts w:ascii="Times New Roman" w:hAnsi="Times New Roman"/>
                <w:b/>
                <w:color w:val="000000"/>
                <w:sz w:val="24"/>
                <w:szCs w:val="24"/>
              </w:rPr>
            </w:pPr>
            <w:r w:rsidRPr="00DA3AF1">
              <w:rPr>
                <w:rFonts w:ascii="Times New Roman" w:hAnsi="Times New Roman"/>
                <w:b/>
                <w:color w:val="000000"/>
                <w:sz w:val="24"/>
                <w:szCs w:val="24"/>
              </w:rPr>
              <w:t> </w:t>
            </w:r>
          </w:p>
        </w:tc>
        <w:tc>
          <w:tcPr>
            <w:tcW w:w="700" w:type="dxa"/>
            <w:tcBorders>
              <w:top w:val="single" w:sz="4" w:space="0" w:color="auto"/>
              <w:left w:val="nil"/>
              <w:bottom w:val="single" w:sz="4" w:space="0" w:color="auto"/>
              <w:right w:val="nil"/>
            </w:tcBorders>
            <w:noWrap/>
            <w:vAlign w:val="bottom"/>
            <w:hideMark/>
          </w:tcPr>
          <w:p w14:paraId="6C24DFF8" w14:textId="77777777" w:rsidR="000B4D53" w:rsidRPr="00DA3AF1" w:rsidRDefault="000B4D53" w:rsidP="00DA3AF1">
            <w:pPr>
              <w:spacing w:after="0" w:line="360" w:lineRule="auto"/>
              <w:jc w:val="both"/>
              <w:rPr>
                <w:rFonts w:ascii="Times New Roman" w:hAnsi="Times New Roman"/>
                <w:b/>
                <w:color w:val="000000"/>
                <w:sz w:val="24"/>
                <w:szCs w:val="24"/>
              </w:rPr>
            </w:pPr>
            <w:r w:rsidRPr="00DA3AF1">
              <w:rPr>
                <w:rFonts w:ascii="Times New Roman" w:hAnsi="Times New Roman"/>
                <w:b/>
                <w:color w:val="000000"/>
                <w:sz w:val="24"/>
                <w:szCs w:val="24"/>
              </w:rPr>
              <w:t>188</w:t>
            </w:r>
          </w:p>
        </w:tc>
        <w:tc>
          <w:tcPr>
            <w:tcW w:w="1909" w:type="dxa"/>
            <w:tcBorders>
              <w:top w:val="single" w:sz="4" w:space="0" w:color="auto"/>
              <w:left w:val="nil"/>
              <w:bottom w:val="single" w:sz="4" w:space="0" w:color="auto"/>
              <w:right w:val="nil"/>
            </w:tcBorders>
            <w:noWrap/>
            <w:vAlign w:val="bottom"/>
          </w:tcPr>
          <w:p w14:paraId="5DB11851" w14:textId="77777777" w:rsidR="000B4D53" w:rsidRPr="00DA3AF1" w:rsidRDefault="000B4D53" w:rsidP="00DA3AF1">
            <w:pPr>
              <w:spacing w:after="0" w:line="360" w:lineRule="auto"/>
              <w:jc w:val="both"/>
              <w:rPr>
                <w:rFonts w:ascii="Times New Roman" w:hAnsi="Times New Roman"/>
                <w:b/>
                <w:color w:val="000000"/>
                <w:sz w:val="24"/>
                <w:szCs w:val="24"/>
              </w:rPr>
            </w:pPr>
          </w:p>
        </w:tc>
        <w:tc>
          <w:tcPr>
            <w:tcW w:w="1300" w:type="dxa"/>
            <w:tcBorders>
              <w:top w:val="single" w:sz="4" w:space="0" w:color="auto"/>
              <w:left w:val="nil"/>
              <w:bottom w:val="single" w:sz="4" w:space="0" w:color="auto"/>
              <w:right w:val="nil"/>
            </w:tcBorders>
            <w:noWrap/>
            <w:vAlign w:val="bottom"/>
          </w:tcPr>
          <w:p w14:paraId="6DFEB291" w14:textId="77777777" w:rsidR="000B4D53" w:rsidRPr="00DA3AF1" w:rsidRDefault="000B4D53" w:rsidP="00DA3AF1">
            <w:pPr>
              <w:spacing w:after="0" w:line="360" w:lineRule="auto"/>
              <w:jc w:val="both"/>
              <w:rPr>
                <w:rFonts w:ascii="Times New Roman" w:hAnsi="Times New Roman"/>
                <w:color w:val="000000"/>
                <w:sz w:val="24"/>
                <w:szCs w:val="24"/>
              </w:rPr>
            </w:pPr>
          </w:p>
        </w:tc>
        <w:tc>
          <w:tcPr>
            <w:tcW w:w="920" w:type="dxa"/>
            <w:tcBorders>
              <w:top w:val="single" w:sz="4" w:space="0" w:color="auto"/>
              <w:left w:val="nil"/>
              <w:bottom w:val="single" w:sz="4" w:space="0" w:color="auto"/>
              <w:right w:val="nil"/>
            </w:tcBorders>
            <w:noWrap/>
            <w:vAlign w:val="bottom"/>
          </w:tcPr>
          <w:p w14:paraId="5F154807" w14:textId="77777777" w:rsidR="000B4D53" w:rsidRPr="00DA3AF1" w:rsidRDefault="000B4D53" w:rsidP="00DA3AF1">
            <w:pPr>
              <w:spacing w:after="0" w:line="360" w:lineRule="auto"/>
              <w:jc w:val="both"/>
              <w:rPr>
                <w:rFonts w:ascii="Times New Roman" w:hAnsi="Times New Roman"/>
                <w:color w:val="000000"/>
                <w:sz w:val="24"/>
                <w:szCs w:val="24"/>
              </w:rPr>
            </w:pPr>
          </w:p>
        </w:tc>
        <w:tc>
          <w:tcPr>
            <w:tcW w:w="781" w:type="dxa"/>
            <w:tcBorders>
              <w:top w:val="single" w:sz="4" w:space="0" w:color="auto"/>
              <w:left w:val="nil"/>
              <w:bottom w:val="single" w:sz="4" w:space="0" w:color="auto"/>
              <w:right w:val="nil"/>
            </w:tcBorders>
            <w:noWrap/>
            <w:vAlign w:val="bottom"/>
          </w:tcPr>
          <w:p w14:paraId="4E792F5A" w14:textId="77777777" w:rsidR="000B4D53" w:rsidRPr="00DA3AF1" w:rsidRDefault="000B4D53" w:rsidP="00DA3AF1">
            <w:pPr>
              <w:spacing w:after="0" w:line="360" w:lineRule="auto"/>
              <w:jc w:val="both"/>
              <w:rPr>
                <w:rFonts w:ascii="Times New Roman" w:hAnsi="Times New Roman"/>
                <w:color w:val="000000"/>
                <w:sz w:val="24"/>
                <w:szCs w:val="24"/>
              </w:rPr>
            </w:pPr>
          </w:p>
        </w:tc>
        <w:tc>
          <w:tcPr>
            <w:tcW w:w="851" w:type="dxa"/>
            <w:tcBorders>
              <w:top w:val="single" w:sz="4" w:space="0" w:color="auto"/>
              <w:left w:val="nil"/>
              <w:bottom w:val="single" w:sz="4" w:space="0" w:color="auto"/>
              <w:right w:val="nil"/>
            </w:tcBorders>
            <w:noWrap/>
            <w:vAlign w:val="bottom"/>
          </w:tcPr>
          <w:p w14:paraId="1A1A5E5F" w14:textId="77777777" w:rsidR="000B4D53" w:rsidRPr="00DA3AF1" w:rsidRDefault="000B4D53" w:rsidP="00DA3AF1">
            <w:pPr>
              <w:spacing w:after="0" w:line="360" w:lineRule="auto"/>
              <w:jc w:val="both"/>
              <w:rPr>
                <w:rFonts w:ascii="Times New Roman" w:hAnsi="Times New Roman"/>
                <w:color w:val="000000"/>
                <w:sz w:val="24"/>
                <w:szCs w:val="24"/>
              </w:rPr>
            </w:pPr>
          </w:p>
        </w:tc>
      </w:tr>
    </w:tbl>
    <w:p w14:paraId="0FB6ECBC" w14:textId="77777777" w:rsidR="000B4D53" w:rsidRPr="00DA3AF1" w:rsidRDefault="000B4D53" w:rsidP="00DA3AF1">
      <w:pPr>
        <w:pStyle w:val="Tez5Paragraf"/>
        <w:spacing w:before="0"/>
        <w:ind w:firstLine="0"/>
      </w:pPr>
      <w:r w:rsidRPr="00DA3AF1">
        <w:t>*</w:t>
      </w:r>
      <w:r w:rsidRPr="00DA3AF1">
        <w:rPr>
          <w:i/>
        </w:rPr>
        <w:t>p</w:t>
      </w:r>
      <w:r w:rsidRPr="00DA3AF1">
        <w:t>&gt;0,05</w:t>
      </w:r>
    </w:p>
    <w:p w14:paraId="77A4A510" w14:textId="77777777" w:rsidR="000B4D53" w:rsidRPr="00DA3AF1" w:rsidRDefault="000B4D53" w:rsidP="005313D6">
      <w:pPr>
        <w:pStyle w:val="Tez5Paragraf"/>
        <w:spacing w:before="0"/>
        <w:ind w:firstLine="0"/>
      </w:pPr>
      <w:r w:rsidRPr="00DA3AF1">
        <w:rPr>
          <w:b/>
        </w:rPr>
        <w:tab/>
      </w:r>
      <w:r w:rsidRPr="00DA3AF1">
        <w:t>Mann-</w:t>
      </w:r>
      <w:proofErr w:type="spellStart"/>
      <w:r w:rsidRPr="00DA3AF1">
        <w:t>Whitney</w:t>
      </w:r>
      <w:proofErr w:type="spellEnd"/>
      <w:r w:rsidRPr="00DA3AF1">
        <w:t xml:space="preserve"> U </w:t>
      </w:r>
      <w:r>
        <w:t>ile yapılan çözümleme</w:t>
      </w:r>
      <w:r w:rsidRPr="00DA3AF1">
        <w:t xml:space="preserve"> sonunda</w:t>
      </w:r>
      <w:r>
        <w:t>,</w:t>
      </w:r>
      <w:r w:rsidRPr="00DA3AF1">
        <w:t xml:space="preserve"> </w:t>
      </w:r>
      <w:r>
        <w:rPr>
          <w:color w:val="000000"/>
        </w:rPr>
        <w:t>o</w:t>
      </w:r>
      <w:r w:rsidRPr="00DA3AF1">
        <w:rPr>
          <w:color w:val="000000"/>
        </w:rPr>
        <w:t xml:space="preserve">kulöncesi öğretmenlerinin algılarına göre okulöncesi </w:t>
      </w:r>
      <w:r>
        <w:rPr>
          <w:color w:val="000000"/>
        </w:rPr>
        <w:t xml:space="preserve">eğitim </w:t>
      </w:r>
      <w:r w:rsidRPr="00DA3AF1">
        <w:rPr>
          <w:color w:val="222222"/>
          <w:shd w:val="clear" w:color="auto" w:fill="FFFFFF"/>
        </w:rPr>
        <w:t>öğretmenlerinin</w:t>
      </w:r>
      <w:r w:rsidRPr="00DA3AF1">
        <w:t xml:space="preserve"> iş doyum düzeyi ile cinsiyet</w:t>
      </w:r>
      <w:r>
        <w:t xml:space="preserve">leri </w:t>
      </w:r>
      <w:r w:rsidRPr="00DA3AF1">
        <w:t>arasında istatistiksel olarak 0,05 manidarlık düzeyinde anl</w:t>
      </w:r>
      <w:r>
        <w:t>amlı bir fark bulunamamıştır  (</w:t>
      </w:r>
      <w:r w:rsidRPr="00DA3AF1">
        <w:rPr>
          <w:i/>
        </w:rPr>
        <w:t>U</w:t>
      </w:r>
      <w:r>
        <w:t>=1244</w:t>
      </w:r>
      <w:r w:rsidRPr="00DA3AF1">
        <w:t xml:space="preserve">,00; </w:t>
      </w:r>
      <w:r w:rsidRPr="00DA3AF1">
        <w:rPr>
          <w:i/>
        </w:rPr>
        <w:t>p&gt;</w:t>
      </w:r>
      <w:r w:rsidRPr="00DA3AF1">
        <w:t xml:space="preserve">0,05 ). </w:t>
      </w:r>
    </w:p>
    <w:p w14:paraId="025D4812" w14:textId="77777777" w:rsidR="000B4D53" w:rsidRDefault="000B4D53" w:rsidP="00DA3AF1">
      <w:pPr>
        <w:pStyle w:val="Tez5Paragraf"/>
        <w:spacing w:before="0"/>
        <w:ind w:firstLine="708"/>
        <w:rPr>
          <w:color w:val="222222"/>
          <w:shd w:val="clear" w:color="auto" w:fill="FFFFFF"/>
        </w:rPr>
      </w:pPr>
      <w:r w:rsidRPr="00DA3AF1">
        <w:t xml:space="preserve">Bir başka </w:t>
      </w:r>
      <w:r>
        <w:t>deyişle</w:t>
      </w:r>
      <w:r w:rsidRPr="00DA3AF1">
        <w:t xml:space="preserve"> </w:t>
      </w:r>
      <w:r w:rsidRPr="00DA3AF1">
        <w:rPr>
          <w:color w:val="000000"/>
        </w:rPr>
        <w:t>okulöncesi</w:t>
      </w:r>
      <w:r>
        <w:rPr>
          <w:color w:val="000000"/>
        </w:rPr>
        <w:t xml:space="preserve"> eğitim</w:t>
      </w:r>
      <w:r w:rsidRPr="00DA3AF1">
        <w:rPr>
          <w:color w:val="000000"/>
        </w:rPr>
        <w:t xml:space="preserve"> </w:t>
      </w:r>
      <w:r w:rsidRPr="00DA3AF1">
        <w:rPr>
          <w:color w:val="222222"/>
          <w:shd w:val="clear" w:color="auto" w:fill="FFFFFF"/>
        </w:rPr>
        <w:t>öğretmenlerinin cinsiyeti ne olursa olsun</w:t>
      </w:r>
      <w:r>
        <w:rPr>
          <w:color w:val="222222"/>
          <w:shd w:val="clear" w:color="auto" w:fill="FFFFFF"/>
        </w:rPr>
        <w:t>,</w:t>
      </w:r>
      <w:r w:rsidRPr="00DA3AF1">
        <w:rPr>
          <w:color w:val="222222"/>
          <w:shd w:val="clear" w:color="auto" w:fill="FFFFFF"/>
        </w:rPr>
        <w:t xml:space="preserve"> iş doyum düzeyleri arasında herhangi</w:t>
      </w:r>
      <w:r>
        <w:rPr>
          <w:color w:val="222222"/>
          <w:shd w:val="clear" w:color="auto" w:fill="FFFFFF"/>
        </w:rPr>
        <w:t xml:space="preserve"> bir farklılık yoktur. İş doyumu düzeyleri </w:t>
      </w:r>
      <w:r w:rsidRPr="00DA3AF1">
        <w:rPr>
          <w:color w:val="222222"/>
          <w:shd w:val="clear" w:color="auto" w:fill="FFFFFF"/>
        </w:rPr>
        <w:t>aynı ya da benzer</w:t>
      </w:r>
      <w:r>
        <w:rPr>
          <w:color w:val="222222"/>
          <w:shd w:val="clear" w:color="auto" w:fill="FFFFFF"/>
        </w:rPr>
        <w:t>d</w:t>
      </w:r>
      <w:r w:rsidRPr="00DA3AF1">
        <w:rPr>
          <w:color w:val="222222"/>
          <w:shd w:val="clear" w:color="auto" w:fill="FFFFFF"/>
        </w:rPr>
        <w:t>ir.</w:t>
      </w:r>
    </w:p>
    <w:p w14:paraId="4FA28FF6" w14:textId="77777777" w:rsidR="000B4D53" w:rsidRPr="00DA3AF1" w:rsidRDefault="000B4D53" w:rsidP="00DA3AF1">
      <w:pPr>
        <w:pStyle w:val="Tez5Paragraf"/>
        <w:spacing w:before="0"/>
        <w:ind w:firstLine="708"/>
        <w:rPr>
          <w:b/>
          <w:i/>
          <w:highlight w:val="yellow"/>
        </w:rPr>
      </w:pPr>
      <w:r>
        <w:rPr>
          <w:color w:val="222222"/>
          <w:shd w:val="clear" w:color="auto" w:fill="FFFFFF"/>
        </w:rPr>
        <w:t xml:space="preserve">Öğretmenlerin erkek ya da kadın olmaları, çalışma koşulları üzerinde herhangi bir etki etmemektedir. Dolayısıyla eşit koşullarda çalıştıklarından dolayı iş doyumlarının benzer olması çok normaldir. </w:t>
      </w:r>
    </w:p>
    <w:p w14:paraId="2A79BDC4" w14:textId="77777777" w:rsidR="000B4D53" w:rsidRPr="007F7DFC" w:rsidRDefault="000B4D53" w:rsidP="00842C90">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görüşlerine göre öğretmenlerin iş doyum düzeylerinin yaşlara göre çözümlemesi Tablo 4.2.4.2’de görülmektedir.</w:t>
      </w:r>
    </w:p>
    <w:p w14:paraId="1B71DA2D" w14:textId="77777777" w:rsidR="000B4D53" w:rsidRDefault="000B4D53" w:rsidP="00E214DF">
      <w:pPr>
        <w:spacing w:after="0" w:line="360" w:lineRule="auto"/>
        <w:jc w:val="both"/>
        <w:rPr>
          <w:rFonts w:ascii="Times New Roman" w:hAnsi="Times New Roman"/>
          <w:b/>
          <w:sz w:val="24"/>
          <w:szCs w:val="24"/>
        </w:rPr>
      </w:pPr>
    </w:p>
    <w:p w14:paraId="79CBBF3E" w14:textId="77777777" w:rsidR="000B4D53" w:rsidRDefault="000B4D53" w:rsidP="00E214DF">
      <w:pPr>
        <w:spacing w:after="0" w:line="360" w:lineRule="auto"/>
        <w:jc w:val="both"/>
        <w:rPr>
          <w:rFonts w:ascii="Times New Roman" w:hAnsi="Times New Roman"/>
          <w:b/>
          <w:sz w:val="24"/>
          <w:szCs w:val="24"/>
        </w:rPr>
      </w:pPr>
    </w:p>
    <w:p w14:paraId="1874B7FE" w14:textId="77777777" w:rsidR="000B4D53" w:rsidRDefault="000B4D53" w:rsidP="00E214DF">
      <w:pPr>
        <w:spacing w:after="0" w:line="360" w:lineRule="auto"/>
        <w:jc w:val="both"/>
        <w:rPr>
          <w:rFonts w:ascii="Times New Roman" w:hAnsi="Times New Roman"/>
          <w:b/>
          <w:sz w:val="24"/>
          <w:szCs w:val="24"/>
        </w:rPr>
      </w:pPr>
    </w:p>
    <w:p w14:paraId="50C35886" w14:textId="77777777" w:rsidR="000B4D53" w:rsidRDefault="000B4D53" w:rsidP="00E214DF">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Tablo 4.2.4.2. </w:t>
      </w:r>
    </w:p>
    <w:p w14:paraId="7127F0EE" w14:textId="77777777" w:rsidR="000B4D53" w:rsidRPr="001A5FF7" w:rsidRDefault="000B4D53" w:rsidP="00E214DF">
      <w:pPr>
        <w:spacing w:after="0" w:line="360" w:lineRule="auto"/>
        <w:jc w:val="both"/>
        <w:rPr>
          <w:rFonts w:ascii="Times New Roman" w:hAnsi="Times New Roman"/>
          <w:i/>
          <w:sz w:val="24"/>
          <w:szCs w:val="24"/>
        </w:rPr>
      </w:pPr>
      <w:r>
        <w:rPr>
          <w:rFonts w:ascii="Times New Roman" w:hAnsi="Times New Roman"/>
          <w:i/>
          <w:sz w:val="24"/>
          <w:szCs w:val="24"/>
        </w:rPr>
        <w:t>Okulö</w:t>
      </w:r>
      <w:r w:rsidRPr="001A5FF7">
        <w:rPr>
          <w:rFonts w:ascii="Times New Roman" w:hAnsi="Times New Roman"/>
          <w:i/>
          <w:sz w:val="24"/>
          <w:szCs w:val="24"/>
        </w:rPr>
        <w:t>ncesi Eğitim Öğretmenlerinin İş Doyum Düzeylerinin Yaşlarına Göre Çözümlenmesi</w:t>
      </w:r>
    </w:p>
    <w:tbl>
      <w:tblPr>
        <w:tblW w:w="8379" w:type="dxa"/>
        <w:tblInd w:w="55" w:type="dxa"/>
        <w:tblCellMar>
          <w:left w:w="70" w:type="dxa"/>
          <w:right w:w="70" w:type="dxa"/>
        </w:tblCellMar>
        <w:tblLook w:val="04A0" w:firstRow="1" w:lastRow="0" w:firstColumn="1" w:lastColumn="0" w:noHBand="0" w:noVBand="1"/>
      </w:tblPr>
      <w:tblGrid>
        <w:gridCol w:w="1149"/>
        <w:gridCol w:w="1276"/>
        <w:gridCol w:w="640"/>
        <w:gridCol w:w="1912"/>
        <w:gridCol w:w="1133"/>
        <w:gridCol w:w="960"/>
        <w:gridCol w:w="1309"/>
      </w:tblGrid>
      <w:tr w:rsidR="000B4D53" w:rsidRPr="00180473" w14:paraId="37657C1F" w14:textId="77777777" w:rsidTr="005313D6">
        <w:trPr>
          <w:trHeight w:val="300"/>
        </w:trPr>
        <w:tc>
          <w:tcPr>
            <w:tcW w:w="1149" w:type="dxa"/>
            <w:tcBorders>
              <w:top w:val="single" w:sz="4" w:space="0" w:color="auto"/>
              <w:left w:val="nil"/>
              <w:bottom w:val="single" w:sz="4" w:space="0" w:color="auto"/>
              <w:right w:val="nil"/>
            </w:tcBorders>
            <w:shd w:val="clear" w:color="auto" w:fill="auto"/>
            <w:noWrap/>
            <w:vAlign w:val="bottom"/>
            <w:hideMark/>
          </w:tcPr>
          <w:p w14:paraId="2452DC04" w14:textId="77777777" w:rsidR="000B4D53" w:rsidRPr="00180473" w:rsidRDefault="000B4D53" w:rsidP="00086D3C">
            <w:pPr>
              <w:spacing w:after="0" w:line="360" w:lineRule="auto"/>
              <w:jc w:val="both"/>
              <w:rPr>
                <w:rFonts w:ascii="Times New Roman" w:hAnsi="Times New Roman"/>
                <w:b/>
                <w:bCs/>
                <w:color w:val="000000"/>
                <w:sz w:val="24"/>
                <w:szCs w:val="24"/>
              </w:rPr>
            </w:pPr>
            <w:r w:rsidRPr="00180473">
              <w:rPr>
                <w:rFonts w:ascii="Times New Roman" w:hAnsi="Times New Roman"/>
                <w:b/>
                <w:bCs/>
                <w:color w:val="000000"/>
                <w:sz w:val="24"/>
                <w:szCs w:val="24"/>
              </w:rPr>
              <w:t>Değişken</w:t>
            </w:r>
          </w:p>
        </w:tc>
        <w:tc>
          <w:tcPr>
            <w:tcW w:w="1276" w:type="dxa"/>
            <w:tcBorders>
              <w:top w:val="single" w:sz="4" w:space="0" w:color="auto"/>
              <w:left w:val="nil"/>
              <w:bottom w:val="single" w:sz="4" w:space="0" w:color="auto"/>
              <w:right w:val="nil"/>
            </w:tcBorders>
            <w:shd w:val="clear" w:color="auto" w:fill="auto"/>
            <w:noWrap/>
            <w:vAlign w:val="bottom"/>
            <w:hideMark/>
          </w:tcPr>
          <w:p w14:paraId="19CF3B2E" w14:textId="77777777" w:rsidR="000B4D53" w:rsidRPr="00180473" w:rsidRDefault="000B4D53" w:rsidP="00086D3C">
            <w:pPr>
              <w:spacing w:after="0" w:line="360" w:lineRule="auto"/>
              <w:jc w:val="both"/>
              <w:rPr>
                <w:rFonts w:ascii="Times New Roman" w:hAnsi="Times New Roman"/>
                <w:b/>
                <w:bCs/>
                <w:color w:val="000000"/>
                <w:sz w:val="24"/>
                <w:szCs w:val="24"/>
              </w:rPr>
            </w:pPr>
            <w:r w:rsidRPr="00180473">
              <w:rPr>
                <w:rFonts w:ascii="Times New Roman" w:hAnsi="Times New Roman"/>
                <w:b/>
                <w:bCs/>
                <w:color w:val="000000"/>
                <w:sz w:val="24"/>
                <w:szCs w:val="24"/>
              </w:rPr>
              <w:t>Kategori</w:t>
            </w:r>
          </w:p>
        </w:tc>
        <w:tc>
          <w:tcPr>
            <w:tcW w:w="640" w:type="dxa"/>
            <w:tcBorders>
              <w:top w:val="single" w:sz="4" w:space="0" w:color="auto"/>
              <w:left w:val="nil"/>
              <w:bottom w:val="single" w:sz="4" w:space="0" w:color="auto"/>
              <w:right w:val="nil"/>
            </w:tcBorders>
            <w:shd w:val="clear" w:color="auto" w:fill="auto"/>
            <w:noWrap/>
            <w:vAlign w:val="bottom"/>
            <w:hideMark/>
          </w:tcPr>
          <w:p w14:paraId="3E1E1041" w14:textId="77777777" w:rsidR="000B4D53" w:rsidRPr="00180473" w:rsidRDefault="000B4D53" w:rsidP="00086D3C">
            <w:pPr>
              <w:spacing w:after="0" w:line="360" w:lineRule="auto"/>
              <w:jc w:val="both"/>
              <w:rPr>
                <w:rFonts w:ascii="Times New Roman" w:hAnsi="Times New Roman"/>
                <w:b/>
                <w:bCs/>
                <w:color w:val="000000"/>
                <w:sz w:val="24"/>
                <w:szCs w:val="24"/>
              </w:rPr>
            </w:pPr>
            <w:proofErr w:type="gramStart"/>
            <w:r w:rsidRPr="00180473">
              <w:rPr>
                <w:rFonts w:ascii="Times New Roman" w:hAnsi="Times New Roman"/>
                <w:b/>
                <w:bCs/>
                <w:color w:val="000000"/>
                <w:sz w:val="24"/>
                <w:szCs w:val="24"/>
              </w:rPr>
              <w:t>n</w:t>
            </w:r>
            <w:proofErr w:type="gramEnd"/>
          </w:p>
        </w:tc>
        <w:tc>
          <w:tcPr>
            <w:tcW w:w="1912" w:type="dxa"/>
            <w:tcBorders>
              <w:top w:val="single" w:sz="4" w:space="0" w:color="auto"/>
              <w:left w:val="nil"/>
              <w:bottom w:val="single" w:sz="4" w:space="0" w:color="auto"/>
              <w:right w:val="nil"/>
            </w:tcBorders>
            <w:shd w:val="clear" w:color="auto" w:fill="auto"/>
            <w:noWrap/>
            <w:vAlign w:val="bottom"/>
            <w:hideMark/>
          </w:tcPr>
          <w:p w14:paraId="22625E77" w14:textId="77777777" w:rsidR="000B4D53" w:rsidRPr="00180473" w:rsidRDefault="000B4D53" w:rsidP="005313D6">
            <w:pPr>
              <w:spacing w:after="0" w:line="360" w:lineRule="auto"/>
              <w:jc w:val="center"/>
              <w:rPr>
                <w:rFonts w:ascii="Times New Roman" w:hAnsi="Times New Roman"/>
                <w:b/>
                <w:bCs/>
                <w:color w:val="000000"/>
                <w:sz w:val="24"/>
                <w:szCs w:val="24"/>
              </w:rPr>
            </w:pPr>
            <w:r w:rsidRPr="00180473">
              <w:rPr>
                <w:rFonts w:ascii="Times New Roman" w:hAnsi="Times New Roman"/>
                <w:b/>
                <w:bCs/>
                <w:color w:val="000000"/>
                <w:sz w:val="24"/>
                <w:szCs w:val="24"/>
              </w:rPr>
              <w:t>Sıra Ortalaması</w:t>
            </w:r>
          </w:p>
        </w:tc>
        <w:tc>
          <w:tcPr>
            <w:tcW w:w="1133" w:type="dxa"/>
            <w:tcBorders>
              <w:top w:val="single" w:sz="4" w:space="0" w:color="auto"/>
              <w:left w:val="nil"/>
              <w:bottom w:val="single" w:sz="4" w:space="0" w:color="auto"/>
              <w:right w:val="nil"/>
            </w:tcBorders>
            <w:shd w:val="clear" w:color="auto" w:fill="auto"/>
            <w:noWrap/>
            <w:vAlign w:val="bottom"/>
            <w:hideMark/>
          </w:tcPr>
          <w:p w14:paraId="32CEAE55" w14:textId="77777777" w:rsidR="000B4D53" w:rsidRPr="00180473" w:rsidRDefault="000B4D53" w:rsidP="005313D6">
            <w:pPr>
              <w:spacing w:after="0" w:line="360" w:lineRule="auto"/>
              <w:jc w:val="center"/>
              <w:rPr>
                <w:rFonts w:ascii="Times New Roman" w:hAnsi="Times New Roman"/>
                <w:b/>
                <w:bCs/>
                <w:color w:val="000000"/>
                <w:sz w:val="24"/>
                <w:szCs w:val="24"/>
                <w:vertAlign w:val="superscript"/>
              </w:rPr>
            </w:pPr>
            <w:r w:rsidRPr="00180473">
              <w:rPr>
                <w:rFonts w:ascii="Times New Roman" w:hAnsi="Times New Roman"/>
                <w:b/>
                <w:bCs/>
                <w:color w:val="000000"/>
                <w:sz w:val="24"/>
                <w:szCs w:val="24"/>
              </w:rPr>
              <w:t>X</w:t>
            </w:r>
            <w:r w:rsidRPr="00180473">
              <w:rPr>
                <w:rFonts w:ascii="Times New Roman" w:hAnsi="Times New Roman"/>
                <w:b/>
                <w:bCs/>
                <w:color w:val="000000"/>
                <w:sz w:val="24"/>
                <w:szCs w:val="24"/>
                <w:vertAlign w:val="superscript"/>
              </w:rPr>
              <w:t>2</w:t>
            </w:r>
          </w:p>
        </w:tc>
        <w:tc>
          <w:tcPr>
            <w:tcW w:w="960" w:type="dxa"/>
            <w:tcBorders>
              <w:top w:val="single" w:sz="4" w:space="0" w:color="auto"/>
              <w:left w:val="nil"/>
              <w:bottom w:val="single" w:sz="4" w:space="0" w:color="auto"/>
              <w:right w:val="nil"/>
            </w:tcBorders>
            <w:shd w:val="clear" w:color="auto" w:fill="auto"/>
            <w:noWrap/>
            <w:vAlign w:val="bottom"/>
            <w:hideMark/>
          </w:tcPr>
          <w:p w14:paraId="3E02C813" w14:textId="77777777" w:rsidR="000B4D53" w:rsidRPr="00180473" w:rsidRDefault="000B4D53" w:rsidP="005313D6">
            <w:pPr>
              <w:spacing w:after="0" w:line="360" w:lineRule="auto"/>
              <w:jc w:val="center"/>
              <w:rPr>
                <w:rFonts w:ascii="Times New Roman" w:hAnsi="Times New Roman"/>
                <w:b/>
                <w:bCs/>
                <w:color w:val="000000"/>
                <w:sz w:val="24"/>
                <w:szCs w:val="24"/>
              </w:rPr>
            </w:pPr>
            <w:proofErr w:type="gramStart"/>
            <w:r w:rsidRPr="00180473">
              <w:rPr>
                <w:rFonts w:ascii="Times New Roman" w:hAnsi="Times New Roman"/>
                <w:b/>
                <w:bCs/>
                <w:color w:val="000000"/>
                <w:sz w:val="24"/>
                <w:szCs w:val="24"/>
              </w:rPr>
              <w:t>p</w:t>
            </w:r>
            <w:proofErr w:type="gramEnd"/>
          </w:p>
        </w:tc>
        <w:tc>
          <w:tcPr>
            <w:tcW w:w="1309" w:type="dxa"/>
            <w:tcBorders>
              <w:top w:val="single" w:sz="4" w:space="0" w:color="auto"/>
              <w:left w:val="nil"/>
              <w:bottom w:val="single" w:sz="4" w:space="0" w:color="auto"/>
              <w:right w:val="nil"/>
            </w:tcBorders>
            <w:vAlign w:val="center"/>
          </w:tcPr>
          <w:p w14:paraId="0BC2488A" w14:textId="77777777" w:rsidR="000B4D53" w:rsidRPr="00180473" w:rsidRDefault="000B4D53" w:rsidP="005313D6">
            <w:pPr>
              <w:spacing w:after="0" w:line="360" w:lineRule="auto"/>
              <w:jc w:val="center"/>
              <w:rPr>
                <w:rFonts w:ascii="Times New Roman" w:hAnsi="Times New Roman"/>
                <w:b/>
                <w:bCs/>
                <w:color w:val="000000"/>
                <w:sz w:val="24"/>
                <w:szCs w:val="24"/>
              </w:rPr>
            </w:pPr>
            <w:r w:rsidRPr="00180473">
              <w:rPr>
                <w:rFonts w:ascii="Times New Roman" w:hAnsi="Times New Roman"/>
                <w:b/>
                <w:bCs/>
                <w:color w:val="000000"/>
                <w:sz w:val="24"/>
                <w:szCs w:val="24"/>
              </w:rPr>
              <w:t>Fark</w:t>
            </w:r>
          </w:p>
        </w:tc>
      </w:tr>
      <w:tr w:rsidR="000B4D53" w:rsidRPr="00180473" w14:paraId="16D5CA2B" w14:textId="77777777" w:rsidTr="005313D6">
        <w:trPr>
          <w:trHeight w:val="300"/>
        </w:trPr>
        <w:tc>
          <w:tcPr>
            <w:tcW w:w="1149" w:type="dxa"/>
            <w:vMerge w:val="restart"/>
            <w:tcBorders>
              <w:top w:val="nil"/>
              <w:left w:val="nil"/>
              <w:bottom w:val="single" w:sz="4" w:space="0" w:color="000000"/>
              <w:right w:val="nil"/>
            </w:tcBorders>
            <w:shd w:val="clear" w:color="auto" w:fill="auto"/>
            <w:noWrap/>
            <w:vAlign w:val="center"/>
            <w:hideMark/>
          </w:tcPr>
          <w:p w14:paraId="4B578E9F" w14:textId="77777777" w:rsidR="000B4D53" w:rsidRPr="00180473" w:rsidRDefault="000B4D53" w:rsidP="00086D3C">
            <w:pPr>
              <w:spacing w:after="0" w:line="360" w:lineRule="auto"/>
              <w:jc w:val="both"/>
              <w:rPr>
                <w:rFonts w:ascii="Times New Roman" w:hAnsi="Times New Roman"/>
                <w:bCs/>
                <w:color w:val="000000"/>
                <w:sz w:val="24"/>
                <w:szCs w:val="24"/>
              </w:rPr>
            </w:pPr>
            <w:r w:rsidRPr="00180473">
              <w:rPr>
                <w:rFonts w:ascii="Times New Roman" w:hAnsi="Times New Roman"/>
                <w:bCs/>
                <w:color w:val="000000"/>
                <w:sz w:val="24"/>
                <w:szCs w:val="24"/>
              </w:rPr>
              <w:t>Yaş</w:t>
            </w:r>
          </w:p>
        </w:tc>
        <w:tc>
          <w:tcPr>
            <w:tcW w:w="1276" w:type="dxa"/>
            <w:tcBorders>
              <w:top w:val="nil"/>
              <w:left w:val="nil"/>
              <w:bottom w:val="nil"/>
              <w:right w:val="nil"/>
            </w:tcBorders>
            <w:shd w:val="clear" w:color="auto" w:fill="auto"/>
            <w:noWrap/>
            <w:vAlign w:val="bottom"/>
            <w:hideMark/>
          </w:tcPr>
          <w:p w14:paraId="79075009" w14:textId="77777777" w:rsidR="000B4D53" w:rsidRPr="00180473" w:rsidRDefault="000B4D53" w:rsidP="00180473">
            <w:pPr>
              <w:spacing w:after="0" w:line="360" w:lineRule="auto"/>
              <w:jc w:val="both"/>
              <w:rPr>
                <w:rFonts w:ascii="Times New Roman" w:hAnsi="Times New Roman"/>
                <w:color w:val="000000"/>
                <w:sz w:val="24"/>
                <w:szCs w:val="24"/>
              </w:rPr>
            </w:pPr>
            <w:r w:rsidRPr="00180473">
              <w:rPr>
                <w:rFonts w:ascii="Times New Roman" w:hAnsi="Times New Roman"/>
                <w:color w:val="000000"/>
                <w:sz w:val="24"/>
                <w:szCs w:val="24"/>
              </w:rPr>
              <w:t>20-30 Yaş</w:t>
            </w:r>
          </w:p>
        </w:tc>
        <w:tc>
          <w:tcPr>
            <w:tcW w:w="640" w:type="dxa"/>
            <w:tcBorders>
              <w:top w:val="nil"/>
              <w:left w:val="nil"/>
              <w:bottom w:val="nil"/>
              <w:right w:val="nil"/>
            </w:tcBorders>
            <w:shd w:val="clear" w:color="auto" w:fill="auto"/>
            <w:noWrap/>
            <w:vAlign w:val="bottom"/>
          </w:tcPr>
          <w:p w14:paraId="28966727" w14:textId="77777777" w:rsidR="000B4D53" w:rsidRPr="00180473" w:rsidRDefault="000B4D53" w:rsidP="00086D3C">
            <w:pPr>
              <w:spacing w:after="0" w:line="360" w:lineRule="auto"/>
              <w:jc w:val="both"/>
              <w:rPr>
                <w:rFonts w:ascii="Times New Roman" w:hAnsi="Times New Roman"/>
                <w:color w:val="000000"/>
                <w:sz w:val="24"/>
                <w:szCs w:val="24"/>
              </w:rPr>
            </w:pPr>
            <w:r w:rsidRPr="00180473">
              <w:rPr>
                <w:rFonts w:ascii="Times New Roman" w:hAnsi="Times New Roman"/>
                <w:color w:val="000000"/>
                <w:sz w:val="24"/>
                <w:szCs w:val="24"/>
              </w:rPr>
              <w:t>53</w:t>
            </w:r>
          </w:p>
        </w:tc>
        <w:tc>
          <w:tcPr>
            <w:tcW w:w="1912" w:type="dxa"/>
            <w:tcBorders>
              <w:top w:val="nil"/>
              <w:left w:val="nil"/>
              <w:bottom w:val="nil"/>
              <w:right w:val="nil"/>
            </w:tcBorders>
            <w:shd w:val="clear" w:color="auto" w:fill="auto"/>
            <w:noWrap/>
            <w:vAlign w:val="bottom"/>
          </w:tcPr>
          <w:p w14:paraId="2CFFFCA4" w14:textId="77777777" w:rsidR="000B4D53" w:rsidRPr="00180473" w:rsidRDefault="000B4D53" w:rsidP="005313D6">
            <w:pPr>
              <w:spacing w:after="0" w:line="360" w:lineRule="auto"/>
              <w:jc w:val="center"/>
              <w:rPr>
                <w:rFonts w:ascii="Times New Roman" w:hAnsi="Times New Roman"/>
                <w:color w:val="000000"/>
                <w:sz w:val="24"/>
                <w:szCs w:val="24"/>
              </w:rPr>
            </w:pPr>
            <w:r w:rsidRPr="00180473">
              <w:rPr>
                <w:rFonts w:ascii="Times New Roman" w:hAnsi="Times New Roman"/>
                <w:color w:val="000000"/>
                <w:sz w:val="24"/>
                <w:szCs w:val="24"/>
              </w:rPr>
              <w:t>114,06</w:t>
            </w:r>
          </w:p>
        </w:tc>
        <w:tc>
          <w:tcPr>
            <w:tcW w:w="1133" w:type="dxa"/>
            <w:vMerge w:val="restart"/>
            <w:tcBorders>
              <w:top w:val="nil"/>
              <w:left w:val="nil"/>
              <w:bottom w:val="single" w:sz="4" w:space="0" w:color="000000"/>
              <w:right w:val="nil"/>
            </w:tcBorders>
            <w:shd w:val="clear" w:color="auto" w:fill="auto"/>
            <w:noWrap/>
            <w:vAlign w:val="center"/>
          </w:tcPr>
          <w:p w14:paraId="738BDF44" w14:textId="77777777" w:rsidR="000B4D53" w:rsidRPr="00180473" w:rsidRDefault="000B4D53" w:rsidP="005313D6">
            <w:pPr>
              <w:spacing w:after="0" w:line="360" w:lineRule="auto"/>
              <w:jc w:val="center"/>
              <w:rPr>
                <w:rFonts w:ascii="Times New Roman" w:hAnsi="Times New Roman"/>
                <w:color w:val="000000"/>
                <w:sz w:val="24"/>
                <w:szCs w:val="24"/>
              </w:rPr>
            </w:pPr>
            <w:r w:rsidRPr="00180473">
              <w:rPr>
                <w:rFonts w:ascii="Times New Roman" w:hAnsi="Times New Roman"/>
                <w:color w:val="000000"/>
                <w:sz w:val="24"/>
                <w:szCs w:val="24"/>
              </w:rPr>
              <w:t>11,932</w:t>
            </w:r>
          </w:p>
        </w:tc>
        <w:tc>
          <w:tcPr>
            <w:tcW w:w="960" w:type="dxa"/>
            <w:vMerge w:val="restart"/>
            <w:tcBorders>
              <w:top w:val="nil"/>
              <w:left w:val="nil"/>
              <w:bottom w:val="single" w:sz="4" w:space="0" w:color="000000"/>
              <w:right w:val="nil"/>
            </w:tcBorders>
            <w:shd w:val="clear" w:color="auto" w:fill="auto"/>
            <w:noWrap/>
            <w:vAlign w:val="center"/>
          </w:tcPr>
          <w:p w14:paraId="58011CAD" w14:textId="77777777" w:rsidR="000B4D53" w:rsidRPr="00180473" w:rsidRDefault="000B4D53" w:rsidP="005313D6">
            <w:pPr>
              <w:spacing w:after="0" w:line="360" w:lineRule="auto"/>
              <w:jc w:val="center"/>
              <w:rPr>
                <w:rFonts w:ascii="Times New Roman" w:hAnsi="Times New Roman"/>
                <w:color w:val="000000"/>
                <w:sz w:val="24"/>
                <w:szCs w:val="24"/>
              </w:rPr>
            </w:pPr>
            <w:r w:rsidRPr="00180473">
              <w:rPr>
                <w:rFonts w:ascii="Times New Roman" w:hAnsi="Times New Roman"/>
                <w:color w:val="000000"/>
                <w:sz w:val="24"/>
                <w:szCs w:val="24"/>
              </w:rPr>
              <w:t>0,003</w:t>
            </w:r>
          </w:p>
        </w:tc>
        <w:tc>
          <w:tcPr>
            <w:tcW w:w="1309" w:type="dxa"/>
            <w:vMerge w:val="restart"/>
            <w:tcBorders>
              <w:top w:val="single" w:sz="4" w:space="0" w:color="auto"/>
              <w:left w:val="nil"/>
              <w:right w:val="nil"/>
            </w:tcBorders>
            <w:vAlign w:val="center"/>
          </w:tcPr>
          <w:p w14:paraId="3DB6051F" w14:textId="77777777" w:rsidR="000B4D53" w:rsidRDefault="000B4D53" w:rsidP="005313D6">
            <w:pPr>
              <w:spacing w:after="0" w:line="360" w:lineRule="auto"/>
              <w:jc w:val="center"/>
              <w:rPr>
                <w:rFonts w:ascii="Times New Roman" w:hAnsi="Times New Roman"/>
                <w:color w:val="000000"/>
                <w:sz w:val="24"/>
                <w:szCs w:val="24"/>
              </w:rPr>
            </w:pPr>
            <w:r w:rsidRPr="00180473">
              <w:rPr>
                <w:rFonts w:ascii="Times New Roman" w:hAnsi="Times New Roman"/>
                <w:color w:val="000000"/>
                <w:sz w:val="24"/>
                <w:szCs w:val="24"/>
              </w:rPr>
              <w:t>Var</w:t>
            </w:r>
          </w:p>
          <w:p w14:paraId="0AEF3BCC" w14:textId="77777777" w:rsidR="000B4D53" w:rsidRPr="00180473" w:rsidRDefault="000B4D53" w:rsidP="005313D6">
            <w:pPr>
              <w:spacing w:after="0" w:line="360" w:lineRule="auto"/>
              <w:jc w:val="center"/>
              <w:rPr>
                <w:rFonts w:ascii="Times New Roman" w:hAnsi="Times New Roman"/>
                <w:color w:val="000000"/>
                <w:sz w:val="24"/>
                <w:szCs w:val="24"/>
              </w:rPr>
            </w:pPr>
            <w:r>
              <w:rPr>
                <w:rFonts w:ascii="Times New Roman" w:hAnsi="Times New Roman"/>
                <w:color w:val="000000"/>
                <w:sz w:val="24"/>
                <w:szCs w:val="24"/>
              </w:rPr>
              <w:t>( 1-2, 1-3)</w:t>
            </w:r>
          </w:p>
        </w:tc>
      </w:tr>
      <w:tr w:rsidR="000B4D53" w:rsidRPr="00180473" w14:paraId="75786C88" w14:textId="77777777" w:rsidTr="005313D6">
        <w:trPr>
          <w:trHeight w:val="300"/>
        </w:trPr>
        <w:tc>
          <w:tcPr>
            <w:tcW w:w="1149" w:type="dxa"/>
            <w:vMerge/>
            <w:tcBorders>
              <w:top w:val="nil"/>
              <w:left w:val="nil"/>
              <w:bottom w:val="single" w:sz="4" w:space="0" w:color="000000"/>
              <w:right w:val="nil"/>
            </w:tcBorders>
            <w:vAlign w:val="center"/>
            <w:hideMark/>
          </w:tcPr>
          <w:p w14:paraId="22B98AEC" w14:textId="77777777" w:rsidR="000B4D53" w:rsidRPr="00180473" w:rsidRDefault="000B4D53" w:rsidP="00086D3C">
            <w:pPr>
              <w:spacing w:after="0" w:line="360" w:lineRule="auto"/>
              <w:jc w:val="both"/>
              <w:rPr>
                <w:rFonts w:ascii="Times New Roman" w:hAnsi="Times New Roman"/>
                <w:b/>
                <w:bCs/>
                <w:color w:val="000000"/>
                <w:sz w:val="24"/>
                <w:szCs w:val="24"/>
              </w:rPr>
            </w:pPr>
          </w:p>
        </w:tc>
        <w:tc>
          <w:tcPr>
            <w:tcW w:w="1276" w:type="dxa"/>
            <w:tcBorders>
              <w:top w:val="nil"/>
              <w:left w:val="nil"/>
              <w:bottom w:val="nil"/>
              <w:right w:val="nil"/>
            </w:tcBorders>
            <w:shd w:val="clear" w:color="auto" w:fill="auto"/>
            <w:noWrap/>
            <w:vAlign w:val="bottom"/>
            <w:hideMark/>
          </w:tcPr>
          <w:p w14:paraId="43133529" w14:textId="77777777" w:rsidR="000B4D53" w:rsidRPr="00180473" w:rsidRDefault="000B4D53" w:rsidP="00086D3C">
            <w:pPr>
              <w:spacing w:after="0" w:line="360" w:lineRule="auto"/>
              <w:jc w:val="both"/>
              <w:rPr>
                <w:rFonts w:ascii="Times New Roman" w:hAnsi="Times New Roman"/>
                <w:color w:val="000000"/>
                <w:sz w:val="24"/>
                <w:szCs w:val="24"/>
              </w:rPr>
            </w:pPr>
            <w:r w:rsidRPr="00180473">
              <w:rPr>
                <w:rFonts w:ascii="Times New Roman" w:hAnsi="Times New Roman"/>
                <w:color w:val="000000"/>
                <w:sz w:val="24"/>
                <w:szCs w:val="24"/>
              </w:rPr>
              <w:t>31-40 Yaş</w:t>
            </w:r>
          </w:p>
        </w:tc>
        <w:tc>
          <w:tcPr>
            <w:tcW w:w="640" w:type="dxa"/>
            <w:tcBorders>
              <w:top w:val="nil"/>
              <w:left w:val="nil"/>
              <w:bottom w:val="nil"/>
              <w:right w:val="nil"/>
            </w:tcBorders>
            <w:shd w:val="clear" w:color="auto" w:fill="auto"/>
            <w:noWrap/>
            <w:vAlign w:val="bottom"/>
          </w:tcPr>
          <w:p w14:paraId="52EB2CED" w14:textId="77777777" w:rsidR="000B4D53" w:rsidRPr="00180473" w:rsidRDefault="000B4D53" w:rsidP="00086D3C">
            <w:pPr>
              <w:spacing w:after="0" w:line="360" w:lineRule="auto"/>
              <w:jc w:val="both"/>
              <w:rPr>
                <w:rFonts w:ascii="Times New Roman" w:hAnsi="Times New Roman"/>
                <w:color w:val="000000"/>
                <w:sz w:val="24"/>
                <w:szCs w:val="24"/>
              </w:rPr>
            </w:pPr>
            <w:r w:rsidRPr="00180473">
              <w:rPr>
                <w:rFonts w:ascii="Times New Roman" w:hAnsi="Times New Roman"/>
                <w:color w:val="000000"/>
                <w:sz w:val="24"/>
                <w:szCs w:val="24"/>
              </w:rPr>
              <w:t>86</w:t>
            </w:r>
          </w:p>
        </w:tc>
        <w:tc>
          <w:tcPr>
            <w:tcW w:w="1912" w:type="dxa"/>
            <w:tcBorders>
              <w:top w:val="nil"/>
              <w:left w:val="nil"/>
              <w:bottom w:val="nil"/>
              <w:right w:val="nil"/>
            </w:tcBorders>
            <w:shd w:val="clear" w:color="auto" w:fill="auto"/>
            <w:noWrap/>
            <w:vAlign w:val="bottom"/>
          </w:tcPr>
          <w:p w14:paraId="2327616E" w14:textId="77777777" w:rsidR="000B4D53" w:rsidRPr="00180473" w:rsidRDefault="000B4D53" w:rsidP="005313D6">
            <w:pPr>
              <w:spacing w:after="0" w:line="360" w:lineRule="auto"/>
              <w:jc w:val="center"/>
              <w:rPr>
                <w:rFonts w:ascii="Times New Roman" w:hAnsi="Times New Roman"/>
                <w:color w:val="000000"/>
                <w:sz w:val="24"/>
                <w:szCs w:val="24"/>
              </w:rPr>
            </w:pPr>
            <w:r w:rsidRPr="00180473">
              <w:rPr>
                <w:rFonts w:ascii="Times New Roman" w:hAnsi="Times New Roman"/>
                <w:color w:val="000000"/>
                <w:sz w:val="24"/>
                <w:szCs w:val="24"/>
              </w:rPr>
              <w:t>92,00</w:t>
            </w:r>
          </w:p>
        </w:tc>
        <w:tc>
          <w:tcPr>
            <w:tcW w:w="1133" w:type="dxa"/>
            <w:vMerge/>
            <w:tcBorders>
              <w:top w:val="nil"/>
              <w:left w:val="nil"/>
              <w:bottom w:val="single" w:sz="4" w:space="0" w:color="000000"/>
              <w:right w:val="nil"/>
            </w:tcBorders>
            <w:vAlign w:val="center"/>
          </w:tcPr>
          <w:p w14:paraId="38D190ED" w14:textId="77777777" w:rsidR="000B4D53" w:rsidRPr="00180473" w:rsidRDefault="000B4D53" w:rsidP="00086D3C">
            <w:pPr>
              <w:spacing w:after="0" w:line="360" w:lineRule="auto"/>
              <w:jc w:val="both"/>
              <w:rPr>
                <w:rFonts w:ascii="Times New Roman" w:hAnsi="Times New Roman"/>
                <w:color w:val="000000"/>
                <w:sz w:val="24"/>
                <w:szCs w:val="24"/>
              </w:rPr>
            </w:pPr>
          </w:p>
        </w:tc>
        <w:tc>
          <w:tcPr>
            <w:tcW w:w="960" w:type="dxa"/>
            <w:vMerge/>
            <w:tcBorders>
              <w:top w:val="nil"/>
              <w:left w:val="nil"/>
              <w:bottom w:val="single" w:sz="4" w:space="0" w:color="000000"/>
              <w:right w:val="nil"/>
            </w:tcBorders>
            <w:vAlign w:val="center"/>
          </w:tcPr>
          <w:p w14:paraId="5AB1B760" w14:textId="77777777" w:rsidR="000B4D53" w:rsidRPr="00180473" w:rsidRDefault="000B4D53" w:rsidP="00086D3C">
            <w:pPr>
              <w:spacing w:after="0" w:line="360" w:lineRule="auto"/>
              <w:jc w:val="both"/>
              <w:rPr>
                <w:rFonts w:ascii="Times New Roman" w:hAnsi="Times New Roman"/>
                <w:color w:val="000000"/>
                <w:sz w:val="24"/>
                <w:szCs w:val="24"/>
              </w:rPr>
            </w:pPr>
          </w:p>
        </w:tc>
        <w:tc>
          <w:tcPr>
            <w:tcW w:w="1309" w:type="dxa"/>
            <w:vMerge/>
            <w:tcBorders>
              <w:left w:val="nil"/>
              <w:right w:val="nil"/>
            </w:tcBorders>
          </w:tcPr>
          <w:p w14:paraId="6ED4D190" w14:textId="77777777" w:rsidR="000B4D53" w:rsidRPr="00180473" w:rsidRDefault="000B4D53" w:rsidP="00086D3C">
            <w:pPr>
              <w:spacing w:after="0" w:line="360" w:lineRule="auto"/>
              <w:jc w:val="both"/>
              <w:rPr>
                <w:rFonts w:ascii="Times New Roman" w:hAnsi="Times New Roman"/>
                <w:color w:val="000000"/>
                <w:sz w:val="24"/>
                <w:szCs w:val="24"/>
              </w:rPr>
            </w:pPr>
          </w:p>
        </w:tc>
      </w:tr>
      <w:tr w:rsidR="000B4D53" w:rsidRPr="00180473" w14:paraId="1F88C521" w14:textId="77777777" w:rsidTr="005313D6">
        <w:trPr>
          <w:trHeight w:val="300"/>
        </w:trPr>
        <w:tc>
          <w:tcPr>
            <w:tcW w:w="1149" w:type="dxa"/>
            <w:vMerge/>
            <w:tcBorders>
              <w:top w:val="nil"/>
              <w:left w:val="nil"/>
              <w:bottom w:val="single" w:sz="4" w:space="0" w:color="000000"/>
              <w:right w:val="nil"/>
            </w:tcBorders>
            <w:vAlign w:val="center"/>
            <w:hideMark/>
          </w:tcPr>
          <w:p w14:paraId="27E89AEA" w14:textId="77777777" w:rsidR="000B4D53" w:rsidRPr="00180473" w:rsidRDefault="000B4D53" w:rsidP="00086D3C">
            <w:pPr>
              <w:spacing w:after="0" w:line="360" w:lineRule="auto"/>
              <w:jc w:val="both"/>
              <w:rPr>
                <w:rFonts w:ascii="Times New Roman" w:hAnsi="Times New Roman"/>
                <w:b/>
                <w:bCs/>
                <w:color w:val="000000"/>
                <w:sz w:val="24"/>
                <w:szCs w:val="24"/>
              </w:rPr>
            </w:pPr>
          </w:p>
        </w:tc>
        <w:tc>
          <w:tcPr>
            <w:tcW w:w="1276" w:type="dxa"/>
            <w:tcBorders>
              <w:top w:val="nil"/>
              <w:left w:val="nil"/>
              <w:bottom w:val="nil"/>
              <w:right w:val="nil"/>
            </w:tcBorders>
            <w:shd w:val="clear" w:color="auto" w:fill="auto"/>
            <w:noWrap/>
            <w:vAlign w:val="bottom"/>
            <w:hideMark/>
          </w:tcPr>
          <w:p w14:paraId="218BC014" w14:textId="77777777" w:rsidR="000B4D53" w:rsidRPr="00180473" w:rsidRDefault="000B4D53" w:rsidP="00086D3C">
            <w:pPr>
              <w:spacing w:after="0" w:line="360" w:lineRule="auto"/>
              <w:jc w:val="both"/>
              <w:rPr>
                <w:rFonts w:ascii="Times New Roman" w:hAnsi="Times New Roman"/>
                <w:color w:val="000000"/>
                <w:sz w:val="24"/>
                <w:szCs w:val="24"/>
              </w:rPr>
            </w:pPr>
            <w:r w:rsidRPr="00180473">
              <w:rPr>
                <w:rFonts w:ascii="Times New Roman" w:hAnsi="Times New Roman"/>
                <w:color w:val="000000"/>
                <w:sz w:val="24"/>
                <w:szCs w:val="24"/>
              </w:rPr>
              <w:t>41 ve üzeri</w:t>
            </w:r>
          </w:p>
        </w:tc>
        <w:tc>
          <w:tcPr>
            <w:tcW w:w="640" w:type="dxa"/>
            <w:tcBorders>
              <w:top w:val="nil"/>
              <w:left w:val="nil"/>
              <w:bottom w:val="nil"/>
              <w:right w:val="nil"/>
            </w:tcBorders>
            <w:shd w:val="clear" w:color="auto" w:fill="auto"/>
            <w:noWrap/>
            <w:vAlign w:val="bottom"/>
          </w:tcPr>
          <w:p w14:paraId="0954742B" w14:textId="77777777" w:rsidR="000B4D53" w:rsidRPr="00180473" w:rsidRDefault="000B4D53" w:rsidP="00086D3C">
            <w:pPr>
              <w:spacing w:after="0" w:line="360" w:lineRule="auto"/>
              <w:jc w:val="both"/>
              <w:rPr>
                <w:rFonts w:ascii="Times New Roman" w:hAnsi="Times New Roman"/>
                <w:color w:val="000000"/>
                <w:sz w:val="24"/>
                <w:szCs w:val="24"/>
              </w:rPr>
            </w:pPr>
            <w:r w:rsidRPr="00180473">
              <w:rPr>
                <w:rFonts w:ascii="Times New Roman" w:hAnsi="Times New Roman"/>
                <w:color w:val="000000"/>
                <w:sz w:val="24"/>
                <w:szCs w:val="24"/>
              </w:rPr>
              <w:t>49</w:t>
            </w:r>
          </w:p>
        </w:tc>
        <w:tc>
          <w:tcPr>
            <w:tcW w:w="1912" w:type="dxa"/>
            <w:tcBorders>
              <w:top w:val="nil"/>
              <w:left w:val="nil"/>
              <w:bottom w:val="nil"/>
              <w:right w:val="nil"/>
            </w:tcBorders>
            <w:shd w:val="clear" w:color="auto" w:fill="auto"/>
            <w:noWrap/>
            <w:vAlign w:val="bottom"/>
          </w:tcPr>
          <w:p w14:paraId="07F9523E" w14:textId="77777777" w:rsidR="000B4D53" w:rsidRPr="00180473" w:rsidRDefault="000B4D53" w:rsidP="005313D6">
            <w:pPr>
              <w:spacing w:after="0" w:line="360" w:lineRule="auto"/>
              <w:jc w:val="center"/>
              <w:rPr>
                <w:rFonts w:ascii="Times New Roman" w:hAnsi="Times New Roman"/>
                <w:color w:val="000000"/>
                <w:sz w:val="24"/>
                <w:szCs w:val="24"/>
              </w:rPr>
            </w:pPr>
            <w:r w:rsidRPr="00180473">
              <w:rPr>
                <w:rFonts w:ascii="Times New Roman" w:hAnsi="Times New Roman"/>
                <w:color w:val="000000"/>
                <w:sz w:val="24"/>
                <w:szCs w:val="24"/>
              </w:rPr>
              <w:t>77,73</w:t>
            </w:r>
          </w:p>
        </w:tc>
        <w:tc>
          <w:tcPr>
            <w:tcW w:w="1133" w:type="dxa"/>
            <w:vMerge/>
            <w:tcBorders>
              <w:top w:val="nil"/>
              <w:left w:val="nil"/>
              <w:bottom w:val="single" w:sz="4" w:space="0" w:color="000000"/>
              <w:right w:val="nil"/>
            </w:tcBorders>
            <w:vAlign w:val="center"/>
          </w:tcPr>
          <w:p w14:paraId="02D4C5FB" w14:textId="77777777" w:rsidR="000B4D53" w:rsidRPr="00180473" w:rsidRDefault="000B4D53" w:rsidP="00086D3C">
            <w:pPr>
              <w:spacing w:after="0" w:line="360" w:lineRule="auto"/>
              <w:jc w:val="both"/>
              <w:rPr>
                <w:rFonts w:ascii="Times New Roman" w:hAnsi="Times New Roman"/>
                <w:color w:val="000000"/>
                <w:sz w:val="24"/>
                <w:szCs w:val="24"/>
              </w:rPr>
            </w:pPr>
          </w:p>
        </w:tc>
        <w:tc>
          <w:tcPr>
            <w:tcW w:w="960" w:type="dxa"/>
            <w:vMerge/>
            <w:tcBorders>
              <w:top w:val="nil"/>
              <w:left w:val="nil"/>
              <w:bottom w:val="single" w:sz="4" w:space="0" w:color="000000"/>
              <w:right w:val="nil"/>
            </w:tcBorders>
            <w:vAlign w:val="center"/>
          </w:tcPr>
          <w:p w14:paraId="37BBDD2A" w14:textId="77777777" w:rsidR="000B4D53" w:rsidRPr="00180473" w:rsidRDefault="000B4D53" w:rsidP="00086D3C">
            <w:pPr>
              <w:spacing w:after="0" w:line="360" w:lineRule="auto"/>
              <w:jc w:val="both"/>
              <w:rPr>
                <w:rFonts w:ascii="Times New Roman" w:hAnsi="Times New Roman"/>
                <w:color w:val="000000"/>
                <w:sz w:val="24"/>
                <w:szCs w:val="24"/>
              </w:rPr>
            </w:pPr>
          </w:p>
        </w:tc>
        <w:tc>
          <w:tcPr>
            <w:tcW w:w="1309" w:type="dxa"/>
            <w:vMerge/>
            <w:tcBorders>
              <w:left w:val="nil"/>
              <w:right w:val="nil"/>
            </w:tcBorders>
          </w:tcPr>
          <w:p w14:paraId="3D2069D4" w14:textId="77777777" w:rsidR="000B4D53" w:rsidRPr="00180473" w:rsidRDefault="000B4D53" w:rsidP="00086D3C">
            <w:pPr>
              <w:spacing w:after="0" w:line="360" w:lineRule="auto"/>
              <w:jc w:val="both"/>
              <w:rPr>
                <w:rFonts w:ascii="Times New Roman" w:hAnsi="Times New Roman"/>
                <w:color w:val="000000"/>
                <w:sz w:val="24"/>
                <w:szCs w:val="24"/>
              </w:rPr>
            </w:pPr>
          </w:p>
        </w:tc>
      </w:tr>
      <w:tr w:rsidR="000B4D53" w:rsidRPr="00180473" w14:paraId="629CFBB7" w14:textId="77777777" w:rsidTr="005313D6">
        <w:trPr>
          <w:trHeight w:val="300"/>
        </w:trPr>
        <w:tc>
          <w:tcPr>
            <w:tcW w:w="1149" w:type="dxa"/>
            <w:tcBorders>
              <w:top w:val="nil"/>
              <w:left w:val="nil"/>
              <w:bottom w:val="single" w:sz="4" w:space="0" w:color="auto"/>
              <w:right w:val="nil"/>
            </w:tcBorders>
            <w:shd w:val="clear" w:color="auto" w:fill="auto"/>
            <w:noWrap/>
            <w:vAlign w:val="bottom"/>
            <w:hideMark/>
          </w:tcPr>
          <w:p w14:paraId="5CFF5808" w14:textId="77777777" w:rsidR="000B4D53" w:rsidRPr="00180473" w:rsidRDefault="000B4D53" w:rsidP="00086D3C">
            <w:pPr>
              <w:spacing w:after="0" w:line="360" w:lineRule="auto"/>
              <w:jc w:val="both"/>
              <w:rPr>
                <w:rFonts w:ascii="Times New Roman" w:hAnsi="Times New Roman"/>
                <w:b/>
                <w:bCs/>
                <w:color w:val="000000"/>
                <w:sz w:val="24"/>
                <w:szCs w:val="24"/>
              </w:rPr>
            </w:pPr>
            <w:r w:rsidRPr="00180473">
              <w:rPr>
                <w:rFonts w:ascii="Times New Roman" w:hAnsi="Times New Roman"/>
                <w:b/>
                <w:bCs/>
                <w:color w:val="000000"/>
                <w:sz w:val="24"/>
                <w:szCs w:val="24"/>
              </w:rPr>
              <w:t>Toplam</w:t>
            </w:r>
          </w:p>
        </w:tc>
        <w:tc>
          <w:tcPr>
            <w:tcW w:w="1276" w:type="dxa"/>
            <w:tcBorders>
              <w:top w:val="single" w:sz="4" w:space="0" w:color="auto"/>
              <w:left w:val="nil"/>
              <w:bottom w:val="single" w:sz="4" w:space="0" w:color="auto"/>
              <w:right w:val="nil"/>
            </w:tcBorders>
            <w:shd w:val="clear" w:color="auto" w:fill="auto"/>
            <w:noWrap/>
            <w:vAlign w:val="bottom"/>
            <w:hideMark/>
          </w:tcPr>
          <w:p w14:paraId="4AE10AF7" w14:textId="77777777" w:rsidR="000B4D53" w:rsidRPr="00180473" w:rsidRDefault="000B4D53" w:rsidP="00086D3C">
            <w:pPr>
              <w:spacing w:after="0" w:line="360" w:lineRule="auto"/>
              <w:jc w:val="both"/>
              <w:rPr>
                <w:rFonts w:ascii="Times New Roman" w:hAnsi="Times New Roman"/>
                <w:color w:val="000000"/>
                <w:sz w:val="24"/>
                <w:szCs w:val="24"/>
              </w:rPr>
            </w:pPr>
          </w:p>
        </w:tc>
        <w:tc>
          <w:tcPr>
            <w:tcW w:w="640" w:type="dxa"/>
            <w:tcBorders>
              <w:top w:val="single" w:sz="4" w:space="0" w:color="auto"/>
              <w:left w:val="nil"/>
              <w:bottom w:val="single" w:sz="4" w:space="0" w:color="auto"/>
              <w:right w:val="nil"/>
            </w:tcBorders>
            <w:shd w:val="clear" w:color="auto" w:fill="auto"/>
            <w:noWrap/>
            <w:vAlign w:val="bottom"/>
            <w:hideMark/>
          </w:tcPr>
          <w:p w14:paraId="366E7A53" w14:textId="77777777" w:rsidR="000B4D53" w:rsidRPr="00180473" w:rsidRDefault="000B4D53" w:rsidP="00180473">
            <w:pPr>
              <w:spacing w:after="0" w:line="360" w:lineRule="auto"/>
              <w:jc w:val="both"/>
              <w:rPr>
                <w:rFonts w:ascii="Times New Roman" w:hAnsi="Times New Roman"/>
                <w:b/>
                <w:color w:val="000000"/>
                <w:sz w:val="24"/>
                <w:szCs w:val="24"/>
              </w:rPr>
            </w:pPr>
            <w:r w:rsidRPr="00180473">
              <w:rPr>
                <w:rFonts w:ascii="Times New Roman" w:hAnsi="Times New Roman"/>
                <w:b/>
                <w:color w:val="000000"/>
                <w:sz w:val="24"/>
                <w:szCs w:val="24"/>
              </w:rPr>
              <w:t>188</w:t>
            </w:r>
          </w:p>
        </w:tc>
        <w:tc>
          <w:tcPr>
            <w:tcW w:w="1912" w:type="dxa"/>
            <w:tcBorders>
              <w:top w:val="single" w:sz="4" w:space="0" w:color="auto"/>
              <w:left w:val="nil"/>
              <w:bottom w:val="single" w:sz="4" w:space="0" w:color="auto"/>
              <w:right w:val="nil"/>
            </w:tcBorders>
            <w:shd w:val="clear" w:color="auto" w:fill="auto"/>
            <w:noWrap/>
            <w:vAlign w:val="bottom"/>
            <w:hideMark/>
          </w:tcPr>
          <w:p w14:paraId="47579EC3" w14:textId="77777777" w:rsidR="000B4D53" w:rsidRPr="00180473" w:rsidRDefault="000B4D53" w:rsidP="00086D3C">
            <w:pPr>
              <w:spacing w:after="0" w:line="360" w:lineRule="auto"/>
              <w:jc w:val="both"/>
              <w:rPr>
                <w:rFonts w:ascii="Times New Roman" w:hAnsi="Times New Roman"/>
                <w:color w:val="000000"/>
                <w:sz w:val="24"/>
                <w:szCs w:val="24"/>
              </w:rPr>
            </w:pPr>
            <w:r w:rsidRPr="00180473">
              <w:rPr>
                <w:rFonts w:ascii="Times New Roman" w:hAnsi="Times New Roman"/>
                <w:color w:val="000000"/>
                <w:sz w:val="24"/>
                <w:szCs w:val="24"/>
              </w:rPr>
              <w:t> </w:t>
            </w:r>
          </w:p>
        </w:tc>
        <w:tc>
          <w:tcPr>
            <w:tcW w:w="1133" w:type="dxa"/>
            <w:tcBorders>
              <w:top w:val="nil"/>
              <w:left w:val="nil"/>
              <w:bottom w:val="single" w:sz="4" w:space="0" w:color="auto"/>
              <w:right w:val="nil"/>
            </w:tcBorders>
            <w:shd w:val="clear" w:color="auto" w:fill="auto"/>
            <w:noWrap/>
            <w:vAlign w:val="bottom"/>
            <w:hideMark/>
          </w:tcPr>
          <w:p w14:paraId="07728C2A" w14:textId="77777777" w:rsidR="000B4D53" w:rsidRPr="00180473" w:rsidRDefault="000B4D53" w:rsidP="00086D3C">
            <w:pPr>
              <w:spacing w:after="0" w:line="360" w:lineRule="auto"/>
              <w:jc w:val="both"/>
              <w:rPr>
                <w:rFonts w:ascii="Times New Roman" w:hAnsi="Times New Roman"/>
                <w:color w:val="000000"/>
                <w:sz w:val="24"/>
                <w:szCs w:val="24"/>
              </w:rPr>
            </w:pPr>
            <w:r w:rsidRPr="00180473">
              <w:rPr>
                <w:rFonts w:ascii="Times New Roman" w:hAnsi="Times New Roman"/>
                <w:color w:val="000000"/>
                <w:sz w:val="24"/>
                <w:szCs w:val="24"/>
              </w:rPr>
              <w:t> </w:t>
            </w:r>
          </w:p>
        </w:tc>
        <w:tc>
          <w:tcPr>
            <w:tcW w:w="960" w:type="dxa"/>
            <w:tcBorders>
              <w:top w:val="nil"/>
              <w:left w:val="nil"/>
              <w:bottom w:val="single" w:sz="4" w:space="0" w:color="auto"/>
              <w:right w:val="nil"/>
            </w:tcBorders>
            <w:shd w:val="clear" w:color="auto" w:fill="auto"/>
            <w:noWrap/>
            <w:vAlign w:val="bottom"/>
            <w:hideMark/>
          </w:tcPr>
          <w:p w14:paraId="5077DB42" w14:textId="77777777" w:rsidR="000B4D53" w:rsidRPr="00180473" w:rsidRDefault="000B4D53" w:rsidP="00086D3C">
            <w:pPr>
              <w:spacing w:after="0" w:line="360" w:lineRule="auto"/>
              <w:jc w:val="both"/>
              <w:rPr>
                <w:rFonts w:ascii="Times New Roman" w:hAnsi="Times New Roman"/>
                <w:color w:val="000000"/>
                <w:sz w:val="24"/>
                <w:szCs w:val="24"/>
              </w:rPr>
            </w:pPr>
            <w:r w:rsidRPr="00180473">
              <w:rPr>
                <w:rFonts w:ascii="Times New Roman" w:hAnsi="Times New Roman"/>
                <w:color w:val="000000"/>
                <w:sz w:val="24"/>
                <w:szCs w:val="24"/>
              </w:rPr>
              <w:t> </w:t>
            </w:r>
          </w:p>
        </w:tc>
        <w:tc>
          <w:tcPr>
            <w:tcW w:w="1309" w:type="dxa"/>
            <w:tcBorders>
              <w:top w:val="single" w:sz="4" w:space="0" w:color="auto"/>
              <w:left w:val="nil"/>
              <w:bottom w:val="single" w:sz="4" w:space="0" w:color="auto"/>
              <w:right w:val="nil"/>
            </w:tcBorders>
          </w:tcPr>
          <w:p w14:paraId="21234F11" w14:textId="77777777" w:rsidR="000B4D53" w:rsidRPr="00180473" w:rsidRDefault="000B4D53" w:rsidP="00086D3C">
            <w:pPr>
              <w:spacing w:after="0" w:line="360" w:lineRule="auto"/>
              <w:jc w:val="both"/>
              <w:rPr>
                <w:rFonts w:ascii="Times New Roman" w:hAnsi="Times New Roman"/>
                <w:color w:val="000000"/>
                <w:sz w:val="24"/>
                <w:szCs w:val="24"/>
              </w:rPr>
            </w:pPr>
          </w:p>
        </w:tc>
      </w:tr>
    </w:tbl>
    <w:p w14:paraId="3B7192B1" w14:textId="77777777" w:rsidR="000B4D53" w:rsidRPr="00180473" w:rsidRDefault="000B4D53" w:rsidP="00180473">
      <w:pPr>
        <w:pStyle w:val="Tez5Paragraf"/>
        <w:spacing w:before="0"/>
        <w:ind w:firstLine="0"/>
        <w:contextualSpacing w:val="0"/>
      </w:pPr>
      <w:r w:rsidRPr="00180473">
        <w:t>*</w:t>
      </w:r>
      <w:r w:rsidRPr="00180473">
        <w:rPr>
          <w:i/>
        </w:rPr>
        <w:t>p</w:t>
      </w:r>
      <w:r w:rsidRPr="00180473">
        <w:t>&lt;0,05</w:t>
      </w:r>
      <w:r w:rsidRPr="00180473">
        <w:tab/>
        <w:t>1. 20-30 yaş</w:t>
      </w:r>
      <w:r w:rsidRPr="00180473">
        <w:tab/>
        <w:t>2. 31-40 yaş</w:t>
      </w:r>
      <w:r w:rsidRPr="00180473">
        <w:tab/>
        <w:t>3. 41 yaş ve üzeri</w:t>
      </w:r>
    </w:p>
    <w:p w14:paraId="0F1569C5" w14:textId="77777777" w:rsidR="000B4D53" w:rsidRDefault="000B4D53" w:rsidP="00180473">
      <w:pPr>
        <w:pStyle w:val="Tez5Paragraf"/>
        <w:spacing w:before="0"/>
        <w:ind w:firstLine="708"/>
        <w:contextualSpacing w:val="0"/>
      </w:pPr>
    </w:p>
    <w:p w14:paraId="43875966" w14:textId="77777777" w:rsidR="000B4D53" w:rsidRPr="00180473" w:rsidRDefault="000B4D53" w:rsidP="00180473">
      <w:pPr>
        <w:pStyle w:val="Tez5Paragraf"/>
        <w:spacing w:before="0"/>
        <w:ind w:firstLine="708"/>
        <w:contextualSpacing w:val="0"/>
      </w:pPr>
      <w:proofErr w:type="spellStart"/>
      <w:r>
        <w:t>K</w:t>
      </w:r>
      <w:r w:rsidRPr="00180473">
        <w:t>ruskal</w:t>
      </w:r>
      <w:proofErr w:type="spellEnd"/>
      <w:r w:rsidRPr="00180473">
        <w:t xml:space="preserve">-Wallis H </w:t>
      </w:r>
      <w:r>
        <w:t xml:space="preserve">ile yapılan çözümleme </w:t>
      </w:r>
      <w:r w:rsidRPr="00180473">
        <w:t xml:space="preserve">sonunda </w:t>
      </w:r>
      <w:r>
        <w:rPr>
          <w:color w:val="000000"/>
        </w:rPr>
        <w:t>o</w:t>
      </w:r>
      <w:r w:rsidRPr="00180473">
        <w:rPr>
          <w:color w:val="000000"/>
        </w:rPr>
        <w:t>kulöncesi öğretmenlerinin algılarına göre</w:t>
      </w:r>
      <w:r>
        <w:rPr>
          <w:color w:val="000000"/>
        </w:rPr>
        <w:t>,</w:t>
      </w:r>
      <w:r w:rsidRPr="00180473">
        <w:rPr>
          <w:color w:val="000000"/>
        </w:rPr>
        <w:t xml:space="preserve"> </w:t>
      </w:r>
      <w:r w:rsidRPr="00180473">
        <w:rPr>
          <w:color w:val="222222"/>
          <w:shd w:val="clear" w:color="auto" w:fill="FFFFFF"/>
        </w:rPr>
        <w:t>öğretmenlerin</w:t>
      </w:r>
      <w:r w:rsidRPr="00180473">
        <w:t xml:space="preserve"> iş doyum düzeyleri ile yaş</w:t>
      </w:r>
      <w:r>
        <w:t xml:space="preserve">ları </w:t>
      </w:r>
      <w:r w:rsidRPr="00180473">
        <w:t>arasında istatistiksel olarak 0,05 manidarlık düzeyinde anlamlı bir fark bulunmuştur. (</w:t>
      </w:r>
      <w:r w:rsidRPr="00180473">
        <w:rPr>
          <w:i/>
        </w:rPr>
        <w:t>X</w:t>
      </w:r>
      <w:r w:rsidRPr="00180473">
        <w:rPr>
          <w:i/>
          <w:vertAlign w:val="superscript"/>
        </w:rPr>
        <w:t>2</w:t>
      </w:r>
      <w:r>
        <w:t>=</w:t>
      </w:r>
      <w:r w:rsidRPr="00180473">
        <w:t xml:space="preserve">11,932; </w:t>
      </w:r>
      <w:r w:rsidRPr="00180473">
        <w:rPr>
          <w:i/>
        </w:rPr>
        <w:t>p&lt;</w:t>
      </w:r>
      <w:r>
        <w:t>0,05</w:t>
      </w:r>
      <w:r w:rsidRPr="00180473">
        <w:t>). O</w:t>
      </w:r>
      <w:r w:rsidRPr="00180473">
        <w:rPr>
          <w:color w:val="000000"/>
        </w:rPr>
        <w:t>kulöncesi</w:t>
      </w:r>
      <w:r>
        <w:rPr>
          <w:color w:val="000000"/>
        </w:rPr>
        <w:t xml:space="preserve"> eğitim</w:t>
      </w:r>
      <w:r w:rsidRPr="00180473">
        <w:rPr>
          <w:color w:val="000000"/>
        </w:rPr>
        <w:t xml:space="preserve"> </w:t>
      </w:r>
      <w:r w:rsidRPr="00180473">
        <w:rPr>
          <w:color w:val="222222"/>
          <w:shd w:val="clear" w:color="auto" w:fill="FFFFFF"/>
        </w:rPr>
        <w:t>öğretmenlerinin</w:t>
      </w:r>
      <w:r w:rsidRPr="00180473">
        <w:t xml:space="preserve"> iş doyum düzeyleri yaş</w:t>
      </w:r>
      <w:r>
        <w:t xml:space="preserve">a </w:t>
      </w:r>
      <w:r w:rsidRPr="00180473">
        <w:t xml:space="preserve">göre değişiklik göstermektedir. </w:t>
      </w:r>
    </w:p>
    <w:p w14:paraId="3A7D65B0" w14:textId="77777777" w:rsidR="000B4D53" w:rsidRPr="00180473" w:rsidRDefault="000B4D53" w:rsidP="00180473">
      <w:pPr>
        <w:pStyle w:val="Tez5Paragraf"/>
        <w:spacing w:before="0"/>
        <w:ind w:firstLine="708"/>
        <w:contextualSpacing w:val="0"/>
      </w:pPr>
      <w:r w:rsidRPr="00180473">
        <w:t>Karşılaştırmalar için Mann-</w:t>
      </w:r>
      <w:proofErr w:type="spellStart"/>
      <w:r w:rsidRPr="00180473">
        <w:t>Whitney</w:t>
      </w:r>
      <w:proofErr w:type="spellEnd"/>
      <w:r w:rsidRPr="00180473">
        <w:t xml:space="preserve"> U testi yapılarak aşağıdaki sonuçlara ulaşılmıştır;</w:t>
      </w:r>
    </w:p>
    <w:p w14:paraId="77B2DD49" w14:textId="77777777" w:rsidR="000B4D53" w:rsidRPr="00180473" w:rsidRDefault="000B4D53" w:rsidP="00180473">
      <w:pPr>
        <w:pStyle w:val="Tez5Paragraf"/>
        <w:spacing w:before="0"/>
        <w:ind w:firstLine="708"/>
        <w:contextualSpacing w:val="0"/>
      </w:pPr>
      <w:r w:rsidRPr="00180473">
        <w:t>20-30 yaş ile 31-40 yaş aralığındaki öğretmenlerin iş doyumları farklı</w:t>
      </w:r>
      <w:r>
        <w:t xml:space="preserve">dır </w:t>
      </w:r>
      <w:r w:rsidRPr="00180473">
        <w:t xml:space="preserve">(U=1744,00; p&lt;0,05). </w:t>
      </w:r>
    </w:p>
    <w:p w14:paraId="23E03D3F" w14:textId="77777777" w:rsidR="000B4D53" w:rsidRPr="00180473" w:rsidRDefault="000B4D53" w:rsidP="00180473">
      <w:pPr>
        <w:pStyle w:val="Tez5Paragraf"/>
        <w:spacing w:before="0"/>
        <w:ind w:firstLine="708"/>
        <w:contextualSpacing w:val="0"/>
      </w:pPr>
      <w:r w:rsidRPr="00180473">
        <w:t>20</w:t>
      </w:r>
      <w:r>
        <w:t xml:space="preserve">-30 yaş ile 41 ve üzeri yaş </w:t>
      </w:r>
      <w:r w:rsidRPr="00180473">
        <w:t>öğretmenlerin iş doyumlarının farklı</w:t>
      </w:r>
      <w:r>
        <w:t>dır (U=</w:t>
      </w:r>
      <w:r w:rsidRPr="00180473">
        <w:t xml:space="preserve">797,00; p&lt;0,05). </w:t>
      </w:r>
    </w:p>
    <w:p w14:paraId="6C9A59F3" w14:textId="77777777" w:rsidR="000B4D53" w:rsidRPr="002F4DEE" w:rsidRDefault="000B4D53" w:rsidP="00180473">
      <w:pPr>
        <w:pStyle w:val="Tez5Paragraf"/>
        <w:spacing w:before="0"/>
        <w:ind w:firstLine="708"/>
        <w:contextualSpacing w:val="0"/>
      </w:pPr>
      <w:r w:rsidRPr="002F4DEE">
        <w:t>31-40 yaş ile 41 ve üzeri yaş aralığınd</w:t>
      </w:r>
      <w:r>
        <w:t>aki öğretmenlerin iş doyumları</w:t>
      </w:r>
      <w:r w:rsidRPr="002F4DEE">
        <w:t xml:space="preserve"> aynı</w:t>
      </w:r>
      <w:r>
        <w:t>dır</w:t>
      </w:r>
      <w:r w:rsidRPr="002F4DEE">
        <w:t>/benzer</w:t>
      </w:r>
      <w:r>
        <w:t>dir</w:t>
      </w:r>
      <w:r w:rsidRPr="002F4DEE">
        <w:t xml:space="preserve"> ( U=1787,00; p&gt;0,05 ).</w:t>
      </w:r>
    </w:p>
    <w:p w14:paraId="7879A4BA" w14:textId="77777777" w:rsidR="000B4D53" w:rsidRDefault="000B4D53" w:rsidP="00180473">
      <w:pPr>
        <w:pStyle w:val="Tez5Paragraf"/>
        <w:spacing w:before="0"/>
        <w:ind w:firstLine="708"/>
        <w:contextualSpacing w:val="0"/>
      </w:pPr>
      <w:r w:rsidRPr="002F4DEE">
        <w:t>Grupların sıra ortalaması dikkate alındığında, en yüksek iş doyumuna 20-30 yaş arasında olanların sahip olduğu, bunu 31-40 yaş arasında olanlar</w:t>
      </w:r>
      <w:r>
        <w:t xml:space="preserve">ın izlediği görülmüştür. </w:t>
      </w:r>
      <w:r w:rsidRPr="002F4DEE">
        <w:t xml:space="preserve"> </w:t>
      </w:r>
      <w:r>
        <w:t>E</w:t>
      </w:r>
      <w:r w:rsidRPr="002F4DEE">
        <w:t>n az iş doyumu ise 41 ve üzeri yaşlarda olanlara ait</w:t>
      </w:r>
      <w:r>
        <w:t xml:space="preserve">tir. </w:t>
      </w:r>
      <w:r w:rsidRPr="002F4DEE">
        <w:t>Yaş</w:t>
      </w:r>
      <w:r>
        <w:t xml:space="preserve">lara </w:t>
      </w:r>
      <w:r w:rsidRPr="002F4DEE">
        <w:t>göre iş doyumu</w:t>
      </w:r>
      <w:r>
        <w:t>,</w:t>
      </w:r>
      <w:r w:rsidRPr="002F4DEE">
        <w:t xml:space="preserve"> gençlerde daha yüksek iken orta yaşlarda ve yaşlılığa doğru azalmakta olduğu söylenebilir.</w:t>
      </w:r>
      <w:r w:rsidRPr="00DA3AF1">
        <w:t xml:space="preserve"> </w:t>
      </w:r>
    </w:p>
    <w:p w14:paraId="6DB171AC" w14:textId="77777777" w:rsidR="000B4D53" w:rsidRDefault="000B4D53" w:rsidP="005210B3">
      <w:pPr>
        <w:pStyle w:val="Tez5Paragraf"/>
        <w:spacing w:before="0"/>
        <w:ind w:firstLine="708"/>
        <w:contextualSpacing w:val="0"/>
      </w:pPr>
      <w:r>
        <w:t xml:space="preserve">İş doyumunun yaş ilerledikçe düşmesinin nedeni, beklentilerin karşılanmaması, çalışma koşullarının farklılaşması </w:t>
      </w:r>
      <w:proofErr w:type="spellStart"/>
      <w:r>
        <w:t>vb</w:t>
      </w:r>
      <w:proofErr w:type="spellEnd"/>
      <w:r>
        <w:t xml:space="preserve"> durumlar olabilir. Konunun ayrıca derinlemesine incelenmesi yararlı olabilir.</w:t>
      </w:r>
    </w:p>
    <w:p w14:paraId="4B62C84C" w14:textId="77777777" w:rsidR="000B4D53" w:rsidRPr="007F7DFC" w:rsidRDefault="000B4D53" w:rsidP="005210B3">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görüşlerine göre öğretmenlerin iş doyum düzeylerinin cinsiyete göre çözümlemesi Tablo 4.2.4.3’te görülmektedir.</w:t>
      </w:r>
    </w:p>
    <w:p w14:paraId="27AAEC58" w14:textId="77777777" w:rsidR="000B4D53" w:rsidRDefault="000B4D53" w:rsidP="005210B3">
      <w:pPr>
        <w:pStyle w:val="Tez5Paragraf"/>
        <w:spacing w:before="0"/>
        <w:ind w:firstLine="0"/>
        <w:contextualSpacing w:val="0"/>
        <w:rPr>
          <w:b/>
        </w:rPr>
      </w:pPr>
    </w:p>
    <w:p w14:paraId="6339B28D" w14:textId="77777777" w:rsidR="000B4D53" w:rsidRDefault="000B4D53" w:rsidP="005210B3">
      <w:pPr>
        <w:pStyle w:val="Tez5Paragraf"/>
        <w:spacing w:before="0"/>
        <w:ind w:firstLine="0"/>
        <w:contextualSpacing w:val="0"/>
        <w:rPr>
          <w:b/>
        </w:rPr>
      </w:pPr>
    </w:p>
    <w:p w14:paraId="3783A91C" w14:textId="77777777" w:rsidR="000B4D53" w:rsidRDefault="000B4D53" w:rsidP="005210B3">
      <w:pPr>
        <w:pStyle w:val="Tez5Paragraf"/>
        <w:spacing w:before="0"/>
        <w:ind w:firstLine="0"/>
        <w:contextualSpacing w:val="0"/>
        <w:rPr>
          <w:b/>
        </w:rPr>
      </w:pPr>
    </w:p>
    <w:p w14:paraId="50FB6180" w14:textId="77777777" w:rsidR="000B4D53" w:rsidRDefault="000B4D53" w:rsidP="005210B3">
      <w:pPr>
        <w:pStyle w:val="Tez5Paragraf"/>
        <w:spacing w:before="0"/>
        <w:ind w:firstLine="0"/>
        <w:contextualSpacing w:val="0"/>
        <w:rPr>
          <w:b/>
        </w:rPr>
      </w:pPr>
    </w:p>
    <w:p w14:paraId="56D84C88" w14:textId="77777777" w:rsidR="000B4D53" w:rsidRDefault="000B4D53" w:rsidP="005210B3">
      <w:pPr>
        <w:pStyle w:val="Tez5Paragraf"/>
        <w:spacing w:before="0"/>
        <w:ind w:firstLine="0"/>
        <w:contextualSpacing w:val="0"/>
        <w:rPr>
          <w:b/>
        </w:rPr>
      </w:pPr>
      <w:r>
        <w:rPr>
          <w:b/>
        </w:rPr>
        <w:lastRenderedPageBreak/>
        <w:t xml:space="preserve">Tablo 4.2.4.3. </w:t>
      </w:r>
    </w:p>
    <w:p w14:paraId="42FCDFDD" w14:textId="77777777" w:rsidR="000B4D53" w:rsidRPr="001A5FF7" w:rsidRDefault="000B4D53" w:rsidP="00E214DF">
      <w:pPr>
        <w:spacing w:after="0" w:line="360" w:lineRule="auto"/>
        <w:jc w:val="both"/>
        <w:rPr>
          <w:rFonts w:ascii="Times New Roman" w:hAnsi="Times New Roman"/>
          <w:i/>
          <w:sz w:val="24"/>
          <w:szCs w:val="24"/>
        </w:rPr>
      </w:pPr>
      <w:r>
        <w:rPr>
          <w:rFonts w:ascii="Times New Roman" w:hAnsi="Times New Roman"/>
          <w:i/>
          <w:sz w:val="24"/>
          <w:szCs w:val="24"/>
        </w:rPr>
        <w:t>Okulö</w:t>
      </w:r>
      <w:r w:rsidRPr="001A5FF7">
        <w:rPr>
          <w:rFonts w:ascii="Times New Roman" w:hAnsi="Times New Roman"/>
          <w:i/>
          <w:sz w:val="24"/>
          <w:szCs w:val="24"/>
        </w:rPr>
        <w:t>ncesi Eğitim Öğretmenlerinin İş Doyum Düzeylerinin Eğitim Düzeyine Göre Çözümlenmesi</w:t>
      </w:r>
    </w:p>
    <w:tbl>
      <w:tblPr>
        <w:tblW w:w="8787" w:type="dxa"/>
        <w:tblInd w:w="55" w:type="dxa"/>
        <w:tblCellMar>
          <w:left w:w="70" w:type="dxa"/>
          <w:right w:w="70" w:type="dxa"/>
        </w:tblCellMar>
        <w:tblLook w:val="04A0" w:firstRow="1" w:lastRow="0" w:firstColumn="1" w:lastColumn="0" w:noHBand="0" w:noVBand="1"/>
      </w:tblPr>
      <w:tblGrid>
        <w:gridCol w:w="1219"/>
        <w:gridCol w:w="1107"/>
        <w:gridCol w:w="700"/>
        <w:gridCol w:w="1909"/>
        <w:gridCol w:w="1300"/>
        <w:gridCol w:w="920"/>
        <w:gridCol w:w="781"/>
        <w:gridCol w:w="851"/>
      </w:tblGrid>
      <w:tr w:rsidR="000B4D53" w:rsidRPr="00DA3AF1" w14:paraId="2411946C" w14:textId="77777777" w:rsidTr="00086D3C">
        <w:trPr>
          <w:trHeight w:val="300"/>
        </w:trPr>
        <w:tc>
          <w:tcPr>
            <w:tcW w:w="1219" w:type="dxa"/>
            <w:tcBorders>
              <w:top w:val="single" w:sz="4" w:space="0" w:color="auto"/>
              <w:left w:val="nil"/>
              <w:bottom w:val="single" w:sz="4" w:space="0" w:color="auto"/>
              <w:right w:val="nil"/>
            </w:tcBorders>
            <w:noWrap/>
            <w:vAlign w:val="bottom"/>
            <w:hideMark/>
          </w:tcPr>
          <w:p w14:paraId="7A24EEAF" w14:textId="77777777" w:rsidR="000B4D53" w:rsidRPr="00DA3AF1" w:rsidRDefault="000B4D53" w:rsidP="00086D3C">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Değişken</w:t>
            </w:r>
          </w:p>
        </w:tc>
        <w:tc>
          <w:tcPr>
            <w:tcW w:w="1107" w:type="dxa"/>
            <w:tcBorders>
              <w:top w:val="single" w:sz="4" w:space="0" w:color="auto"/>
              <w:left w:val="nil"/>
              <w:bottom w:val="single" w:sz="4" w:space="0" w:color="auto"/>
              <w:right w:val="nil"/>
            </w:tcBorders>
            <w:noWrap/>
            <w:vAlign w:val="bottom"/>
            <w:hideMark/>
          </w:tcPr>
          <w:p w14:paraId="75E5A1C3" w14:textId="77777777" w:rsidR="000B4D53" w:rsidRPr="00DA3AF1" w:rsidRDefault="000B4D53" w:rsidP="00086D3C">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 Kategori</w:t>
            </w:r>
          </w:p>
        </w:tc>
        <w:tc>
          <w:tcPr>
            <w:tcW w:w="700" w:type="dxa"/>
            <w:tcBorders>
              <w:top w:val="single" w:sz="4" w:space="0" w:color="auto"/>
              <w:left w:val="nil"/>
              <w:bottom w:val="single" w:sz="4" w:space="0" w:color="auto"/>
              <w:right w:val="nil"/>
            </w:tcBorders>
            <w:noWrap/>
            <w:vAlign w:val="bottom"/>
            <w:hideMark/>
          </w:tcPr>
          <w:p w14:paraId="057BAF27" w14:textId="77777777" w:rsidR="000B4D53" w:rsidRPr="00DA3AF1" w:rsidRDefault="000B4D53" w:rsidP="00086D3C">
            <w:pPr>
              <w:spacing w:after="0" w:line="360" w:lineRule="auto"/>
              <w:jc w:val="both"/>
              <w:rPr>
                <w:rFonts w:ascii="Times New Roman" w:hAnsi="Times New Roman"/>
                <w:b/>
                <w:bCs/>
                <w:color w:val="000000"/>
                <w:sz w:val="24"/>
                <w:szCs w:val="24"/>
              </w:rPr>
            </w:pPr>
            <w:proofErr w:type="gramStart"/>
            <w:r w:rsidRPr="00DA3AF1">
              <w:rPr>
                <w:rFonts w:ascii="Times New Roman" w:hAnsi="Times New Roman"/>
                <w:b/>
                <w:bCs/>
                <w:color w:val="000000"/>
                <w:sz w:val="24"/>
                <w:szCs w:val="24"/>
              </w:rPr>
              <w:t>n</w:t>
            </w:r>
            <w:proofErr w:type="gramEnd"/>
          </w:p>
        </w:tc>
        <w:tc>
          <w:tcPr>
            <w:tcW w:w="1909" w:type="dxa"/>
            <w:tcBorders>
              <w:top w:val="single" w:sz="4" w:space="0" w:color="auto"/>
              <w:left w:val="nil"/>
              <w:bottom w:val="single" w:sz="4" w:space="0" w:color="auto"/>
              <w:right w:val="nil"/>
            </w:tcBorders>
            <w:noWrap/>
            <w:vAlign w:val="bottom"/>
            <w:hideMark/>
          </w:tcPr>
          <w:p w14:paraId="74FB21A3" w14:textId="77777777" w:rsidR="000B4D53" w:rsidRPr="00DA3AF1" w:rsidRDefault="000B4D53" w:rsidP="00086D3C">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Sıra Toplamı</w:t>
            </w:r>
          </w:p>
        </w:tc>
        <w:tc>
          <w:tcPr>
            <w:tcW w:w="1300" w:type="dxa"/>
            <w:tcBorders>
              <w:top w:val="single" w:sz="4" w:space="0" w:color="auto"/>
              <w:left w:val="nil"/>
              <w:bottom w:val="single" w:sz="4" w:space="0" w:color="auto"/>
              <w:right w:val="nil"/>
            </w:tcBorders>
            <w:noWrap/>
            <w:vAlign w:val="bottom"/>
            <w:hideMark/>
          </w:tcPr>
          <w:p w14:paraId="61466C70" w14:textId="77777777" w:rsidR="000B4D53" w:rsidRPr="00DA3AF1" w:rsidRDefault="000B4D53" w:rsidP="00086D3C">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Sıra Ortalaması</w:t>
            </w:r>
          </w:p>
        </w:tc>
        <w:tc>
          <w:tcPr>
            <w:tcW w:w="920" w:type="dxa"/>
            <w:tcBorders>
              <w:top w:val="single" w:sz="4" w:space="0" w:color="auto"/>
              <w:left w:val="nil"/>
              <w:bottom w:val="single" w:sz="4" w:space="0" w:color="auto"/>
              <w:right w:val="nil"/>
            </w:tcBorders>
            <w:noWrap/>
            <w:vAlign w:val="bottom"/>
            <w:hideMark/>
          </w:tcPr>
          <w:p w14:paraId="65BAF933" w14:textId="77777777" w:rsidR="000B4D53" w:rsidRPr="00DA3AF1" w:rsidRDefault="000B4D53" w:rsidP="00086D3C">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U</w:t>
            </w:r>
          </w:p>
        </w:tc>
        <w:tc>
          <w:tcPr>
            <w:tcW w:w="781" w:type="dxa"/>
            <w:tcBorders>
              <w:top w:val="single" w:sz="4" w:space="0" w:color="auto"/>
              <w:left w:val="nil"/>
              <w:bottom w:val="single" w:sz="4" w:space="0" w:color="auto"/>
              <w:right w:val="nil"/>
            </w:tcBorders>
            <w:noWrap/>
            <w:vAlign w:val="bottom"/>
            <w:hideMark/>
          </w:tcPr>
          <w:p w14:paraId="50F704AD" w14:textId="77777777" w:rsidR="000B4D53" w:rsidRPr="00DA3AF1" w:rsidRDefault="000B4D53" w:rsidP="00086D3C">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Z</w:t>
            </w:r>
          </w:p>
        </w:tc>
        <w:tc>
          <w:tcPr>
            <w:tcW w:w="851" w:type="dxa"/>
            <w:tcBorders>
              <w:top w:val="single" w:sz="4" w:space="0" w:color="auto"/>
              <w:left w:val="nil"/>
              <w:bottom w:val="single" w:sz="4" w:space="0" w:color="auto"/>
              <w:right w:val="nil"/>
            </w:tcBorders>
            <w:noWrap/>
            <w:vAlign w:val="bottom"/>
            <w:hideMark/>
          </w:tcPr>
          <w:p w14:paraId="2F7B30F3" w14:textId="77777777" w:rsidR="000B4D53" w:rsidRPr="00DA3AF1" w:rsidRDefault="000B4D53" w:rsidP="00086D3C">
            <w:pPr>
              <w:spacing w:after="0" w:line="360" w:lineRule="auto"/>
              <w:jc w:val="both"/>
              <w:rPr>
                <w:rFonts w:ascii="Times New Roman" w:hAnsi="Times New Roman"/>
                <w:b/>
                <w:bCs/>
                <w:color w:val="000000"/>
                <w:sz w:val="24"/>
                <w:szCs w:val="24"/>
              </w:rPr>
            </w:pPr>
            <w:proofErr w:type="gramStart"/>
            <w:r w:rsidRPr="00DA3AF1">
              <w:rPr>
                <w:rFonts w:ascii="Times New Roman" w:hAnsi="Times New Roman"/>
                <w:b/>
                <w:bCs/>
                <w:color w:val="000000"/>
                <w:sz w:val="24"/>
                <w:szCs w:val="24"/>
              </w:rPr>
              <w:t>p</w:t>
            </w:r>
            <w:proofErr w:type="gramEnd"/>
          </w:p>
        </w:tc>
      </w:tr>
      <w:tr w:rsidR="000B4D53" w:rsidRPr="00DA3AF1" w14:paraId="57B67D22" w14:textId="77777777" w:rsidTr="00086D3C">
        <w:trPr>
          <w:trHeight w:val="300"/>
        </w:trPr>
        <w:tc>
          <w:tcPr>
            <w:tcW w:w="1219" w:type="dxa"/>
            <w:vMerge w:val="restart"/>
            <w:tcBorders>
              <w:top w:val="nil"/>
              <w:left w:val="nil"/>
              <w:bottom w:val="single" w:sz="4" w:space="0" w:color="000000"/>
              <w:right w:val="nil"/>
            </w:tcBorders>
            <w:noWrap/>
            <w:vAlign w:val="center"/>
            <w:hideMark/>
          </w:tcPr>
          <w:p w14:paraId="5177CB46" w14:textId="77777777" w:rsidR="000B4D53" w:rsidRPr="00DA3AF1" w:rsidRDefault="000B4D53" w:rsidP="00086D3C">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Eğitim Düzeyi</w:t>
            </w:r>
          </w:p>
        </w:tc>
        <w:tc>
          <w:tcPr>
            <w:tcW w:w="1107" w:type="dxa"/>
            <w:noWrap/>
            <w:vAlign w:val="bottom"/>
            <w:hideMark/>
          </w:tcPr>
          <w:p w14:paraId="7BBE26AD" w14:textId="77777777" w:rsidR="000B4D53" w:rsidRPr="00DA3AF1" w:rsidRDefault="000B4D53" w:rsidP="00086D3C">
            <w:pPr>
              <w:spacing w:after="0" w:line="360" w:lineRule="auto"/>
              <w:jc w:val="both"/>
              <w:rPr>
                <w:rFonts w:ascii="Times New Roman" w:hAnsi="Times New Roman"/>
                <w:color w:val="000000"/>
                <w:sz w:val="24"/>
                <w:szCs w:val="24"/>
              </w:rPr>
            </w:pPr>
            <w:r w:rsidRPr="00DA3AF1">
              <w:rPr>
                <w:rFonts w:ascii="Times New Roman" w:hAnsi="Times New Roman"/>
                <w:color w:val="000000"/>
                <w:sz w:val="24"/>
                <w:szCs w:val="24"/>
              </w:rPr>
              <w:t>Kadın</w:t>
            </w:r>
          </w:p>
        </w:tc>
        <w:tc>
          <w:tcPr>
            <w:tcW w:w="700" w:type="dxa"/>
            <w:noWrap/>
            <w:vAlign w:val="bottom"/>
          </w:tcPr>
          <w:p w14:paraId="48DEAA6A" w14:textId="77777777" w:rsidR="000B4D53" w:rsidRPr="00DA3AF1" w:rsidRDefault="000B4D53" w:rsidP="006174EC">
            <w:pPr>
              <w:spacing w:after="0" w:line="360" w:lineRule="auto"/>
              <w:jc w:val="both"/>
              <w:rPr>
                <w:rFonts w:ascii="Times New Roman" w:hAnsi="Times New Roman"/>
                <w:color w:val="000000"/>
                <w:sz w:val="24"/>
                <w:szCs w:val="24"/>
              </w:rPr>
            </w:pPr>
            <w:r>
              <w:rPr>
                <w:rFonts w:ascii="Times New Roman" w:hAnsi="Times New Roman"/>
                <w:color w:val="000000"/>
                <w:sz w:val="24"/>
                <w:szCs w:val="24"/>
              </w:rPr>
              <w:t>167</w:t>
            </w:r>
          </w:p>
        </w:tc>
        <w:tc>
          <w:tcPr>
            <w:tcW w:w="1909" w:type="dxa"/>
            <w:noWrap/>
            <w:vAlign w:val="bottom"/>
          </w:tcPr>
          <w:p w14:paraId="213C902F" w14:textId="77777777" w:rsidR="000B4D53" w:rsidRPr="00DA3AF1" w:rsidRDefault="000B4D53" w:rsidP="006174EC">
            <w:pPr>
              <w:spacing w:after="0" w:line="360" w:lineRule="auto"/>
              <w:jc w:val="both"/>
              <w:rPr>
                <w:rFonts w:ascii="Times New Roman" w:hAnsi="Times New Roman"/>
                <w:color w:val="000000"/>
                <w:sz w:val="24"/>
                <w:szCs w:val="24"/>
              </w:rPr>
            </w:pPr>
            <w:r>
              <w:rPr>
                <w:rFonts w:ascii="Times New Roman" w:hAnsi="Times New Roman"/>
                <w:color w:val="000000"/>
                <w:sz w:val="24"/>
                <w:szCs w:val="24"/>
              </w:rPr>
              <w:t>15693,00</w:t>
            </w:r>
          </w:p>
        </w:tc>
        <w:tc>
          <w:tcPr>
            <w:tcW w:w="1300" w:type="dxa"/>
            <w:noWrap/>
            <w:vAlign w:val="bottom"/>
          </w:tcPr>
          <w:p w14:paraId="2B740F3A" w14:textId="77777777" w:rsidR="000B4D53" w:rsidRPr="00DA3AF1" w:rsidRDefault="000B4D53" w:rsidP="006174EC">
            <w:pPr>
              <w:spacing w:after="0" w:line="360" w:lineRule="auto"/>
              <w:jc w:val="both"/>
              <w:rPr>
                <w:rFonts w:ascii="Times New Roman" w:hAnsi="Times New Roman"/>
                <w:color w:val="000000"/>
                <w:sz w:val="24"/>
                <w:szCs w:val="24"/>
              </w:rPr>
            </w:pPr>
            <w:r>
              <w:rPr>
                <w:rFonts w:ascii="Times New Roman" w:hAnsi="Times New Roman"/>
                <w:color w:val="000000"/>
                <w:sz w:val="24"/>
                <w:szCs w:val="24"/>
              </w:rPr>
              <w:t>93,97</w:t>
            </w:r>
          </w:p>
        </w:tc>
        <w:tc>
          <w:tcPr>
            <w:tcW w:w="920" w:type="dxa"/>
            <w:vMerge w:val="restart"/>
            <w:noWrap/>
            <w:vAlign w:val="center"/>
          </w:tcPr>
          <w:p w14:paraId="1E78E7BC" w14:textId="77777777" w:rsidR="000B4D53" w:rsidRPr="00DA3AF1" w:rsidRDefault="000B4D53" w:rsidP="006174EC">
            <w:pPr>
              <w:spacing w:after="0" w:line="360" w:lineRule="auto"/>
              <w:jc w:val="both"/>
              <w:rPr>
                <w:rFonts w:ascii="Times New Roman" w:hAnsi="Times New Roman"/>
                <w:color w:val="000000"/>
                <w:sz w:val="24"/>
                <w:szCs w:val="24"/>
              </w:rPr>
            </w:pPr>
            <w:r>
              <w:rPr>
                <w:rFonts w:ascii="Times New Roman" w:hAnsi="Times New Roman"/>
                <w:color w:val="000000"/>
                <w:sz w:val="24"/>
                <w:szCs w:val="24"/>
              </w:rPr>
              <w:t>1665,00</w:t>
            </w:r>
          </w:p>
        </w:tc>
        <w:tc>
          <w:tcPr>
            <w:tcW w:w="781" w:type="dxa"/>
            <w:vMerge w:val="restart"/>
            <w:noWrap/>
            <w:vAlign w:val="center"/>
          </w:tcPr>
          <w:p w14:paraId="1F5ECB99" w14:textId="77777777" w:rsidR="000B4D53" w:rsidRPr="00DA3AF1" w:rsidRDefault="000B4D53" w:rsidP="006174EC">
            <w:pPr>
              <w:spacing w:after="0" w:line="360" w:lineRule="auto"/>
              <w:jc w:val="both"/>
              <w:rPr>
                <w:rFonts w:ascii="Times New Roman" w:hAnsi="Times New Roman"/>
                <w:color w:val="000000"/>
                <w:sz w:val="24"/>
                <w:szCs w:val="24"/>
              </w:rPr>
            </w:pPr>
            <w:r>
              <w:rPr>
                <w:rFonts w:ascii="Times New Roman" w:hAnsi="Times New Roman"/>
                <w:color w:val="000000"/>
                <w:sz w:val="24"/>
                <w:szCs w:val="24"/>
              </w:rPr>
              <w:t>-,381</w:t>
            </w:r>
          </w:p>
        </w:tc>
        <w:tc>
          <w:tcPr>
            <w:tcW w:w="851" w:type="dxa"/>
            <w:vMerge w:val="restart"/>
            <w:noWrap/>
            <w:vAlign w:val="center"/>
          </w:tcPr>
          <w:p w14:paraId="12B57E2F" w14:textId="77777777" w:rsidR="000B4D53" w:rsidRPr="00DA3AF1" w:rsidRDefault="000B4D53" w:rsidP="006174EC">
            <w:pPr>
              <w:spacing w:after="0" w:line="360" w:lineRule="auto"/>
              <w:jc w:val="both"/>
              <w:rPr>
                <w:rFonts w:ascii="Times New Roman" w:hAnsi="Times New Roman"/>
                <w:color w:val="000000"/>
                <w:sz w:val="24"/>
                <w:szCs w:val="24"/>
              </w:rPr>
            </w:pPr>
            <w:r>
              <w:rPr>
                <w:rFonts w:ascii="Times New Roman" w:hAnsi="Times New Roman"/>
                <w:color w:val="000000"/>
                <w:sz w:val="24"/>
                <w:szCs w:val="24"/>
              </w:rPr>
              <w:t>0,703</w:t>
            </w:r>
          </w:p>
        </w:tc>
      </w:tr>
      <w:tr w:rsidR="000B4D53" w:rsidRPr="00DA3AF1" w14:paraId="3A6C5F41" w14:textId="77777777" w:rsidTr="00086D3C">
        <w:trPr>
          <w:trHeight w:val="300"/>
        </w:trPr>
        <w:tc>
          <w:tcPr>
            <w:tcW w:w="0" w:type="auto"/>
            <w:vMerge/>
            <w:tcBorders>
              <w:top w:val="nil"/>
              <w:left w:val="nil"/>
              <w:bottom w:val="single" w:sz="4" w:space="0" w:color="000000"/>
              <w:right w:val="nil"/>
            </w:tcBorders>
            <w:vAlign w:val="center"/>
            <w:hideMark/>
          </w:tcPr>
          <w:p w14:paraId="0EEB53B3" w14:textId="77777777" w:rsidR="000B4D53" w:rsidRPr="00DA3AF1" w:rsidRDefault="000B4D53" w:rsidP="00086D3C">
            <w:pPr>
              <w:spacing w:after="0" w:line="360" w:lineRule="auto"/>
              <w:jc w:val="both"/>
              <w:rPr>
                <w:rFonts w:ascii="Times New Roman" w:hAnsi="Times New Roman"/>
                <w:b/>
                <w:bCs/>
                <w:color w:val="000000"/>
                <w:sz w:val="24"/>
                <w:szCs w:val="24"/>
              </w:rPr>
            </w:pPr>
          </w:p>
        </w:tc>
        <w:tc>
          <w:tcPr>
            <w:tcW w:w="1107" w:type="dxa"/>
            <w:noWrap/>
            <w:vAlign w:val="bottom"/>
            <w:hideMark/>
          </w:tcPr>
          <w:p w14:paraId="74F6C567" w14:textId="77777777" w:rsidR="000B4D53" w:rsidRPr="00DA3AF1" w:rsidRDefault="000B4D53" w:rsidP="00086D3C">
            <w:pPr>
              <w:spacing w:after="0" w:line="360" w:lineRule="auto"/>
              <w:jc w:val="both"/>
              <w:rPr>
                <w:rFonts w:ascii="Times New Roman" w:hAnsi="Times New Roman"/>
                <w:color w:val="000000"/>
                <w:sz w:val="24"/>
                <w:szCs w:val="24"/>
              </w:rPr>
            </w:pPr>
            <w:r w:rsidRPr="00DA3AF1">
              <w:rPr>
                <w:rFonts w:ascii="Times New Roman" w:hAnsi="Times New Roman"/>
                <w:color w:val="000000"/>
                <w:sz w:val="24"/>
                <w:szCs w:val="24"/>
              </w:rPr>
              <w:t>Erkek</w:t>
            </w:r>
          </w:p>
        </w:tc>
        <w:tc>
          <w:tcPr>
            <w:tcW w:w="700" w:type="dxa"/>
            <w:noWrap/>
            <w:vAlign w:val="bottom"/>
          </w:tcPr>
          <w:p w14:paraId="39FFF648" w14:textId="77777777" w:rsidR="000B4D53" w:rsidRPr="00DA3AF1" w:rsidRDefault="000B4D53" w:rsidP="006174EC">
            <w:pPr>
              <w:spacing w:after="0" w:line="360" w:lineRule="auto"/>
              <w:jc w:val="both"/>
              <w:rPr>
                <w:rFonts w:ascii="Times New Roman" w:hAnsi="Times New Roman"/>
                <w:color w:val="000000"/>
                <w:sz w:val="24"/>
                <w:szCs w:val="24"/>
              </w:rPr>
            </w:pPr>
            <w:r>
              <w:rPr>
                <w:rFonts w:ascii="Times New Roman" w:hAnsi="Times New Roman"/>
                <w:color w:val="000000"/>
                <w:sz w:val="24"/>
                <w:szCs w:val="24"/>
              </w:rPr>
              <w:t>21</w:t>
            </w:r>
          </w:p>
        </w:tc>
        <w:tc>
          <w:tcPr>
            <w:tcW w:w="1909" w:type="dxa"/>
            <w:noWrap/>
            <w:vAlign w:val="bottom"/>
          </w:tcPr>
          <w:p w14:paraId="2B97F75B" w14:textId="77777777" w:rsidR="000B4D53" w:rsidRPr="00DA3AF1"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2073,00</w:t>
            </w:r>
          </w:p>
        </w:tc>
        <w:tc>
          <w:tcPr>
            <w:tcW w:w="1300" w:type="dxa"/>
            <w:noWrap/>
            <w:vAlign w:val="bottom"/>
          </w:tcPr>
          <w:p w14:paraId="7FF937AB" w14:textId="77777777" w:rsidR="000B4D53" w:rsidRPr="00DA3AF1" w:rsidRDefault="000B4D53" w:rsidP="006174EC">
            <w:pPr>
              <w:spacing w:after="0" w:line="360" w:lineRule="auto"/>
              <w:jc w:val="both"/>
              <w:rPr>
                <w:rFonts w:ascii="Times New Roman" w:hAnsi="Times New Roman"/>
                <w:color w:val="000000"/>
                <w:sz w:val="24"/>
                <w:szCs w:val="24"/>
              </w:rPr>
            </w:pPr>
            <w:r>
              <w:rPr>
                <w:rFonts w:ascii="Times New Roman" w:hAnsi="Times New Roman"/>
                <w:color w:val="000000"/>
                <w:sz w:val="24"/>
                <w:szCs w:val="24"/>
              </w:rPr>
              <w:t>98,71</w:t>
            </w:r>
          </w:p>
        </w:tc>
        <w:tc>
          <w:tcPr>
            <w:tcW w:w="0" w:type="auto"/>
            <w:vMerge/>
            <w:vAlign w:val="center"/>
          </w:tcPr>
          <w:p w14:paraId="16D9A49E" w14:textId="77777777" w:rsidR="000B4D53" w:rsidRPr="00DA3AF1" w:rsidRDefault="000B4D53" w:rsidP="00086D3C">
            <w:pPr>
              <w:spacing w:after="0" w:line="360" w:lineRule="auto"/>
              <w:jc w:val="both"/>
              <w:rPr>
                <w:rFonts w:ascii="Times New Roman" w:hAnsi="Times New Roman"/>
                <w:color w:val="000000"/>
                <w:sz w:val="24"/>
                <w:szCs w:val="24"/>
              </w:rPr>
            </w:pPr>
          </w:p>
        </w:tc>
        <w:tc>
          <w:tcPr>
            <w:tcW w:w="0" w:type="auto"/>
            <w:vMerge/>
            <w:vAlign w:val="center"/>
          </w:tcPr>
          <w:p w14:paraId="368D00DD" w14:textId="77777777" w:rsidR="000B4D53" w:rsidRPr="00DA3AF1" w:rsidRDefault="000B4D53" w:rsidP="00086D3C">
            <w:pPr>
              <w:spacing w:after="0" w:line="360" w:lineRule="auto"/>
              <w:jc w:val="both"/>
              <w:rPr>
                <w:rFonts w:ascii="Times New Roman" w:hAnsi="Times New Roman"/>
                <w:color w:val="000000"/>
                <w:sz w:val="24"/>
                <w:szCs w:val="24"/>
              </w:rPr>
            </w:pPr>
          </w:p>
        </w:tc>
        <w:tc>
          <w:tcPr>
            <w:tcW w:w="0" w:type="auto"/>
            <w:vMerge/>
            <w:vAlign w:val="center"/>
          </w:tcPr>
          <w:p w14:paraId="5A66F25A" w14:textId="77777777" w:rsidR="000B4D53" w:rsidRPr="00DA3AF1" w:rsidRDefault="000B4D53" w:rsidP="00086D3C">
            <w:pPr>
              <w:spacing w:after="0" w:line="360" w:lineRule="auto"/>
              <w:jc w:val="both"/>
              <w:rPr>
                <w:rFonts w:ascii="Times New Roman" w:hAnsi="Times New Roman"/>
                <w:color w:val="000000"/>
                <w:sz w:val="24"/>
                <w:szCs w:val="24"/>
              </w:rPr>
            </w:pPr>
          </w:p>
        </w:tc>
      </w:tr>
      <w:tr w:rsidR="000B4D53" w:rsidRPr="00DA3AF1" w14:paraId="1D9481DC" w14:textId="77777777" w:rsidTr="00086D3C">
        <w:trPr>
          <w:trHeight w:val="300"/>
        </w:trPr>
        <w:tc>
          <w:tcPr>
            <w:tcW w:w="1219" w:type="dxa"/>
            <w:tcBorders>
              <w:top w:val="nil"/>
              <w:left w:val="nil"/>
              <w:bottom w:val="single" w:sz="4" w:space="0" w:color="auto"/>
              <w:right w:val="nil"/>
            </w:tcBorders>
            <w:noWrap/>
            <w:vAlign w:val="bottom"/>
            <w:hideMark/>
          </w:tcPr>
          <w:p w14:paraId="6A8F246A" w14:textId="77777777" w:rsidR="000B4D53" w:rsidRPr="00DA3AF1" w:rsidRDefault="000B4D53" w:rsidP="00086D3C">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Toplam</w:t>
            </w:r>
          </w:p>
        </w:tc>
        <w:tc>
          <w:tcPr>
            <w:tcW w:w="1107" w:type="dxa"/>
            <w:tcBorders>
              <w:top w:val="single" w:sz="4" w:space="0" w:color="auto"/>
              <w:left w:val="nil"/>
              <w:bottom w:val="single" w:sz="4" w:space="0" w:color="auto"/>
              <w:right w:val="nil"/>
            </w:tcBorders>
            <w:noWrap/>
            <w:vAlign w:val="bottom"/>
            <w:hideMark/>
          </w:tcPr>
          <w:p w14:paraId="1074F49E" w14:textId="77777777" w:rsidR="000B4D53" w:rsidRPr="00DA3AF1" w:rsidRDefault="000B4D53" w:rsidP="00086D3C">
            <w:pPr>
              <w:spacing w:after="0" w:line="360" w:lineRule="auto"/>
              <w:jc w:val="both"/>
              <w:rPr>
                <w:rFonts w:ascii="Times New Roman" w:hAnsi="Times New Roman"/>
                <w:b/>
                <w:color w:val="000000"/>
                <w:sz w:val="24"/>
                <w:szCs w:val="24"/>
              </w:rPr>
            </w:pPr>
            <w:r w:rsidRPr="00DA3AF1">
              <w:rPr>
                <w:rFonts w:ascii="Times New Roman" w:hAnsi="Times New Roman"/>
                <w:b/>
                <w:color w:val="000000"/>
                <w:sz w:val="24"/>
                <w:szCs w:val="24"/>
              </w:rPr>
              <w:t> </w:t>
            </w:r>
          </w:p>
        </w:tc>
        <w:tc>
          <w:tcPr>
            <w:tcW w:w="700" w:type="dxa"/>
            <w:tcBorders>
              <w:top w:val="single" w:sz="4" w:space="0" w:color="auto"/>
              <w:left w:val="nil"/>
              <w:bottom w:val="single" w:sz="4" w:space="0" w:color="auto"/>
              <w:right w:val="nil"/>
            </w:tcBorders>
            <w:noWrap/>
            <w:vAlign w:val="bottom"/>
            <w:hideMark/>
          </w:tcPr>
          <w:p w14:paraId="71D8F968" w14:textId="77777777" w:rsidR="000B4D53" w:rsidRPr="00DA3AF1" w:rsidRDefault="000B4D53" w:rsidP="00086D3C">
            <w:pPr>
              <w:spacing w:after="0" w:line="360" w:lineRule="auto"/>
              <w:jc w:val="both"/>
              <w:rPr>
                <w:rFonts w:ascii="Times New Roman" w:hAnsi="Times New Roman"/>
                <w:b/>
                <w:color w:val="000000"/>
                <w:sz w:val="24"/>
                <w:szCs w:val="24"/>
              </w:rPr>
            </w:pPr>
            <w:r w:rsidRPr="00DA3AF1">
              <w:rPr>
                <w:rFonts w:ascii="Times New Roman" w:hAnsi="Times New Roman"/>
                <w:b/>
                <w:color w:val="000000"/>
                <w:sz w:val="24"/>
                <w:szCs w:val="24"/>
              </w:rPr>
              <w:t>188</w:t>
            </w:r>
          </w:p>
        </w:tc>
        <w:tc>
          <w:tcPr>
            <w:tcW w:w="1909" w:type="dxa"/>
            <w:tcBorders>
              <w:top w:val="single" w:sz="4" w:space="0" w:color="auto"/>
              <w:left w:val="nil"/>
              <w:bottom w:val="single" w:sz="4" w:space="0" w:color="auto"/>
              <w:right w:val="nil"/>
            </w:tcBorders>
            <w:noWrap/>
            <w:vAlign w:val="bottom"/>
          </w:tcPr>
          <w:p w14:paraId="2BE50AD6" w14:textId="77777777" w:rsidR="000B4D53" w:rsidRPr="00DA3AF1" w:rsidRDefault="000B4D53" w:rsidP="00086D3C">
            <w:pPr>
              <w:spacing w:after="0" w:line="360" w:lineRule="auto"/>
              <w:jc w:val="both"/>
              <w:rPr>
                <w:rFonts w:ascii="Times New Roman" w:hAnsi="Times New Roman"/>
                <w:b/>
                <w:color w:val="000000"/>
                <w:sz w:val="24"/>
                <w:szCs w:val="24"/>
              </w:rPr>
            </w:pPr>
          </w:p>
        </w:tc>
        <w:tc>
          <w:tcPr>
            <w:tcW w:w="1300" w:type="dxa"/>
            <w:tcBorders>
              <w:top w:val="single" w:sz="4" w:space="0" w:color="auto"/>
              <w:left w:val="nil"/>
              <w:bottom w:val="single" w:sz="4" w:space="0" w:color="auto"/>
              <w:right w:val="nil"/>
            </w:tcBorders>
            <w:noWrap/>
            <w:vAlign w:val="bottom"/>
          </w:tcPr>
          <w:p w14:paraId="0CDD778E" w14:textId="77777777" w:rsidR="000B4D53" w:rsidRPr="00DA3AF1" w:rsidRDefault="000B4D53" w:rsidP="00086D3C">
            <w:pPr>
              <w:spacing w:after="0" w:line="360" w:lineRule="auto"/>
              <w:jc w:val="both"/>
              <w:rPr>
                <w:rFonts w:ascii="Times New Roman" w:hAnsi="Times New Roman"/>
                <w:color w:val="000000"/>
                <w:sz w:val="24"/>
                <w:szCs w:val="24"/>
              </w:rPr>
            </w:pPr>
          </w:p>
        </w:tc>
        <w:tc>
          <w:tcPr>
            <w:tcW w:w="920" w:type="dxa"/>
            <w:tcBorders>
              <w:top w:val="single" w:sz="4" w:space="0" w:color="auto"/>
              <w:left w:val="nil"/>
              <w:bottom w:val="single" w:sz="4" w:space="0" w:color="auto"/>
              <w:right w:val="nil"/>
            </w:tcBorders>
            <w:noWrap/>
            <w:vAlign w:val="bottom"/>
          </w:tcPr>
          <w:p w14:paraId="274044D3" w14:textId="77777777" w:rsidR="000B4D53" w:rsidRPr="00DA3AF1" w:rsidRDefault="000B4D53" w:rsidP="00086D3C">
            <w:pPr>
              <w:spacing w:after="0" w:line="360" w:lineRule="auto"/>
              <w:jc w:val="both"/>
              <w:rPr>
                <w:rFonts w:ascii="Times New Roman" w:hAnsi="Times New Roman"/>
                <w:color w:val="000000"/>
                <w:sz w:val="24"/>
                <w:szCs w:val="24"/>
              </w:rPr>
            </w:pPr>
          </w:p>
        </w:tc>
        <w:tc>
          <w:tcPr>
            <w:tcW w:w="781" w:type="dxa"/>
            <w:tcBorders>
              <w:top w:val="single" w:sz="4" w:space="0" w:color="auto"/>
              <w:left w:val="nil"/>
              <w:bottom w:val="single" w:sz="4" w:space="0" w:color="auto"/>
              <w:right w:val="nil"/>
            </w:tcBorders>
            <w:noWrap/>
            <w:vAlign w:val="bottom"/>
          </w:tcPr>
          <w:p w14:paraId="679D1C01" w14:textId="77777777" w:rsidR="000B4D53" w:rsidRPr="00DA3AF1" w:rsidRDefault="000B4D53" w:rsidP="00086D3C">
            <w:pPr>
              <w:spacing w:after="0" w:line="360" w:lineRule="auto"/>
              <w:jc w:val="both"/>
              <w:rPr>
                <w:rFonts w:ascii="Times New Roman" w:hAnsi="Times New Roman"/>
                <w:color w:val="000000"/>
                <w:sz w:val="24"/>
                <w:szCs w:val="24"/>
              </w:rPr>
            </w:pPr>
          </w:p>
        </w:tc>
        <w:tc>
          <w:tcPr>
            <w:tcW w:w="851" w:type="dxa"/>
            <w:tcBorders>
              <w:top w:val="single" w:sz="4" w:space="0" w:color="auto"/>
              <w:left w:val="nil"/>
              <w:bottom w:val="single" w:sz="4" w:space="0" w:color="auto"/>
              <w:right w:val="nil"/>
            </w:tcBorders>
            <w:noWrap/>
            <w:vAlign w:val="bottom"/>
          </w:tcPr>
          <w:p w14:paraId="11484BE6" w14:textId="77777777" w:rsidR="000B4D53" w:rsidRPr="00DA3AF1" w:rsidRDefault="000B4D53" w:rsidP="00086D3C">
            <w:pPr>
              <w:spacing w:after="0" w:line="360" w:lineRule="auto"/>
              <w:jc w:val="both"/>
              <w:rPr>
                <w:rFonts w:ascii="Times New Roman" w:hAnsi="Times New Roman"/>
                <w:color w:val="000000"/>
                <w:sz w:val="24"/>
                <w:szCs w:val="24"/>
              </w:rPr>
            </w:pPr>
          </w:p>
        </w:tc>
      </w:tr>
    </w:tbl>
    <w:p w14:paraId="65469D73" w14:textId="77777777" w:rsidR="000B4D53" w:rsidRPr="00DA3AF1" w:rsidRDefault="000B4D53" w:rsidP="0048511F">
      <w:pPr>
        <w:pStyle w:val="Tez5Paragraf"/>
        <w:spacing w:before="0"/>
        <w:ind w:firstLine="0"/>
      </w:pPr>
      <w:r w:rsidRPr="00DA3AF1">
        <w:t>*</w:t>
      </w:r>
      <w:r w:rsidRPr="00DA3AF1">
        <w:rPr>
          <w:i/>
        </w:rPr>
        <w:t>p</w:t>
      </w:r>
      <w:r w:rsidRPr="00DA3AF1">
        <w:t>&gt;0,05</w:t>
      </w:r>
    </w:p>
    <w:p w14:paraId="61133E62" w14:textId="77777777" w:rsidR="000B4D53" w:rsidRDefault="000B4D53" w:rsidP="0048511F">
      <w:pPr>
        <w:pStyle w:val="Tez5Paragraf"/>
        <w:spacing w:before="0"/>
        <w:ind w:firstLine="0"/>
      </w:pPr>
      <w:r w:rsidRPr="00DA3AF1">
        <w:rPr>
          <w:b/>
        </w:rPr>
        <w:tab/>
      </w:r>
    </w:p>
    <w:p w14:paraId="3A4D2E3D" w14:textId="77777777" w:rsidR="000B4D53" w:rsidRPr="00DA3AF1" w:rsidRDefault="000B4D53" w:rsidP="005210B3">
      <w:pPr>
        <w:pStyle w:val="Tez5Paragraf"/>
        <w:spacing w:before="0"/>
        <w:ind w:firstLine="708"/>
      </w:pPr>
      <w:r w:rsidRPr="00DA3AF1">
        <w:t>Mann-</w:t>
      </w:r>
      <w:proofErr w:type="spellStart"/>
      <w:r w:rsidRPr="00DA3AF1">
        <w:t>Whitney</w:t>
      </w:r>
      <w:proofErr w:type="spellEnd"/>
      <w:r w:rsidRPr="00DA3AF1">
        <w:t xml:space="preserve"> U </w:t>
      </w:r>
      <w:r>
        <w:t xml:space="preserve">ile yapılan çözümlenme </w:t>
      </w:r>
      <w:r w:rsidRPr="00DA3AF1">
        <w:t>sonunda</w:t>
      </w:r>
      <w:r>
        <w:t>,</w:t>
      </w:r>
      <w:r w:rsidRPr="00DA3AF1">
        <w:t xml:space="preserve"> </w:t>
      </w:r>
      <w:r>
        <w:rPr>
          <w:color w:val="000000"/>
        </w:rPr>
        <w:t>o</w:t>
      </w:r>
      <w:r w:rsidRPr="00DA3AF1">
        <w:rPr>
          <w:color w:val="000000"/>
        </w:rPr>
        <w:t xml:space="preserve">kulöncesi </w:t>
      </w:r>
      <w:r>
        <w:rPr>
          <w:color w:val="000000"/>
        </w:rPr>
        <w:t xml:space="preserve">eğitim </w:t>
      </w:r>
      <w:r w:rsidRPr="00DA3AF1">
        <w:rPr>
          <w:color w:val="000000"/>
        </w:rPr>
        <w:t>öğretmenlerinin algılarına göre</w:t>
      </w:r>
      <w:r>
        <w:rPr>
          <w:color w:val="000000"/>
        </w:rPr>
        <w:t>,</w:t>
      </w:r>
      <w:r w:rsidRPr="00DA3AF1">
        <w:rPr>
          <w:color w:val="000000"/>
        </w:rPr>
        <w:t xml:space="preserve"> okulöncesi </w:t>
      </w:r>
      <w:r w:rsidRPr="00DA3AF1">
        <w:rPr>
          <w:color w:val="222222"/>
          <w:shd w:val="clear" w:color="auto" w:fill="FFFFFF"/>
        </w:rPr>
        <w:t>öğretmenlerinin</w:t>
      </w:r>
      <w:r w:rsidRPr="00DA3AF1">
        <w:t xml:space="preserve"> iş doyum düzeyi ile </w:t>
      </w:r>
      <w:r>
        <w:t xml:space="preserve">eğitim düzeyi </w:t>
      </w:r>
      <w:r w:rsidRPr="00DA3AF1">
        <w:t>arasında istatistiksel olarak 0,05 manidarlık düzeyinde anl</w:t>
      </w:r>
      <w:r>
        <w:t>amlı bir fark yoktur (</w:t>
      </w:r>
      <w:r w:rsidRPr="00DA3AF1">
        <w:rPr>
          <w:i/>
        </w:rPr>
        <w:t>U</w:t>
      </w:r>
      <w:r>
        <w:t>=1665</w:t>
      </w:r>
      <w:r w:rsidRPr="00DA3AF1">
        <w:t xml:space="preserve">,00; </w:t>
      </w:r>
      <w:r w:rsidRPr="00DA3AF1">
        <w:rPr>
          <w:i/>
        </w:rPr>
        <w:t>p&gt;</w:t>
      </w:r>
      <w:r>
        <w:t>0,05</w:t>
      </w:r>
      <w:r w:rsidRPr="00DA3AF1">
        <w:t xml:space="preserve">). </w:t>
      </w:r>
    </w:p>
    <w:p w14:paraId="3DF39E92" w14:textId="77777777" w:rsidR="000B4D53" w:rsidRPr="00DA3AF1" w:rsidRDefault="000B4D53" w:rsidP="0048511F">
      <w:pPr>
        <w:pStyle w:val="Tez5Paragraf"/>
        <w:spacing w:before="0"/>
        <w:ind w:firstLine="708"/>
        <w:rPr>
          <w:b/>
          <w:i/>
          <w:highlight w:val="yellow"/>
        </w:rPr>
      </w:pPr>
      <w:r w:rsidRPr="00DA3AF1">
        <w:t xml:space="preserve">Bir başka ifadeyle </w:t>
      </w:r>
      <w:r w:rsidRPr="00DA3AF1">
        <w:rPr>
          <w:color w:val="000000"/>
        </w:rPr>
        <w:t xml:space="preserve">okulöncesi </w:t>
      </w:r>
      <w:r w:rsidRPr="00DA3AF1">
        <w:rPr>
          <w:color w:val="222222"/>
          <w:shd w:val="clear" w:color="auto" w:fill="FFFFFF"/>
        </w:rPr>
        <w:t xml:space="preserve">öğretmenlerinin </w:t>
      </w:r>
      <w:r>
        <w:rPr>
          <w:color w:val="222222"/>
          <w:shd w:val="clear" w:color="auto" w:fill="FFFFFF"/>
        </w:rPr>
        <w:t>eğitim düzeyi</w:t>
      </w:r>
      <w:r w:rsidRPr="00DA3AF1">
        <w:rPr>
          <w:color w:val="222222"/>
          <w:shd w:val="clear" w:color="auto" w:fill="FFFFFF"/>
        </w:rPr>
        <w:t xml:space="preserve"> ne olursa olsun</w:t>
      </w:r>
      <w:r>
        <w:rPr>
          <w:color w:val="222222"/>
          <w:shd w:val="clear" w:color="auto" w:fill="FFFFFF"/>
        </w:rPr>
        <w:t>,</w:t>
      </w:r>
      <w:r w:rsidRPr="00DA3AF1">
        <w:rPr>
          <w:color w:val="222222"/>
          <w:shd w:val="clear" w:color="auto" w:fill="FFFFFF"/>
        </w:rPr>
        <w:t xml:space="preserve"> iş doyum düzeyleri arasında herhangi</w:t>
      </w:r>
      <w:r>
        <w:rPr>
          <w:color w:val="222222"/>
          <w:shd w:val="clear" w:color="auto" w:fill="FFFFFF"/>
        </w:rPr>
        <w:t xml:space="preserve"> bir farklılık bulunmadığı; iş doyumu düzeylerinin </w:t>
      </w:r>
      <w:r w:rsidRPr="00DA3AF1">
        <w:rPr>
          <w:color w:val="222222"/>
          <w:shd w:val="clear" w:color="auto" w:fill="FFFFFF"/>
        </w:rPr>
        <w:t>aynı ya da benzer olduğu söylenebilir.</w:t>
      </w:r>
    </w:p>
    <w:p w14:paraId="46171AA9" w14:textId="77777777" w:rsidR="000B4D53" w:rsidRPr="007F7DFC" w:rsidRDefault="000B4D53" w:rsidP="006B3A6F">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görüşlerine göre öğretmenlerin iş doyum düzeylerinin kıdemlerine göre çözümlemesi Tablo 4.2.4.4’te görülmektedir.</w:t>
      </w:r>
    </w:p>
    <w:p w14:paraId="7F669424" w14:textId="77777777" w:rsidR="000B4D53" w:rsidRDefault="000B4D53" w:rsidP="00E214DF">
      <w:pPr>
        <w:spacing w:after="0" w:line="360" w:lineRule="auto"/>
        <w:jc w:val="both"/>
        <w:rPr>
          <w:rFonts w:ascii="Times New Roman" w:hAnsi="Times New Roman"/>
          <w:b/>
          <w:sz w:val="24"/>
          <w:szCs w:val="24"/>
        </w:rPr>
      </w:pPr>
    </w:p>
    <w:p w14:paraId="1D4E259D" w14:textId="77777777" w:rsidR="000B4D53" w:rsidRDefault="000B4D53" w:rsidP="00E214DF">
      <w:pPr>
        <w:spacing w:after="0" w:line="360" w:lineRule="auto"/>
        <w:jc w:val="both"/>
        <w:rPr>
          <w:rFonts w:ascii="Times New Roman" w:hAnsi="Times New Roman"/>
          <w:b/>
          <w:sz w:val="24"/>
          <w:szCs w:val="24"/>
        </w:rPr>
      </w:pPr>
      <w:r>
        <w:rPr>
          <w:rFonts w:ascii="Times New Roman" w:hAnsi="Times New Roman"/>
          <w:b/>
          <w:sz w:val="24"/>
          <w:szCs w:val="24"/>
        </w:rPr>
        <w:t xml:space="preserve">Tablo 4.2.4.4. </w:t>
      </w:r>
    </w:p>
    <w:p w14:paraId="5A05A750" w14:textId="77777777" w:rsidR="000B4D53" w:rsidRPr="001A5FF7" w:rsidRDefault="000B4D53" w:rsidP="00E214DF">
      <w:pPr>
        <w:spacing w:after="0" w:line="360" w:lineRule="auto"/>
        <w:jc w:val="both"/>
        <w:rPr>
          <w:rFonts w:ascii="Times New Roman" w:hAnsi="Times New Roman"/>
          <w:i/>
          <w:sz w:val="24"/>
          <w:szCs w:val="24"/>
        </w:rPr>
      </w:pPr>
      <w:r w:rsidRPr="001A5FF7">
        <w:rPr>
          <w:rFonts w:ascii="Times New Roman" w:hAnsi="Times New Roman"/>
          <w:i/>
          <w:sz w:val="24"/>
          <w:szCs w:val="24"/>
        </w:rPr>
        <w:t>Okul Öncesi Eğitim Kurumlarında Görev Yapan Öğretmenlerin İş Doyum Düzeylerinin Kıdemlerine Göre Çözümlenmesi</w:t>
      </w:r>
    </w:p>
    <w:tbl>
      <w:tblPr>
        <w:tblW w:w="8596" w:type="dxa"/>
        <w:tblInd w:w="55" w:type="dxa"/>
        <w:tblCellMar>
          <w:left w:w="70" w:type="dxa"/>
          <w:right w:w="70" w:type="dxa"/>
        </w:tblCellMar>
        <w:tblLook w:val="04A0" w:firstRow="1" w:lastRow="0" w:firstColumn="1" w:lastColumn="0" w:noHBand="0" w:noVBand="1"/>
      </w:tblPr>
      <w:tblGrid>
        <w:gridCol w:w="1074"/>
        <w:gridCol w:w="1776"/>
        <w:gridCol w:w="640"/>
        <w:gridCol w:w="1912"/>
        <w:gridCol w:w="1133"/>
        <w:gridCol w:w="960"/>
        <w:gridCol w:w="1101"/>
      </w:tblGrid>
      <w:tr w:rsidR="000B4D53" w:rsidRPr="00180473" w14:paraId="5A17B8EA" w14:textId="77777777" w:rsidTr="006174EC">
        <w:trPr>
          <w:trHeight w:val="300"/>
        </w:trPr>
        <w:tc>
          <w:tcPr>
            <w:tcW w:w="1074" w:type="dxa"/>
            <w:tcBorders>
              <w:top w:val="single" w:sz="4" w:space="0" w:color="auto"/>
              <w:left w:val="nil"/>
              <w:right w:val="nil"/>
            </w:tcBorders>
            <w:shd w:val="clear" w:color="auto" w:fill="auto"/>
            <w:noWrap/>
            <w:vAlign w:val="bottom"/>
            <w:hideMark/>
          </w:tcPr>
          <w:p w14:paraId="25F09981" w14:textId="77777777" w:rsidR="000B4D53" w:rsidRPr="00180473" w:rsidRDefault="000B4D53" w:rsidP="00086D3C">
            <w:pPr>
              <w:spacing w:after="0" w:line="360" w:lineRule="auto"/>
              <w:jc w:val="both"/>
              <w:rPr>
                <w:rFonts w:ascii="Times New Roman" w:hAnsi="Times New Roman"/>
                <w:b/>
                <w:bCs/>
                <w:color w:val="000000"/>
                <w:sz w:val="24"/>
                <w:szCs w:val="24"/>
              </w:rPr>
            </w:pPr>
            <w:r w:rsidRPr="00180473">
              <w:rPr>
                <w:rFonts w:ascii="Times New Roman" w:hAnsi="Times New Roman"/>
                <w:b/>
                <w:bCs/>
                <w:color w:val="000000"/>
                <w:sz w:val="24"/>
                <w:szCs w:val="24"/>
              </w:rPr>
              <w:t>Değişken</w:t>
            </w:r>
          </w:p>
        </w:tc>
        <w:tc>
          <w:tcPr>
            <w:tcW w:w="1776" w:type="dxa"/>
            <w:tcBorders>
              <w:top w:val="single" w:sz="4" w:space="0" w:color="auto"/>
              <w:left w:val="nil"/>
              <w:right w:val="nil"/>
            </w:tcBorders>
            <w:shd w:val="clear" w:color="auto" w:fill="auto"/>
            <w:noWrap/>
            <w:vAlign w:val="bottom"/>
            <w:hideMark/>
          </w:tcPr>
          <w:p w14:paraId="1A3DC3DB" w14:textId="77777777" w:rsidR="000B4D53" w:rsidRPr="00180473" w:rsidRDefault="000B4D53" w:rsidP="00086D3C">
            <w:pPr>
              <w:spacing w:after="0" w:line="360" w:lineRule="auto"/>
              <w:jc w:val="both"/>
              <w:rPr>
                <w:rFonts w:ascii="Times New Roman" w:hAnsi="Times New Roman"/>
                <w:b/>
                <w:bCs/>
                <w:color w:val="000000"/>
                <w:sz w:val="24"/>
                <w:szCs w:val="24"/>
              </w:rPr>
            </w:pPr>
            <w:r w:rsidRPr="00180473">
              <w:rPr>
                <w:rFonts w:ascii="Times New Roman" w:hAnsi="Times New Roman"/>
                <w:b/>
                <w:bCs/>
                <w:color w:val="000000"/>
                <w:sz w:val="24"/>
                <w:szCs w:val="24"/>
              </w:rPr>
              <w:t>Kategori</w:t>
            </w:r>
          </w:p>
        </w:tc>
        <w:tc>
          <w:tcPr>
            <w:tcW w:w="640" w:type="dxa"/>
            <w:tcBorders>
              <w:top w:val="single" w:sz="4" w:space="0" w:color="auto"/>
              <w:left w:val="nil"/>
              <w:right w:val="nil"/>
            </w:tcBorders>
            <w:shd w:val="clear" w:color="auto" w:fill="auto"/>
            <w:noWrap/>
            <w:vAlign w:val="bottom"/>
            <w:hideMark/>
          </w:tcPr>
          <w:p w14:paraId="4E8F61CE" w14:textId="77777777" w:rsidR="000B4D53" w:rsidRPr="00180473" w:rsidRDefault="000B4D53" w:rsidP="00086D3C">
            <w:pPr>
              <w:spacing w:after="0" w:line="360" w:lineRule="auto"/>
              <w:jc w:val="both"/>
              <w:rPr>
                <w:rFonts w:ascii="Times New Roman" w:hAnsi="Times New Roman"/>
                <w:b/>
                <w:bCs/>
                <w:color w:val="000000"/>
                <w:sz w:val="24"/>
                <w:szCs w:val="24"/>
              </w:rPr>
            </w:pPr>
            <w:proofErr w:type="gramStart"/>
            <w:r w:rsidRPr="00180473">
              <w:rPr>
                <w:rFonts w:ascii="Times New Roman" w:hAnsi="Times New Roman"/>
                <w:b/>
                <w:bCs/>
                <w:color w:val="000000"/>
                <w:sz w:val="24"/>
                <w:szCs w:val="24"/>
              </w:rPr>
              <w:t>n</w:t>
            </w:r>
            <w:proofErr w:type="gramEnd"/>
          </w:p>
        </w:tc>
        <w:tc>
          <w:tcPr>
            <w:tcW w:w="1912" w:type="dxa"/>
            <w:tcBorders>
              <w:top w:val="single" w:sz="4" w:space="0" w:color="auto"/>
              <w:left w:val="nil"/>
              <w:right w:val="nil"/>
            </w:tcBorders>
            <w:shd w:val="clear" w:color="auto" w:fill="auto"/>
            <w:noWrap/>
            <w:vAlign w:val="bottom"/>
            <w:hideMark/>
          </w:tcPr>
          <w:p w14:paraId="6DA7ECFB" w14:textId="77777777" w:rsidR="000B4D53" w:rsidRPr="00180473" w:rsidRDefault="000B4D53" w:rsidP="00086D3C">
            <w:pPr>
              <w:spacing w:after="0" w:line="360" w:lineRule="auto"/>
              <w:jc w:val="both"/>
              <w:rPr>
                <w:rFonts w:ascii="Times New Roman" w:hAnsi="Times New Roman"/>
                <w:b/>
                <w:bCs/>
                <w:color w:val="000000"/>
                <w:sz w:val="24"/>
                <w:szCs w:val="24"/>
              </w:rPr>
            </w:pPr>
            <w:r w:rsidRPr="00180473">
              <w:rPr>
                <w:rFonts w:ascii="Times New Roman" w:hAnsi="Times New Roman"/>
                <w:b/>
                <w:bCs/>
                <w:color w:val="000000"/>
                <w:sz w:val="24"/>
                <w:szCs w:val="24"/>
              </w:rPr>
              <w:t>Sıra Ortalaması</w:t>
            </w:r>
          </w:p>
        </w:tc>
        <w:tc>
          <w:tcPr>
            <w:tcW w:w="1133" w:type="dxa"/>
            <w:tcBorders>
              <w:top w:val="single" w:sz="4" w:space="0" w:color="auto"/>
              <w:left w:val="nil"/>
              <w:right w:val="nil"/>
            </w:tcBorders>
            <w:shd w:val="clear" w:color="auto" w:fill="auto"/>
            <w:noWrap/>
            <w:vAlign w:val="bottom"/>
            <w:hideMark/>
          </w:tcPr>
          <w:p w14:paraId="5E3B4E85" w14:textId="77777777" w:rsidR="000B4D53" w:rsidRPr="00180473" w:rsidRDefault="000B4D53" w:rsidP="00086D3C">
            <w:pPr>
              <w:spacing w:after="0" w:line="360" w:lineRule="auto"/>
              <w:jc w:val="both"/>
              <w:rPr>
                <w:rFonts w:ascii="Times New Roman" w:hAnsi="Times New Roman"/>
                <w:b/>
                <w:bCs/>
                <w:color w:val="000000"/>
                <w:sz w:val="24"/>
                <w:szCs w:val="24"/>
                <w:vertAlign w:val="superscript"/>
              </w:rPr>
            </w:pPr>
            <w:r w:rsidRPr="00180473">
              <w:rPr>
                <w:rFonts w:ascii="Times New Roman" w:hAnsi="Times New Roman"/>
                <w:b/>
                <w:bCs/>
                <w:color w:val="000000"/>
                <w:sz w:val="24"/>
                <w:szCs w:val="24"/>
              </w:rPr>
              <w:t>X</w:t>
            </w:r>
            <w:r w:rsidRPr="00180473">
              <w:rPr>
                <w:rFonts w:ascii="Times New Roman" w:hAnsi="Times New Roman"/>
                <w:b/>
                <w:bCs/>
                <w:color w:val="000000"/>
                <w:sz w:val="24"/>
                <w:szCs w:val="24"/>
                <w:vertAlign w:val="superscript"/>
              </w:rPr>
              <w:t>2</w:t>
            </w:r>
          </w:p>
        </w:tc>
        <w:tc>
          <w:tcPr>
            <w:tcW w:w="960" w:type="dxa"/>
            <w:tcBorders>
              <w:top w:val="single" w:sz="4" w:space="0" w:color="auto"/>
              <w:left w:val="nil"/>
              <w:right w:val="nil"/>
            </w:tcBorders>
            <w:shd w:val="clear" w:color="auto" w:fill="auto"/>
            <w:noWrap/>
            <w:vAlign w:val="bottom"/>
            <w:hideMark/>
          </w:tcPr>
          <w:p w14:paraId="24402F8A" w14:textId="77777777" w:rsidR="000B4D53" w:rsidRPr="00180473" w:rsidRDefault="000B4D53" w:rsidP="00086D3C">
            <w:pPr>
              <w:spacing w:after="0" w:line="360" w:lineRule="auto"/>
              <w:jc w:val="both"/>
              <w:rPr>
                <w:rFonts w:ascii="Times New Roman" w:hAnsi="Times New Roman"/>
                <w:b/>
                <w:bCs/>
                <w:color w:val="000000"/>
                <w:sz w:val="24"/>
                <w:szCs w:val="24"/>
              </w:rPr>
            </w:pPr>
            <w:proofErr w:type="gramStart"/>
            <w:r w:rsidRPr="00180473">
              <w:rPr>
                <w:rFonts w:ascii="Times New Roman" w:hAnsi="Times New Roman"/>
                <w:b/>
                <w:bCs/>
                <w:color w:val="000000"/>
                <w:sz w:val="24"/>
                <w:szCs w:val="24"/>
              </w:rPr>
              <w:t>p</w:t>
            </w:r>
            <w:proofErr w:type="gramEnd"/>
          </w:p>
        </w:tc>
        <w:tc>
          <w:tcPr>
            <w:tcW w:w="1101" w:type="dxa"/>
            <w:tcBorders>
              <w:top w:val="single" w:sz="4" w:space="0" w:color="auto"/>
              <w:left w:val="nil"/>
              <w:right w:val="nil"/>
            </w:tcBorders>
            <w:vAlign w:val="center"/>
          </w:tcPr>
          <w:p w14:paraId="4D6C9833" w14:textId="77777777" w:rsidR="000B4D53" w:rsidRPr="00180473" w:rsidRDefault="000B4D53" w:rsidP="00086D3C">
            <w:pPr>
              <w:spacing w:after="0" w:line="360" w:lineRule="auto"/>
              <w:jc w:val="both"/>
              <w:rPr>
                <w:rFonts w:ascii="Times New Roman" w:hAnsi="Times New Roman"/>
                <w:b/>
                <w:bCs/>
                <w:color w:val="000000"/>
                <w:sz w:val="24"/>
                <w:szCs w:val="24"/>
              </w:rPr>
            </w:pPr>
            <w:r w:rsidRPr="00180473">
              <w:rPr>
                <w:rFonts w:ascii="Times New Roman" w:hAnsi="Times New Roman"/>
                <w:b/>
                <w:bCs/>
                <w:color w:val="000000"/>
                <w:sz w:val="24"/>
                <w:szCs w:val="24"/>
              </w:rPr>
              <w:t>Fark</w:t>
            </w:r>
          </w:p>
        </w:tc>
      </w:tr>
      <w:tr w:rsidR="000B4D53" w:rsidRPr="00180473" w14:paraId="0DB558BE" w14:textId="77777777" w:rsidTr="006174EC">
        <w:trPr>
          <w:trHeight w:val="300"/>
        </w:trPr>
        <w:tc>
          <w:tcPr>
            <w:tcW w:w="1074" w:type="dxa"/>
            <w:vMerge w:val="restart"/>
            <w:tcBorders>
              <w:left w:val="nil"/>
              <w:right w:val="nil"/>
            </w:tcBorders>
            <w:shd w:val="clear" w:color="auto" w:fill="auto"/>
            <w:noWrap/>
            <w:vAlign w:val="center"/>
            <w:hideMark/>
          </w:tcPr>
          <w:p w14:paraId="5B1DC16C" w14:textId="77777777" w:rsidR="000B4D53" w:rsidRPr="00180473" w:rsidRDefault="000B4D53" w:rsidP="00086D3C">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Kıdem</w:t>
            </w:r>
          </w:p>
        </w:tc>
        <w:tc>
          <w:tcPr>
            <w:tcW w:w="1776" w:type="dxa"/>
            <w:tcBorders>
              <w:left w:val="nil"/>
              <w:right w:val="nil"/>
            </w:tcBorders>
            <w:shd w:val="clear" w:color="auto" w:fill="auto"/>
            <w:noWrap/>
            <w:vAlign w:val="bottom"/>
            <w:hideMark/>
          </w:tcPr>
          <w:p w14:paraId="1F9232F7"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1-5 Yıl</w:t>
            </w:r>
          </w:p>
        </w:tc>
        <w:tc>
          <w:tcPr>
            <w:tcW w:w="640" w:type="dxa"/>
            <w:tcBorders>
              <w:left w:val="nil"/>
              <w:right w:val="nil"/>
            </w:tcBorders>
            <w:shd w:val="clear" w:color="auto" w:fill="auto"/>
            <w:noWrap/>
            <w:vAlign w:val="bottom"/>
          </w:tcPr>
          <w:p w14:paraId="46B9E254"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56</w:t>
            </w:r>
          </w:p>
        </w:tc>
        <w:tc>
          <w:tcPr>
            <w:tcW w:w="1912" w:type="dxa"/>
            <w:tcBorders>
              <w:left w:val="nil"/>
              <w:right w:val="nil"/>
            </w:tcBorders>
            <w:shd w:val="clear" w:color="auto" w:fill="auto"/>
            <w:noWrap/>
            <w:vAlign w:val="bottom"/>
          </w:tcPr>
          <w:p w14:paraId="642C9DFC"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116,29</w:t>
            </w:r>
          </w:p>
        </w:tc>
        <w:tc>
          <w:tcPr>
            <w:tcW w:w="1133" w:type="dxa"/>
            <w:vMerge w:val="restart"/>
            <w:tcBorders>
              <w:left w:val="nil"/>
              <w:right w:val="nil"/>
            </w:tcBorders>
            <w:shd w:val="clear" w:color="auto" w:fill="auto"/>
            <w:noWrap/>
            <w:vAlign w:val="center"/>
          </w:tcPr>
          <w:p w14:paraId="1EB5B4D9"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18,399</w:t>
            </w:r>
          </w:p>
        </w:tc>
        <w:tc>
          <w:tcPr>
            <w:tcW w:w="960" w:type="dxa"/>
            <w:vMerge w:val="restart"/>
            <w:tcBorders>
              <w:left w:val="nil"/>
              <w:right w:val="nil"/>
            </w:tcBorders>
            <w:shd w:val="clear" w:color="auto" w:fill="auto"/>
            <w:noWrap/>
            <w:vAlign w:val="center"/>
          </w:tcPr>
          <w:p w14:paraId="3BE7BCAD"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0,001</w:t>
            </w:r>
          </w:p>
        </w:tc>
        <w:tc>
          <w:tcPr>
            <w:tcW w:w="1101" w:type="dxa"/>
            <w:vMerge w:val="restart"/>
            <w:tcBorders>
              <w:left w:val="nil"/>
              <w:right w:val="nil"/>
            </w:tcBorders>
            <w:vAlign w:val="center"/>
          </w:tcPr>
          <w:p w14:paraId="443E1C81" w14:textId="77777777" w:rsidR="000B4D5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Var </w:t>
            </w:r>
          </w:p>
          <w:p w14:paraId="1DD84AAC"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(1-2, 1-3, 1-5, 2-3, 2-4)</w:t>
            </w:r>
          </w:p>
        </w:tc>
      </w:tr>
      <w:tr w:rsidR="000B4D53" w:rsidRPr="00180473" w14:paraId="33BD4849" w14:textId="77777777" w:rsidTr="00086D3C">
        <w:trPr>
          <w:trHeight w:val="300"/>
        </w:trPr>
        <w:tc>
          <w:tcPr>
            <w:tcW w:w="1074" w:type="dxa"/>
            <w:vMerge/>
            <w:tcBorders>
              <w:top w:val="nil"/>
              <w:left w:val="nil"/>
              <w:right w:val="nil"/>
            </w:tcBorders>
            <w:vAlign w:val="center"/>
            <w:hideMark/>
          </w:tcPr>
          <w:p w14:paraId="011A239B" w14:textId="77777777" w:rsidR="000B4D53" w:rsidRPr="00180473" w:rsidRDefault="000B4D53" w:rsidP="00086D3C">
            <w:pPr>
              <w:spacing w:after="0" w:line="360" w:lineRule="auto"/>
              <w:jc w:val="both"/>
              <w:rPr>
                <w:rFonts w:ascii="Times New Roman" w:hAnsi="Times New Roman"/>
                <w:b/>
                <w:bCs/>
                <w:color w:val="000000"/>
                <w:sz w:val="24"/>
                <w:szCs w:val="24"/>
              </w:rPr>
            </w:pPr>
          </w:p>
        </w:tc>
        <w:tc>
          <w:tcPr>
            <w:tcW w:w="1776" w:type="dxa"/>
            <w:tcBorders>
              <w:top w:val="nil"/>
              <w:left w:val="nil"/>
              <w:right w:val="nil"/>
            </w:tcBorders>
            <w:shd w:val="clear" w:color="auto" w:fill="auto"/>
            <w:noWrap/>
            <w:vAlign w:val="bottom"/>
            <w:hideMark/>
          </w:tcPr>
          <w:p w14:paraId="62D495B9"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6-10 Yıl</w:t>
            </w:r>
          </w:p>
        </w:tc>
        <w:tc>
          <w:tcPr>
            <w:tcW w:w="640" w:type="dxa"/>
            <w:tcBorders>
              <w:top w:val="nil"/>
              <w:left w:val="nil"/>
              <w:right w:val="nil"/>
            </w:tcBorders>
            <w:shd w:val="clear" w:color="auto" w:fill="auto"/>
            <w:noWrap/>
            <w:vAlign w:val="bottom"/>
          </w:tcPr>
          <w:p w14:paraId="1080BEB1"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59</w:t>
            </w:r>
          </w:p>
        </w:tc>
        <w:tc>
          <w:tcPr>
            <w:tcW w:w="1912" w:type="dxa"/>
            <w:tcBorders>
              <w:top w:val="nil"/>
              <w:left w:val="nil"/>
              <w:right w:val="nil"/>
            </w:tcBorders>
            <w:shd w:val="clear" w:color="auto" w:fill="auto"/>
            <w:noWrap/>
            <w:vAlign w:val="bottom"/>
          </w:tcPr>
          <w:p w14:paraId="36203B22"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93,92</w:t>
            </w:r>
          </w:p>
        </w:tc>
        <w:tc>
          <w:tcPr>
            <w:tcW w:w="1133" w:type="dxa"/>
            <w:vMerge/>
            <w:tcBorders>
              <w:left w:val="nil"/>
              <w:right w:val="nil"/>
            </w:tcBorders>
            <w:vAlign w:val="center"/>
          </w:tcPr>
          <w:p w14:paraId="0D894EFD" w14:textId="77777777" w:rsidR="000B4D53" w:rsidRPr="00180473" w:rsidRDefault="000B4D53" w:rsidP="00086D3C">
            <w:pPr>
              <w:spacing w:after="0" w:line="360" w:lineRule="auto"/>
              <w:jc w:val="both"/>
              <w:rPr>
                <w:rFonts w:ascii="Times New Roman" w:hAnsi="Times New Roman"/>
                <w:color w:val="000000"/>
                <w:sz w:val="24"/>
                <w:szCs w:val="24"/>
              </w:rPr>
            </w:pPr>
          </w:p>
        </w:tc>
        <w:tc>
          <w:tcPr>
            <w:tcW w:w="960" w:type="dxa"/>
            <w:vMerge/>
            <w:tcBorders>
              <w:left w:val="nil"/>
              <w:right w:val="nil"/>
            </w:tcBorders>
            <w:vAlign w:val="center"/>
          </w:tcPr>
          <w:p w14:paraId="67A7E5E6" w14:textId="77777777" w:rsidR="000B4D53" w:rsidRPr="00180473" w:rsidRDefault="000B4D53" w:rsidP="00086D3C">
            <w:pPr>
              <w:spacing w:after="0" w:line="360" w:lineRule="auto"/>
              <w:jc w:val="both"/>
              <w:rPr>
                <w:rFonts w:ascii="Times New Roman" w:hAnsi="Times New Roman"/>
                <w:color w:val="000000"/>
                <w:sz w:val="24"/>
                <w:szCs w:val="24"/>
              </w:rPr>
            </w:pPr>
          </w:p>
        </w:tc>
        <w:tc>
          <w:tcPr>
            <w:tcW w:w="1101" w:type="dxa"/>
            <w:vMerge/>
            <w:tcBorders>
              <w:left w:val="nil"/>
              <w:right w:val="nil"/>
            </w:tcBorders>
          </w:tcPr>
          <w:p w14:paraId="2F2B85EB" w14:textId="77777777" w:rsidR="000B4D53" w:rsidRPr="00180473" w:rsidRDefault="000B4D53" w:rsidP="00086D3C">
            <w:pPr>
              <w:spacing w:after="0" w:line="360" w:lineRule="auto"/>
              <w:jc w:val="both"/>
              <w:rPr>
                <w:rFonts w:ascii="Times New Roman" w:hAnsi="Times New Roman"/>
                <w:color w:val="000000"/>
                <w:sz w:val="24"/>
                <w:szCs w:val="24"/>
              </w:rPr>
            </w:pPr>
          </w:p>
        </w:tc>
      </w:tr>
      <w:tr w:rsidR="000B4D53" w:rsidRPr="00180473" w14:paraId="4CA0C53E" w14:textId="77777777" w:rsidTr="00086D3C">
        <w:trPr>
          <w:trHeight w:val="300"/>
        </w:trPr>
        <w:tc>
          <w:tcPr>
            <w:tcW w:w="1074" w:type="dxa"/>
            <w:vMerge/>
            <w:tcBorders>
              <w:top w:val="nil"/>
              <w:left w:val="nil"/>
              <w:right w:val="nil"/>
            </w:tcBorders>
            <w:vAlign w:val="center"/>
            <w:hideMark/>
          </w:tcPr>
          <w:p w14:paraId="7F8AF008" w14:textId="77777777" w:rsidR="000B4D53" w:rsidRPr="00180473" w:rsidRDefault="000B4D53" w:rsidP="00086D3C">
            <w:pPr>
              <w:spacing w:after="0" w:line="360" w:lineRule="auto"/>
              <w:jc w:val="both"/>
              <w:rPr>
                <w:rFonts w:ascii="Times New Roman" w:hAnsi="Times New Roman"/>
                <w:b/>
                <w:bCs/>
                <w:color w:val="000000"/>
                <w:sz w:val="24"/>
                <w:szCs w:val="24"/>
              </w:rPr>
            </w:pPr>
          </w:p>
        </w:tc>
        <w:tc>
          <w:tcPr>
            <w:tcW w:w="1776" w:type="dxa"/>
            <w:tcBorders>
              <w:top w:val="nil"/>
              <w:left w:val="nil"/>
              <w:right w:val="nil"/>
            </w:tcBorders>
            <w:shd w:val="clear" w:color="auto" w:fill="auto"/>
            <w:noWrap/>
            <w:vAlign w:val="bottom"/>
            <w:hideMark/>
          </w:tcPr>
          <w:p w14:paraId="1027691B" w14:textId="77777777" w:rsidR="000B4D53" w:rsidRPr="00180473" w:rsidRDefault="000B4D53" w:rsidP="006174EC">
            <w:pPr>
              <w:spacing w:after="0" w:line="360" w:lineRule="auto"/>
              <w:jc w:val="both"/>
              <w:rPr>
                <w:rFonts w:ascii="Times New Roman" w:hAnsi="Times New Roman"/>
                <w:color w:val="000000"/>
                <w:sz w:val="24"/>
                <w:szCs w:val="24"/>
              </w:rPr>
            </w:pPr>
            <w:r>
              <w:rPr>
                <w:rFonts w:ascii="Times New Roman" w:hAnsi="Times New Roman"/>
                <w:color w:val="000000"/>
                <w:sz w:val="24"/>
                <w:szCs w:val="24"/>
              </w:rPr>
              <w:t>11-15 Yıl</w:t>
            </w:r>
          </w:p>
        </w:tc>
        <w:tc>
          <w:tcPr>
            <w:tcW w:w="640" w:type="dxa"/>
            <w:tcBorders>
              <w:top w:val="nil"/>
              <w:left w:val="nil"/>
              <w:right w:val="nil"/>
            </w:tcBorders>
            <w:shd w:val="clear" w:color="auto" w:fill="auto"/>
            <w:noWrap/>
            <w:vAlign w:val="bottom"/>
          </w:tcPr>
          <w:p w14:paraId="52F7F092"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38</w:t>
            </w:r>
          </w:p>
        </w:tc>
        <w:tc>
          <w:tcPr>
            <w:tcW w:w="1912" w:type="dxa"/>
            <w:tcBorders>
              <w:top w:val="nil"/>
              <w:left w:val="nil"/>
              <w:right w:val="nil"/>
            </w:tcBorders>
            <w:shd w:val="clear" w:color="auto" w:fill="auto"/>
            <w:noWrap/>
            <w:vAlign w:val="bottom"/>
          </w:tcPr>
          <w:p w14:paraId="0CD500FC"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70,45</w:t>
            </w:r>
          </w:p>
        </w:tc>
        <w:tc>
          <w:tcPr>
            <w:tcW w:w="1133" w:type="dxa"/>
            <w:vMerge/>
            <w:tcBorders>
              <w:left w:val="nil"/>
              <w:right w:val="nil"/>
            </w:tcBorders>
            <w:vAlign w:val="center"/>
          </w:tcPr>
          <w:p w14:paraId="62938542" w14:textId="77777777" w:rsidR="000B4D53" w:rsidRPr="00180473" w:rsidRDefault="000B4D53" w:rsidP="00086D3C">
            <w:pPr>
              <w:spacing w:after="0" w:line="360" w:lineRule="auto"/>
              <w:jc w:val="both"/>
              <w:rPr>
                <w:rFonts w:ascii="Times New Roman" w:hAnsi="Times New Roman"/>
                <w:color w:val="000000"/>
                <w:sz w:val="24"/>
                <w:szCs w:val="24"/>
              </w:rPr>
            </w:pPr>
          </w:p>
        </w:tc>
        <w:tc>
          <w:tcPr>
            <w:tcW w:w="960" w:type="dxa"/>
            <w:vMerge/>
            <w:tcBorders>
              <w:left w:val="nil"/>
              <w:right w:val="nil"/>
            </w:tcBorders>
            <w:vAlign w:val="center"/>
          </w:tcPr>
          <w:p w14:paraId="506C1A47" w14:textId="77777777" w:rsidR="000B4D53" w:rsidRPr="00180473" w:rsidRDefault="000B4D53" w:rsidP="00086D3C">
            <w:pPr>
              <w:spacing w:after="0" w:line="360" w:lineRule="auto"/>
              <w:jc w:val="both"/>
              <w:rPr>
                <w:rFonts w:ascii="Times New Roman" w:hAnsi="Times New Roman"/>
                <w:color w:val="000000"/>
                <w:sz w:val="24"/>
                <w:szCs w:val="24"/>
              </w:rPr>
            </w:pPr>
          </w:p>
        </w:tc>
        <w:tc>
          <w:tcPr>
            <w:tcW w:w="1101" w:type="dxa"/>
            <w:vMerge/>
            <w:tcBorders>
              <w:left w:val="nil"/>
              <w:right w:val="nil"/>
            </w:tcBorders>
          </w:tcPr>
          <w:p w14:paraId="5E3905CF" w14:textId="77777777" w:rsidR="000B4D53" w:rsidRPr="00180473" w:rsidRDefault="000B4D53" w:rsidP="00086D3C">
            <w:pPr>
              <w:spacing w:after="0" w:line="360" w:lineRule="auto"/>
              <w:jc w:val="both"/>
              <w:rPr>
                <w:rFonts w:ascii="Times New Roman" w:hAnsi="Times New Roman"/>
                <w:color w:val="000000"/>
                <w:sz w:val="24"/>
                <w:szCs w:val="24"/>
              </w:rPr>
            </w:pPr>
          </w:p>
        </w:tc>
      </w:tr>
      <w:tr w:rsidR="000B4D53" w:rsidRPr="00180473" w14:paraId="0BCDF381" w14:textId="77777777" w:rsidTr="00086D3C">
        <w:trPr>
          <w:trHeight w:val="300"/>
        </w:trPr>
        <w:tc>
          <w:tcPr>
            <w:tcW w:w="1074" w:type="dxa"/>
            <w:tcBorders>
              <w:top w:val="nil"/>
              <w:left w:val="nil"/>
              <w:right w:val="nil"/>
            </w:tcBorders>
            <w:vAlign w:val="center"/>
          </w:tcPr>
          <w:p w14:paraId="4EBBBCB4" w14:textId="77777777" w:rsidR="000B4D53" w:rsidRPr="00180473" w:rsidRDefault="000B4D53" w:rsidP="00086D3C">
            <w:pPr>
              <w:spacing w:after="0" w:line="360" w:lineRule="auto"/>
              <w:jc w:val="both"/>
              <w:rPr>
                <w:rFonts w:ascii="Times New Roman" w:hAnsi="Times New Roman"/>
                <w:b/>
                <w:bCs/>
                <w:color w:val="000000"/>
                <w:sz w:val="24"/>
                <w:szCs w:val="24"/>
              </w:rPr>
            </w:pPr>
          </w:p>
        </w:tc>
        <w:tc>
          <w:tcPr>
            <w:tcW w:w="1776" w:type="dxa"/>
            <w:tcBorders>
              <w:top w:val="nil"/>
              <w:left w:val="nil"/>
              <w:right w:val="nil"/>
            </w:tcBorders>
            <w:shd w:val="clear" w:color="auto" w:fill="auto"/>
            <w:noWrap/>
            <w:vAlign w:val="bottom"/>
          </w:tcPr>
          <w:p w14:paraId="134335C9"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16-20 Yıl</w:t>
            </w:r>
          </w:p>
        </w:tc>
        <w:tc>
          <w:tcPr>
            <w:tcW w:w="640" w:type="dxa"/>
            <w:tcBorders>
              <w:top w:val="nil"/>
              <w:left w:val="nil"/>
              <w:right w:val="nil"/>
            </w:tcBorders>
            <w:shd w:val="clear" w:color="auto" w:fill="auto"/>
            <w:noWrap/>
            <w:vAlign w:val="bottom"/>
          </w:tcPr>
          <w:p w14:paraId="1473252E"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12</w:t>
            </w:r>
          </w:p>
        </w:tc>
        <w:tc>
          <w:tcPr>
            <w:tcW w:w="1912" w:type="dxa"/>
            <w:tcBorders>
              <w:top w:val="nil"/>
              <w:left w:val="nil"/>
              <w:right w:val="nil"/>
            </w:tcBorders>
            <w:shd w:val="clear" w:color="auto" w:fill="auto"/>
            <w:noWrap/>
            <w:vAlign w:val="bottom"/>
          </w:tcPr>
          <w:p w14:paraId="2066224A"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98,75</w:t>
            </w:r>
          </w:p>
        </w:tc>
        <w:tc>
          <w:tcPr>
            <w:tcW w:w="1133" w:type="dxa"/>
            <w:vMerge/>
            <w:tcBorders>
              <w:left w:val="nil"/>
              <w:right w:val="nil"/>
            </w:tcBorders>
            <w:vAlign w:val="center"/>
          </w:tcPr>
          <w:p w14:paraId="093E3CCA" w14:textId="77777777" w:rsidR="000B4D53" w:rsidRPr="00180473" w:rsidRDefault="000B4D53" w:rsidP="00086D3C">
            <w:pPr>
              <w:spacing w:after="0" w:line="360" w:lineRule="auto"/>
              <w:jc w:val="both"/>
              <w:rPr>
                <w:rFonts w:ascii="Times New Roman" w:hAnsi="Times New Roman"/>
                <w:color w:val="000000"/>
                <w:sz w:val="24"/>
                <w:szCs w:val="24"/>
              </w:rPr>
            </w:pPr>
          </w:p>
        </w:tc>
        <w:tc>
          <w:tcPr>
            <w:tcW w:w="960" w:type="dxa"/>
            <w:vMerge/>
            <w:tcBorders>
              <w:left w:val="nil"/>
              <w:right w:val="nil"/>
            </w:tcBorders>
            <w:vAlign w:val="center"/>
          </w:tcPr>
          <w:p w14:paraId="33AEC4EF" w14:textId="77777777" w:rsidR="000B4D53" w:rsidRPr="00180473" w:rsidRDefault="000B4D53" w:rsidP="00086D3C">
            <w:pPr>
              <w:spacing w:after="0" w:line="360" w:lineRule="auto"/>
              <w:jc w:val="both"/>
              <w:rPr>
                <w:rFonts w:ascii="Times New Roman" w:hAnsi="Times New Roman"/>
                <w:color w:val="000000"/>
                <w:sz w:val="24"/>
                <w:szCs w:val="24"/>
              </w:rPr>
            </w:pPr>
          </w:p>
        </w:tc>
        <w:tc>
          <w:tcPr>
            <w:tcW w:w="1101" w:type="dxa"/>
            <w:vMerge/>
            <w:tcBorders>
              <w:left w:val="nil"/>
              <w:right w:val="nil"/>
            </w:tcBorders>
          </w:tcPr>
          <w:p w14:paraId="52C5DD77" w14:textId="77777777" w:rsidR="000B4D53" w:rsidRPr="00180473" w:rsidRDefault="000B4D53" w:rsidP="00086D3C">
            <w:pPr>
              <w:spacing w:after="0" w:line="360" w:lineRule="auto"/>
              <w:jc w:val="both"/>
              <w:rPr>
                <w:rFonts w:ascii="Times New Roman" w:hAnsi="Times New Roman"/>
                <w:color w:val="000000"/>
                <w:sz w:val="24"/>
                <w:szCs w:val="24"/>
              </w:rPr>
            </w:pPr>
          </w:p>
        </w:tc>
      </w:tr>
      <w:tr w:rsidR="000B4D53" w:rsidRPr="00180473" w14:paraId="2A1A5F39" w14:textId="77777777" w:rsidTr="00086D3C">
        <w:trPr>
          <w:trHeight w:val="300"/>
        </w:trPr>
        <w:tc>
          <w:tcPr>
            <w:tcW w:w="1074" w:type="dxa"/>
            <w:tcBorders>
              <w:top w:val="nil"/>
              <w:left w:val="nil"/>
              <w:bottom w:val="single" w:sz="4" w:space="0" w:color="auto"/>
              <w:right w:val="nil"/>
            </w:tcBorders>
            <w:vAlign w:val="center"/>
          </w:tcPr>
          <w:p w14:paraId="77034419" w14:textId="77777777" w:rsidR="000B4D53" w:rsidRPr="00180473" w:rsidRDefault="000B4D53" w:rsidP="00086D3C">
            <w:pPr>
              <w:spacing w:after="0" w:line="360" w:lineRule="auto"/>
              <w:jc w:val="both"/>
              <w:rPr>
                <w:rFonts w:ascii="Times New Roman" w:hAnsi="Times New Roman"/>
                <w:b/>
                <w:bCs/>
                <w:color w:val="000000"/>
                <w:sz w:val="24"/>
                <w:szCs w:val="24"/>
              </w:rPr>
            </w:pPr>
          </w:p>
        </w:tc>
        <w:tc>
          <w:tcPr>
            <w:tcW w:w="1776" w:type="dxa"/>
            <w:tcBorders>
              <w:top w:val="nil"/>
              <w:left w:val="nil"/>
              <w:bottom w:val="single" w:sz="4" w:space="0" w:color="auto"/>
              <w:right w:val="nil"/>
            </w:tcBorders>
            <w:shd w:val="clear" w:color="auto" w:fill="auto"/>
            <w:noWrap/>
            <w:vAlign w:val="bottom"/>
          </w:tcPr>
          <w:p w14:paraId="535861AD"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21 Yıl ve üzeri</w:t>
            </w:r>
          </w:p>
        </w:tc>
        <w:tc>
          <w:tcPr>
            <w:tcW w:w="640" w:type="dxa"/>
            <w:tcBorders>
              <w:top w:val="nil"/>
              <w:left w:val="nil"/>
              <w:bottom w:val="single" w:sz="4" w:space="0" w:color="auto"/>
              <w:right w:val="nil"/>
            </w:tcBorders>
            <w:shd w:val="clear" w:color="auto" w:fill="auto"/>
            <w:noWrap/>
            <w:vAlign w:val="bottom"/>
          </w:tcPr>
          <w:p w14:paraId="00A80796"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23</w:t>
            </w:r>
          </w:p>
        </w:tc>
        <w:tc>
          <w:tcPr>
            <w:tcW w:w="1912" w:type="dxa"/>
            <w:tcBorders>
              <w:top w:val="nil"/>
              <w:left w:val="nil"/>
              <w:bottom w:val="single" w:sz="4" w:space="0" w:color="auto"/>
              <w:right w:val="nil"/>
            </w:tcBorders>
            <w:shd w:val="clear" w:color="auto" w:fill="auto"/>
            <w:noWrap/>
            <w:vAlign w:val="bottom"/>
          </w:tcPr>
          <w:p w14:paraId="4937C1E2" w14:textId="77777777" w:rsidR="000B4D53" w:rsidRPr="00180473" w:rsidRDefault="000B4D53" w:rsidP="00086D3C">
            <w:pPr>
              <w:spacing w:after="0" w:line="360" w:lineRule="auto"/>
              <w:jc w:val="both"/>
              <w:rPr>
                <w:rFonts w:ascii="Times New Roman" w:hAnsi="Times New Roman"/>
                <w:color w:val="000000"/>
                <w:sz w:val="24"/>
                <w:szCs w:val="24"/>
              </w:rPr>
            </w:pPr>
            <w:r>
              <w:rPr>
                <w:rFonts w:ascii="Times New Roman" w:hAnsi="Times New Roman"/>
                <w:color w:val="000000"/>
                <w:sz w:val="24"/>
                <w:szCs w:val="24"/>
              </w:rPr>
              <w:t>80,48</w:t>
            </w:r>
          </w:p>
        </w:tc>
        <w:tc>
          <w:tcPr>
            <w:tcW w:w="1133" w:type="dxa"/>
            <w:vMerge/>
            <w:tcBorders>
              <w:left w:val="nil"/>
              <w:bottom w:val="single" w:sz="4" w:space="0" w:color="auto"/>
              <w:right w:val="nil"/>
            </w:tcBorders>
            <w:vAlign w:val="center"/>
          </w:tcPr>
          <w:p w14:paraId="7B15E460" w14:textId="77777777" w:rsidR="000B4D53" w:rsidRPr="00180473" w:rsidRDefault="000B4D53" w:rsidP="00086D3C">
            <w:pPr>
              <w:spacing w:after="0" w:line="360" w:lineRule="auto"/>
              <w:jc w:val="both"/>
              <w:rPr>
                <w:rFonts w:ascii="Times New Roman" w:hAnsi="Times New Roman"/>
                <w:color w:val="000000"/>
                <w:sz w:val="24"/>
                <w:szCs w:val="24"/>
              </w:rPr>
            </w:pPr>
          </w:p>
        </w:tc>
        <w:tc>
          <w:tcPr>
            <w:tcW w:w="960" w:type="dxa"/>
            <w:vMerge/>
            <w:tcBorders>
              <w:left w:val="nil"/>
              <w:bottom w:val="single" w:sz="4" w:space="0" w:color="auto"/>
              <w:right w:val="nil"/>
            </w:tcBorders>
            <w:vAlign w:val="center"/>
          </w:tcPr>
          <w:p w14:paraId="11E7240C" w14:textId="77777777" w:rsidR="000B4D53" w:rsidRPr="00180473" w:rsidRDefault="000B4D53" w:rsidP="00086D3C">
            <w:pPr>
              <w:spacing w:after="0" w:line="360" w:lineRule="auto"/>
              <w:jc w:val="both"/>
              <w:rPr>
                <w:rFonts w:ascii="Times New Roman" w:hAnsi="Times New Roman"/>
                <w:color w:val="000000"/>
                <w:sz w:val="24"/>
                <w:szCs w:val="24"/>
              </w:rPr>
            </w:pPr>
          </w:p>
        </w:tc>
        <w:tc>
          <w:tcPr>
            <w:tcW w:w="1101" w:type="dxa"/>
            <w:vMerge/>
            <w:tcBorders>
              <w:left w:val="nil"/>
              <w:bottom w:val="single" w:sz="4" w:space="0" w:color="auto"/>
              <w:right w:val="nil"/>
            </w:tcBorders>
          </w:tcPr>
          <w:p w14:paraId="6B5EACDC" w14:textId="77777777" w:rsidR="000B4D53" w:rsidRPr="00180473" w:rsidRDefault="000B4D53" w:rsidP="00086D3C">
            <w:pPr>
              <w:spacing w:after="0" w:line="360" w:lineRule="auto"/>
              <w:jc w:val="both"/>
              <w:rPr>
                <w:rFonts w:ascii="Times New Roman" w:hAnsi="Times New Roman"/>
                <w:color w:val="000000"/>
                <w:sz w:val="24"/>
                <w:szCs w:val="24"/>
              </w:rPr>
            </w:pPr>
          </w:p>
        </w:tc>
      </w:tr>
      <w:tr w:rsidR="000B4D53" w:rsidRPr="00180473" w14:paraId="56BBE404" w14:textId="77777777" w:rsidTr="006174EC">
        <w:trPr>
          <w:trHeight w:val="300"/>
        </w:trPr>
        <w:tc>
          <w:tcPr>
            <w:tcW w:w="1074" w:type="dxa"/>
            <w:tcBorders>
              <w:top w:val="single" w:sz="4" w:space="0" w:color="auto"/>
              <w:left w:val="nil"/>
              <w:bottom w:val="single" w:sz="4" w:space="0" w:color="auto"/>
              <w:right w:val="nil"/>
            </w:tcBorders>
            <w:shd w:val="clear" w:color="auto" w:fill="auto"/>
            <w:noWrap/>
            <w:vAlign w:val="bottom"/>
            <w:hideMark/>
          </w:tcPr>
          <w:p w14:paraId="50C3C561" w14:textId="77777777" w:rsidR="000B4D53" w:rsidRPr="00180473" w:rsidRDefault="000B4D53" w:rsidP="00086D3C">
            <w:pPr>
              <w:spacing w:after="0" w:line="360" w:lineRule="auto"/>
              <w:jc w:val="both"/>
              <w:rPr>
                <w:rFonts w:ascii="Times New Roman" w:hAnsi="Times New Roman"/>
                <w:b/>
                <w:bCs/>
                <w:color w:val="000000"/>
                <w:sz w:val="24"/>
                <w:szCs w:val="24"/>
              </w:rPr>
            </w:pPr>
            <w:r w:rsidRPr="00180473">
              <w:rPr>
                <w:rFonts w:ascii="Times New Roman" w:hAnsi="Times New Roman"/>
                <w:b/>
                <w:bCs/>
                <w:color w:val="000000"/>
                <w:sz w:val="24"/>
                <w:szCs w:val="24"/>
              </w:rPr>
              <w:t>Toplam</w:t>
            </w:r>
          </w:p>
        </w:tc>
        <w:tc>
          <w:tcPr>
            <w:tcW w:w="1776" w:type="dxa"/>
            <w:tcBorders>
              <w:top w:val="single" w:sz="4" w:space="0" w:color="auto"/>
              <w:left w:val="nil"/>
              <w:bottom w:val="single" w:sz="4" w:space="0" w:color="auto"/>
              <w:right w:val="nil"/>
            </w:tcBorders>
            <w:shd w:val="clear" w:color="auto" w:fill="auto"/>
            <w:noWrap/>
            <w:vAlign w:val="bottom"/>
            <w:hideMark/>
          </w:tcPr>
          <w:p w14:paraId="0177F282" w14:textId="77777777" w:rsidR="000B4D53" w:rsidRPr="00180473" w:rsidRDefault="000B4D53" w:rsidP="00086D3C">
            <w:pPr>
              <w:spacing w:after="0" w:line="360" w:lineRule="auto"/>
              <w:jc w:val="both"/>
              <w:rPr>
                <w:rFonts w:ascii="Times New Roman" w:hAnsi="Times New Roman"/>
                <w:color w:val="000000"/>
                <w:sz w:val="24"/>
                <w:szCs w:val="24"/>
              </w:rPr>
            </w:pPr>
          </w:p>
        </w:tc>
        <w:tc>
          <w:tcPr>
            <w:tcW w:w="640" w:type="dxa"/>
            <w:tcBorders>
              <w:top w:val="single" w:sz="4" w:space="0" w:color="auto"/>
              <w:left w:val="nil"/>
              <w:bottom w:val="single" w:sz="4" w:space="0" w:color="auto"/>
              <w:right w:val="nil"/>
            </w:tcBorders>
            <w:shd w:val="clear" w:color="auto" w:fill="auto"/>
            <w:noWrap/>
            <w:vAlign w:val="bottom"/>
            <w:hideMark/>
          </w:tcPr>
          <w:p w14:paraId="719F17A7" w14:textId="77777777" w:rsidR="000B4D53" w:rsidRPr="00180473" w:rsidRDefault="000B4D53" w:rsidP="00086D3C">
            <w:pPr>
              <w:spacing w:after="0" w:line="360" w:lineRule="auto"/>
              <w:jc w:val="both"/>
              <w:rPr>
                <w:rFonts w:ascii="Times New Roman" w:hAnsi="Times New Roman"/>
                <w:b/>
                <w:color w:val="000000"/>
                <w:sz w:val="24"/>
                <w:szCs w:val="24"/>
              </w:rPr>
            </w:pPr>
            <w:r w:rsidRPr="00180473">
              <w:rPr>
                <w:rFonts w:ascii="Times New Roman" w:hAnsi="Times New Roman"/>
                <w:b/>
                <w:color w:val="000000"/>
                <w:sz w:val="24"/>
                <w:szCs w:val="24"/>
              </w:rPr>
              <w:t>188</w:t>
            </w:r>
          </w:p>
        </w:tc>
        <w:tc>
          <w:tcPr>
            <w:tcW w:w="1912" w:type="dxa"/>
            <w:tcBorders>
              <w:top w:val="single" w:sz="4" w:space="0" w:color="auto"/>
              <w:left w:val="nil"/>
              <w:bottom w:val="single" w:sz="4" w:space="0" w:color="auto"/>
              <w:right w:val="nil"/>
            </w:tcBorders>
            <w:shd w:val="clear" w:color="auto" w:fill="auto"/>
            <w:noWrap/>
            <w:vAlign w:val="bottom"/>
            <w:hideMark/>
          </w:tcPr>
          <w:p w14:paraId="7F5B44DF" w14:textId="77777777" w:rsidR="000B4D53" w:rsidRPr="00180473" w:rsidRDefault="000B4D53" w:rsidP="00086D3C">
            <w:pPr>
              <w:spacing w:after="0" w:line="360" w:lineRule="auto"/>
              <w:jc w:val="both"/>
              <w:rPr>
                <w:rFonts w:ascii="Times New Roman" w:hAnsi="Times New Roman"/>
                <w:color w:val="000000"/>
                <w:sz w:val="24"/>
                <w:szCs w:val="24"/>
              </w:rPr>
            </w:pPr>
            <w:r w:rsidRPr="00180473">
              <w:rPr>
                <w:rFonts w:ascii="Times New Roman" w:hAnsi="Times New Roman"/>
                <w:color w:val="000000"/>
                <w:sz w:val="24"/>
                <w:szCs w:val="24"/>
              </w:rPr>
              <w:t> </w:t>
            </w:r>
          </w:p>
        </w:tc>
        <w:tc>
          <w:tcPr>
            <w:tcW w:w="1133" w:type="dxa"/>
            <w:tcBorders>
              <w:top w:val="single" w:sz="4" w:space="0" w:color="auto"/>
              <w:left w:val="nil"/>
              <w:bottom w:val="single" w:sz="4" w:space="0" w:color="auto"/>
              <w:right w:val="nil"/>
            </w:tcBorders>
            <w:shd w:val="clear" w:color="auto" w:fill="auto"/>
            <w:noWrap/>
            <w:vAlign w:val="bottom"/>
            <w:hideMark/>
          </w:tcPr>
          <w:p w14:paraId="6B6E1745" w14:textId="77777777" w:rsidR="000B4D53" w:rsidRPr="00180473" w:rsidRDefault="000B4D53" w:rsidP="00086D3C">
            <w:pPr>
              <w:spacing w:after="0" w:line="360" w:lineRule="auto"/>
              <w:jc w:val="both"/>
              <w:rPr>
                <w:rFonts w:ascii="Times New Roman" w:hAnsi="Times New Roman"/>
                <w:color w:val="000000"/>
                <w:sz w:val="24"/>
                <w:szCs w:val="24"/>
              </w:rPr>
            </w:pPr>
            <w:r w:rsidRPr="00180473">
              <w:rPr>
                <w:rFonts w:ascii="Times New Roman" w:hAnsi="Times New Roman"/>
                <w:color w:val="000000"/>
                <w:sz w:val="24"/>
                <w:szCs w:val="24"/>
              </w:rPr>
              <w:t> </w:t>
            </w:r>
          </w:p>
        </w:tc>
        <w:tc>
          <w:tcPr>
            <w:tcW w:w="960" w:type="dxa"/>
            <w:tcBorders>
              <w:top w:val="single" w:sz="4" w:space="0" w:color="auto"/>
              <w:left w:val="nil"/>
              <w:bottom w:val="single" w:sz="4" w:space="0" w:color="auto"/>
              <w:right w:val="nil"/>
            </w:tcBorders>
            <w:shd w:val="clear" w:color="auto" w:fill="auto"/>
            <w:noWrap/>
            <w:vAlign w:val="bottom"/>
            <w:hideMark/>
          </w:tcPr>
          <w:p w14:paraId="797FA06F" w14:textId="77777777" w:rsidR="000B4D53" w:rsidRPr="00180473" w:rsidRDefault="000B4D53" w:rsidP="00086D3C">
            <w:pPr>
              <w:spacing w:after="0" w:line="360" w:lineRule="auto"/>
              <w:jc w:val="both"/>
              <w:rPr>
                <w:rFonts w:ascii="Times New Roman" w:hAnsi="Times New Roman"/>
                <w:color w:val="000000"/>
                <w:sz w:val="24"/>
                <w:szCs w:val="24"/>
              </w:rPr>
            </w:pPr>
            <w:r w:rsidRPr="00180473">
              <w:rPr>
                <w:rFonts w:ascii="Times New Roman" w:hAnsi="Times New Roman"/>
                <w:color w:val="000000"/>
                <w:sz w:val="24"/>
                <w:szCs w:val="24"/>
              </w:rPr>
              <w:t> </w:t>
            </w:r>
          </w:p>
        </w:tc>
        <w:tc>
          <w:tcPr>
            <w:tcW w:w="1101" w:type="dxa"/>
            <w:tcBorders>
              <w:top w:val="single" w:sz="4" w:space="0" w:color="auto"/>
              <w:left w:val="nil"/>
              <w:bottom w:val="single" w:sz="4" w:space="0" w:color="auto"/>
              <w:right w:val="nil"/>
            </w:tcBorders>
          </w:tcPr>
          <w:p w14:paraId="303AB198" w14:textId="77777777" w:rsidR="000B4D53" w:rsidRPr="00180473" w:rsidRDefault="000B4D53" w:rsidP="00086D3C">
            <w:pPr>
              <w:spacing w:after="0" w:line="360" w:lineRule="auto"/>
              <w:jc w:val="both"/>
              <w:rPr>
                <w:rFonts w:ascii="Times New Roman" w:hAnsi="Times New Roman"/>
                <w:color w:val="000000"/>
                <w:sz w:val="24"/>
                <w:szCs w:val="24"/>
              </w:rPr>
            </w:pPr>
          </w:p>
        </w:tc>
      </w:tr>
    </w:tbl>
    <w:p w14:paraId="01275874" w14:textId="77777777" w:rsidR="000B4D53" w:rsidRPr="00180473" w:rsidRDefault="000B4D53" w:rsidP="006174EC">
      <w:pPr>
        <w:pStyle w:val="Tez5Paragraf"/>
        <w:spacing w:before="0"/>
        <w:ind w:firstLine="0"/>
        <w:contextualSpacing w:val="0"/>
      </w:pPr>
      <w:r w:rsidRPr="00180473">
        <w:t>*</w:t>
      </w:r>
      <w:r w:rsidRPr="00180473">
        <w:rPr>
          <w:i/>
        </w:rPr>
        <w:t>p</w:t>
      </w:r>
      <w:r w:rsidRPr="00180473">
        <w:t>&lt;0,05</w:t>
      </w:r>
      <w:r w:rsidRPr="00180473">
        <w:tab/>
        <w:t xml:space="preserve">1. </w:t>
      </w:r>
      <w:r>
        <w:t>1-5 yıl</w:t>
      </w:r>
      <w:r w:rsidRPr="00180473">
        <w:tab/>
        <w:t xml:space="preserve">2. </w:t>
      </w:r>
      <w:r>
        <w:t xml:space="preserve">6-10 Yıl </w:t>
      </w:r>
      <w:r w:rsidRPr="00180473">
        <w:tab/>
        <w:t xml:space="preserve">3. </w:t>
      </w:r>
      <w:r>
        <w:t>11-15 Yıl</w:t>
      </w:r>
      <w:r>
        <w:tab/>
        <w:t>4. 16-20 Yıl</w:t>
      </w:r>
      <w:r>
        <w:tab/>
        <w:t>5. 21 Yıl ve üzeri</w:t>
      </w:r>
    </w:p>
    <w:p w14:paraId="5D791C4D" w14:textId="77777777" w:rsidR="000B4D53" w:rsidRDefault="000B4D53" w:rsidP="006174EC">
      <w:pPr>
        <w:pStyle w:val="Tez5Paragraf"/>
        <w:spacing w:before="0"/>
        <w:ind w:firstLine="708"/>
        <w:contextualSpacing w:val="0"/>
      </w:pPr>
    </w:p>
    <w:p w14:paraId="0A3F9EBA" w14:textId="77777777" w:rsidR="000B4D53" w:rsidRPr="00180473" w:rsidRDefault="000B4D53" w:rsidP="006174EC">
      <w:pPr>
        <w:pStyle w:val="Tez5Paragraf"/>
        <w:spacing w:before="0"/>
        <w:ind w:firstLine="708"/>
        <w:contextualSpacing w:val="0"/>
      </w:pPr>
      <w:r>
        <w:lastRenderedPageBreak/>
        <w:t>Y</w:t>
      </w:r>
      <w:r w:rsidRPr="00180473">
        <w:t xml:space="preserve">apılan </w:t>
      </w:r>
      <w:proofErr w:type="spellStart"/>
      <w:r w:rsidRPr="00180473">
        <w:t>Kruskal</w:t>
      </w:r>
      <w:proofErr w:type="spellEnd"/>
      <w:r w:rsidRPr="00180473">
        <w:t xml:space="preserve">-Wallis H </w:t>
      </w:r>
      <w:r>
        <w:t xml:space="preserve">ile çözümlenmesi </w:t>
      </w:r>
      <w:r w:rsidRPr="00180473">
        <w:t xml:space="preserve">sonunda </w:t>
      </w:r>
      <w:r>
        <w:rPr>
          <w:color w:val="000000"/>
        </w:rPr>
        <w:t>o</w:t>
      </w:r>
      <w:r w:rsidRPr="00180473">
        <w:rPr>
          <w:color w:val="000000"/>
        </w:rPr>
        <w:t xml:space="preserve">kulöncesi </w:t>
      </w:r>
      <w:r>
        <w:rPr>
          <w:color w:val="000000"/>
        </w:rPr>
        <w:t xml:space="preserve">eğitim </w:t>
      </w:r>
      <w:r w:rsidRPr="00180473">
        <w:rPr>
          <w:color w:val="000000"/>
        </w:rPr>
        <w:t xml:space="preserve">öğretmenlerinin algılarına göre okulöncesi </w:t>
      </w:r>
      <w:r w:rsidRPr="00180473">
        <w:rPr>
          <w:color w:val="222222"/>
          <w:shd w:val="clear" w:color="auto" w:fill="FFFFFF"/>
        </w:rPr>
        <w:t>öğretmenlerinin</w:t>
      </w:r>
      <w:r w:rsidRPr="00180473">
        <w:t xml:space="preserve"> iş doyum düzeyleri ile </w:t>
      </w:r>
      <w:r>
        <w:t>kıdemleri</w:t>
      </w:r>
      <w:r w:rsidRPr="00180473">
        <w:t xml:space="preserve"> arasında istatistiksel olarak 0,05 manidarlık düzeyinde anlamlı bir fa</w:t>
      </w:r>
      <w:r>
        <w:t>rk bulunmuştur</w:t>
      </w:r>
      <w:r w:rsidRPr="00180473">
        <w:t xml:space="preserve"> (</w:t>
      </w:r>
      <w:r w:rsidRPr="00180473">
        <w:rPr>
          <w:i/>
        </w:rPr>
        <w:t>X</w:t>
      </w:r>
      <w:r w:rsidRPr="00180473">
        <w:rPr>
          <w:i/>
          <w:vertAlign w:val="superscript"/>
        </w:rPr>
        <w:t>2</w:t>
      </w:r>
      <w:r w:rsidRPr="00180473">
        <w:t>= 1</w:t>
      </w:r>
      <w:r>
        <w:t>8</w:t>
      </w:r>
      <w:r w:rsidRPr="00180473">
        <w:t>,3</w:t>
      </w:r>
      <w:r>
        <w:t>99</w:t>
      </w:r>
      <w:r w:rsidRPr="00180473">
        <w:t xml:space="preserve">; </w:t>
      </w:r>
      <w:r w:rsidRPr="00180473">
        <w:rPr>
          <w:i/>
        </w:rPr>
        <w:t>p&lt;</w:t>
      </w:r>
      <w:r>
        <w:t>0,05</w:t>
      </w:r>
      <w:r w:rsidRPr="00180473">
        <w:t>). O</w:t>
      </w:r>
      <w:r w:rsidRPr="00180473">
        <w:rPr>
          <w:color w:val="000000"/>
        </w:rPr>
        <w:t xml:space="preserve">kulöncesi </w:t>
      </w:r>
      <w:r>
        <w:rPr>
          <w:color w:val="000000"/>
        </w:rPr>
        <w:t xml:space="preserve">eğitim </w:t>
      </w:r>
      <w:r w:rsidRPr="00180473">
        <w:rPr>
          <w:color w:val="222222"/>
          <w:shd w:val="clear" w:color="auto" w:fill="FFFFFF"/>
        </w:rPr>
        <w:t>öğretmenlerinin</w:t>
      </w:r>
      <w:r w:rsidRPr="00180473">
        <w:t xml:space="preserve"> iş doyum düzeyleri </w:t>
      </w:r>
      <w:r>
        <w:t xml:space="preserve">kıdeme </w:t>
      </w:r>
      <w:r w:rsidRPr="00180473">
        <w:t xml:space="preserve">göre değişiklik göstermektedir. </w:t>
      </w:r>
    </w:p>
    <w:p w14:paraId="45B901F6" w14:textId="77777777" w:rsidR="000B4D53" w:rsidRPr="00180473" w:rsidRDefault="000B4D53" w:rsidP="006174EC">
      <w:pPr>
        <w:pStyle w:val="Tez5Paragraf"/>
        <w:spacing w:before="0"/>
        <w:ind w:firstLine="708"/>
        <w:contextualSpacing w:val="0"/>
      </w:pPr>
      <w:r w:rsidRPr="00180473">
        <w:t>Karşılaştırmalar için Mann-</w:t>
      </w:r>
      <w:proofErr w:type="spellStart"/>
      <w:r w:rsidRPr="00180473">
        <w:t>Whitney</w:t>
      </w:r>
      <w:proofErr w:type="spellEnd"/>
      <w:r w:rsidRPr="00180473">
        <w:t xml:space="preserve"> U testi yapılarak a</w:t>
      </w:r>
      <w:r>
        <w:t>şağıdaki sonuçlara ulaşılmıştır:</w:t>
      </w:r>
    </w:p>
    <w:p w14:paraId="658D23A4" w14:textId="77777777" w:rsidR="000B4D53" w:rsidRDefault="000B4D53" w:rsidP="000B4D53">
      <w:pPr>
        <w:pStyle w:val="Tez5Paragraf"/>
        <w:numPr>
          <w:ilvl w:val="0"/>
          <w:numId w:val="50"/>
        </w:numPr>
        <w:spacing w:before="0"/>
        <w:ind w:left="0" w:firstLine="0"/>
        <w:contextualSpacing w:val="0"/>
      </w:pPr>
      <w:r>
        <w:t>1-5 yıl ile 6</w:t>
      </w:r>
      <w:r w:rsidRPr="00180473">
        <w:t>-</w:t>
      </w:r>
      <w:r>
        <w:t>1</w:t>
      </w:r>
      <w:r w:rsidRPr="00180473">
        <w:t>0</w:t>
      </w:r>
      <w:r>
        <w:t xml:space="preserve"> yıl</w:t>
      </w:r>
      <w:r w:rsidRPr="00180473">
        <w:t xml:space="preserve"> aralığındaki öğretmenlerin iş doyumları farklı</w:t>
      </w:r>
      <w:r>
        <w:t>dır (U=</w:t>
      </w:r>
      <w:r w:rsidRPr="00180473">
        <w:t>1</w:t>
      </w:r>
      <w:r>
        <w:t>22</w:t>
      </w:r>
      <w:r w:rsidRPr="00180473">
        <w:t xml:space="preserve">7,00; p&lt;0,05). </w:t>
      </w:r>
    </w:p>
    <w:p w14:paraId="729D2C48" w14:textId="77777777" w:rsidR="000B4D53" w:rsidRDefault="000B4D53" w:rsidP="000B4D53">
      <w:pPr>
        <w:pStyle w:val="Tez5Paragraf"/>
        <w:numPr>
          <w:ilvl w:val="0"/>
          <w:numId w:val="50"/>
        </w:numPr>
        <w:spacing w:before="0"/>
        <w:ind w:left="0" w:firstLine="0"/>
        <w:contextualSpacing w:val="0"/>
      </w:pPr>
      <w:r w:rsidRPr="00086D3C">
        <w:t>1-5 yıl ile 11-15 yıl aralığındaki öğretmenlerin iş doyumları farklı</w:t>
      </w:r>
      <w:r>
        <w:t>dır (U=</w:t>
      </w:r>
      <w:r w:rsidRPr="00086D3C">
        <w:t xml:space="preserve">562,00; p&lt;0,05). </w:t>
      </w:r>
    </w:p>
    <w:p w14:paraId="12B8C0F8" w14:textId="77777777" w:rsidR="000B4D53" w:rsidRDefault="000B4D53" w:rsidP="000B4D53">
      <w:pPr>
        <w:pStyle w:val="Tez5Paragraf"/>
        <w:numPr>
          <w:ilvl w:val="0"/>
          <w:numId w:val="50"/>
        </w:numPr>
        <w:spacing w:before="0"/>
        <w:ind w:left="0" w:firstLine="0"/>
        <w:contextualSpacing w:val="0"/>
      </w:pPr>
      <w:r w:rsidRPr="00086D3C">
        <w:t>1-5 yıl ile 16-20 yıl aralığındaki öğretmenlerin iş doyumları aynı</w:t>
      </w:r>
      <w:r>
        <w:t>dır/benzerdir (U=</w:t>
      </w:r>
      <w:r w:rsidRPr="00086D3C">
        <w:t xml:space="preserve">302,00; p&gt;0,05). </w:t>
      </w:r>
    </w:p>
    <w:p w14:paraId="54CF927B" w14:textId="77777777" w:rsidR="000B4D53" w:rsidRDefault="000B4D53" w:rsidP="000B4D53">
      <w:pPr>
        <w:pStyle w:val="Tez5Paragraf"/>
        <w:numPr>
          <w:ilvl w:val="0"/>
          <w:numId w:val="50"/>
        </w:numPr>
        <w:spacing w:before="0"/>
        <w:ind w:left="0" w:firstLine="0"/>
        <w:contextualSpacing w:val="0"/>
      </w:pPr>
      <w:r w:rsidRPr="00086D3C">
        <w:t>1-5 yıl ile 21 yıl ve üzeri öğretmenlerin iş doyumları farklı</w:t>
      </w:r>
      <w:r>
        <w:t>dır (U=</w:t>
      </w:r>
      <w:r w:rsidRPr="00086D3C">
        <w:t xml:space="preserve">385,00; p&lt;0,05). </w:t>
      </w:r>
    </w:p>
    <w:p w14:paraId="3A334EDA" w14:textId="77777777" w:rsidR="000B4D53" w:rsidRDefault="000B4D53" w:rsidP="000B4D53">
      <w:pPr>
        <w:pStyle w:val="Tez5Paragraf"/>
        <w:numPr>
          <w:ilvl w:val="0"/>
          <w:numId w:val="50"/>
        </w:numPr>
        <w:spacing w:before="0"/>
        <w:ind w:left="0" w:firstLine="0"/>
        <w:contextualSpacing w:val="0"/>
      </w:pPr>
      <w:r w:rsidRPr="00086D3C">
        <w:t>6-10 yıl ile 11-15 yıl aralığındaki öğretmenlerin iş doyumları farklı</w:t>
      </w:r>
      <w:r>
        <w:t>dır (U=</w:t>
      </w:r>
      <w:r w:rsidRPr="00086D3C">
        <w:t xml:space="preserve">825,00; p&lt;0,05). </w:t>
      </w:r>
    </w:p>
    <w:p w14:paraId="5D64D6B0" w14:textId="77777777" w:rsidR="000B4D53" w:rsidRDefault="000B4D53" w:rsidP="000B4D53">
      <w:pPr>
        <w:pStyle w:val="Tez5Paragraf"/>
        <w:numPr>
          <w:ilvl w:val="0"/>
          <w:numId w:val="50"/>
        </w:numPr>
        <w:spacing w:before="0"/>
        <w:ind w:left="0" w:firstLine="0"/>
        <w:contextualSpacing w:val="0"/>
      </w:pPr>
      <w:r w:rsidRPr="00086D3C">
        <w:t>6-10 yıl ile 16-20 yıl aralığındaki öğretmenlerin iş doyumları farklı</w:t>
      </w:r>
      <w:r>
        <w:t>dır (U=</w:t>
      </w:r>
      <w:r w:rsidRPr="00086D3C">
        <w:t xml:space="preserve">332,00; p&gt;0,05). </w:t>
      </w:r>
    </w:p>
    <w:p w14:paraId="008D0172" w14:textId="77777777" w:rsidR="000B4D53" w:rsidRDefault="000B4D53" w:rsidP="000B4D53">
      <w:pPr>
        <w:pStyle w:val="Tez5Paragraf"/>
        <w:numPr>
          <w:ilvl w:val="0"/>
          <w:numId w:val="50"/>
        </w:numPr>
        <w:spacing w:before="0"/>
        <w:ind w:left="0" w:firstLine="0"/>
        <w:contextualSpacing w:val="0"/>
      </w:pPr>
      <w:r w:rsidRPr="00086D3C">
        <w:t xml:space="preserve">6-10 yıl ile 21 yıl ve üzeri </w:t>
      </w:r>
      <w:r>
        <w:t>öğretmenlerin iş doyumları</w:t>
      </w:r>
      <w:r w:rsidRPr="00086D3C">
        <w:t xml:space="preserve"> benzer</w:t>
      </w:r>
      <w:r>
        <w:t>dir</w:t>
      </w:r>
      <w:r w:rsidRPr="00086D3C">
        <w:t>/aynı</w:t>
      </w:r>
      <w:r>
        <w:t>dır</w:t>
      </w:r>
      <w:r w:rsidRPr="00086D3C">
        <w:t xml:space="preserve"> (U=562,00; p&gt;0,05). </w:t>
      </w:r>
    </w:p>
    <w:p w14:paraId="3C7D2E48" w14:textId="77777777" w:rsidR="000B4D53" w:rsidRDefault="000B4D53" w:rsidP="000B4D53">
      <w:pPr>
        <w:pStyle w:val="Tez5Paragraf"/>
        <w:numPr>
          <w:ilvl w:val="0"/>
          <w:numId w:val="50"/>
        </w:numPr>
        <w:spacing w:before="0"/>
        <w:ind w:left="0" w:firstLine="0"/>
        <w:contextualSpacing w:val="0"/>
      </w:pPr>
      <w:r w:rsidRPr="00086D3C">
        <w:t>11-15 yıl ile 16-20 yıl aralığındaki öğretmenlerin iş doyumlarının aynı</w:t>
      </w:r>
      <w:r>
        <w:t>dır</w:t>
      </w:r>
      <w:r w:rsidRPr="00086D3C">
        <w:t>/benzer</w:t>
      </w:r>
      <w:r>
        <w:t>dir</w:t>
      </w:r>
      <w:r w:rsidRPr="00086D3C">
        <w:t xml:space="preserve"> (U=176,00; p&gt;0,05). </w:t>
      </w:r>
    </w:p>
    <w:p w14:paraId="29655F05" w14:textId="77777777" w:rsidR="000B4D53" w:rsidRDefault="000B4D53" w:rsidP="000B4D53">
      <w:pPr>
        <w:pStyle w:val="Tez5Paragraf"/>
        <w:numPr>
          <w:ilvl w:val="0"/>
          <w:numId w:val="50"/>
        </w:numPr>
        <w:spacing w:before="0"/>
        <w:ind w:left="0" w:firstLine="0"/>
        <w:contextualSpacing w:val="0"/>
      </w:pPr>
      <w:r w:rsidRPr="00086D3C">
        <w:t>11-15 yıl ile 21 yıl ve üzeri öğretmenlerin iş doyumları</w:t>
      </w:r>
      <w:r>
        <w:t>nın</w:t>
      </w:r>
      <w:r w:rsidRPr="00086D3C">
        <w:t xml:space="preserve"> aynı</w:t>
      </w:r>
      <w:r>
        <w:t>dır</w:t>
      </w:r>
      <w:r w:rsidRPr="00086D3C">
        <w:t>/benzer</w:t>
      </w:r>
      <w:r>
        <w:t xml:space="preserve">dir </w:t>
      </w:r>
      <w:r w:rsidRPr="00086D3C">
        <w:t xml:space="preserve">(U=373,00; p&gt;0,05). </w:t>
      </w:r>
    </w:p>
    <w:p w14:paraId="30FB001C" w14:textId="77777777" w:rsidR="000B4D53" w:rsidRPr="00180473" w:rsidRDefault="000B4D53" w:rsidP="000B4D53">
      <w:pPr>
        <w:pStyle w:val="Tez5Paragraf"/>
        <w:numPr>
          <w:ilvl w:val="0"/>
          <w:numId w:val="50"/>
        </w:numPr>
        <w:spacing w:before="0"/>
        <w:ind w:left="0" w:firstLine="0"/>
        <w:contextualSpacing w:val="0"/>
      </w:pPr>
      <w:r w:rsidRPr="00086D3C">
        <w:t>16-20 yıl ile 21 yıl ve üzerinde kıdeme sahip öğretmenlerin iş doyumlarının aynı</w:t>
      </w:r>
      <w:r>
        <w:t>dır</w:t>
      </w:r>
      <w:r w:rsidRPr="00086D3C">
        <w:t>/benzer</w:t>
      </w:r>
      <w:r>
        <w:t>dir</w:t>
      </w:r>
      <w:r w:rsidRPr="00086D3C">
        <w:t xml:space="preserve"> </w:t>
      </w:r>
      <w:r>
        <w:t>(U=</w:t>
      </w:r>
      <w:r w:rsidRPr="00086D3C">
        <w:t>127,00; p&gt;0,05).</w:t>
      </w:r>
      <w:r w:rsidRPr="00180473">
        <w:t xml:space="preserve"> </w:t>
      </w:r>
    </w:p>
    <w:p w14:paraId="283FFBFA" w14:textId="77777777" w:rsidR="000B4D53" w:rsidRPr="00DA3AF1" w:rsidRDefault="000B4D53" w:rsidP="006174EC">
      <w:pPr>
        <w:pStyle w:val="Tez5Paragraf"/>
        <w:spacing w:before="0"/>
        <w:ind w:firstLine="708"/>
        <w:contextualSpacing w:val="0"/>
      </w:pPr>
      <w:r w:rsidRPr="002F4DEE">
        <w:t xml:space="preserve">Grupların sıra ortalaması dikkate alındığında, en yüksek iş doyumuna </w:t>
      </w:r>
      <w:r>
        <w:t xml:space="preserve">1-5 yıl </w:t>
      </w:r>
      <w:r w:rsidRPr="002F4DEE">
        <w:t xml:space="preserve">arasında </w:t>
      </w:r>
      <w:r>
        <w:t xml:space="preserve">kıdemi olanların sahip olduğu, bunu 16-20 yıl </w:t>
      </w:r>
      <w:r w:rsidRPr="002F4DEE">
        <w:t xml:space="preserve">arasında </w:t>
      </w:r>
      <w:r>
        <w:t xml:space="preserve">kıdemi </w:t>
      </w:r>
      <w:r w:rsidRPr="002F4DEE">
        <w:t>olanlar izlerken</w:t>
      </w:r>
      <w:r>
        <w:t>,</w:t>
      </w:r>
      <w:r w:rsidRPr="002F4DEE">
        <w:t xml:space="preserve"> en az en az iş doyumu ise </w:t>
      </w:r>
      <w:r>
        <w:t xml:space="preserve">11-15 yıl kıdemi </w:t>
      </w:r>
      <w:r w:rsidRPr="002F4DEE">
        <w:t>olanlara ait olduğu görülmektedir.</w:t>
      </w:r>
      <w:r w:rsidRPr="00DA3AF1">
        <w:t xml:space="preserve"> </w:t>
      </w:r>
    </w:p>
    <w:p w14:paraId="39B27C70" w14:textId="77777777" w:rsidR="000B4D53" w:rsidRPr="007F7DFC" w:rsidRDefault="000B4D53" w:rsidP="001813A8">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Araştırmaya katılan öğretmenlerin görüşlerine göre, öğretmenlerin iş doyum düzeylerinin öğretmenlerin çalıştıkları kurum tipine göre çözümlemesi Tablo 4.2.4.5’te görülmektedir.</w:t>
      </w:r>
    </w:p>
    <w:p w14:paraId="0F5CADA1" w14:textId="77777777" w:rsidR="000B4D53" w:rsidRDefault="000B4D53" w:rsidP="00E214DF">
      <w:pPr>
        <w:spacing w:after="0" w:line="360" w:lineRule="auto"/>
        <w:jc w:val="both"/>
        <w:rPr>
          <w:rFonts w:ascii="Times New Roman" w:hAnsi="Times New Roman"/>
          <w:b/>
          <w:sz w:val="24"/>
          <w:szCs w:val="24"/>
        </w:rPr>
      </w:pPr>
    </w:p>
    <w:p w14:paraId="717DC444" w14:textId="77777777" w:rsidR="000B4D53" w:rsidRDefault="000B4D53" w:rsidP="00E214DF">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Tablo 4.2.4.5. </w:t>
      </w:r>
    </w:p>
    <w:p w14:paraId="00DF4930" w14:textId="77777777" w:rsidR="000B4D53" w:rsidRPr="001A5FF7" w:rsidRDefault="000B4D53" w:rsidP="00E214DF">
      <w:pPr>
        <w:spacing w:after="0" w:line="360" w:lineRule="auto"/>
        <w:jc w:val="both"/>
        <w:rPr>
          <w:rFonts w:ascii="Times New Roman" w:hAnsi="Times New Roman"/>
          <w:i/>
          <w:sz w:val="24"/>
          <w:szCs w:val="24"/>
        </w:rPr>
      </w:pPr>
      <w:r>
        <w:rPr>
          <w:rFonts w:ascii="Times New Roman" w:hAnsi="Times New Roman"/>
          <w:i/>
          <w:sz w:val="24"/>
          <w:szCs w:val="24"/>
        </w:rPr>
        <w:t>Okulö</w:t>
      </w:r>
      <w:r w:rsidRPr="001A5FF7">
        <w:rPr>
          <w:rFonts w:ascii="Times New Roman" w:hAnsi="Times New Roman"/>
          <w:i/>
          <w:sz w:val="24"/>
          <w:szCs w:val="24"/>
        </w:rPr>
        <w:t>ncesi Eğitim Kurumlarında Görev Yapan Öğretmenlerin İş Doyum Düzeylerinin Çalıştıkları Kurum Tipine Göre Çözümlenmesi</w:t>
      </w:r>
    </w:p>
    <w:tbl>
      <w:tblPr>
        <w:tblW w:w="9143" w:type="dxa"/>
        <w:tblInd w:w="55" w:type="dxa"/>
        <w:tblCellMar>
          <w:left w:w="70" w:type="dxa"/>
          <w:right w:w="70" w:type="dxa"/>
        </w:tblCellMar>
        <w:tblLook w:val="04A0" w:firstRow="1" w:lastRow="0" w:firstColumn="1" w:lastColumn="0" w:noHBand="0" w:noVBand="1"/>
      </w:tblPr>
      <w:tblGrid>
        <w:gridCol w:w="1575"/>
        <w:gridCol w:w="1107"/>
        <w:gridCol w:w="700"/>
        <w:gridCol w:w="1909"/>
        <w:gridCol w:w="1300"/>
        <w:gridCol w:w="920"/>
        <w:gridCol w:w="781"/>
        <w:gridCol w:w="851"/>
      </w:tblGrid>
      <w:tr w:rsidR="000B4D53" w:rsidRPr="00DA3AF1" w14:paraId="24346138" w14:textId="77777777" w:rsidTr="00EF32C1">
        <w:trPr>
          <w:trHeight w:val="300"/>
        </w:trPr>
        <w:tc>
          <w:tcPr>
            <w:tcW w:w="1575" w:type="dxa"/>
            <w:tcBorders>
              <w:top w:val="single" w:sz="4" w:space="0" w:color="auto"/>
              <w:left w:val="nil"/>
              <w:bottom w:val="single" w:sz="4" w:space="0" w:color="auto"/>
              <w:right w:val="nil"/>
            </w:tcBorders>
            <w:noWrap/>
            <w:vAlign w:val="bottom"/>
            <w:hideMark/>
          </w:tcPr>
          <w:p w14:paraId="110759E2" w14:textId="77777777" w:rsidR="000B4D53" w:rsidRPr="00DA3AF1" w:rsidRDefault="000B4D53" w:rsidP="00CF0B0B">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Değişken</w:t>
            </w:r>
          </w:p>
        </w:tc>
        <w:tc>
          <w:tcPr>
            <w:tcW w:w="1107" w:type="dxa"/>
            <w:tcBorders>
              <w:top w:val="single" w:sz="4" w:space="0" w:color="auto"/>
              <w:left w:val="nil"/>
              <w:bottom w:val="single" w:sz="4" w:space="0" w:color="auto"/>
              <w:right w:val="nil"/>
            </w:tcBorders>
            <w:noWrap/>
            <w:vAlign w:val="bottom"/>
            <w:hideMark/>
          </w:tcPr>
          <w:p w14:paraId="620FE35B" w14:textId="77777777" w:rsidR="000B4D53" w:rsidRPr="00DA3AF1" w:rsidRDefault="000B4D53" w:rsidP="00CF0B0B">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 Kategori</w:t>
            </w:r>
          </w:p>
        </w:tc>
        <w:tc>
          <w:tcPr>
            <w:tcW w:w="700" w:type="dxa"/>
            <w:tcBorders>
              <w:top w:val="single" w:sz="4" w:space="0" w:color="auto"/>
              <w:left w:val="nil"/>
              <w:bottom w:val="single" w:sz="4" w:space="0" w:color="auto"/>
              <w:right w:val="nil"/>
            </w:tcBorders>
            <w:noWrap/>
            <w:vAlign w:val="bottom"/>
            <w:hideMark/>
          </w:tcPr>
          <w:p w14:paraId="1691FE81" w14:textId="77777777" w:rsidR="000B4D53" w:rsidRPr="00DA3AF1" w:rsidRDefault="000B4D53" w:rsidP="00CF0B0B">
            <w:pPr>
              <w:spacing w:after="0" w:line="360" w:lineRule="auto"/>
              <w:jc w:val="both"/>
              <w:rPr>
                <w:rFonts w:ascii="Times New Roman" w:hAnsi="Times New Roman"/>
                <w:b/>
                <w:bCs/>
                <w:color w:val="000000"/>
                <w:sz w:val="24"/>
                <w:szCs w:val="24"/>
              </w:rPr>
            </w:pPr>
            <w:proofErr w:type="gramStart"/>
            <w:r w:rsidRPr="00DA3AF1">
              <w:rPr>
                <w:rFonts w:ascii="Times New Roman" w:hAnsi="Times New Roman"/>
                <w:b/>
                <w:bCs/>
                <w:color w:val="000000"/>
                <w:sz w:val="24"/>
                <w:szCs w:val="24"/>
              </w:rPr>
              <w:t>n</w:t>
            </w:r>
            <w:proofErr w:type="gramEnd"/>
          </w:p>
        </w:tc>
        <w:tc>
          <w:tcPr>
            <w:tcW w:w="1909" w:type="dxa"/>
            <w:tcBorders>
              <w:top w:val="single" w:sz="4" w:space="0" w:color="auto"/>
              <w:left w:val="nil"/>
              <w:bottom w:val="single" w:sz="4" w:space="0" w:color="auto"/>
              <w:right w:val="nil"/>
            </w:tcBorders>
            <w:noWrap/>
            <w:vAlign w:val="bottom"/>
            <w:hideMark/>
          </w:tcPr>
          <w:p w14:paraId="79DD4DF6" w14:textId="77777777" w:rsidR="000B4D53" w:rsidRPr="00DA3AF1" w:rsidRDefault="000B4D53" w:rsidP="00CF0B0B">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Sıra Toplamı</w:t>
            </w:r>
          </w:p>
        </w:tc>
        <w:tc>
          <w:tcPr>
            <w:tcW w:w="1300" w:type="dxa"/>
            <w:tcBorders>
              <w:top w:val="single" w:sz="4" w:space="0" w:color="auto"/>
              <w:left w:val="nil"/>
              <w:bottom w:val="single" w:sz="4" w:space="0" w:color="auto"/>
              <w:right w:val="nil"/>
            </w:tcBorders>
            <w:noWrap/>
            <w:vAlign w:val="bottom"/>
            <w:hideMark/>
          </w:tcPr>
          <w:p w14:paraId="3A04D1ED" w14:textId="77777777" w:rsidR="000B4D53" w:rsidRPr="00DA3AF1" w:rsidRDefault="000B4D53" w:rsidP="00CF0B0B">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Sıra Ortalaması</w:t>
            </w:r>
          </w:p>
        </w:tc>
        <w:tc>
          <w:tcPr>
            <w:tcW w:w="920" w:type="dxa"/>
            <w:tcBorders>
              <w:top w:val="single" w:sz="4" w:space="0" w:color="auto"/>
              <w:left w:val="nil"/>
              <w:bottom w:val="single" w:sz="4" w:space="0" w:color="auto"/>
              <w:right w:val="nil"/>
            </w:tcBorders>
            <w:noWrap/>
            <w:vAlign w:val="bottom"/>
            <w:hideMark/>
          </w:tcPr>
          <w:p w14:paraId="65F638CD" w14:textId="77777777" w:rsidR="000B4D53" w:rsidRPr="00DA3AF1" w:rsidRDefault="000B4D53" w:rsidP="00CF0B0B">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U</w:t>
            </w:r>
          </w:p>
        </w:tc>
        <w:tc>
          <w:tcPr>
            <w:tcW w:w="781" w:type="dxa"/>
            <w:tcBorders>
              <w:top w:val="single" w:sz="4" w:space="0" w:color="auto"/>
              <w:left w:val="nil"/>
              <w:bottom w:val="single" w:sz="4" w:space="0" w:color="auto"/>
              <w:right w:val="nil"/>
            </w:tcBorders>
            <w:noWrap/>
            <w:vAlign w:val="bottom"/>
            <w:hideMark/>
          </w:tcPr>
          <w:p w14:paraId="31EE0A28" w14:textId="77777777" w:rsidR="000B4D53" w:rsidRPr="00DA3AF1" w:rsidRDefault="000B4D53" w:rsidP="00CF0B0B">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Z</w:t>
            </w:r>
          </w:p>
        </w:tc>
        <w:tc>
          <w:tcPr>
            <w:tcW w:w="851" w:type="dxa"/>
            <w:tcBorders>
              <w:top w:val="single" w:sz="4" w:space="0" w:color="auto"/>
              <w:left w:val="nil"/>
              <w:bottom w:val="single" w:sz="4" w:space="0" w:color="auto"/>
              <w:right w:val="nil"/>
            </w:tcBorders>
            <w:noWrap/>
            <w:vAlign w:val="bottom"/>
            <w:hideMark/>
          </w:tcPr>
          <w:p w14:paraId="140879C6" w14:textId="77777777" w:rsidR="000B4D53" w:rsidRPr="00DA3AF1" w:rsidRDefault="000B4D53" w:rsidP="00CF0B0B">
            <w:pPr>
              <w:spacing w:after="0" w:line="360" w:lineRule="auto"/>
              <w:jc w:val="both"/>
              <w:rPr>
                <w:rFonts w:ascii="Times New Roman" w:hAnsi="Times New Roman"/>
                <w:b/>
                <w:bCs/>
                <w:color w:val="000000"/>
                <w:sz w:val="24"/>
                <w:szCs w:val="24"/>
              </w:rPr>
            </w:pPr>
            <w:proofErr w:type="gramStart"/>
            <w:r w:rsidRPr="00DA3AF1">
              <w:rPr>
                <w:rFonts w:ascii="Times New Roman" w:hAnsi="Times New Roman"/>
                <w:b/>
                <w:bCs/>
                <w:color w:val="000000"/>
                <w:sz w:val="24"/>
                <w:szCs w:val="24"/>
              </w:rPr>
              <w:t>p</w:t>
            </w:r>
            <w:proofErr w:type="gramEnd"/>
          </w:p>
        </w:tc>
      </w:tr>
      <w:tr w:rsidR="000B4D53" w:rsidRPr="00DA3AF1" w14:paraId="7812E0E6" w14:textId="77777777" w:rsidTr="00EF32C1">
        <w:trPr>
          <w:trHeight w:val="300"/>
        </w:trPr>
        <w:tc>
          <w:tcPr>
            <w:tcW w:w="1575" w:type="dxa"/>
            <w:vMerge w:val="restart"/>
            <w:tcBorders>
              <w:top w:val="nil"/>
              <w:left w:val="nil"/>
              <w:bottom w:val="single" w:sz="4" w:space="0" w:color="000000"/>
              <w:right w:val="nil"/>
            </w:tcBorders>
            <w:noWrap/>
            <w:vAlign w:val="center"/>
            <w:hideMark/>
          </w:tcPr>
          <w:p w14:paraId="08827558" w14:textId="77777777" w:rsidR="000B4D53" w:rsidRPr="00DA3AF1" w:rsidRDefault="000B4D53" w:rsidP="00CF0B0B">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Okul / Kurum Tipi</w:t>
            </w:r>
          </w:p>
        </w:tc>
        <w:tc>
          <w:tcPr>
            <w:tcW w:w="1107" w:type="dxa"/>
            <w:noWrap/>
            <w:vAlign w:val="bottom"/>
          </w:tcPr>
          <w:p w14:paraId="0FDC55D6" w14:textId="77777777" w:rsidR="000B4D53" w:rsidRPr="00DA3AF1" w:rsidRDefault="000B4D53" w:rsidP="00CF0B0B">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A Tipi </w:t>
            </w:r>
          </w:p>
        </w:tc>
        <w:tc>
          <w:tcPr>
            <w:tcW w:w="700" w:type="dxa"/>
            <w:noWrap/>
            <w:vAlign w:val="bottom"/>
          </w:tcPr>
          <w:p w14:paraId="12D5B44F" w14:textId="77777777" w:rsidR="000B4D53" w:rsidRPr="00DA3AF1" w:rsidRDefault="000B4D53" w:rsidP="00CF0B0B">
            <w:pPr>
              <w:spacing w:after="0" w:line="360" w:lineRule="auto"/>
              <w:jc w:val="both"/>
              <w:rPr>
                <w:rFonts w:ascii="Times New Roman" w:hAnsi="Times New Roman"/>
                <w:color w:val="000000"/>
                <w:sz w:val="24"/>
                <w:szCs w:val="24"/>
              </w:rPr>
            </w:pPr>
            <w:r>
              <w:rPr>
                <w:rFonts w:ascii="Times New Roman" w:hAnsi="Times New Roman"/>
                <w:color w:val="000000"/>
                <w:sz w:val="24"/>
                <w:szCs w:val="24"/>
              </w:rPr>
              <w:t>101</w:t>
            </w:r>
          </w:p>
        </w:tc>
        <w:tc>
          <w:tcPr>
            <w:tcW w:w="1909" w:type="dxa"/>
            <w:noWrap/>
            <w:vAlign w:val="bottom"/>
          </w:tcPr>
          <w:p w14:paraId="2B72EBB4" w14:textId="77777777" w:rsidR="000B4D53" w:rsidRPr="00DA3AF1" w:rsidRDefault="000B4D53" w:rsidP="00CF0B0B">
            <w:pPr>
              <w:spacing w:after="0" w:line="360" w:lineRule="auto"/>
              <w:jc w:val="both"/>
              <w:rPr>
                <w:rFonts w:ascii="Times New Roman" w:hAnsi="Times New Roman"/>
                <w:color w:val="000000"/>
                <w:sz w:val="24"/>
                <w:szCs w:val="24"/>
              </w:rPr>
            </w:pPr>
            <w:r>
              <w:rPr>
                <w:rFonts w:ascii="Times New Roman" w:hAnsi="Times New Roman"/>
                <w:color w:val="000000"/>
                <w:sz w:val="24"/>
                <w:szCs w:val="24"/>
              </w:rPr>
              <w:t>9178,00</w:t>
            </w:r>
          </w:p>
        </w:tc>
        <w:tc>
          <w:tcPr>
            <w:tcW w:w="1300" w:type="dxa"/>
            <w:noWrap/>
            <w:vAlign w:val="bottom"/>
          </w:tcPr>
          <w:p w14:paraId="72C92A49" w14:textId="77777777" w:rsidR="000B4D53" w:rsidRPr="00DA3AF1" w:rsidRDefault="000B4D53" w:rsidP="00CF0B0B">
            <w:pPr>
              <w:spacing w:after="0" w:line="360" w:lineRule="auto"/>
              <w:jc w:val="both"/>
              <w:rPr>
                <w:rFonts w:ascii="Times New Roman" w:hAnsi="Times New Roman"/>
                <w:color w:val="000000"/>
                <w:sz w:val="24"/>
                <w:szCs w:val="24"/>
              </w:rPr>
            </w:pPr>
            <w:r>
              <w:rPr>
                <w:rFonts w:ascii="Times New Roman" w:hAnsi="Times New Roman"/>
                <w:color w:val="000000"/>
                <w:sz w:val="24"/>
                <w:szCs w:val="24"/>
              </w:rPr>
              <w:t>90,87</w:t>
            </w:r>
          </w:p>
        </w:tc>
        <w:tc>
          <w:tcPr>
            <w:tcW w:w="920" w:type="dxa"/>
            <w:vMerge w:val="restart"/>
            <w:noWrap/>
            <w:vAlign w:val="center"/>
          </w:tcPr>
          <w:p w14:paraId="2A6820D1" w14:textId="77777777" w:rsidR="000B4D53" w:rsidRPr="00DA3AF1" w:rsidRDefault="000B4D53" w:rsidP="00CF0B0B">
            <w:pPr>
              <w:spacing w:after="0" w:line="360" w:lineRule="auto"/>
              <w:jc w:val="both"/>
              <w:rPr>
                <w:rFonts w:ascii="Times New Roman" w:hAnsi="Times New Roman"/>
                <w:color w:val="000000"/>
                <w:sz w:val="24"/>
                <w:szCs w:val="24"/>
              </w:rPr>
            </w:pPr>
            <w:r>
              <w:rPr>
                <w:rFonts w:ascii="Times New Roman" w:hAnsi="Times New Roman"/>
                <w:color w:val="000000"/>
                <w:sz w:val="24"/>
                <w:szCs w:val="24"/>
              </w:rPr>
              <w:t>4027,00</w:t>
            </w:r>
          </w:p>
        </w:tc>
        <w:tc>
          <w:tcPr>
            <w:tcW w:w="781" w:type="dxa"/>
            <w:vMerge w:val="restart"/>
            <w:noWrap/>
            <w:vAlign w:val="center"/>
          </w:tcPr>
          <w:p w14:paraId="77BFB3C9" w14:textId="77777777" w:rsidR="000B4D53" w:rsidRPr="00DA3AF1" w:rsidRDefault="000B4D53" w:rsidP="00CF0B0B">
            <w:pPr>
              <w:spacing w:after="0" w:line="360" w:lineRule="auto"/>
              <w:jc w:val="both"/>
              <w:rPr>
                <w:rFonts w:ascii="Times New Roman" w:hAnsi="Times New Roman"/>
                <w:color w:val="000000"/>
                <w:sz w:val="24"/>
                <w:szCs w:val="24"/>
              </w:rPr>
            </w:pPr>
            <w:r>
              <w:rPr>
                <w:rFonts w:ascii="Times New Roman" w:hAnsi="Times New Roman"/>
                <w:color w:val="000000"/>
                <w:sz w:val="24"/>
                <w:szCs w:val="24"/>
              </w:rPr>
              <w:t>-,996</w:t>
            </w:r>
          </w:p>
        </w:tc>
        <w:tc>
          <w:tcPr>
            <w:tcW w:w="851" w:type="dxa"/>
            <w:vMerge w:val="restart"/>
            <w:noWrap/>
            <w:vAlign w:val="center"/>
          </w:tcPr>
          <w:p w14:paraId="10611943" w14:textId="77777777" w:rsidR="000B4D53" w:rsidRPr="00DA3AF1" w:rsidRDefault="000B4D53" w:rsidP="00CF0B0B">
            <w:pPr>
              <w:spacing w:after="0" w:line="360" w:lineRule="auto"/>
              <w:jc w:val="both"/>
              <w:rPr>
                <w:rFonts w:ascii="Times New Roman" w:hAnsi="Times New Roman"/>
                <w:color w:val="000000"/>
                <w:sz w:val="24"/>
                <w:szCs w:val="24"/>
              </w:rPr>
            </w:pPr>
            <w:r>
              <w:rPr>
                <w:rFonts w:ascii="Times New Roman" w:hAnsi="Times New Roman"/>
                <w:color w:val="000000"/>
                <w:sz w:val="24"/>
                <w:szCs w:val="24"/>
              </w:rPr>
              <w:t>0,319</w:t>
            </w:r>
          </w:p>
        </w:tc>
      </w:tr>
      <w:tr w:rsidR="000B4D53" w:rsidRPr="00DA3AF1" w14:paraId="1CBFDFF4" w14:textId="77777777" w:rsidTr="00EF32C1">
        <w:trPr>
          <w:trHeight w:val="300"/>
        </w:trPr>
        <w:tc>
          <w:tcPr>
            <w:tcW w:w="1575" w:type="dxa"/>
            <w:vMerge/>
            <w:tcBorders>
              <w:top w:val="nil"/>
              <w:left w:val="nil"/>
              <w:bottom w:val="single" w:sz="4" w:space="0" w:color="000000"/>
              <w:right w:val="nil"/>
            </w:tcBorders>
            <w:vAlign w:val="center"/>
            <w:hideMark/>
          </w:tcPr>
          <w:p w14:paraId="074AD54A" w14:textId="77777777" w:rsidR="000B4D53" w:rsidRPr="00DA3AF1" w:rsidRDefault="000B4D53" w:rsidP="00CF0B0B">
            <w:pPr>
              <w:spacing w:after="0" w:line="360" w:lineRule="auto"/>
              <w:jc w:val="both"/>
              <w:rPr>
                <w:rFonts w:ascii="Times New Roman" w:hAnsi="Times New Roman"/>
                <w:b/>
                <w:bCs/>
                <w:color w:val="000000"/>
                <w:sz w:val="24"/>
                <w:szCs w:val="24"/>
              </w:rPr>
            </w:pPr>
          </w:p>
        </w:tc>
        <w:tc>
          <w:tcPr>
            <w:tcW w:w="1107" w:type="dxa"/>
            <w:noWrap/>
            <w:vAlign w:val="bottom"/>
          </w:tcPr>
          <w:p w14:paraId="5CE52391" w14:textId="77777777" w:rsidR="000B4D53" w:rsidRPr="00DA3AF1" w:rsidRDefault="000B4D53" w:rsidP="00CF0B0B">
            <w:pPr>
              <w:spacing w:after="0" w:line="360" w:lineRule="auto"/>
              <w:jc w:val="both"/>
              <w:rPr>
                <w:rFonts w:ascii="Times New Roman" w:hAnsi="Times New Roman"/>
                <w:color w:val="000000"/>
                <w:sz w:val="24"/>
                <w:szCs w:val="24"/>
              </w:rPr>
            </w:pPr>
            <w:r>
              <w:rPr>
                <w:rFonts w:ascii="Times New Roman" w:hAnsi="Times New Roman"/>
                <w:color w:val="000000"/>
                <w:sz w:val="24"/>
                <w:szCs w:val="24"/>
              </w:rPr>
              <w:t>B Tipi</w:t>
            </w:r>
          </w:p>
        </w:tc>
        <w:tc>
          <w:tcPr>
            <w:tcW w:w="700" w:type="dxa"/>
            <w:noWrap/>
            <w:vAlign w:val="bottom"/>
          </w:tcPr>
          <w:p w14:paraId="5D92478B" w14:textId="77777777" w:rsidR="000B4D53" w:rsidRPr="00DA3AF1" w:rsidRDefault="000B4D53" w:rsidP="00CF0B0B">
            <w:pPr>
              <w:spacing w:after="0" w:line="360" w:lineRule="auto"/>
              <w:jc w:val="both"/>
              <w:rPr>
                <w:rFonts w:ascii="Times New Roman" w:hAnsi="Times New Roman"/>
                <w:color w:val="000000"/>
                <w:sz w:val="24"/>
                <w:szCs w:val="24"/>
              </w:rPr>
            </w:pPr>
            <w:r>
              <w:rPr>
                <w:rFonts w:ascii="Times New Roman" w:hAnsi="Times New Roman"/>
                <w:color w:val="000000"/>
                <w:sz w:val="24"/>
                <w:szCs w:val="24"/>
              </w:rPr>
              <w:t>87</w:t>
            </w:r>
          </w:p>
        </w:tc>
        <w:tc>
          <w:tcPr>
            <w:tcW w:w="1909" w:type="dxa"/>
            <w:noWrap/>
            <w:vAlign w:val="bottom"/>
          </w:tcPr>
          <w:p w14:paraId="4FCF7F7B" w14:textId="77777777" w:rsidR="000B4D53" w:rsidRPr="00DA3AF1" w:rsidRDefault="000B4D53" w:rsidP="00CF0B0B">
            <w:pPr>
              <w:spacing w:after="0" w:line="360" w:lineRule="auto"/>
              <w:jc w:val="both"/>
              <w:rPr>
                <w:rFonts w:ascii="Times New Roman" w:hAnsi="Times New Roman"/>
                <w:color w:val="000000"/>
                <w:sz w:val="24"/>
                <w:szCs w:val="24"/>
              </w:rPr>
            </w:pPr>
            <w:r>
              <w:rPr>
                <w:rFonts w:ascii="Times New Roman" w:hAnsi="Times New Roman"/>
                <w:color w:val="000000"/>
                <w:sz w:val="24"/>
                <w:szCs w:val="24"/>
              </w:rPr>
              <w:t>8588,00</w:t>
            </w:r>
          </w:p>
        </w:tc>
        <w:tc>
          <w:tcPr>
            <w:tcW w:w="1300" w:type="dxa"/>
            <w:noWrap/>
            <w:vAlign w:val="bottom"/>
          </w:tcPr>
          <w:p w14:paraId="665A5F4F" w14:textId="77777777" w:rsidR="000B4D53" w:rsidRPr="00DA3AF1" w:rsidRDefault="000B4D53" w:rsidP="00CF0B0B">
            <w:pPr>
              <w:spacing w:after="0" w:line="360" w:lineRule="auto"/>
              <w:jc w:val="both"/>
              <w:rPr>
                <w:rFonts w:ascii="Times New Roman" w:hAnsi="Times New Roman"/>
                <w:color w:val="000000"/>
                <w:sz w:val="24"/>
                <w:szCs w:val="24"/>
              </w:rPr>
            </w:pPr>
            <w:r>
              <w:rPr>
                <w:rFonts w:ascii="Times New Roman" w:hAnsi="Times New Roman"/>
                <w:color w:val="000000"/>
                <w:sz w:val="24"/>
                <w:szCs w:val="24"/>
              </w:rPr>
              <w:t>98,71</w:t>
            </w:r>
          </w:p>
        </w:tc>
        <w:tc>
          <w:tcPr>
            <w:tcW w:w="0" w:type="auto"/>
            <w:vMerge/>
            <w:vAlign w:val="center"/>
          </w:tcPr>
          <w:p w14:paraId="34073A6F" w14:textId="77777777" w:rsidR="000B4D53" w:rsidRPr="00DA3AF1" w:rsidRDefault="000B4D53" w:rsidP="00CF0B0B">
            <w:pPr>
              <w:spacing w:after="0" w:line="360" w:lineRule="auto"/>
              <w:jc w:val="both"/>
              <w:rPr>
                <w:rFonts w:ascii="Times New Roman" w:hAnsi="Times New Roman"/>
                <w:color w:val="000000"/>
                <w:sz w:val="24"/>
                <w:szCs w:val="24"/>
              </w:rPr>
            </w:pPr>
          </w:p>
        </w:tc>
        <w:tc>
          <w:tcPr>
            <w:tcW w:w="0" w:type="auto"/>
            <w:vMerge/>
            <w:vAlign w:val="center"/>
          </w:tcPr>
          <w:p w14:paraId="14597AE9" w14:textId="77777777" w:rsidR="000B4D53" w:rsidRPr="00DA3AF1" w:rsidRDefault="000B4D53" w:rsidP="00CF0B0B">
            <w:pPr>
              <w:spacing w:after="0" w:line="360" w:lineRule="auto"/>
              <w:jc w:val="both"/>
              <w:rPr>
                <w:rFonts w:ascii="Times New Roman" w:hAnsi="Times New Roman"/>
                <w:color w:val="000000"/>
                <w:sz w:val="24"/>
                <w:szCs w:val="24"/>
              </w:rPr>
            </w:pPr>
          </w:p>
        </w:tc>
        <w:tc>
          <w:tcPr>
            <w:tcW w:w="0" w:type="auto"/>
            <w:vMerge/>
            <w:vAlign w:val="center"/>
          </w:tcPr>
          <w:p w14:paraId="47CCF42B" w14:textId="77777777" w:rsidR="000B4D53" w:rsidRPr="00DA3AF1" w:rsidRDefault="000B4D53" w:rsidP="00CF0B0B">
            <w:pPr>
              <w:spacing w:after="0" w:line="360" w:lineRule="auto"/>
              <w:jc w:val="both"/>
              <w:rPr>
                <w:rFonts w:ascii="Times New Roman" w:hAnsi="Times New Roman"/>
                <w:color w:val="000000"/>
                <w:sz w:val="24"/>
                <w:szCs w:val="24"/>
              </w:rPr>
            </w:pPr>
          </w:p>
        </w:tc>
      </w:tr>
      <w:tr w:rsidR="000B4D53" w:rsidRPr="00DA3AF1" w14:paraId="57DBFAE2" w14:textId="77777777" w:rsidTr="00EF32C1">
        <w:trPr>
          <w:trHeight w:val="300"/>
        </w:trPr>
        <w:tc>
          <w:tcPr>
            <w:tcW w:w="1575" w:type="dxa"/>
            <w:tcBorders>
              <w:top w:val="nil"/>
              <w:left w:val="nil"/>
              <w:bottom w:val="single" w:sz="4" w:space="0" w:color="auto"/>
              <w:right w:val="nil"/>
            </w:tcBorders>
            <w:noWrap/>
            <w:vAlign w:val="bottom"/>
            <w:hideMark/>
          </w:tcPr>
          <w:p w14:paraId="07FF4E50" w14:textId="77777777" w:rsidR="000B4D53" w:rsidRPr="00DA3AF1" w:rsidRDefault="000B4D53" w:rsidP="00CF0B0B">
            <w:pPr>
              <w:spacing w:after="0" w:line="360" w:lineRule="auto"/>
              <w:jc w:val="both"/>
              <w:rPr>
                <w:rFonts w:ascii="Times New Roman" w:hAnsi="Times New Roman"/>
                <w:b/>
                <w:bCs/>
                <w:color w:val="000000"/>
                <w:sz w:val="24"/>
                <w:szCs w:val="24"/>
              </w:rPr>
            </w:pPr>
            <w:r w:rsidRPr="00DA3AF1">
              <w:rPr>
                <w:rFonts w:ascii="Times New Roman" w:hAnsi="Times New Roman"/>
                <w:b/>
                <w:bCs/>
                <w:color w:val="000000"/>
                <w:sz w:val="24"/>
                <w:szCs w:val="24"/>
              </w:rPr>
              <w:t>Toplam</w:t>
            </w:r>
          </w:p>
        </w:tc>
        <w:tc>
          <w:tcPr>
            <w:tcW w:w="1107" w:type="dxa"/>
            <w:tcBorders>
              <w:top w:val="single" w:sz="4" w:space="0" w:color="auto"/>
              <w:left w:val="nil"/>
              <w:bottom w:val="single" w:sz="4" w:space="0" w:color="auto"/>
              <w:right w:val="nil"/>
            </w:tcBorders>
            <w:noWrap/>
            <w:vAlign w:val="bottom"/>
            <w:hideMark/>
          </w:tcPr>
          <w:p w14:paraId="686C0F27" w14:textId="77777777" w:rsidR="000B4D53" w:rsidRPr="00DA3AF1" w:rsidRDefault="000B4D53" w:rsidP="00CF0B0B">
            <w:pPr>
              <w:spacing w:after="0" w:line="360" w:lineRule="auto"/>
              <w:jc w:val="both"/>
              <w:rPr>
                <w:rFonts w:ascii="Times New Roman" w:hAnsi="Times New Roman"/>
                <w:b/>
                <w:color w:val="000000"/>
                <w:sz w:val="24"/>
                <w:szCs w:val="24"/>
              </w:rPr>
            </w:pPr>
            <w:r w:rsidRPr="00DA3AF1">
              <w:rPr>
                <w:rFonts w:ascii="Times New Roman" w:hAnsi="Times New Roman"/>
                <w:b/>
                <w:color w:val="000000"/>
                <w:sz w:val="24"/>
                <w:szCs w:val="24"/>
              </w:rPr>
              <w:t> </w:t>
            </w:r>
          </w:p>
        </w:tc>
        <w:tc>
          <w:tcPr>
            <w:tcW w:w="700" w:type="dxa"/>
            <w:tcBorders>
              <w:top w:val="single" w:sz="4" w:space="0" w:color="auto"/>
              <w:left w:val="nil"/>
              <w:bottom w:val="single" w:sz="4" w:space="0" w:color="auto"/>
              <w:right w:val="nil"/>
            </w:tcBorders>
            <w:noWrap/>
            <w:vAlign w:val="bottom"/>
            <w:hideMark/>
          </w:tcPr>
          <w:p w14:paraId="148E3EEF" w14:textId="77777777" w:rsidR="000B4D53" w:rsidRPr="00DA3AF1" w:rsidRDefault="000B4D53" w:rsidP="00CF0B0B">
            <w:pPr>
              <w:spacing w:after="0" w:line="360" w:lineRule="auto"/>
              <w:jc w:val="both"/>
              <w:rPr>
                <w:rFonts w:ascii="Times New Roman" w:hAnsi="Times New Roman"/>
                <w:b/>
                <w:color w:val="000000"/>
                <w:sz w:val="24"/>
                <w:szCs w:val="24"/>
              </w:rPr>
            </w:pPr>
            <w:r w:rsidRPr="00DA3AF1">
              <w:rPr>
                <w:rFonts w:ascii="Times New Roman" w:hAnsi="Times New Roman"/>
                <w:b/>
                <w:color w:val="000000"/>
                <w:sz w:val="24"/>
                <w:szCs w:val="24"/>
              </w:rPr>
              <w:t>188</w:t>
            </w:r>
          </w:p>
        </w:tc>
        <w:tc>
          <w:tcPr>
            <w:tcW w:w="1909" w:type="dxa"/>
            <w:tcBorders>
              <w:top w:val="single" w:sz="4" w:space="0" w:color="auto"/>
              <w:left w:val="nil"/>
              <w:bottom w:val="single" w:sz="4" w:space="0" w:color="auto"/>
              <w:right w:val="nil"/>
            </w:tcBorders>
            <w:noWrap/>
            <w:vAlign w:val="bottom"/>
          </w:tcPr>
          <w:p w14:paraId="301122A7" w14:textId="77777777" w:rsidR="000B4D53" w:rsidRPr="00DA3AF1" w:rsidRDefault="000B4D53" w:rsidP="00CF0B0B">
            <w:pPr>
              <w:spacing w:after="0" w:line="360" w:lineRule="auto"/>
              <w:jc w:val="both"/>
              <w:rPr>
                <w:rFonts w:ascii="Times New Roman" w:hAnsi="Times New Roman"/>
                <w:b/>
                <w:color w:val="000000"/>
                <w:sz w:val="24"/>
                <w:szCs w:val="24"/>
              </w:rPr>
            </w:pPr>
          </w:p>
        </w:tc>
        <w:tc>
          <w:tcPr>
            <w:tcW w:w="1300" w:type="dxa"/>
            <w:tcBorders>
              <w:top w:val="single" w:sz="4" w:space="0" w:color="auto"/>
              <w:left w:val="nil"/>
              <w:bottom w:val="single" w:sz="4" w:space="0" w:color="auto"/>
              <w:right w:val="nil"/>
            </w:tcBorders>
            <w:noWrap/>
            <w:vAlign w:val="bottom"/>
          </w:tcPr>
          <w:p w14:paraId="1C6B339E" w14:textId="77777777" w:rsidR="000B4D53" w:rsidRPr="00DA3AF1" w:rsidRDefault="000B4D53" w:rsidP="00CF0B0B">
            <w:pPr>
              <w:spacing w:after="0" w:line="360" w:lineRule="auto"/>
              <w:jc w:val="both"/>
              <w:rPr>
                <w:rFonts w:ascii="Times New Roman" w:hAnsi="Times New Roman"/>
                <w:color w:val="000000"/>
                <w:sz w:val="24"/>
                <w:szCs w:val="24"/>
              </w:rPr>
            </w:pPr>
          </w:p>
        </w:tc>
        <w:tc>
          <w:tcPr>
            <w:tcW w:w="920" w:type="dxa"/>
            <w:tcBorders>
              <w:top w:val="single" w:sz="4" w:space="0" w:color="auto"/>
              <w:left w:val="nil"/>
              <w:bottom w:val="single" w:sz="4" w:space="0" w:color="auto"/>
              <w:right w:val="nil"/>
            </w:tcBorders>
            <w:noWrap/>
            <w:vAlign w:val="bottom"/>
          </w:tcPr>
          <w:p w14:paraId="57A7EACC" w14:textId="77777777" w:rsidR="000B4D53" w:rsidRPr="00DA3AF1" w:rsidRDefault="000B4D53" w:rsidP="00CF0B0B">
            <w:pPr>
              <w:spacing w:after="0" w:line="360" w:lineRule="auto"/>
              <w:jc w:val="both"/>
              <w:rPr>
                <w:rFonts w:ascii="Times New Roman" w:hAnsi="Times New Roman"/>
                <w:color w:val="000000"/>
                <w:sz w:val="24"/>
                <w:szCs w:val="24"/>
              </w:rPr>
            </w:pPr>
          </w:p>
        </w:tc>
        <w:tc>
          <w:tcPr>
            <w:tcW w:w="781" w:type="dxa"/>
            <w:tcBorders>
              <w:top w:val="single" w:sz="4" w:space="0" w:color="auto"/>
              <w:left w:val="nil"/>
              <w:bottom w:val="single" w:sz="4" w:space="0" w:color="auto"/>
              <w:right w:val="nil"/>
            </w:tcBorders>
            <w:noWrap/>
            <w:vAlign w:val="bottom"/>
          </w:tcPr>
          <w:p w14:paraId="5FE76900" w14:textId="77777777" w:rsidR="000B4D53" w:rsidRPr="00DA3AF1" w:rsidRDefault="000B4D53" w:rsidP="00CF0B0B">
            <w:pPr>
              <w:spacing w:after="0" w:line="360" w:lineRule="auto"/>
              <w:jc w:val="both"/>
              <w:rPr>
                <w:rFonts w:ascii="Times New Roman" w:hAnsi="Times New Roman"/>
                <w:color w:val="000000"/>
                <w:sz w:val="24"/>
                <w:szCs w:val="24"/>
              </w:rPr>
            </w:pPr>
          </w:p>
        </w:tc>
        <w:tc>
          <w:tcPr>
            <w:tcW w:w="851" w:type="dxa"/>
            <w:tcBorders>
              <w:top w:val="single" w:sz="4" w:space="0" w:color="auto"/>
              <w:left w:val="nil"/>
              <w:bottom w:val="single" w:sz="4" w:space="0" w:color="auto"/>
              <w:right w:val="nil"/>
            </w:tcBorders>
            <w:noWrap/>
            <w:vAlign w:val="bottom"/>
          </w:tcPr>
          <w:p w14:paraId="4BB41D7C" w14:textId="77777777" w:rsidR="000B4D53" w:rsidRPr="00DA3AF1" w:rsidRDefault="000B4D53" w:rsidP="00CF0B0B">
            <w:pPr>
              <w:spacing w:after="0" w:line="360" w:lineRule="auto"/>
              <w:jc w:val="both"/>
              <w:rPr>
                <w:rFonts w:ascii="Times New Roman" w:hAnsi="Times New Roman"/>
                <w:color w:val="000000"/>
                <w:sz w:val="24"/>
                <w:szCs w:val="24"/>
              </w:rPr>
            </w:pPr>
          </w:p>
        </w:tc>
      </w:tr>
    </w:tbl>
    <w:p w14:paraId="2D348BF7" w14:textId="77777777" w:rsidR="000B4D53" w:rsidRPr="00DA3AF1" w:rsidRDefault="000B4D53" w:rsidP="00EF32C1">
      <w:pPr>
        <w:pStyle w:val="Tez5Paragraf"/>
        <w:spacing w:before="0"/>
        <w:ind w:firstLine="0"/>
      </w:pPr>
      <w:r w:rsidRPr="00DA3AF1">
        <w:t>*</w:t>
      </w:r>
      <w:r w:rsidRPr="00DA3AF1">
        <w:rPr>
          <w:i/>
        </w:rPr>
        <w:t>p</w:t>
      </w:r>
      <w:r w:rsidRPr="00DA3AF1">
        <w:t>&gt;0,05</w:t>
      </w:r>
    </w:p>
    <w:p w14:paraId="53EA50BB" w14:textId="77777777" w:rsidR="000B4D53" w:rsidRDefault="000B4D53" w:rsidP="00EF32C1">
      <w:pPr>
        <w:pStyle w:val="Tez5Paragraf"/>
        <w:spacing w:before="0"/>
        <w:ind w:firstLine="0"/>
        <w:rPr>
          <w:b/>
        </w:rPr>
      </w:pPr>
      <w:r w:rsidRPr="00DA3AF1">
        <w:rPr>
          <w:b/>
        </w:rPr>
        <w:tab/>
      </w:r>
    </w:p>
    <w:p w14:paraId="5F27F325" w14:textId="77777777" w:rsidR="000B4D53" w:rsidRPr="00DA3AF1" w:rsidRDefault="000B4D53" w:rsidP="001813A8">
      <w:pPr>
        <w:pStyle w:val="Tez5Paragraf"/>
        <w:spacing w:before="0"/>
        <w:ind w:firstLine="708"/>
      </w:pPr>
      <w:r>
        <w:t>Y</w:t>
      </w:r>
      <w:r w:rsidRPr="00DA3AF1">
        <w:t>apılan Mann-</w:t>
      </w:r>
      <w:proofErr w:type="spellStart"/>
      <w:r w:rsidRPr="00DA3AF1">
        <w:t>Whitney</w:t>
      </w:r>
      <w:proofErr w:type="spellEnd"/>
      <w:r w:rsidRPr="00DA3AF1">
        <w:t xml:space="preserve"> U </w:t>
      </w:r>
      <w:r>
        <w:t xml:space="preserve">ile çözümlenmesi </w:t>
      </w:r>
      <w:r w:rsidRPr="00DA3AF1">
        <w:t>sonunda</w:t>
      </w:r>
      <w:r>
        <w:t>,</w:t>
      </w:r>
      <w:r w:rsidRPr="00DA3AF1">
        <w:t xml:space="preserve"> </w:t>
      </w:r>
      <w:r>
        <w:rPr>
          <w:color w:val="000000"/>
        </w:rPr>
        <w:t>o</w:t>
      </w:r>
      <w:r w:rsidRPr="00DA3AF1">
        <w:rPr>
          <w:color w:val="000000"/>
        </w:rPr>
        <w:t>kulöncesi</w:t>
      </w:r>
      <w:r>
        <w:rPr>
          <w:color w:val="000000"/>
        </w:rPr>
        <w:t xml:space="preserve"> eğitim</w:t>
      </w:r>
      <w:r w:rsidRPr="00DA3AF1">
        <w:rPr>
          <w:color w:val="000000"/>
        </w:rPr>
        <w:t xml:space="preserve"> öğretmenlerinin algılarına göre okulöncesi </w:t>
      </w:r>
      <w:r w:rsidRPr="00DA3AF1">
        <w:rPr>
          <w:color w:val="222222"/>
          <w:shd w:val="clear" w:color="auto" w:fill="FFFFFF"/>
        </w:rPr>
        <w:t>öğretmenlerinin</w:t>
      </w:r>
      <w:r w:rsidRPr="00DA3AF1">
        <w:t xml:space="preserve"> iş doyum düzeyi ile </w:t>
      </w:r>
      <w:r>
        <w:t>okul kurum tipi</w:t>
      </w:r>
      <w:r w:rsidRPr="00DA3AF1">
        <w:t xml:space="preserve"> arasında istatistiksel olarak 0,05 manidarlık düzeyinde anl</w:t>
      </w:r>
      <w:r>
        <w:t>amlı bir fark yoktur (</w:t>
      </w:r>
      <w:r w:rsidRPr="00DA3AF1">
        <w:rPr>
          <w:i/>
        </w:rPr>
        <w:t>U</w:t>
      </w:r>
      <w:r>
        <w:t>=4027,</w:t>
      </w:r>
      <w:r w:rsidRPr="00DA3AF1">
        <w:t xml:space="preserve">00; </w:t>
      </w:r>
      <w:r w:rsidRPr="00DA3AF1">
        <w:rPr>
          <w:i/>
        </w:rPr>
        <w:t>p&gt;</w:t>
      </w:r>
      <w:r>
        <w:t>0,05</w:t>
      </w:r>
      <w:r w:rsidRPr="00DA3AF1">
        <w:t xml:space="preserve">). </w:t>
      </w:r>
    </w:p>
    <w:p w14:paraId="1AA7AAC9" w14:textId="77777777" w:rsidR="000B4D53" w:rsidRPr="00DA3AF1" w:rsidRDefault="000B4D53" w:rsidP="00EF32C1">
      <w:pPr>
        <w:pStyle w:val="Tez5Paragraf"/>
        <w:spacing w:before="0"/>
        <w:ind w:firstLine="708"/>
        <w:rPr>
          <w:b/>
          <w:i/>
          <w:highlight w:val="yellow"/>
        </w:rPr>
      </w:pPr>
      <w:r w:rsidRPr="00DA3AF1">
        <w:t xml:space="preserve">Bir başka ifadeyle </w:t>
      </w:r>
      <w:r w:rsidRPr="00DA3AF1">
        <w:rPr>
          <w:color w:val="000000"/>
        </w:rPr>
        <w:t xml:space="preserve">okulöncesi </w:t>
      </w:r>
      <w:r w:rsidRPr="00DA3AF1">
        <w:rPr>
          <w:color w:val="222222"/>
          <w:shd w:val="clear" w:color="auto" w:fill="FFFFFF"/>
        </w:rPr>
        <w:t xml:space="preserve">öğretmenlerinin </w:t>
      </w:r>
      <w:r>
        <w:rPr>
          <w:color w:val="222222"/>
          <w:shd w:val="clear" w:color="auto" w:fill="FFFFFF"/>
        </w:rPr>
        <w:t xml:space="preserve">çalıştıkları kurumun tipi ne olursa </w:t>
      </w:r>
      <w:r w:rsidRPr="00DA3AF1">
        <w:rPr>
          <w:color w:val="222222"/>
          <w:shd w:val="clear" w:color="auto" w:fill="FFFFFF"/>
        </w:rPr>
        <w:t>olsun</w:t>
      </w:r>
      <w:r>
        <w:rPr>
          <w:color w:val="222222"/>
          <w:shd w:val="clear" w:color="auto" w:fill="FFFFFF"/>
        </w:rPr>
        <w:t>,</w:t>
      </w:r>
      <w:r w:rsidRPr="00DA3AF1">
        <w:rPr>
          <w:color w:val="222222"/>
          <w:shd w:val="clear" w:color="auto" w:fill="FFFFFF"/>
        </w:rPr>
        <w:t xml:space="preserve"> iş doyum düzeyleri arasında herhangi</w:t>
      </w:r>
      <w:r>
        <w:rPr>
          <w:color w:val="222222"/>
          <w:shd w:val="clear" w:color="auto" w:fill="FFFFFF"/>
        </w:rPr>
        <w:t xml:space="preserve"> bir farklılık bulunmadığı; iş doyumu düzeylerinin </w:t>
      </w:r>
      <w:r w:rsidRPr="00DA3AF1">
        <w:rPr>
          <w:color w:val="222222"/>
          <w:shd w:val="clear" w:color="auto" w:fill="FFFFFF"/>
        </w:rPr>
        <w:t>aynı ya da benzer olduğu söylenebilir.</w:t>
      </w:r>
      <w:r>
        <w:rPr>
          <w:color w:val="222222"/>
          <w:shd w:val="clear" w:color="auto" w:fill="FFFFFF"/>
        </w:rPr>
        <w:t xml:space="preserve"> Bunun nedeni ise okul-kurum tipinin iş doyumu üzerinde farklılık yaratacak kadar farklı olmamasından dolayıdır. Çünkü okulöncesi eğitim okullarının standartlarının birbirine çok yakın olduğu söylenebilir.</w:t>
      </w:r>
    </w:p>
    <w:p w14:paraId="2D4F9A6B" w14:textId="77777777" w:rsidR="000B4D53" w:rsidRPr="003A797B" w:rsidRDefault="000B4D53" w:rsidP="00E214DF">
      <w:pPr>
        <w:spacing w:after="0" w:line="360" w:lineRule="auto"/>
        <w:jc w:val="both"/>
        <w:rPr>
          <w:rFonts w:ascii="Times New Roman" w:eastAsia="Calibri" w:hAnsi="Times New Roman"/>
          <w:bCs/>
          <w:sz w:val="24"/>
          <w:szCs w:val="24"/>
          <w:highlight w:val="yellow"/>
        </w:rPr>
      </w:pPr>
    </w:p>
    <w:p w14:paraId="61E3B397" w14:textId="77777777" w:rsidR="000B4D53" w:rsidRDefault="000B4D53" w:rsidP="00611999">
      <w:pPr>
        <w:spacing w:after="0" w:line="360" w:lineRule="auto"/>
        <w:jc w:val="both"/>
        <w:rPr>
          <w:rFonts w:ascii="Times New Roman" w:hAnsi="Times New Roman"/>
          <w:b/>
          <w:sz w:val="24"/>
          <w:szCs w:val="24"/>
        </w:rPr>
      </w:pPr>
      <w:r w:rsidRPr="00695AAE">
        <w:rPr>
          <w:rFonts w:ascii="Times New Roman" w:hAnsi="Times New Roman"/>
          <w:b/>
          <w:sz w:val="24"/>
          <w:szCs w:val="24"/>
        </w:rPr>
        <w:t>4.2.5.</w:t>
      </w:r>
      <w:r w:rsidRPr="00695AAE">
        <w:rPr>
          <w:rFonts w:ascii="Times New Roman" w:hAnsi="Times New Roman"/>
          <w:b/>
          <w:sz w:val="24"/>
          <w:szCs w:val="24"/>
        </w:rPr>
        <w:tab/>
        <w:t>Beşinci Alt Probleme İlişkin Bulgular</w:t>
      </w:r>
    </w:p>
    <w:p w14:paraId="776D94F3" w14:textId="77777777" w:rsidR="000B4D53" w:rsidRPr="00695AAE" w:rsidRDefault="000B4D53" w:rsidP="00611999">
      <w:pPr>
        <w:spacing w:after="0" w:line="360" w:lineRule="auto"/>
        <w:jc w:val="both"/>
        <w:rPr>
          <w:rFonts w:ascii="Times New Roman" w:hAnsi="Times New Roman"/>
          <w:b/>
          <w:sz w:val="24"/>
          <w:szCs w:val="24"/>
        </w:rPr>
      </w:pPr>
    </w:p>
    <w:p w14:paraId="41F81A19" w14:textId="77777777" w:rsidR="000B4D53" w:rsidRPr="00695AAE" w:rsidRDefault="000B4D53" w:rsidP="00611999">
      <w:pPr>
        <w:spacing w:after="0" w:line="360" w:lineRule="auto"/>
        <w:ind w:firstLine="708"/>
        <w:jc w:val="both"/>
        <w:rPr>
          <w:rFonts w:ascii="Times New Roman" w:eastAsia="Calibri" w:hAnsi="Times New Roman"/>
          <w:bCs/>
          <w:sz w:val="24"/>
          <w:szCs w:val="24"/>
        </w:rPr>
      </w:pPr>
      <w:r w:rsidRPr="00695AAE">
        <w:rPr>
          <w:rFonts w:ascii="Times New Roman" w:eastAsia="Calibri" w:hAnsi="Times New Roman"/>
          <w:bCs/>
          <w:sz w:val="24"/>
          <w:szCs w:val="24"/>
        </w:rPr>
        <w:t>Araştırmanın beşinci alt problemi</w:t>
      </w:r>
      <w:r w:rsidRPr="00695AAE">
        <w:rPr>
          <w:rFonts w:ascii="Times New Roman" w:hAnsi="Times New Roman"/>
          <w:sz w:val="24"/>
          <w:szCs w:val="24"/>
        </w:rPr>
        <w:t xml:space="preserve"> “Okulöncesi eğitim kurumları yöneticilerinin dönüşümcü liderlik özellikleri ile öğretmenlerin iş doyumu arasında anlamlı bir ilişki var mıdır?</w:t>
      </w:r>
      <w:r w:rsidRPr="00695AAE">
        <w:rPr>
          <w:rFonts w:ascii="Times New Roman" w:hAnsi="Times New Roman"/>
          <w:sz w:val="24"/>
          <w:szCs w:val="24"/>
          <w:shd w:val="clear" w:color="auto" w:fill="FFFFFF"/>
        </w:rPr>
        <w:t xml:space="preserve">” </w:t>
      </w:r>
      <w:r w:rsidRPr="00695AAE">
        <w:rPr>
          <w:rFonts w:ascii="Times New Roman" w:hAnsi="Times New Roman"/>
          <w:sz w:val="24"/>
          <w:szCs w:val="24"/>
        </w:rPr>
        <w:t xml:space="preserve"> </w:t>
      </w:r>
      <w:r w:rsidRPr="00695AAE">
        <w:rPr>
          <w:rFonts w:ascii="Times New Roman" w:eastAsia="Calibri" w:hAnsi="Times New Roman"/>
          <w:bCs/>
          <w:sz w:val="24"/>
          <w:szCs w:val="24"/>
        </w:rPr>
        <w:t xml:space="preserve">biçiminde belirlenmiştir. Bu alt probleme </w:t>
      </w:r>
      <w:r>
        <w:rPr>
          <w:rFonts w:ascii="Times New Roman" w:eastAsia="Calibri" w:hAnsi="Times New Roman"/>
          <w:bCs/>
          <w:sz w:val="24"/>
          <w:szCs w:val="24"/>
        </w:rPr>
        <w:t>yanıt</w:t>
      </w:r>
      <w:r w:rsidRPr="00695AAE">
        <w:rPr>
          <w:rFonts w:ascii="Times New Roman" w:eastAsia="Calibri" w:hAnsi="Times New Roman"/>
          <w:bCs/>
          <w:sz w:val="24"/>
          <w:szCs w:val="24"/>
        </w:rPr>
        <w:t xml:space="preserve"> verebilmek amacıyla toplanan veriler </w:t>
      </w:r>
      <w:r>
        <w:rPr>
          <w:rFonts w:ascii="Times New Roman" w:eastAsia="Calibri" w:hAnsi="Times New Roman"/>
          <w:bCs/>
          <w:sz w:val="24"/>
          <w:szCs w:val="24"/>
        </w:rPr>
        <w:t>çözümlenmiş ve T</w:t>
      </w:r>
      <w:r w:rsidRPr="00695AAE">
        <w:rPr>
          <w:rFonts w:ascii="Times New Roman" w:eastAsia="Calibri" w:hAnsi="Times New Roman"/>
          <w:bCs/>
          <w:sz w:val="24"/>
          <w:szCs w:val="24"/>
        </w:rPr>
        <w:t>ablo 4.2.5’te gösteril</w:t>
      </w:r>
      <w:r>
        <w:rPr>
          <w:rFonts w:ascii="Times New Roman" w:eastAsia="Calibri" w:hAnsi="Times New Roman"/>
          <w:bCs/>
          <w:sz w:val="24"/>
          <w:szCs w:val="24"/>
        </w:rPr>
        <w:t xml:space="preserve">mektedir. </w:t>
      </w:r>
    </w:p>
    <w:p w14:paraId="660E199B" w14:textId="77777777" w:rsidR="000B4D53" w:rsidRDefault="000B4D53" w:rsidP="00611999">
      <w:pPr>
        <w:spacing w:after="0" w:line="360" w:lineRule="auto"/>
        <w:jc w:val="both"/>
        <w:rPr>
          <w:rFonts w:ascii="Times New Roman" w:hAnsi="Times New Roman"/>
          <w:b/>
          <w:sz w:val="24"/>
          <w:szCs w:val="24"/>
          <w:highlight w:val="yellow"/>
        </w:rPr>
      </w:pPr>
    </w:p>
    <w:p w14:paraId="45F9380F" w14:textId="77777777" w:rsidR="000B4D53" w:rsidRPr="007F7DFC" w:rsidRDefault="000B4D53" w:rsidP="00A26DF0">
      <w:pPr>
        <w:spacing w:after="0"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 xml:space="preserve">Araştırmaya katılan </w:t>
      </w:r>
      <w:r w:rsidRPr="00A26DF0">
        <w:rPr>
          <w:rFonts w:ascii="Times New Roman" w:eastAsia="Calibri" w:hAnsi="Times New Roman"/>
          <w:bCs/>
          <w:sz w:val="24"/>
          <w:szCs w:val="24"/>
        </w:rPr>
        <w:t>okulöncesi eğitim kurumları yöneticilerinin dönüşümcü liderlik özellikleri ile öğret</w:t>
      </w:r>
      <w:r>
        <w:rPr>
          <w:rFonts w:ascii="Times New Roman" w:eastAsia="Calibri" w:hAnsi="Times New Roman"/>
          <w:bCs/>
          <w:sz w:val="24"/>
          <w:szCs w:val="24"/>
        </w:rPr>
        <w:t xml:space="preserve">menlerin iş doyumu ilişkisinin </w:t>
      </w:r>
      <w:proofErr w:type="spellStart"/>
      <w:r>
        <w:rPr>
          <w:rFonts w:ascii="Times New Roman" w:eastAsia="Calibri" w:hAnsi="Times New Roman"/>
          <w:bCs/>
          <w:sz w:val="24"/>
          <w:szCs w:val="24"/>
        </w:rPr>
        <w:t>Spearman</w:t>
      </w:r>
      <w:proofErr w:type="spellEnd"/>
      <w:r>
        <w:rPr>
          <w:rFonts w:ascii="Times New Roman" w:eastAsia="Calibri" w:hAnsi="Times New Roman"/>
          <w:bCs/>
          <w:sz w:val="24"/>
          <w:szCs w:val="24"/>
        </w:rPr>
        <w:t xml:space="preserve"> Korelasyon Testi ile çözümlenmesi Tablo 4.2.5’te görülmektedir.</w:t>
      </w:r>
    </w:p>
    <w:p w14:paraId="04E86EBF" w14:textId="77777777" w:rsidR="000B4D53" w:rsidRDefault="000B4D53" w:rsidP="00611999">
      <w:pPr>
        <w:pStyle w:val="Tez5Paragraf"/>
        <w:spacing w:before="0"/>
        <w:ind w:firstLine="0"/>
        <w:rPr>
          <w:b/>
        </w:rPr>
      </w:pPr>
    </w:p>
    <w:p w14:paraId="63ED39F3" w14:textId="77777777" w:rsidR="000B4D53" w:rsidRDefault="000B4D53" w:rsidP="00611999">
      <w:pPr>
        <w:pStyle w:val="Tez5Paragraf"/>
        <w:spacing w:before="0"/>
        <w:ind w:firstLine="0"/>
        <w:rPr>
          <w:b/>
        </w:rPr>
      </w:pPr>
    </w:p>
    <w:p w14:paraId="1ED511B2" w14:textId="77777777" w:rsidR="000B4D53" w:rsidRDefault="000B4D53" w:rsidP="00611999">
      <w:pPr>
        <w:pStyle w:val="Tez5Paragraf"/>
        <w:spacing w:before="0"/>
        <w:ind w:firstLine="0"/>
        <w:rPr>
          <w:b/>
        </w:rPr>
      </w:pPr>
    </w:p>
    <w:p w14:paraId="6F149B26" w14:textId="77777777" w:rsidR="000B4D53" w:rsidRDefault="000B4D53" w:rsidP="00611999">
      <w:pPr>
        <w:pStyle w:val="Tez5Paragraf"/>
        <w:spacing w:before="0"/>
        <w:ind w:firstLine="0"/>
        <w:rPr>
          <w:b/>
        </w:rPr>
      </w:pPr>
    </w:p>
    <w:p w14:paraId="2D1FF135" w14:textId="77777777" w:rsidR="00171419" w:rsidRDefault="00171419" w:rsidP="00611999">
      <w:pPr>
        <w:pStyle w:val="Tez5Paragraf"/>
        <w:spacing w:before="0"/>
        <w:ind w:firstLine="0"/>
        <w:rPr>
          <w:b/>
        </w:rPr>
      </w:pPr>
    </w:p>
    <w:p w14:paraId="0490F792" w14:textId="77777777" w:rsidR="000B4D53" w:rsidRPr="00C95FFD" w:rsidRDefault="000B4D53" w:rsidP="00611999">
      <w:pPr>
        <w:pStyle w:val="Tez5Paragraf"/>
        <w:spacing w:before="0"/>
        <w:ind w:firstLine="0"/>
        <w:rPr>
          <w:b/>
        </w:rPr>
      </w:pPr>
      <w:r w:rsidRPr="00C95FFD">
        <w:rPr>
          <w:b/>
        </w:rPr>
        <w:t>Tablo 4.2.5.</w:t>
      </w:r>
      <w:r w:rsidRPr="00C95FFD">
        <w:rPr>
          <w:b/>
        </w:rPr>
        <w:tab/>
      </w:r>
    </w:p>
    <w:p w14:paraId="48764BC5" w14:textId="77777777" w:rsidR="000B4D53" w:rsidRPr="001A5FF7" w:rsidRDefault="000B4D53" w:rsidP="00A26DF0">
      <w:pPr>
        <w:spacing w:after="0" w:line="360" w:lineRule="auto"/>
        <w:jc w:val="both"/>
        <w:rPr>
          <w:rFonts w:ascii="Times New Roman" w:hAnsi="Times New Roman"/>
          <w:i/>
          <w:sz w:val="24"/>
          <w:szCs w:val="24"/>
        </w:rPr>
      </w:pPr>
      <w:r w:rsidRPr="001A5FF7">
        <w:rPr>
          <w:rFonts w:ascii="Times New Roman" w:hAnsi="Times New Roman"/>
          <w:i/>
          <w:sz w:val="24"/>
          <w:szCs w:val="24"/>
        </w:rPr>
        <w:t>Okulöncesi Eğitim Kurumları Yöneticilerinin Dönüşümcü Liderlik Özellikleri İle</w:t>
      </w:r>
    </w:p>
    <w:p w14:paraId="7D459316" w14:textId="77777777" w:rsidR="000B4D53" w:rsidRPr="001A5FF7" w:rsidRDefault="000B4D53" w:rsidP="00A26DF0">
      <w:pPr>
        <w:spacing w:after="0" w:line="360" w:lineRule="auto"/>
        <w:jc w:val="both"/>
        <w:rPr>
          <w:rFonts w:ascii="Times New Roman" w:hAnsi="Times New Roman"/>
          <w:i/>
          <w:sz w:val="24"/>
          <w:szCs w:val="24"/>
        </w:rPr>
      </w:pPr>
      <w:r w:rsidRPr="001A5FF7">
        <w:rPr>
          <w:rFonts w:ascii="Times New Roman" w:hAnsi="Times New Roman"/>
          <w:i/>
          <w:sz w:val="24"/>
          <w:szCs w:val="24"/>
        </w:rPr>
        <w:t xml:space="preserve">Öğretmenlerin İş Doyumu İlişkisinin </w:t>
      </w:r>
      <w:proofErr w:type="spellStart"/>
      <w:r w:rsidRPr="001A5FF7">
        <w:rPr>
          <w:rFonts w:ascii="Times New Roman" w:hAnsi="Times New Roman"/>
          <w:i/>
          <w:sz w:val="24"/>
          <w:szCs w:val="24"/>
        </w:rPr>
        <w:t>Spearman</w:t>
      </w:r>
      <w:proofErr w:type="spellEnd"/>
      <w:r w:rsidRPr="001A5FF7">
        <w:rPr>
          <w:rFonts w:ascii="Times New Roman" w:hAnsi="Times New Roman"/>
          <w:i/>
          <w:sz w:val="24"/>
          <w:szCs w:val="24"/>
        </w:rPr>
        <w:t xml:space="preserve"> Korelasyon Testi ile Çözümlenmesi</w:t>
      </w:r>
    </w:p>
    <w:p w14:paraId="7128C0FB" w14:textId="77777777" w:rsidR="000B4D53" w:rsidRDefault="000B4D53" w:rsidP="00C95FFD">
      <w:pPr>
        <w:spacing w:after="0" w:line="360" w:lineRule="auto"/>
        <w:jc w:val="both"/>
        <w:rPr>
          <w:rFonts w:ascii="Times New Roman" w:hAnsi="Times New Roman"/>
          <w:b/>
          <w:i/>
          <w:sz w:val="24"/>
          <w:szCs w:val="24"/>
        </w:rPr>
      </w:pPr>
    </w:p>
    <w:tbl>
      <w:tblPr>
        <w:tblpPr w:leftFromText="141" w:rightFromText="141" w:vertAnchor="text" w:horzAnchor="margin" w:tblpY="-64"/>
        <w:tblW w:w="8819" w:type="dxa"/>
        <w:tblLayout w:type="fixed"/>
        <w:tblCellMar>
          <w:left w:w="30" w:type="dxa"/>
          <w:right w:w="30" w:type="dxa"/>
        </w:tblCellMar>
        <w:tblLook w:val="04A0" w:firstRow="1" w:lastRow="0" w:firstColumn="1" w:lastColumn="0" w:noHBand="0" w:noVBand="1"/>
      </w:tblPr>
      <w:tblGrid>
        <w:gridCol w:w="1448"/>
        <w:gridCol w:w="3544"/>
        <w:gridCol w:w="1842"/>
        <w:gridCol w:w="1985"/>
      </w:tblGrid>
      <w:tr w:rsidR="000B4D53" w:rsidRPr="00C95FFD" w14:paraId="150BD0A7" w14:textId="77777777" w:rsidTr="00CB4513">
        <w:trPr>
          <w:cantSplit/>
          <w:trHeight w:val="379"/>
          <w:tblHeader/>
        </w:trPr>
        <w:tc>
          <w:tcPr>
            <w:tcW w:w="144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43803F1D" w14:textId="77777777" w:rsidR="000B4D53" w:rsidRPr="0091233D" w:rsidRDefault="000B4D53" w:rsidP="00CF0B0B">
            <w:pPr>
              <w:autoSpaceDE w:val="0"/>
              <w:autoSpaceDN w:val="0"/>
              <w:adjustRightInd w:val="0"/>
              <w:spacing w:after="0" w:line="360" w:lineRule="auto"/>
              <w:rPr>
                <w:rFonts w:ascii="Times New Roman" w:hAnsi="Times New Roman"/>
                <w:sz w:val="28"/>
                <w:szCs w:val="24"/>
              </w:rPr>
            </w:pPr>
          </w:p>
        </w:tc>
        <w:tc>
          <w:tcPr>
            <w:tcW w:w="354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2A0224F6" w14:textId="77777777" w:rsidR="000B4D53" w:rsidRPr="0091233D" w:rsidRDefault="000B4D53" w:rsidP="00CF0B0B">
            <w:pPr>
              <w:autoSpaceDE w:val="0"/>
              <w:autoSpaceDN w:val="0"/>
              <w:adjustRightInd w:val="0"/>
              <w:spacing w:after="0" w:line="360" w:lineRule="auto"/>
              <w:rPr>
                <w:rFonts w:ascii="Times New Roman" w:hAnsi="Times New Roman"/>
                <w:sz w:val="28"/>
                <w:szCs w:val="24"/>
              </w:rPr>
            </w:pPr>
          </w:p>
        </w:tc>
        <w:tc>
          <w:tcPr>
            <w:tcW w:w="184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2F50BAA6" w14:textId="77777777" w:rsidR="000B4D53" w:rsidRPr="0091233D" w:rsidRDefault="000B4D53" w:rsidP="00CF0B0B">
            <w:pPr>
              <w:autoSpaceDE w:val="0"/>
              <w:autoSpaceDN w:val="0"/>
              <w:adjustRightInd w:val="0"/>
              <w:spacing w:after="0" w:line="360" w:lineRule="auto"/>
              <w:rPr>
                <w:rFonts w:ascii="Times New Roman" w:hAnsi="Times New Roman"/>
                <w:b/>
                <w:color w:val="000000"/>
                <w:sz w:val="24"/>
              </w:rPr>
            </w:pPr>
            <w:r w:rsidRPr="0091233D">
              <w:rPr>
                <w:rFonts w:ascii="Times New Roman" w:hAnsi="Times New Roman"/>
                <w:b/>
                <w:color w:val="000000"/>
                <w:sz w:val="24"/>
              </w:rPr>
              <w:t>Dönüşümcü Liderlik</w:t>
            </w:r>
          </w:p>
        </w:tc>
        <w:tc>
          <w:tcPr>
            <w:tcW w:w="198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14:paraId="47153E82" w14:textId="77777777" w:rsidR="000B4D53" w:rsidRPr="0091233D" w:rsidRDefault="000B4D53" w:rsidP="00CF0B0B">
            <w:pPr>
              <w:autoSpaceDE w:val="0"/>
              <w:autoSpaceDN w:val="0"/>
              <w:adjustRightInd w:val="0"/>
              <w:spacing w:after="0" w:line="360" w:lineRule="auto"/>
              <w:jc w:val="center"/>
              <w:rPr>
                <w:rFonts w:ascii="Times New Roman" w:hAnsi="Times New Roman"/>
                <w:color w:val="000000"/>
                <w:sz w:val="20"/>
                <w:szCs w:val="18"/>
              </w:rPr>
            </w:pPr>
            <w:r w:rsidRPr="0091233D">
              <w:rPr>
                <w:rFonts w:ascii="Times New Roman" w:hAnsi="Times New Roman"/>
                <w:b/>
                <w:color w:val="000000"/>
                <w:sz w:val="24"/>
              </w:rPr>
              <w:t>İş Doyumu</w:t>
            </w:r>
          </w:p>
        </w:tc>
      </w:tr>
      <w:tr w:rsidR="000B4D53" w:rsidRPr="00C95FFD" w14:paraId="76F710E4" w14:textId="77777777" w:rsidTr="00CF0B0B">
        <w:trPr>
          <w:cantSplit/>
          <w:trHeight w:val="413"/>
          <w:tblHeader/>
        </w:trPr>
        <w:tc>
          <w:tcPr>
            <w:tcW w:w="1448"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hideMark/>
          </w:tcPr>
          <w:p w14:paraId="01505ED4" w14:textId="77777777" w:rsidR="000B4D53" w:rsidRPr="0091233D" w:rsidRDefault="000B4D53" w:rsidP="00CF0B0B">
            <w:pPr>
              <w:autoSpaceDE w:val="0"/>
              <w:autoSpaceDN w:val="0"/>
              <w:adjustRightInd w:val="0"/>
              <w:spacing w:after="0" w:line="360" w:lineRule="auto"/>
              <w:jc w:val="center"/>
              <w:rPr>
                <w:rFonts w:ascii="Times New Roman" w:hAnsi="Times New Roman"/>
                <w:b/>
                <w:color w:val="000000"/>
                <w:sz w:val="28"/>
                <w:szCs w:val="24"/>
              </w:rPr>
            </w:pPr>
            <w:r w:rsidRPr="0091233D">
              <w:rPr>
                <w:rFonts w:ascii="Times New Roman" w:hAnsi="Times New Roman"/>
                <w:b/>
                <w:color w:val="000000"/>
                <w:sz w:val="24"/>
              </w:rPr>
              <w:t>Dönüşümcü Liderlik</w:t>
            </w:r>
          </w:p>
        </w:tc>
        <w:tc>
          <w:tcPr>
            <w:tcW w:w="3544" w:type="dxa"/>
            <w:tcBorders>
              <w:top w:val="single" w:sz="4" w:space="0" w:color="auto"/>
              <w:left w:val="nil"/>
              <w:bottom w:val="nil"/>
              <w:right w:val="nil"/>
            </w:tcBorders>
            <w:shd w:val="clear" w:color="auto" w:fill="FFFFFF"/>
            <w:tcMar>
              <w:top w:w="30" w:type="dxa"/>
              <w:left w:w="30" w:type="dxa"/>
              <w:bottom w:w="30" w:type="dxa"/>
              <w:right w:w="30" w:type="dxa"/>
            </w:tcMar>
            <w:hideMark/>
          </w:tcPr>
          <w:p w14:paraId="03529B6C" w14:textId="77777777" w:rsidR="000B4D53" w:rsidRPr="0091233D" w:rsidRDefault="000B4D53" w:rsidP="00CF0B0B">
            <w:pPr>
              <w:autoSpaceDE w:val="0"/>
              <w:autoSpaceDN w:val="0"/>
              <w:adjustRightInd w:val="0"/>
              <w:spacing w:after="0" w:line="360" w:lineRule="auto"/>
              <w:rPr>
                <w:rFonts w:ascii="Times New Roman" w:hAnsi="Times New Roman"/>
                <w:color w:val="000000"/>
                <w:sz w:val="28"/>
                <w:szCs w:val="24"/>
              </w:rPr>
            </w:pPr>
            <w:proofErr w:type="spellStart"/>
            <w:r w:rsidRPr="0091233D">
              <w:rPr>
                <w:rFonts w:ascii="Times New Roman" w:hAnsi="Times New Roman"/>
                <w:color w:val="000000"/>
                <w:sz w:val="24"/>
              </w:rPr>
              <w:t>Spearman</w:t>
            </w:r>
            <w:proofErr w:type="spellEnd"/>
            <w:r w:rsidRPr="0091233D">
              <w:rPr>
                <w:rFonts w:ascii="Times New Roman" w:hAnsi="Times New Roman"/>
                <w:color w:val="000000"/>
                <w:sz w:val="24"/>
              </w:rPr>
              <w:t xml:space="preserve"> </w:t>
            </w:r>
            <w:proofErr w:type="spellStart"/>
            <w:r w:rsidRPr="0091233D">
              <w:rPr>
                <w:rFonts w:ascii="Times New Roman" w:hAnsi="Times New Roman"/>
                <w:color w:val="000000"/>
                <w:sz w:val="24"/>
              </w:rPr>
              <w:t>Correlation</w:t>
            </w:r>
            <w:proofErr w:type="spellEnd"/>
            <w:r w:rsidRPr="0091233D">
              <w:rPr>
                <w:rFonts w:ascii="Times New Roman" w:hAnsi="Times New Roman"/>
                <w:color w:val="000000"/>
                <w:sz w:val="24"/>
              </w:rPr>
              <w:t xml:space="preserve"> </w:t>
            </w:r>
            <w:proofErr w:type="spellStart"/>
            <w:r w:rsidRPr="0091233D">
              <w:rPr>
                <w:rFonts w:ascii="Times New Roman" w:hAnsi="Times New Roman"/>
                <w:color w:val="000000"/>
                <w:sz w:val="24"/>
              </w:rPr>
              <w:t>Coefficient</w:t>
            </w:r>
            <w:proofErr w:type="spellEnd"/>
          </w:p>
        </w:tc>
        <w:tc>
          <w:tcPr>
            <w:tcW w:w="1842" w:type="dxa"/>
            <w:tcBorders>
              <w:top w:val="single" w:sz="4" w:space="0" w:color="auto"/>
              <w:left w:val="nil"/>
              <w:bottom w:val="nil"/>
              <w:right w:val="nil"/>
            </w:tcBorders>
            <w:shd w:val="clear" w:color="auto" w:fill="FFFFFF"/>
            <w:tcMar>
              <w:top w:w="30" w:type="dxa"/>
              <w:left w:w="30" w:type="dxa"/>
              <w:bottom w:w="30" w:type="dxa"/>
              <w:right w:w="30" w:type="dxa"/>
            </w:tcMar>
            <w:hideMark/>
          </w:tcPr>
          <w:p w14:paraId="13213EC0" w14:textId="77777777" w:rsidR="000B4D53" w:rsidRPr="0091233D" w:rsidRDefault="000B4D53" w:rsidP="00CF0B0B">
            <w:pPr>
              <w:autoSpaceDE w:val="0"/>
              <w:autoSpaceDN w:val="0"/>
              <w:adjustRightInd w:val="0"/>
              <w:spacing w:after="0" w:line="360" w:lineRule="auto"/>
              <w:jc w:val="center"/>
              <w:rPr>
                <w:rFonts w:ascii="Times New Roman" w:hAnsi="Times New Roman"/>
                <w:color w:val="000000"/>
                <w:sz w:val="28"/>
                <w:szCs w:val="24"/>
              </w:rPr>
            </w:pPr>
            <w:r w:rsidRPr="0091233D">
              <w:rPr>
                <w:rFonts w:ascii="Times New Roman" w:hAnsi="Times New Roman"/>
                <w:color w:val="000000"/>
                <w:sz w:val="24"/>
              </w:rPr>
              <w:t>1,00</w:t>
            </w:r>
          </w:p>
        </w:tc>
        <w:tc>
          <w:tcPr>
            <w:tcW w:w="1985" w:type="dxa"/>
            <w:tcBorders>
              <w:top w:val="single" w:sz="4" w:space="0" w:color="auto"/>
              <w:left w:val="nil"/>
              <w:bottom w:val="nil"/>
              <w:right w:val="nil"/>
            </w:tcBorders>
            <w:shd w:val="clear" w:color="auto" w:fill="FFFFFF"/>
            <w:tcMar>
              <w:top w:w="30" w:type="dxa"/>
              <w:left w:w="30" w:type="dxa"/>
              <w:bottom w:w="30" w:type="dxa"/>
              <w:right w:w="30" w:type="dxa"/>
            </w:tcMar>
            <w:hideMark/>
          </w:tcPr>
          <w:p w14:paraId="7D7119C8" w14:textId="77777777" w:rsidR="000B4D53" w:rsidRPr="0091233D" w:rsidRDefault="000B4D53" w:rsidP="002C175D">
            <w:pPr>
              <w:autoSpaceDE w:val="0"/>
              <w:autoSpaceDN w:val="0"/>
              <w:adjustRightInd w:val="0"/>
              <w:spacing w:after="0" w:line="360" w:lineRule="auto"/>
              <w:jc w:val="center"/>
              <w:rPr>
                <w:rFonts w:ascii="Times New Roman" w:hAnsi="Times New Roman"/>
                <w:color w:val="000000"/>
                <w:sz w:val="28"/>
                <w:szCs w:val="24"/>
              </w:rPr>
            </w:pPr>
            <w:r w:rsidRPr="0091233D">
              <w:rPr>
                <w:rFonts w:ascii="Times New Roman" w:hAnsi="Times New Roman"/>
                <w:color w:val="000000"/>
                <w:sz w:val="24"/>
              </w:rPr>
              <w:t>0,137</w:t>
            </w:r>
          </w:p>
        </w:tc>
      </w:tr>
      <w:tr w:rsidR="000B4D53" w:rsidRPr="00C95FFD" w14:paraId="1EDA152B" w14:textId="77777777" w:rsidTr="00CF0B0B">
        <w:trPr>
          <w:cantSplit/>
          <w:trHeight w:val="174"/>
          <w:tblHeader/>
        </w:trPr>
        <w:tc>
          <w:tcPr>
            <w:tcW w:w="1448" w:type="dxa"/>
            <w:vMerge/>
            <w:tcBorders>
              <w:top w:val="single" w:sz="4" w:space="0" w:color="auto"/>
              <w:left w:val="nil"/>
              <w:bottom w:val="nil"/>
              <w:right w:val="nil"/>
            </w:tcBorders>
            <w:vAlign w:val="center"/>
            <w:hideMark/>
          </w:tcPr>
          <w:p w14:paraId="7F4FED64" w14:textId="77777777" w:rsidR="000B4D53" w:rsidRPr="0091233D" w:rsidRDefault="000B4D53" w:rsidP="00CF0B0B">
            <w:pPr>
              <w:spacing w:after="0" w:line="360" w:lineRule="auto"/>
              <w:rPr>
                <w:rFonts w:ascii="Times New Roman" w:hAnsi="Times New Roman"/>
                <w:b/>
                <w:color w:val="000000"/>
                <w:sz w:val="28"/>
                <w:szCs w:val="24"/>
              </w:rPr>
            </w:pPr>
          </w:p>
        </w:tc>
        <w:tc>
          <w:tcPr>
            <w:tcW w:w="3544" w:type="dxa"/>
            <w:shd w:val="clear" w:color="auto" w:fill="FFFFFF"/>
            <w:tcMar>
              <w:top w:w="30" w:type="dxa"/>
              <w:left w:w="30" w:type="dxa"/>
              <w:bottom w:w="30" w:type="dxa"/>
              <w:right w:w="30" w:type="dxa"/>
            </w:tcMar>
            <w:hideMark/>
          </w:tcPr>
          <w:p w14:paraId="38530B31" w14:textId="77777777" w:rsidR="000B4D53" w:rsidRPr="0091233D" w:rsidRDefault="000B4D53" w:rsidP="00CF0B0B">
            <w:pPr>
              <w:autoSpaceDE w:val="0"/>
              <w:autoSpaceDN w:val="0"/>
              <w:adjustRightInd w:val="0"/>
              <w:spacing w:after="0" w:line="360" w:lineRule="auto"/>
              <w:rPr>
                <w:rFonts w:ascii="Times New Roman" w:hAnsi="Times New Roman"/>
                <w:color w:val="000000"/>
                <w:sz w:val="28"/>
                <w:szCs w:val="24"/>
              </w:rPr>
            </w:pPr>
            <w:proofErr w:type="spellStart"/>
            <w:r w:rsidRPr="0091233D">
              <w:rPr>
                <w:rFonts w:ascii="Times New Roman" w:hAnsi="Times New Roman"/>
                <w:color w:val="000000"/>
                <w:sz w:val="24"/>
              </w:rPr>
              <w:t>Sig</w:t>
            </w:r>
            <w:proofErr w:type="spellEnd"/>
            <w:r w:rsidRPr="0091233D">
              <w:rPr>
                <w:rFonts w:ascii="Times New Roman" w:hAnsi="Times New Roman"/>
                <w:color w:val="000000"/>
                <w:sz w:val="24"/>
              </w:rPr>
              <w:t xml:space="preserve">. (2-tailed)  </w:t>
            </w:r>
            <w:r w:rsidRPr="0091233D">
              <w:rPr>
                <w:rFonts w:ascii="Times New Roman" w:hAnsi="Times New Roman"/>
                <w:i/>
                <w:color w:val="000000"/>
                <w:sz w:val="24"/>
              </w:rPr>
              <w:t>P</w:t>
            </w:r>
          </w:p>
        </w:tc>
        <w:tc>
          <w:tcPr>
            <w:tcW w:w="1842" w:type="dxa"/>
            <w:shd w:val="clear" w:color="auto" w:fill="FFFFFF"/>
            <w:tcMar>
              <w:top w:w="30" w:type="dxa"/>
              <w:left w:w="30" w:type="dxa"/>
              <w:bottom w:w="30" w:type="dxa"/>
              <w:right w:w="30" w:type="dxa"/>
            </w:tcMar>
            <w:hideMark/>
          </w:tcPr>
          <w:p w14:paraId="64E12600" w14:textId="77777777" w:rsidR="000B4D53" w:rsidRPr="0091233D" w:rsidRDefault="000B4D53" w:rsidP="00CF0B0B">
            <w:pPr>
              <w:autoSpaceDE w:val="0"/>
              <w:autoSpaceDN w:val="0"/>
              <w:adjustRightInd w:val="0"/>
              <w:spacing w:after="0" w:line="360" w:lineRule="auto"/>
              <w:jc w:val="center"/>
              <w:rPr>
                <w:rFonts w:ascii="Times New Roman" w:hAnsi="Times New Roman"/>
                <w:color w:val="000000"/>
                <w:sz w:val="28"/>
                <w:szCs w:val="24"/>
              </w:rPr>
            </w:pPr>
            <w:r w:rsidRPr="0091233D">
              <w:rPr>
                <w:rFonts w:ascii="Times New Roman" w:hAnsi="Times New Roman"/>
                <w:color w:val="000000"/>
                <w:sz w:val="24"/>
              </w:rPr>
              <w:t>.</w:t>
            </w:r>
          </w:p>
        </w:tc>
        <w:tc>
          <w:tcPr>
            <w:tcW w:w="1985" w:type="dxa"/>
            <w:shd w:val="clear" w:color="auto" w:fill="FFFFFF"/>
            <w:tcMar>
              <w:top w:w="30" w:type="dxa"/>
              <w:left w:w="30" w:type="dxa"/>
              <w:bottom w:w="30" w:type="dxa"/>
              <w:right w:w="30" w:type="dxa"/>
            </w:tcMar>
            <w:hideMark/>
          </w:tcPr>
          <w:p w14:paraId="2C7BA79E" w14:textId="77777777" w:rsidR="000B4D53" w:rsidRPr="0091233D" w:rsidRDefault="000B4D53" w:rsidP="002C175D">
            <w:pPr>
              <w:autoSpaceDE w:val="0"/>
              <w:autoSpaceDN w:val="0"/>
              <w:adjustRightInd w:val="0"/>
              <w:spacing w:after="0" w:line="360" w:lineRule="auto"/>
              <w:jc w:val="center"/>
              <w:rPr>
                <w:rFonts w:ascii="Times New Roman" w:hAnsi="Times New Roman"/>
                <w:color w:val="000000"/>
                <w:sz w:val="28"/>
                <w:szCs w:val="24"/>
              </w:rPr>
            </w:pPr>
            <w:r>
              <w:rPr>
                <w:rFonts w:ascii="Times New Roman" w:hAnsi="Times New Roman"/>
                <w:color w:val="000000"/>
                <w:sz w:val="24"/>
              </w:rPr>
              <w:t>0</w:t>
            </w:r>
            <w:r w:rsidRPr="0091233D">
              <w:rPr>
                <w:rFonts w:ascii="Times New Roman" w:hAnsi="Times New Roman"/>
                <w:color w:val="000000"/>
                <w:sz w:val="24"/>
              </w:rPr>
              <w:t>,061</w:t>
            </w:r>
          </w:p>
        </w:tc>
      </w:tr>
      <w:tr w:rsidR="000B4D53" w:rsidRPr="00C95FFD" w14:paraId="11B9DBC8" w14:textId="77777777" w:rsidTr="00CF0B0B">
        <w:trPr>
          <w:cantSplit/>
          <w:trHeight w:val="174"/>
          <w:tblHeader/>
        </w:trPr>
        <w:tc>
          <w:tcPr>
            <w:tcW w:w="1448" w:type="dxa"/>
            <w:vMerge/>
            <w:tcBorders>
              <w:top w:val="single" w:sz="4" w:space="0" w:color="auto"/>
              <w:left w:val="nil"/>
              <w:bottom w:val="nil"/>
              <w:right w:val="nil"/>
            </w:tcBorders>
            <w:vAlign w:val="center"/>
            <w:hideMark/>
          </w:tcPr>
          <w:p w14:paraId="2F6AD203" w14:textId="77777777" w:rsidR="000B4D53" w:rsidRPr="0091233D" w:rsidRDefault="000B4D53" w:rsidP="00CF0B0B">
            <w:pPr>
              <w:spacing w:after="0" w:line="360" w:lineRule="auto"/>
              <w:rPr>
                <w:rFonts w:ascii="Times New Roman" w:hAnsi="Times New Roman"/>
                <w:b/>
                <w:color w:val="000000"/>
                <w:sz w:val="28"/>
                <w:szCs w:val="24"/>
              </w:rPr>
            </w:pPr>
          </w:p>
        </w:tc>
        <w:tc>
          <w:tcPr>
            <w:tcW w:w="3544" w:type="dxa"/>
            <w:shd w:val="clear" w:color="auto" w:fill="FFFFFF"/>
            <w:tcMar>
              <w:top w:w="30" w:type="dxa"/>
              <w:left w:w="30" w:type="dxa"/>
              <w:bottom w:w="30" w:type="dxa"/>
              <w:right w:w="30" w:type="dxa"/>
            </w:tcMar>
            <w:hideMark/>
          </w:tcPr>
          <w:p w14:paraId="30078A31" w14:textId="77777777" w:rsidR="000B4D53" w:rsidRPr="0091233D" w:rsidRDefault="000B4D53" w:rsidP="00CF0B0B">
            <w:pPr>
              <w:autoSpaceDE w:val="0"/>
              <w:autoSpaceDN w:val="0"/>
              <w:adjustRightInd w:val="0"/>
              <w:spacing w:after="0" w:line="360" w:lineRule="auto"/>
              <w:rPr>
                <w:rFonts w:ascii="Times New Roman" w:hAnsi="Times New Roman"/>
                <w:i/>
                <w:color w:val="000000"/>
                <w:sz w:val="28"/>
                <w:szCs w:val="24"/>
              </w:rPr>
            </w:pPr>
            <w:r w:rsidRPr="0091233D">
              <w:rPr>
                <w:rFonts w:ascii="Times New Roman" w:hAnsi="Times New Roman"/>
                <w:i/>
                <w:color w:val="000000"/>
                <w:sz w:val="24"/>
              </w:rPr>
              <w:t>N</w:t>
            </w:r>
          </w:p>
        </w:tc>
        <w:tc>
          <w:tcPr>
            <w:tcW w:w="1842" w:type="dxa"/>
            <w:shd w:val="clear" w:color="auto" w:fill="FFFFFF"/>
            <w:tcMar>
              <w:top w:w="30" w:type="dxa"/>
              <w:left w:w="30" w:type="dxa"/>
              <w:bottom w:w="30" w:type="dxa"/>
              <w:right w:w="30" w:type="dxa"/>
            </w:tcMar>
            <w:hideMark/>
          </w:tcPr>
          <w:p w14:paraId="2C4D501F" w14:textId="77777777" w:rsidR="000B4D53" w:rsidRPr="0091233D" w:rsidRDefault="000B4D53" w:rsidP="002C175D">
            <w:pPr>
              <w:autoSpaceDE w:val="0"/>
              <w:autoSpaceDN w:val="0"/>
              <w:adjustRightInd w:val="0"/>
              <w:spacing w:after="0" w:line="360" w:lineRule="auto"/>
              <w:jc w:val="center"/>
              <w:rPr>
                <w:rFonts w:ascii="Times New Roman" w:hAnsi="Times New Roman"/>
                <w:color w:val="000000"/>
                <w:sz w:val="28"/>
                <w:szCs w:val="24"/>
              </w:rPr>
            </w:pPr>
            <w:r w:rsidRPr="0091233D">
              <w:rPr>
                <w:rFonts w:ascii="Times New Roman" w:hAnsi="Times New Roman"/>
                <w:color w:val="000000"/>
                <w:sz w:val="24"/>
              </w:rPr>
              <w:t>188</w:t>
            </w:r>
          </w:p>
        </w:tc>
        <w:tc>
          <w:tcPr>
            <w:tcW w:w="1985" w:type="dxa"/>
            <w:shd w:val="clear" w:color="auto" w:fill="FFFFFF"/>
            <w:tcMar>
              <w:top w:w="30" w:type="dxa"/>
              <w:left w:w="30" w:type="dxa"/>
              <w:bottom w:w="30" w:type="dxa"/>
              <w:right w:w="30" w:type="dxa"/>
            </w:tcMar>
            <w:hideMark/>
          </w:tcPr>
          <w:p w14:paraId="2D077254" w14:textId="77777777" w:rsidR="000B4D53" w:rsidRPr="0091233D" w:rsidRDefault="000B4D53" w:rsidP="00CF0B0B">
            <w:pPr>
              <w:autoSpaceDE w:val="0"/>
              <w:autoSpaceDN w:val="0"/>
              <w:adjustRightInd w:val="0"/>
              <w:spacing w:after="0" w:line="360" w:lineRule="auto"/>
              <w:jc w:val="center"/>
              <w:rPr>
                <w:rFonts w:ascii="Times New Roman" w:hAnsi="Times New Roman"/>
                <w:color w:val="000000"/>
                <w:sz w:val="28"/>
                <w:szCs w:val="24"/>
              </w:rPr>
            </w:pPr>
            <w:r w:rsidRPr="0091233D">
              <w:rPr>
                <w:rFonts w:ascii="Times New Roman" w:hAnsi="Times New Roman"/>
                <w:color w:val="000000"/>
                <w:sz w:val="24"/>
              </w:rPr>
              <w:t>188</w:t>
            </w:r>
          </w:p>
        </w:tc>
      </w:tr>
      <w:tr w:rsidR="000B4D53" w:rsidRPr="00C95FFD" w14:paraId="2736E67A" w14:textId="77777777" w:rsidTr="00CF0B0B">
        <w:trPr>
          <w:cantSplit/>
          <w:trHeight w:val="174"/>
          <w:tblHeader/>
        </w:trPr>
        <w:tc>
          <w:tcPr>
            <w:tcW w:w="1448" w:type="dxa"/>
            <w:vMerge w:val="restart"/>
            <w:tcBorders>
              <w:top w:val="nil"/>
              <w:left w:val="nil"/>
              <w:bottom w:val="single" w:sz="4" w:space="0" w:color="auto"/>
              <w:right w:val="nil"/>
            </w:tcBorders>
            <w:shd w:val="clear" w:color="auto" w:fill="FFFFFF"/>
            <w:tcMar>
              <w:top w:w="30" w:type="dxa"/>
              <w:left w:w="30" w:type="dxa"/>
              <w:bottom w:w="30" w:type="dxa"/>
              <w:right w:w="30" w:type="dxa"/>
            </w:tcMar>
            <w:vAlign w:val="center"/>
            <w:hideMark/>
          </w:tcPr>
          <w:p w14:paraId="22314446" w14:textId="77777777" w:rsidR="000B4D53" w:rsidRPr="0091233D" w:rsidRDefault="000B4D53" w:rsidP="00CF0B0B">
            <w:pPr>
              <w:autoSpaceDE w:val="0"/>
              <w:autoSpaceDN w:val="0"/>
              <w:adjustRightInd w:val="0"/>
              <w:spacing w:after="0" w:line="360" w:lineRule="auto"/>
              <w:jc w:val="center"/>
              <w:rPr>
                <w:rFonts w:ascii="Times New Roman" w:hAnsi="Times New Roman"/>
                <w:color w:val="000000"/>
                <w:sz w:val="20"/>
                <w:szCs w:val="18"/>
              </w:rPr>
            </w:pPr>
            <w:r w:rsidRPr="0091233D">
              <w:rPr>
                <w:rFonts w:ascii="Times New Roman" w:hAnsi="Times New Roman"/>
                <w:b/>
                <w:color w:val="000000"/>
                <w:sz w:val="24"/>
              </w:rPr>
              <w:t>İş Doyumu</w:t>
            </w:r>
          </w:p>
        </w:tc>
        <w:tc>
          <w:tcPr>
            <w:tcW w:w="3544" w:type="dxa"/>
            <w:shd w:val="clear" w:color="auto" w:fill="FFFFFF"/>
            <w:tcMar>
              <w:top w:w="30" w:type="dxa"/>
              <w:left w:w="30" w:type="dxa"/>
              <w:bottom w:w="30" w:type="dxa"/>
              <w:right w:w="30" w:type="dxa"/>
            </w:tcMar>
            <w:hideMark/>
          </w:tcPr>
          <w:p w14:paraId="5715093F" w14:textId="77777777" w:rsidR="000B4D53" w:rsidRPr="0091233D" w:rsidRDefault="000B4D53" w:rsidP="00CF0B0B">
            <w:pPr>
              <w:autoSpaceDE w:val="0"/>
              <w:autoSpaceDN w:val="0"/>
              <w:adjustRightInd w:val="0"/>
              <w:spacing w:after="0" w:line="360" w:lineRule="auto"/>
              <w:rPr>
                <w:rFonts w:ascii="Times New Roman" w:hAnsi="Times New Roman"/>
                <w:color w:val="000000"/>
                <w:sz w:val="28"/>
                <w:szCs w:val="24"/>
              </w:rPr>
            </w:pPr>
            <w:proofErr w:type="spellStart"/>
            <w:proofErr w:type="gramStart"/>
            <w:r w:rsidRPr="0091233D">
              <w:rPr>
                <w:rFonts w:ascii="Times New Roman" w:hAnsi="Times New Roman"/>
                <w:color w:val="000000"/>
                <w:sz w:val="24"/>
              </w:rPr>
              <w:t>Spearman</w:t>
            </w:r>
            <w:proofErr w:type="spellEnd"/>
            <w:r w:rsidRPr="0091233D">
              <w:rPr>
                <w:rFonts w:ascii="Times New Roman" w:hAnsi="Times New Roman"/>
                <w:color w:val="000000"/>
                <w:sz w:val="24"/>
              </w:rPr>
              <w:t xml:space="preserve">  </w:t>
            </w:r>
            <w:proofErr w:type="spellStart"/>
            <w:r w:rsidRPr="0091233D">
              <w:rPr>
                <w:rFonts w:ascii="Times New Roman" w:hAnsi="Times New Roman"/>
                <w:color w:val="000000"/>
                <w:sz w:val="24"/>
              </w:rPr>
              <w:t>Correlation</w:t>
            </w:r>
            <w:proofErr w:type="spellEnd"/>
            <w:proofErr w:type="gramEnd"/>
            <w:r w:rsidRPr="0091233D">
              <w:rPr>
                <w:rFonts w:ascii="Times New Roman" w:hAnsi="Times New Roman"/>
                <w:color w:val="000000"/>
                <w:sz w:val="24"/>
              </w:rPr>
              <w:t xml:space="preserve"> </w:t>
            </w:r>
            <w:proofErr w:type="spellStart"/>
            <w:r w:rsidRPr="0091233D">
              <w:rPr>
                <w:rFonts w:ascii="Times New Roman" w:hAnsi="Times New Roman"/>
                <w:color w:val="000000"/>
                <w:sz w:val="24"/>
              </w:rPr>
              <w:t>Coefficient</w:t>
            </w:r>
            <w:proofErr w:type="spellEnd"/>
          </w:p>
        </w:tc>
        <w:tc>
          <w:tcPr>
            <w:tcW w:w="1842" w:type="dxa"/>
            <w:shd w:val="clear" w:color="auto" w:fill="FFFFFF"/>
            <w:tcMar>
              <w:top w:w="30" w:type="dxa"/>
              <w:left w:w="30" w:type="dxa"/>
              <w:bottom w:w="30" w:type="dxa"/>
              <w:right w:w="30" w:type="dxa"/>
            </w:tcMar>
            <w:hideMark/>
          </w:tcPr>
          <w:p w14:paraId="5D108B3B" w14:textId="77777777" w:rsidR="000B4D53" w:rsidRPr="0091233D" w:rsidRDefault="000B4D53" w:rsidP="0091233D">
            <w:pPr>
              <w:autoSpaceDE w:val="0"/>
              <w:autoSpaceDN w:val="0"/>
              <w:adjustRightInd w:val="0"/>
              <w:spacing w:after="0" w:line="360" w:lineRule="auto"/>
              <w:jc w:val="center"/>
              <w:rPr>
                <w:rFonts w:ascii="Times New Roman" w:hAnsi="Times New Roman"/>
                <w:color w:val="000000"/>
                <w:sz w:val="28"/>
                <w:szCs w:val="24"/>
              </w:rPr>
            </w:pPr>
            <w:r w:rsidRPr="0091233D">
              <w:rPr>
                <w:rFonts w:ascii="Times New Roman" w:hAnsi="Times New Roman"/>
                <w:color w:val="000000"/>
                <w:sz w:val="24"/>
              </w:rPr>
              <w:t>0,137</w:t>
            </w:r>
          </w:p>
        </w:tc>
        <w:tc>
          <w:tcPr>
            <w:tcW w:w="1985" w:type="dxa"/>
            <w:shd w:val="clear" w:color="auto" w:fill="FFFFFF"/>
            <w:tcMar>
              <w:top w:w="30" w:type="dxa"/>
              <w:left w:w="30" w:type="dxa"/>
              <w:bottom w:w="30" w:type="dxa"/>
              <w:right w:w="30" w:type="dxa"/>
            </w:tcMar>
            <w:hideMark/>
          </w:tcPr>
          <w:p w14:paraId="5EBA2C00" w14:textId="77777777" w:rsidR="000B4D53" w:rsidRPr="0091233D" w:rsidRDefault="000B4D53" w:rsidP="00CF0B0B">
            <w:pPr>
              <w:autoSpaceDE w:val="0"/>
              <w:autoSpaceDN w:val="0"/>
              <w:adjustRightInd w:val="0"/>
              <w:spacing w:after="0" w:line="360" w:lineRule="auto"/>
              <w:jc w:val="center"/>
              <w:rPr>
                <w:rFonts w:ascii="Times New Roman" w:hAnsi="Times New Roman"/>
                <w:color w:val="000000"/>
                <w:sz w:val="28"/>
                <w:szCs w:val="24"/>
              </w:rPr>
            </w:pPr>
            <w:r w:rsidRPr="0091233D">
              <w:rPr>
                <w:rFonts w:ascii="Times New Roman" w:hAnsi="Times New Roman"/>
                <w:color w:val="000000"/>
                <w:sz w:val="24"/>
              </w:rPr>
              <w:t>1,00</w:t>
            </w:r>
          </w:p>
        </w:tc>
      </w:tr>
      <w:tr w:rsidR="000B4D53" w:rsidRPr="00C95FFD" w14:paraId="2A21BD73" w14:textId="77777777" w:rsidTr="00CF0B0B">
        <w:trPr>
          <w:cantSplit/>
          <w:trHeight w:val="174"/>
          <w:tblHeader/>
        </w:trPr>
        <w:tc>
          <w:tcPr>
            <w:tcW w:w="1448" w:type="dxa"/>
            <w:vMerge/>
            <w:tcBorders>
              <w:top w:val="nil"/>
              <w:left w:val="nil"/>
              <w:bottom w:val="single" w:sz="4" w:space="0" w:color="auto"/>
              <w:right w:val="nil"/>
            </w:tcBorders>
            <w:vAlign w:val="center"/>
            <w:hideMark/>
          </w:tcPr>
          <w:p w14:paraId="00348E12" w14:textId="77777777" w:rsidR="000B4D53" w:rsidRPr="0091233D" w:rsidRDefault="000B4D53" w:rsidP="00CF0B0B">
            <w:pPr>
              <w:spacing w:after="0" w:line="360" w:lineRule="auto"/>
              <w:rPr>
                <w:rFonts w:ascii="Times New Roman" w:hAnsi="Times New Roman"/>
                <w:color w:val="000000"/>
                <w:sz w:val="20"/>
                <w:szCs w:val="18"/>
              </w:rPr>
            </w:pPr>
          </w:p>
        </w:tc>
        <w:tc>
          <w:tcPr>
            <w:tcW w:w="3544" w:type="dxa"/>
            <w:shd w:val="clear" w:color="auto" w:fill="FFFFFF"/>
            <w:tcMar>
              <w:top w:w="30" w:type="dxa"/>
              <w:left w:w="30" w:type="dxa"/>
              <w:bottom w:w="30" w:type="dxa"/>
              <w:right w:w="30" w:type="dxa"/>
            </w:tcMar>
            <w:hideMark/>
          </w:tcPr>
          <w:p w14:paraId="7B3B0168" w14:textId="77777777" w:rsidR="000B4D53" w:rsidRPr="0091233D" w:rsidRDefault="000B4D53" w:rsidP="00CF0B0B">
            <w:pPr>
              <w:autoSpaceDE w:val="0"/>
              <w:autoSpaceDN w:val="0"/>
              <w:adjustRightInd w:val="0"/>
              <w:spacing w:after="0" w:line="360" w:lineRule="auto"/>
              <w:rPr>
                <w:rFonts w:ascii="Times New Roman" w:hAnsi="Times New Roman"/>
                <w:color w:val="000000"/>
                <w:sz w:val="28"/>
                <w:szCs w:val="24"/>
              </w:rPr>
            </w:pPr>
            <w:proofErr w:type="spellStart"/>
            <w:r w:rsidRPr="0091233D">
              <w:rPr>
                <w:rFonts w:ascii="Times New Roman" w:hAnsi="Times New Roman"/>
                <w:color w:val="000000"/>
                <w:sz w:val="24"/>
              </w:rPr>
              <w:t>Sig</w:t>
            </w:r>
            <w:proofErr w:type="spellEnd"/>
            <w:r w:rsidRPr="0091233D">
              <w:rPr>
                <w:rFonts w:ascii="Times New Roman" w:hAnsi="Times New Roman"/>
                <w:color w:val="000000"/>
                <w:sz w:val="24"/>
              </w:rPr>
              <w:t xml:space="preserve">. (2-tailed)  </w:t>
            </w:r>
            <w:r w:rsidRPr="0091233D">
              <w:rPr>
                <w:rFonts w:ascii="Times New Roman" w:hAnsi="Times New Roman"/>
                <w:i/>
                <w:color w:val="000000"/>
                <w:sz w:val="24"/>
              </w:rPr>
              <w:t>P</w:t>
            </w:r>
          </w:p>
        </w:tc>
        <w:tc>
          <w:tcPr>
            <w:tcW w:w="1842" w:type="dxa"/>
            <w:shd w:val="clear" w:color="auto" w:fill="FFFFFF"/>
            <w:tcMar>
              <w:top w:w="30" w:type="dxa"/>
              <w:left w:w="30" w:type="dxa"/>
              <w:bottom w:w="30" w:type="dxa"/>
              <w:right w:w="30" w:type="dxa"/>
            </w:tcMar>
            <w:hideMark/>
          </w:tcPr>
          <w:p w14:paraId="21B1EDD1" w14:textId="77777777" w:rsidR="000B4D53" w:rsidRPr="0091233D" w:rsidRDefault="000B4D53" w:rsidP="0091233D">
            <w:pPr>
              <w:autoSpaceDE w:val="0"/>
              <w:autoSpaceDN w:val="0"/>
              <w:adjustRightInd w:val="0"/>
              <w:spacing w:after="0" w:line="360" w:lineRule="auto"/>
              <w:jc w:val="center"/>
              <w:rPr>
                <w:rFonts w:ascii="Times New Roman" w:hAnsi="Times New Roman"/>
                <w:color w:val="000000"/>
                <w:sz w:val="28"/>
                <w:szCs w:val="24"/>
              </w:rPr>
            </w:pPr>
            <w:r w:rsidRPr="0091233D">
              <w:rPr>
                <w:rFonts w:ascii="Times New Roman" w:hAnsi="Times New Roman"/>
                <w:color w:val="000000"/>
                <w:sz w:val="24"/>
              </w:rPr>
              <w:t>0,061</w:t>
            </w:r>
          </w:p>
        </w:tc>
        <w:tc>
          <w:tcPr>
            <w:tcW w:w="1985" w:type="dxa"/>
            <w:shd w:val="clear" w:color="auto" w:fill="FFFFFF"/>
            <w:tcMar>
              <w:top w:w="30" w:type="dxa"/>
              <w:left w:w="30" w:type="dxa"/>
              <w:bottom w:w="30" w:type="dxa"/>
              <w:right w:w="30" w:type="dxa"/>
            </w:tcMar>
            <w:hideMark/>
          </w:tcPr>
          <w:p w14:paraId="41FD3687" w14:textId="77777777" w:rsidR="000B4D53" w:rsidRPr="0091233D" w:rsidRDefault="000B4D53" w:rsidP="00CF0B0B">
            <w:pPr>
              <w:autoSpaceDE w:val="0"/>
              <w:autoSpaceDN w:val="0"/>
              <w:adjustRightInd w:val="0"/>
              <w:spacing w:after="0" w:line="360" w:lineRule="auto"/>
              <w:jc w:val="center"/>
              <w:rPr>
                <w:rFonts w:ascii="Times New Roman" w:hAnsi="Times New Roman"/>
                <w:color w:val="000000"/>
                <w:sz w:val="28"/>
                <w:szCs w:val="24"/>
              </w:rPr>
            </w:pPr>
            <w:r w:rsidRPr="0091233D">
              <w:rPr>
                <w:rFonts w:ascii="Times New Roman" w:hAnsi="Times New Roman"/>
                <w:color w:val="000000"/>
                <w:sz w:val="24"/>
              </w:rPr>
              <w:t>.</w:t>
            </w:r>
          </w:p>
        </w:tc>
      </w:tr>
      <w:tr w:rsidR="000B4D53" w:rsidRPr="00C95FFD" w14:paraId="526835D2" w14:textId="77777777" w:rsidTr="00CF0B0B">
        <w:trPr>
          <w:cantSplit/>
          <w:trHeight w:val="174"/>
          <w:tblHeader/>
        </w:trPr>
        <w:tc>
          <w:tcPr>
            <w:tcW w:w="1448" w:type="dxa"/>
            <w:vMerge/>
            <w:tcBorders>
              <w:top w:val="nil"/>
              <w:left w:val="nil"/>
              <w:bottom w:val="single" w:sz="4" w:space="0" w:color="auto"/>
              <w:right w:val="nil"/>
            </w:tcBorders>
            <w:vAlign w:val="center"/>
            <w:hideMark/>
          </w:tcPr>
          <w:p w14:paraId="6B6DA789" w14:textId="77777777" w:rsidR="000B4D53" w:rsidRPr="0091233D" w:rsidRDefault="000B4D53" w:rsidP="00CF0B0B">
            <w:pPr>
              <w:spacing w:after="0" w:line="360" w:lineRule="auto"/>
              <w:rPr>
                <w:rFonts w:ascii="Times New Roman" w:hAnsi="Times New Roman"/>
                <w:color w:val="000000"/>
                <w:sz w:val="20"/>
                <w:szCs w:val="18"/>
              </w:rPr>
            </w:pPr>
          </w:p>
        </w:tc>
        <w:tc>
          <w:tcPr>
            <w:tcW w:w="3544" w:type="dxa"/>
            <w:tcBorders>
              <w:top w:val="nil"/>
              <w:left w:val="nil"/>
              <w:bottom w:val="single" w:sz="4" w:space="0" w:color="auto"/>
              <w:right w:val="nil"/>
            </w:tcBorders>
            <w:shd w:val="clear" w:color="auto" w:fill="FFFFFF"/>
            <w:tcMar>
              <w:top w:w="30" w:type="dxa"/>
              <w:left w:w="30" w:type="dxa"/>
              <w:bottom w:w="30" w:type="dxa"/>
              <w:right w:w="30" w:type="dxa"/>
            </w:tcMar>
            <w:hideMark/>
          </w:tcPr>
          <w:p w14:paraId="68C12CE7" w14:textId="77777777" w:rsidR="000B4D53" w:rsidRPr="0091233D" w:rsidRDefault="000B4D53" w:rsidP="00CF0B0B">
            <w:pPr>
              <w:autoSpaceDE w:val="0"/>
              <w:autoSpaceDN w:val="0"/>
              <w:adjustRightInd w:val="0"/>
              <w:spacing w:after="0" w:line="360" w:lineRule="auto"/>
              <w:rPr>
                <w:rFonts w:ascii="Times New Roman" w:hAnsi="Times New Roman"/>
                <w:i/>
                <w:color w:val="000000"/>
                <w:sz w:val="28"/>
                <w:szCs w:val="24"/>
              </w:rPr>
            </w:pPr>
            <w:r w:rsidRPr="0091233D">
              <w:rPr>
                <w:rFonts w:ascii="Times New Roman" w:hAnsi="Times New Roman"/>
                <w:i/>
                <w:color w:val="000000"/>
                <w:sz w:val="24"/>
              </w:rPr>
              <w:t>N</w:t>
            </w:r>
          </w:p>
        </w:tc>
        <w:tc>
          <w:tcPr>
            <w:tcW w:w="1842" w:type="dxa"/>
            <w:tcBorders>
              <w:top w:val="nil"/>
              <w:left w:val="nil"/>
              <w:bottom w:val="single" w:sz="4" w:space="0" w:color="auto"/>
              <w:right w:val="nil"/>
            </w:tcBorders>
            <w:shd w:val="clear" w:color="auto" w:fill="FFFFFF"/>
            <w:tcMar>
              <w:top w:w="30" w:type="dxa"/>
              <w:left w:w="30" w:type="dxa"/>
              <w:bottom w:w="30" w:type="dxa"/>
              <w:right w:w="30" w:type="dxa"/>
            </w:tcMar>
            <w:hideMark/>
          </w:tcPr>
          <w:p w14:paraId="55E476C1" w14:textId="77777777" w:rsidR="000B4D53" w:rsidRPr="0091233D" w:rsidRDefault="000B4D53" w:rsidP="0091233D">
            <w:pPr>
              <w:autoSpaceDE w:val="0"/>
              <w:autoSpaceDN w:val="0"/>
              <w:adjustRightInd w:val="0"/>
              <w:spacing w:after="0" w:line="360" w:lineRule="auto"/>
              <w:jc w:val="center"/>
              <w:rPr>
                <w:rFonts w:ascii="Times New Roman" w:hAnsi="Times New Roman"/>
                <w:color w:val="000000"/>
                <w:sz w:val="28"/>
                <w:szCs w:val="24"/>
              </w:rPr>
            </w:pPr>
            <w:r w:rsidRPr="0091233D">
              <w:rPr>
                <w:rFonts w:ascii="Times New Roman" w:hAnsi="Times New Roman"/>
                <w:color w:val="000000"/>
                <w:sz w:val="24"/>
              </w:rPr>
              <w:t>188</w:t>
            </w:r>
          </w:p>
        </w:tc>
        <w:tc>
          <w:tcPr>
            <w:tcW w:w="1985" w:type="dxa"/>
            <w:tcBorders>
              <w:top w:val="nil"/>
              <w:left w:val="nil"/>
              <w:bottom w:val="single" w:sz="4" w:space="0" w:color="auto"/>
              <w:right w:val="nil"/>
            </w:tcBorders>
            <w:shd w:val="clear" w:color="auto" w:fill="FFFFFF"/>
            <w:tcMar>
              <w:top w:w="30" w:type="dxa"/>
              <w:left w:w="30" w:type="dxa"/>
              <w:bottom w:w="30" w:type="dxa"/>
              <w:right w:w="30" w:type="dxa"/>
            </w:tcMar>
            <w:hideMark/>
          </w:tcPr>
          <w:p w14:paraId="38ACA5FA" w14:textId="77777777" w:rsidR="000B4D53" w:rsidRPr="0091233D" w:rsidRDefault="000B4D53" w:rsidP="0091233D">
            <w:pPr>
              <w:autoSpaceDE w:val="0"/>
              <w:autoSpaceDN w:val="0"/>
              <w:adjustRightInd w:val="0"/>
              <w:spacing w:after="0" w:line="360" w:lineRule="auto"/>
              <w:jc w:val="center"/>
              <w:rPr>
                <w:rFonts w:ascii="Times New Roman" w:hAnsi="Times New Roman"/>
                <w:color w:val="000000"/>
                <w:sz w:val="28"/>
                <w:szCs w:val="24"/>
              </w:rPr>
            </w:pPr>
            <w:r w:rsidRPr="0091233D">
              <w:rPr>
                <w:rFonts w:ascii="Times New Roman" w:hAnsi="Times New Roman"/>
                <w:color w:val="000000"/>
                <w:sz w:val="24"/>
              </w:rPr>
              <w:t>188</w:t>
            </w:r>
          </w:p>
        </w:tc>
      </w:tr>
    </w:tbl>
    <w:p w14:paraId="02E59681" w14:textId="77777777" w:rsidR="000B4D53" w:rsidRDefault="000B4D53" w:rsidP="00A26DF0">
      <w:pPr>
        <w:autoSpaceDE w:val="0"/>
        <w:autoSpaceDN w:val="0"/>
        <w:adjustRightInd w:val="0"/>
        <w:spacing w:after="0" w:line="360" w:lineRule="auto"/>
        <w:ind w:firstLine="708"/>
        <w:jc w:val="both"/>
        <w:rPr>
          <w:rFonts w:ascii="Times New Roman" w:hAnsi="Times New Roman"/>
          <w:sz w:val="24"/>
        </w:rPr>
      </w:pPr>
      <w:r w:rsidRPr="00B67AC1">
        <w:rPr>
          <w:rFonts w:ascii="Times New Roman" w:hAnsi="Times New Roman"/>
          <w:sz w:val="24"/>
        </w:rPr>
        <w:t xml:space="preserve">Tablo 4.2.5 incelendiğinde; araştırmaya katılan </w:t>
      </w:r>
      <w:r>
        <w:rPr>
          <w:rFonts w:ascii="Times New Roman" w:hAnsi="Times New Roman"/>
          <w:sz w:val="24"/>
        </w:rPr>
        <w:t>öğretmenlerin</w:t>
      </w:r>
      <w:r w:rsidRPr="00B67AC1">
        <w:rPr>
          <w:rFonts w:ascii="Times New Roman" w:hAnsi="Times New Roman"/>
          <w:sz w:val="24"/>
        </w:rPr>
        <w:t xml:space="preserve"> görüşlerine göre</w:t>
      </w:r>
      <w:r>
        <w:rPr>
          <w:rFonts w:ascii="Times New Roman" w:hAnsi="Times New Roman"/>
          <w:sz w:val="24"/>
        </w:rPr>
        <w:t>,</w:t>
      </w:r>
      <w:r w:rsidRPr="00B67AC1">
        <w:rPr>
          <w:rFonts w:ascii="Times New Roman" w:hAnsi="Times New Roman"/>
          <w:sz w:val="24"/>
        </w:rPr>
        <w:t xml:space="preserve"> okul müdürlerinin dönüşümcü liderlik özellikleri göstermeleri ile öğretmenlerin iş doyumu arasında istatistiksel olarak 0,05 manidarlık düzeyinde ilişki </w:t>
      </w:r>
      <w:r>
        <w:rPr>
          <w:rFonts w:ascii="Times New Roman" w:hAnsi="Times New Roman"/>
          <w:sz w:val="24"/>
        </w:rPr>
        <w:t>yoktur</w:t>
      </w:r>
      <w:r w:rsidRPr="00B67AC1">
        <w:rPr>
          <w:rFonts w:ascii="Times New Roman" w:hAnsi="Times New Roman"/>
          <w:sz w:val="24"/>
        </w:rPr>
        <w:t xml:space="preserve"> (</w:t>
      </w:r>
      <w:r w:rsidRPr="00B67AC1">
        <w:rPr>
          <w:rFonts w:ascii="Times New Roman" w:hAnsi="Times New Roman"/>
          <w:i/>
          <w:sz w:val="24"/>
        </w:rPr>
        <w:t>r</w:t>
      </w:r>
      <w:r w:rsidRPr="00B67AC1">
        <w:rPr>
          <w:rFonts w:ascii="Times New Roman" w:hAnsi="Times New Roman"/>
          <w:sz w:val="24"/>
        </w:rPr>
        <w:t xml:space="preserve">=0,137; </w:t>
      </w:r>
      <w:r w:rsidRPr="00B67AC1">
        <w:rPr>
          <w:rFonts w:ascii="Times New Roman" w:hAnsi="Times New Roman"/>
          <w:i/>
          <w:sz w:val="24"/>
        </w:rPr>
        <w:t>p&gt;</w:t>
      </w:r>
      <w:r w:rsidRPr="00B67AC1">
        <w:rPr>
          <w:rFonts w:ascii="Times New Roman" w:hAnsi="Times New Roman"/>
          <w:sz w:val="24"/>
        </w:rPr>
        <w:t>0,05).</w:t>
      </w:r>
    </w:p>
    <w:p w14:paraId="3CCB84D7" w14:textId="77777777" w:rsidR="000B4D53" w:rsidRPr="00A26DF0" w:rsidRDefault="000B4D53" w:rsidP="00A26DF0">
      <w:pPr>
        <w:autoSpaceDE w:val="0"/>
        <w:autoSpaceDN w:val="0"/>
        <w:adjustRightInd w:val="0"/>
        <w:spacing w:after="0" w:line="360" w:lineRule="auto"/>
        <w:ind w:firstLine="708"/>
        <w:jc w:val="both"/>
        <w:rPr>
          <w:rFonts w:ascii="Times New Roman" w:hAnsi="Times New Roman"/>
          <w:sz w:val="24"/>
        </w:rPr>
      </w:pPr>
      <w:r>
        <w:rPr>
          <w:rFonts w:ascii="Times New Roman" w:hAnsi="Times New Roman"/>
          <w:sz w:val="24"/>
        </w:rPr>
        <w:t xml:space="preserve">Dönüşümcü liderlik davranışları ile iş doyumu arasında 0,05 manidarlık düzeyinde ilişkinin olmaması, hiç ilişki olmadığı anlamına gelmemektedir. Bu düzeyde ilişkinin olmaması ise dönüşümcü liderlik davranışlarının eğitim yöneticilerince gösterildiği tespit edilmiştir. Yine iş doyumun yüksek olduğu da görülmüştür. Eğitim kurumunun ve eğitimin niteliği ve kapasitesinin artırılması için bu göstergeler yeterli ve olumlu değerlendirilmektedir. </w:t>
      </w:r>
    </w:p>
    <w:p w14:paraId="66B40BDD" w14:textId="77777777" w:rsidR="000B4D53" w:rsidRDefault="000B4D53" w:rsidP="00C95FFD">
      <w:pPr>
        <w:spacing w:after="0" w:line="360" w:lineRule="auto"/>
        <w:jc w:val="both"/>
        <w:rPr>
          <w:rFonts w:ascii="Times New Roman" w:hAnsi="Times New Roman"/>
          <w:b/>
          <w:sz w:val="24"/>
          <w:szCs w:val="24"/>
          <w:highlight w:val="yellow"/>
        </w:rPr>
      </w:pPr>
    </w:p>
    <w:p w14:paraId="24381360" w14:textId="77777777" w:rsidR="000B4D53" w:rsidRDefault="000B4D53" w:rsidP="00C95FFD">
      <w:pPr>
        <w:spacing w:after="0" w:line="360" w:lineRule="auto"/>
        <w:jc w:val="both"/>
        <w:rPr>
          <w:rFonts w:ascii="Times New Roman" w:hAnsi="Times New Roman"/>
          <w:b/>
          <w:sz w:val="24"/>
          <w:szCs w:val="24"/>
          <w:highlight w:val="yellow"/>
        </w:rPr>
      </w:pPr>
    </w:p>
    <w:p w14:paraId="164C078B" w14:textId="77777777" w:rsidR="000B4D53" w:rsidRDefault="000B4D53" w:rsidP="00C95FFD">
      <w:pPr>
        <w:spacing w:after="0" w:line="360" w:lineRule="auto"/>
        <w:jc w:val="both"/>
        <w:rPr>
          <w:rFonts w:ascii="Times New Roman" w:hAnsi="Times New Roman"/>
          <w:b/>
          <w:sz w:val="24"/>
          <w:szCs w:val="24"/>
          <w:highlight w:val="yellow"/>
        </w:rPr>
      </w:pPr>
    </w:p>
    <w:p w14:paraId="7DCA25C6" w14:textId="77777777" w:rsidR="000B4D53" w:rsidRDefault="000B4D53" w:rsidP="00C95FFD">
      <w:pPr>
        <w:spacing w:after="0" w:line="360" w:lineRule="auto"/>
        <w:jc w:val="both"/>
        <w:rPr>
          <w:rFonts w:ascii="Times New Roman" w:hAnsi="Times New Roman"/>
          <w:b/>
          <w:sz w:val="24"/>
          <w:szCs w:val="24"/>
          <w:highlight w:val="yellow"/>
        </w:rPr>
      </w:pPr>
    </w:p>
    <w:p w14:paraId="4F182BAB" w14:textId="77777777" w:rsidR="000B4D53" w:rsidRDefault="000B4D53" w:rsidP="00C95FFD">
      <w:pPr>
        <w:spacing w:after="0" w:line="360" w:lineRule="auto"/>
        <w:jc w:val="both"/>
        <w:rPr>
          <w:rFonts w:ascii="Times New Roman" w:hAnsi="Times New Roman"/>
          <w:b/>
          <w:sz w:val="24"/>
          <w:szCs w:val="24"/>
          <w:highlight w:val="yellow"/>
        </w:rPr>
      </w:pPr>
    </w:p>
    <w:p w14:paraId="6D501A02" w14:textId="77777777" w:rsidR="000B4D53" w:rsidRDefault="000B4D53" w:rsidP="00C95FFD">
      <w:pPr>
        <w:spacing w:after="0" w:line="360" w:lineRule="auto"/>
        <w:jc w:val="both"/>
        <w:rPr>
          <w:rFonts w:ascii="Times New Roman" w:hAnsi="Times New Roman"/>
          <w:b/>
          <w:sz w:val="24"/>
          <w:szCs w:val="24"/>
          <w:highlight w:val="yellow"/>
        </w:rPr>
      </w:pPr>
    </w:p>
    <w:p w14:paraId="3502A53B" w14:textId="77777777" w:rsidR="000B4D53" w:rsidRDefault="000B4D53" w:rsidP="00C95FFD">
      <w:pPr>
        <w:spacing w:after="0" w:line="360" w:lineRule="auto"/>
        <w:jc w:val="both"/>
        <w:rPr>
          <w:rFonts w:ascii="Times New Roman" w:hAnsi="Times New Roman"/>
          <w:b/>
          <w:sz w:val="24"/>
          <w:szCs w:val="24"/>
          <w:highlight w:val="yellow"/>
        </w:rPr>
      </w:pPr>
    </w:p>
    <w:p w14:paraId="41898E7E" w14:textId="77777777" w:rsidR="000B4D53" w:rsidRDefault="000B4D53" w:rsidP="00C95FFD">
      <w:pPr>
        <w:spacing w:after="0" w:line="360" w:lineRule="auto"/>
        <w:jc w:val="both"/>
        <w:rPr>
          <w:rFonts w:ascii="Times New Roman" w:hAnsi="Times New Roman"/>
          <w:b/>
          <w:sz w:val="24"/>
          <w:szCs w:val="24"/>
          <w:highlight w:val="yellow"/>
        </w:rPr>
      </w:pPr>
    </w:p>
    <w:p w14:paraId="552C4B3E" w14:textId="77777777" w:rsidR="000B4D53" w:rsidRDefault="000B4D53" w:rsidP="00C95FFD">
      <w:pPr>
        <w:spacing w:after="0" w:line="360" w:lineRule="auto"/>
        <w:jc w:val="both"/>
        <w:rPr>
          <w:rFonts w:ascii="Times New Roman" w:hAnsi="Times New Roman"/>
          <w:b/>
          <w:sz w:val="24"/>
          <w:szCs w:val="24"/>
          <w:highlight w:val="yellow"/>
        </w:rPr>
      </w:pPr>
    </w:p>
    <w:p w14:paraId="1F4F70B4" w14:textId="77777777" w:rsidR="000B4D53" w:rsidRDefault="000B4D53" w:rsidP="00C95FFD">
      <w:pPr>
        <w:spacing w:after="0" w:line="360" w:lineRule="auto"/>
        <w:jc w:val="both"/>
        <w:rPr>
          <w:rFonts w:ascii="Times New Roman" w:hAnsi="Times New Roman"/>
          <w:b/>
          <w:sz w:val="24"/>
          <w:szCs w:val="24"/>
          <w:highlight w:val="yellow"/>
        </w:rPr>
      </w:pPr>
    </w:p>
    <w:p w14:paraId="45A36170" w14:textId="77777777" w:rsidR="000B4D53" w:rsidRDefault="000B4D53" w:rsidP="00C95FFD">
      <w:pPr>
        <w:spacing w:after="0" w:line="360" w:lineRule="auto"/>
        <w:jc w:val="both"/>
        <w:rPr>
          <w:rFonts w:ascii="Times New Roman" w:hAnsi="Times New Roman"/>
          <w:b/>
          <w:sz w:val="24"/>
          <w:szCs w:val="24"/>
          <w:highlight w:val="yellow"/>
        </w:rPr>
      </w:pPr>
    </w:p>
    <w:p w14:paraId="27DDDA6F" w14:textId="77777777" w:rsidR="000B4D53" w:rsidRDefault="000B4D53" w:rsidP="00C95FFD">
      <w:pPr>
        <w:spacing w:after="0" w:line="360" w:lineRule="auto"/>
        <w:jc w:val="both"/>
        <w:rPr>
          <w:rFonts w:ascii="Times New Roman" w:hAnsi="Times New Roman"/>
          <w:b/>
          <w:sz w:val="24"/>
          <w:szCs w:val="24"/>
          <w:highlight w:val="yellow"/>
        </w:rPr>
      </w:pPr>
    </w:p>
    <w:p w14:paraId="05119883" w14:textId="77777777" w:rsidR="000B4D53" w:rsidRDefault="000B4D53" w:rsidP="00D70648">
      <w:pPr>
        <w:spacing w:after="0" w:line="360" w:lineRule="auto"/>
        <w:jc w:val="center"/>
        <w:rPr>
          <w:rFonts w:ascii="Times New Roman" w:hAnsi="Times New Roman"/>
          <w:b/>
          <w:sz w:val="24"/>
          <w:szCs w:val="24"/>
        </w:rPr>
      </w:pPr>
    </w:p>
    <w:p w14:paraId="0F14984F" w14:textId="77777777" w:rsidR="000B4D53" w:rsidRPr="0013163D" w:rsidRDefault="000B4D53" w:rsidP="00D70648">
      <w:pPr>
        <w:spacing w:after="0" w:line="360" w:lineRule="auto"/>
        <w:jc w:val="center"/>
        <w:rPr>
          <w:rFonts w:ascii="Times New Roman" w:hAnsi="Times New Roman"/>
          <w:b/>
          <w:sz w:val="24"/>
          <w:szCs w:val="24"/>
        </w:rPr>
      </w:pPr>
      <w:r w:rsidRPr="0013163D">
        <w:rPr>
          <w:rFonts w:ascii="Times New Roman" w:hAnsi="Times New Roman"/>
          <w:b/>
          <w:sz w:val="24"/>
          <w:szCs w:val="24"/>
        </w:rPr>
        <w:t>BEŞİNCİ BÖLÜM</w:t>
      </w:r>
    </w:p>
    <w:p w14:paraId="2423C373" w14:textId="77777777" w:rsidR="000B4D53" w:rsidRPr="0013163D" w:rsidRDefault="000B4D53" w:rsidP="00D70648">
      <w:pPr>
        <w:spacing w:after="0" w:line="360" w:lineRule="auto"/>
        <w:jc w:val="center"/>
        <w:rPr>
          <w:rFonts w:ascii="Times New Roman" w:hAnsi="Times New Roman"/>
          <w:b/>
          <w:sz w:val="24"/>
          <w:szCs w:val="24"/>
        </w:rPr>
      </w:pPr>
      <w:r w:rsidRPr="0013163D">
        <w:rPr>
          <w:rFonts w:ascii="Times New Roman" w:hAnsi="Times New Roman"/>
          <w:b/>
          <w:sz w:val="24"/>
          <w:szCs w:val="24"/>
        </w:rPr>
        <w:t>TARTIŞMA, SONUÇ ve ÖNERİLER</w:t>
      </w:r>
    </w:p>
    <w:p w14:paraId="0B0DE7D3" w14:textId="77777777" w:rsidR="000B4D53" w:rsidRPr="003A797B" w:rsidRDefault="000B4D53" w:rsidP="00611999">
      <w:pPr>
        <w:spacing w:after="0" w:line="360" w:lineRule="auto"/>
        <w:jc w:val="both"/>
        <w:rPr>
          <w:rFonts w:ascii="Times New Roman" w:hAnsi="Times New Roman"/>
          <w:b/>
          <w:sz w:val="24"/>
          <w:szCs w:val="24"/>
          <w:highlight w:val="yellow"/>
        </w:rPr>
      </w:pPr>
    </w:p>
    <w:p w14:paraId="2F834359" w14:textId="77777777" w:rsidR="000B4D53" w:rsidRPr="0013163D" w:rsidRDefault="000B4D53" w:rsidP="00611999">
      <w:pPr>
        <w:spacing w:after="0" w:line="360" w:lineRule="auto"/>
        <w:jc w:val="both"/>
        <w:rPr>
          <w:rFonts w:ascii="Times New Roman" w:hAnsi="Times New Roman"/>
          <w:b/>
          <w:sz w:val="24"/>
          <w:szCs w:val="24"/>
        </w:rPr>
      </w:pPr>
      <w:r w:rsidRPr="0013163D">
        <w:rPr>
          <w:rFonts w:ascii="Times New Roman" w:hAnsi="Times New Roman"/>
          <w:b/>
          <w:sz w:val="24"/>
          <w:szCs w:val="24"/>
        </w:rPr>
        <w:t>5.1. Tartışma ve Sonuç</w:t>
      </w:r>
    </w:p>
    <w:p w14:paraId="59BB81ED" w14:textId="77777777" w:rsidR="000B4D53" w:rsidRDefault="000B4D53" w:rsidP="00611999">
      <w:pPr>
        <w:spacing w:after="0" w:line="360" w:lineRule="auto"/>
        <w:jc w:val="both"/>
        <w:rPr>
          <w:rFonts w:ascii="Times New Roman" w:hAnsi="Times New Roman"/>
          <w:b/>
          <w:sz w:val="24"/>
          <w:szCs w:val="24"/>
        </w:rPr>
      </w:pPr>
    </w:p>
    <w:p w14:paraId="09743DB6" w14:textId="77777777" w:rsidR="000B4D53" w:rsidRPr="008714F0" w:rsidRDefault="000B4D53" w:rsidP="00611999">
      <w:pPr>
        <w:spacing w:after="0" w:line="360" w:lineRule="auto"/>
        <w:jc w:val="both"/>
        <w:rPr>
          <w:rFonts w:ascii="Times New Roman" w:hAnsi="Times New Roman"/>
          <w:sz w:val="24"/>
          <w:szCs w:val="24"/>
        </w:rPr>
      </w:pPr>
      <w:r>
        <w:rPr>
          <w:rFonts w:ascii="Times New Roman" w:hAnsi="Times New Roman"/>
          <w:b/>
          <w:sz w:val="24"/>
          <w:szCs w:val="24"/>
        </w:rPr>
        <w:tab/>
      </w:r>
      <w:r w:rsidRPr="008714F0">
        <w:rPr>
          <w:rFonts w:ascii="Times New Roman" w:hAnsi="Times New Roman"/>
          <w:sz w:val="24"/>
          <w:szCs w:val="24"/>
        </w:rPr>
        <w:t>Bu bölümde</w:t>
      </w:r>
      <w:r>
        <w:rPr>
          <w:rFonts w:ascii="Times New Roman" w:hAnsi="Times New Roman"/>
          <w:sz w:val="24"/>
          <w:szCs w:val="24"/>
        </w:rPr>
        <w:t>,</w:t>
      </w:r>
      <w:r w:rsidRPr="008714F0">
        <w:rPr>
          <w:rFonts w:ascii="Times New Roman" w:hAnsi="Times New Roman"/>
          <w:sz w:val="24"/>
          <w:szCs w:val="24"/>
        </w:rPr>
        <w:t xml:space="preserve"> </w:t>
      </w:r>
      <w:r>
        <w:rPr>
          <w:rFonts w:ascii="Times New Roman" w:hAnsi="Times New Roman"/>
          <w:sz w:val="24"/>
          <w:szCs w:val="24"/>
        </w:rPr>
        <w:t>yapılan çözümlemelerden elde edilen sonuçlar tartışılmakta ve önerilerde bulunulmaktadır.</w:t>
      </w:r>
    </w:p>
    <w:p w14:paraId="4B703613" w14:textId="77777777" w:rsidR="000B4D53" w:rsidRPr="009D6D0F" w:rsidRDefault="000B4D53" w:rsidP="008714F0">
      <w:pPr>
        <w:autoSpaceDE w:val="0"/>
        <w:autoSpaceDN w:val="0"/>
        <w:adjustRightInd w:val="0"/>
        <w:spacing w:after="0" w:line="360" w:lineRule="auto"/>
        <w:ind w:firstLine="708"/>
        <w:jc w:val="both"/>
        <w:rPr>
          <w:rFonts w:ascii="Times New Roman" w:eastAsia="Calibri" w:hAnsi="Times New Roman"/>
          <w:bCs/>
          <w:sz w:val="24"/>
          <w:szCs w:val="24"/>
        </w:rPr>
      </w:pPr>
      <w:r>
        <w:rPr>
          <w:rFonts w:ascii="Times New Roman" w:hAnsi="Times New Roman"/>
          <w:sz w:val="24"/>
          <w:szCs w:val="24"/>
        </w:rPr>
        <w:t xml:space="preserve">Bu araştırma </w:t>
      </w:r>
      <w:r w:rsidRPr="0013163D">
        <w:rPr>
          <w:rFonts w:ascii="Times New Roman" w:hAnsi="Times New Roman"/>
          <w:sz w:val="24"/>
          <w:szCs w:val="24"/>
        </w:rPr>
        <w:t xml:space="preserve">Denizli merkez ilçelerindeki </w:t>
      </w:r>
      <w:r>
        <w:rPr>
          <w:rFonts w:ascii="Times New Roman" w:hAnsi="Times New Roman"/>
          <w:sz w:val="24"/>
          <w:szCs w:val="26"/>
        </w:rPr>
        <w:t>okul</w:t>
      </w:r>
      <w:r w:rsidRPr="0013163D">
        <w:rPr>
          <w:rFonts w:ascii="Times New Roman" w:hAnsi="Times New Roman"/>
          <w:sz w:val="24"/>
          <w:szCs w:val="26"/>
        </w:rPr>
        <w:t xml:space="preserve">öncesi eğitim kurumlarında görev yapan </w:t>
      </w:r>
      <w:r>
        <w:rPr>
          <w:rFonts w:ascii="Times New Roman" w:hAnsi="Times New Roman"/>
          <w:sz w:val="24"/>
          <w:szCs w:val="26"/>
        </w:rPr>
        <w:t xml:space="preserve">öğretmenlerin algılarına göre </w:t>
      </w:r>
      <w:r w:rsidRPr="0013163D">
        <w:rPr>
          <w:rFonts w:ascii="Times New Roman" w:hAnsi="Times New Roman"/>
          <w:sz w:val="24"/>
          <w:szCs w:val="26"/>
        </w:rPr>
        <w:t xml:space="preserve">eğitim yöneticilerinin </w:t>
      </w:r>
      <w:proofErr w:type="spellStart"/>
      <w:r w:rsidRPr="0013163D">
        <w:rPr>
          <w:rFonts w:ascii="Times New Roman" w:hAnsi="Times New Roman"/>
          <w:sz w:val="24"/>
          <w:szCs w:val="26"/>
        </w:rPr>
        <w:t>dönüşümsel</w:t>
      </w:r>
      <w:proofErr w:type="spellEnd"/>
      <w:r w:rsidRPr="0013163D">
        <w:rPr>
          <w:rFonts w:ascii="Times New Roman" w:hAnsi="Times New Roman"/>
          <w:sz w:val="24"/>
          <w:szCs w:val="26"/>
        </w:rPr>
        <w:t xml:space="preserve"> liderlik davranışları</w:t>
      </w:r>
      <w:r>
        <w:rPr>
          <w:rFonts w:ascii="Times New Roman" w:hAnsi="Times New Roman"/>
          <w:sz w:val="24"/>
          <w:szCs w:val="26"/>
        </w:rPr>
        <w:t xml:space="preserve">nı ne kadar gösterdiklerine odaklanmıştır. </w:t>
      </w:r>
      <w:r w:rsidRPr="0013163D">
        <w:rPr>
          <w:rFonts w:ascii="Times New Roman" w:hAnsi="Times New Roman"/>
          <w:sz w:val="24"/>
          <w:szCs w:val="26"/>
        </w:rPr>
        <w:t xml:space="preserve"> </w:t>
      </w:r>
    </w:p>
    <w:p w14:paraId="2AD75144" w14:textId="77777777" w:rsidR="000B4D53" w:rsidRPr="00534A46" w:rsidRDefault="000B4D53" w:rsidP="008C0D08">
      <w:pPr>
        <w:tabs>
          <w:tab w:val="left" w:pos="2377"/>
        </w:tabs>
        <w:spacing w:after="0" w:line="360" w:lineRule="auto"/>
        <w:ind w:firstLine="708"/>
        <w:jc w:val="both"/>
        <w:rPr>
          <w:rFonts w:ascii="Times New Roman" w:hAnsi="Times New Roman"/>
          <w:sz w:val="24"/>
          <w:szCs w:val="24"/>
        </w:rPr>
      </w:pPr>
      <w:r w:rsidRPr="00BC30EE">
        <w:rPr>
          <w:rFonts w:ascii="Times New Roman" w:hAnsi="Times New Roman"/>
          <w:sz w:val="24"/>
          <w:szCs w:val="26"/>
        </w:rPr>
        <w:t>Okulöncesi e</w:t>
      </w:r>
      <w:r>
        <w:rPr>
          <w:rFonts w:ascii="Times New Roman" w:hAnsi="Times New Roman"/>
          <w:sz w:val="24"/>
          <w:szCs w:val="26"/>
        </w:rPr>
        <w:t xml:space="preserve">ğitim kurumlarında görev yapan </w:t>
      </w:r>
      <w:r w:rsidRPr="00BC30EE">
        <w:rPr>
          <w:rFonts w:ascii="Times New Roman" w:hAnsi="Times New Roman"/>
          <w:sz w:val="24"/>
          <w:szCs w:val="26"/>
        </w:rPr>
        <w:t xml:space="preserve">yöneticilerin </w:t>
      </w:r>
      <w:proofErr w:type="spellStart"/>
      <w:r w:rsidRPr="00BC30EE">
        <w:rPr>
          <w:rFonts w:ascii="Times New Roman" w:hAnsi="Times New Roman"/>
          <w:sz w:val="24"/>
          <w:szCs w:val="26"/>
        </w:rPr>
        <w:t>dönüşümsel</w:t>
      </w:r>
      <w:proofErr w:type="spellEnd"/>
      <w:r w:rsidRPr="00BC30EE">
        <w:rPr>
          <w:rFonts w:ascii="Times New Roman" w:hAnsi="Times New Roman"/>
          <w:sz w:val="24"/>
          <w:szCs w:val="26"/>
        </w:rPr>
        <w:t xml:space="preserve"> liderlik davranışları </w:t>
      </w:r>
      <w:r>
        <w:rPr>
          <w:rFonts w:ascii="Times New Roman" w:hAnsi="Times New Roman"/>
          <w:sz w:val="24"/>
          <w:szCs w:val="26"/>
        </w:rPr>
        <w:t>“</w:t>
      </w:r>
      <w:r w:rsidRPr="00BC30EE">
        <w:rPr>
          <w:rFonts w:ascii="Times New Roman" w:hAnsi="Times New Roman"/>
          <w:sz w:val="24"/>
          <w:szCs w:val="26"/>
        </w:rPr>
        <w:t>idealleştirilmiş etki</w:t>
      </w:r>
      <w:r>
        <w:rPr>
          <w:rFonts w:ascii="Times New Roman" w:hAnsi="Times New Roman"/>
          <w:sz w:val="24"/>
          <w:szCs w:val="26"/>
        </w:rPr>
        <w:t>”</w:t>
      </w:r>
      <w:r w:rsidRPr="00BC30EE">
        <w:rPr>
          <w:rFonts w:ascii="Times New Roman" w:hAnsi="Times New Roman"/>
          <w:sz w:val="24"/>
          <w:szCs w:val="26"/>
        </w:rPr>
        <w:t xml:space="preserve"> </w:t>
      </w:r>
      <w:r w:rsidRPr="00BC30EE">
        <w:rPr>
          <w:rFonts w:ascii="Times New Roman" w:hAnsi="Times New Roman"/>
          <w:sz w:val="24"/>
          <w:szCs w:val="24"/>
        </w:rPr>
        <w:t>alt boyutuna ilişkin en az katılım gösterdikleri önerme “</w:t>
      </w:r>
      <w:r>
        <w:rPr>
          <w:rFonts w:ascii="Times New Roman" w:hAnsi="Times New Roman"/>
          <w:sz w:val="24"/>
          <w:szCs w:val="24"/>
        </w:rPr>
        <w:t>çalışmalarımızın</w:t>
      </w:r>
      <w:r w:rsidRPr="00BC30EE">
        <w:rPr>
          <w:rFonts w:ascii="Times New Roman" w:hAnsi="Times New Roman"/>
          <w:sz w:val="24"/>
          <w:szCs w:val="24"/>
        </w:rPr>
        <w:t xml:space="preserve"> </w:t>
      </w:r>
      <w:r>
        <w:rPr>
          <w:rFonts w:ascii="Times New Roman" w:hAnsi="Times New Roman"/>
          <w:sz w:val="24"/>
          <w:szCs w:val="24"/>
        </w:rPr>
        <w:t>altında yatan ana amacı açıklar” önermesidir ve “s</w:t>
      </w:r>
      <w:r w:rsidRPr="00BC30EE">
        <w:rPr>
          <w:rFonts w:ascii="Times New Roman" w:hAnsi="Times New Roman"/>
          <w:sz w:val="24"/>
          <w:szCs w:val="24"/>
        </w:rPr>
        <w:t>ıklıkla” şeklinde görüş bildir</w:t>
      </w:r>
      <w:r>
        <w:rPr>
          <w:rFonts w:ascii="Times New Roman" w:hAnsi="Times New Roman"/>
          <w:sz w:val="24"/>
          <w:szCs w:val="24"/>
        </w:rPr>
        <w:t>mişlerdir. E</w:t>
      </w:r>
      <w:r w:rsidRPr="00BC30EE">
        <w:rPr>
          <w:rFonts w:ascii="Times New Roman" w:hAnsi="Times New Roman"/>
          <w:sz w:val="24"/>
          <w:szCs w:val="24"/>
        </w:rPr>
        <w:t>n fazla katılı</w:t>
      </w:r>
      <w:r>
        <w:rPr>
          <w:rFonts w:ascii="Times New Roman" w:hAnsi="Times New Roman"/>
          <w:sz w:val="24"/>
          <w:szCs w:val="24"/>
        </w:rPr>
        <w:t>m gösterdikleri önerme ise “o</w:t>
      </w:r>
      <w:r w:rsidRPr="00BC30EE">
        <w:rPr>
          <w:rFonts w:ascii="Times New Roman" w:hAnsi="Times New Roman"/>
          <w:sz w:val="24"/>
          <w:szCs w:val="24"/>
        </w:rPr>
        <w:t>rtak bir görev duygusuna sahip olmanın önemini vurgular” önermesi</w:t>
      </w:r>
      <w:r>
        <w:rPr>
          <w:rFonts w:ascii="Times New Roman" w:hAnsi="Times New Roman"/>
          <w:sz w:val="24"/>
          <w:szCs w:val="24"/>
        </w:rPr>
        <w:t>dir ve “s</w:t>
      </w:r>
      <w:r w:rsidRPr="00BC30EE">
        <w:rPr>
          <w:rFonts w:ascii="Times New Roman" w:hAnsi="Times New Roman"/>
          <w:sz w:val="24"/>
          <w:szCs w:val="24"/>
        </w:rPr>
        <w:t>ıklıkla” d</w:t>
      </w:r>
      <w:r>
        <w:rPr>
          <w:rFonts w:ascii="Times New Roman" w:hAnsi="Times New Roman"/>
          <w:sz w:val="24"/>
          <w:szCs w:val="24"/>
        </w:rPr>
        <w:t>üzeyindedir. Genel ortalama ise “s</w:t>
      </w:r>
      <w:r w:rsidRPr="003F79BB">
        <w:rPr>
          <w:rFonts w:ascii="Times New Roman" w:hAnsi="Times New Roman"/>
          <w:sz w:val="24"/>
          <w:szCs w:val="24"/>
        </w:rPr>
        <w:t>ıklıkla” düzeyinde</w:t>
      </w:r>
      <w:r>
        <w:rPr>
          <w:rFonts w:ascii="Times New Roman" w:hAnsi="Times New Roman"/>
          <w:sz w:val="24"/>
          <w:szCs w:val="24"/>
        </w:rPr>
        <w:t>dir.</w:t>
      </w:r>
      <w:r w:rsidRPr="003F79BB">
        <w:rPr>
          <w:rFonts w:ascii="Times New Roman" w:hAnsi="Times New Roman"/>
          <w:sz w:val="24"/>
          <w:szCs w:val="24"/>
        </w:rPr>
        <w:t xml:space="preserve"> </w:t>
      </w:r>
    </w:p>
    <w:p w14:paraId="215579CB" w14:textId="77777777" w:rsidR="000B4D53" w:rsidRPr="00534A46" w:rsidRDefault="000B4D53" w:rsidP="008C0D08">
      <w:pPr>
        <w:tabs>
          <w:tab w:val="left" w:pos="2377"/>
        </w:tabs>
        <w:spacing w:after="0" w:line="360" w:lineRule="auto"/>
        <w:ind w:firstLine="708"/>
        <w:jc w:val="both"/>
        <w:rPr>
          <w:rFonts w:ascii="Times New Roman" w:hAnsi="Times New Roman"/>
          <w:sz w:val="24"/>
          <w:szCs w:val="24"/>
        </w:rPr>
      </w:pPr>
      <w:r>
        <w:rPr>
          <w:rFonts w:ascii="Times New Roman" w:hAnsi="Times New Roman"/>
          <w:sz w:val="24"/>
          <w:szCs w:val="26"/>
        </w:rPr>
        <w:t>Okul</w:t>
      </w:r>
      <w:r w:rsidRPr="00681E46">
        <w:rPr>
          <w:rFonts w:ascii="Times New Roman" w:hAnsi="Times New Roman"/>
          <w:sz w:val="24"/>
          <w:szCs w:val="26"/>
        </w:rPr>
        <w:t xml:space="preserve">öncesi eğitim kurumlarında görev yapan yöneticilerin </w:t>
      </w:r>
      <w:proofErr w:type="spellStart"/>
      <w:r w:rsidRPr="00681E46">
        <w:rPr>
          <w:rFonts w:ascii="Times New Roman" w:hAnsi="Times New Roman"/>
          <w:sz w:val="24"/>
          <w:szCs w:val="26"/>
        </w:rPr>
        <w:t>dönüşümsel</w:t>
      </w:r>
      <w:proofErr w:type="spellEnd"/>
      <w:r w:rsidRPr="00681E46">
        <w:rPr>
          <w:rFonts w:ascii="Times New Roman" w:hAnsi="Times New Roman"/>
          <w:sz w:val="24"/>
          <w:szCs w:val="26"/>
        </w:rPr>
        <w:t xml:space="preserve"> liderlik davranışları </w:t>
      </w:r>
      <w:r>
        <w:rPr>
          <w:rFonts w:ascii="Times New Roman" w:hAnsi="Times New Roman"/>
          <w:sz w:val="24"/>
          <w:szCs w:val="26"/>
        </w:rPr>
        <w:t>“</w:t>
      </w:r>
      <w:r w:rsidRPr="00681E46">
        <w:rPr>
          <w:rFonts w:ascii="Times New Roman" w:hAnsi="Times New Roman"/>
          <w:sz w:val="24"/>
          <w:szCs w:val="26"/>
        </w:rPr>
        <w:t>ilham verici güdüleme</w:t>
      </w:r>
      <w:r>
        <w:rPr>
          <w:rFonts w:ascii="Times New Roman" w:hAnsi="Times New Roman"/>
          <w:sz w:val="24"/>
          <w:szCs w:val="26"/>
        </w:rPr>
        <w:t>”</w:t>
      </w:r>
      <w:r w:rsidRPr="00681E46">
        <w:rPr>
          <w:rFonts w:ascii="Times New Roman" w:hAnsi="Times New Roman"/>
          <w:sz w:val="24"/>
          <w:szCs w:val="26"/>
        </w:rPr>
        <w:t xml:space="preserve"> </w:t>
      </w:r>
      <w:r w:rsidRPr="00681E46">
        <w:rPr>
          <w:rFonts w:ascii="Times New Roman" w:hAnsi="Times New Roman"/>
          <w:sz w:val="24"/>
          <w:szCs w:val="24"/>
        </w:rPr>
        <w:t>alt boyutuna ilişkin en az ka</w:t>
      </w:r>
      <w:r>
        <w:rPr>
          <w:rFonts w:ascii="Times New Roman" w:hAnsi="Times New Roman"/>
          <w:sz w:val="24"/>
          <w:szCs w:val="24"/>
        </w:rPr>
        <w:t>tıldıkları önerme “yüksek standartlar belirler</w:t>
      </w:r>
      <w:r w:rsidRPr="00681E46">
        <w:rPr>
          <w:rFonts w:ascii="Times New Roman" w:hAnsi="Times New Roman"/>
          <w:sz w:val="24"/>
          <w:szCs w:val="24"/>
        </w:rPr>
        <w:t>” önermesi</w:t>
      </w:r>
      <w:r>
        <w:rPr>
          <w:rFonts w:ascii="Times New Roman" w:hAnsi="Times New Roman"/>
          <w:sz w:val="24"/>
          <w:szCs w:val="24"/>
        </w:rPr>
        <w:t>dir ve “s</w:t>
      </w:r>
      <w:r w:rsidRPr="00681E46">
        <w:rPr>
          <w:rFonts w:ascii="Times New Roman" w:hAnsi="Times New Roman"/>
          <w:sz w:val="24"/>
          <w:szCs w:val="24"/>
        </w:rPr>
        <w:t xml:space="preserve">ıklıkla” </w:t>
      </w:r>
      <w:r>
        <w:rPr>
          <w:rFonts w:ascii="Times New Roman" w:hAnsi="Times New Roman"/>
          <w:sz w:val="24"/>
          <w:szCs w:val="24"/>
        </w:rPr>
        <w:t xml:space="preserve">düzeyindedir. En fazla katıldıkları önerme ise </w:t>
      </w:r>
      <w:r w:rsidRPr="00681E46">
        <w:rPr>
          <w:rFonts w:ascii="Times New Roman" w:hAnsi="Times New Roman"/>
          <w:sz w:val="24"/>
          <w:szCs w:val="24"/>
        </w:rPr>
        <w:t>“</w:t>
      </w:r>
      <w:r>
        <w:rPr>
          <w:rFonts w:ascii="Times New Roman" w:hAnsi="Times New Roman"/>
          <w:sz w:val="24"/>
          <w:szCs w:val="24"/>
        </w:rPr>
        <w:t>g</w:t>
      </w:r>
      <w:r w:rsidRPr="00681E46">
        <w:rPr>
          <w:rFonts w:ascii="Times New Roman" w:hAnsi="Times New Roman"/>
          <w:sz w:val="24"/>
          <w:szCs w:val="24"/>
        </w:rPr>
        <w:t>elecek hedefini açıkça ifade eder” ön</w:t>
      </w:r>
      <w:r>
        <w:rPr>
          <w:rFonts w:ascii="Times New Roman" w:hAnsi="Times New Roman"/>
          <w:sz w:val="24"/>
          <w:szCs w:val="24"/>
        </w:rPr>
        <w:t>ermesidir ve “sıklıkla” düzeyindedir. Genel ortalama</w:t>
      </w:r>
      <w:r w:rsidRPr="008E5C1A">
        <w:rPr>
          <w:rFonts w:ascii="Times New Roman" w:hAnsi="Times New Roman"/>
          <w:sz w:val="24"/>
          <w:szCs w:val="24"/>
        </w:rPr>
        <w:t xml:space="preserve"> ise “</w:t>
      </w:r>
      <w:r>
        <w:rPr>
          <w:rFonts w:ascii="Times New Roman" w:hAnsi="Times New Roman"/>
          <w:sz w:val="24"/>
          <w:szCs w:val="24"/>
        </w:rPr>
        <w:t>s</w:t>
      </w:r>
      <w:r w:rsidRPr="008E5C1A">
        <w:rPr>
          <w:rFonts w:ascii="Times New Roman" w:hAnsi="Times New Roman"/>
          <w:sz w:val="24"/>
          <w:szCs w:val="24"/>
        </w:rPr>
        <w:t>ıklıkla” düzeyinde</w:t>
      </w:r>
      <w:r>
        <w:rPr>
          <w:rFonts w:ascii="Times New Roman" w:hAnsi="Times New Roman"/>
          <w:sz w:val="24"/>
          <w:szCs w:val="24"/>
        </w:rPr>
        <w:t xml:space="preserve">dir. </w:t>
      </w:r>
      <w:r w:rsidRPr="008E5C1A">
        <w:rPr>
          <w:rFonts w:ascii="Times New Roman" w:hAnsi="Times New Roman"/>
          <w:sz w:val="24"/>
          <w:szCs w:val="24"/>
        </w:rPr>
        <w:t xml:space="preserve">Dolayısıyla </w:t>
      </w:r>
      <w:r w:rsidRPr="008E5C1A">
        <w:rPr>
          <w:rFonts w:ascii="Times New Roman" w:hAnsi="Times New Roman"/>
          <w:sz w:val="24"/>
          <w:szCs w:val="26"/>
        </w:rPr>
        <w:t xml:space="preserve">okul öncesi eğitim kurumlarında görev yapan eğitim yöneticilerinin </w:t>
      </w:r>
      <w:proofErr w:type="spellStart"/>
      <w:r w:rsidRPr="008E5C1A">
        <w:rPr>
          <w:rFonts w:ascii="Times New Roman" w:hAnsi="Times New Roman"/>
          <w:sz w:val="24"/>
          <w:szCs w:val="26"/>
        </w:rPr>
        <w:t>dönüşümsel</w:t>
      </w:r>
      <w:proofErr w:type="spellEnd"/>
      <w:r w:rsidRPr="008E5C1A">
        <w:rPr>
          <w:rFonts w:ascii="Times New Roman" w:hAnsi="Times New Roman"/>
          <w:sz w:val="24"/>
          <w:szCs w:val="26"/>
        </w:rPr>
        <w:t xml:space="preserve"> liderlik davranışları </w:t>
      </w:r>
      <w:r>
        <w:rPr>
          <w:rFonts w:ascii="Times New Roman" w:hAnsi="Times New Roman"/>
          <w:sz w:val="24"/>
          <w:szCs w:val="26"/>
        </w:rPr>
        <w:t>“</w:t>
      </w:r>
      <w:r w:rsidRPr="008E5C1A">
        <w:rPr>
          <w:rFonts w:ascii="Times New Roman" w:hAnsi="Times New Roman"/>
          <w:sz w:val="24"/>
          <w:szCs w:val="26"/>
        </w:rPr>
        <w:t>ilham verici güdüleme</w:t>
      </w:r>
      <w:r>
        <w:rPr>
          <w:rFonts w:ascii="Times New Roman" w:hAnsi="Times New Roman"/>
          <w:sz w:val="24"/>
          <w:szCs w:val="26"/>
        </w:rPr>
        <w:t>”</w:t>
      </w:r>
      <w:r w:rsidRPr="008E5C1A">
        <w:rPr>
          <w:rFonts w:ascii="Times New Roman" w:hAnsi="Times New Roman"/>
          <w:sz w:val="24"/>
          <w:szCs w:val="26"/>
        </w:rPr>
        <w:t xml:space="preserve"> alt</w:t>
      </w:r>
      <w:r w:rsidRPr="008E5C1A">
        <w:rPr>
          <w:rFonts w:ascii="Times New Roman" w:hAnsi="Times New Roman"/>
          <w:sz w:val="24"/>
          <w:szCs w:val="24"/>
        </w:rPr>
        <w:t xml:space="preserve"> boyutuna ilişkin </w:t>
      </w:r>
      <w:r>
        <w:rPr>
          <w:rFonts w:ascii="Times New Roman" w:hAnsi="Times New Roman"/>
          <w:sz w:val="24"/>
          <w:szCs w:val="24"/>
        </w:rPr>
        <w:t>katılımlarının “s</w:t>
      </w:r>
      <w:r w:rsidRPr="008E5C1A">
        <w:rPr>
          <w:rFonts w:ascii="Times New Roman" w:hAnsi="Times New Roman"/>
          <w:sz w:val="24"/>
          <w:szCs w:val="24"/>
        </w:rPr>
        <w:t xml:space="preserve">ıklıkla” düzeyinde </w:t>
      </w:r>
      <w:r>
        <w:rPr>
          <w:rFonts w:ascii="Times New Roman" w:hAnsi="Times New Roman"/>
          <w:sz w:val="24"/>
          <w:szCs w:val="24"/>
        </w:rPr>
        <w:t xml:space="preserve">ve yüksek </w:t>
      </w:r>
      <w:r w:rsidRPr="008E5C1A">
        <w:rPr>
          <w:rFonts w:ascii="Times New Roman" w:hAnsi="Times New Roman"/>
          <w:sz w:val="24"/>
          <w:szCs w:val="24"/>
        </w:rPr>
        <w:t xml:space="preserve">olduğu </w:t>
      </w:r>
      <w:r>
        <w:rPr>
          <w:rFonts w:ascii="Times New Roman" w:hAnsi="Times New Roman"/>
          <w:sz w:val="24"/>
          <w:szCs w:val="24"/>
        </w:rPr>
        <w:t>kanaatine ulaşılmıştır.</w:t>
      </w:r>
    </w:p>
    <w:p w14:paraId="672E1D49" w14:textId="77777777" w:rsidR="000B4D53" w:rsidRDefault="000B4D53" w:rsidP="008C0D08">
      <w:pPr>
        <w:tabs>
          <w:tab w:val="left" w:pos="2377"/>
        </w:tabs>
        <w:spacing w:after="0" w:line="360" w:lineRule="auto"/>
        <w:ind w:firstLine="708"/>
        <w:jc w:val="both"/>
        <w:rPr>
          <w:rFonts w:ascii="Times New Roman" w:hAnsi="Times New Roman"/>
          <w:sz w:val="24"/>
          <w:szCs w:val="24"/>
        </w:rPr>
      </w:pPr>
      <w:r>
        <w:rPr>
          <w:rFonts w:ascii="Times New Roman" w:hAnsi="Times New Roman"/>
          <w:sz w:val="24"/>
          <w:szCs w:val="26"/>
        </w:rPr>
        <w:t>Okulö</w:t>
      </w:r>
      <w:r w:rsidRPr="0036007E">
        <w:rPr>
          <w:rFonts w:ascii="Times New Roman" w:hAnsi="Times New Roman"/>
          <w:sz w:val="24"/>
          <w:szCs w:val="26"/>
        </w:rPr>
        <w:t xml:space="preserve">ncesi eğitim kurumlarında görev yapan eğitim yöneticilerinin </w:t>
      </w:r>
      <w:proofErr w:type="spellStart"/>
      <w:r w:rsidRPr="0036007E">
        <w:rPr>
          <w:rFonts w:ascii="Times New Roman" w:hAnsi="Times New Roman"/>
          <w:sz w:val="24"/>
          <w:szCs w:val="26"/>
        </w:rPr>
        <w:t>dönüşümsel</w:t>
      </w:r>
      <w:proofErr w:type="spellEnd"/>
      <w:r w:rsidRPr="0036007E">
        <w:rPr>
          <w:rFonts w:ascii="Times New Roman" w:hAnsi="Times New Roman"/>
          <w:sz w:val="24"/>
          <w:szCs w:val="26"/>
        </w:rPr>
        <w:t xml:space="preserve"> liderlik davranışları </w:t>
      </w:r>
      <w:r>
        <w:rPr>
          <w:rFonts w:ascii="Times New Roman" w:hAnsi="Times New Roman"/>
          <w:sz w:val="24"/>
          <w:szCs w:val="26"/>
        </w:rPr>
        <w:t>“</w:t>
      </w:r>
      <w:r w:rsidRPr="0036007E">
        <w:rPr>
          <w:rFonts w:ascii="Times New Roman" w:hAnsi="Times New Roman"/>
          <w:sz w:val="24"/>
          <w:szCs w:val="26"/>
        </w:rPr>
        <w:t>entelektüel uyarım</w:t>
      </w:r>
      <w:r>
        <w:rPr>
          <w:rFonts w:ascii="Times New Roman" w:hAnsi="Times New Roman"/>
          <w:sz w:val="24"/>
          <w:szCs w:val="26"/>
        </w:rPr>
        <w:t>”</w:t>
      </w:r>
      <w:r w:rsidRPr="0036007E">
        <w:rPr>
          <w:rFonts w:ascii="Times New Roman" w:hAnsi="Times New Roman"/>
          <w:sz w:val="24"/>
          <w:szCs w:val="26"/>
        </w:rPr>
        <w:t xml:space="preserve"> </w:t>
      </w:r>
      <w:r w:rsidRPr="0036007E">
        <w:rPr>
          <w:rFonts w:ascii="Times New Roman" w:hAnsi="Times New Roman"/>
          <w:sz w:val="24"/>
          <w:szCs w:val="24"/>
        </w:rPr>
        <w:t xml:space="preserve">alt boyutuna </w:t>
      </w:r>
      <w:r>
        <w:rPr>
          <w:rFonts w:ascii="Times New Roman" w:hAnsi="Times New Roman"/>
          <w:sz w:val="24"/>
          <w:szCs w:val="24"/>
        </w:rPr>
        <w:t>i</w:t>
      </w:r>
      <w:r w:rsidRPr="0036007E">
        <w:rPr>
          <w:rFonts w:ascii="Times New Roman" w:hAnsi="Times New Roman"/>
          <w:sz w:val="24"/>
          <w:szCs w:val="24"/>
        </w:rPr>
        <w:t>lişkin en az ka</w:t>
      </w:r>
      <w:r>
        <w:rPr>
          <w:rFonts w:ascii="Times New Roman" w:hAnsi="Times New Roman"/>
          <w:sz w:val="24"/>
          <w:szCs w:val="24"/>
        </w:rPr>
        <w:t>tıldıkları önerme “uygun olup-</w:t>
      </w:r>
      <w:r w:rsidRPr="0036007E">
        <w:rPr>
          <w:rFonts w:ascii="Times New Roman" w:hAnsi="Times New Roman"/>
          <w:sz w:val="24"/>
          <w:szCs w:val="24"/>
        </w:rPr>
        <w:t>olmadığını sorgulamak için eleştir</w:t>
      </w:r>
      <w:r>
        <w:rPr>
          <w:rFonts w:ascii="Times New Roman" w:hAnsi="Times New Roman"/>
          <w:sz w:val="24"/>
          <w:szCs w:val="24"/>
        </w:rPr>
        <w:t>el varsayımları yeniden inceler” önermesidir ve “s</w:t>
      </w:r>
      <w:r w:rsidRPr="0036007E">
        <w:rPr>
          <w:rFonts w:ascii="Times New Roman" w:hAnsi="Times New Roman"/>
          <w:sz w:val="24"/>
          <w:szCs w:val="24"/>
        </w:rPr>
        <w:t xml:space="preserve">ıklıkla” </w:t>
      </w:r>
      <w:r>
        <w:rPr>
          <w:rFonts w:ascii="Times New Roman" w:hAnsi="Times New Roman"/>
          <w:sz w:val="24"/>
          <w:szCs w:val="24"/>
        </w:rPr>
        <w:t>düzeyinde katılmışlardır. E</w:t>
      </w:r>
      <w:r w:rsidRPr="00F767D3">
        <w:rPr>
          <w:rFonts w:ascii="Times New Roman" w:hAnsi="Times New Roman"/>
          <w:sz w:val="24"/>
          <w:szCs w:val="24"/>
        </w:rPr>
        <w:t>n fazla katıl</w:t>
      </w:r>
      <w:r>
        <w:rPr>
          <w:rFonts w:ascii="Times New Roman" w:hAnsi="Times New Roman"/>
          <w:sz w:val="24"/>
          <w:szCs w:val="24"/>
        </w:rPr>
        <w:t>dıkları önerme ise “d</w:t>
      </w:r>
      <w:r w:rsidRPr="00F767D3">
        <w:rPr>
          <w:rFonts w:ascii="Times New Roman" w:hAnsi="Times New Roman"/>
          <w:sz w:val="24"/>
          <w:szCs w:val="24"/>
        </w:rPr>
        <w:t xml:space="preserve">üşüncelerimi ve fikirlerimi ifade </w:t>
      </w:r>
      <w:r>
        <w:rPr>
          <w:rFonts w:ascii="Times New Roman" w:hAnsi="Times New Roman"/>
          <w:sz w:val="24"/>
          <w:szCs w:val="24"/>
        </w:rPr>
        <w:t>etmek için beni cesaretlendirir” önermesidir ve “sıklıkla” düzeyindedir. Genel ortalama</w:t>
      </w:r>
      <w:r w:rsidRPr="00635699">
        <w:rPr>
          <w:rFonts w:ascii="Times New Roman" w:hAnsi="Times New Roman"/>
          <w:sz w:val="24"/>
          <w:szCs w:val="24"/>
        </w:rPr>
        <w:t xml:space="preserve"> ise “</w:t>
      </w:r>
      <w:r>
        <w:rPr>
          <w:rFonts w:ascii="Times New Roman" w:hAnsi="Times New Roman"/>
          <w:sz w:val="24"/>
          <w:szCs w:val="24"/>
        </w:rPr>
        <w:t>s</w:t>
      </w:r>
      <w:r w:rsidRPr="00635699">
        <w:rPr>
          <w:rFonts w:ascii="Times New Roman" w:hAnsi="Times New Roman"/>
          <w:sz w:val="24"/>
          <w:szCs w:val="24"/>
        </w:rPr>
        <w:t>ıklıkla” düzeyinde</w:t>
      </w:r>
      <w:r>
        <w:rPr>
          <w:rFonts w:ascii="Times New Roman" w:hAnsi="Times New Roman"/>
          <w:sz w:val="24"/>
          <w:szCs w:val="24"/>
        </w:rPr>
        <w:t xml:space="preserve">dir. </w:t>
      </w:r>
      <w:r w:rsidRPr="00635699">
        <w:rPr>
          <w:rFonts w:ascii="Times New Roman" w:hAnsi="Times New Roman"/>
          <w:sz w:val="24"/>
          <w:szCs w:val="24"/>
        </w:rPr>
        <w:t xml:space="preserve">Dolayısıyla </w:t>
      </w:r>
      <w:r>
        <w:rPr>
          <w:rFonts w:ascii="Times New Roman" w:hAnsi="Times New Roman"/>
          <w:sz w:val="24"/>
          <w:szCs w:val="24"/>
        </w:rPr>
        <w:t>o</w:t>
      </w:r>
      <w:r w:rsidRPr="00635699">
        <w:rPr>
          <w:rFonts w:ascii="Times New Roman" w:hAnsi="Times New Roman"/>
          <w:sz w:val="24"/>
          <w:szCs w:val="26"/>
        </w:rPr>
        <w:t>kul</w:t>
      </w:r>
      <w:r>
        <w:rPr>
          <w:rFonts w:ascii="Times New Roman" w:hAnsi="Times New Roman"/>
          <w:sz w:val="24"/>
          <w:szCs w:val="26"/>
        </w:rPr>
        <w:t>ö</w:t>
      </w:r>
      <w:r w:rsidRPr="00635699">
        <w:rPr>
          <w:rFonts w:ascii="Times New Roman" w:hAnsi="Times New Roman"/>
          <w:sz w:val="24"/>
          <w:szCs w:val="26"/>
        </w:rPr>
        <w:t xml:space="preserve">ncesi eğitim kurumlarında görev yapan yöneticilerin </w:t>
      </w:r>
      <w:proofErr w:type="spellStart"/>
      <w:r w:rsidRPr="00635699">
        <w:rPr>
          <w:rFonts w:ascii="Times New Roman" w:hAnsi="Times New Roman"/>
          <w:sz w:val="24"/>
          <w:szCs w:val="26"/>
        </w:rPr>
        <w:t>dönüşümsel</w:t>
      </w:r>
      <w:proofErr w:type="spellEnd"/>
      <w:r w:rsidRPr="00635699">
        <w:rPr>
          <w:rFonts w:ascii="Times New Roman" w:hAnsi="Times New Roman"/>
          <w:sz w:val="24"/>
          <w:szCs w:val="26"/>
        </w:rPr>
        <w:t xml:space="preserve"> liderlik davranışları </w:t>
      </w:r>
      <w:r>
        <w:rPr>
          <w:rFonts w:ascii="Times New Roman" w:hAnsi="Times New Roman"/>
          <w:sz w:val="24"/>
          <w:szCs w:val="26"/>
        </w:rPr>
        <w:t>“</w:t>
      </w:r>
      <w:r w:rsidRPr="00635699">
        <w:rPr>
          <w:rFonts w:ascii="Times New Roman" w:hAnsi="Times New Roman"/>
          <w:sz w:val="24"/>
          <w:szCs w:val="26"/>
        </w:rPr>
        <w:t>entelektüel uyarım</w:t>
      </w:r>
      <w:r>
        <w:rPr>
          <w:rFonts w:ascii="Times New Roman" w:hAnsi="Times New Roman"/>
          <w:sz w:val="24"/>
          <w:szCs w:val="26"/>
        </w:rPr>
        <w:t>”</w:t>
      </w:r>
      <w:r w:rsidRPr="00635699">
        <w:rPr>
          <w:rFonts w:ascii="Times New Roman" w:hAnsi="Times New Roman"/>
          <w:sz w:val="24"/>
          <w:szCs w:val="26"/>
        </w:rPr>
        <w:t xml:space="preserve"> alt</w:t>
      </w:r>
      <w:r>
        <w:rPr>
          <w:rFonts w:ascii="Times New Roman" w:hAnsi="Times New Roman"/>
          <w:sz w:val="24"/>
          <w:szCs w:val="24"/>
        </w:rPr>
        <w:t xml:space="preserve"> boyutuna ilişkin katılımları</w:t>
      </w:r>
      <w:r w:rsidRPr="00635699">
        <w:rPr>
          <w:rFonts w:ascii="Times New Roman" w:hAnsi="Times New Roman"/>
          <w:sz w:val="24"/>
          <w:szCs w:val="24"/>
        </w:rPr>
        <w:t xml:space="preserve"> “ sıklıkla” düzeyinde ve yüksek</w:t>
      </w:r>
      <w:r>
        <w:rPr>
          <w:rFonts w:ascii="Times New Roman" w:hAnsi="Times New Roman"/>
          <w:sz w:val="24"/>
          <w:szCs w:val="24"/>
        </w:rPr>
        <w:t xml:space="preserve">tir. </w:t>
      </w:r>
    </w:p>
    <w:p w14:paraId="6F2670BA" w14:textId="77777777" w:rsidR="000B4D53" w:rsidRPr="00534A46" w:rsidRDefault="000B4D53" w:rsidP="008C0D08">
      <w:pPr>
        <w:tabs>
          <w:tab w:val="left" w:pos="2377"/>
        </w:tabs>
        <w:spacing w:after="0" w:line="360" w:lineRule="auto"/>
        <w:ind w:firstLine="708"/>
        <w:jc w:val="both"/>
        <w:rPr>
          <w:rFonts w:ascii="Times New Roman" w:hAnsi="Times New Roman"/>
          <w:sz w:val="24"/>
          <w:szCs w:val="24"/>
        </w:rPr>
      </w:pPr>
      <w:r>
        <w:rPr>
          <w:rFonts w:ascii="Times New Roman" w:hAnsi="Times New Roman"/>
          <w:sz w:val="24"/>
          <w:szCs w:val="26"/>
        </w:rPr>
        <w:lastRenderedPageBreak/>
        <w:t>Okulö</w:t>
      </w:r>
      <w:r w:rsidRPr="00E67BF5">
        <w:rPr>
          <w:rFonts w:ascii="Times New Roman" w:hAnsi="Times New Roman"/>
          <w:sz w:val="24"/>
          <w:szCs w:val="26"/>
        </w:rPr>
        <w:t xml:space="preserve">ncesi eğitim kurumlarında görev yapan yöneticilerinin </w:t>
      </w:r>
      <w:proofErr w:type="spellStart"/>
      <w:r w:rsidRPr="00E67BF5">
        <w:rPr>
          <w:rFonts w:ascii="Times New Roman" w:hAnsi="Times New Roman"/>
          <w:sz w:val="24"/>
          <w:szCs w:val="26"/>
        </w:rPr>
        <w:t>dönüşümsel</w:t>
      </w:r>
      <w:proofErr w:type="spellEnd"/>
      <w:r w:rsidRPr="00E67BF5">
        <w:rPr>
          <w:rFonts w:ascii="Times New Roman" w:hAnsi="Times New Roman"/>
          <w:sz w:val="24"/>
          <w:szCs w:val="26"/>
        </w:rPr>
        <w:t xml:space="preserve"> liderlik davranışları </w:t>
      </w:r>
      <w:r>
        <w:rPr>
          <w:rFonts w:ascii="Times New Roman" w:hAnsi="Times New Roman"/>
          <w:sz w:val="24"/>
          <w:szCs w:val="26"/>
        </w:rPr>
        <w:t>“</w:t>
      </w:r>
      <w:r w:rsidRPr="00E67BF5">
        <w:rPr>
          <w:rFonts w:ascii="Times New Roman" w:hAnsi="Times New Roman"/>
          <w:sz w:val="24"/>
          <w:szCs w:val="26"/>
        </w:rPr>
        <w:t>bireysel destek</w:t>
      </w:r>
      <w:r>
        <w:rPr>
          <w:rFonts w:ascii="Times New Roman" w:hAnsi="Times New Roman"/>
          <w:sz w:val="24"/>
          <w:szCs w:val="26"/>
        </w:rPr>
        <w:t>”</w:t>
      </w:r>
      <w:r w:rsidRPr="00E67BF5">
        <w:rPr>
          <w:rFonts w:ascii="Times New Roman" w:hAnsi="Times New Roman"/>
          <w:sz w:val="24"/>
          <w:szCs w:val="26"/>
        </w:rPr>
        <w:t xml:space="preserve"> </w:t>
      </w:r>
      <w:r w:rsidRPr="00E67BF5">
        <w:rPr>
          <w:rFonts w:ascii="Times New Roman" w:hAnsi="Times New Roman"/>
          <w:sz w:val="24"/>
          <w:szCs w:val="24"/>
        </w:rPr>
        <w:t>alt boyutuna ilişkin en az katıl</w:t>
      </w:r>
      <w:r>
        <w:rPr>
          <w:rFonts w:ascii="Times New Roman" w:hAnsi="Times New Roman"/>
          <w:sz w:val="24"/>
          <w:szCs w:val="24"/>
        </w:rPr>
        <w:t>dıkları ö</w:t>
      </w:r>
      <w:r w:rsidRPr="00E67BF5">
        <w:rPr>
          <w:rFonts w:ascii="Times New Roman" w:hAnsi="Times New Roman"/>
          <w:sz w:val="24"/>
          <w:szCs w:val="24"/>
        </w:rPr>
        <w:t>nerme</w:t>
      </w:r>
      <w:r>
        <w:rPr>
          <w:rFonts w:ascii="Times New Roman" w:hAnsi="Times New Roman"/>
          <w:sz w:val="24"/>
          <w:szCs w:val="24"/>
        </w:rPr>
        <w:t xml:space="preserve"> “k</w:t>
      </w:r>
      <w:r w:rsidRPr="00E67BF5">
        <w:rPr>
          <w:rFonts w:ascii="Times New Roman" w:hAnsi="Times New Roman"/>
          <w:sz w:val="24"/>
          <w:szCs w:val="24"/>
        </w:rPr>
        <w:t>işisel dikkatini, ihmal edilmiş görünen üyelere verir</w:t>
      </w:r>
      <w:r>
        <w:rPr>
          <w:rFonts w:ascii="Times New Roman" w:hAnsi="Times New Roman"/>
          <w:sz w:val="24"/>
          <w:szCs w:val="24"/>
        </w:rPr>
        <w:t>” önermesidir ve “sıklıkla” düzeyindedir. En fazla katıldıkları önerme ise “b</w:t>
      </w:r>
      <w:r w:rsidRPr="00E67BF5">
        <w:rPr>
          <w:rFonts w:ascii="Times New Roman" w:hAnsi="Times New Roman"/>
          <w:sz w:val="24"/>
          <w:szCs w:val="24"/>
        </w:rPr>
        <w:t xml:space="preserve">ana bir grup üyesinden </w:t>
      </w:r>
      <w:r>
        <w:rPr>
          <w:rFonts w:ascii="Times New Roman" w:hAnsi="Times New Roman"/>
          <w:sz w:val="24"/>
          <w:szCs w:val="24"/>
        </w:rPr>
        <w:t>çok bir birey olarak davranır” önermesidir ve “her zaman” düzeyindedir. Genel ortalama ise “s</w:t>
      </w:r>
      <w:r w:rsidRPr="002D37AC">
        <w:rPr>
          <w:rFonts w:ascii="Times New Roman" w:hAnsi="Times New Roman"/>
          <w:sz w:val="24"/>
          <w:szCs w:val="24"/>
        </w:rPr>
        <w:t>ıklıkla” düzeyinde</w:t>
      </w:r>
      <w:r>
        <w:rPr>
          <w:rFonts w:ascii="Times New Roman" w:hAnsi="Times New Roman"/>
          <w:sz w:val="24"/>
          <w:szCs w:val="24"/>
        </w:rPr>
        <w:t xml:space="preserve">dir. </w:t>
      </w:r>
      <w:r w:rsidRPr="002D37AC">
        <w:rPr>
          <w:rFonts w:ascii="Times New Roman" w:hAnsi="Times New Roman"/>
          <w:sz w:val="24"/>
          <w:szCs w:val="24"/>
        </w:rPr>
        <w:t xml:space="preserve">Dolayısıyla </w:t>
      </w:r>
      <w:r>
        <w:rPr>
          <w:rFonts w:ascii="Times New Roman" w:hAnsi="Times New Roman"/>
          <w:sz w:val="24"/>
          <w:szCs w:val="26"/>
        </w:rPr>
        <w:t>okulö</w:t>
      </w:r>
      <w:r w:rsidRPr="002D37AC">
        <w:rPr>
          <w:rFonts w:ascii="Times New Roman" w:hAnsi="Times New Roman"/>
          <w:sz w:val="24"/>
          <w:szCs w:val="26"/>
        </w:rPr>
        <w:t xml:space="preserve">ncesi eğitim kurumlarında görev yapan yöneticilerin </w:t>
      </w:r>
      <w:proofErr w:type="spellStart"/>
      <w:r w:rsidRPr="002D37AC">
        <w:rPr>
          <w:rFonts w:ascii="Times New Roman" w:hAnsi="Times New Roman"/>
          <w:sz w:val="24"/>
          <w:szCs w:val="26"/>
        </w:rPr>
        <w:t>dönüşümsel</w:t>
      </w:r>
      <w:proofErr w:type="spellEnd"/>
      <w:r w:rsidRPr="002D37AC">
        <w:rPr>
          <w:rFonts w:ascii="Times New Roman" w:hAnsi="Times New Roman"/>
          <w:sz w:val="24"/>
          <w:szCs w:val="26"/>
        </w:rPr>
        <w:t xml:space="preserve"> liderlik davranışları </w:t>
      </w:r>
      <w:r>
        <w:rPr>
          <w:rFonts w:ascii="Times New Roman" w:hAnsi="Times New Roman"/>
          <w:sz w:val="24"/>
          <w:szCs w:val="26"/>
        </w:rPr>
        <w:t>“</w:t>
      </w:r>
      <w:r w:rsidRPr="002D37AC">
        <w:rPr>
          <w:rFonts w:ascii="Times New Roman" w:hAnsi="Times New Roman"/>
          <w:sz w:val="24"/>
          <w:szCs w:val="26"/>
        </w:rPr>
        <w:t>bireysel destek</w:t>
      </w:r>
      <w:r>
        <w:rPr>
          <w:rFonts w:ascii="Times New Roman" w:hAnsi="Times New Roman"/>
          <w:sz w:val="24"/>
          <w:szCs w:val="26"/>
        </w:rPr>
        <w:t>”</w:t>
      </w:r>
      <w:r w:rsidRPr="002D37AC">
        <w:rPr>
          <w:rFonts w:ascii="Times New Roman" w:hAnsi="Times New Roman"/>
          <w:sz w:val="24"/>
          <w:szCs w:val="26"/>
        </w:rPr>
        <w:t xml:space="preserve"> alt</w:t>
      </w:r>
      <w:r>
        <w:rPr>
          <w:rFonts w:ascii="Times New Roman" w:hAnsi="Times New Roman"/>
          <w:sz w:val="24"/>
          <w:szCs w:val="24"/>
        </w:rPr>
        <w:t xml:space="preserve"> boyutuna ilişkin katılımları “</w:t>
      </w:r>
      <w:r w:rsidRPr="002D37AC">
        <w:rPr>
          <w:rFonts w:ascii="Times New Roman" w:hAnsi="Times New Roman"/>
          <w:sz w:val="24"/>
          <w:szCs w:val="24"/>
        </w:rPr>
        <w:t>sıklıkla” düzeyinde</w:t>
      </w:r>
      <w:r>
        <w:rPr>
          <w:rFonts w:ascii="Times New Roman" w:hAnsi="Times New Roman"/>
          <w:sz w:val="24"/>
          <w:szCs w:val="24"/>
        </w:rPr>
        <w:t>dir</w:t>
      </w:r>
      <w:r w:rsidRPr="002D37AC">
        <w:rPr>
          <w:rFonts w:ascii="Times New Roman" w:hAnsi="Times New Roman"/>
          <w:sz w:val="24"/>
          <w:szCs w:val="24"/>
        </w:rPr>
        <w:t xml:space="preserve"> ve yüksek</w:t>
      </w:r>
      <w:r>
        <w:rPr>
          <w:rFonts w:ascii="Times New Roman" w:hAnsi="Times New Roman"/>
          <w:sz w:val="24"/>
          <w:szCs w:val="24"/>
        </w:rPr>
        <w:t>tir.</w:t>
      </w:r>
    </w:p>
    <w:p w14:paraId="30BF8F66" w14:textId="77777777" w:rsidR="000B4D53" w:rsidRPr="00534A46" w:rsidRDefault="000B4D53" w:rsidP="008C0D08">
      <w:pPr>
        <w:tabs>
          <w:tab w:val="left" w:pos="2377"/>
        </w:tabs>
        <w:spacing w:after="0" w:line="360" w:lineRule="auto"/>
        <w:ind w:firstLine="708"/>
        <w:jc w:val="both"/>
        <w:rPr>
          <w:rFonts w:ascii="Times New Roman" w:hAnsi="Times New Roman"/>
          <w:sz w:val="24"/>
          <w:szCs w:val="24"/>
        </w:rPr>
      </w:pPr>
      <w:r>
        <w:rPr>
          <w:rFonts w:ascii="Times New Roman" w:hAnsi="Times New Roman"/>
          <w:sz w:val="24"/>
          <w:szCs w:val="26"/>
        </w:rPr>
        <w:t>Okulö</w:t>
      </w:r>
      <w:r w:rsidRPr="00E67BF5">
        <w:rPr>
          <w:rFonts w:ascii="Times New Roman" w:hAnsi="Times New Roman"/>
          <w:sz w:val="24"/>
          <w:szCs w:val="26"/>
        </w:rPr>
        <w:t xml:space="preserve">ncesi eğitim yöneticilerinin </w:t>
      </w:r>
      <w:proofErr w:type="spellStart"/>
      <w:r w:rsidRPr="00E67BF5">
        <w:rPr>
          <w:rFonts w:ascii="Times New Roman" w:hAnsi="Times New Roman"/>
          <w:sz w:val="24"/>
          <w:szCs w:val="26"/>
        </w:rPr>
        <w:t>dönüşümsel</w:t>
      </w:r>
      <w:proofErr w:type="spellEnd"/>
      <w:r w:rsidRPr="00E67BF5">
        <w:rPr>
          <w:rFonts w:ascii="Times New Roman" w:hAnsi="Times New Roman"/>
          <w:sz w:val="24"/>
          <w:szCs w:val="26"/>
        </w:rPr>
        <w:t xml:space="preserve"> liderlik davranışları</w:t>
      </w:r>
      <w:r>
        <w:rPr>
          <w:rFonts w:ascii="Times New Roman" w:hAnsi="Times New Roman"/>
          <w:sz w:val="24"/>
          <w:szCs w:val="26"/>
        </w:rPr>
        <w:t>na</w:t>
      </w:r>
      <w:r w:rsidRPr="00E67BF5">
        <w:rPr>
          <w:rFonts w:ascii="Times New Roman" w:hAnsi="Times New Roman"/>
          <w:sz w:val="24"/>
          <w:szCs w:val="26"/>
        </w:rPr>
        <w:t xml:space="preserve"> </w:t>
      </w:r>
      <w:r w:rsidRPr="00E67BF5">
        <w:rPr>
          <w:rFonts w:ascii="Times New Roman" w:hAnsi="Times New Roman"/>
          <w:sz w:val="24"/>
          <w:szCs w:val="24"/>
        </w:rPr>
        <w:t xml:space="preserve">ilişkin </w:t>
      </w:r>
      <w:r>
        <w:rPr>
          <w:rFonts w:ascii="Times New Roman" w:hAnsi="Times New Roman"/>
          <w:sz w:val="24"/>
          <w:szCs w:val="24"/>
        </w:rPr>
        <w:t xml:space="preserve">en az katıldıkları alt boyut </w:t>
      </w:r>
      <w:r w:rsidRPr="00E67BF5">
        <w:rPr>
          <w:rFonts w:ascii="Times New Roman" w:hAnsi="Times New Roman"/>
          <w:sz w:val="24"/>
          <w:szCs w:val="24"/>
        </w:rPr>
        <w:t>“</w:t>
      </w:r>
      <w:r>
        <w:rPr>
          <w:rFonts w:ascii="Times New Roman" w:hAnsi="Times New Roman"/>
          <w:sz w:val="24"/>
          <w:szCs w:val="24"/>
        </w:rPr>
        <w:t xml:space="preserve">ilham veren güdüleme” alt boyutudur ve </w:t>
      </w:r>
      <w:r w:rsidRPr="00E67BF5">
        <w:rPr>
          <w:rFonts w:ascii="Times New Roman" w:hAnsi="Times New Roman"/>
          <w:sz w:val="24"/>
          <w:szCs w:val="24"/>
        </w:rPr>
        <w:t>“sıklıkla</w:t>
      </w:r>
      <w:r>
        <w:rPr>
          <w:rFonts w:ascii="Times New Roman" w:hAnsi="Times New Roman"/>
          <w:sz w:val="24"/>
          <w:szCs w:val="24"/>
        </w:rPr>
        <w:t xml:space="preserve">” düzeyindedir. En fazla katıldıkları alt boyut ise </w:t>
      </w:r>
      <w:r w:rsidRPr="00E67BF5">
        <w:rPr>
          <w:rFonts w:ascii="Times New Roman" w:hAnsi="Times New Roman"/>
          <w:sz w:val="24"/>
          <w:szCs w:val="24"/>
        </w:rPr>
        <w:t>“</w:t>
      </w:r>
      <w:r>
        <w:rPr>
          <w:rFonts w:ascii="Times New Roman" w:hAnsi="Times New Roman"/>
          <w:sz w:val="24"/>
          <w:szCs w:val="24"/>
        </w:rPr>
        <w:t>bireysel destek” alt boyutudur ve “sıklıkla</w:t>
      </w:r>
      <w:r w:rsidRPr="00E67BF5">
        <w:rPr>
          <w:rFonts w:ascii="Times New Roman" w:hAnsi="Times New Roman"/>
          <w:sz w:val="24"/>
          <w:szCs w:val="24"/>
        </w:rPr>
        <w:t>”</w:t>
      </w:r>
      <w:r>
        <w:rPr>
          <w:rFonts w:ascii="Times New Roman" w:hAnsi="Times New Roman"/>
          <w:sz w:val="24"/>
          <w:szCs w:val="24"/>
        </w:rPr>
        <w:t xml:space="preserve"> düzeyindedir. Dönüşümcü liderlik davranışları gösterilmesine dair genel ortalama</w:t>
      </w:r>
      <w:r w:rsidRPr="002D37AC">
        <w:rPr>
          <w:rFonts w:ascii="Times New Roman" w:hAnsi="Times New Roman"/>
          <w:sz w:val="24"/>
          <w:szCs w:val="24"/>
        </w:rPr>
        <w:t xml:space="preserve"> ise “</w:t>
      </w:r>
      <w:r>
        <w:rPr>
          <w:rFonts w:ascii="Times New Roman" w:hAnsi="Times New Roman"/>
          <w:sz w:val="24"/>
          <w:szCs w:val="24"/>
        </w:rPr>
        <w:t>s</w:t>
      </w:r>
      <w:r w:rsidRPr="002D37AC">
        <w:rPr>
          <w:rFonts w:ascii="Times New Roman" w:hAnsi="Times New Roman"/>
          <w:sz w:val="24"/>
          <w:szCs w:val="24"/>
        </w:rPr>
        <w:t>ıklıkla” düzeyinde</w:t>
      </w:r>
      <w:r>
        <w:rPr>
          <w:rFonts w:ascii="Times New Roman" w:hAnsi="Times New Roman"/>
          <w:sz w:val="24"/>
          <w:szCs w:val="24"/>
        </w:rPr>
        <w:t>dir</w:t>
      </w:r>
      <w:r w:rsidRPr="002D37AC">
        <w:rPr>
          <w:rFonts w:ascii="Times New Roman" w:hAnsi="Times New Roman"/>
          <w:sz w:val="24"/>
          <w:szCs w:val="24"/>
        </w:rPr>
        <w:t xml:space="preserve">. Dolayısıyla </w:t>
      </w:r>
      <w:r w:rsidRPr="002D37AC">
        <w:rPr>
          <w:rFonts w:ascii="Times New Roman" w:hAnsi="Times New Roman"/>
          <w:sz w:val="24"/>
          <w:szCs w:val="26"/>
        </w:rPr>
        <w:t>okul öncesi eğitim kurumlarında görev yapan yöneticile</w:t>
      </w:r>
      <w:r>
        <w:rPr>
          <w:rFonts w:ascii="Times New Roman" w:hAnsi="Times New Roman"/>
          <w:sz w:val="24"/>
          <w:szCs w:val="26"/>
        </w:rPr>
        <w:t>rin</w:t>
      </w:r>
      <w:r w:rsidRPr="002D37AC">
        <w:rPr>
          <w:rFonts w:ascii="Times New Roman" w:hAnsi="Times New Roman"/>
          <w:sz w:val="24"/>
          <w:szCs w:val="26"/>
        </w:rPr>
        <w:t xml:space="preserve"> </w:t>
      </w:r>
      <w:proofErr w:type="spellStart"/>
      <w:r w:rsidRPr="002D37AC">
        <w:rPr>
          <w:rFonts w:ascii="Times New Roman" w:hAnsi="Times New Roman"/>
          <w:sz w:val="24"/>
          <w:szCs w:val="26"/>
        </w:rPr>
        <w:t>dönüşümsel</w:t>
      </w:r>
      <w:proofErr w:type="spellEnd"/>
      <w:r w:rsidRPr="002D37AC">
        <w:rPr>
          <w:rFonts w:ascii="Times New Roman" w:hAnsi="Times New Roman"/>
          <w:sz w:val="24"/>
          <w:szCs w:val="26"/>
        </w:rPr>
        <w:t xml:space="preserve"> liderlik davranışları </w:t>
      </w:r>
      <w:r>
        <w:rPr>
          <w:rFonts w:ascii="Times New Roman" w:hAnsi="Times New Roman"/>
          <w:sz w:val="24"/>
          <w:szCs w:val="26"/>
        </w:rPr>
        <w:t xml:space="preserve">göstermelerine </w:t>
      </w:r>
      <w:r>
        <w:rPr>
          <w:rFonts w:ascii="Times New Roman" w:hAnsi="Times New Roman"/>
          <w:sz w:val="24"/>
          <w:szCs w:val="24"/>
        </w:rPr>
        <w:t>i</w:t>
      </w:r>
      <w:r w:rsidRPr="002D37AC">
        <w:rPr>
          <w:rFonts w:ascii="Times New Roman" w:hAnsi="Times New Roman"/>
          <w:sz w:val="24"/>
          <w:szCs w:val="24"/>
        </w:rPr>
        <w:t xml:space="preserve">lişkin </w:t>
      </w:r>
      <w:r>
        <w:rPr>
          <w:rFonts w:ascii="Times New Roman" w:hAnsi="Times New Roman"/>
          <w:sz w:val="24"/>
          <w:szCs w:val="24"/>
        </w:rPr>
        <w:t>öğretmen katılımları “s</w:t>
      </w:r>
      <w:r w:rsidRPr="002D37AC">
        <w:rPr>
          <w:rFonts w:ascii="Times New Roman" w:hAnsi="Times New Roman"/>
          <w:sz w:val="24"/>
          <w:szCs w:val="24"/>
        </w:rPr>
        <w:t>ıklıkla” düzeyinde</w:t>
      </w:r>
      <w:r>
        <w:rPr>
          <w:rFonts w:ascii="Times New Roman" w:hAnsi="Times New Roman"/>
          <w:sz w:val="24"/>
          <w:szCs w:val="24"/>
        </w:rPr>
        <w:t xml:space="preserve">dir ve okul yöneticileri dönüşümcü liderlik davranışlarını </w:t>
      </w:r>
      <w:r w:rsidRPr="002D37AC">
        <w:rPr>
          <w:rFonts w:ascii="Times New Roman" w:hAnsi="Times New Roman"/>
          <w:sz w:val="24"/>
          <w:szCs w:val="24"/>
        </w:rPr>
        <w:t xml:space="preserve">yüksek </w:t>
      </w:r>
      <w:r>
        <w:rPr>
          <w:rFonts w:ascii="Times New Roman" w:hAnsi="Times New Roman"/>
          <w:sz w:val="24"/>
          <w:szCs w:val="24"/>
        </w:rPr>
        <w:t>düzeyde göstermektedirler.</w:t>
      </w:r>
    </w:p>
    <w:p w14:paraId="3FED1166" w14:textId="77777777" w:rsidR="000B4D53" w:rsidRPr="00B65D50" w:rsidRDefault="000B4D53" w:rsidP="008C0D08">
      <w:pPr>
        <w:tabs>
          <w:tab w:val="left" w:pos="540"/>
          <w:tab w:val="left" w:pos="720"/>
        </w:tabs>
        <w:spacing w:after="0" w:line="360" w:lineRule="auto"/>
        <w:jc w:val="both"/>
        <w:rPr>
          <w:rFonts w:ascii="Times New Roman" w:hAnsi="Times New Roman"/>
          <w:b/>
          <w:sz w:val="24"/>
          <w:szCs w:val="24"/>
        </w:rPr>
      </w:pPr>
      <w:r>
        <w:rPr>
          <w:rFonts w:ascii="Times New Roman" w:hAnsi="Times New Roman"/>
          <w:b/>
          <w:sz w:val="24"/>
          <w:szCs w:val="24"/>
        </w:rPr>
        <w:tab/>
      </w:r>
      <w:r w:rsidRPr="0087332E">
        <w:rPr>
          <w:rFonts w:ascii="Times New Roman" w:hAnsi="Times New Roman"/>
          <w:sz w:val="24"/>
          <w:szCs w:val="24"/>
        </w:rPr>
        <w:t>O</w:t>
      </w:r>
      <w:r w:rsidRPr="00B65D50">
        <w:rPr>
          <w:rFonts w:ascii="Times New Roman" w:hAnsi="Times New Roman"/>
          <w:sz w:val="24"/>
          <w:szCs w:val="24"/>
        </w:rPr>
        <w:t xml:space="preserve">kulöncesi eğitim kurumları yöneticilerinin </w:t>
      </w:r>
      <w:r>
        <w:rPr>
          <w:rFonts w:ascii="Times New Roman" w:hAnsi="Times New Roman"/>
          <w:sz w:val="24"/>
          <w:szCs w:val="24"/>
        </w:rPr>
        <w:t>dönüşümcü liderlik özellikleri</w:t>
      </w:r>
      <w:r w:rsidRPr="00B65D50">
        <w:rPr>
          <w:rFonts w:ascii="Times New Roman" w:hAnsi="Times New Roman"/>
          <w:sz w:val="24"/>
          <w:szCs w:val="24"/>
        </w:rPr>
        <w:t xml:space="preserve"> öğretmenlerin cinsiyet</w:t>
      </w:r>
      <w:r>
        <w:rPr>
          <w:rFonts w:ascii="Times New Roman" w:hAnsi="Times New Roman"/>
          <w:sz w:val="24"/>
          <w:szCs w:val="24"/>
        </w:rPr>
        <w:t>, yaş, eğitim düzeyi, kıdem ve çalıştıkları kurum tipi</w:t>
      </w:r>
      <w:r w:rsidRPr="00B65D50">
        <w:rPr>
          <w:rFonts w:ascii="Times New Roman" w:eastAsia="Calibri" w:hAnsi="Times New Roman"/>
          <w:bCs/>
          <w:sz w:val="24"/>
          <w:szCs w:val="24"/>
        </w:rPr>
        <w:t xml:space="preserve">ne </w:t>
      </w:r>
      <w:r w:rsidRPr="00B65D50">
        <w:rPr>
          <w:rFonts w:ascii="Times New Roman" w:hAnsi="Times New Roman"/>
          <w:sz w:val="24"/>
          <w:szCs w:val="24"/>
        </w:rPr>
        <w:t>göre 0,05 manidarlık düzeyinde farklılık gösterme</w:t>
      </w:r>
      <w:r>
        <w:rPr>
          <w:rFonts w:ascii="Times New Roman" w:hAnsi="Times New Roman"/>
          <w:sz w:val="24"/>
          <w:szCs w:val="24"/>
        </w:rPr>
        <w:t>mektedir.</w:t>
      </w:r>
      <w:r w:rsidRPr="00B65D50">
        <w:rPr>
          <w:rFonts w:ascii="Times New Roman" w:hAnsi="Times New Roman"/>
          <w:sz w:val="24"/>
          <w:szCs w:val="24"/>
        </w:rPr>
        <w:t xml:space="preserve"> </w:t>
      </w:r>
    </w:p>
    <w:p w14:paraId="04C14BA0" w14:textId="77777777" w:rsidR="000B4D53" w:rsidRPr="004E45D2" w:rsidRDefault="000B4D53" w:rsidP="008C0D08">
      <w:pPr>
        <w:tabs>
          <w:tab w:val="left" w:pos="540"/>
          <w:tab w:val="left" w:pos="720"/>
        </w:tabs>
        <w:spacing w:after="0" w:line="360" w:lineRule="auto"/>
        <w:jc w:val="both"/>
        <w:rPr>
          <w:rFonts w:ascii="Times New Roman" w:hAnsi="Times New Roman"/>
          <w:sz w:val="24"/>
          <w:szCs w:val="24"/>
        </w:rPr>
      </w:pPr>
      <w:r>
        <w:rPr>
          <w:rFonts w:ascii="Times New Roman" w:eastAsia="Calibri" w:hAnsi="Times New Roman"/>
          <w:bCs/>
          <w:sz w:val="24"/>
          <w:szCs w:val="24"/>
        </w:rPr>
        <w:tab/>
      </w:r>
      <w:r w:rsidRPr="004E45D2">
        <w:rPr>
          <w:rFonts w:ascii="Times New Roman" w:hAnsi="Times New Roman"/>
          <w:sz w:val="24"/>
          <w:szCs w:val="24"/>
        </w:rPr>
        <w:t xml:space="preserve">Okulöncesi eğitim kurumları öğretmenlerinin iş doyum düzeylerine ilişkin </w:t>
      </w:r>
      <w:r w:rsidRPr="004E45D2">
        <w:rPr>
          <w:rFonts w:ascii="Times New Roman" w:hAnsi="Times New Roman"/>
          <w:color w:val="000000"/>
          <w:sz w:val="24"/>
          <w:szCs w:val="24"/>
        </w:rPr>
        <w:t xml:space="preserve">görüşlerinin ortalama değerlerine bakıldığında, öğretmenlerin işlerini en iyi </w:t>
      </w:r>
      <w:r>
        <w:rPr>
          <w:rFonts w:ascii="Times New Roman" w:hAnsi="Times New Roman"/>
          <w:color w:val="000000"/>
          <w:sz w:val="24"/>
          <w:szCs w:val="24"/>
        </w:rPr>
        <w:t>şekilde</w:t>
      </w:r>
      <w:r w:rsidRPr="004E45D2">
        <w:rPr>
          <w:rFonts w:ascii="Times New Roman" w:hAnsi="Times New Roman"/>
          <w:color w:val="000000"/>
          <w:sz w:val="24"/>
          <w:szCs w:val="24"/>
        </w:rPr>
        <w:t xml:space="preserve"> anlatan ifadenin “</w:t>
      </w:r>
      <w:r>
        <w:rPr>
          <w:rFonts w:ascii="Times New Roman" w:hAnsi="Times New Roman"/>
          <w:color w:val="000000"/>
          <w:sz w:val="24"/>
          <w:szCs w:val="24"/>
        </w:rPr>
        <w:t>s</w:t>
      </w:r>
      <w:r w:rsidRPr="004E45D2">
        <w:rPr>
          <w:rFonts w:ascii="Times New Roman" w:hAnsi="Times New Roman"/>
          <w:color w:val="000000"/>
          <w:sz w:val="24"/>
          <w:szCs w:val="24"/>
        </w:rPr>
        <w:t>everim” ifadesi olduğu; işlerini deği</w:t>
      </w:r>
      <w:r>
        <w:rPr>
          <w:rFonts w:ascii="Times New Roman" w:hAnsi="Times New Roman"/>
          <w:color w:val="000000"/>
          <w:sz w:val="24"/>
          <w:szCs w:val="24"/>
        </w:rPr>
        <w:t>ştirme hakkındaki duygularını “i</w:t>
      </w:r>
      <w:r w:rsidRPr="004E45D2">
        <w:rPr>
          <w:rFonts w:ascii="Times New Roman" w:hAnsi="Times New Roman"/>
          <w:color w:val="000000"/>
          <w:sz w:val="24"/>
          <w:szCs w:val="24"/>
        </w:rPr>
        <w:t xml:space="preserve">şimi, çoğu insanın </w:t>
      </w:r>
      <w:r w:rsidRPr="00A91BEB">
        <w:rPr>
          <w:rFonts w:ascii="Times New Roman" w:hAnsi="Times New Roman"/>
          <w:color w:val="000000"/>
          <w:sz w:val="24"/>
          <w:szCs w:val="24"/>
        </w:rPr>
        <w:t>kendi işini sevdiğinden daha fazla severim</w:t>
      </w:r>
      <w:r>
        <w:rPr>
          <w:rFonts w:ascii="Times New Roman" w:hAnsi="Times New Roman"/>
          <w:color w:val="000000"/>
          <w:sz w:val="24"/>
          <w:szCs w:val="24"/>
        </w:rPr>
        <w:t>”, şeklinde ifade et</w:t>
      </w:r>
      <w:r w:rsidRPr="00A91BEB">
        <w:rPr>
          <w:rFonts w:ascii="Times New Roman" w:hAnsi="Times New Roman"/>
          <w:color w:val="000000"/>
          <w:sz w:val="24"/>
          <w:szCs w:val="24"/>
        </w:rPr>
        <w:t>mektedir. İşlerinden memnun oldukları zaman dilimine ait görüşlerini “</w:t>
      </w:r>
      <w:r>
        <w:rPr>
          <w:rFonts w:ascii="Times New Roman" w:hAnsi="Times New Roman"/>
          <w:color w:val="000000"/>
          <w:sz w:val="24"/>
          <w:szCs w:val="24"/>
        </w:rPr>
        <w:t>z</w:t>
      </w:r>
      <w:r w:rsidRPr="00A91BEB">
        <w:rPr>
          <w:rFonts w:ascii="Times New Roman" w:hAnsi="Times New Roman"/>
          <w:color w:val="000000"/>
          <w:sz w:val="24"/>
          <w:szCs w:val="24"/>
        </w:rPr>
        <w:t>amanımın önemli bir bölümü” diyerek, işlerinden duydukları memnuniyeti dile</w:t>
      </w:r>
      <w:r>
        <w:rPr>
          <w:rFonts w:ascii="Times New Roman" w:hAnsi="Times New Roman"/>
          <w:color w:val="000000"/>
          <w:sz w:val="24"/>
          <w:szCs w:val="24"/>
        </w:rPr>
        <w:t xml:space="preserve"> getirmişlerdir. Öğretmenler, “h</w:t>
      </w:r>
      <w:r w:rsidRPr="00A91BEB">
        <w:rPr>
          <w:rFonts w:ascii="Times New Roman" w:hAnsi="Times New Roman"/>
          <w:color w:val="000000"/>
          <w:sz w:val="24"/>
          <w:szCs w:val="24"/>
        </w:rPr>
        <w:t xml:space="preserve">angisi, başkalarıyla kıyasladığınızda sizin düşüncelerinizi en iyi ifade etmektedir? </w:t>
      </w:r>
      <w:proofErr w:type="gramStart"/>
      <w:r>
        <w:rPr>
          <w:rFonts w:ascii="Times New Roman" w:hAnsi="Times New Roman"/>
          <w:color w:val="000000"/>
          <w:sz w:val="24"/>
          <w:szCs w:val="24"/>
        </w:rPr>
        <w:t>sorusunun</w:t>
      </w:r>
      <w:proofErr w:type="gramEnd"/>
      <w:r>
        <w:rPr>
          <w:rFonts w:ascii="Times New Roman" w:hAnsi="Times New Roman"/>
          <w:color w:val="000000"/>
          <w:sz w:val="24"/>
          <w:szCs w:val="24"/>
        </w:rPr>
        <w:t xml:space="preserve"> yanıtını ise, “i</w:t>
      </w:r>
      <w:r w:rsidRPr="00A91BEB">
        <w:rPr>
          <w:rFonts w:ascii="Times New Roman" w:hAnsi="Times New Roman"/>
          <w:color w:val="000000"/>
          <w:sz w:val="24"/>
          <w:szCs w:val="24"/>
        </w:rPr>
        <w:t>şimi, çoğu insanın kendi işini</w:t>
      </w:r>
      <w:r>
        <w:rPr>
          <w:rFonts w:ascii="Times New Roman" w:hAnsi="Times New Roman"/>
          <w:color w:val="000000"/>
          <w:sz w:val="24"/>
          <w:szCs w:val="24"/>
        </w:rPr>
        <w:t xml:space="preserve"> sevdiğinden daha fazla severim</w:t>
      </w:r>
      <w:r w:rsidRPr="00A91BEB">
        <w:rPr>
          <w:rFonts w:ascii="Times New Roman" w:hAnsi="Times New Roman"/>
          <w:color w:val="000000"/>
          <w:sz w:val="24"/>
          <w:szCs w:val="24"/>
        </w:rPr>
        <w:t>”</w:t>
      </w:r>
      <w:r>
        <w:rPr>
          <w:rFonts w:ascii="Times New Roman" w:hAnsi="Times New Roman"/>
          <w:color w:val="000000"/>
          <w:sz w:val="24"/>
          <w:szCs w:val="24"/>
        </w:rPr>
        <w:t xml:space="preserve"> </w:t>
      </w:r>
      <w:r w:rsidRPr="00A91BEB">
        <w:rPr>
          <w:rFonts w:ascii="Times New Roman" w:hAnsi="Times New Roman"/>
          <w:color w:val="000000"/>
          <w:sz w:val="24"/>
          <w:szCs w:val="24"/>
        </w:rPr>
        <w:t xml:space="preserve">diyerek </w:t>
      </w:r>
      <w:r>
        <w:rPr>
          <w:rFonts w:ascii="Times New Roman" w:hAnsi="Times New Roman"/>
          <w:color w:val="000000"/>
          <w:sz w:val="24"/>
          <w:szCs w:val="24"/>
        </w:rPr>
        <w:t>ifade etmişlerdir.</w:t>
      </w:r>
    </w:p>
    <w:p w14:paraId="067EFD3D" w14:textId="77777777" w:rsidR="000B4D53" w:rsidRPr="00180473" w:rsidRDefault="000B4D53" w:rsidP="008C0D08">
      <w:pPr>
        <w:pStyle w:val="Tez5Paragraf"/>
        <w:spacing w:before="0"/>
        <w:ind w:firstLine="0"/>
      </w:pPr>
      <w:r w:rsidRPr="00DA3AF1">
        <w:rPr>
          <w:b/>
        </w:rPr>
        <w:tab/>
      </w:r>
      <w:r w:rsidRPr="002C42D1">
        <w:t>Ö</w:t>
      </w:r>
      <w:r w:rsidRPr="002C42D1">
        <w:rPr>
          <w:color w:val="000000"/>
        </w:rPr>
        <w:t>ğ</w:t>
      </w:r>
      <w:r w:rsidRPr="00DA3AF1">
        <w:rPr>
          <w:color w:val="000000"/>
        </w:rPr>
        <w:t>retmenlerinin algılarına göre</w:t>
      </w:r>
      <w:r>
        <w:rPr>
          <w:color w:val="000000"/>
        </w:rPr>
        <w:t>,</w:t>
      </w:r>
      <w:r w:rsidRPr="00DA3AF1">
        <w:rPr>
          <w:color w:val="000000"/>
        </w:rPr>
        <w:t xml:space="preserve"> okulöncesi </w:t>
      </w:r>
      <w:r>
        <w:rPr>
          <w:color w:val="000000"/>
        </w:rPr>
        <w:t xml:space="preserve">eğitim </w:t>
      </w:r>
      <w:r w:rsidRPr="00DA3AF1">
        <w:rPr>
          <w:color w:val="222222"/>
          <w:shd w:val="clear" w:color="auto" w:fill="FFFFFF"/>
        </w:rPr>
        <w:t>öğretmenlerinin</w:t>
      </w:r>
      <w:r w:rsidRPr="00DA3AF1">
        <w:t xml:space="preserve"> iş doyum düzeyi ile cinsiyet</w:t>
      </w:r>
      <w:r>
        <w:t xml:space="preserve">, </w:t>
      </w:r>
      <w:r w:rsidRPr="00DA3AF1">
        <w:t xml:space="preserve"> </w:t>
      </w:r>
      <w:r>
        <w:t xml:space="preserve">eğitim düzeyi, okul tipi </w:t>
      </w:r>
      <w:r w:rsidRPr="00DA3AF1">
        <w:t>değişkeni arasında istatistiksel olarak 0,05 manidarlık düzeyinde a</w:t>
      </w:r>
      <w:r>
        <w:t xml:space="preserve">nlamlı bir fark yoktur. Ancak </w:t>
      </w:r>
      <w:r w:rsidRPr="00180473">
        <w:rPr>
          <w:color w:val="222222"/>
          <w:shd w:val="clear" w:color="auto" w:fill="FFFFFF"/>
        </w:rPr>
        <w:t>öğretmenlerinin</w:t>
      </w:r>
      <w:r w:rsidRPr="00180473">
        <w:t xml:space="preserve"> iş doyum düzeyleri ile yaş</w:t>
      </w:r>
      <w:r>
        <w:t xml:space="preserve"> ve kıdem</w:t>
      </w:r>
      <w:r w:rsidRPr="00180473">
        <w:t xml:space="preserve"> </w:t>
      </w:r>
      <w:r>
        <w:t>d</w:t>
      </w:r>
      <w:r w:rsidRPr="00180473">
        <w:t xml:space="preserve">eğişkeni arasında istatistiksel olarak 0,05 manidarlık düzeyinde anlamlı bir fark </w:t>
      </w:r>
      <w:r>
        <w:t>vardır</w:t>
      </w:r>
      <w:r w:rsidRPr="00180473">
        <w:t xml:space="preserve">. </w:t>
      </w:r>
    </w:p>
    <w:p w14:paraId="50C5C4E8" w14:textId="77777777" w:rsidR="000B4D53" w:rsidRPr="00C860C1" w:rsidRDefault="000B4D53" w:rsidP="008C0D08">
      <w:pPr>
        <w:autoSpaceDE w:val="0"/>
        <w:autoSpaceDN w:val="0"/>
        <w:adjustRightInd w:val="0"/>
        <w:spacing w:after="0" w:line="360" w:lineRule="auto"/>
        <w:ind w:firstLine="708"/>
        <w:jc w:val="both"/>
        <w:rPr>
          <w:rFonts w:ascii="Times New Roman" w:hAnsi="Times New Roman"/>
          <w:sz w:val="24"/>
        </w:rPr>
      </w:pPr>
      <w:r>
        <w:rPr>
          <w:rFonts w:ascii="Times New Roman" w:hAnsi="Times New Roman"/>
          <w:sz w:val="24"/>
        </w:rPr>
        <w:lastRenderedPageBreak/>
        <w:t xml:space="preserve">Öğretmenlerin </w:t>
      </w:r>
      <w:r w:rsidRPr="00B67AC1">
        <w:rPr>
          <w:rFonts w:ascii="Times New Roman" w:hAnsi="Times New Roman"/>
          <w:sz w:val="24"/>
        </w:rPr>
        <w:t xml:space="preserve">görüşlerine göre okul müdürlerinin dönüşümcü liderlik özellikleri göstermeleri ile öğretmenlerin iş doyumu arasında istatistiksel olarak 0,05 manidarlık düzeyinde ilişki </w:t>
      </w:r>
      <w:r>
        <w:rPr>
          <w:rFonts w:ascii="Times New Roman" w:hAnsi="Times New Roman"/>
          <w:sz w:val="24"/>
        </w:rPr>
        <w:t>yoktur</w:t>
      </w:r>
      <w:r w:rsidRPr="00B67AC1">
        <w:rPr>
          <w:rFonts w:ascii="Times New Roman" w:hAnsi="Times New Roman"/>
          <w:sz w:val="24"/>
        </w:rPr>
        <w:t>.</w:t>
      </w:r>
    </w:p>
    <w:p w14:paraId="4E1FD784" w14:textId="77777777" w:rsidR="000B4D53" w:rsidRPr="003A797B" w:rsidRDefault="000B4D53" w:rsidP="00611999">
      <w:pPr>
        <w:spacing w:after="0" w:line="360" w:lineRule="auto"/>
        <w:jc w:val="both"/>
        <w:rPr>
          <w:rFonts w:ascii="Times New Roman" w:hAnsi="Times New Roman"/>
          <w:sz w:val="24"/>
          <w:szCs w:val="24"/>
          <w:highlight w:val="yellow"/>
        </w:rPr>
      </w:pPr>
    </w:p>
    <w:p w14:paraId="369BB79F" w14:textId="77777777" w:rsidR="000B4D53" w:rsidRPr="0013163D" w:rsidRDefault="000B4D53" w:rsidP="00611999">
      <w:pPr>
        <w:spacing w:after="0" w:line="360" w:lineRule="auto"/>
        <w:jc w:val="both"/>
        <w:rPr>
          <w:rFonts w:ascii="Times New Roman" w:hAnsi="Times New Roman"/>
          <w:b/>
          <w:sz w:val="24"/>
          <w:szCs w:val="24"/>
        </w:rPr>
      </w:pPr>
      <w:r w:rsidRPr="0013163D">
        <w:rPr>
          <w:rFonts w:ascii="Times New Roman" w:hAnsi="Times New Roman"/>
          <w:b/>
          <w:sz w:val="24"/>
          <w:szCs w:val="24"/>
        </w:rPr>
        <w:t>5.2. Öneriler</w:t>
      </w:r>
    </w:p>
    <w:p w14:paraId="0EE03258" w14:textId="77777777" w:rsidR="000B4D53" w:rsidRPr="00BC2204" w:rsidRDefault="000B4D53" w:rsidP="00611999">
      <w:pPr>
        <w:spacing w:after="0" w:line="360" w:lineRule="auto"/>
        <w:jc w:val="both"/>
        <w:rPr>
          <w:rFonts w:ascii="Times New Roman" w:hAnsi="Times New Roman"/>
          <w:sz w:val="24"/>
          <w:szCs w:val="24"/>
        </w:rPr>
      </w:pPr>
      <w:r>
        <w:rPr>
          <w:rFonts w:ascii="Times New Roman" w:hAnsi="Times New Roman"/>
          <w:sz w:val="24"/>
          <w:szCs w:val="24"/>
        </w:rPr>
        <w:tab/>
        <w:t>Bu araştırmada ulaşılan sonuçlara bağlı olarak geliştirilen</w:t>
      </w:r>
      <w:r w:rsidRPr="00BC2204">
        <w:rPr>
          <w:rFonts w:ascii="Times New Roman" w:hAnsi="Times New Roman"/>
          <w:sz w:val="24"/>
          <w:szCs w:val="24"/>
        </w:rPr>
        <w:t xml:space="preserve"> öneriler</w:t>
      </w:r>
      <w:r>
        <w:rPr>
          <w:rFonts w:ascii="Times New Roman" w:hAnsi="Times New Roman"/>
          <w:b/>
          <w:sz w:val="24"/>
          <w:szCs w:val="24"/>
        </w:rPr>
        <w:t xml:space="preserve"> </w:t>
      </w:r>
      <w:r>
        <w:rPr>
          <w:rFonts w:ascii="Times New Roman" w:hAnsi="Times New Roman"/>
          <w:sz w:val="24"/>
          <w:szCs w:val="24"/>
        </w:rPr>
        <w:t>aşağıda görülmektedir.</w:t>
      </w:r>
    </w:p>
    <w:p w14:paraId="49F81CCE" w14:textId="77777777" w:rsidR="000B4D53" w:rsidRDefault="000B4D53" w:rsidP="000B4D53">
      <w:pPr>
        <w:pStyle w:val="ListeParagraf"/>
        <w:numPr>
          <w:ilvl w:val="0"/>
          <w:numId w:val="50"/>
        </w:numPr>
        <w:tabs>
          <w:tab w:val="left" w:pos="0"/>
        </w:tabs>
        <w:spacing w:after="0" w:line="360" w:lineRule="auto"/>
        <w:ind w:left="0" w:firstLine="0"/>
        <w:jc w:val="both"/>
        <w:rPr>
          <w:rFonts w:ascii="Times New Roman" w:hAnsi="Times New Roman"/>
          <w:sz w:val="24"/>
          <w:szCs w:val="24"/>
        </w:rPr>
      </w:pPr>
      <w:r w:rsidRPr="0081752A">
        <w:rPr>
          <w:rFonts w:ascii="Times New Roman" w:hAnsi="Times New Roman"/>
          <w:sz w:val="24"/>
          <w:szCs w:val="24"/>
        </w:rPr>
        <w:t xml:space="preserve">Okul yöneticilerinin dönüşümcü liderlik davranışları öğrenci, veli ve diğer paydaşlarca da değerlendirilmelidir. </w:t>
      </w:r>
    </w:p>
    <w:p w14:paraId="4E75E593" w14:textId="77777777" w:rsidR="000B4D53" w:rsidRDefault="000B4D53" w:rsidP="000B4D53">
      <w:pPr>
        <w:pStyle w:val="ListeParagraf"/>
        <w:numPr>
          <w:ilvl w:val="0"/>
          <w:numId w:val="50"/>
        </w:numPr>
        <w:tabs>
          <w:tab w:val="left" w:pos="0"/>
        </w:tabs>
        <w:spacing w:after="0" w:line="360" w:lineRule="auto"/>
        <w:ind w:left="0" w:firstLine="0"/>
        <w:jc w:val="both"/>
        <w:rPr>
          <w:rFonts w:ascii="Times New Roman" w:hAnsi="Times New Roman"/>
          <w:sz w:val="24"/>
          <w:szCs w:val="24"/>
        </w:rPr>
      </w:pPr>
      <w:r w:rsidRPr="0081752A">
        <w:rPr>
          <w:rFonts w:ascii="Times New Roman" w:hAnsi="Times New Roman"/>
          <w:sz w:val="24"/>
          <w:szCs w:val="24"/>
        </w:rPr>
        <w:t>Denizli ili merkez ilçelerinde yapılan bu çalışma diğer ilçelerde de yapılmalıdır.</w:t>
      </w:r>
    </w:p>
    <w:p w14:paraId="1BF510F8" w14:textId="77777777" w:rsidR="000B4D53" w:rsidRPr="0081752A" w:rsidRDefault="000B4D53" w:rsidP="000B4D53">
      <w:pPr>
        <w:pStyle w:val="ListeParagraf"/>
        <w:numPr>
          <w:ilvl w:val="0"/>
          <w:numId w:val="50"/>
        </w:numPr>
        <w:tabs>
          <w:tab w:val="left" w:pos="0"/>
        </w:tabs>
        <w:spacing w:after="0" w:line="360" w:lineRule="auto"/>
        <w:ind w:left="0" w:firstLine="0"/>
        <w:jc w:val="both"/>
        <w:rPr>
          <w:rFonts w:ascii="Times New Roman" w:hAnsi="Times New Roman"/>
          <w:sz w:val="24"/>
          <w:szCs w:val="24"/>
        </w:rPr>
      </w:pPr>
      <w:r w:rsidRPr="0081752A">
        <w:rPr>
          <w:rFonts w:ascii="Times New Roman" w:hAnsi="Times New Roman"/>
          <w:sz w:val="24"/>
          <w:szCs w:val="24"/>
        </w:rPr>
        <w:t>Belli bir süre geçtikten sonra öğretmenlerin görüşlerine tekrar başvurula</w:t>
      </w:r>
      <w:r>
        <w:rPr>
          <w:rFonts w:ascii="Times New Roman" w:hAnsi="Times New Roman"/>
          <w:sz w:val="24"/>
          <w:szCs w:val="24"/>
        </w:rPr>
        <w:t>rak herhangi bir değişimin olup-</w:t>
      </w:r>
      <w:r w:rsidRPr="0081752A">
        <w:rPr>
          <w:rFonts w:ascii="Times New Roman" w:hAnsi="Times New Roman"/>
          <w:sz w:val="24"/>
          <w:szCs w:val="24"/>
        </w:rPr>
        <w:t>olmadığı incelenmelidir.</w:t>
      </w:r>
    </w:p>
    <w:p w14:paraId="2398C865" w14:textId="77777777" w:rsidR="000B4D53" w:rsidRPr="003A797B" w:rsidRDefault="000B4D53" w:rsidP="00611999">
      <w:pPr>
        <w:tabs>
          <w:tab w:val="left" w:pos="709"/>
        </w:tabs>
        <w:spacing w:after="0" w:line="360" w:lineRule="auto"/>
        <w:jc w:val="both"/>
        <w:rPr>
          <w:rFonts w:ascii="Times New Roman" w:hAnsi="Times New Roman"/>
          <w:b/>
          <w:sz w:val="24"/>
          <w:szCs w:val="24"/>
          <w:highlight w:val="yellow"/>
        </w:rPr>
      </w:pPr>
    </w:p>
    <w:p w14:paraId="374C9D6A" w14:textId="77777777" w:rsidR="000B4D53" w:rsidRPr="003A797B" w:rsidRDefault="000B4D53" w:rsidP="00611999">
      <w:pPr>
        <w:tabs>
          <w:tab w:val="left" w:pos="709"/>
        </w:tabs>
        <w:spacing w:after="0" w:line="360" w:lineRule="auto"/>
        <w:jc w:val="both"/>
        <w:rPr>
          <w:rFonts w:ascii="Times New Roman" w:hAnsi="Times New Roman"/>
          <w:b/>
          <w:sz w:val="24"/>
          <w:szCs w:val="24"/>
          <w:highlight w:val="yellow"/>
        </w:rPr>
      </w:pPr>
    </w:p>
    <w:p w14:paraId="113FB35E" w14:textId="77777777" w:rsidR="000B4D53" w:rsidRPr="003A797B" w:rsidRDefault="000B4D53" w:rsidP="00611999">
      <w:pPr>
        <w:tabs>
          <w:tab w:val="left" w:pos="709"/>
        </w:tabs>
        <w:spacing w:after="0" w:line="360" w:lineRule="auto"/>
        <w:jc w:val="both"/>
        <w:rPr>
          <w:rFonts w:ascii="Times New Roman" w:hAnsi="Times New Roman"/>
          <w:b/>
          <w:sz w:val="24"/>
          <w:szCs w:val="24"/>
          <w:highlight w:val="yellow"/>
        </w:rPr>
      </w:pPr>
    </w:p>
    <w:p w14:paraId="53D0D80B"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0DFCEEFF"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3B696DAD"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56A152CC"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05F24ADB"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3B2E78DE"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00DFB72A"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218289EC"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27F1D70A"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03D3515F"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5CE56437"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67428B1A"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7EDF4300"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561A600B"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4CE36860"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4B2817AC"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5C20F16E"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76DB01E4"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4AE48E79" w14:textId="77777777" w:rsidR="000B4D53" w:rsidRDefault="000B4D53" w:rsidP="00611999">
      <w:pPr>
        <w:tabs>
          <w:tab w:val="left" w:pos="709"/>
        </w:tabs>
        <w:spacing w:after="0" w:line="360" w:lineRule="auto"/>
        <w:jc w:val="both"/>
        <w:rPr>
          <w:rFonts w:ascii="Times New Roman" w:hAnsi="Times New Roman"/>
          <w:b/>
          <w:sz w:val="24"/>
          <w:szCs w:val="24"/>
          <w:highlight w:val="yellow"/>
        </w:rPr>
      </w:pPr>
    </w:p>
    <w:p w14:paraId="0D53B5A0" w14:textId="77777777" w:rsidR="000B4D53" w:rsidRPr="008C1F63" w:rsidRDefault="000B4D53" w:rsidP="00CF0B0B">
      <w:pPr>
        <w:tabs>
          <w:tab w:val="left" w:pos="709"/>
        </w:tabs>
        <w:spacing w:after="0" w:line="360" w:lineRule="auto"/>
        <w:jc w:val="center"/>
        <w:rPr>
          <w:rFonts w:ascii="Times New Roman" w:hAnsi="Times New Roman"/>
          <w:b/>
          <w:sz w:val="24"/>
          <w:szCs w:val="24"/>
        </w:rPr>
      </w:pPr>
      <w:r w:rsidRPr="008C1F63">
        <w:rPr>
          <w:rFonts w:ascii="Times New Roman" w:hAnsi="Times New Roman"/>
          <w:b/>
          <w:sz w:val="24"/>
          <w:szCs w:val="24"/>
        </w:rPr>
        <w:lastRenderedPageBreak/>
        <w:t>KAYNAKÇA</w:t>
      </w:r>
    </w:p>
    <w:p w14:paraId="5F6B7F15" w14:textId="77777777" w:rsidR="000B4D53" w:rsidRPr="001E7BF3" w:rsidRDefault="000B4D53" w:rsidP="008C1F63">
      <w:pPr>
        <w:spacing w:before="240" w:after="240" w:line="360" w:lineRule="auto"/>
        <w:ind w:left="709" w:hanging="709"/>
        <w:jc w:val="both"/>
        <w:rPr>
          <w:rFonts w:ascii="Times New Roman" w:hAnsi="Times New Roman"/>
          <w:bCs/>
          <w:sz w:val="24"/>
          <w:szCs w:val="24"/>
        </w:rPr>
      </w:pPr>
      <w:r w:rsidRPr="001E7BF3">
        <w:rPr>
          <w:rFonts w:ascii="Times New Roman" w:hAnsi="Times New Roman"/>
          <w:bCs/>
          <w:sz w:val="24"/>
          <w:szCs w:val="24"/>
        </w:rPr>
        <w:t xml:space="preserve">Acar, H. (2012). </w:t>
      </w:r>
      <w:r w:rsidRPr="001E7BF3">
        <w:rPr>
          <w:rFonts w:ascii="Times New Roman" w:hAnsi="Times New Roman"/>
          <w:sz w:val="24"/>
          <w:szCs w:val="24"/>
        </w:rPr>
        <w:t>Anadolu Lisesi Yöneticilerinin Liderlik Davranışlarının Çalışanların İş Doyumuna Etkisi Üzerine Bir Araştırma.</w:t>
      </w:r>
      <w:r w:rsidRPr="001E7BF3">
        <w:rPr>
          <w:sz w:val="24"/>
          <w:szCs w:val="24"/>
        </w:rPr>
        <w:t xml:space="preserve"> </w:t>
      </w:r>
      <w:r w:rsidRPr="001E7BF3">
        <w:rPr>
          <w:rFonts w:ascii="Times New Roman" w:hAnsi="Times New Roman"/>
          <w:bCs/>
          <w:sz w:val="24"/>
          <w:szCs w:val="24"/>
        </w:rPr>
        <w:t>Pamukkale Üniversitesi Eğitim Bilimleri Enstitüsü</w:t>
      </w:r>
      <w:r>
        <w:rPr>
          <w:rFonts w:ascii="Times New Roman" w:hAnsi="Times New Roman"/>
          <w:bCs/>
          <w:sz w:val="24"/>
          <w:szCs w:val="24"/>
        </w:rPr>
        <w:t>,</w:t>
      </w:r>
      <w:r w:rsidRPr="001E7BF3">
        <w:rPr>
          <w:rFonts w:ascii="Times New Roman" w:hAnsi="Times New Roman"/>
          <w:bCs/>
          <w:sz w:val="24"/>
          <w:szCs w:val="24"/>
        </w:rPr>
        <w:t xml:space="preserve"> Tezsiz Yüksek Lisans Projesi, Denizli</w:t>
      </w:r>
      <w:r>
        <w:rPr>
          <w:rFonts w:ascii="Times New Roman" w:hAnsi="Times New Roman"/>
          <w:bCs/>
          <w:sz w:val="24"/>
          <w:szCs w:val="24"/>
        </w:rPr>
        <w:t>.</w:t>
      </w:r>
    </w:p>
    <w:p w14:paraId="39F73F2B" w14:textId="77777777" w:rsidR="000B4D53" w:rsidRPr="001E7BF3" w:rsidRDefault="000B4D53" w:rsidP="008C1F63">
      <w:pPr>
        <w:autoSpaceDE w:val="0"/>
        <w:autoSpaceDN w:val="0"/>
        <w:adjustRightInd w:val="0"/>
        <w:spacing w:after="0" w:line="360" w:lineRule="auto"/>
        <w:jc w:val="both"/>
        <w:rPr>
          <w:rFonts w:ascii="Times New Roman" w:hAnsi="Times New Roman"/>
          <w:sz w:val="24"/>
          <w:szCs w:val="24"/>
        </w:rPr>
      </w:pPr>
      <w:r w:rsidRPr="001E7BF3">
        <w:rPr>
          <w:rFonts w:ascii="Times New Roman" w:hAnsi="Times New Roman"/>
          <w:sz w:val="24"/>
          <w:szCs w:val="24"/>
        </w:rPr>
        <w:t xml:space="preserve">Akıncı, Z. B. (1998). Kurum </w:t>
      </w:r>
      <w:r>
        <w:rPr>
          <w:rFonts w:ascii="Times New Roman" w:hAnsi="Times New Roman"/>
          <w:sz w:val="24"/>
          <w:szCs w:val="24"/>
        </w:rPr>
        <w:t>Kültürü v</w:t>
      </w:r>
      <w:r w:rsidRPr="001E7BF3">
        <w:rPr>
          <w:rFonts w:ascii="Times New Roman" w:hAnsi="Times New Roman"/>
          <w:sz w:val="24"/>
          <w:szCs w:val="24"/>
        </w:rPr>
        <w:t>e Örgütsel İletişim. İstanbul: İletişim Yayınları.</w:t>
      </w:r>
    </w:p>
    <w:p w14:paraId="5D3F15BB" w14:textId="77777777" w:rsidR="000B4D53" w:rsidRDefault="000B4D53" w:rsidP="008C1F63">
      <w:pPr>
        <w:autoSpaceDE w:val="0"/>
        <w:autoSpaceDN w:val="0"/>
        <w:adjustRightInd w:val="0"/>
        <w:spacing w:after="0" w:line="360" w:lineRule="auto"/>
        <w:ind w:left="709" w:hanging="709"/>
        <w:jc w:val="both"/>
        <w:rPr>
          <w:rFonts w:ascii="Times New Roman" w:hAnsi="Times New Roman"/>
          <w:sz w:val="24"/>
          <w:szCs w:val="24"/>
        </w:rPr>
      </w:pPr>
    </w:p>
    <w:p w14:paraId="5831A137" w14:textId="77777777" w:rsidR="000B4D53" w:rsidRPr="001E7BF3" w:rsidRDefault="000B4D53" w:rsidP="008C1F63">
      <w:pPr>
        <w:autoSpaceDE w:val="0"/>
        <w:autoSpaceDN w:val="0"/>
        <w:adjustRightInd w:val="0"/>
        <w:spacing w:after="0" w:line="360" w:lineRule="auto"/>
        <w:ind w:left="709" w:hanging="709"/>
        <w:jc w:val="both"/>
        <w:rPr>
          <w:rFonts w:ascii="Times New Roman" w:hAnsi="Times New Roman"/>
          <w:sz w:val="24"/>
          <w:szCs w:val="24"/>
        </w:rPr>
      </w:pPr>
      <w:r w:rsidRPr="001E7BF3">
        <w:rPr>
          <w:rFonts w:ascii="Times New Roman" w:hAnsi="Times New Roman"/>
          <w:sz w:val="24"/>
          <w:szCs w:val="24"/>
        </w:rPr>
        <w:t>Aydın, D. (2006). Eğitim Kurumları Çalışanlarında İş Doyumu (Yüksek Lisans Tezi). Marmara Üniversitesi Sosyal Bilimler Enstitüsü, İstanbul.</w:t>
      </w:r>
    </w:p>
    <w:p w14:paraId="0302A59C" w14:textId="77777777" w:rsidR="000B4D53" w:rsidRDefault="000B4D53" w:rsidP="008C1F63">
      <w:pPr>
        <w:autoSpaceDE w:val="0"/>
        <w:autoSpaceDN w:val="0"/>
        <w:adjustRightInd w:val="0"/>
        <w:spacing w:after="0" w:line="360" w:lineRule="auto"/>
        <w:ind w:left="709" w:hanging="709"/>
        <w:jc w:val="both"/>
        <w:rPr>
          <w:rFonts w:ascii="Times New Roman" w:hAnsi="Times New Roman"/>
          <w:sz w:val="24"/>
          <w:szCs w:val="24"/>
        </w:rPr>
      </w:pPr>
    </w:p>
    <w:p w14:paraId="1797F0FF" w14:textId="77777777" w:rsidR="000B4D53" w:rsidRPr="001E7BF3" w:rsidRDefault="000B4D53" w:rsidP="008C1F63">
      <w:pPr>
        <w:autoSpaceDE w:val="0"/>
        <w:autoSpaceDN w:val="0"/>
        <w:adjustRightInd w:val="0"/>
        <w:spacing w:after="0" w:line="360" w:lineRule="auto"/>
        <w:ind w:left="709" w:hanging="709"/>
        <w:jc w:val="both"/>
        <w:rPr>
          <w:rFonts w:ascii="Times New Roman" w:hAnsi="Times New Roman"/>
          <w:sz w:val="24"/>
          <w:szCs w:val="24"/>
        </w:rPr>
      </w:pPr>
      <w:proofErr w:type="spellStart"/>
      <w:r w:rsidRPr="001E7BF3">
        <w:rPr>
          <w:rFonts w:ascii="Times New Roman" w:hAnsi="Times New Roman"/>
          <w:sz w:val="24"/>
          <w:szCs w:val="24"/>
        </w:rPr>
        <w:t>Baltaş</w:t>
      </w:r>
      <w:proofErr w:type="spellEnd"/>
      <w:r w:rsidRPr="001E7BF3">
        <w:rPr>
          <w:rFonts w:ascii="Times New Roman" w:hAnsi="Times New Roman"/>
          <w:sz w:val="24"/>
          <w:szCs w:val="24"/>
        </w:rPr>
        <w:t>, A. (2002). Değişim İçinden</w:t>
      </w:r>
      <w:r>
        <w:rPr>
          <w:rFonts w:ascii="Times New Roman" w:hAnsi="Times New Roman"/>
          <w:sz w:val="24"/>
          <w:szCs w:val="24"/>
        </w:rPr>
        <w:t xml:space="preserve"> Geleceğe Doğru Ekip Çalışması v</w:t>
      </w:r>
      <w:r w:rsidRPr="001E7BF3">
        <w:rPr>
          <w:rFonts w:ascii="Times New Roman" w:hAnsi="Times New Roman"/>
          <w:sz w:val="24"/>
          <w:szCs w:val="24"/>
        </w:rPr>
        <w:t>e Liderlik. Remzi Kitabevi: İstanbul</w:t>
      </w:r>
      <w:r>
        <w:rPr>
          <w:rFonts w:ascii="Times New Roman" w:hAnsi="Times New Roman"/>
          <w:sz w:val="24"/>
          <w:szCs w:val="24"/>
        </w:rPr>
        <w:t>.</w:t>
      </w:r>
    </w:p>
    <w:p w14:paraId="3B051745" w14:textId="77777777" w:rsidR="000B4D53" w:rsidRDefault="000B4D53" w:rsidP="008C1F63">
      <w:pPr>
        <w:autoSpaceDE w:val="0"/>
        <w:autoSpaceDN w:val="0"/>
        <w:adjustRightInd w:val="0"/>
        <w:spacing w:after="0" w:line="360" w:lineRule="auto"/>
        <w:ind w:left="709" w:hanging="709"/>
        <w:jc w:val="both"/>
        <w:rPr>
          <w:rFonts w:ascii="Times New Roman" w:hAnsi="Times New Roman"/>
          <w:sz w:val="24"/>
          <w:szCs w:val="24"/>
        </w:rPr>
      </w:pPr>
    </w:p>
    <w:p w14:paraId="4D5A7820" w14:textId="77777777" w:rsidR="000B4D53" w:rsidRPr="001E7BF3" w:rsidRDefault="000B4D53" w:rsidP="008C1F63">
      <w:pPr>
        <w:autoSpaceDE w:val="0"/>
        <w:autoSpaceDN w:val="0"/>
        <w:adjustRightInd w:val="0"/>
        <w:spacing w:after="0" w:line="360" w:lineRule="auto"/>
        <w:ind w:left="709" w:hanging="709"/>
        <w:jc w:val="both"/>
        <w:rPr>
          <w:rFonts w:ascii="Times New Roman" w:hAnsi="Times New Roman"/>
          <w:sz w:val="24"/>
          <w:szCs w:val="24"/>
        </w:rPr>
      </w:pPr>
      <w:r w:rsidRPr="001E7BF3">
        <w:rPr>
          <w:rFonts w:ascii="Times New Roman" w:hAnsi="Times New Roman"/>
          <w:sz w:val="24"/>
          <w:szCs w:val="24"/>
        </w:rPr>
        <w:t>Başaran, İ.</w:t>
      </w:r>
      <w:r>
        <w:rPr>
          <w:rFonts w:ascii="Times New Roman" w:hAnsi="Times New Roman"/>
          <w:sz w:val="24"/>
          <w:szCs w:val="24"/>
        </w:rPr>
        <w:t xml:space="preserve"> </w:t>
      </w:r>
      <w:r w:rsidRPr="001E7BF3">
        <w:rPr>
          <w:rFonts w:ascii="Times New Roman" w:hAnsi="Times New Roman"/>
          <w:sz w:val="24"/>
          <w:szCs w:val="24"/>
        </w:rPr>
        <w:t xml:space="preserve">E. (1992). </w:t>
      </w:r>
      <w:proofErr w:type="gramStart"/>
      <w:r w:rsidRPr="001E7BF3">
        <w:rPr>
          <w:rFonts w:ascii="Times New Roman" w:hAnsi="Times New Roman"/>
          <w:sz w:val="24"/>
          <w:szCs w:val="24"/>
        </w:rPr>
        <w:t xml:space="preserve">Yönetimde İnsan İlişkileri: Yönetsel Davranış. </w:t>
      </w:r>
      <w:proofErr w:type="gramEnd"/>
      <w:r w:rsidRPr="001E7BF3">
        <w:rPr>
          <w:rFonts w:ascii="Times New Roman" w:hAnsi="Times New Roman"/>
          <w:sz w:val="24"/>
          <w:szCs w:val="24"/>
        </w:rPr>
        <w:t>Ankara: Gül Yayınevi.</w:t>
      </w:r>
    </w:p>
    <w:p w14:paraId="22BF3719" w14:textId="77777777" w:rsidR="000B4D53" w:rsidRDefault="000B4D53" w:rsidP="008C1F63">
      <w:pPr>
        <w:autoSpaceDE w:val="0"/>
        <w:autoSpaceDN w:val="0"/>
        <w:adjustRightInd w:val="0"/>
        <w:spacing w:after="0" w:line="360" w:lineRule="auto"/>
        <w:ind w:left="709" w:hanging="709"/>
        <w:jc w:val="both"/>
        <w:rPr>
          <w:rFonts w:ascii="Times New Roman" w:hAnsi="Times New Roman"/>
          <w:sz w:val="24"/>
          <w:szCs w:val="24"/>
        </w:rPr>
      </w:pPr>
    </w:p>
    <w:p w14:paraId="1CB17AE6" w14:textId="77777777" w:rsidR="000B4D53" w:rsidRPr="001E7BF3" w:rsidRDefault="000B4D53" w:rsidP="008C1F63">
      <w:pPr>
        <w:autoSpaceDE w:val="0"/>
        <w:autoSpaceDN w:val="0"/>
        <w:adjustRightInd w:val="0"/>
        <w:spacing w:after="0" w:line="360" w:lineRule="auto"/>
        <w:ind w:left="709" w:hanging="709"/>
        <w:jc w:val="both"/>
        <w:rPr>
          <w:rFonts w:ascii="Times New Roman" w:hAnsi="Times New Roman"/>
          <w:sz w:val="24"/>
          <w:szCs w:val="24"/>
        </w:rPr>
      </w:pPr>
      <w:r w:rsidRPr="001E7BF3">
        <w:rPr>
          <w:rFonts w:ascii="Times New Roman" w:hAnsi="Times New Roman"/>
          <w:sz w:val="24"/>
          <w:szCs w:val="24"/>
        </w:rPr>
        <w:t>Bilir, E.</w:t>
      </w:r>
      <w:r>
        <w:rPr>
          <w:rFonts w:ascii="Times New Roman" w:hAnsi="Times New Roman"/>
          <w:sz w:val="24"/>
          <w:szCs w:val="24"/>
        </w:rPr>
        <w:t xml:space="preserve"> </w:t>
      </w:r>
      <w:r w:rsidRPr="001E7BF3">
        <w:rPr>
          <w:rFonts w:ascii="Times New Roman" w:hAnsi="Times New Roman"/>
          <w:sz w:val="24"/>
          <w:szCs w:val="24"/>
        </w:rPr>
        <w:t>M. (2007). Öğretmen Algılarına Göre</w:t>
      </w:r>
      <w:r>
        <w:rPr>
          <w:rFonts w:ascii="Times New Roman" w:hAnsi="Times New Roman"/>
          <w:sz w:val="24"/>
          <w:szCs w:val="24"/>
        </w:rPr>
        <w:t>,</w:t>
      </w:r>
      <w:r w:rsidRPr="001E7BF3">
        <w:rPr>
          <w:rFonts w:ascii="Times New Roman" w:hAnsi="Times New Roman"/>
          <w:sz w:val="24"/>
          <w:szCs w:val="24"/>
        </w:rPr>
        <w:t xml:space="preserve"> İlköğretim Okul Yöneticilerin Dönüşümcü Liderlik Özellikleri</w:t>
      </w:r>
      <w:r>
        <w:rPr>
          <w:rFonts w:ascii="Times New Roman" w:hAnsi="Times New Roman"/>
          <w:sz w:val="24"/>
          <w:szCs w:val="24"/>
        </w:rPr>
        <w:t xml:space="preserve"> i</w:t>
      </w:r>
      <w:r w:rsidRPr="001E7BF3">
        <w:rPr>
          <w:rFonts w:ascii="Times New Roman" w:hAnsi="Times New Roman"/>
          <w:sz w:val="24"/>
          <w:szCs w:val="24"/>
        </w:rPr>
        <w:t>le Öğretmenlerin İş Doyumu İlişkisinin İncelenmesi (Yüksek Lisans Tezi). Selçuk Üniversitesi Sosyal Bilimler Enstitüsü, Konya.</w:t>
      </w:r>
    </w:p>
    <w:p w14:paraId="5FC48199" w14:textId="77777777" w:rsidR="000B4D53" w:rsidRPr="001E7BF3" w:rsidRDefault="000B4D53" w:rsidP="008C1F63">
      <w:pPr>
        <w:autoSpaceDE w:val="0"/>
        <w:autoSpaceDN w:val="0"/>
        <w:adjustRightInd w:val="0"/>
        <w:spacing w:before="240" w:after="240" w:line="360" w:lineRule="auto"/>
        <w:ind w:left="709" w:hanging="709"/>
        <w:jc w:val="both"/>
        <w:rPr>
          <w:rFonts w:ascii="Times New Roman" w:eastAsiaTheme="minorHAnsi" w:hAnsi="Times New Roman"/>
          <w:color w:val="000000"/>
          <w:sz w:val="24"/>
          <w:szCs w:val="24"/>
          <w:lang w:eastAsia="en-US"/>
        </w:rPr>
      </w:pPr>
      <w:r w:rsidRPr="001E7BF3">
        <w:rPr>
          <w:rFonts w:ascii="Times New Roman" w:eastAsiaTheme="minorHAnsi" w:hAnsi="Times New Roman"/>
          <w:color w:val="000000"/>
          <w:sz w:val="24"/>
          <w:szCs w:val="24"/>
          <w:lang w:eastAsia="en-US"/>
        </w:rPr>
        <w:t xml:space="preserve">Boğa, Ç. (2010). </w:t>
      </w:r>
      <w:r w:rsidRPr="0081752A">
        <w:rPr>
          <w:rFonts w:ascii="Times New Roman" w:eastAsiaTheme="minorHAnsi" w:hAnsi="Times New Roman"/>
          <w:iCs/>
          <w:color w:val="000000"/>
          <w:sz w:val="24"/>
          <w:szCs w:val="24"/>
          <w:lang w:eastAsia="en-US"/>
        </w:rPr>
        <w:t>İlköğretim Okul Yöneticilerinin Liderlik Davranış Düzeylerinin Öğretmenlerin İş Doyumuna Etkisi (Samsun İli Örneği),</w:t>
      </w:r>
      <w:r w:rsidRPr="001E7BF3">
        <w:rPr>
          <w:rFonts w:ascii="Times New Roman" w:eastAsiaTheme="minorHAnsi" w:hAnsi="Times New Roman"/>
          <w:i/>
          <w:iCs/>
          <w:color w:val="000000"/>
          <w:sz w:val="24"/>
          <w:szCs w:val="24"/>
          <w:lang w:eastAsia="en-US"/>
        </w:rPr>
        <w:t xml:space="preserve"> </w:t>
      </w:r>
      <w:r w:rsidRPr="001E7BF3">
        <w:rPr>
          <w:rFonts w:ascii="Times New Roman" w:eastAsiaTheme="minorHAnsi" w:hAnsi="Times New Roman"/>
          <w:color w:val="000000"/>
          <w:sz w:val="24"/>
          <w:szCs w:val="24"/>
          <w:lang w:eastAsia="en-US"/>
        </w:rPr>
        <w:t>Yüksek Lisans Tezi</w:t>
      </w:r>
      <w:proofErr w:type="gramStart"/>
      <w:r w:rsidRPr="001E7BF3">
        <w:rPr>
          <w:rFonts w:ascii="Times New Roman" w:eastAsiaTheme="minorHAnsi" w:hAnsi="Times New Roman"/>
          <w:color w:val="000000"/>
          <w:sz w:val="24"/>
          <w:szCs w:val="24"/>
          <w:lang w:eastAsia="en-US"/>
        </w:rPr>
        <w:t>)</w:t>
      </w:r>
      <w:proofErr w:type="gramEnd"/>
      <w:r w:rsidRPr="001E7BF3">
        <w:rPr>
          <w:rFonts w:ascii="Times New Roman" w:eastAsiaTheme="minorHAnsi" w:hAnsi="Times New Roman"/>
          <w:color w:val="000000"/>
          <w:sz w:val="24"/>
          <w:szCs w:val="24"/>
          <w:lang w:eastAsia="en-US"/>
        </w:rPr>
        <w:t>, On Dokuz Mayıs Üniversitesi Sosyal Bilimler Enstitüsü, Samsun.</w:t>
      </w:r>
    </w:p>
    <w:p w14:paraId="10ACC5B1" w14:textId="77777777" w:rsidR="000B4D53" w:rsidRPr="001E7BF3" w:rsidRDefault="000B4D53" w:rsidP="008C1F63">
      <w:pPr>
        <w:autoSpaceDE w:val="0"/>
        <w:autoSpaceDN w:val="0"/>
        <w:adjustRightInd w:val="0"/>
        <w:spacing w:after="0" w:line="360" w:lineRule="auto"/>
        <w:jc w:val="both"/>
        <w:rPr>
          <w:rFonts w:ascii="Times New Roman" w:hAnsi="Times New Roman"/>
          <w:sz w:val="24"/>
          <w:szCs w:val="24"/>
        </w:rPr>
      </w:pPr>
      <w:r w:rsidRPr="001E7BF3">
        <w:rPr>
          <w:rFonts w:ascii="Times New Roman" w:hAnsi="Times New Roman"/>
          <w:sz w:val="24"/>
          <w:szCs w:val="24"/>
        </w:rPr>
        <w:t xml:space="preserve">Celep, C. (2004). Eğitim Örgütlerinde </w:t>
      </w:r>
      <w:proofErr w:type="spellStart"/>
      <w:r w:rsidRPr="001E7BF3">
        <w:rPr>
          <w:rFonts w:ascii="Times New Roman" w:hAnsi="Times New Roman"/>
          <w:sz w:val="24"/>
          <w:szCs w:val="24"/>
        </w:rPr>
        <w:t>Dönüşümsel</w:t>
      </w:r>
      <w:proofErr w:type="spellEnd"/>
      <w:r w:rsidRPr="001E7BF3">
        <w:rPr>
          <w:rFonts w:ascii="Times New Roman" w:hAnsi="Times New Roman"/>
          <w:sz w:val="24"/>
          <w:szCs w:val="24"/>
        </w:rPr>
        <w:t xml:space="preserve"> Önderlik. </w:t>
      </w:r>
      <w:proofErr w:type="gramStart"/>
      <w:r w:rsidRPr="001E7BF3">
        <w:rPr>
          <w:rFonts w:ascii="Times New Roman" w:hAnsi="Times New Roman"/>
          <w:sz w:val="24"/>
          <w:szCs w:val="24"/>
        </w:rPr>
        <w:t>Ankara: Anı Yayıncılık.</w:t>
      </w:r>
      <w:proofErr w:type="gramEnd"/>
    </w:p>
    <w:p w14:paraId="4F28DB7C" w14:textId="77777777" w:rsidR="000B4D53" w:rsidRDefault="000B4D53" w:rsidP="008C1F63">
      <w:pPr>
        <w:autoSpaceDE w:val="0"/>
        <w:autoSpaceDN w:val="0"/>
        <w:adjustRightInd w:val="0"/>
        <w:spacing w:after="0" w:line="360" w:lineRule="auto"/>
        <w:jc w:val="both"/>
        <w:rPr>
          <w:rFonts w:ascii="Times New Roman" w:hAnsi="Times New Roman"/>
          <w:sz w:val="24"/>
          <w:szCs w:val="24"/>
        </w:rPr>
      </w:pPr>
    </w:p>
    <w:p w14:paraId="6D79091F" w14:textId="77777777" w:rsidR="000B4D53" w:rsidRPr="001E7BF3" w:rsidRDefault="000B4D53" w:rsidP="008C1F63">
      <w:pPr>
        <w:autoSpaceDE w:val="0"/>
        <w:autoSpaceDN w:val="0"/>
        <w:adjustRightInd w:val="0"/>
        <w:spacing w:after="0" w:line="360" w:lineRule="auto"/>
        <w:jc w:val="both"/>
        <w:rPr>
          <w:rFonts w:ascii="Times New Roman" w:hAnsi="Times New Roman"/>
          <w:sz w:val="24"/>
          <w:szCs w:val="24"/>
        </w:rPr>
      </w:pPr>
      <w:r w:rsidRPr="001E7BF3">
        <w:rPr>
          <w:rFonts w:ascii="Times New Roman" w:hAnsi="Times New Roman"/>
          <w:sz w:val="24"/>
          <w:szCs w:val="24"/>
        </w:rPr>
        <w:t xml:space="preserve">Çelik, V. (2000). Eğitimsel Liderlik (2. baskı). Ankara: </w:t>
      </w:r>
      <w:proofErr w:type="spellStart"/>
      <w:r w:rsidRPr="001E7BF3">
        <w:rPr>
          <w:rFonts w:ascii="Times New Roman" w:hAnsi="Times New Roman"/>
          <w:sz w:val="24"/>
          <w:szCs w:val="24"/>
        </w:rPr>
        <w:t>Pegem</w:t>
      </w:r>
      <w:proofErr w:type="spellEnd"/>
      <w:r w:rsidRPr="001E7BF3">
        <w:rPr>
          <w:rFonts w:ascii="Times New Roman" w:hAnsi="Times New Roman"/>
          <w:sz w:val="24"/>
          <w:szCs w:val="24"/>
        </w:rPr>
        <w:t xml:space="preserve"> A Yayınevi.</w:t>
      </w:r>
    </w:p>
    <w:p w14:paraId="575FEBBD" w14:textId="77777777" w:rsidR="000B4D53" w:rsidRDefault="000B4D53" w:rsidP="008C1F63">
      <w:pPr>
        <w:autoSpaceDE w:val="0"/>
        <w:autoSpaceDN w:val="0"/>
        <w:adjustRightInd w:val="0"/>
        <w:spacing w:after="0" w:line="360" w:lineRule="auto"/>
        <w:ind w:left="709" w:hanging="709"/>
        <w:jc w:val="both"/>
        <w:rPr>
          <w:rFonts w:ascii="Times New Roman" w:hAnsi="Times New Roman"/>
          <w:sz w:val="24"/>
          <w:szCs w:val="24"/>
        </w:rPr>
      </w:pPr>
    </w:p>
    <w:p w14:paraId="15E386B5" w14:textId="77777777" w:rsidR="000B4D53" w:rsidRDefault="000B4D53" w:rsidP="008C1F63">
      <w:pPr>
        <w:autoSpaceDE w:val="0"/>
        <w:autoSpaceDN w:val="0"/>
        <w:adjustRightInd w:val="0"/>
        <w:spacing w:after="0" w:line="360" w:lineRule="auto"/>
        <w:ind w:left="709" w:hanging="709"/>
        <w:jc w:val="both"/>
        <w:rPr>
          <w:rFonts w:ascii="Times New Roman" w:hAnsi="Times New Roman"/>
          <w:color w:val="221E1F"/>
          <w:sz w:val="24"/>
          <w:szCs w:val="24"/>
        </w:rPr>
      </w:pPr>
      <w:r w:rsidRPr="001E7BF3">
        <w:rPr>
          <w:rFonts w:ascii="Times New Roman" w:hAnsi="Times New Roman"/>
          <w:color w:val="221E1F"/>
          <w:sz w:val="24"/>
          <w:szCs w:val="24"/>
        </w:rPr>
        <w:t xml:space="preserve">Dilsiz, B. (2006). </w:t>
      </w:r>
      <w:r w:rsidRPr="0081752A">
        <w:rPr>
          <w:rFonts w:ascii="Times New Roman" w:hAnsi="Times New Roman"/>
          <w:iCs/>
          <w:color w:val="221E1F"/>
          <w:sz w:val="24"/>
          <w:szCs w:val="24"/>
        </w:rPr>
        <w:t>Konya İlindeki Ortaöğretim Okullarında Çalışan Öğretmenlerin Tükenmişlik ve İş Doyumu Düzeylerinin Bölgelere Göre Değerlendirilmesinin Çok Değişkenli İstatistiksel Analizi.</w:t>
      </w:r>
      <w:r w:rsidRPr="001E7BF3">
        <w:rPr>
          <w:rFonts w:ascii="Times New Roman" w:hAnsi="Times New Roman"/>
          <w:i/>
          <w:iCs/>
          <w:color w:val="221E1F"/>
          <w:sz w:val="24"/>
          <w:szCs w:val="24"/>
        </w:rPr>
        <w:t xml:space="preserve"> </w:t>
      </w:r>
      <w:proofErr w:type="gramStart"/>
      <w:r w:rsidRPr="001E7BF3">
        <w:rPr>
          <w:rFonts w:ascii="Times New Roman" w:hAnsi="Times New Roman"/>
          <w:color w:val="221E1F"/>
          <w:sz w:val="24"/>
          <w:szCs w:val="24"/>
        </w:rPr>
        <w:t>Yüksek Lisans Tezi. Selçuk Üniversitesi, Fen Bilimleri Enstitüsü.</w:t>
      </w:r>
      <w:proofErr w:type="gramEnd"/>
    </w:p>
    <w:p w14:paraId="54B38773" w14:textId="77777777" w:rsidR="000B4D53" w:rsidRPr="001E7BF3" w:rsidRDefault="000B4D53" w:rsidP="008C1F63">
      <w:pPr>
        <w:autoSpaceDE w:val="0"/>
        <w:autoSpaceDN w:val="0"/>
        <w:adjustRightInd w:val="0"/>
        <w:spacing w:after="0" w:line="360" w:lineRule="auto"/>
        <w:ind w:left="709" w:hanging="709"/>
        <w:jc w:val="both"/>
        <w:rPr>
          <w:rFonts w:ascii="Times New Roman" w:hAnsi="Times New Roman"/>
          <w:sz w:val="24"/>
          <w:szCs w:val="24"/>
        </w:rPr>
      </w:pPr>
    </w:p>
    <w:p w14:paraId="06601B60" w14:textId="77777777" w:rsidR="000B4D53" w:rsidRPr="001E7BF3" w:rsidRDefault="000B4D53" w:rsidP="008C1F63">
      <w:pPr>
        <w:autoSpaceDE w:val="0"/>
        <w:autoSpaceDN w:val="0"/>
        <w:adjustRightInd w:val="0"/>
        <w:spacing w:after="0" w:line="360" w:lineRule="auto"/>
        <w:ind w:left="709" w:hanging="709"/>
        <w:jc w:val="both"/>
        <w:rPr>
          <w:rFonts w:ascii="Times New Roman" w:hAnsi="Times New Roman"/>
          <w:sz w:val="24"/>
          <w:szCs w:val="24"/>
        </w:rPr>
      </w:pPr>
      <w:r w:rsidRPr="001E7BF3">
        <w:rPr>
          <w:rFonts w:ascii="Times New Roman" w:hAnsi="Times New Roman"/>
          <w:sz w:val="24"/>
          <w:szCs w:val="24"/>
        </w:rPr>
        <w:t xml:space="preserve">Eren, E. (2004). Örgütsel </w:t>
      </w:r>
      <w:r>
        <w:rPr>
          <w:rFonts w:ascii="Times New Roman" w:hAnsi="Times New Roman"/>
          <w:sz w:val="24"/>
          <w:szCs w:val="24"/>
        </w:rPr>
        <w:t>Davranış v</w:t>
      </w:r>
      <w:r w:rsidRPr="001E7BF3">
        <w:rPr>
          <w:rFonts w:ascii="Times New Roman" w:hAnsi="Times New Roman"/>
          <w:sz w:val="24"/>
          <w:szCs w:val="24"/>
        </w:rPr>
        <w:t xml:space="preserve">e Yönetim Psikolojisi, Beta Yayınları </w:t>
      </w:r>
      <w:r>
        <w:rPr>
          <w:rFonts w:ascii="Times New Roman" w:hAnsi="Times New Roman"/>
          <w:sz w:val="24"/>
          <w:szCs w:val="24"/>
        </w:rPr>
        <w:t>(</w:t>
      </w:r>
      <w:r w:rsidRPr="001E7BF3">
        <w:rPr>
          <w:rFonts w:ascii="Times New Roman" w:hAnsi="Times New Roman"/>
          <w:sz w:val="24"/>
          <w:szCs w:val="24"/>
        </w:rPr>
        <w:t>7. Baskı</w:t>
      </w:r>
      <w:r>
        <w:rPr>
          <w:rFonts w:ascii="Times New Roman" w:hAnsi="Times New Roman"/>
          <w:sz w:val="24"/>
          <w:szCs w:val="24"/>
        </w:rPr>
        <w:t>)</w:t>
      </w:r>
      <w:r w:rsidRPr="001E7BF3">
        <w:rPr>
          <w:rFonts w:ascii="Times New Roman" w:hAnsi="Times New Roman"/>
          <w:sz w:val="24"/>
          <w:szCs w:val="24"/>
        </w:rPr>
        <w:t xml:space="preserve"> İstanbul.</w:t>
      </w:r>
    </w:p>
    <w:p w14:paraId="3006E820" w14:textId="77777777" w:rsidR="000B4D53" w:rsidRDefault="000B4D53" w:rsidP="008C1F63">
      <w:pPr>
        <w:autoSpaceDE w:val="0"/>
        <w:autoSpaceDN w:val="0"/>
        <w:adjustRightInd w:val="0"/>
        <w:spacing w:after="0" w:line="360" w:lineRule="auto"/>
        <w:ind w:left="709" w:hanging="709"/>
        <w:jc w:val="both"/>
        <w:rPr>
          <w:rFonts w:ascii="Times New Roman" w:hAnsi="Times New Roman"/>
          <w:sz w:val="24"/>
          <w:szCs w:val="24"/>
        </w:rPr>
      </w:pPr>
    </w:p>
    <w:p w14:paraId="1403DA96" w14:textId="77777777" w:rsidR="000B4D53" w:rsidRPr="001E7BF3" w:rsidRDefault="000B4D53" w:rsidP="008C1F63">
      <w:pPr>
        <w:autoSpaceDE w:val="0"/>
        <w:autoSpaceDN w:val="0"/>
        <w:adjustRightInd w:val="0"/>
        <w:spacing w:after="0" w:line="360" w:lineRule="auto"/>
        <w:ind w:left="709" w:hanging="709"/>
        <w:jc w:val="both"/>
        <w:rPr>
          <w:rFonts w:ascii="Times New Roman" w:hAnsi="Times New Roman"/>
          <w:sz w:val="24"/>
          <w:szCs w:val="24"/>
        </w:rPr>
      </w:pPr>
      <w:r w:rsidRPr="001E7BF3">
        <w:rPr>
          <w:rFonts w:ascii="Times New Roman" w:hAnsi="Times New Roman"/>
          <w:sz w:val="24"/>
          <w:szCs w:val="24"/>
        </w:rPr>
        <w:t xml:space="preserve">Eroğlu, G.Ş. (2009). Örgütsel </w:t>
      </w:r>
      <w:r>
        <w:rPr>
          <w:rFonts w:ascii="Times New Roman" w:hAnsi="Times New Roman"/>
          <w:sz w:val="24"/>
          <w:szCs w:val="24"/>
        </w:rPr>
        <w:t>Adalet Algılaması v</w:t>
      </w:r>
      <w:r w:rsidRPr="001E7BF3">
        <w:rPr>
          <w:rFonts w:ascii="Times New Roman" w:hAnsi="Times New Roman"/>
          <w:sz w:val="24"/>
          <w:szCs w:val="24"/>
        </w:rPr>
        <w:t>e İş Tatmini Hakkında Bir Araştırma (Yüksek Lisans Tezi). Pamukkale Üniversitesi Sosyal Bilimler Enstitüsü, Denizli.</w:t>
      </w:r>
    </w:p>
    <w:p w14:paraId="72E5607D" w14:textId="77777777" w:rsidR="000B4D53" w:rsidRPr="001E7BF3" w:rsidRDefault="000B4D53" w:rsidP="008C1F63">
      <w:pPr>
        <w:autoSpaceDE w:val="0"/>
        <w:autoSpaceDN w:val="0"/>
        <w:adjustRightInd w:val="0"/>
        <w:spacing w:before="240" w:after="240" w:line="360" w:lineRule="auto"/>
        <w:ind w:left="709" w:hanging="709"/>
        <w:jc w:val="both"/>
        <w:rPr>
          <w:rFonts w:ascii="Times New Roman" w:eastAsiaTheme="minorHAnsi" w:hAnsi="Times New Roman"/>
          <w:color w:val="000000"/>
          <w:sz w:val="24"/>
          <w:szCs w:val="24"/>
          <w:lang w:eastAsia="en-US"/>
        </w:rPr>
      </w:pPr>
      <w:r w:rsidRPr="001E7BF3">
        <w:rPr>
          <w:rFonts w:ascii="Times New Roman" w:eastAsiaTheme="minorHAnsi" w:hAnsi="Times New Roman"/>
          <w:color w:val="000000"/>
          <w:sz w:val="24"/>
          <w:szCs w:val="24"/>
          <w:lang w:eastAsia="en-US"/>
        </w:rPr>
        <w:t xml:space="preserve">Güllü, E. (2009). </w:t>
      </w:r>
      <w:r w:rsidRPr="0081752A">
        <w:rPr>
          <w:rFonts w:ascii="Times New Roman" w:eastAsiaTheme="minorHAnsi" w:hAnsi="Times New Roman"/>
          <w:iCs/>
          <w:color w:val="000000"/>
          <w:sz w:val="24"/>
          <w:szCs w:val="24"/>
          <w:lang w:eastAsia="en-US"/>
        </w:rPr>
        <w:t xml:space="preserve">Sınıf Öğretmenlerinin Algılarına Göre İlköğretim Okulu Yöneticilerinin Liderlik Stilleri ile Öğretmenlerin İş Doyumu Düzeyleri Arasındaki İlişki. </w:t>
      </w:r>
      <w:r>
        <w:rPr>
          <w:rFonts w:ascii="Times New Roman" w:eastAsiaTheme="minorHAnsi" w:hAnsi="Times New Roman"/>
          <w:color w:val="000000"/>
          <w:sz w:val="24"/>
          <w:szCs w:val="24"/>
          <w:lang w:eastAsia="en-US"/>
        </w:rPr>
        <w:t>(</w:t>
      </w:r>
      <w:r w:rsidRPr="001E7BF3">
        <w:rPr>
          <w:rFonts w:ascii="Times New Roman" w:eastAsiaTheme="minorHAnsi" w:hAnsi="Times New Roman"/>
          <w:color w:val="000000"/>
          <w:sz w:val="24"/>
          <w:szCs w:val="24"/>
          <w:lang w:eastAsia="en-US"/>
        </w:rPr>
        <w:t xml:space="preserve">Yüksek Lisans Tezi), Gazi Üniversitesi Eğitim Bilimleri Enstitüsü, Ankara. </w:t>
      </w:r>
    </w:p>
    <w:p w14:paraId="64B39DDC" w14:textId="77777777" w:rsidR="000B4D53" w:rsidRPr="001E7BF3" w:rsidRDefault="000B4D53" w:rsidP="008C1F63">
      <w:pPr>
        <w:autoSpaceDE w:val="0"/>
        <w:autoSpaceDN w:val="0"/>
        <w:adjustRightInd w:val="0"/>
        <w:spacing w:before="240" w:after="240" w:line="360" w:lineRule="auto"/>
        <w:ind w:left="709" w:hanging="709"/>
        <w:jc w:val="both"/>
        <w:rPr>
          <w:rFonts w:ascii="Times New Roman" w:eastAsiaTheme="minorHAnsi" w:hAnsi="Times New Roman"/>
          <w:color w:val="000000"/>
          <w:sz w:val="24"/>
          <w:szCs w:val="24"/>
          <w:lang w:eastAsia="en-US"/>
        </w:rPr>
      </w:pPr>
      <w:r w:rsidRPr="001E7BF3">
        <w:rPr>
          <w:rFonts w:ascii="Times New Roman" w:eastAsiaTheme="minorHAnsi" w:hAnsi="Times New Roman"/>
          <w:color w:val="000000"/>
          <w:sz w:val="24"/>
          <w:szCs w:val="24"/>
          <w:lang w:eastAsia="en-US"/>
        </w:rPr>
        <w:t xml:space="preserve">Karaboğa, M. (2007). </w:t>
      </w:r>
      <w:r w:rsidRPr="001E7BF3">
        <w:rPr>
          <w:rFonts w:ascii="Times New Roman" w:eastAsiaTheme="minorHAnsi" w:hAnsi="Times New Roman"/>
          <w:i/>
          <w:iCs/>
          <w:color w:val="000000"/>
          <w:sz w:val="24"/>
          <w:szCs w:val="24"/>
          <w:lang w:eastAsia="en-US"/>
        </w:rPr>
        <w:t>Avcılar İlçesi Ortaöğ</w:t>
      </w:r>
      <w:r>
        <w:rPr>
          <w:rFonts w:ascii="Times New Roman" w:eastAsiaTheme="minorHAnsi" w:hAnsi="Times New Roman"/>
          <w:i/>
          <w:iCs/>
          <w:color w:val="000000"/>
          <w:sz w:val="24"/>
          <w:szCs w:val="24"/>
          <w:lang w:eastAsia="en-US"/>
        </w:rPr>
        <w:t xml:space="preserve">retim Kurumları Yöneticilerinin </w:t>
      </w:r>
      <w:r w:rsidRPr="001E7BF3">
        <w:rPr>
          <w:rFonts w:ascii="Times New Roman" w:eastAsiaTheme="minorHAnsi" w:hAnsi="Times New Roman"/>
          <w:i/>
          <w:iCs/>
          <w:color w:val="000000"/>
          <w:sz w:val="24"/>
          <w:szCs w:val="24"/>
          <w:lang w:eastAsia="en-US"/>
        </w:rPr>
        <w:t>Motivasyonlarının Çalışan</w:t>
      </w:r>
      <w:r>
        <w:rPr>
          <w:rFonts w:ascii="Times New Roman" w:eastAsiaTheme="minorHAnsi" w:hAnsi="Times New Roman"/>
          <w:i/>
          <w:iCs/>
          <w:color w:val="000000"/>
          <w:sz w:val="24"/>
          <w:szCs w:val="24"/>
          <w:lang w:eastAsia="en-US"/>
        </w:rPr>
        <w:t xml:space="preserve"> </w:t>
      </w:r>
      <w:r w:rsidRPr="001E7BF3">
        <w:rPr>
          <w:rFonts w:ascii="Times New Roman" w:eastAsiaTheme="minorHAnsi" w:hAnsi="Times New Roman"/>
          <w:i/>
          <w:iCs/>
          <w:color w:val="000000"/>
          <w:sz w:val="24"/>
          <w:szCs w:val="24"/>
          <w:lang w:eastAsia="en-US"/>
        </w:rPr>
        <w:t xml:space="preserve">(Öğretmen) Motivasyonu Üzerine Etkisi, </w:t>
      </w:r>
      <w:r w:rsidRPr="001E7BF3">
        <w:rPr>
          <w:rFonts w:ascii="Times New Roman" w:eastAsiaTheme="minorHAnsi" w:hAnsi="Times New Roman"/>
          <w:color w:val="000000"/>
          <w:sz w:val="24"/>
          <w:szCs w:val="24"/>
          <w:lang w:eastAsia="en-US"/>
        </w:rPr>
        <w:t xml:space="preserve">(Yüksek lisans tezi), Beykent Üniversitesi Sosyal Bilimler Enstitüsü, İstanbul. </w:t>
      </w:r>
    </w:p>
    <w:p w14:paraId="59BBE3E7" w14:textId="77777777" w:rsidR="000B4D53" w:rsidRPr="001E7BF3" w:rsidRDefault="000B4D53" w:rsidP="008C1F63">
      <w:pPr>
        <w:autoSpaceDE w:val="0"/>
        <w:autoSpaceDN w:val="0"/>
        <w:adjustRightInd w:val="0"/>
        <w:spacing w:after="0" w:line="360" w:lineRule="auto"/>
        <w:jc w:val="both"/>
        <w:rPr>
          <w:rFonts w:ascii="Times New Roman" w:hAnsi="Times New Roman"/>
          <w:sz w:val="24"/>
          <w:szCs w:val="24"/>
        </w:rPr>
      </w:pPr>
      <w:r w:rsidRPr="001E7BF3">
        <w:rPr>
          <w:rFonts w:ascii="Times New Roman" w:hAnsi="Times New Roman"/>
          <w:sz w:val="24"/>
          <w:szCs w:val="24"/>
        </w:rPr>
        <w:t xml:space="preserve">Milli Eğitim Temel </w:t>
      </w:r>
      <w:r>
        <w:rPr>
          <w:rFonts w:ascii="Times New Roman" w:hAnsi="Times New Roman"/>
          <w:sz w:val="24"/>
          <w:szCs w:val="24"/>
        </w:rPr>
        <w:t>Yasası</w:t>
      </w:r>
    </w:p>
    <w:p w14:paraId="1822ECBD" w14:textId="77777777" w:rsidR="000B4D53" w:rsidRDefault="000B4D53" w:rsidP="008C1F63">
      <w:pPr>
        <w:autoSpaceDE w:val="0"/>
        <w:autoSpaceDN w:val="0"/>
        <w:adjustRightInd w:val="0"/>
        <w:spacing w:after="0" w:line="360" w:lineRule="auto"/>
        <w:ind w:left="709" w:hanging="709"/>
        <w:jc w:val="both"/>
        <w:rPr>
          <w:rFonts w:ascii="Times New Roman" w:hAnsi="Times New Roman"/>
          <w:sz w:val="24"/>
          <w:szCs w:val="24"/>
        </w:rPr>
      </w:pPr>
    </w:p>
    <w:p w14:paraId="0EE0BDA5" w14:textId="77777777" w:rsidR="000B4D53" w:rsidRPr="001E7BF3" w:rsidRDefault="000B4D53" w:rsidP="008C1F63">
      <w:pPr>
        <w:autoSpaceDE w:val="0"/>
        <w:autoSpaceDN w:val="0"/>
        <w:adjustRightInd w:val="0"/>
        <w:spacing w:after="0" w:line="360" w:lineRule="auto"/>
        <w:ind w:left="709" w:hanging="709"/>
        <w:jc w:val="both"/>
        <w:rPr>
          <w:rFonts w:ascii="Times New Roman" w:hAnsi="Times New Roman"/>
          <w:sz w:val="24"/>
          <w:szCs w:val="24"/>
        </w:rPr>
      </w:pPr>
      <w:r w:rsidRPr="001E7BF3">
        <w:rPr>
          <w:rFonts w:ascii="Times New Roman" w:hAnsi="Times New Roman"/>
          <w:sz w:val="24"/>
          <w:szCs w:val="24"/>
        </w:rPr>
        <w:t xml:space="preserve">Özden, Y. (1998). Eğitimde Dönüşüm: Yeni Değer ve Oluşumlar. Ankara: </w:t>
      </w:r>
      <w:proofErr w:type="spellStart"/>
      <w:r w:rsidRPr="001E7BF3">
        <w:rPr>
          <w:rFonts w:ascii="Times New Roman" w:hAnsi="Times New Roman"/>
          <w:sz w:val="24"/>
          <w:szCs w:val="24"/>
        </w:rPr>
        <w:t>Pegem</w:t>
      </w:r>
      <w:proofErr w:type="spellEnd"/>
      <w:r w:rsidRPr="001E7BF3">
        <w:rPr>
          <w:rFonts w:ascii="Times New Roman" w:hAnsi="Times New Roman"/>
          <w:sz w:val="24"/>
          <w:szCs w:val="24"/>
        </w:rPr>
        <w:t xml:space="preserve"> Özel Eğitim ve Hizmetleri. </w:t>
      </w:r>
    </w:p>
    <w:p w14:paraId="5ED81225" w14:textId="77777777" w:rsidR="000B4D53" w:rsidRDefault="000B4D53" w:rsidP="008C1F63">
      <w:pPr>
        <w:tabs>
          <w:tab w:val="left" w:pos="709"/>
        </w:tabs>
        <w:spacing w:after="0" w:line="360" w:lineRule="auto"/>
        <w:ind w:left="709" w:hanging="709"/>
        <w:jc w:val="both"/>
        <w:rPr>
          <w:rFonts w:ascii="Times New Roman" w:hAnsi="Times New Roman"/>
          <w:sz w:val="24"/>
          <w:szCs w:val="24"/>
        </w:rPr>
      </w:pPr>
    </w:p>
    <w:p w14:paraId="223CFFEB" w14:textId="77777777" w:rsidR="000B4D53" w:rsidRPr="001E7BF3" w:rsidRDefault="000B4D53" w:rsidP="008C1F63">
      <w:pPr>
        <w:tabs>
          <w:tab w:val="left" w:pos="709"/>
        </w:tabs>
        <w:spacing w:after="0" w:line="360" w:lineRule="auto"/>
        <w:ind w:left="709" w:hanging="709"/>
        <w:jc w:val="both"/>
        <w:rPr>
          <w:rFonts w:ascii="Times New Roman" w:hAnsi="Times New Roman"/>
          <w:sz w:val="24"/>
          <w:szCs w:val="24"/>
        </w:rPr>
      </w:pPr>
      <w:r w:rsidRPr="001E7BF3">
        <w:rPr>
          <w:rFonts w:ascii="Times New Roman" w:hAnsi="Times New Roman"/>
          <w:sz w:val="24"/>
          <w:szCs w:val="24"/>
        </w:rPr>
        <w:t xml:space="preserve">Öztürk, N. (2001). Sınıf Öğretmenlerinin İstenmeyen Öğrenci Davranışlarına İlişkin Görüşleri, </w:t>
      </w:r>
      <w:r>
        <w:rPr>
          <w:rFonts w:ascii="Times New Roman" w:hAnsi="Times New Roman"/>
          <w:sz w:val="24"/>
          <w:szCs w:val="24"/>
        </w:rPr>
        <w:t>(</w:t>
      </w:r>
      <w:r w:rsidRPr="001E7BF3">
        <w:rPr>
          <w:rFonts w:ascii="Times New Roman" w:hAnsi="Times New Roman"/>
          <w:sz w:val="24"/>
          <w:szCs w:val="24"/>
        </w:rPr>
        <w:t>Yüksek Lisans Tezi</w:t>
      </w:r>
      <w:r>
        <w:rPr>
          <w:rFonts w:ascii="Times New Roman" w:hAnsi="Times New Roman"/>
          <w:sz w:val="24"/>
          <w:szCs w:val="24"/>
        </w:rPr>
        <w:t>)</w:t>
      </w:r>
      <w:r w:rsidRPr="001E7BF3">
        <w:rPr>
          <w:rFonts w:ascii="Times New Roman" w:hAnsi="Times New Roman"/>
          <w:sz w:val="24"/>
          <w:szCs w:val="24"/>
        </w:rPr>
        <w:t xml:space="preserve"> Hacettepe Üniversitesi Sosyal Bilimler Enstitüsü, Ankara.</w:t>
      </w:r>
    </w:p>
    <w:p w14:paraId="1932921F" w14:textId="77777777" w:rsidR="000B4D53" w:rsidRDefault="000B4D53" w:rsidP="008C1F63">
      <w:pPr>
        <w:autoSpaceDE w:val="0"/>
        <w:autoSpaceDN w:val="0"/>
        <w:adjustRightInd w:val="0"/>
        <w:spacing w:after="0" w:line="360" w:lineRule="auto"/>
        <w:ind w:left="709" w:hanging="709"/>
        <w:jc w:val="both"/>
        <w:rPr>
          <w:rFonts w:ascii="Times New Roman" w:hAnsi="Times New Roman"/>
          <w:sz w:val="24"/>
          <w:szCs w:val="24"/>
        </w:rPr>
      </w:pPr>
    </w:p>
    <w:p w14:paraId="441C6822" w14:textId="77777777" w:rsidR="000B4D53" w:rsidRPr="001E7BF3" w:rsidRDefault="000B4D53" w:rsidP="008C1F63">
      <w:pPr>
        <w:autoSpaceDE w:val="0"/>
        <w:autoSpaceDN w:val="0"/>
        <w:adjustRightInd w:val="0"/>
        <w:spacing w:after="0" w:line="360" w:lineRule="auto"/>
        <w:ind w:left="709" w:hanging="709"/>
        <w:jc w:val="both"/>
        <w:rPr>
          <w:rFonts w:ascii="Times New Roman" w:hAnsi="Times New Roman"/>
          <w:sz w:val="24"/>
          <w:szCs w:val="24"/>
        </w:rPr>
      </w:pPr>
      <w:proofErr w:type="spellStart"/>
      <w:r w:rsidRPr="001E7BF3">
        <w:rPr>
          <w:rFonts w:ascii="Times New Roman" w:hAnsi="Times New Roman"/>
          <w:sz w:val="24"/>
          <w:szCs w:val="24"/>
        </w:rPr>
        <w:t>Serinkan</w:t>
      </w:r>
      <w:proofErr w:type="spellEnd"/>
      <w:r w:rsidRPr="001E7BF3">
        <w:rPr>
          <w:rFonts w:ascii="Times New Roman" w:hAnsi="Times New Roman"/>
          <w:sz w:val="24"/>
          <w:szCs w:val="24"/>
        </w:rPr>
        <w:t>, C. (2008). Liderlik ve Motivasyon: Geleneksel ve Güncel Yaklaşımlar (1.baskı). Ankara: Nobel Yayın Dağıtım.</w:t>
      </w:r>
    </w:p>
    <w:p w14:paraId="10D3B506" w14:textId="77777777" w:rsidR="000B4D53" w:rsidRDefault="000B4D53" w:rsidP="008C1F63">
      <w:pPr>
        <w:autoSpaceDE w:val="0"/>
        <w:autoSpaceDN w:val="0"/>
        <w:adjustRightInd w:val="0"/>
        <w:spacing w:after="0" w:line="360" w:lineRule="auto"/>
        <w:ind w:left="709" w:hanging="709"/>
        <w:jc w:val="both"/>
        <w:rPr>
          <w:rFonts w:ascii="Times New Roman" w:hAnsi="Times New Roman"/>
          <w:sz w:val="24"/>
          <w:szCs w:val="24"/>
        </w:rPr>
      </w:pPr>
    </w:p>
    <w:p w14:paraId="24D46466" w14:textId="77777777" w:rsidR="000B4D53" w:rsidRPr="001E7BF3" w:rsidRDefault="000B4D53" w:rsidP="008C1F63">
      <w:pPr>
        <w:autoSpaceDE w:val="0"/>
        <w:autoSpaceDN w:val="0"/>
        <w:adjustRightInd w:val="0"/>
        <w:spacing w:after="0" w:line="360" w:lineRule="auto"/>
        <w:ind w:left="851" w:hanging="851"/>
        <w:jc w:val="both"/>
        <w:rPr>
          <w:rFonts w:ascii="Times New Roman" w:hAnsi="Times New Roman"/>
          <w:sz w:val="24"/>
          <w:szCs w:val="24"/>
        </w:rPr>
      </w:pPr>
      <w:proofErr w:type="spellStart"/>
      <w:r w:rsidRPr="001E7BF3">
        <w:rPr>
          <w:rFonts w:ascii="Times New Roman" w:hAnsi="Times New Roman"/>
          <w:sz w:val="24"/>
          <w:szCs w:val="24"/>
        </w:rPr>
        <w:t>Töremen</w:t>
      </w:r>
      <w:proofErr w:type="spellEnd"/>
      <w:r w:rsidRPr="001E7BF3">
        <w:rPr>
          <w:rFonts w:ascii="Times New Roman" w:hAnsi="Times New Roman"/>
          <w:sz w:val="24"/>
          <w:szCs w:val="24"/>
        </w:rPr>
        <w:t xml:space="preserve">, F Ve Yasan, T. (2010). İlköğretim Okulu Yöneticilerinin Dönüşümcü Liderlik Özellikleri (Malatya İli Örneği). </w:t>
      </w:r>
      <w:r w:rsidRPr="001E7BF3">
        <w:rPr>
          <w:rFonts w:ascii="Times New Roman" w:hAnsi="Times New Roman"/>
          <w:i/>
          <w:sz w:val="24"/>
          <w:szCs w:val="24"/>
        </w:rPr>
        <w:t>Pamukkale Üniversitesi Eğitim Fakültesi Dergisi, 28(2)</w:t>
      </w:r>
      <w:r w:rsidRPr="001E7BF3">
        <w:rPr>
          <w:rFonts w:ascii="Times New Roman" w:hAnsi="Times New Roman"/>
          <w:sz w:val="24"/>
          <w:szCs w:val="24"/>
        </w:rPr>
        <w:t>, 27–39.</w:t>
      </w:r>
    </w:p>
    <w:p w14:paraId="031C5FE5" w14:textId="77777777" w:rsidR="000B4D53" w:rsidRPr="003A797B" w:rsidRDefault="000B4D53" w:rsidP="008851CB">
      <w:pPr>
        <w:autoSpaceDE w:val="0"/>
        <w:autoSpaceDN w:val="0"/>
        <w:adjustRightInd w:val="0"/>
        <w:spacing w:after="0" w:line="360" w:lineRule="auto"/>
        <w:jc w:val="both"/>
        <w:rPr>
          <w:rFonts w:ascii="Times New Roman" w:eastAsiaTheme="minorHAnsi" w:hAnsi="Times New Roman"/>
          <w:b/>
          <w:bCs/>
          <w:sz w:val="24"/>
          <w:szCs w:val="24"/>
          <w:highlight w:val="yellow"/>
          <w:lang w:eastAsia="en-US"/>
        </w:rPr>
      </w:pPr>
    </w:p>
    <w:p w14:paraId="72978890" w14:textId="77777777" w:rsidR="000B4D53" w:rsidRPr="003A797B" w:rsidRDefault="000B4D53" w:rsidP="008851CB">
      <w:pPr>
        <w:autoSpaceDE w:val="0"/>
        <w:autoSpaceDN w:val="0"/>
        <w:adjustRightInd w:val="0"/>
        <w:spacing w:after="0" w:line="360" w:lineRule="auto"/>
        <w:jc w:val="both"/>
        <w:rPr>
          <w:rFonts w:ascii="Times New Roman" w:eastAsiaTheme="minorHAnsi" w:hAnsi="Times New Roman"/>
          <w:b/>
          <w:bCs/>
          <w:sz w:val="24"/>
          <w:szCs w:val="24"/>
          <w:highlight w:val="yellow"/>
          <w:lang w:eastAsia="en-US"/>
        </w:rPr>
      </w:pPr>
    </w:p>
    <w:p w14:paraId="3A5EFB3E" w14:textId="77777777" w:rsidR="000B4D53" w:rsidRPr="003A797B" w:rsidRDefault="000B4D53" w:rsidP="008851CB">
      <w:pPr>
        <w:autoSpaceDE w:val="0"/>
        <w:autoSpaceDN w:val="0"/>
        <w:adjustRightInd w:val="0"/>
        <w:spacing w:after="0" w:line="360" w:lineRule="auto"/>
        <w:jc w:val="both"/>
        <w:rPr>
          <w:rFonts w:ascii="Times New Roman" w:eastAsiaTheme="minorHAnsi" w:hAnsi="Times New Roman"/>
          <w:b/>
          <w:bCs/>
          <w:sz w:val="24"/>
          <w:szCs w:val="24"/>
          <w:highlight w:val="yellow"/>
          <w:lang w:eastAsia="en-US"/>
        </w:rPr>
      </w:pPr>
    </w:p>
    <w:p w14:paraId="68D95EE6" w14:textId="77777777" w:rsidR="000B4D53" w:rsidRPr="003A797B" w:rsidRDefault="000B4D53" w:rsidP="008851CB">
      <w:pPr>
        <w:autoSpaceDE w:val="0"/>
        <w:autoSpaceDN w:val="0"/>
        <w:adjustRightInd w:val="0"/>
        <w:spacing w:after="0" w:line="360" w:lineRule="auto"/>
        <w:jc w:val="both"/>
        <w:rPr>
          <w:rFonts w:ascii="Times New Roman" w:eastAsiaTheme="minorHAnsi" w:hAnsi="Times New Roman"/>
          <w:b/>
          <w:bCs/>
          <w:sz w:val="24"/>
          <w:szCs w:val="24"/>
          <w:highlight w:val="yellow"/>
          <w:lang w:eastAsia="en-US"/>
        </w:rPr>
      </w:pPr>
    </w:p>
    <w:p w14:paraId="761A948A" w14:textId="77777777" w:rsidR="000B4D53" w:rsidRPr="003A797B" w:rsidRDefault="000B4D53" w:rsidP="008851CB">
      <w:pPr>
        <w:autoSpaceDE w:val="0"/>
        <w:autoSpaceDN w:val="0"/>
        <w:adjustRightInd w:val="0"/>
        <w:spacing w:after="0" w:line="360" w:lineRule="auto"/>
        <w:jc w:val="both"/>
        <w:rPr>
          <w:rFonts w:ascii="Times New Roman" w:eastAsiaTheme="minorHAnsi" w:hAnsi="Times New Roman"/>
          <w:b/>
          <w:bCs/>
          <w:sz w:val="24"/>
          <w:szCs w:val="24"/>
          <w:highlight w:val="yellow"/>
          <w:lang w:eastAsia="en-US"/>
        </w:rPr>
      </w:pPr>
    </w:p>
    <w:p w14:paraId="74C15D0D" w14:textId="77777777" w:rsidR="000B4D53" w:rsidRPr="003A797B" w:rsidRDefault="000B4D53" w:rsidP="008851CB">
      <w:pPr>
        <w:autoSpaceDE w:val="0"/>
        <w:autoSpaceDN w:val="0"/>
        <w:adjustRightInd w:val="0"/>
        <w:spacing w:after="0" w:line="360" w:lineRule="auto"/>
        <w:jc w:val="both"/>
        <w:rPr>
          <w:rFonts w:ascii="Times New Roman" w:eastAsiaTheme="minorHAnsi" w:hAnsi="Times New Roman"/>
          <w:b/>
          <w:bCs/>
          <w:sz w:val="24"/>
          <w:szCs w:val="24"/>
          <w:highlight w:val="yellow"/>
          <w:lang w:eastAsia="en-US"/>
        </w:rPr>
      </w:pPr>
    </w:p>
    <w:p w14:paraId="391BC3B8" w14:textId="77777777" w:rsidR="000B4D53" w:rsidRDefault="000B4D53" w:rsidP="00CF0B0B">
      <w:pPr>
        <w:spacing w:after="0" w:line="360" w:lineRule="auto"/>
        <w:ind w:left="567" w:hanging="567"/>
        <w:jc w:val="center"/>
        <w:rPr>
          <w:rFonts w:ascii="Times New Roman" w:hAnsi="Times New Roman"/>
          <w:b/>
          <w:sz w:val="24"/>
          <w:szCs w:val="24"/>
        </w:rPr>
      </w:pPr>
    </w:p>
    <w:p w14:paraId="6195230E" w14:textId="77777777" w:rsidR="00171419" w:rsidRDefault="00171419" w:rsidP="00CF0B0B">
      <w:pPr>
        <w:spacing w:after="0" w:line="360" w:lineRule="auto"/>
        <w:ind w:left="567" w:hanging="567"/>
        <w:jc w:val="center"/>
        <w:rPr>
          <w:rFonts w:ascii="Times New Roman" w:hAnsi="Times New Roman"/>
          <w:b/>
          <w:sz w:val="24"/>
          <w:szCs w:val="24"/>
        </w:rPr>
      </w:pPr>
    </w:p>
    <w:p w14:paraId="79303764" w14:textId="77777777" w:rsidR="000B4D53" w:rsidRDefault="000B4D53" w:rsidP="00CF0B0B">
      <w:pPr>
        <w:spacing w:after="0" w:line="360" w:lineRule="auto"/>
        <w:ind w:left="567" w:hanging="567"/>
        <w:jc w:val="center"/>
        <w:rPr>
          <w:rFonts w:ascii="Times New Roman" w:hAnsi="Times New Roman"/>
          <w:b/>
          <w:sz w:val="24"/>
          <w:szCs w:val="24"/>
        </w:rPr>
      </w:pPr>
      <w:bookmarkStart w:id="13" w:name="_GoBack"/>
      <w:bookmarkEnd w:id="13"/>
      <w:r w:rsidRPr="00CF0B0B">
        <w:rPr>
          <w:rFonts w:ascii="Times New Roman" w:hAnsi="Times New Roman"/>
          <w:b/>
          <w:sz w:val="24"/>
          <w:szCs w:val="24"/>
        </w:rPr>
        <w:lastRenderedPageBreak/>
        <w:t>EKLER</w:t>
      </w:r>
    </w:p>
    <w:p w14:paraId="49C9F775" w14:textId="77777777" w:rsidR="000B4D53" w:rsidRDefault="000B4D53" w:rsidP="008C1F63">
      <w:pPr>
        <w:spacing w:after="0" w:line="360" w:lineRule="auto"/>
        <w:ind w:left="567" w:hanging="567"/>
        <w:rPr>
          <w:rFonts w:ascii="Times New Roman" w:hAnsi="Times New Roman"/>
          <w:b/>
          <w:sz w:val="24"/>
          <w:szCs w:val="24"/>
        </w:rPr>
      </w:pPr>
    </w:p>
    <w:p w14:paraId="64270E5B" w14:textId="77777777" w:rsidR="000B4D53" w:rsidRDefault="000B4D53" w:rsidP="008C1F63">
      <w:pPr>
        <w:spacing w:after="0" w:line="360" w:lineRule="auto"/>
        <w:ind w:left="567" w:hanging="567"/>
        <w:rPr>
          <w:rFonts w:ascii="Times New Roman" w:hAnsi="Times New Roman"/>
          <w:b/>
          <w:sz w:val="24"/>
          <w:szCs w:val="24"/>
        </w:rPr>
      </w:pPr>
      <w:r>
        <w:rPr>
          <w:rFonts w:ascii="Times New Roman" w:hAnsi="Times New Roman"/>
          <w:b/>
          <w:sz w:val="24"/>
          <w:szCs w:val="24"/>
        </w:rPr>
        <w:t>Ek 1. Anket</w:t>
      </w:r>
    </w:p>
    <w:p w14:paraId="495EA481" w14:textId="77777777" w:rsidR="000B4D53" w:rsidRDefault="000B4D53" w:rsidP="008C1F63">
      <w:pPr>
        <w:spacing w:after="0" w:line="360" w:lineRule="auto"/>
        <w:ind w:left="567" w:hanging="567"/>
        <w:rPr>
          <w:rFonts w:ascii="Times New Roman" w:hAnsi="Times New Roman"/>
          <w:b/>
          <w:sz w:val="24"/>
          <w:szCs w:val="24"/>
        </w:rPr>
      </w:pPr>
    </w:p>
    <w:p w14:paraId="4ED9D4D6" w14:textId="77777777" w:rsidR="000B4D53" w:rsidRPr="003F203D" w:rsidRDefault="000B4D53" w:rsidP="0013557A">
      <w:pPr>
        <w:spacing w:after="0" w:line="360" w:lineRule="auto"/>
        <w:jc w:val="both"/>
        <w:rPr>
          <w:rFonts w:ascii="Times New Roman" w:hAnsi="Times New Roman"/>
          <w:b/>
          <w:sz w:val="24"/>
          <w:szCs w:val="24"/>
        </w:rPr>
      </w:pPr>
      <w:r w:rsidRPr="003F203D">
        <w:rPr>
          <w:rFonts w:ascii="Times New Roman" w:hAnsi="Times New Roman"/>
          <w:b/>
          <w:sz w:val="24"/>
          <w:szCs w:val="24"/>
        </w:rPr>
        <w:t>Değerli Öğretmenim;</w:t>
      </w:r>
      <w:r w:rsidRPr="003F203D">
        <w:rPr>
          <w:rFonts w:ascii="Times New Roman" w:hAnsi="Times New Roman"/>
          <w:b/>
          <w:sz w:val="24"/>
          <w:szCs w:val="24"/>
        </w:rPr>
        <w:tab/>
      </w:r>
      <w:r w:rsidRPr="003F203D">
        <w:rPr>
          <w:rFonts w:ascii="Times New Roman" w:hAnsi="Times New Roman"/>
          <w:b/>
          <w:sz w:val="24"/>
          <w:szCs w:val="24"/>
        </w:rPr>
        <w:tab/>
      </w:r>
      <w:r w:rsidRPr="003F203D">
        <w:rPr>
          <w:rFonts w:ascii="Times New Roman" w:hAnsi="Times New Roman"/>
          <w:b/>
          <w:sz w:val="24"/>
          <w:szCs w:val="24"/>
        </w:rPr>
        <w:tab/>
      </w:r>
      <w:r w:rsidRPr="003F203D">
        <w:rPr>
          <w:rFonts w:ascii="Times New Roman" w:hAnsi="Times New Roman"/>
          <w:b/>
          <w:sz w:val="24"/>
          <w:szCs w:val="24"/>
        </w:rPr>
        <w:tab/>
      </w:r>
      <w:r w:rsidRPr="003F203D">
        <w:rPr>
          <w:rFonts w:ascii="Times New Roman" w:hAnsi="Times New Roman"/>
          <w:b/>
          <w:sz w:val="24"/>
          <w:szCs w:val="24"/>
        </w:rPr>
        <w:tab/>
      </w:r>
      <w:r w:rsidRPr="003F203D">
        <w:rPr>
          <w:rFonts w:ascii="Times New Roman" w:hAnsi="Times New Roman"/>
          <w:b/>
          <w:sz w:val="24"/>
          <w:szCs w:val="24"/>
        </w:rPr>
        <w:tab/>
      </w:r>
      <w:r w:rsidRPr="003F203D">
        <w:rPr>
          <w:rFonts w:ascii="Times New Roman" w:hAnsi="Times New Roman"/>
          <w:b/>
          <w:sz w:val="24"/>
          <w:szCs w:val="24"/>
        </w:rPr>
        <w:tab/>
      </w:r>
      <w:r w:rsidRPr="003F203D">
        <w:rPr>
          <w:rFonts w:ascii="Times New Roman" w:hAnsi="Times New Roman"/>
          <w:b/>
          <w:sz w:val="24"/>
          <w:szCs w:val="24"/>
        </w:rPr>
        <w:tab/>
      </w:r>
      <w:r w:rsidRPr="003F203D">
        <w:rPr>
          <w:rFonts w:ascii="Times New Roman" w:hAnsi="Times New Roman"/>
          <w:b/>
          <w:sz w:val="24"/>
          <w:szCs w:val="24"/>
        </w:rPr>
        <w:tab/>
      </w:r>
    </w:p>
    <w:p w14:paraId="15C6E5C5" w14:textId="77777777" w:rsidR="000B4D53" w:rsidRDefault="000B4D53" w:rsidP="0013557A">
      <w:pPr>
        <w:spacing w:after="0" w:line="360" w:lineRule="auto"/>
        <w:jc w:val="both"/>
        <w:rPr>
          <w:rFonts w:ascii="Times New Roman" w:hAnsi="Times New Roman"/>
          <w:sz w:val="24"/>
          <w:szCs w:val="24"/>
        </w:rPr>
      </w:pPr>
      <w:r w:rsidRPr="003F203D">
        <w:rPr>
          <w:rFonts w:ascii="Times New Roman" w:hAnsi="Times New Roman"/>
          <w:sz w:val="24"/>
          <w:szCs w:val="24"/>
        </w:rPr>
        <w:tab/>
        <w:t>Bu araştırmanın amacı "</w:t>
      </w:r>
      <w:r>
        <w:rPr>
          <w:rFonts w:ascii="Times New Roman" w:hAnsi="Times New Roman"/>
          <w:sz w:val="24"/>
          <w:szCs w:val="24"/>
        </w:rPr>
        <w:t>Okulö</w:t>
      </w:r>
      <w:r w:rsidRPr="003F203D">
        <w:rPr>
          <w:rFonts w:ascii="Times New Roman" w:hAnsi="Times New Roman"/>
          <w:sz w:val="24"/>
          <w:szCs w:val="24"/>
        </w:rPr>
        <w:t xml:space="preserve">ncesi eğitim kurumlarında görev yapan yöneticilerin </w:t>
      </w:r>
      <w:proofErr w:type="spellStart"/>
      <w:r w:rsidRPr="003F203D">
        <w:rPr>
          <w:rFonts w:ascii="Times New Roman" w:hAnsi="Times New Roman"/>
          <w:sz w:val="24"/>
          <w:szCs w:val="24"/>
        </w:rPr>
        <w:t>d</w:t>
      </w:r>
      <w:r>
        <w:rPr>
          <w:rFonts w:ascii="Times New Roman" w:hAnsi="Times New Roman"/>
          <w:sz w:val="24"/>
          <w:szCs w:val="24"/>
        </w:rPr>
        <w:t>önüşümsel</w:t>
      </w:r>
      <w:proofErr w:type="spellEnd"/>
      <w:r>
        <w:rPr>
          <w:rFonts w:ascii="Times New Roman" w:hAnsi="Times New Roman"/>
          <w:sz w:val="24"/>
          <w:szCs w:val="24"/>
        </w:rPr>
        <w:t xml:space="preserve"> liderlik davranışları ile </w:t>
      </w:r>
      <w:r w:rsidRPr="003F203D">
        <w:rPr>
          <w:rFonts w:ascii="Times New Roman" w:hAnsi="Times New Roman"/>
          <w:sz w:val="24"/>
          <w:szCs w:val="24"/>
        </w:rPr>
        <w:t>öğretmenlerin iş doyumu arasındaki ilişkinin belirlenmesidir.</w:t>
      </w:r>
      <w:r>
        <w:rPr>
          <w:rFonts w:ascii="Times New Roman" w:hAnsi="Times New Roman"/>
          <w:sz w:val="24"/>
          <w:szCs w:val="24"/>
        </w:rPr>
        <w:t xml:space="preserve"> </w:t>
      </w:r>
    </w:p>
    <w:p w14:paraId="0A6969BF" w14:textId="77777777" w:rsidR="000B4D53" w:rsidRDefault="000B4D53" w:rsidP="008C1F63">
      <w:pPr>
        <w:spacing w:after="0" w:line="360" w:lineRule="auto"/>
        <w:ind w:firstLine="708"/>
        <w:jc w:val="both"/>
        <w:rPr>
          <w:rFonts w:ascii="Times New Roman" w:hAnsi="Times New Roman"/>
          <w:sz w:val="24"/>
          <w:szCs w:val="24"/>
        </w:rPr>
      </w:pPr>
      <w:r w:rsidRPr="003F203D">
        <w:rPr>
          <w:rFonts w:ascii="Times New Roman" w:hAnsi="Times New Roman"/>
          <w:sz w:val="24"/>
          <w:szCs w:val="24"/>
        </w:rPr>
        <w:t>Anket üç bölümden oluşmaktadır. Birinci bölümde kişisel bilgiler, İkinci bölümde okul yöneticilerinin dönüşümcü liderlik stiline ilişkin sorular</w:t>
      </w:r>
      <w:r>
        <w:rPr>
          <w:rFonts w:ascii="Times New Roman" w:hAnsi="Times New Roman"/>
          <w:sz w:val="24"/>
          <w:szCs w:val="24"/>
        </w:rPr>
        <w:t xml:space="preserve"> </w:t>
      </w:r>
      <w:r w:rsidRPr="003F203D">
        <w:rPr>
          <w:rFonts w:ascii="Times New Roman" w:hAnsi="Times New Roman"/>
          <w:sz w:val="24"/>
          <w:szCs w:val="24"/>
        </w:rPr>
        <w:t xml:space="preserve">(görüşler) yer almaktadır. Üçüncü bölümde </w:t>
      </w:r>
      <w:r w:rsidRPr="003F203D">
        <w:rPr>
          <w:rFonts w:ascii="Times New Roman" w:hAnsi="Times New Roman"/>
          <w:sz w:val="24"/>
          <w:szCs w:val="24"/>
        </w:rPr>
        <w:tab/>
        <w:t>ise öğretmenlerin iş doyumuna ilişkin sorular</w:t>
      </w:r>
      <w:r>
        <w:rPr>
          <w:rFonts w:ascii="Times New Roman" w:hAnsi="Times New Roman"/>
          <w:sz w:val="24"/>
          <w:szCs w:val="24"/>
        </w:rPr>
        <w:t xml:space="preserve"> </w:t>
      </w:r>
      <w:r w:rsidRPr="003F203D">
        <w:rPr>
          <w:rFonts w:ascii="Times New Roman" w:hAnsi="Times New Roman"/>
          <w:sz w:val="24"/>
          <w:szCs w:val="24"/>
        </w:rPr>
        <w:t>(görüşler) yer almak</w:t>
      </w:r>
      <w:r>
        <w:rPr>
          <w:rFonts w:ascii="Times New Roman" w:hAnsi="Times New Roman"/>
          <w:sz w:val="24"/>
          <w:szCs w:val="24"/>
        </w:rPr>
        <w:t>t</w:t>
      </w:r>
      <w:r w:rsidRPr="003F203D">
        <w:rPr>
          <w:rFonts w:ascii="Times New Roman" w:hAnsi="Times New Roman"/>
          <w:sz w:val="24"/>
          <w:szCs w:val="24"/>
        </w:rPr>
        <w:t xml:space="preserve">adır. İkinci ve üçüncü bölümde yer alan sorulara katılma derecenizi belirleyen beş seçenek yer almaktadır. Bu seçeneklerden, gözlem ve </w:t>
      </w:r>
      <w:r w:rsidRPr="003F203D">
        <w:rPr>
          <w:rFonts w:ascii="Times New Roman" w:hAnsi="Times New Roman"/>
          <w:sz w:val="24"/>
          <w:szCs w:val="24"/>
        </w:rPr>
        <w:tab/>
        <w:t xml:space="preserve">düşüncenize uygun olanı </w:t>
      </w:r>
      <w:r>
        <w:rPr>
          <w:rFonts w:ascii="Times New Roman" w:hAnsi="Times New Roman"/>
          <w:sz w:val="24"/>
          <w:szCs w:val="24"/>
        </w:rPr>
        <w:t>işaretlemeniz gerekmektedir.</w:t>
      </w:r>
    </w:p>
    <w:p w14:paraId="090A7A30" w14:textId="77777777" w:rsidR="000B4D53" w:rsidRDefault="000B4D53" w:rsidP="008851CB">
      <w:pPr>
        <w:spacing w:after="0" w:line="360" w:lineRule="auto"/>
        <w:ind w:firstLine="708"/>
        <w:jc w:val="both"/>
        <w:rPr>
          <w:rFonts w:ascii="Times New Roman" w:hAnsi="Times New Roman"/>
          <w:sz w:val="24"/>
          <w:szCs w:val="24"/>
        </w:rPr>
      </w:pPr>
      <w:r w:rsidRPr="003F203D">
        <w:rPr>
          <w:rFonts w:ascii="Times New Roman" w:hAnsi="Times New Roman"/>
          <w:sz w:val="24"/>
          <w:szCs w:val="24"/>
        </w:rPr>
        <w:t xml:space="preserve">Ankete vereceğiniz </w:t>
      </w:r>
      <w:r>
        <w:rPr>
          <w:rFonts w:ascii="Times New Roman" w:hAnsi="Times New Roman"/>
          <w:sz w:val="24"/>
          <w:szCs w:val="24"/>
        </w:rPr>
        <w:t>yanıtlar</w:t>
      </w:r>
      <w:r w:rsidRPr="003F203D">
        <w:rPr>
          <w:rFonts w:ascii="Times New Roman" w:hAnsi="Times New Roman"/>
          <w:sz w:val="24"/>
          <w:szCs w:val="24"/>
        </w:rPr>
        <w:t xml:space="preserve">, bilimsel araştırma </w:t>
      </w:r>
      <w:r>
        <w:rPr>
          <w:rFonts w:ascii="Times New Roman" w:hAnsi="Times New Roman"/>
          <w:sz w:val="24"/>
          <w:szCs w:val="24"/>
        </w:rPr>
        <w:t xml:space="preserve">için yalnızca </w:t>
      </w:r>
      <w:r w:rsidRPr="003F203D">
        <w:rPr>
          <w:rFonts w:ascii="Times New Roman" w:hAnsi="Times New Roman"/>
          <w:sz w:val="24"/>
          <w:szCs w:val="24"/>
        </w:rPr>
        <w:t>araştırmacı tarafından kullanılacaktır. Bunun dışında hiçbir birey</w:t>
      </w:r>
      <w:r>
        <w:rPr>
          <w:rFonts w:ascii="Times New Roman" w:hAnsi="Times New Roman"/>
          <w:sz w:val="24"/>
          <w:szCs w:val="24"/>
        </w:rPr>
        <w:t>e veya kuruma verilmeyecektir.</w:t>
      </w:r>
    </w:p>
    <w:p w14:paraId="71FE46F2" w14:textId="77777777" w:rsidR="000B4D53" w:rsidRPr="003F203D" w:rsidRDefault="000B4D53" w:rsidP="008851CB">
      <w:pPr>
        <w:spacing w:after="0" w:line="360" w:lineRule="auto"/>
        <w:ind w:firstLine="708"/>
        <w:jc w:val="both"/>
        <w:rPr>
          <w:rFonts w:ascii="Times New Roman" w:hAnsi="Times New Roman"/>
          <w:sz w:val="24"/>
          <w:szCs w:val="24"/>
        </w:rPr>
      </w:pPr>
      <w:r w:rsidRPr="003F203D">
        <w:rPr>
          <w:rFonts w:ascii="Times New Roman" w:hAnsi="Times New Roman"/>
          <w:sz w:val="24"/>
          <w:szCs w:val="24"/>
        </w:rPr>
        <w:t xml:space="preserve">Anketten elde edilen veriler toplu olarak değerlendirileceğinden </w:t>
      </w:r>
      <w:r>
        <w:rPr>
          <w:rFonts w:ascii="Times New Roman" w:hAnsi="Times New Roman"/>
          <w:sz w:val="24"/>
          <w:szCs w:val="24"/>
        </w:rPr>
        <w:t xml:space="preserve">ankete </w:t>
      </w:r>
      <w:r w:rsidRPr="003F203D">
        <w:rPr>
          <w:rFonts w:ascii="Times New Roman" w:hAnsi="Times New Roman"/>
          <w:sz w:val="24"/>
          <w:szCs w:val="24"/>
        </w:rPr>
        <w:t>ism</w:t>
      </w:r>
      <w:r>
        <w:rPr>
          <w:rFonts w:ascii="Times New Roman" w:hAnsi="Times New Roman"/>
          <w:sz w:val="24"/>
          <w:szCs w:val="24"/>
        </w:rPr>
        <w:t xml:space="preserve">inizi </w:t>
      </w:r>
      <w:r w:rsidRPr="003F203D">
        <w:rPr>
          <w:rFonts w:ascii="Times New Roman" w:hAnsi="Times New Roman"/>
          <w:sz w:val="24"/>
          <w:szCs w:val="24"/>
        </w:rPr>
        <w:t>yazmay</w:t>
      </w:r>
      <w:r>
        <w:rPr>
          <w:rFonts w:ascii="Times New Roman" w:hAnsi="Times New Roman"/>
          <w:sz w:val="24"/>
          <w:szCs w:val="24"/>
        </w:rPr>
        <w:t xml:space="preserve">ınız. </w:t>
      </w:r>
    </w:p>
    <w:p w14:paraId="42F4A501" w14:textId="77777777" w:rsidR="000B4D53" w:rsidRDefault="000B4D53" w:rsidP="0013557A">
      <w:pPr>
        <w:spacing w:after="0" w:line="360" w:lineRule="auto"/>
        <w:ind w:firstLine="708"/>
        <w:jc w:val="both"/>
        <w:rPr>
          <w:rFonts w:ascii="Times New Roman" w:hAnsi="Times New Roman"/>
          <w:sz w:val="24"/>
          <w:szCs w:val="24"/>
        </w:rPr>
      </w:pPr>
      <w:r w:rsidRPr="003F203D">
        <w:rPr>
          <w:rFonts w:ascii="Times New Roman" w:hAnsi="Times New Roman"/>
          <w:sz w:val="24"/>
          <w:szCs w:val="24"/>
        </w:rPr>
        <w:t>Anketi, ilgili bölümlere ilişkin açıklamaları okuyarak doldur</w:t>
      </w:r>
      <w:r>
        <w:rPr>
          <w:rFonts w:ascii="Times New Roman" w:hAnsi="Times New Roman"/>
          <w:sz w:val="24"/>
          <w:szCs w:val="24"/>
        </w:rPr>
        <w:t xml:space="preserve">unuz </w:t>
      </w:r>
      <w:r w:rsidRPr="003F203D">
        <w:rPr>
          <w:rFonts w:ascii="Times New Roman" w:hAnsi="Times New Roman"/>
          <w:sz w:val="24"/>
          <w:szCs w:val="24"/>
        </w:rPr>
        <w:t xml:space="preserve">ve hiçbir soruyu </w:t>
      </w:r>
      <w:r>
        <w:rPr>
          <w:rFonts w:ascii="Times New Roman" w:hAnsi="Times New Roman"/>
          <w:sz w:val="24"/>
          <w:szCs w:val="24"/>
        </w:rPr>
        <w:t>yanıtsız bırakmayınız</w:t>
      </w:r>
      <w:r w:rsidRPr="003F203D">
        <w:rPr>
          <w:rFonts w:ascii="Times New Roman" w:hAnsi="Times New Roman"/>
          <w:sz w:val="24"/>
          <w:szCs w:val="24"/>
        </w:rPr>
        <w:t>.</w:t>
      </w:r>
      <w:r>
        <w:rPr>
          <w:rFonts w:ascii="Times New Roman" w:hAnsi="Times New Roman"/>
          <w:sz w:val="24"/>
          <w:szCs w:val="24"/>
        </w:rPr>
        <w:t xml:space="preserve"> </w:t>
      </w:r>
      <w:r w:rsidRPr="003F203D">
        <w:rPr>
          <w:rFonts w:ascii="Times New Roman" w:hAnsi="Times New Roman"/>
          <w:sz w:val="24"/>
          <w:szCs w:val="24"/>
        </w:rPr>
        <w:t xml:space="preserve">Bulguların sağlıklı olması, titizlikle </w:t>
      </w:r>
      <w:r>
        <w:rPr>
          <w:rFonts w:ascii="Times New Roman" w:hAnsi="Times New Roman"/>
          <w:sz w:val="24"/>
          <w:szCs w:val="24"/>
        </w:rPr>
        <w:t xml:space="preserve">vereceğiniz yanıtlara </w:t>
      </w:r>
      <w:r w:rsidRPr="003F203D">
        <w:rPr>
          <w:rFonts w:ascii="Times New Roman" w:hAnsi="Times New Roman"/>
          <w:sz w:val="24"/>
          <w:szCs w:val="24"/>
        </w:rPr>
        <w:t>bağlıdır.</w:t>
      </w:r>
    </w:p>
    <w:p w14:paraId="3E6AF134" w14:textId="77777777" w:rsidR="000B4D53" w:rsidRPr="003F203D" w:rsidRDefault="000B4D53" w:rsidP="0013557A">
      <w:pPr>
        <w:spacing w:after="0" w:line="360" w:lineRule="auto"/>
        <w:ind w:firstLine="708"/>
        <w:jc w:val="both"/>
        <w:rPr>
          <w:rFonts w:ascii="Times New Roman" w:hAnsi="Times New Roman"/>
          <w:sz w:val="24"/>
          <w:szCs w:val="24"/>
        </w:rPr>
      </w:pPr>
      <w:r w:rsidRPr="003F203D">
        <w:rPr>
          <w:rFonts w:ascii="Times New Roman" w:hAnsi="Times New Roman"/>
          <w:sz w:val="24"/>
          <w:szCs w:val="24"/>
        </w:rPr>
        <w:t>Gösterdiğiniz ilgi ve katkılarınız için şimdiden teşekkür eder, saygılar sunarım.</w:t>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p>
    <w:p w14:paraId="27B42990" w14:textId="77777777" w:rsidR="000B4D53" w:rsidRPr="003F203D" w:rsidRDefault="000B4D53" w:rsidP="0013557A">
      <w:pPr>
        <w:spacing w:after="0" w:line="360" w:lineRule="auto"/>
        <w:jc w:val="both"/>
        <w:rPr>
          <w:rFonts w:ascii="Times New Roman" w:hAnsi="Times New Roman"/>
          <w:sz w:val="24"/>
          <w:szCs w:val="24"/>
        </w:rPr>
      </w:pP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p>
    <w:p w14:paraId="45AB52B4" w14:textId="77777777" w:rsidR="000B4D53" w:rsidRPr="003F203D" w:rsidRDefault="000B4D53" w:rsidP="0013557A">
      <w:pPr>
        <w:spacing w:after="0" w:line="360" w:lineRule="auto"/>
        <w:jc w:val="both"/>
        <w:rPr>
          <w:rFonts w:ascii="Times New Roman" w:hAnsi="Times New Roman"/>
          <w:sz w:val="24"/>
          <w:szCs w:val="24"/>
        </w:rPr>
      </w:pP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Pr>
          <w:rFonts w:ascii="Times New Roman" w:hAnsi="Times New Roman"/>
          <w:sz w:val="24"/>
          <w:szCs w:val="24"/>
        </w:rPr>
        <w:tab/>
      </w:r>
      <w:r w:rsidRPr="003F203D">
        <w:rPr>
          <w:rFonts w:ascii="Times New Roman" w:hAnsi="Times New Roman"/>
          <w:sz w:val="24"/>
          <w:szCs w:val="24"/>
        </w:rPr>
        <w:t>Aylin GELGEÇ</w:t>
      </w:r>
      <w:r w:rsidRPr="003F203D">
        <w:rPr>
          <w:rFonts w:ascii="Times New Roman" w:hAnsi="Times New Roman"/>
          <w:sz w:val="24"/>
          <w:szCs w:val="24"/>
        </w:rPr>
        <w:tab/>
      </w:r>
    </w:p>
    <w:p w14:paraId="5890919D" w14:textId="77777777" w:rsidR="000B4D53" w:rsidRPr="003F203D" w:rsidRDefault="000B4D53" w:rsidP="0081752A">
      <w:pPr>
        <w:spacing w:after="0" w:line="360" w:lineRule="auto"/>
        <w:ind w:left="2832" w:firstLine="708"/>
        <w:jc w:val="both"/>
        <w:rPr>
          <w:rFonts w:ascii="Times New Roman" w:hAnsi="Times New Roman"/>
          <w:sz w:val="24"/>
          <w:szCs w:val="24"/>
        </w:rPr>
      </w:pPr>
      <w:r w:rsidRPr="003F203D">
        <w:rPr>
          <w:rFonts w:ascii="Times New Roman" w:hAnsi="Times New Roman"/>
          <w:sz w:val="24"/>
          <w:szCs w:val="24"/>
        </w:rPr>
        <w:t xml:space="preserve">Pamukkale Üniversitesi, Eğitim </w:t>
      </w:r>
      <w:r>
        <w:rPr>
          <w:rFonts w:ascii="Times New Roman" w:hAnsi="Times New Roman"/>
          <w:sz w:val="24"/>
          <w:szCs w:val="24"/>
        </w:rPr>
        <w:t>Bilimleri Enstitüsü</w:t>
      </w:r>
      <w:r w:rsidRPr="003F203D">
        <w:rPr>
          <w:rFonts w:ascii="Times New Roman" w:hAnsi="Times New Roman"/>
          <w:sz w:val="24"/>
          <w:szCs w:val="24"/>
        </w:rPr>
        <w:tab/>
      </w:r>
      <w:r w:rsidRPr="003F203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203D">
        <w:rPr>
          <w:rFonts w:ascii="Times New Roman" w:hAnsi="Times New Roman"/>
          <w:sz w:val="24"/>
          <w:szCs w:val="24"/>
        </w:rPr>
        <w:t>Yüksek Lisans Öğrencisi</w:t>
      </w:r>
      <w:r w:rsidRPr="003F203D">
        <w:rPr>
          <w:rFonts w:ascii="Times New Roman" w:hAnsi="Times New Roman"/>
          <w:sz w:val="24"/>
          <w:szCs w:val="24"/>
        </w:rPr>
        <w:tab/>
      </w:r>
    </w:p>
    <w:p w14:paraId="3D2F2627" w14:textId="77777777" w:rsidR="000B4D53" w:rsidRPr="003F203D" w:rsidRDefault="000B4D53" w:rsidP="0013557A">
      <w:pPr>
        <w:spacing w:after="0" w:line="360" w:lineRule="auto"/>
        <w:jc w:val="both"/>
        <w:rPr>
          <w:rFonts w:ascii="Times New Roman" w:hAnsi="Times New Roman"/>
          <w:sz w:val="24"/>
          <w:szCs w:val="24"/>
        </w:rPr>
      </w:pP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p>
    <w:p w14:paraId="54D77225" w14:textId="77777777" w:rsidR="000B4D53" w:rsidRPr="003F203D" w:rsidRDefault="000B4D53" w:rsidP="0013557A">
      <w:pPr>
        <w:spacing w:after="0" w:line="360" w:lineRule="auto"/>
        <w:jc w:val="both"/>
        <w:rPr>
          <w:rFonts w:ascii="Times New Roman" w:hAnsi="Times New Roman"/>
          <w:sz w:val="24"/>
          <w:szCs w:val="24"/>
        </w:rPr>
      </w:pPr>
    </w:p>
    <w:p w14:paraId="6842D652" w14:textId="77777777" w:rsidR="000B4D53" w:rsidRPr="003F203D" w:rsidRDefault="000B4D53" w:rsidP="0013557A">
      <w:pPr>
        <w:spacing w:after="0" w:line="360" w:lineRule="auto"/>
        <w:jc w:val="both"/>
        <w:rPr>
          <w:rFonts w:ascii="Times New Roman" w:hAnsi="Times New Roman"/>
          <w:sz w:val="24"/>
          <w:szCs w:val="24"/>
        </w:rPr>
      </w:pPr>
    </w:p>
    <w:p w14:paraId="672502AB" w14:textId="77777777" w:rsidR="000B4D53" w:rsidRPr="003F203D" w:rsidRDefault="000B4D53" w:rsidP="0013557A">
      <w:pPr>
        <w:spacing w:after="0" w:line="360" w:lineRule="auto"/>
        <w:jc w:val="both"/>
        <w:rPr>
          <w:rFonts w:ascii="Times New Roman" w:hAnsi="Times New Roman"/>
          <w:sz w:val="24"/>
          <w:szCs w:val="24"/>
        </w:rPr>
      </w:pPr>
    </w:p>
    <w:p w14:paraId="11E45621" w14:textId="77777777" w:rsidR="000B4D53" w:rsidRPr="003F203D" w:rsidRDefault="000B4D53" w:rsidP="0013557A">
      <w:pPr>
        <w:spacing w:after="0" w:line="360" w:lineRule="auto"/>
        <w:jc w:val="both"/>
        <w:rPr>
          <w:rFonts w:ascii="Times New Roman" w:hAnsi="Times New Roman"/>
          <w:sz w:val="24"/>
          <w:szCs w:val="24"/>
        </w:rPr>
      </w:pPr>
    </w:p>
    <w:p w14:paraId="7FC8FB10" w14:textId="77777777" w:rsidR="000B4D53" w:rsidRPr="003F203D" w:rsidRDefault="000B4D53" w:rsidP="0013557A">
      <w:pPr>
        <w:spacing w:after="0" w:line="360" w:lineRule="auto"/>
        <w:jc w:val="both"/>
        <w:rPr>
          <w:rFonts w:ascii="Times New Roman" w:hAnsi="Times New Roman"/>
          <w:sz w:val="24"/>
          <w:szCs w:val="24"/>
        </w:rPr>
      </w:pPr>
    </w:p>
    <w:p w14:paraId="5C54952A" w14:textId="77777777" w:rsidR="000B4D53" w:rsidRPr="003F203D" w:rsidRDefault="000B4D53" w:rsidP="0013557A">
      <w:pPr>
        <w:spacing w:after="0" w:line="360" w:lineRule="auto"/>
        <w:jc w:val="both"/>
        <w:rPr>
          <w:rFonts w:ascii="Times New Roman" w:hAnsi="Times New Roman"/>
          <w:sz w:val="24"/>
          <w:szCs w:val="24"/>
        </w:rPr>
      </w:pPr>
    </w:p>
    <w:p w14:paraId="33EB4BF1" w14:textId="77777777" w:rsidR="000B4D53" w:rsidRPr="003F203D" w:rsidRDefault="000B4D53" w:rsidP="0013557A">
      <w:pPr>
        <w:spacing w:after="0" w:line="360" w:lineRule="auto"/>
        <w:jc w:val="both"/>
        <w:rPr>
          <w:rFonts w:ascii="Times New Roman" w:hAnsi="Times New Roman"/>
          <w:sz w:val="24"/>
          <w:szCs w:val="24"/>
        </w:rPr>
      </w:pPr>
    </w:p>
    <w:p w14:paraId="64CD34AA" w14:textId="77777777" w:rsidR="000B4D53" w:rsidRPr="003F203D" w:rsidRDefault="000B4D53" w:rsidP="0013557A">
      <w:pPr>
        <w:spacing w:after="0" w:line="360" w:lineRule="auto"/>
        <w:jc w:val="both"/>
        <w:rPr>
          <w:rFonts w:ascii="Times New Roman" w:hAnsi="Times New Roman"/>
          <w:b/>
          <w:sz w:val="24"/>
          <w:szCs w:val="24"/>
        </w:rPr>
      </w:pPr>
      <w:r w:rsidRPr="003F203D">
        <w:rPr>
          <w:rFonts w:ascii="Times New Roman" w:hAnsi="Times New Roman"/>
          <w:b/>
          <w:sz w:val="24"/>
          <w:szCs w:val="24"/>
        </w:rPr>
        <w:lastRenderedPageBreak/>
        <w:t>I. BÖLÜM</w:t>
      </w:r>
    </w:p>
    <w:p w14:paraId="2F6A4EFA" w14:textId="77777777" w:rsidR="000B4D53" w:rsidRPr="003F203D" w:rsidRDefault="000B4D53" w:rsidP="0013557A">
      <w:pPr>
        <w:spacing w:after="0" w:line="360" w:lineRule="auto"/>
        <w:jc w:val="center"/>
        <w:rPr>
          <w:rFonts w:ascii="Times New Roman" w:hAnsi="Times New Roman"/>
          <w:b/>
          <w:sz w:val="24"/>
          <w:szCs w:val="24"/>
        </w:rPr>
      </w:pPr>
      <w:r w:rsidRPr="003F203D">
        <w:rPr>
          <w:rFonts w:ascii="Times New Roman" w:hAnsi="Times New Roman"/>
          <w:b/>
          <w:sz w:val="24"/>
          <w:szCs w:val="24"/>
        </w:rPr>
        <w:t>KİŞİSEL BİLGİLER</w:t>
      </w:r>
    </w:p>
    <w:p w14:paraId="1C6491E8" w14:textId="77777777" w:rsidR="000B4D53" w:rsidRPr="003F203D" w:rsidRDefault="000B4D53" w:rsidP="0013557A">
      <w:pPr>
        <w:spacing w:after="0" w:line="360" w:lineRule="auto"/>
        <w:jc w:val="both"/>
        <w:rPr>
          <w:rFonts w:ascii="Times New Roman" w:hAnsi="Times New Roman"/>
          <w:sz w:val="24"/>
          <w:szCs w:val="24"/>
        </w:rPr>
      </w:pP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p>
    <w:p w14:paraId="593E36E3" w14:textId="77777777" w:rsidR="000B4D53" w:rsidRPr="003F203D" w:rsidRDefault="000B4D53" w:rsidP="0013557A">
      <w:pPr>
        <w:spacing w:after="0" w:line="360" w:lineRule="auto"/>
        <w:jc w:val="both"/>
        <w:rPr>
          <w:rFonts w:ascii="Times New Roman" w:hAnsi="Times New Roman"/>
          <w:sz w:val="24"/>
          <w:szCs w:val="24"/>
        </w:rPr>
      </w:pPr>
      <w:r w:rsidRPr="003F203D">
        <w:rPr>
          <w:rFonts w:ascii="Times New Roman" w:hAnsi="Times New Roman"/>
          <w:sz w:val="24"/>
          <w:szCs w:val="24"/>
        </w:rPr>
        <w:t>A - Cinsiyetiniz:</w:t>
      </w:r>
      <w:r w:rsidRPr="003F203D">
        <w:rPr>
          <w:rFonts w:ascii="Times New Roman" w:hAnsi="Times New Roman"/>
          <w:sz w:val="24"/>
          <w:szCs w:val="24"/>
        </w:rPr>
        <w:tab/>
        <w:t>(   ) Kadın</w:t>
      </w:r>
      <w:r w:rsidRPr="003F203D">
        <w:rPr>
          <w:rFonts w:ascii="Times New Roman" w:hAnsi="Times New Roman"/>
          <w:sz w:val="24"/>
          <w:szCs w:val="24"/>
        </w:rPr>
        <w:tab/>
      </w:r>
      <w:r w:rsidRPr="003F203D">
        <w:rPr>
          <w:rFonts w:ascii="Times New Roman" w:hAnsi="Times New Roman"/>
          <w:sz w:val="24"/>
          <w:szCs w:val="24"/>
        </w:rPr>
        <w:tab/>
        <w:t xml:space="preserve"> (   )</w:t>
      </w:r>
      <w:r w:rsidRPr="003F203D">
        <w:rPr>
          <w:rFonts w:ascii="Times New Roman" w:hAnsi="Times New Roman"/>
          <w:sz w:val="24"/>
          <w:szCs w:val="24"/>
        </w:rPr>
        <w:tab/>
        <w:t>Erkek</w:t>
      </w:r>
      <w:r w:rsidRPr="003F203D">
        <w:rPr>
          <w:rFonts w:ascii="Times New Roman" w:hAnsi="Times New Roman"/>
          <w:sz w:val="24"/>
          <w:szCs w:val="24"/>
        </w:rPr>
        <w:tab/>
      </w:r>
    </w:p>
    <w:p w14:paraId="42CC98DA" w14:textId="77777777" w:rsidR="000B4D53" w:rsidRDefault="000B4D53" w:rsidP="0013557A">
      <w:pPr>
        <w:spacing w:after="0" w:line="360" w:lineRule="auto"/>
        <w:jc w:val="both"/>
        <w:rPr>
          <w:rFonts w:ascii="Times New Roman" w:hAnsi="Times New Roman"/>
          <w:sz w:val="24"/>
          <w:szCs w:val="24"/>
        </w:rPr>
      </w:pPr>
    </w:p>
    <w:p w14:paraId="3E10BCBC" w14:textId="77777777" w:rsidR="000B4D53" w:rsidRPr="003F203D" w:rsidRDefault="000B4D53" w:rsidP="0013557A">
      <w:pPr>
        <w:spacing w:after="0" w:line="360" w:lineRule="auto"/>
        <w:jc w:val="both"/>
        <w:rPr>
          <w:rFonts w:ascii="Times New Roman" w:hAnsi="Times New Roman"/>
          <w:sz w:val="24"/>
          <w:szCs w:val="24"/>
        </w:rPr>
      </w:pPr>
      <w:r w:rsidRPr="003F203D">
        <w:rPr>
          <w:rFonts w:ascii="Times New Roman" w:hAnsi="Times New Roman"/>
          <w:sz w:val="24"/>
          <w:szCs w:val="24"/>
        </w:rPr>
        <w:t>B - Yaşınız:</w:t>
      </w:r>
      <w:r w:rsidRPr="003F203D">
        <w:rPr>
          <w:rFonts w:ascii="Times New Roman" w:hAnsi="Times New Roman"/>
          <w:sz w:val="24"/>
          <w:szCs w:val="24"/>
        </w:rPr>
        <w:tab/>
      </w:r>
      <w:r w:rsidRPr="003F203D">
        <w:rPr>
          <w:rFonts w:ascii="Times New Roman" w:hAnsi="Times New Roman"/>
          <w:sz w:val="24"/>
          <w:szCs w:val="24"/>
        </w:rPr>
        <w:tab/>
        <w:t>(   ) 20-30</w:t>
      </w:r>
      <w:r w:rsidRPr="003F203D">
        <w:rPr>
          <w:rFonts w:ascii="Times New Roman" w:hAnsi="Times New Roman"/>
          <w:sz w:val="24"/>
          <w:szCs w:val="24"/>
        </w:rPr>
        <w:tab/>
      </w:r>
      <w:r w:rsidRPr="003F203D">
        <w:rPr>
          <w:rFonts w:ascii="Times New Roman" w:hAnsi="Times New Roman"/>
          <w:sz w:val="24"/>
          <w:szCs w:val="24"/>
        </w:rPr>
        <w:tab/>
        <w:t xml:space="preserve"> (   ) 31-40</w:t>
      </w:r>
      <w:r w:rsidRPr="003F203D">
        <w:rPr>
          <w:rFonts w:ascii="Times New Roman" w:hAnsi="Times New Roman"/>
          <w:sz w:val="24"/>
          <w:szCs w:val="24"/>
        </w:rPr>
        <w:tab/>
      </w:r>
      <w:r w:rsidRPr="003F203D">
        <w:rPr>
          <w:rFonts w:ascii="Times New Roman" w:hAnsi="Times New Roman"/>
          <w:sz w:val="24"/>
          <w:szCs w:val="24"/>
        </w:rPr>
        <w:tab/>
        <w:t xml:space="preserve"> (   ) 41 ve üzeri</w:t>
      </w:r>
      <w:r w:rsidRPr="003F203D">
        <w:rPr>
          <w:rFonts w:ascii="Times New Roman" w:hAnsi="Times New Roman"/>
          <w:sz w:val="24"/>
          <w:szCs w:val="24"/>
        </w:rPr>
        <w:tab/>
      </w:r>
    </w:p>
    <w:p w14:paraId="23255476" w14:textId="77777777" w:rsidR="000B4D53" w:rsidRDefault="000B4D53" w:rsidP="0013557A">
      <w:pPr>
        <w:spacing w:after="0" w:line="360" w:lineRule="auto"/>
        <w:jc w:val="both"/>
        <w:rPr>
          <w:rFonts w:ascii="Times New Roman" w:hAnsi="Times New Roman"/>
          <w:sz w:val="24"/>
          <w:szCs w:val="24"/>
        </w:rPr>
      </w:pPr>
    </w:p>
    <w:p w14:paraId="6A25F660" w14:textId="77777777" w:rsidR="000B4D53" w:rsidRPr="003F203D" w:rsidRDefault="000B4D53" w:rsidP="0013557A">
      <w:pPr>
        <w:spacing w:after="0" w:line="360" w:lineRule="auto"/>
        <w:jc w:val="both"/>
        <w:rPr>
          <w:rFonts w:ascii="Times New Roman" w:hAnsi="Times New Roman"/>
          <w:sz w:val="24"/>
          <w:szCs w:val="24"/>
        </w:rPr>
      </w:pPr>
      <w:r w:rsidRPr="003F203D">
        <w:rPr>
          <w:rFonts w:ascii="Times New Roman" w:hAnsi="Times New Roman"/>
          <w:sz w:val="24"/>
          <w:szCs w:val="24"/>
        </w:rPr>
        <w:t>C - Eğitim Durumunuz: (   ) Lisans</w:t>
      </w:r>
      <w:r w:rsidRPr="003F203D">
        <w:rPr>
          <w:rFonts w:ascii="Times New Roman" w:hAnsi="Times New Roman"/>
          <w:sz w:val="24"/>
          <w:szCs w:val="24"/>
        </w:rPr>
        <w:tab/>
        <w:t xml:space="preserve"> </w:t>
      </w:r>
      <w:r>
        <w:rPr>
          <w:rFonts w:ascii="Times New Roman" w:hAnsi="Times New Roman"/>
          <w:sz w:val="24"/>
          <w:szCs w:val="24"/>
        </w:rPr>
        <w:tab/>
      </w:r>
      <w:r w:rsidRPr="003F203D">
        <w:rPr>
          <w:rFonts w:ascii="Times New Roman" w:hAnsi="Times New Roman"/>
          <w:sz w:val="24"/>
          <w:szCs w:val="24"/>
        </w:rPr>
        <w:t>(   ) Yüksek Lisans</w:t>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p>
    <w:p w14:paraId="4D69B3F7" w14:textId="77777777" w:rsidR="000B4D53" w:rsidRDefault="000B4D53" w:rsidP="0013557A">
      <w:pPr>
        <w:spacing w:after="0" w:line="360" w:lineRule="auto"/>
        <w:jc w:val="both"/>
        <w:rPr>
          <w:rFonts w:ascii="Times New Roman" w:hAnsi="Times New Roman"/>
          <w:sz w:val="24"/>
          <w:szCs w:val="24"/>
        </w:rPr>
      </w:pPr>
    </w:p>
    <w:p w14:paraId="6B29E491" w14:textId="77777777" w:rsidR="000B4D53" w:rsidRPr="003F203D" w:rsidRDefault="000B4D53" w:rsidP="0013557A">
      <w:pPr>
        <w:spacing w:after="0" w:line="360" w:lineRule="auto"/>
        <w:jc w:val="both"/>
        <w:rPr>
          <w:rFonts w:ascii="Times New Roman" w:hAnsi="Times New Roman"/>
          <w:sz w:val="24"/>
          <w:szCs w:val="24"/>
        </w:rPr>
      </w:pPr>
      <w:r w:rsidRPr="003F203D">
        <w:rPr>
          <w:rFonts w:ascii="Times New Roman" w:hAnsi="Times New Roman"/>
          <w:sz w:val="24"/>
          <w:szCs w:val="24"/>
        </w:rPr>
        <w:t xml:space="preserve">D </w:t>
      </w:r>
      <w:r>
        <w:rPr>
          <w:rFonts w:ascii="Times New Roman" w:hAnsi="Times New Roman"/>
          <w:sz w:val="24"/>
          <w:szCs w:val="24"/>
        </w:rPr>
        <w:t>–</w:t>
      </w:r>
      <w:r w:rsidRPr="003F203D">
        <w:rPr>
          <w:rFonts w:ascii="Times New Roman" w:hAnsi="Times New Roman"/>
          <w:sz w:val="24"/>
          <w:szCs w:val="24"/>
        </w:rPr>
        <w:t xml:space="preserve"> </w:t>
      </w:r>
      <w:r>
        <w:rPr>
          <w:rFonts w:ascii="Times New Roman" w:hAnsi="Times New Roman"/>
          <w:sz w:val="24"/>
          <w:szCs w:val="24"/>
        </w:rPr>
        <w:t xml:space="preserve">Mesleki </w:t>
      </w:r>
      <w:r w:rsidRPr="003F203D">
        <w:rPr>
          <w:rFonts w:ascii="Times New Roman" w:hAnsi="Times New Roman"/>
          <w:sz w:val="24"/>
          <w:szCs w:val="24"/>
        </w:rPr>
        <w:t>Kıdem</w:t>
      </w:r>
      <w:r>
        <w:rPr>
          <w:rFonts w:ascii="Times New Roman" w:hAnsi="Times New Roman"/>
          <w:sz w:val="24"/>
          <w:szCs w:val="24"/>
        </w:rPr>
        <w:t>iniz</w:t>
      </w:r>
      <w:r w:rsidRPr="003F203D">
        <w:rPr>
          <w:rFonts w:ascii="Times New Roman" w:hAnsi="Times New Roman"/>
          <w:sz w:val="24"/>
          <w:szCs w:val="24"/>
        </w:rPr>
        <w:t>:</w:t>
      </w:r>
      <w:r w:rsidRPr="003F203D">
        <w:rPr>
          <w:rFonts w:ascii="Times New Roman" w:hAnsi="Times New Roman"/>
          <w:sz w:val="24"/>
          <w:szCs w:val="24"/>
        </w:rPr>
        <w:tab/>
        <w:t>(   ) 1-5 yıl</w:t>
      </w:r>
      <w:r w:rsidRPr="003F203D">
        <w:rPr>
          <w:rFonts w:ascii="Times New Roman" w:hAnsi="Times New Roman"/>
          <w:sz w:val="24"/>
          <w:szCs w:val="24"/>
        </w:rPr>
        <w:tab/>
      </w:r>
      <w:r w:rsidRPr="003F203D">
        <w:rPr>
          <w:rFonts w:ascii="Times New Roman" w:hAnsi="Times New Roman"/>
          <w:sz w:val="24"/>
          <w:szCs w:val="24"/>
        </w:rPr>
        <w:tab/>
        <w:t>(   ) 6-10 yıl</w:t>
      </w:r>
      <w:r w:rsidRPr="003F203D">
        <w:rPr>
          <w:rFonts w:ascii="Times New Roman" w:hAnsi="Times New Roman"/>
          <w:sz w:val="24"/>
          <w:szCs w:val="24"/>
        </w:rPr>
        <w:tab/>
      </w:r>
      <w:r w:rsidRPr="003F203D">
        <w:rPr>
          <w:rFonts w:ascii="Times New Roman" w:hAnsi="Times New Roman"/>
          <w:sz w:val="24"/>
          <w:szCs w:val="24"/>
        </w:rPr>
        <w:tab/>
        <w:t>(   ) 11-15 yıl</w:t>
      </w:r>
      <w:r w:rsidRPr="003F203D">
        <w:rPr>
          <w:rFonts w:ascii="Times New Roman" w:hAnsi="Times New Roman"/>
          <w:sz w:val="24"/>
          <w:szCs w:val="24"/>
        </w:rPr>
        <w:tab/>
      </w:r>
    </w:p>
    <w:p w14:paraId="413286B6" w14:textId="77777777" w:rsidR="000B4D53" w:rsidRPr="003F203D" w:rsidRDefault="000B4D53" w:rsidP="0013557A">
      <w:pPr>
        <w:spacing w:after="0" w:line="360" w:lineRule="auto"/>
        <w:ind w:left="2124" w:firstLine="708"/>
        <w:jc w:val="both"/>
        <w:rPr>
          <w:rFonts w:ascii="Times New Roman" w:hAnsi="Times New Roman"/>
          <w:sz w:val="24"/>
          <w:szCs w:val="24"/>
        </w:rPr>
      </w:pPr>
      <w:r w:rsidRPr="003F203D">
        <w:rPr>
          <w:rFonts w:ascii="Times New Roman" w:hAnsi="Times New Roman"/>
          <w:sz w:val="24"/>
          <w:szCs w:val="24"/>
        </w:rPr>
        <w:t>(   ) 16-20 yıl</w:t>
      </w:r>
      <w:r w:rsidRPr="003F203D">
        <w:rPr>
          <w:rFonts w:ascii="Times New Roman" w:hAnsi="Times New Roman"/>
          <w:sz w:val="24"/>
          <w:szCs w:val="24"/>
        </w:rPr>
        <w:tab/>
      </w:r>
      <w:r w:rsidRPr="003F203D">
        <w:rPr>
          <w:rFonts w:ascii="Times New Roman" w:hAnsi="Times New Roman"/>
          <w:sz w:val="24"/>
          <w:szCs w:val="24"/>
        </w:rPr>
        <w:tab/>
        <w:t>(   ) 21 yıl ve üzeri</w:t>
      </w:r>
      <w:r w:rsidRPr="003F203D">
        <w:rPr>
          <w:rFonts w:ascii="Times New Roman" w:hAnsi="Times New Roman"/>
          <w:sz w:val="24"/>
          <w:szCs w:val="24"/>
        </w:rPr>
        <w:tab/>
      </w:r>
    </w:p>
    <w:p w14:paraId="4A66CDA8" w14:textId="77777777" w:rsidR="000B4D53" w:rsidRDefault="000B4D53" w:rsidP="0013557A">
      <w:pPr>
        <w:spacing w:after="0" w:line="360" w:lineRule="auto"/>
        <w:jc w:val="both"/>
        <w:rPr>
          <w:rFonts w:ascii="Times New Roman" w:hAnsi="Times New Roman"/>
          <w:sz w:val="24"/>
          <w:szCs w:val="24"/>
        </w:rPr>
      </w:pPr>
    </w:p>
    <w:p w14:paraId="64EC8231" w14:textId="77777777" w:rsidR="000B4D53" w:rsidRPr="003F203D" w:rsidRDefault="000B4D53" w:rsidP="0013557A">
      <w:pPr>
        <w:spacing w:after="0" w:line="360" w:lineRule="auto"/>
        <w:jc w:val="both"/>
        <w:rPr>
          <w:rFonts w:ascii="Times New Roman" w:hAnsi="Times New Roman"/>
          <w:sz w:val="24"/>
          <w:szCs w:val="24"/>
        </w:rPr>
      </w:pPr>
      <w:r w:rsidRPr="003F203D">
        <w:rPr>
          <w:rFonts w:ascii="Times New Roman" w:hAnsi="Times New Roman"/>
          <w:sz w:val="24"/>
          <w:szCs w:val="24"/>
        </w:rPr>
        <w:t xml:space="preserve">E-  Görev Yaptığınız </w:t>
      </w:r>
      <w:r>
        <w:rPr>
          <w:rFonts w:ascii="Times New Roman" w:hAnsi="Times New Roman"/>
          <w:sz w:val="24"/>
          <w:szCs w:val="24"/>
        </w:rPr>
        <w:t>Okul</w:t>
      </w:r>
      <w:r w:rsidRPr="003F203D">
        <w:rPr>
          <w:rFonts w:ascii="Times New Roman" w:hAnsi="Times New Roman"/>
          <w:sz w:val="24"/>
          <w:szCs w:val="24"/>
        </w:rPr>
        <w:t xml:space="preserve"> Tipi: (   )</w:t>
      </w:r>
      <w:r w:rsidRPr="003F203D">
        <w:rPr>
          <w:rFonts w:ascii="Times New Roman" w:hAnsi="Times New Roman"/>
          <w:sz w:val="24"/>
          <w:szCs w:val="24"/>
        </w:rPr>
        <w:tab/>
        <w:t>A Tipi</w:t>
      </w:r>
      <w:r w:rsidRPr="003F203D">
        <w:rPr>
          <w:rFonts w:ascii="Times New Roman" w:hAnsi="Times New Roman"/>
          <w:sz w:val="24"/>
          <w:szCs w:val="24"/>
        </w:rPr>
        <w:tab/>
      </w:r>
      <w:r w:rsidRPr="003F203D">
        <w:rPr>
          <w:rFonts w:ascii="Times New Roman" w:hAnsi="Times New Roman"/>
          <w:sz w:val="24"/>
          <w:szCs w:val="24"/>
        </w:rPr>
        <w:tab/>
        <w:t>(   ) B Tipi</w:t>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r w:rsidRPr="003F203D">
        <w:rPr>
          <w:rFonts w:ascii="Times New Roman" w:hAnsi="Times New Roman"/>
          <w:sz w:val="24"/>
          <w:szCs w:val="24"/>
        </w:rPr>
        <w:tab/>
      </w:r>
    </w:p>
    <w:p w14:paraId="604B7BAC" w14:textId="77777777" w:rsidR="000B4D53" w:rsidRPr="003F203D" w:rsidRDefault="000B4D53" w:rsidP="0013557A">
      <w:pPr>
        <w:spacing w:after="0" w:line="360" w:lineRule="auto"/>
        <w:jc w:val="both"/>
        <w:rPr>
          <w:rFonts w:ascii="Times New Roman" w:hAnsi="Times New Roman"/>
          <w:sz w:val="24"/>
          <w:szCs w:val="24"/>
        </w:rPr>
      </w:pPr>
    </w:p>
    <w:p w14:paraId="4AD46893" w14:textId="77777777" w:rsidR="000B4D53" w:rsidRPr="003F203D" w:rsidRDefault="000B4D53" w:rsidP="0013557A">
      <w:pPr>
        <w:spacing w:after="0" w:line="360" w:lineRule="auto"/>
        <w:jc w:val="both"/>
        <w:rPr>
          <w:rFonts w:ascii="Times New Roman" w:hAnsi="Times New Roman"/>
          <w:sz w:val="24"/>
          <w:szCs w:val="24"/>
        </w:rPr>
      </w:pPr>
    </w:p>
    <w:p w14:paraId="51BCA93E" w14:textId="77777777" w:rsidR="000B4D53" w:rsidRPr="003F203D" w:rsidRDefault="000B4D53" w:rsidP="0013557A">
      <w:pPr>
        <w:spacing w:after="0" w:line="360" w:lineRule="auto"/>
        <w:jc w:val="both"/>
        <w:rPr>
          <w:rFonts w:ascii="Times New Roman" w:hAnsi="Times New Roman"/>
          <w:sz w:val="24"/>
          <w:szCs w:val="24"/>
        </w:rPr>
      </w:pPr>
    </w:p>
    <w:p w14:paraId="4DB58132" w14:textId="77777777" w:rsidR="000B4D53" w:rsidRPr="003F203D" w:rsidRDefault="000B4D53" w:rsidP="0013557A">
      <w:pPr>
        <w:spacing w:after="0" w:line="360" w:lineRule="auto"/>
        <w:jc w:val="both"/>
        <w:rPr>
          <w:rFonts w:ascii="Times New Roman" w:hAnsi="Times New Roman"/>
          <w:sz w:val="24"/>
          <w:szCs w:val="24"/>
        </w:rPr>
      </w:pPr>
    </w:p>
    <w:p w14:paraId="472A348E" w14:textId="77777777" w:rsidR="000B4D53" w:rsidRPr="003F203D" w:rsidRDefault="000B4D53" w:rsidP="0013557A">
      <w:pPr>
        <w:spacing w:after="0" w:line="360" w:lineRule="auto"/>
        <w:jc w:val="both"/>
        <w:rPr>
          <w:rFonts w:ascii="Times New Roman" w:hAnsi="Times New Roman"/>
          <w:sz w:val="24"/>
          <w:szCs w:val="24"/>
        </w:rPr>
      </w:pPr>
    </w:p>
    <w:p w14:paraId="392EF9D0" w14:textId="77777777" w:rsidR="000B4D53" w:rsidRPr="003F203D" w:rsidRDefault="000B4D53" w:rsidP="0013557A">
      <w:pPr>
        <w:spacing w:after="0" w:line="360" w:lineRule="auto"/>
        <w:jc w:val="both"/>
        <w:rPr>
          <w:rFonts w:ascii="Times New Roman" w:hAnsi="Times New Roman"/>
          <w:sz w:val="24"/>
          <w:szCs w:val="24"/>
        </w:rPr>
      </w:pPr>
    </w:p>
    <w:p w14:paraId="5A326C50" w14:textId="77777777" w:rsidR="000B4D53" w:rsidRPr="003F203D" w:rsidRDefault="000B4D53" w:rsidP="0013557A">
      <w:pPr>
        <w:spacing w:after="0" w:line="360" w:lineRule="auto"/>
        <w:jc w:val="both"/>
        <w:rPr>
          <w:rFonts w:ascii="Times New Roman" w:hAnsi="Times New Roman"/>
          <w:sz w:val="24"/>
          <w:szCs w:val="24"/>
        </w:rPr>
      </w:pPr>
    </w:p>
    <w:p w14:paraId="5B722B67" w14:textId="77777777" w:rsidR="000B4D53" w:rsidRPr="003F203D" w:rsidRDefault="000B4D53" w:rsidP="0013557A">
      <w:pPr>
        <w:spacing w:after="0" w:line="360" w:lineRule="auto"/>
        <w:jc w:val="both"/>
        <w:rPr>
          <w:rFonts w:ascii="Times New Roman" w:hAnsi="Times New Roman"/>
          <w:sz w:val="24"/>
          <w:szCs w:val="24"/>
        </w:rPr>
      </w:pPr>
    </w:p>
    <w:p w14:paraId="45F7EF4D" w14:textId="77777777" w:rsidR="000B4D53" w:rsidRPr="003F203D" w:rsidRDefault="000B4D53" w:rsidP="0013557A">
      <w:pPr>
        <w:spacing w:after="0" w:line="360" w:lineRule="auto"/>
        <w:jc w:val="both"/>
        <w:rPr>
          <w:rFonts w:ascii="Times New Roman" w:hAnsi="Times New Roman"/>
          <w:sz w:val="24"/>
          <w:szCs w:val="24"/>
        </w:rPr>
      </w:pPr>
    </w:p>
    <w:p w14:paraId="53A4317E" w14:textId="77777777" w:rsidR="000B4D53" w:rsidRPr="003F203D" w:rsidRDefault="000B4D53" w:rsidP="0013557A">
      <w:pPr>
        <w:spacing w:after="0" w:line="360" w:lineRule="auto"/>
        <w:jc w:val="both"/>
        <w:rPr>
          <w:rFonts w:ascii="Times New Roman" w:hAnsi="Times New Roman"/>
          <w:sz w:val="24"/>
          <w:szCs w:val="24"/>
        </w:rPr>
      </w:pPr>
    </w:p>
    <w:p w14:paraId="5D0B846A" w14:textId="77777777" w:rsidR="000B4D53" w:rsidRPr="003F203D" w:rsidRDefault="000B4D53" w:rsidP="0013557A">
      <w:pPr>
        <w:spacing w:after="0" w:line="360" w:lineRule="auto"/>
        <w:jc w:val="both"/>
        <w:rPr>
          <w:rFonts w:ascii="Times New Roman" w:hAnsi="Times New Roman"/>
          <w:sz w:val="24"/>
          <w:szCs w:val="24"/>
        </w:rPr>
      </w:pPr>
    </w:p>
    <w:p w14:paraId="1DE3C7F4" w14:textId="77777777" w:rsidR="000B4D53" w:rsidRPr="003F203D" w:rsidRDefault="000B4D53" w:rsidP="0013557A">
      <w:pPr>
        <w:spacing w:after="0" w:line="360" w:lineRule="auto"/>
        <w:jc w:val="both"/>
        <w:rPr>
          <w:rFonts w:ascii="Times New Roman" w:hAnsi="Times New Roman"/>
          <w:sz w:val="24"/>
          <w:szCs w:val="24"/>
        </w:rPr>
      </w:pPr>
    </w:p>
    <w:p w14:paraId="467A8F44" w14:textId="77777777" w:rsidR="000B4D53" w:rsidRPr="003F203D" w:rsidRDefault="000B4D53" w:rsidP="0013557A">
      <w:pPr>
        <w:spacing w:after="0" w:line="360" w:lineRule="auto"/>
        <w:jc w:val="both"/>
        <w:rPr>
          <w:rFonts w:ascii="Times New Roman" w:hAnsi="Times New Roman"/>
          <w:sz w:val="24"/>
          <w:szCs w:val="24"/>
        </w:rPr>
      </w:pPr>
    </w:p>
    <w:p w14:paraId="66D7034F" w14:textId="77777777" w:rsidR="000B4D53" w:rsidRPr="003F203D" w:rsidRDefault="000B4D53" w:rsidP="0013557A">
      <w:pPr>
        <w:spacing w:after="0" w:line="360" w:lineRule="auto"/>
        <w:jc w:val="both"/>
        <w:rPr>
          <w:rFonts w:ascii="Times New Roman" w:hAnsi="Times New Roman"/>
          <w:sz w:val="24"/>
          <w:szCs w:val="24"/>
        </w:rPr>
      </w:pPr>
    </w:p>
    <w:p w14:paraId="61A6E535" w14:textId="77777777" w:rsidR="000B4D53" w:rsidRPr="003F203D" w:rsidRDefault="000B4D53" w:rsidP="0013557A">
      <w:pPr>
        <w:spacing w:after="0" w:line="360" w:lineRule="auto"/>
        <w:jc w:val="both"/>
        <w:rPr>
          <w:rFonts w:ascii="Times New Roman" w:hAnsi="Times New Roman"/>
          <w:sz w:val="24"/>
          <w:szCs w:val="24"/>
        </w:rPr>
      </w:pPr>
    </w:p>
    <w:p w14:paraId="5AB41797" w14:textId="77777777" w:rsidR="000B4D53" w:rsidRPr="003F203D" w:rsidRDefault="000B4D53" w:rsidP="0013557A">
      <w:pPr>
        <w:spacing w:after="0" w:line="360" w:lineRule="auto"/>
        <w:jc w:val="both"/>
        <w:rPr>
          <w:rFonts w:ascii="Times New Roman" w:hAnsi="Times New Roman"/>
          <w:sz w:val="24"/>
          <w:szCs w:val="24"/>
        </w:rPr>
      </w:pPr>
    </w:p>
    <w:p w14:paraId="49F9E6ED" w14:textId="77777777" w:rsidR="000B4D53" w:rsidRPr="003F203D" w:rsidRDefault="000B4D53" w:rsidP="0013557A">
      <w:pPr>
        <w:spacing w:after="0" w:line="360" w:lineRule="auto"/>
        <w:jc w:val="both"/>
        <w:rPr>
          <w:rFonts w:ascii="Times New Roman" w:hAnsi="Times New Roman"/>
          <w:sz w:val="24"/>
          <w:szCs w:val="24"/>
        </w:rPr>
      </w:pPr>
    </w:p>
    <w:p w14:paraId="131D0198" w14:textId="77777777" w:rsidR="000B4D53" w:rsidRPr="003F203D" w:rsidRDefault="000B4D53" w:rsidP="0013557A">
      <w:pPr>
        <w:spacing w:after="0" w:line="360" w:lineRule="auto"/>
        <w:jc w:val="both"/>
        <w:rPr>
          <w:rFonts w:ascii="Times New Roman" w:hAnsi="Times New Roman"/>
          <w:sz w:val="24"/>
          <w:szCs w:val="24"/>
        </w:rPr>
      </w:pPr>
    </w:p>
    <w:p w14:paraId="5AD2E27C" w14:textId="77777777" w:rsidR="000B4D53" w:rsidRPr="003F203D" w:rsidRDefault="000B4D53" w:rsidP="0013557A">
      <w:pPr>
        <w:spacing w:after="0" w:line="360" w:lineRule="auto"/>
        <w:jc w:val="both"/>
        <w:rPr>
          <w:rFonts w:ascii="Times New Roman" w:hAnsi="Times New Roman"/>
          <w:sz w:val="24"/>
          <w:szCs w:val="24"/>
        </w:rPr>
      </w:pPr>
    </w:p>
    <w:p w14:paraId="674786B6" w14:textId="77777777" w:rsidR="000B4D53" w:rsidRPr="003F203D" w:rsidRDefault="000B4D53" w:rsidP="0013557A">
      <w:pPr>
        <w:spacing w:after="0" w:line="360" w:lineRule="auto"/>
        <w:jc w:val="both"/>
        <w:rPr>
          <w:rFonts w:ascii="Times New Roman" w:hAnsi="Times New Roman"/>
          <w:sz w:val="24"/>
          <w:szCs w:val="24"/>
        </w:rPr>
      </w:pPr>
    </w:p>
    <w:p w14:paraId="3E07E1E3" w14:textId="77777777" w:rsidR="000B4D53" w:rsidRPr="003F203D" w:rsidRDefault="000B4D53" w:rsidP="0013557A">
      <w:pPr>
        <w:spacing w:after="0" w:line="360" w:lineRule="auto"/>
        <w:jc w:val="both"/>
        <w:rPr>
          <w:rFonts w:ascii="Times New Roman" w:hAnsi="Times New Roman"/>
          <w:b/>
          <w:sz w:val="24"/>
          <w:szCs w:val="24"/>
        </w:rPr>
      </w:pPr>
      <w:r w:rsidRPr="003F203D">
        <w:rPr>
          <w:rFonts w:ascii="Times New Roman" w:hAnsi="Times New Roman"/>
          <w:b/>
          <w:sz w:val="24"/>
          <w:szCs w:val="24"/>
        </w:rPr>
        <w:lastRenderedPageBreak/>
        <w:t>II. BÖLÜM</w:t>
      </w:r>
    </w:p>
    <w:tbl>
      <w:tblPr>
        <w:tblW w:w="0" w:type="auto"/>
        <w:tblInd w:w="55" w:type="dxa"/>
        <w:tblCellMar>
          <w:left w:w="70" w:type="dxa"/>
          <w:right w:w="70" w:type="dxa"/>
        </w:tblCellMar>
        <w:tblLook w:val="04A0" w:firstRow="1" w:lastRow="0" w:firstColumn="1" w:lastColumn="0" w:noHBand="0" w:noVBand="1"/>
      </w:tblPr>
      <w:tblGrid>
        <w:gridCol w:w="6975"/>
        <w:gridCol w:w="362"/>
        <w:gridCol w:w="362"/>
        <w:gridCol w:w="362"/>
        <w:gridCol w:w="362"/>
        <w:gridCol w:w="309"/>
      </w:tblGrid>
      <w:tr w:rsidR="000B4D53" w:rsidRPr="003F203D" w14:paraId="1C70A99A" w14:textId="77777777" w:rsidTr="0013557A">
        <w:trPr>
          <w:trHeight w:val="315"/>
        </w:trPr>
        <w:tc>
          <w:tcPr>
            <w:tcW w:w="0" w:type="auto"/>
            <w:tcBorders>
              <w:top w:val="nil"/>
              <w:left w:val="nil"/>
              <w:bottom w:val="nil"/>
              <w:right w:val="nil"/>
            </w:tcBorders>
            <w:shd w:val="clear" w:color="auto" w:fill="auto"/>
            <w:noWrap/>
            <w:vAlign w:val="bottom"/>
            <w:hideMark/>
          </w:tcPr>
          <w:p w14:paraId="4F719F46" w14:textId="77777777" w:rsidR="000B4D53" w:rsidRDefault="000B4D53" w:rsidP="003B74ED">
            <w:pPr>
              <w:spacing w:after="0" w:line="240" w:lineRule="auto"/>
              <w:jc w:val="center"/>
              <w:rPr>
                <w:rFonts w:ascii="Times New Roman" w:hAnsi="Times New Roman"/>
                <w:b/>
                <w:bCs/>
                <w:color w:val="000000"/>
                <w:sz w:val="24"/>
                <w:szCs w:val="24"/>
              </w:rPr>
            </w:pPr>
            <w:r w:rsidRPr="003F203D">
              <w:rPr>
                <w:rFonts w:ascii="Times New Roman" w:hAnsi="Times New Roman"/>
                <w:sz w:val="24"/>
                <w:szCs w:val="24"/>
              </w:rPr>
              <w:tab/>
            </w:r>
            <w:r w:rsidRPr="003F203D">
              <w:rPr>
                <w:rFonts w:ascii="Times New Roman" w:hAnsi="Times New Roman"/>
                <w:b/>
                <w:bCs/>
                <w:color w:val="000000"/>
                <w:sz w:val="24"/>
                <w:szCs w:val="24"/>
              </w:rPr>
              <w:t>DÖNÜŞÜMCÜ LİDERLİK ÖZELLİKLERİ ANKETİ</w:t>
            </w:r>
          </w:p>
          <w:p w14:paraId="54F82A27" w14:textId="77777777" w:rsidR="000B4D53" w:rsidRPr="003F203D" w:rsidRDefault="000B4D53" w:rsidP="003B74ED">
            <w:pPr>
              <w:spacing w:after="0" w:line="240" w:lineRule="auto"/>
              <w:jc w:val="center"/>
              <w:rPr>
                <w:rFonts w:ascii="Times New Roman" w:hAnsi="Times New Roman"/>
                <w:b/>
                <w:bCs/>
                <w:color w:val="000000"/>
                <w:sz w:val="24"/>
                <w:szCs w:val="24"/>
              </w:rPr>
            </w:pPr>
          </w:p>
        </w:tc>
        <w:tc>
          <w:tcPr>
            <w:tcW w:w="0" w:type="auto"/>
            <w:tcBorders>
              <w:top w:val="nil"/>
              <w:left w:val="nil"/>
              <w:bottom w:val="nil"/>
              <w:right w:val="nil"/>
            </w:tcBorders>
            <w:shd w:val="clear" w:color="auto" w:fill="auto"/>
            <w:noWrap/>
            <w:vAlign w:val="bottom"/>
            <w:hideMark/>
          </w:tcPr>
          <w:p w14:paraId="4F75FF52"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7CD0CEDE"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719D11EE"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31C5DE42"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0EEC5B21" w14:textId="77777777" w:rsidR="000B4D53" w:rsidRPr="003F203D" w:rsidRDefault="000B4D53" w:rsidP="003B74ED">
            <w:pPr>
              <w:spacing w:after="0" w:line="240" w:lineRule="auto"/>
              <w:rPr>
                <w:rFonts w:ascii="Times New Roman" w:hAnsi="Times New Roman"/>
                <w:color w:val="000000"/>
                <w:sz w:val="24"/>
                <w:szCs w:val="24"/>
              </w:rPr>
            </w:pPr>
          </w:p>
        </w:tc>
      </w:tr>
      <w:tr w:rsidR="000B4D53" w:rsidRPr="003F203D" w14:paraId="65394C85" w14:textId="77777777" w:rsidTr="0013557A">
        <w:trPr>
          <w:trHeight w:val="342"/>
        </w:trPr>
        <w:tc>
          <w:tcPr>
            <w:tcW w:w="0" w:type="auto"/>
            <w:gridSpan w:val="5"/>
            <w:tcBorders>
              <w:top w:val="nil"/>
              <w:left w:val="nil"/>
              <w:bottom w:val="nil"/>
              <w:right w:val="nil"/>
            </w:tcBorders>
            <w:shd w:val="clear" w:color="auto" w:fill="auto"/>
            <w:noWrap/>
            <w:vAlign w:val="bottom"/>
            <w:hideMark/>
          </w:tcPr>
          <w:p w14:paraId="29273DA8" w14:textId="77777777" w:rsidR="000B4D53" w:rsidRPr="003F203D" w:rsidRDefault="000B4D53" w:rsidP="003172B0">
            <w:pPr>
              <w:spacing w:after="0" w:line="240" w:lineRule="auto"/>
              <w:jc w:val="both"/>
              <w:rPr>
                <w:rFonts w:ascii="Times New Roman" w:hAnsi="Times New Roman"/>
                <w:color w:val="000000"/>
                <w:sz w:val="24"/>
                <w:szCs w:val="24"/>
              </w:rPr>
            </w:pPr>
            <w:r w:rsidRPr="003F203D">
              <w:rPr>
                <w:rFonts w:ascii="Times New Roman" w:hAnsi="Times New Roman"/>
                <w:color w:val="000000"/>
                <w:sz w:val="24"/>
                <w:szCs w:val="24"/>
              </w:rPr>
              <w:t>Lütfen aşağıdaki ifadeleri dikkatle okuyunuz ve bu ifadelerin karşısında yer alan seçeneklerden size uygun olan ifadeyi</w:t>
            </w:r>
            <w:r w:rsidRPr="003F203D">
              <w:rPr>
                <w:rFonts w:ascii="Times New Roman" w:hAnsi="Times New Roman"/>
                <w:b/>
                <w:bCs/>
                <w:color w:val="000000"/>
                <w:sz w:val="24"/>
                <w:szCs w:val="24"/>
              </w:rPr>
              <w:t xml:space="preserve"> "x" </w:t>
            </w:r>
            <w:r w:rsidRPr="003F203D">
              <w:rPr>
                <w:rFonts w:ascii="Times New Roman" w:hAnsi="Times New Roman"/>
                <w:color w:val="000000"/>
                <w:sz w:val="24"/>
                <w:szCs w:val="24"/>
              </w:rPr>
              <w:t>işareti koy</w:t>
            </w:r>
            <w:r>
              <w:rPr>
                <w:rFonts w:ascii="Times New Roman" w:hAnsi="Times New Roman"/>
                <w:color w:val="000000"/>
                <w:sz w:val="24"/>
                <w:szCs w:val="24"/>
              </w:rPr>
              <w:t>unuz</w:t>
            </w:r>
            <w:r w:rsidRPr="003F203D">
              <w:rPr>
                <w:rFonts w:ascii="Times New Roman" w:hAnsi="Times New Roman"/>
                <w:color w:val="000000"/>
                <w:sz w:val="24"/>
                <w:szCs w:val="24"/>
              </w:rPr>
              <w:t>.</w:t>
            </w:r>
          </w:p>
        </w:tc>
        <w:tc>
          <w:tcPr>
            <w:tcW w:w="0" w:type="auto"/>
            <w:tcBorders>
              <w:top w:val="nil"/>
              <w:left w:val="nil"/>
              <w:bottom w:val="nil"/>
              <w:right w:val="nil"/>
            </w:tcBorders>
            <w:shd w:val="clear" w:color="auto" w:fill="auto"/>
            <w:noWrap/>
            <w:vAlign w:val="bottom"/>
            <w:hideMark/>
          </w:tcPr>
          <w:p w14:paraId="61751F29" w14:textId="77777777" w:rsidR="000B4D53" w:rsidRPr="003F203D" w:rsidRDefault="000B4D53" w:rsidP="003B74ED">
            <w:pPr>
              <w:spacing w:after="0" w:line="240" w:lineRule="auto"/>
              <w:rPr>
                <w:rFonts w:ascii="Times New Roman" w:hAnsi="Times New Roman"/>
                <w:color w:val="000000"/>
                <w:sz w:val="24"/>
                <w:szCs w:val="24"/>
              </w:rPr>
            </w:pPr>
          </w:p>
        </w:tc>
      </w:tr>
      <w:tr w:rsidR="000B4D53" w:rsidRPr="003F203D" w14:paraId="05BCDAC2" w14:textId="77777777" w:rsidTr="0013557A">
        <w:trPr>
          <w:trHeight w:val="282"/>
        </w:trPr>
        <w:tc>
          <w:tcPr>
            <w:tcW w:w="0" w:type="auto"/>
            <w:tcBorders>
              <w:top w:val="nil"/>
              <w:left w:val="nil"/>
              <w:bottom w:val="nil"/>
              <w:right w:val="nil"/>
            </w:tcBorders>
            <w:shd w:val="clear" w:color="auto" w:fill="auto"/>
            <w:noWrap/>
            <w:vAlign w:val="bottom"/>
            <w:hideMark/>
          </w:tcPr>
          <w:p w14:paraId="62398858"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543085BD"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64878178"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3D7EC251"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42F18294"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462B49D9" w14:textId="77777777" w:rsidR="000B4D53" w:rsidRPr="003F203D" w:rsidRDefault="000B4D53" w:rsidP="003B74ED">
            <w:pPr>
              <w:spacing w:after="0" w:line="240" w:lineRule="auto"/>
              <w:rPr>
                <w:rFonts w:ascii="Times New Roman" w:hAnsi="Times New Roman"/>
                <w:color w:val="000000"/>
                <w:sz w:val="24"/>
                <w:szCs w:val="24"/>
              </w:rPr>
            </w:pPr>
          </w:p>
        </w:tc>
      </w:tr>
      <w:tr w:rsidR="000B4D53" w:rsidRPr="003F203D" w14:paraId="1A678CAB" w14:textId="77777777" w:rsidTr="0013557A">
        <w:trPr>
          <w:trHeight w:val="169"/>
        </w:trPr>
        <w:tc>
          <w:tcPr>
            <w:tcW w:w="0" w:type="auto"/>
            <w:tcBorders>
              <w:top w:val="nil"/>
              <w:left w:val="nil"/>
              <w:bottom w:val="nil"/>
              <w:right w:val="nil"/>
            </w:tcBorders>
            <w:shd w:val="clear" w:color="auto" w:fill="auto"/>
            <w:noWrap/>
            <w:vAlign w:val="bottom"/>
            <w:hideMark/>
          </w:tcPr>
          <w:p w14:paraId="3920FE8C"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41D211EF"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3306C5D5"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25E04536"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27CBF160" w14:textId="77777777" w:rsidR="000B4D53" w:rsidRPr="003F203D" w:rsidRDefault="000B4D53" w:rsidP="003B74ED">
            <w:pPr>
              <w:spacing w:after="0" w:line="240" w:lineRule="auto"/>
              <w:rPr>
                <w:rFonts w:ascii="Times New Roman" w:hAnsi="Times New Roman"/>
                <w:color w:val="000000"/>
                <w:sz w:val="24"/>
                <w:szCs w:val="24"/>
              </w:rPr>
            </w:pPr>
          </w:p>
        </w:tc>
        <w:tc>
          <w:tcPr>
            <w:tcW w:w="0" w:type="auto"/>
            <w:tcBorders>
              <w:top w:val="nil"/>
              <w:left w:val="nil"/>
              <w:bottom w:val="nil"/>
              <w:right w:val="nil"/>
            </w:tcBorders>
            <w:shd w:val="clear" w:color="auto" w:fill="auto"/>
            <w:noWrap/>
            <w:vAlign w:val="bottom"/>
            <w:hideMark/>
          </w:tcPr>
          <w:p w14:paraId="55F7B1A9" w14:textId="77777777" w:rsidR="000B4D53" w:rsidRPr="003F203D" w:rsidRDefault="000B4D53" w:rsidP="003B74ED">
            <w:pPr>
              <w:spacing w:after="0" w:line="240" w:lineRule="auto"/>
              <w:rPr>
                <w:rFonts w:ascii="Times New Roman" w:hAnsi="Times New Roman"/>
                <w:color w:val="000000"/>
                <w:sz w:val="24"/>
                <w:szCs w:val="24"/>
              </w:rPr>
            </w:pPr>
          </w:p>
        </w:tc>
      </w:tr>
      <w:tr w:rsidR="000B4D53" w:rsidRPr="003F203D" w14:paraId="3C7C4D4D" w14:textId="77777777" w:rsidTr="0013557A">
        <w:trPr>
          <w:trHeight w:val="153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C41A8" w14:textId="77777777" w:rsidR="000B4D53" w:rsidRPr="003F203D" w:rsidRDefault="000B4D53" w:rsidP="003B74ED">
            <w:pPr>
              <w:spacing w:after="0" w:line="240" w:lineRule="auto"/>
              <w:jc w:val="center"/>
              <w:rPr>
                <w:rFonts w:ascii="Times New Roman" w:hAnsi="Times New Roman"/>
                <w:b/>
                <w:bCs/>
                <w:color w:val="000000"/>
                <w:sz w:val="24"/>
                <w:szCs w:val="24"/>
              </w:rPr>
            </w:pPr>
            <w:r w:rsidRPr="003F203D">
              <w:rPr>
                <w:rFonts w:ascii="Times New Roman" w:hAnsi="Times New Roman"/>
                <w:b/>
                <w:bCs/>
                <w:color w:val="000000"/>
                <w:sz w:val="24"/>
                <w:szCs w:val="24"/>
              </w:rPr>
              <w:t>Okulumuzda; yöneticilerimiz</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4CBF9316" w14:textId="77777777" w:rsidR="000B4D53" w:rsidRPr="003F203D" w:rsidRDefault="000B4D53" w:rsidP="003B74ED">
            <w:pPr>
              <w:spacing w:after="0" w:line="240" w:lineRule="auto"/>
              <w:jc w:val="center"/>
              <w:rPr>
                <w:rFonts w:ascii="Times New Roman" w:hAnsi="Times New Roman"/>
                <w:color w:val="000000"/>
                <w:sz w:val="24"/>
                <w:szCs w:val="24"/>
              </w:rPr>
            </w:pPr>
            <w:r w:rsidRPr="003F203D">
              <w:rPr>
                <w:rFonts w:ascii="Times New Roman" w:hAnsi="Times New Roman"/>
                <w:color w:val="000000"/>
                <w:sz w:val="24"/>
                <w:szCs w:val="24"/>
              </w:rPr>
              <w:t>Her zaman</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6C7A90A6" w14:textId="77777777" w:rsidR="000B4D53" w:rsidRPr="003F203D" w:rsidRDefault="000B4D53" w:rsidP="003B74ED">
            <w:pPr>
              <w:spacing w:after="0" w:line="240" w:lineRule="auto"/>
              <w:jc w:val="center"/>
              <w:rPr>
                <w:rFonts w:ascii="Times New Roman" w:hAnsi="Times New Roman"/>
                <w:color w:val="000000"/>
                <w:sz w:val="24"/>
                <w:szCs w:val="24"/>
              </w:rPr>
            </w:pPr>
            <w:r w:rsidRPr="003F203D">
              <w:rPr>
                <w:rFonts w:ascii="Times New Roman" w:hAnsi="Times New Roman"/>
                <w:color w:val="000000"/>
                <w:sz w:val="24"/>
                <w:szCs w:val="24"/>
              </w:rPr>
              <w:t>Sıklıkla</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350C3275" w14:textId="77777777" w:rsidR="000B4D53" w:rsidRPr="003F203D" w:rsidRDefault="000B4D53" w:rsidP="003B74ED">
            <w:pPr>
              <w:spacing w:after="0" w:line="240" w:lineRule="auto"/>
              <w:jc w:val="center"/>
              <w:rPr>
                <w:rFonts w:ascii="Times New Roman" w:hAnsi="Times New Roman"/>
                <w:color w:val="000000"/>
                <w:sz w:val="24"/>
                <w:szCs w:val="24"/>
              </w:rPr>
            </w:pPr>
            <w:r w:rsidRPr="003F203D">
              <w:rPr>
                <w:rFonts w:ascii="Times New Roman" w:hAnsi="Times New Roman"/>
                <w:color w:val="000000"/>
                <w:sz w:val="24"/>
                <w:szCs w:val="24"/>
              </w:rPr>
              <w:t>Ara sıra</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2FF8799D" w14:textId="77777777" w:rsidR="000B4D53" w:rsidRPr="003F203D" w:rsidRDefault="000B4D53" w:rsidP="003B74ED">
            <w:pPr>
              <w:spacing w:after="0" w:line="240" w:lineRule="auto"/>
              <w:jc w:val="center"/>
              <w:rPr>
                <w:rFonts w:ascii="Times New Roman" w:hAnsi="Times New Roman"/>
                <w:color w:val="000000"/>
                <w:sz w:val="24"/>
                <w:szCs w:val="24"/>
              </w:rPr>
            </w:pPr>
            <w:r w:rsidRPr="003F203D">
              <w:rPr>
                <w:rFonts w:ascii="Times New Roman" w:hAnsi="Times New Roman"/>
                <w:color w:val="000000"/>
                <w:sz w:val="24"/>
                <w:szCs w:val="24"/>
              </w:rPr>
              <w:t>Nadiren</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14:paraId="6A5E3DF8" w14:textId="77777777" w:rsidR="000B4D53" w:rsidRPr="003F203D" w:rsidRDefault="000B4D53" w:rsidP="003B74ED">
            <w:pPr>
              <w:spacing w:after="0" w:line="240" w:lineRule="auto"/>
              <w:jc w:val="center"/>
              <w:rPr>
                <w:rFonts w:ascii="Times New Roman" w:hAnsi="Times New Roman"/>
                <w:color w:val="000000"/>
                <w:sz w:val="24"/>
                <w:szCs w:val="24"/>
              </w:rPr>
            </w:pPr>
            <w:r w:rsidRPr="003F203D">
              <w:rPr>
                <w:rFonts w:ascii="Times New Roman" w:hAnsi="Times New Roman"/>
                <w:color w:val="000000"/>
                <w:sz w:val="24"/>
                <w:szCs w:val="24"/>
              </w:rPr>
              <w:t>Hiçbir zaman</w:t>
            </w:r>
          </w:p>
        </w:tc>
      </w:tr>
      <w:tr w:rsidR="000B4D53" w:rsidRPr="003F203D" w14:paraId="0AF16CDF" w14:textId="77777777" w:rsidTr="0013557A">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E66A2" w14:textId="77777777" w:rsidR="000B4D53" w:rsidRPr="003F203D" w:rsidRDefault="000B4D53" w:rsidP="003172B0">
            <w:pPr>
              <w:spacing w:after="0" w:line="360" w:lineRule="auto"/>
              <w:jc w:val="center"/>
              <w:rPr>
                <w:rFonts w:ascii="Times New Roman" w:hAnsi="Times New Roman"/>
                <w:b/>
                <w:bCs/>
                <w:color w:val="000000"/>
                <w:sz w:val="24"/>
                <w:szCs w:val="24"/>
              </w:rPr>
            </w:pPr>
            <w:r w:rsidRPr="003F203D">
              <w:rPr>
                <w:rFonts w:ascii="Times New Roman" w:hAnsi="Times New Roman"/>
                <w:b/>
                <w:bCs/>
                <w:color w:val="000000"/>
                <w:sz w:val="24"/>
                <w:szCs w:val="24"/>
              </w:rPr>
              <w:t>İDEALLEŞTİRİLMİŞ ETKİ</w:t>
            </w:r>
          </w:p>
        </w:tc>
        <w:tc>
          <w:tcPr>
            <w:tcW w:w="0" w:type="auto"/>
            <w:tcBorders>
              <w:top w:val="nil"/>
              <w:left w:val="nil"/>
              <w:bottom w:val="single" w:sz="4" w:space="0" w:color="auto"/>
              <w:right w:val="single" w:sz="4" w:space="0" w:color="auto"/>
            </w:tcBorders>
            <w:shd w:val="clear" w:color="auto" w:fill="auto"/>
            <w:noWrap/>
            <w:vAlign w:val="bottom"/>
            <w:hideMark/>
          </w:tcPr>
          <w:p w14:paraId="48A3F84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5792BD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494963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353F9D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7A4DE4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73C4E7F6"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EA575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1- Kendisinin çok önemli bulduğu </w:t>
            </w:r>
            <w:r>
              <w:rPr>
                <w:rFonts w:ascii="Times New Roman" w:hAnsi="Times New Roman"/>
                <w:color w:val="000000"/>
                <w:sz w:val="24"/>
                <w:szCs w:val="24"/>
              </w:rPr>
              <w:t>inanç ve değerleri bize anlatır</w:t>
            </w:r>
          </w:p>
        </w:tc>
        <w:tc>
          <w:tcPr>
            <w:tcW w:w="0" w:type="auto"/>
            <w:tcBorders>
              <w:top w:val="nil"/>
              <w:left w:val="nil"/>
              <w:bottom w:val="single" w:sz="4" w:space="0" w:color="auto"/>
              <w:right w:val="single" w:sz="4" w:space="0" w:color="auto"/>
            </w:tcBorders>
            <w:shd w:val="clear" w:color="auto" w:fill="auto"/>
            <w:noWrap/>
            <w:vAlign w:val="bottom"/>
            <w:hideMark/>
          </w:tcPr>
          <w:p w14:paraId="3B25848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959829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9F47F8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3CD244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FF48CA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2AA5588E"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03CDE3"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2- İnandıklar</w:t>
            </w:r>
            <w:r>
              <w:rPr>
                <w:rFonts w:ascii="Times New Roman" w:hAnsi="Times New Roman"/>
                <w:color w:val="000000"/>
                <w:sz w:val="24"/>
                <w:szCs w:val="24"/>
              </w:rPr>
              <w:t>ımızı yapmanın önemini vurgular</w:t>
            </w:r>
          </w:p>
        </w:tc>
        <w:tc>
          <w:tcPr>
            <w:tcW w:w="0" w:type="auto"/>
            <w:tcBorders>
              <w:top w:val="nil"/>
              <w:left w:val="nil"/>
              <w:bottom w:val="single" w:sz="4" w:space="0" w:color="auto"/>
              <w:right w:val="single" w:sz="4" w:space="0" w:color="auto"/>
            </w:tcBorders>
            <w:shd w:val="clear" w:color="auto" w:fill="auto"/>
            <w:noWrap/>
            <w:vAlign w:val="bottom"/>
            <w:hideMark/>
          </w:tcPr>
          <w:p w14:paraId="00FE71A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C5BEF7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DFF48A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59232F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4B9E57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2012493C"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43144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3- Güçlü bir amaç duygusuna</w:t>
            </w:r>
            <w:r>
              <w:rPr>
                <w:rFonts w:ascii="Times New Roman" w:hAnsi="Times New Roman"/>
                <w:color w:val="000000"/>
                <w:sz w:val="24"/>
                <w:szCs w:val="24"/>
              </w:rPr>
              <w:t xml:space="preserve"> sahip olmanın önemini belirtir</w:t>
            </w:r>
          </w:p>
        </w:tc>
        <w:tc>
          <w:tcPr>
            <w:tcW w:w="0" w:type="auto"/>
            <w:tcBorders>
              <w:top w:val="nil"/>
              <w:left w:val="nil"/>
              <w:bottom w:val="single" w:sz="4" w:space="0" w:color="auto"/>
              <w:right w:val="single" w:sz="4" w:space="0" w:color="auto"/>
            </w:tcBorders>
            <w:shd w:val="clear" w:color="auto" w:fill="auto"/>
            <w:noWrap/>
            <w:vAlign w:val="bottom"/>
            <w:hideMark/>
          </w:tcPr>
          <w:p w14:paraId="3C6CE53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8A1720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49F44B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D1CDF3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7AC825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4839E1C3"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904AA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4- Düşünce, değer ve i</w:t>
            </w:r>
            <w:r>
              <w:rPr>
                <w:rFonts w:ascii="Times New Roman" w:hAnsi="Times New Roman"/>
                <w:color w:val="000000"/>
                <w:sz w:val="24"/>
                <w:szCs w:val="24"/>
              </w:rPr>
              <w:t>nançlarında kararlılık gösterir</w:t>
            </w:r>
          </w:p>
        </w:tc>
        <w:tc>
          <w:tcPr>
            <w:tcW w:w="0" w:type="auto"/>
            <w:tcBorders>
              <w:top w:val="nil"/>
              <w:left w:val="nil"/>
              <w:bottom w:val="single" w:sz="4" w:space="0" w:color="auto"/>
              <w:right w:val="single" w:sz="4" w:space="0" w:color="auto"/>
            </w:tcBorders>
            <w:shd w:val="clear" w:color="auto" w:fill="auto"/>
            <w:noWrap/>
            <w:vAlign w:val="bottom"/>
            <w:hideMark/>
          </w:tcPr>
          <w:p w14:paraId="528CC9E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E2B5A3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031F1D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718702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F93128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7C484522"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96DC4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5- </w:t>
            </w:r>
            <w:r>
              <w:rPr>
                <w:rFonts w:ascii="Times New Roman" w:hAnsi="Times New Roman"/>
                <w:color w:val="000000"/>
                <w:sz w:val="24"/>
                <w:szCs w:val="24"/>
              </w:rPr>
              <w:t>Çalışmalarımızın</w:t>
            </w:r>
            <w:r w:rsidRPr="003F203D">
              <w:rPr>
                <w:rFonts w:ascii="Times New Roman" w:hAnsi="Times New Roman"/>
                <w:color w:val="000000"/>
                <w:sz w:val="24"/>
                <w:szCs w:val="24"/>
              </w:rPr>
              <w:t xml:space="preserve"> </w:t>
            </w:r>
            <w:r>
              <w:rPr>
                <w:rFonts w:ascii="Times New Roman" w:hAnsi="Times New Roman"/>
                <w:color w:val="000000"/>
                <w:sz w:val="24"/>
                <w:szCs w:val="24"/>
              </w:rPr>
              <w:t>altında yatan ana amacı açıklar</w:t>
            </w:r>
          </w:p>
        </w:tc>
        <w:tc>
          <w:tcPr>
            <w:tcW w:w="0" w:type="auto"/>
            <w:tcBorders>
              <w:top w:val="nil"/>
              <w:left w:val="nil"/>
              <w:bottom w:val="single" w:sz="4" w:space="0" w:color="auto"/>
              <w:right w:val="single" w:sz="4" w:space="0" w:color="auto"/>
            </w:tcBorders>
            <w:shd w:val="clear" w:color="auto" w:fill="auto"/>
            <w:noWrap/>
            <w:vAlign w:val="bottom"/>
            <w:hideMark/>
          </w:tcPr>
          <w:p w14:paraId="098D022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198904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4E39BC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ADD078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C76953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5A9DA48A" w14:textId="77777777" w:rsidTr="0013557A">
        <w:trPr>
          <w:trHeight w:val="52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9132D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6-</w:t>
            </w:r>
            <w:r>
              <w:rPr>
                <w:rFonts w:ascii="Times New Roman" w:hAnsi="Times New Roman"/>
                <w:color w:val="000000"/>
                <w:sz w:val="24"/>
                <w:szCs w:val="24"/>
              </w:rPr>
              <w:t xml:space="preserve"> </w:t>
            </w:r>
            <w:r w:rsidRPr="003F203D">
              <w:rPr>
                <w:rFonts w:ascii="Times New Roman" w:hAnsi="Times New Roman"/>
                <w:color w:val="000000"/>
                <w:sz w:val="24"/>
                <w:szCs w:val="24"/>
              </w:rPr>
              <w:t>Zorlukların üstesinden gelmek için birbirimize inanarak nasıl yardıml</w:t>
            </w:r>
            <w:r>
              <w:rPr>
                <w:rFonts w:ascii="Times New Roman" w:hAnsi="Times New Roman"/>
                <w:color w:val="000000"/>
                <w:sz w:val="24"/>
                <w:szCs w:val="24"/>
              </w:rPr>
              <w:t>aşabileceğimiz hakkında konuşur</w:t>
            </w:r>
          </w:p>
        </w:tc>
        <w:tc>
          <w:tcPr>
            <w:tcW w:w="0" w:type="auto"/>
            <w:tcBorders>
              <w:top w:val="nil"/>
              <w:left w:val="nil"/>
              <w:bottom w:val="single" w:sz="4" w:space="0" w:color="auto"/>
              <w:right w:val="single" w:sz="4" w:space="0" w:color="auto"/>
            </w:tcBorders>
            <w:shd w:val="clear" w:color="auto" w:fill="auto"/>
            <w:noWrap/>
            <w:vAlign w:val="bottom"/>
            <w:hideMark/>
          </w:tcPr>
          <w:p w14:paraId="0C586E4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78C2DC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7C41E4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9CA697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53D457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38284F3B"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BE2D9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7- Ortak bir görev duygusuna</w:t>
            </w:r>
            <w:r>
              <w:rPr>
                <w:rFonts w:ascii="Times New Roman" w:hAnsi="Times New Roman"/>
                <w:color w:val="000000"/>
                <w:sz w:val="24"/>
                <w:szCs w:val="24"/>
              </w:rPr>
              <w:t xml:space="preserve"> sahip olmanın önemini vurgular</w:t>
            </w:r>
          </w:p>
        </w:tc>
        <w:tc>
          <w:tcPr>
            <w:tcW w:w="0" w:type="auto"/>
            <w:tcBorders>
              <w:top w:val="nil"/>
              <w:left w:val="nil"/>
              <w:bottom w:val="single" w:sz="4" w:space="0" w:color="auto"/>
              <w:right w:val="single" w:sz="4" w:space="0" w:color="auto"/>
            </w:tcBorders>
            <w:shd w:val="clear" w:color="auto" w:fill="auto"/>
            <w:noWrap/>
            <w:vAlign w:val="bottom"/>
            <w:hideMark/>
          </w:tcPr>
          <w:p w14:paraId="56E772B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8298CC3"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D09CEF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C56719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B5071B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1EF0DA38"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44FA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8- </w:t>
            </w:r>
            <w:r>
              <w:rPr>
                <w:rFonts w:ascii="Times New Roman" w:hAnsi="Times New Roman"/>
                <w:color w:val="000000"/>
                <w:sz w:val="24"/>
                <w:szCs w:val="24"/>
              </w:rPr>
              <w:t>Çalışmalarının</w:t>
            </w:r>
            <w:r w:rsidRPr="003F203D">
              <w:rPr>
                <w:rFonts w:ascii="Times New Roman" w:hAnsi="Times New Roman"/>
                <w:color w:val="000000"/>
                <w:sz w:val="24"/>
                <w:szCs w:val="24"/>
              </w:rPr>
              <w:t xml:space="preserve"> moral ve ahlaki sonuçlarını göz önünde bulundu</w:t>
            </w:r>
            <w:r>
              <w:rPr>
                <w:rFonts w:ascii="Times New Roman" w:hAnsi="Times New Roman"/>
                <w:color w:val="000000"/>
                <w:sz w:val="24"/>
                <w:szCs w:val="24"/>
              </w:rPr>
              <w:t>rur</w:t>
            </w:r>
          </w:p>
        </w:tc>
        <w:tc>
          <w:tcPr>
            <w:tcW w:w="0" w:type="auto"/>
            <w:tcBorders>
              <w:top w:val="nil"/>
              <w:left w:val="nil"/>
              <w:bottom w:val="single" w:sz="4" w:space="0" w:color="auto"/>
              <w:right w:val="single" w:sz="4" w:space="0" w:color="auto"/>
            </w:tcBorders>
            <w:shd w:val="clear" w:color="auto" w:fill="auto"/>
            <w:noWrap/>
            <w:vAlign w:val="bottom"/>
            <w:hideMark/>
          </w:tcPr>
          <w:p w14:paraId="722126A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CD535F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A84992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BF44535"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50FEC8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68A85F29"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F0698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9- Zor sorunlar karşısında yılmadan mücadele eder</w:t>
            </w:r>
          </w:p>
        </w:tc>
        <w:tc>
          <w:tcPr>
            <w:tcW w:w="0" w:type="auto"/>
            <w:tcBorders>
              <w:top w:val="nil"/>
              <w:left w:val="nil"/>
              <w:bottom w:val="single" w:sz="4" w:space="0" w:color="auto"/>
              <w:right w:val="single" w:sz="4" w:space="0" w:color="auto"/>
            </w:tcBorders>
            <w:shd w:val="clear" w:color="auto" w:fill="auto"/>
            <w:noWrap/>
            <w:vAlign w:val="bottom"/>
            <w:hideMark/>
          </w:tcPr>
          <w:p w14:paraId="5A0CB84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505848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FB9427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137EE3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9BB11D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2A7E7A32"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57A3F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10- İfade ettiği değerler</w:t>
            </w:r>
            <w:r>
              <w:rPr>
                <w:rFonts w:ascii="Times New Roman" w:hAnsi="Times New Roman"/>
                <w:color w:val="000000"/>
                <w:sz w:val="24"/>
                <w:szCs w:val="24"/>
              </w:rPr>
              <w:t xml:space="preserve"> ile tutarlı bir şekilde davranır</w:t>
            </w:r>
          </w:p>
        </w:tc>
        <w:tc>
          <w:tcPr>
            <w:tcW w:w="0" w:type="auto"/>
            <w:tcBorders>
              <w:top w:val="nil"/>
              <w:left w:val="nil"/>
              <w:bottom w:val="single" w:sz="4" w:space="0" w:color="auto"/>
              <w:right w:val="single" w:sz="4" w:space="0" w:color="auto"/>
            </w:tcBorders>
            <w:shd w:val="clear" w:color="auto" w:fill="auto"/>
            <w:noWrap/>
            <w:vAlign w:val="bottom"/>
            <w:hideMark/>
          </w:tcPr>
          <w:p w14:paraId="233A7FD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6483D85"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C6CD0E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59854D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FFA904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2DBBAB9A" w14:textId="77777777" w:rsidTr="0013557A">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2287AF" w14:textId="77777777" w:rsidR="000B4D53" w:rsidRPr="003F203D" w:rsidRDefault="000B4D53" w:rsidP="003172B0">
            <w:pPr>
              <w:spacing w:after="0" w:line="360" w:lineRule="auto"/>
              <w:jc w:val="center"/>
              <w:rPr>
                <w:rFonts w:ascii="Times New Roman" w:hAnsi="Times New Roman"/>
                <w:b/>
                <w:bCs/>
                <w:color w:val="000000"/>
                <w:sz w:val="24"/>
                <w:szCs w:val="24"/>
              </w:rPr>
            </w:pPr>
            <w:r w:rsidRPr="003F203D">
              <w:rPr>
                <w:rFonts w:ascii="Times New Roman" w:hAnsi="Times New Roman"/>
                <w:b/>
                <w:bCs/>
                <w:color w:val="000000"/>
                <w:sz w:val="24"/>
                <w:szCs w:val="24"/>
              </w:rPr>
              <w:t>İLHAM VERİCİ GÜDÜLEME</w:t>
            </w:r>
          </w:p>
        </w:tc>
        <w:tc>
          <w:tcPr>
            <w:tcW w:w="0" w:type="auto"/>
            <w:tcBorders>
              <w:top w:val="nil"/>
              <w:left w:val="nil"/>
              <w:bottom w:val="single" w:sz="4" w:space="0" w:color="auto"/>
              <w:right w:val="single" w:sz="4" w:space="0" w:color="auto"/>
            </w:tcBorders>
            <w:shd w:val="clear" w:color="auto" w:fill="auto"/>
            <w:noWrap/>
            <w:vAlign w:val="bottom"/>
            <w:hideMark/>
          </w:tcPr>
          <w:p w14:paraId="34BC354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35452B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4F6D8C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CE6318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60660C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2348DDE6"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B30FB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11- Yüksek standartlar belirler</w:t>
            </w:r>
          </w:p>
        </w:tc>
        <w:tc>
          <w:tcPr>
            <w:tcW w:w="0" w:type="auto"/>
            <w:tcBorders>
              <w:top w:val="nil"/>
              <w:left w:val="nil"/>
              <w:bottom w:val="single" w:sz="4" w:space="0" w:color="auto"/>
              <w:right w:val="single" w:sz="4" w:space="0" w:color="auto"/>
            </w:tcBorders>
            <w:shd w:val="clear" w:color="auto" w:fill="auto"/>
            <w:noWrap/>
            <w:vAlign w:val="bottom"/>
            <w:hideMark/>
          </w:tcPr>
          <w:p w14:paraId="576E67A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18B1D6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0F4BB7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7C76D3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8B4987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4E9B2905"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7598E5"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12- Heyecan verici yeni </w:t>
            </w:r>
            <w:r>
              <w:rPr>
                <w:rFonts w:ascii="Times New Roman" w:hAnsi="Times New Roman"/>
                <w:color w:val="000000"/>
                <w:sz w:val="24"/>
                <w:szCs w:val="24"/>
              </w:rPr>
              <w:t>olanaklar</w:t>
            </w:r>
            <w:r w:rsidRPr="003F203D">
              <w:rPr>
                <w:rFonts w:ascii="Times New Roman" w:hAnsi="Times New Roman"/>
                <w:color w:val="000000"/>
                <w:sz w:val="24"/>
                <w:szCs w:val="24"/>
              </w:rPr>
              <w:t xml:space="preserve"> sunar.</w:t>
            </w:r>
          </w:p>
        </w:tc>
        <w:tc>
          <w:tcPr>
            <w:tcW w:w="0" w:type="auto"/>
            <w:tcBorders>
              <w:top w:val="nil"/>
              <w:left w:val="nil"/>
              <w:bottom w:val="single" w:sz="4" w:space="0" w:color="auto"/>
              <w:right w:val="single" w:sz="4" w:space="0" w:color="auto"/>
            </w:tcBorders>
            <w:shd w:val="clear" w:color="auto" w:fill="auto"/>
            <w:noWrap/>
            <w:vAlign w:val="bottom"/>
            <w:hideMark/>
          </w:tcPr>
          <w:p w14:paraId="637768F3"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702115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560E385"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1052AC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E46D66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7E5CC0E5"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81803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13- Sürekli olarak cesaret vericidir</w:t>
            </w:r>
          </w:p>
        </w:tc>
        <w:tc>
          <w:tcPr>
            <w:tcW w:w="0" w:type="auto"/>
            <w:tcBorders>
              <w:top w:val="nil"/>
              <w:left w:val="nil"/>
              <w:bottom w:val="single" w:sz="4" w:space="0" w:color="auto"/>
              <w:right w:val="single" w:sz="4" w:space="0" w:color="auto"/>
            </w:tcBorders>
            <w:shd w:val="clear" w:color="auto" w:fill="auto"/>
            <w:noWrap/>
            <w:vAlign w:val="bottom"/>
            <w:hideMark/>
          </w:tcPr>
          <w:p w14:paraId="502121F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221B67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2628925"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933F89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9D5139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6DD84CD4"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6110F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14-</w:t>
            </w:r>
            <w:r>
              <w:rPr>
                <w:rFonts w:ascii="Times New Roman" w:hAnsi="Times New Roman"/>
                <w:color w:val="000000"/>
                <w:sz w:val="24"/>
                <w:szCs w:val="24"/>
              </w:rPr>
              <w:t xml:space="preserve"> </w:t>
            </w:r>
            <w:r w:rsidRPr="003F203D">
              <w:rPr>
                <w:rFonts w:ascii="Times New Roman" w:hAnsi="Times New Roman"/>
                <w:color w:val="000000"/>
                <w:sz w:val="24"/>
                <w:szCs w:val="24"/>
              </w:rPr>
              <w:t>Başarıya giden yollar üzerine dikkatimi odaklar.</w:t>
            </w:r>
          </w:p>
        </w:tc>
        <w:tc>
          <w:tcPr>
            <w:tcW w:w="0" w:type="auto"/>
            <w:tcBorders>
              <w:top w:val="nil"/>
              <w:left w:val="nil"/>
              <w:bottom w:val="single" w:sz="4" w:space="0" w:color="auto"/>
              <w:right w:val="single" w:sz="4" w:space="0" w:color="auto"/>
            </w:tcBorders>
            <w:shd w:val="clear" w:color="auto" w:fill="auto"/>
            <w:noWrap/>
            <w:vAlign w:val="bottom"/>
            <w:hideMark/>
          </w:tcPr>
          <w:p w14:paraId="71D3E23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89A2AB3"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D65033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73A6925"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6E0819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3F449E10"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084C1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15- İşle ilgili önemli konulardan beni haberdar eder</w:t>
            </w:r>
          </w:p>
        </w:tc>
        <w:tc>
          <w:tcPr>
            <w:tcW w:w="0" w:type="auto"/>
            <w:tcBorders>
              <w:top w:val="nil"/>
              <w:left w:val="nil"/>
              <w:bottom w:val="single" w:sz="4" w:space="0" w:color="auto"/>
              <w:right w:val="single" w:sz="4" w:space="0" w:color="auto"/>
            </w:tcBorders>
            <w:shd w:val="clear" w:color="auto" w:fill="auto"/>
            <w:noWrap/>
            <w:vAlign w:val="bottom"/>
            <w:hideMark/>
          </w:tcPr>
          <w:p w14:paraId="3F5BD79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169748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5A8F26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D68479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48E399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4704BAD5"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70B2D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16- Yapmak istediğini başarmak için azim gösterir.</w:t>
            </w:r>
          </w:p>
        </w:tc>
        <w:tc>
          <w:tcPr>
            <w:tcW w:w="0" w:type="auto"/>
            <w:tcBorders>
              <w:top w:val="nil"/>
              <w:left w:val="nil"/>
              <w:bottom w:val="single" w:sz="4" w:space="0" w:color="auto"/>
              <w:right w:val="single" w:sz="4" w:space="0" w:color="auto"/>
            </w:tcBorders>
            <w:shd w:val="clear" w:color="auto" w:fill="auto"/>
            <w:noWrap/>
            <w:vAlign w:val="bottom"/>
            <w:hideMark/>
          </w:tcPr>
          <w:p w14:paraId="6C89B293"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994B4C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8E7139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3E8ADE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0653DE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5234E4A3"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0572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17- Amaçlarımızı başaracağımıza </w:t>
            </w:r>
            <w:r>
              <w:rPr>
                <w:rFonts w:ascii="Times New Roman" w:hAnsi="Times New Roman"/>
                <w:color w:val="000000"/>
                <w:sz w:val="24"/>
                <w:szCs w:val="24"/>
              </w:rPr>
              <w:t>ilişkin</w:t>
            </w:r>
            <w:r w:rsidRPr="003F203D">
              <w:rPr>
                <w:rFonts w:ascii="Times New Roman" w:hAnsi="Times New Roman"/>
                <w:color w:val="000000"/>
                <w:sz w:val="24"/>
                <w:szCs w:val="24"/>
              </w:rPr>
              <w:t xml:space="preserve"> güven ifade eder.</w:t>
            </w:r>
          </w:p>
        </w:tc>
        <w:tc>
          <w:tcPr>
            <w:tcW w:w="0" w:type="auto"/>
            <w:tcBorders>
              <w:top w:val="nil"/>
              <w:left w:val="nil"/>
              <w:bottom w:val="single" w:sz="4" w:space="0" w:color="auto"/>
              <w:right w:val="single" w:sz="4" w:space="0" w:color="auto"/>
            </w:tcBorders>
            <w:shd w:val="clear" w:color="auto" w:fill="auto"/>
            <w:noWrap/>
            <w:vAlign w:val="bottom"/>
            <w:hideMark/>
          </w:tcPr>
          <w:p w14:paraId="259BFF8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CA6DD1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87DCA7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CCE5B0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387F7A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13015206"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341DA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18- Gelecek hakkında iyimserlikle konuşur.</w:t>
            </w:r>
          </w:p>
        </w:tc>
        <w:tc>
          <w:tcPr>
            <w:tcW w:w="0" w:type="auto"/>
            <w:tcBorders>
              <w:top w:val="nil"/>
              <w:left w:val="nil"/>
              <w:bottom w:val="single" w:sz="4" w:space="0" w:color="auto"/>
              <w:right w:val="single" w:sz="4" w:space="0" w:color="auto"/>
            </w:tcBorders>
            <w:shd w:val="clear" w:color="auto" w:fill="auto"/>
            <w:noWrap/>
            <w:vAlign w:val="bottom"/>
            <w:hideMark/>
          </w:tcPr>
          <w:p w14:paraId="3463553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1C99B0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E4DA9F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47E790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2F66EB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08461376"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B45BDD" w14:textId="77777777" w:rsidR="000B4D53" w:rsidRPr="003F203D" w:rsidRDefault="000B4D53" w:rsidP="003172B0">
            <w:pPr>
              <w:spacing w:after="0" w:line="360" w:lineRule="auto"/>
              <w:rPr>
                <w:rFonts w:ascii="Times New Roman" w:hAnsi="Times New Roman"/>
                <w:color w:val="000000"/>
                <w:sz w:val="24"/>
                <w:szCs w:val="24"/>
              </w:rPr>
            </w:pPr>
            <w:r>
              <w:rPr>
                <w:rFonts w:ascii="Times New Roman" w:hAnsi="Times New Roman"/>
                <w:color w:val="000000"/>
                <w:sz w:val="24"/>
                <w:szCs w:val="24"/>
              </w:rPr>
              <w:t>19- Başarılı olmak için gereksinimler</w:t>
            </w:r>
            <w:r w:rsidRPr="003F203D">
              <w:rPr>
                <w:rFonts w:ascii="Times New Roman" w:hAnsi="Times New Roman"/>
                <w:color w:val="000000"/>
                <w:sz w:val="24"/>
                <w:szCs w:val="24"/>
              </w:rPr>
              <w:t xml:space="preserve"> hakkında şevkle konuşur.</w:t>
            </w:r>
          </w:p>
        </w:tc>
        <w:tc>
          <w:tcPr>
            <w:tcW w:w="0" w:type="auto"/>
            <w:tcBorders>
              <w:top w:val="nil"/>
              <w:left w:val="nil"/>
              <w:bottom w:val="single" w:sz="4" w:space="0" w:color="auto"/>
              <w:right w:val="single" w:sz="4" w:space="0" w:color="auto"/>
            </w:tcBorders>
            <w:shd w:val="clear" w:color="auto" w:fill="auto"/>
            <w:noWrap/>
            <w:vAlign w:val="bottom"/>
            <w:hideMark/>
          </w:tcPr>
          <w:p w14:paraId="0635032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AC6CF2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805D8C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35AC47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C30695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394A5874"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655C1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20- Gelecek hedefini açıkça ifade eder.</w:t>
            </w:r>
          </w:p>
        </w:tc>
        <w:tc>
          <w:tcPr>
            <w:tcW w:w="0" w:type="auto"/>
            <w:tcBorders>
              <w:top w:val="nil"/>
              <w:left w:val="nil"/>
              <w:bottom w:val="single" w:sz="4" w:space="0" w:color="auto"/>
              <w:right w:val="single" w:sz="4" w:space="0" w:color="auto"/>
            </w:tcBorders>
            <w:shd w:val="clear" w:color="auto" w:fill="auto"/>
            <w:noWrap/>
            <w:vAlign w:val="bottom"/>
            <w:hideMark/>
          </w:tcPr>
          <w:p w14:paraId="628A264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8EC83A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482BD0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699E9C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9AAD215"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1BE07C72" w14:textId="77777777" w:rsidTr="0013557A">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303866" w14:textId="77777777" w:rsidR="000B4D53" w:rsidRPr="003F203D" w:rsidRDefault="000B4D53" w:rsidP="003172B0">
            <w:pPr>
              <w:spacing w:after="0" w:line="360" w:lineRule="auto"/>
              <w:jc w:val="center"/>
              <w:rPr>
                <w:rFonts w:ascii="Times New Roman" w:hAnsi="Times New Roman"/>
                <w:b/>
                <w:bCs/>
                <w:color w:val="000000"/>
                <w:sz w:val="24"/>
                <w:szCs w:val="24"/>
              </w:rPr>
            </w:pPr>
            <w:r w:rsidRPr="003F203D">
              <w:rPr>
                <w:rFonts w:ascii="Times New Roman" w:hAnsi="Times New Roman"/>
                <w:b/>
                <w:bCs/>
                <w:color w:val="000000"/>
                <w:sz w:val="24"/>
                <w:szCs w:val="24"/>
              </w:rPr>
              <w:t>ENTELLEKTÜEL UYARIM</w:t>
            </w:r>
          </w:p>
        </w:tc>
        <w:tc>
          <w:tcPr>
            <w:tcW w:w="0" w:type="auto"/>
            <w:tcBorders>
              <w:top w:val="nil"/>
              <w:left w:val="nil"/>
              <w:bottom w:val="single" w:sz="4" w:space="0" w:color="auto"/>
              <w:right w:val="single" w:sz="4" w:space="0" w:color="auto"/>
            </w:tcBorders>
            <w:shd w:val="clear" w:color="auto" w:fill="auto"/>
            <w:noWrap/>
            <w:vAlign w:val="bottom"/>
            <w:hideMark/>
          </w:tcPr>
          <w:p w14:paraId="78F08E3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F8D1393"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234B36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AD3A82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4E68DF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236C7E6E"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12DAB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lastRenderedPageBreak/>
              <w:t xml:space="preserve">21- Düşüncelerimi ve </w:t>
            </w:r>
            <w:r>
              <w:rPr>
                <w:rFonts w:ascii="Times New Roman" w:hAnsi="Times New Roman"/>
                <w:color w:val="000000"/>
                <w:sz w:val="24"/>
                <w:szCs w:val="24"/>
              </w:rPr>
              <w:t>görüşlerini</w:t>
            </w:r>
            <w:r w:rsidRPr="003F203D">
              <w:rPr>
                <w:rFonts w:ascii="Times New Roman" w:hAnsi="Times New Roman"/>
                <w:color w:val="000000"/>
                <w:sz w:val="24"/>
                <w:szCs w:val="24"/>
              </w:rPr>
              <w:t xml:space="preserve"> ifade etmek için beni cesaretlendirir.</w:t>
            </w:r>
          </w:p>
        </w:tc>
        <w:tc>
          <w:tcPr>
            <w:tcW w:w="0" w:type="auto"/>
            <w:tcBorders>
              <w:top w:val="nil"/>
              <w:left w:val="nil"/>
              <w:bottom w:val="single" w:sz="4" w:space="0" w:color="auto"/>
              <w:right w:val="single" w:sz="4" w:space="0" w:color="auto"/>
            </w:tcBorders>
            <w:shd w:val="clear" w:color="auto" w:fill="auto"/>
            <w:noWrap/>
            <w:vAlign w:val="bottom"/>
            <w:hideMark/>
          </w:tcPr>
          <w:p w14:paraId="045E366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D5A4B5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C09F3D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4DD779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F42DED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6FBE4B8E" w14:textId="77777777" w:rsidTr="0013557A">
        <w:trPr>
          <w:trHeight w:val="5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3B1A0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22- Desteksiz </w:t>
            </w:r>
            <w:r>
              <w:rPr>
                <w:rFonts w:ascii="Times New Roman" w:hAnsi="Times New Roman"/>
                <w:color w:val="000000"/>
                <w:sz w:val="24"/>
                <w:szCs w:val="24"/>
              </w:rPr>
              <w:t xml:space="preserve">görüşlerinden </w:t>
            </w:r>
            <w:r w:rsidRPr="003F203D">
              <w:rPr>
                <w:rFonts w:ascii="Times New Roman" w:hAnsi="Times New Roman"/>
                <w:color w:val="000000"/>
                <w:sz w:val="24"/>
                <w:szCs w:val="24"/>
              </w:rPr>
              <w:t xml:space="preserve">daha çok </w:t>
            </w:r>
            <w:r>
              <w:rPr>
                <w:rFonts w:ascii="Times New Roman" w:hAnsi="Times New Roman"/>
                <w:color w:val="000000"/>
                <w:sz w:val="24"/>
                <w:szCs w:val="24"/>
              </w:rPr>
              <w:t>kanıt</w:t>
            </w:r>
            <w:r w:rsidRPr="003F203D">
              <w:rPr>
                <w:rFonts w:ascii="Times New Roman" w:hAnsi="Times New Roman"/>
                <w:color w:val="000000"/>
                <w:sz w:val="24"/>
                <w:szCs w:val="24"/>
              </w:rPr>
              <w:t xml:space="preserve"> ve akıl yürütmeyi kullanarak </w:t>
            </w:r>
            <w:r>
              <w:rPr>
                <w:rFonts w:ascii="Times New Roman" w:hAnsi="Times New Roman"/>
                <w:color w:val="000000"/>
                <w:sz w:val="24"/>
                <w:szCs w:val="24"/>
              </w:rPr>
              <w:t xml:space="preserve">sorunları </w:t>
            </w:r>
            <w:r w:rsidRPr="003F203D">
              <w:rPr>
                <w:rFonts w:ascii="Times New Roman" w:hAnsi="Times New Roman"/>
                <w:color w:val="000000"/>
                <w:sz w:val="24"/>
                <w:szCs w:val="24"/>
              </w:rPr>
              <w:t>ifade etmeyi cesaretlendirir.</w:t>
            </w:r>
          </w:p>
        </w:tc>
        <w:tc>
          <w:tcPr>
            <w:tcW w:w="0" w:type="auto"/>
            <w:tcBorders>
              <w:top w:val="nil"/>
              <w:left w:val="nil"/>
              <w:bottom w:val="single" w:sz="4" w:space="0" w:color="auto"/>
              <w:right w:val="single" w:sz="4" w:space="0" w:color="auto"/>
            </w:tcBorders>
            <w:shd w:val="clear" w:color="auto" w:fill="auto"/>
            <w:noWrap/>
            <w:vAlign w:val="bottom"/>
            <w:hideMark/>
          </w:tcPr>
          <w:p w14:paraId="3A615C4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41CCC7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FDC69B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5D14B3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93EF80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6D45B364"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821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23- Geleneksel eski çalışma </w:t>
            </w:r>
            <w:r>
              <w:rPr>
                <w:rFonts w:ascii="Times New Roman" w:hAnsi="Times New Roman"/>
                <w:color w:val="000000"/>
                <w:sz w:val="24"/>
                <w:szCs w:val="24"/>
              </w:rPr>
              <w:t>yöntemlerini</w:t>
            </w:r>
            <w:r w:rsidRPr="003F203D">
              <w:rPr>
                <w:rFonts w:ascii="Times New Roman" w:hAnsi="Times New Roman"/>
                <w:color w:val="000000"/>
                <w:sz w:val="24"/>
                <w:szCs w:val="24"/>
              </w:rPr>
              <w:t xml:space="preserve"> sorgular.</w:t>
            </w:r>
          </w:p>
        </w:tc>
        <w:tc>
          <w:tcPr>
            <w:tcW w:w="0" w:type="auto"/>
            <w:tcBorders>
              <w:top w:val="nil"/>
              <w:left w:val="nil"/>
              <w:bottom w:val="single" w:sz="4" w:space="0" w:color="auto"/>
              <w:right w:val="single" w:sz="4" w:space="0" w:color="auto"/>
            </w:tcBorders>
            <w:shd w:val="clear" w:color="auto" w:fill="auto"/>
            <w:noWrap/>
            <w:vAlign w:val="bottom"/>
            <w:hideMark/>
          </w:tcPr>
          <w:p w14:paraId="3B3BAD3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B70746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42FD0A5"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964096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DC9AED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262228CB"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FFE73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24- Varsayımları sorgulamanın önemini vurgular.</w:t>
            </w:r>
          </w:p>
        </w:tc>
        <w:tc>
          <w:tcPr>
            <w:tcW w:w="0" w:type="auto"/>
            <w:tcBorders>
              <w:top w:val="nil"/>
              <w:left w:val="nil"/>
              <w:bottom w:val="single" w:sz="4" w:space="0" w:color="auto"/>
              <w:right w:val="single" w:sz="4" w:space="0" w:color="auto"/>
            </w:tcBorders>
            <w:shd w:val="clear" w:color="auto" w:fill="auto"/>
            <w:noWrap/>
            <w:vAlign w:val="bottom"/>
            <w:hideMark/>
          </w:tcPr>
          <w:p w14:paraId="6555BB0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4F53FD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F9F8A8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6913773"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C0926C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4A1B3BF3"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83AE9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25- Uygun olup</w:t>
            </w:r>
            <w:r>
              <w:rPr>
                <w:rFonts w:ascii="Times New Roman" w:hAnsi="Times New Roman"/>
                <w:color w:val="000000"/>
                <w:sz w:val="24"/>
                <w:szCs w:val="24"/>
              </w:rPr>
              <w:t>-</w:t>
            </w:r>
            <w:r w:rsidRPr="003F203D">
              <w:rPr>
                <w:rFonts w:ascii="Times New Roman" w:hAnsi="Times New Roman"/>
                <w:color w:val="000000"/>
                <w:sz w:val="24"/>
                <w:szCs w:val="24"/>
              </w:rPr>
              <w:t>olmadığını sorgulamak için eleştirel varsayımları yeniden inceler.</w:t>
            </w:r>
          </w:p>
        </w:tc>
        <w:tc>
          <w:tcPr>
            <w:tcW w:w="0" w:type="auto"/>
            <w:tcBorders>
              <w:top w:val="nil"/>
              <w:left w:val="nil"/>
              <w:bottom w:val="single" w:sz="4" w:space="0" w:color="auto"/>
              <w:right w:val="single" w:sz="4" w:space="0" w:color="auto"/>
            </w:tcBorders>
            <w:shd w:val="clear" w:color="auto" w:fill="auto"/>
            <w:noWrap/>
            <w:vAlign w:val="bottom"/>
            <w:hideMark/>
          </w:tcPr>
          <w:p w14:paraId="61CCBAB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62376E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995BB9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04A356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9EF3D9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4E15DC7F"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D7AE8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26- Hiç sorgulanmayan fikirleri yeniden düşünmemiz için bizi cesaretlendirir.</w:t>
            </w:r>
          </w:p>
        </w:tc>
        <w:tc>
          <w:tcPr>
            <w:tcW w:w="0" w:type="auto"/>
            <w:tcBorders>
              <w:top w:val="nil"/>
              <w:left w:val="nil"/>
              <w:bottom w:val="single" w:sz="4" w:space="0" w:color="auto"/>
              <w:right w:val="single" w:sz="4" w:space="0" w:color="auto"/>
            </w:tcBorders>
            <w:shd w:val="clear" w:color="auto" w:fill="auto"/>
            <w:noWrap/>
            <w:vAlign w:val="bottom"/>
            <w:hideMark/>
          </w:tcPr>
          <w:p w14:paraId="1A4FFF7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A081A1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3DE0ED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8EB4AA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59CDEA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7E5E897E"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B8C05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27- </w:t>
            </w:r>
            <w:r>
              <w:rPr>
                <w:rFonts w:ascii="Times New Roman" w:hAnsi="Times New Roman"/>
                <w:color w:val="000000"/>
                <w:sz w:val="24"/>
                <w:szCs w:val="24"/>
              </w:rPr>
              <w:t>Sorunları</w:t>
            </w:r>
            <w:r w:rsidRPr="003F203D">
              <w:rPr>
                <w:rFonts w:ascii="Times New Roman" w:hAnsi="Times New Roman"/>
                <w:color w:val="000000"/>
                <w:sz w:val="24"/>
                <w:szCs w:val="24"/>
              </w:rPr>
              <w:t xml:space="preserve"> çözerken farklı bakış açıları sunar.</w:t>
            </w:r>
          </w:p>
        </w:tc>
        <w:tc>
          <w:tcPr>
            <w:tcW w:w="0" w:type="auto"/>
            <w:tcBorders>
              <w:top w:val="nil"/>
              <w:left w:val="nil"/>
              <w:bottom w:val="single" w:sz="4" w:space="0" w:color="auto"/>
              <w:right w:val="single" w:sz="4" w:space="0" w:color="auto"/>
            </w:tcBorders>
            <w:shd w:val="clear" w:color="auto" w:fill="auto"/>
            <w:noWrap/>
            <w:vAlign w:val="bottom"/>
            <w:hideMark/>
          </w:tcPr>
          <w:p w14:paraId="45B7990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F76901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2818C9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EFAF0A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BEEAC8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177E0CCE"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CD92A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28- </w:t>
            </w:r>
            <w:r>
              <w:rPr>
                <w:rFonts w:ascii="Times New Roman" w:hAnsi="Times New Roman"/>
                <w:color w:val="000000"/>
                <w:sz w:val="24"/>
                <w:szCs w:val="24"/>
              </w:rPr>
              <w:t>Sorunlara</w:t>
            </w:r>
            <w:r w:rsidRPr="003F203D">
              <w:rPr>
                <w:rFonts w:ascii="Times New Roman" w:hAnsi="Times New Roman"/>
                <w:color w:val="000000"/>
                <w:sz w:val="24"/>
                <w:szCs w:val="24"/>
              </w:rPr>
              <w:t xml:space="preserve"> farklı açılardan bakmak için yeni yollar önerir.</w:t>
            </w:r>
          </w:p>
        </w:tc>
        <w:tc>
          <w:tcPr>
            <w:tcW w:w="0" w:type="auto"/>
            <w:tcBorders>
              <w:top w:val="nil"/>
              <w:left w:val="nil"/>
              <w:bottom w:val="single" w:sz="4" w:space="0" w:color="auto"/>
              <w:right w:val="single" w:sz="4" w:space="0" w:color="auto"/>
            </w:tcBorders>
            <w:shd w:val="clear" w:color="auto" w:fill="auto"/>
            <w:noWrap/>
            <w:vAlign w:val="bottom"/>
            <w:hideMark/>
          </w:tcPr>
          <w:p w14:paraId="6880998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88F20C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5E9E78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96439C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50A4EC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64C6E185"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DF7C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29- </w:t>
            </w:r>
            <w:r>
              <w:rPr>
                <w:rFonts w:ascii="Times New Roman" w:hAnsi="Times New Roman"/>
                <w:color w:val="000000"/>
                <w:sz w:val="24"/>
                <w:szCs w:val="24"/>
              </w:rPr>
              <w:t>Sorunlara</w:t>
            </w:r>
            <w:r w:rsidRPr="003F203D">
              <w:rPr>
                <w:rFonts w:ascii="Times New Roman" w:hAnsi="Times New Roman"/>
                <w:color w:val="000000"/>
                <w:sz w:val="24"/>
                <w:szCs w:val="24"/>
              </w:rPr>
              <w:t xml:space="preserve"> farklı açılardan bakmamızı sağlar.</w:t>
            </w:r>
          </w:p>
        </w:tc>
        <w:tc>
          <w:tcPr>
            <w:tcW w:w="0" w:type="auto"/>
            <w:tcBorders>
              <w:top w:val="nil"/>
              <w:left w:val="nil"/>
              <w:bottom w:val="single" w:sz="4" w:space="0" w:color="auto"/>
              <w:right w:val="single" w:sz="4" w:space="0" w:color="auto"/>
            </w:tcBorders>
            <w:shd w:val="clear" w:color="auto" w:fill="auto"/>
            <w:noWrap/>
            <w:vAlign w:val="bottom"/>
            <w:hideMark/>
          </w:tcPr>
          <w:p w14:paraId="67D6747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93DD7E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490DCB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4700E8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9E9434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2B6B8B49"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C6864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30- Geleneksel </w:t>
            </w:r>
            <w:r>
              <w:rPr>
                <w:rFonts w:ascii="Times New Roman" w:hAnsi="Times New Roman"/>
                <w:color w:val="000000"/>
                <w:sz w:val="24"/>
                <w:szCs w:val="24"/>
              </w:rPr>
              <w:t>sorunların</w:t>
            </w:r>
            <w:r w:rsidRPr="003F203D">
              <w:rPr>
                <w:rFonts w:ascii="Times New Roman" w:hAnsi="Times New Roman"/>
                <w:color w:val="000000"/>
                <w:sz w:val="24"/>
                <w:szCs w:val="24"/>
              </w:rPr>
              <w:t xml:space="preserve"> üstesinden gelmek için sıra dışı düşünmeye cesaretlendirir.</w:t>
            </w:r>
          </w:p>
        </w:tc>
        <w:tc>
          <w:tcPr>
            <w:tcW w:w="0" w:type="auto"/>
            <w:tcBorders>
              <w:top w:val="nil"/>
              <w:left w:val="nil"/>
              <w:bottom w:val="single" w:sz="4" w:space="0" w:color="auto"/>
              <w:right w:val="single" w:sz="4" w:space="0" w:color="auto"/>
            </w:tcBorders>
            <w:shd w:val="clear" w:color="auto" w:fill="auto"/>
            <w:noWrap/>
            <w:vAlign w:val="bottom"/>
            <w:hideMark/>
          </w:tcPr>
          <w:p w14:paraId="271A3F4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4F9D5A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F85C86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A66BAE3"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21C86C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65BA2DC0" w14:textId="77777777" w:rsidTr="0013557A">
        <w:trPr>
          <w:trHeight w:val="3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CB472F" w14:textId="77777777" w:rsidR="000B4D53" w:rsidRPr="003F203D" w:rsidRDefault="000B4D53" w:rsidP="003172B0">
            <w:pPr>
              <w:spacing w:after="0" w:line="360" w:lineRule="auto"/>
              <w:jc w:val="center"/>
              <w:rPr>
                <w:rFonts w:ascii="Times New Roman" w:hAnsi="Times New Roman"/>
                <w:b/>
                <w:bCs/>
                <w:color w:val="000000"/>
                <w:sz w:val="24"/>
                <w:szCs w:val="24"/>
              </w:rPr>
            </w:pPr>
            <w:r w:rsidRPr="003F203D">
              <w:rPr>
                <w:rFonts w:ascii="Times New Roman" w:hAnsi="Times New Roman"/>
                <w:b/>
                <w:bCs/>
                <w:color w:val="000000"/>
                <w:sz w:val="24"/>
                <w:szCs w:val="24"/>
              </w:rPr>
              <w:t>BİREYSEL DESTEK</w:t>
            </w:r>
          </w:p>
        </w:tc>
        <w:tc>
          <w:tcPr>
            <w:tcW w:w="0" w:type="auto"/>
            <w:tcBorders>
              <w:top w:val="nil"/>
              <w:left w:val="nil"/>
              <w:bottom w:val="single" w:sz="4" w:space="0" w:color="auto"/>
              <w:right w:val="single" w:sz="4" w:space="0" w:color="auto"/>
            </w:tcBorders>
            <w:shd w:val="clear" w:color="auto" w:fill="auto"/>
            <w:noWrap/>
            <w:vAlign w:val="bottom"/>
            <w:hideMark/>
          </w:tcPr>
          <w:p w14:paraId="2C76C3D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344134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5A4748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116D11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360DAE3"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7D4C0C95"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79FF2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31-</w:t>
            </w:r>
            <w:r>
              <w:rPr>
                <w:rFonts w:ascii="Times New Roman" w:hAnsi="Times New Roman"/>
                <w:color w:val="000000"/>
                <w:sz w:val="24"/>
                <w:szCs w:val="24"/>
              </w:rPr>
              <w:t xml:space="preserve"> Başkalarının yeteneklerini ve gereksinimlerini nasıl ayırt </w:t>
            </w:r>
            <w:r w:rsidRPr="003F203D">
              <w:rPr>
                <w:rFonts w:ascii="Times New Roman" w:hAnsi="Times New Roman"/>
                <w:color w:val="000000"/>
                <w:sz w:val="24"/>
                <w:szCs w:val="24"/>
              </w:rPr>
              <w:t>edeceğimi bana öğretir.</w:t>
            </w:r>
          </w:p>
        </w:tc>
        <w:tc>
          <w:tcPr>
            <w:tcW w:w="0" w:type="auto"/>
            <w:tcBorders>
              <w:top w:val="nil"/>
              <w:left w:val="nil"/>
              <w:bottom w:val="single" w:sz="4" w:space="0" w:color="auto"/>
              <w:right w:val="single" w:sz="4" w:space="0" w:color="auto"/>
            </w:tcBorders>
            <w:shd w:val="clear" w:color="auto" w:fill="auto"/>
            <w:noWrap/>
            <w:vAlign w:val="bottom"/>
            <w:hideMark/>
          </w:tcPr>
          <w:p w14:paraId="0D3F7F2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7FD9CC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775A065"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6970B73"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B9EFC9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06EDE6B1"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8B9C0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32-Bana bir grup üyesinden </w:t>
            </w:r>
            <w:r>
              <w:rPr>
                <w:rFonts w:ascii="Times New Roman" w:hAnsi="Times New Roman"/>
                <w:color w:val="000000"/>
                <w:sz w:val="24"/>
                <w:szCs w:val="24"/>
              </w:rPr>
              <w:t>çok</w:t>
            </w:r>
            <w:r w:rsidRPr="003F203D">
              <w:rPr>
                <w:rFonts w:ascii="Times New Roman" w:hAnsi="Times New Roman"/>
                <w:color w:val="000000"/>
                <w:sz w:val="24"/>
                <w:szCs w:val="24"/>
              </w:rPr>
              <w:t xml:space="preserve"> bir birey olarak davranır.</w:t>
            </w:r>
          </w:p>
        </w:tc>
        <w:tc>
          <w:tcPr>
            <w:tcW w:w="0" w:type="auto"/>
            <w:tcBorders>
              <w:top w:val="nil"/>
              <w:left w:val="nil"/>
              <w:bottom w:val="single" w:sz="4" w:space="0" w:color="auto"/>
              <w:right w:val="single" w:sz="4" w:space="0" w:color="auto"/>
            </w:tcBorders>
            <w:shd w:val="clear" w:color="auto" w:fill="auto"/>
            <w:noWrap/>
            <w:vAlign w:val="bottom"/>
            <w:hideMark/>
          </w:tcPr>
          <w:p w14:paraId="2BED819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191A83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BF02E4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82D7A1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3B1CC0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60684D77"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B7D15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33- Beni, güçlü yönlerimi geliştirmeye odaklar.</w:t>
            </w:r>
          </w:p>
        </w:tc>
        <w:tc>
          <w:tcPr>
            <w:tcW w:w="0" w:type="auto"/>
            <w:tcBorders>
              <w:top w:val="nil"/>
              <w:left w:val="nil"/>
              <w:bottom w:val="single" w:sz="4" w:space="0" w:color="auto"/>
              <w:right w:val="single" w:sz="4" w:space="0" w:color="auto"/>
            </w:tcBorders>
            <w:shd w:val="clear" w:color="auto" w:fill="auto"/>
            <w:noWrap/>
            <w:vAlign w:val="bottom"/>
            <w:hideMark/>
          </w:tcPr>
          <w:p w14:paraId="79E7DE6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F4C454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C0A744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81ADC0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9788A8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6500DC0B"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70ACF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34- Her birimize farklı amaçları, yetenekleri ve </w:t>
            </w:r>
            <w:r>
              <w:rPr>
                <w:rFonts w:ascii="Times New Roman" w:hAnsi="Times New Roman"/>
                <w:color w:val="000000"/>
                <w:sz w:val="24"/>
                <w:szCs w:val="24"/>
              </w:rPr>
              <w:t>gereksinimleri</w:t>
            </w:r>
            <w:r w:rsidRPr="003F203D">
              <w:rPr>
                <w:rFonts w:ascii="Times New Roman" w:hAnsi="Times New Roman"/>
                <w:color w:val="000000"/>
                <w:sz w:val="24"/>
                <w:szCs w:val="24"/>
              </w:rPr>
              <w:t xml:space="preserve"> olan bireyler olarak davranır.</w:t>
            </w:r>
          </w:p>
        </w:tc>
        <w:tc>
          <w:tcPr>
            <w:tcW w:w="0" w:type="auto"/>
            <w:tcBorders>
              <w:top w:val="nil"/>
              <w:left w:val="nil"/>
              <w:bottom w:val="single" w:sz="4" w:space="0" w:color="auto"/>
              <w:right w:val="single" w:sz="4" w:space="0" w:color="auto"/>
            </w:tcBorders>
            <w:shd w:val="clear" w:color="auto" w:fill="auto"/>
            <w:noWrap/>
            <w:vAlign w:val="bottom"/>
            <w:hideMark/>
          </w:tcPr>
          <w:p w14:paraId="29A763C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5ACAFE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CE4F12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603726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D47C29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5261F24E"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066CE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35- Kişisel gelişimi destekler.</w:t>
            </w:r>
          </w:p>
        </w:tc>
        <w:tc>
          <w:tcPr>
            <w:tcW w:w="0" w:type="auto"/>
            <w:tcBorders>
              <w:top w:val="nil"/>
              <w:left w:val="nil"/>
              <w:bottom w:val="single" w:sz="4" w:space="0" w:color="auto"/>
              <w:right w:val="single" w:sz="4" w:space="0" w:color="auto"/>
            </w:tcBorders>
            <w:shd w:val="clear" w:color="auto" w:fill="auto"/>
            <w:noWrap/>
            <w:vAlign w:val="bottom"/>
            <w:hideMark/>
          </w:tcPr>
          <w:p w14:paraId="2A8C009B"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800005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31AE99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A81399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A8A9AD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19A85316"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9984E3"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36- Kişisel dikkatini, ihmal edilmiş görünen üyelere verir.</w:t>
            </w:r>
          </w:p>
        </w:tc>
        <w:tc>
          <w:tcPr>
            <w:tcW w:w="0" w:type="auto"/>
            <w:tcBorders>
              <w:top w:val="nil"/>
              <w:left w:val="nil"/>
              <w:bottom w:val="single" w:sz="4" w:space="0" w:color="auto"/>
              <w:right w:val="single" w:sz="4" w:space="0" w:color="auto"/>
            </w:tcBorders>
            <w:shd w:val="clear" w:color="auto" w:fill="auto"/>
            <w:noWrap/>
            <w:vAlign w:val="bottom"/>
            <w:hideMark/>
          </w:tcPr>
          <w:p w14:paraId="268BB72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8FF3AD3"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28085B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5DDB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B67D6CD"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36CE51FF"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8839F2"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xml:space="preserve">37- </w:t>
            </w:r>
            <w:r>
              <w:rPr>
                <w:rFonts w:ascii="Times New Roman" w:hAnsi="Times New Roman"/>
                <w:color w:val="000000"/>
                <w:sz w:val="24"/>
                <w:szCs w:val="24"/>
              </w:rPr>
              <w:t>Kaygılarımı/korkularımı</w:t>
            </w:r>
            <w:r w:rsidRPr="003F203D">
              <w:rPr>
                <w:rFonts w:ascii="Times New Roman" w:hAnsi="Times New Roman"/>
                <w:color w:val="000000"/>
                <w:sz w:val="24"/>
                <w:szCs w:val="24"/>
              </w:rPr>
              <w:t xml:space="preserve"> dikkatlice dinler.</w:t>
            </w:r>
          </w:p>
        </w:tc>
        <w:tc>
          <w:tcPr>
            <w:tcW w:w="0" w:type="auto"/>
            <w:tcBorders>
              <w:top w:val="nil"/>
              <w:left w:val="nil"/>
              <w:bottom w:val="single" w:sz="4" w:space="0" w:color="auto"/>
              <w:right w:val="single" w:sz="4" w:space="0" w:color="auto"/>
            </w:tcBorders>
            <w:shd w:val="clear" w:color="auto" w:fill="auto"/>
            <w:noWrap/>
            <w:vAlign w:val="bottom"/>
            <w:hideMark/>
          </w:tcPr>
          <w:p w14:paraId="2A23F9A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12CE4A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24D30A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650BA9C"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213A5D9"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7C58BB21"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2C6726" w14:textId="77777777" w:rsidR="000B4D53" w:rsidRPr="003F203D" w:rsidRDefault="000B4D53" w:rsidP="003172B0">
            <w:pPr>
              <w:spacing w:after="0" w:line="360" w:lineRule="auto"/>
              <w:rPr>
                <w:rFonts w:ascii="Times New Roman" w:hAnsi="Times New Roman"/>
                <w:color w:val="000000"/>
                <w:sz w:val="24"/>
                <w:szCs w:val="24"/>
              </w:rPr>
            </w:pPr>
            <w:r>
              <w:rPr>
                <w:rFonts w:ascii="Times New Roman" w:hAnsi="Times New Roman"/>
                <w:color w:val="000000"/>
                <w:sz w:val="24"/>
                <w:szCs w:val="24"/>
              </w:rPr>
              <w:t>38- Gelişmem için yararlı</w:t>
            </w:r>
            <w:r w:rsidRPr="003F203D">
              <w:rPr>
                <w:rFonts w:ascii="Times New Roman" w:hAnsi="Times New Roman"/>
                <w:color w:val="000000"/>
                <w:sz w:val="24"/>
                <w:szCs w:val="24"/>
              </w:rPr>
              <w:t xml:space="preserve"> öğütler verir.</w:t>
            </w:r>
          </w:p>
        </w:tc>
        <w:tc>
          <w:tcPr>
            <w:tcW w:w="0" w:type="auto"/>
            <w:tcBorders>
              <w:top w:val="nil"/>
              <w:left w:val="nil"/>
              <w:bottom w:val="single" w:sz="4" w:space="0" w:color="auto"/>
              <w:right w:val="single" w:sz="4" w:space="0" w:color="auto"/>
            </w:tcBorders>
            <w:shd w:val="clear" w:color="auto" w:fill="auto"/>
            <w:noWrap/>
            <w:vAlign w:val="bottom"/>
            <w:hideMark/>
          </w:tcPr>
          <w:p w14:paraId="567DE98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774E03F"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9CBA290"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428215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293D4D6"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r w:rsidR="000B4D53" w:rsidRPr="003F203D" w14:paraId="09775003" w14:textId="77777777" w:rsidTr="0013557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0FD354"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39- Beni yetiştirmek ve öğretmek için zaman harcar.</w:t>
            </w:r>
          </w:p>
        </w:tc>
        <w:tc>
          <w:tcPr>
            <w:tcW w:w="0" w:type="auto"/>
            <w:tcBorders>
              <w:top w:val="nil"/>
              <w:left w:val="nil"/>
              <w:bottom w:val="single" w:sz="4" w:space="0" w:color="auto"/>
              <w:right w:val="single" w:sz="4" w:space="0" w:color="auto"/>
            </w:tcBorders>
            <w:shd w:val="clear" w:color="auto" w:fill="auto"/>
            <w:noWrap/>
            <w:vAlign w:val="bottom"/>
            <w:hideMark/>
          </w:tcPr>
          <w:p w14:paraId="412B357A"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1AF5BD1"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F623A3E"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66123C7"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7A67F88" w14:textId="77777777" w:rsidR="000B4D53" w:rsidRPr="003F203D" w:rsidRDefault="000B4D53" w:rsidP="003172B0">
            <w:pPr>
              <w:spacing w:after="0" w:line="360" w:lineRule="auto"/>
              <w:rPr>
                <w:rFonts w:ascii="Times New Roman" w:hAnsi="Times New Roman"/>
                <w:color w:val="000000"/>
                <w:sz w:val="24"/>
                <w:szCs w:val="24"/>
              </w:rPr>
            </w:pPr>
            <w:r w:rsidRPr="003F203D">
              <w:rPr>
                <w:rFonts w:ascii="Times New Roman" w:hAnsi="Times New Roman"/>
                <w:color w:val="000000"/>
                <w:sz w:val="24"/>
                <w:szCs w:val="24"/>
              </w:rPr>
              <w:t> </w:t>
            </w:r>
          </w:p>
        </w:tc>
      </w:tr>
    </w:tbl>
    <w:p w14:paraId="41454121" w14:textId="77777777" w:rsidR="000B4D53" w:rsidRPr="003F203D" w:rsidRDefault="000B4D53" w:rsidP="0013557A">
      <w:pPr>
        <w:spacing w:after="0" w:line="360" w:lineRule="auto"/>
        <w:jc w:val="both"/>
        <w:rPr>
          <w:rFonts w:ascii="Times New Roman" w:hAnsi="Times New Roman"/>
          <w:sz w:val="24"/>
          <w:szCs w:val="24"/>
        </w:rPr>
      </w:pPr>
    </w:p>
    <w:p w14:paraId="18E0781E" w14:textId="77777777" w:rsidR="000B4D53" w:rsidRPr="003F203D" w:rsidRDefault="000B4D53" w:rsidP="0013557A">
      <w:pPr>
        <w:spacing w:after="0" w:line="360" w:lineRule="auto"/>
        <w:jc w:val="both"/>
        <w:rPr>
          <w:rFonts w:ascii="Times New Roman" w:hAnsi="Times New Roman"/>
          <w:sz w:val="24"/>
          <w:szCs w:val="24"/>
        </w:rPr>
      </w:pPr>
    </w:p>
    <w:p w14:paraId="766CC44D" w14:textId="77777777" w:rsidR="000B4D53" w:rsidRPr="003F203D" w:rsidRDefault="000B4D53" w:rsidP="0013557A">
      <w:pPr>
        <w:spacing w:after="0" w:line="360" w:lineRule="auto"/>
        <w:jc w:val="both"/>
        <w:rPr>
          <w:rFonts w:ascii="Times New Roman" w:hAnsi="Times New Roman"/>
          <w:sz w:val="24"/>
          <w:szCs w:val="24"/>
        </w:rPr>
      </w:pPr>
    </w:p>
    <w:p w14:paraId="45B3C106" w14:textId="77777777" w:rsidR="000B4D53" w:rsidRPr="003F203D" w:rsidRDefault="000B4D53" w:rsidP="0013557A">
      <w:pPr>
        <w:spacing w:after="0" w:line="360" w:lineRule="auto"/>
        <w:jc w:val="both"/>
        <w:rPr>
          <w:rFonts w:ascii="Times New Roman" w:hAnsi="Times New Roman"/>
          <w:sz w:val="24"/>
          <w:szCs w:val="24"/>
        </w:rPr>
      </w:pPr>
    </w:p>
    <w:p w14:paraId="1C00D12F" w14:textId="77777777" w:rsidR="000B4D53" w:rsidRPr="003F203D" w:rsidRDefault="000B4D53" w:rsidP="0013557A">
      <w:pPr>
        <w:spacing w:after="0" w:line="360" w:lineRule="auto"/>
        <w:jc w:val="both"/>
        <w:rPr>
          <w:rFonts w:ascii="Times New Roman" w:hAnsi="Times New Roman"/>
          <w:sz w:val="24"/>
          <w:szCs w:val="24"/>
        </w:rPr>
      </w:pPr>
    </w:p>
    <w:p w14:paraId="6665AEEB" w14:textId="77777777" w:rsidR="000B4D53" w:rsidRPr="003F203D" w:rsidRDefault="000B4D53" w:rsidP="0013557A">
      <w:pPr>
        <w:spacing w:after="0" w:line="360" w:lineRule="auto"/>
        <w:jc w:val="both"/>
        <w:rPr>
          <w:rFonts w:ascii="Times New Roman" w:hAnsi="Times New Roman"/>
          <w:sz w:val="24"/>
          <w:szCs w:val="24"/>
        </w:rPr>
      </w:pPr>
    </w:p>
    <w:p w14:paraId="65F46C13" w14:textId="77777777" w:rsidR="000B4D53" w:rsidRPr="003F203D" w:rsidRDefault="000B4D53" w:rsidP="0013557A">
      <w:pPr>
        <w:spacing w:after="0" w:line="360" w:lineRule="auto"/>
        <w:jc w:val="both"/>
        <w:rPr>
          <w:rFonts w:ascii="Times New Roman" w:hAnsi="Times New Roman"/>
          <w:sz w:val="24"/>
          <w:szCs w:val="24"/>
        </w:rPr>
      </w:pPr>
      <w:r>
        <w:rPr>
          <w:rFonts w:ascii="Times New Roman" w:hAnsi="Times New Roman"/>
          <w:b/>
          <w:sz w:val="24"/>
          <w:szCs w:val="24"/>
        </w:rPr>
        <w:t>Ek 2</w:t>
      </w:r>
    </w:p>
    <w:p w14:paraId="6CE2F4A9" w14:textId="77777777" w:rsidR="000B4D53" w:rsidRPr="000975DC" w:rsidRDefault="000B4D53" w:rsidP="000975DC">
      <w:pPr>
        <w:spacing w:after="0" w:line="360" w:lineRule="auto"/>
        <w:jc w:val="center"/>
        <w:rPr>
          <w:rFonts w:ascii="Times New Roman" w:hAnsi="Times New Roman"/>
          <w:b/>
          <w:sz w:val="24"/>
          <w:szCs w:val="24"/>
        </w:rPr>
      </w:pPr>
      <w:r w:rsidRPr="000975DC">
        <w:rPr>
          <w:rFonts w:ascii="Times New Roman" w:hAnsi="Times New Roman"/>
          <w:b/>
          <w:sz w:val="24"/>
          <w:szCs w:val="24"/>
        </w:rPr>
        <w:lastRenderedPageBreak/>
        <w:t>ÖĞRETMENLERİN İŞ DOYUMU ANKETİ</w:t>
      </w:r>
    </w:p>
    <w:p w14:paraId="59D0D67A"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3BC0F37E"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 Aşağıdakilerden hangisi</w:t>
      </w:r>
      <w:r>
        <w:rPr>
          <w:rFonts w:ascii="Times New Roman" w:hAnsi="Times New Roman"/>
          <w:sz w:val="24"/>
          <w:szCs w:val="24"/>
        </w:rPr>
        <w:t>,</w:t>
      </w:r>
      <w:r w:rsidRPr="000975DC">
        <w:rPr>
          <w:rFonts w:ascii="Times New Roman" w:hAnsi="Times New Roman"/>
          <w:sz w:val="24"/>
          <w:szCs w:val="24"/>
        </w:rPr>
        <w:t xml:space="preserve"> işinizi değiştirmeniz hakkında duygularınızın en iyi ifadesidir?</w:t>
      </w:r>
    </w:p>
    <w:p w14:paraId="7449F533"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Elimde olsa bu işi hemen bırakırdım.</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545089DB" w14:textId="77777777" w:rsidR="000B4D53" w:rsidRPr="000975DC" w:rsidRDefault="000B4D53" w:rsidP="000975DC">
      <w:pPr>
        <w:spacing w:after="0" w:line="360" w:lineRule="auto"/>
        <w:jc w:val="both"/>
        <w:rPr>
          <w:rFonts w:ascii="Times New Roman" w:hAnsi="Times New Roman"/>
          <w:sz w:val="24"/>
          <w:szCs w:val="24"/>
        </w:rPr>
      </w:pPr>
      <w:r>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İşimi değiştirmek isterdim.</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30C578CA"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Eğer daha iyi bir iş bulursam, işimi değiştirebilirdim.</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22B7BC3F"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İşimi, çoğu insanın kendi işini sevdiğinden daha fazla severim.</w:t>
      </w:r>
      <w:r w:rsidRPr="000975DC">
        <w:rPr>
          <w:rFonts w:ascii="Times New Roman" w:hAnsi="Times New Roman"/>
          <w:sz w:val="24"/>
          <w:szCs w:val="24"/>
        </w:rPr>
        <w:tab/>
      </w:r>
      <w:r w:rsidRPr="000975DC">
        <w:rPr>
          <w:rFonts w:ascii="Times New Roman" w:hAnsi="Times New Roman"/>
          <w:sz w:val="24"/>
          <w:szCs w:val="24"/>
        </w:rPr>
        <w:tab/>
      </w:r>
    </w:p>
    <w:p w14:paraId="7DBD6EB6"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İşimin yerini alabilecek başka hiçbir iş düşünemiyorum.</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674D344D"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17DC554D"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B- Aşağıdakilerden hangisi</w:t>
      </w:r>
      <w:r>
        <w:rPr>
          <w:rFonts w:ascii="Times New Roman" w:hAnsi="Times New Roman"/>
          <w:sz w:val="24"/>
          <w:szCs w:val="24"/>
        </w:rPr>
        <w:t>,</w:t>
      </w:r>
      <w:r w:rsidRPr="000975DC">
        <w:rPr>
          <w:rFonts w:ascii="Times New Roman" w:hAnsi="Times New Roman"/>
          <w:sz w:val="24"/>
          <w:szCs w:val="24"/>
        </w:rPr>
        <w:t xml:space="preserve"> işinizi ne kadar sevdiğinizi en iyi biçimde anlatmaktadır?</w:t>
      </w:r>
    </w:p>
    <w:p w14:paraId="7AC130F4"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Nefret ederim</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607FF381"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Sevmem</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27AD873D"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İlgisizim</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4729EDCD"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Severim</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2E94A59E"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Heyecanlanırım</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17A27791"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4ED1AEFF"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C- Aşağıdakilerden hangisi, başkalarıyla kıyaslandığında, sizin düşüncelerinizi ifade etmektedir?</w:t>
      </w:r>
    </w:p>
    <w:p w14:paraId="5D3344C0"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İşinden benim kadar memnuniyetsiz olan başka kimse yoktur.</w:t>
      </w:r>
      <w:r w:rsidRPr="000975DC">
        <w:rPr>
          <w:rFonts w:ascii="Times New Roman" w:hAnsi="Times New Roman"/>
          <w:sz w:val="24"/>
          <w:szCs w:val="24"/>
        </w:rPr>
        <w:tab/>
      </w:r>
      <w:r w:rsidRPr="000975DC">
        <w:rPr>
          <w:rFonts w:ascii="Times New Roman" w:hAnsi="Times New Roman"/>
          <w:sz w:val="24"/>
          <w:szCs w:val="24"/>
        </w:rPr>
        <w:tab/>
      </w:r>
    </w:p>
    <w:p w14:paraId="12E16AF8"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Ben çoğu insana göre işimden daha fazla memnuniyetsizim.</w:t>
      </w:r>
      <w:r w:rsidRPr="000975DC">
        <w:rPr>
          <w:rFonts w:ascii="Times New Roman" w:hAnsi="Times New Roman"/>
          <w:sz w:val="24"/>
          <w:szCs w:val="24"/>
        </w:rPr>
        <w:tab/>
      </w:r>
      <w:r w:rsidRPr="000975DC">
        <w:rPr>
          <w:rFonts w:ascii="Times New Roman" w:hAnsi="Times New Roman"/>
          <w:sz w:val="24"/>
          <w:szCs w:val="24"/>
        </w:rPr>
        <w:tab/>
      </w:r>
    </w:p>
    <w:p w14:paraId="6CD1712D"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İşimi, çoğu insanın kendi işini sevdiği kadar severim.</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39EFB752"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İşimi, çoğu insanın kendi işini sevdiğinden daha fazla severim.</w:t>
      </w:r>
      <w:r w:rsidRPr="000975DC">
        <w:rPr>
          <w:rFonts w:ascii="Times New Roman" w:hAnsi="Times New Roman"/>
          <w:sz w:val="24"/>
          <w:szCs w:val="24"/>
        </w:rPr>
        <w:tab/>
      </w:r>
      <w:r w:rsidRPr="000975DC">
        <w:rPr>
          <w:rFonts w:ascii="Times New Roman" w:hAnsi="Times New Roman"/>
          <w:sz w:val="24"/>
          <w:szCs w:val="24"/>
        </w:rPr>
        <w:tab/>
      </w:r>
    </w:p>
    <w:p w14:paraId="3C5894E3"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Hiç kimse, benim işimi sevdiğim kadar kemdi işini sevemez.</w:t>
      </w:r>
      <w:r w:rsidRPr="000975DC">
        <w:rPr>
          <w:rFonts w:ascii="Times New Roman" w:hAnsi="Times New Roman"/>
          <w:sz w:val="24"/>
          <w:szCs w:val="24"/>
        </w:rPr>
        <w:tab/>
      </w:r>
      <w:r w:rsidRPr="000975DC">
        <w:rPr>
          <w:rFonts w:ascii="Times New Roman" w:hAnsi="Times New Roman"/>
          <w:sz w:val="24"/>
          <w:szCs w:val="24"/>
        </w:rPr>
        <w:tab/>
      </w:r>
    </w:p>
    <w:p w14:paraId="2D54A8F9"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23E33080"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D- Aşağıdakilerden hangisi</w:t>
      </w:r>
      <w:r>
        <w:rPr>
          <w:rFonts w:ascii="Times New Roman" w:hAnsi="Times New Roman"/>
          <w:sz w:val="24"/>
          <w:szCs w:val="24"/>
        </w:rPr>
        <w:t>,</w:t>
      </w:r>
      <w:r w:rsidRPr="000975DC">
        <w:rPr>
          <w:rFonts w:ascii="Times New Roman" w:hAnsi="Times New Roman"/>
          <w:sz w:val="24"/>
          <w:szCs w:val="24"/>
        </w:rPr>
        <w:t xml:space="preserve"> işinizden memnun olduğunuz zaman dilimini göstermektedir?</w:t>
      </w:r>
    </w:p>
    <w:p w14:paraId="5DC86262"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Asla</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6B73392B"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Ara sıra / Bazen</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3E651238"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Zamanımın yaklaşık yarısı</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4678C1E4" w14:textId="77777777" w:rsidR="000B4D53" w:rsidRPr="000975DC"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Zamanımın önemli bir bölümü</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21B30F9D" w14:textId="77777777" w:rsidR="000B4D53" w:rsidRPr="003F203D" w:rsidRDefault="000B4D53" w:rsidP="000975DC">
      <w:pPr>
        <w:spacing w:after="0" w:line="360" w:lineRule="auto"/>
        <w:jc w:val="both"/>
        <w:rPr>
          <w:rFonts w:ascii="Times New Roman" w:hAnsi="Times New Roman"/>
          <w:sz w:val="24"/>
          <w:szCs w:val="24"/>
        </w:rPr>
      </w:pPr>
      <w:r w:rsidRPr="000975DC">
        <w:rPr>
          <w:rFonts w:ascii="Times New Roman" w:hAnsi="Times New Roman"/>
          <w:sz w:val="24"/>
          <w:szCs w:val="24"/>
        </w:rPr>
        <w:tab/>
      </w:r>
      <w:r w:rsidRPr="003F203D">
        <w:rPr>
          <w:rFonts w:ascii="Times New Roman" w:hAnsi="Times New Roman"/>
          <w:sz w:val="24"/>
          <w:szCs w:val="24"/>
        </w:rPr>
        <w:t xml:space="preserve">(   ) </w:t>
      </w:r>
      <w:r w:rsidRPr="000975DC">
        <w:rPr>
          <w:rFonts w:ascii="Times New Roman" w:hAnsi="Times New Roman"/>
          <w:sz w:val="24"/>
          <w:szCs w:val="24"/>
        </w:rPr>
        <w:t>Her zaman</w:t>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r w:rsidRPr="000975DC">
        <w:rPr>
          <w:rFonts w:ascii="Times New Roman" w:hAnsi="Times New Roman"/>
          <w:sz w:val="24"/>
          <w:szCs w:val="24"/>
        </w:rPr>
        <w:tab/>
      </w:r>
    </w:p>
    <w:p w14:paraId="6D6AADF5" w14:textId="77777777" w:rsidR="000B4D53" w:rsidRDefault="000B4D53" w:rsidP="00CF0B0B">
      <w:pPr>
        <w:spacing w:after="0" w:line="360" w:lineRule="auto"/>
        <w:ind w:left="567" w:hanging="567"/>
        <w:jc w:val="center"/>
        <w:rPr>
          <w:rFonts w:ascii="Times New Roman" w:hAnsi="Times New Roman"/>
          <w:b/>
          <w:sz w:val="24"/>
          <w:szCs w:val="24"/>
        </w:rPr>
      </w:pPr>
    </w:p>
    <w:p w14:paraId="30A08B7D" w14:textId="77777777" w:rsidR="000B4D53" w:rsidRDefault="000B4D53" w:rsidP="00CF0B0B">
      <w:pPr>
        <w:spacing w:after="0" w:line="360" w:lineRule="auto"/>
        <w:ind w:left="567" w:hanging="567"/>
        <w:jc w:val="center"/>
        <w:rPr>
          <w:rFonts w:ascii="Times New Roman" w:hAnsi="Times New Roman"/>
          <w:b/>
          <w:sz w:val="24"/>
          <w:szCs w:val="24"/>
        </w:rPr>
      </w:pPr>
    </w:p>
    <w:p w14:paraId="1A13FB13" w14:textId="77777777" w:rsidR="000B4D53" w:rsidRDefault="000B4D53" w:rsidP="00CF0B0B">
      <w:pPr>
        <w:spacing w:after="0" w:line="360" w:lineRule="auto"/>
        <w:ind w:left="567" w:hanging="567"/>
        <w:jc w:val="center"/>
        <w:rPr>
          <w:rFonts w:ascii="Times New Roman" w:hAnsi="Times New Roman"/>
          <w:b/>
          <w:sz w:val="24"/>
          <w:szCs w:val="24"/>
        </w:rPr>
      </w:pPr>
    </w:p>
    <w:p w14:paraId="0B93D861" w14:textId="77777777" w:rsidR="000B4D53" w:rsidRDefault="000B4D53" w:rsidP="00CF0B0B">
      <w:pPr>
        <w:spacing w:after="0" w:line="360" w:lineRule="auto"/>
        <w:ind w:left="567" w:hanging="567"/>
        <w:jc w:val="center"/>
        <w:rPr>
          <w:rFonts w:ascii="Times New Roman" w:hAnsi="Times New Roman"/>
          <w:b/>
          <w:sz w:val="24"/>
          <w:szCs w:val="24"/>
        </w:rPr>
      </w:pPr>
    </w:p>
    <w:tbl>
      <w:tblPr>
        <w:tblW w:w="7680" w:type="dxa"/>
        <w:tblInd w:w="55" w:type="dxa"/>
        <w:tblCellMar>
          <w:left w:w="70" w:type="dxa"/>
          <w:right w:w="70" w:type="dxa"/>
        </w:tblCellMar>
        <w:tblLook w:val="04A0" w:firstRow="1" w:lastRow="0" w:firstColumn="1" w:lastColumn="0" w:noHBand="0" w:noVBand="1"/>
      </w:tblPr>
      <w:tblGrid>
        <w:gridCol w:w="1620"/>
        <w:gridCol w:w="6060"/>
      </w:tblGrid>
      <w:tr w:rsidR="000B4D53" w:rsidRPr="0013557A" w14:paraId="64FA5CB8" w14:textId="77777777" w:rsidTr="00CE76D1">
        <w:trPr>
          <w:trHeight w:val="300"/>
        </w:trPr>
        <w:tc>
          <w:tcPr>
            <w:tcW w:w="7680" w:type="dxa"/>
            <w:gridSpan w:val="2"/>
            <w:tcBorders>
              <w:top w:val="nil"/>
              <w:left w:val="nil"/>
              <w:bottom w:val="nil"/>
              <w:right w:val="nil"/>
            </w:tcBorders>
            <w:shd w:val="clear" w:color="auto" w:fill="auto"/>
            <w:noWrap/>
            <w:vAlign w:val="bottom"/>
            <w:hideMark/>
          </w:tcPr>
          <w:p w14:paraId="41E0B7DC" w14:textId="77777777" w:rsidR="000B4D53" w:rsidRPr="0013557A" w:rsidRDefault="000B4D53" w:rsidP="0013557A">
            <w:pPr>
              <w:spacing w:after="0" w:line="240" w:lineRule="auto"/>
              <w:jc w:val="center"/>
              <w:rPr>
                <w:rFonts w:ascii="Times New Roman" w:hAnsi="Times New Roman"/>
                <w:b/>
                <w:bCs/>
                <w:color w:val="000000"/>
                <w:sz w:val="24"/>
              </w:rPr>
            </w:pPr>
            <w:r w:rsidRPr="0013557A">
              <w:rPr>
                <w:rFonts w:ascii="Times New Roman" w:hAnsi="Times New Roman"/>
                <w:b/>
                <w:bCs/>
                <w:color w:val="000000"/>
                <w:sz w:val="24"/>
              </w:rPr>
              <w:lastRenderedPageBreak/>
              <w:t>ÖZGEÇMİŞ</w:t>
            </w:r>
          </w:p>
        </w:tc>
      </w:tr>
      <w:tr w:rsidR="000B4D53" w:rsidRPr="0013557A" w14:paraId="0240CEC0" w14:textId="77777777" w:rsidTr="00CE76D1">
        <w:trPr>
          <w:trHeight w:val="135"/>
        </w:trPr>
        <w:tc>
          <w:tcPr>
            <w:tcW w:w="1620" w:type="dxa"/>
            <w:tcBorders>
              <w:top w:val="nil"/>
              <w:left w:val="nil"/>
              <w:bottom w:val="nil"/>
              <w:right w:val="nil"/>
            </w:tcBorders>
            <w:shd w:val="clear" w:color="auto" w:fill="auto"/>
            <w:noWrap/>
            <w:vAlign w:val="bottom"/>
            <w:hideMark/>
          </w:tcPr>
          <w:p w14:paraId="73C3EAF6" w14:textId="77777777" w:rsidR="000B4D53" w:rsidRPr="0013557A" w:rsidRDefault="000B4D53" w:rsidP="0013557A">
            <w:pPr>
              <w:spacing w:after="0" w:line="240" w:lineRule="auto"/>
              <w:rPr>
                <w:rFonts w:ascii="Times New Roman" w:hAnsi="Times New Roman"/>
                <w:color w:val="000000"/>
                <w:sz w:val="24"/>
              </w:rPr>
            </w:pPr>
          </w:p>
        </w:tc>
        <w:tc>
          <w:tcPr>
            <w:tcW w:w="6060" w:type="dxa"/>
            <w:tcBorders>
              <w:top w:val="nil"/>
              <w:left w:val="nil"/>
              <w:bottom w:val="nil"/>
              <w:right w:val="nil"/>
            </w:tcBorders>
            <w:shd w:val="clear" w:color="auto" w:fill="auto"/>
            <w:noWrap/>
            <w:vAlign w:val="bottom"/>
            <w:hideMark/>
          </w:tcPr>
          <w:p w14:paraId="3E19E3B1" w14:textId="77777777" w:rsidR="000B4D53" w:rsidRPr="0013557A" w:rsidRDefault="000B4D53" w:rsidP="0013557A">
            <w:pPr>
              <w:spacing w:after="0" w:line="240" w:lineRule="auto"/>
              <w:rPr>
                <w:rFonts w:ascii="Times New Roman" w:hAnsi="Times New Roman"/>
                <w:color w:val="000000"/>
                <w:sz w:val="24"/>
              </w:rPr>
            </w:pPr>
          </w:p>
        </w:tc>
      </w:tr>
      <w:tr w:rsidR="000B4D53" w:rsidRPr="0013557A" w14:paraId="72A0B862" w14:textId="77777777" w:rsidTr="00CE76D1">
        <w:trPr>
          <w:trHeight w:val="435"/>
        </w:trPr>
        <w:tc>
          <w:tcPr>
            <w:tcW w:w="7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48603D"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Kişisel Bilgiler</w:t>
            </w:r>
          </w:p>
        </w:tc>
      </w:tr>
      <w:tr w:rsidR="000B4D53" w:rsidRPr="0013557A" w14:paraId="73C646ED"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ACE8F97"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Adı</w:t>
            </w:r>
          </w:p>
        </w:tc>
        <w:tc>
          <w:tcPr>
            <w:tcW w:w="6060" w:type="dxa"/>
            <w:tcBorders>
              <w:top w:val="nil"/>
              <w:left w:val="nil"/>
              <w:bottom w:val="single" w:sz="4" w:space="0" w:color="auto"/>
              <w:right w:val="single" w:sz="4" w:space="0" w:color="auto"/>
            </w:tcBorders>
            <w:shd w:val="clear" w:color="auto" w:fill="auto"/>
            <w:vAlign w:val="center"/>
            <w:hideMark/>
          </w:tcPr>
          <w:p w14:paraId="01675220"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Aylin</w:t>
            </w:r>
          </w:p>
        </w:tc>
      </w:tr>
      <w:tr w:rsidR="000B4D53" w:rsidRPr="0013557A" w14:paraId="1CAF6F2F"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89BDFDF"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Soyadı</w:t>
            </w:r>
          </w:p>
        </w:tc>
        <w:tc>
          <w:tcPr>
            <w:tcW w:w="6060" w:type="dxa"/>
            <w:tcBorders>
              <w:top w:val="nil"/>
              <w:left w:val="nil"/>
              <w:bottom w:val="single" w:sz="4" w:space="0" w:color="auto"/>
              <w:right w:val="single" w:sz="4" w:space="0" w:color="auto"/>
            </w:tcBorders>
            <w:shd w:val="clear" w:color="auto" w:fill="auto"/>
            <w:vAlign w:val="center"/>
            <w:hideMark/>
          </w:tcPr>
          <w:p w14:paraId="2EE83113"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GELGEÇ</w:t>
            </w:r>
          </w:p>
        </w:tc>
      </w:tr>
      <w:tr w:rsidR="000B4D53" w:rsidRPr="0013557A" w14:paraId="5A1FED80"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1492A48"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Doğum Yeri ve Tarihi</w:t>
            </w:r>
          </w:p>
        </w:tc>
        <w:tc>
          <w:tcPr>
            <w:tcW w:w="6060" w:type="dxa"/>
            <w:tcBorders>
              <w:top w:val="nil"/>
              <w:left w:val="nil"/>
              <w:bottom w:val="single" w:sz="4" w:space="0" w:color="auto"/>
              <w:right w:val="single" w:sz="4" w:space="0" w:color="auto"/>
            </w:tcBorders>
            <w:shd w:val="clear" w:color="auto" w:fill="auto"/>
            <w:vAlign w:val="center"/>
            <w:hideMark/>
          </w:tcPr>
          <w:p w14:paraId="3EE7B538"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Acıpayam -   18.03.1971</w:t>
            </w:r>
          </w:p>
        </w:tc>
      </w:tr>
      <w:tr w:rsidR="000B4D53" w:rsidRPr="0013557A" w14:paraId="158CFFAB"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5E71E45"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Uyruğu</w:t>
            </w:r>
          </w:p>
        </w:tc>
        <w:tc>
          <w:tcPr>
            <w:tcW w:w="6060" w:type="dxa"/>
            <w:tcBorders>
              <w:top w:val="nil"/>
              <w:left w:val="nil"/>
              <w:bottom w:val="single" w:sz="4" w:space="0" w:color="auto"/>
              <w:right w:val="single" w:sz="4" w:space="0" w:color="auto"/>
            </w:tcBorders>
            <w:shd w:val="clear" w:color="auto" w:fill="auto"/>
            <w:vAlign w:val="center"/>
            <w:hideMark/>
          </w:tcPr>
          <w:p w14:paraId="5E80FD94"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T.C.</w:t>
            </w:r>
          </w:p>
        </w:tc>
      </w:tr>
      <w:tr w:rsidR="000B4D53" w:rsidRPr="0013557A" w14:paraId="0892FF63"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D3901FC"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İletişim Adresi ve Telefonu</w:t>
            </w:r>
          </w:p>
        </w:tc>
        <w:tc>
          <w:tcPr>
            <w:tcW w:w="6060" w:type="dxa"/>
            <w:tcBorders>
              <w:top w:val="nil"/>
              <w:left w:val="nil"/>
              <w:bottom w:val="single" w:sz="4" w:space="0" w:color="auto"/>
              <w:right w:val="single" w:sz="4" w:space="0" w:color="auto"/>
            </w:tcBorders>
            <w:shd w:val="clear" w:color="auto" w:fill="auto"/>
            <w:vAlign w:val="center"/>
            <w:hideMark/>
          </w:tcPr>
          <w:p w14:paraId="6F0E0998"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 xml:space="preserve">Mehmetçik </w:t>
            </w:r>
            <w:proofErr w:type="spellStart"/>
            <w:r w:rsidRPr="0013557A">
              <w:rPr>
                <w:rFonts w:ascii="Times New Roman" w:hAnsi="Times New Roman"/>
                <w:color w:val="000000"/>
                <w:sz w:val="24"/>
              </w:rPr>
              <w:t>Mh</w:t>
            </w:r>
            <w:proofErr w:type="spellEnd"/>
            <w:r w:rsidRPr="0013557A">
              <w:rPr>
                <w:rFonts w:ascii="Times New Roman" w:hAnsi="Times New Roman"/>
                <w:color w:val="000000"/>
                <w:sz w:val="24"/>
              </w:rPr>
              <w:t>.</w:t>
            </w:r>
            <w:r>
              <w:rPr>
                <w:rFonts w:ascii="Times New Roman" w:hAnsi="Times New Roman"/>
                <w:color w:val="000000"/>
                <w:sz w:val="24"/>
              </w:rPr>
              <w:t xml:space="preserve"> </w:t>
            </w:r>
            <w:r w:rsidRPr="0013557A">
              <w:rPr>
                <w:rFonts w:ascii="Times New Roman" w:hAnsi="Times New Roman"/>
                <w:color w:val="000000"/>
                <w:sz w:val="24"/>
              </w:rPr>
              <w:t xml:space="preserve">Doğan Demircioğlu </w:t>
            </w:r>
            <w:proofErr w:type="spellStart"/>
            <w:r w:rsidRPr="0013557A">
              <w:rPr>
                <w:rFonts w:ascii="Times New Roman" w:hAnsi="Times New Roman"/>
                <w:color w:val="000000"/>
                <w:sz w:val="24"/>
              </w:rPr>
              <w:t>Cd</w:t>
            </w:r>
            <w:proofErr w:type="spellEnd"/>
            <w:r w:rsidRPr="0013557A">
              <w:rPr>
                <w:rFonts w:ascii="Times New Roman" w:hAnsi="Times New Roman"/>
                <w:color w:val="000000"/>
                <w:sz w:val="24"/>
              </w:rPr>
              <w:t>.</w:t>
            </w:r>
            <w:r>
              <w:rPr>
                <w:rFonts w:ascii="Times New Roman" w:hAnsi="Times New Roman"/>
                <w:color w:val="000000"/>
                <w:sz w:val="24"/>
              </w:rPr>
              <w:t xml:space="preserve"> </w:t>
            </w:r>
            <w:r w:rsidRPr="0013557A">
              <w:rPr>
                <w:rFonts w:ascii="Times New Roman" w:hAnsi="Times New Roman"/>
                <w:color w:val="000000"/>
                <w:sz w:val="24"/>
              </w:rPr>
              <w:t>Özlem Sitesi B Blok D:</w:t>
            </w:r>
            <w:proofErr w:type="gramStart"/>
            <w:r w:rsidRPr="0013557A">
              <w:rPr>
                <w:rFonts w:ascii="Times New Roman" w:hAnsi="Times New Roman"/>
                <w:color w:val="000000"/>
                <w:sz w:val="24"/>
              </w:rPr>
              <w:t>5    Pamukkale</w:t>
            </w:r>
            <w:proofErr w:type="gramEnd"/>
            <w:r w:rsidRPr="0013557A">
              <w:rPr>
                <w:rFonts w:ascii="Times New Roman" w:hAnsi="Times New Roman"/>
                <w:color w:val="000000"/>
                <w:sz w:val="24"/>
              </w:rPr>
              <w:t>/ DENİZLİ         -      0.533.380 79 93</w:t>
            </w:r>
          </w:p>
        </w:tc>
      </w:tr>
      <w:tr w:rsidR="000B4D53" w:rsidRPr="0013557A" w14:paraId="0E2FF092" w14:textId="77777777" w:rsidTr="00CE76D1">
        <w:trPr>
          <w:trHeight w:val="405"/>
        </w:trPr>
        <w:tc>
          <w:tcPr>
            <w:tcW w:w="7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5C337D"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Eğitim</w:t>
            </w:r>
          </w:p>
        </w:tc>
      </w:tr>
      <w:tr w:rsidR="000B4D53" w:rsidRPr="0013557A" w14:paraId="792522A2"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02CC051"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İlkokul</w:t>
            </w:r>
          </w:p>
        </w:tc>
        <w:tc>
          <w:tcPr>
            <w:tcW w:w="6060" w:type="dxa"/>
            <w:tcBorders>
              <w:top w:val="nil"/>
              <w:left w:val="nil"/>
              <w:bottom w:val="single" w:sz="4" w:space="0" w:color="auto"/>
              <w:right w:val="single" w:sz="4" w:space="0" w:color="auto"/>
            </w:tcBorders>
            <w:shd w:val="clear" w:color="auto" w:fill="auto"/>
            <w:vAlign w:val="center"/>
            <w:hideMark/>
          </w:tcPr>
          <w:p w14:paraId="2FDAD4DE"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İzmir</w:t>
            </w:r>
            <w:r>
              <w:rPr>
                <w:rFonts w:ascii="Times New Roman" w:hAnsi="Times New Roman"/>
                <w:color w:val="000000"/>
                <w:sz w:val="24"/>
              </w:rPr>
              <w:t xml:space="preserve"> –</w:t>
            </w:r>
            <w:r w:rsidRPr="0013557A">
              <w:rPr>
                <w:rFonts w:ascii="Times New Roman" w:hAnsi="Times New Roman"/>
                <w:color w:val="000000"/>
                <w:sz w:val="24"/>
              </w:rPr>
              <w:t xml:space="preserve"> Karşıyaka</w:t>
            </w:r>
            <w:r>
              <w:rPr>
                <w:rFonts w:ascii="Times New Roman" w:hAnsi="Times New Roman"/>
                <w:color w:val="000000"/>
                <w:sz w:val="24"/>
              </w:rPr>
              <w:t xml:space="preserve"> </w:t>
            </w:r>
            <w:r w:rsidRPr="0013557A">
              <w:rPr>
                <w:rFonts w:ascii="Times New Roman" w:hAnsi="Times New Roman"/>
                <w:color w:val="000000"/>
                <w:sz w:val="24"/>
              </w:rPr>
              <w:t>-</w:t>
            </w:r>
            <w:r>
              <w:rPr>
                <w:rFonts w:ascii="Times New Roman" w:hAnsi="Times New Roman"/>
                <w:color w:val="000000"/>
                <w:sz w:val="24"/>
              </w:rPr>
              <w:t xml:space="preserve"> </w:t>
            </w:r>
            <w:proofErr w:type="spellStart"/>
            <w:r w:rsidRPr="0013557A">
              <w:rPr>
                <w:rFonts w:ascii="Times New Roman" w:hAnsi="Times New Roman"/>
                <w:color w:val="000000"/>
                <w:sz w:val="24"/>
              </w:rPr>
              <w:t>Alaybey</w:t>
            </w:r>
            <w:proofErr w:type="spellEnd"/>
            <w:r w:rsidRPr="0013557A">
              <w:rPr>
                <w:rFonts w:ascii="Times New Roman" w:hAnsi="Times New Roman"/>
                <w:color w:val="000000"/>
                <w:sz w:val="24"/>
              </w:rPr>
              <w:t xml:space="preserve"> İlkokulu</w:t>
            </w:r>
          </w:p>
        </w:tc>
      </w:tr>
      <w:tr w:rsidR="000B4D53" w:rsidRPr="0013557A" w14:paraId="06783073"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0AEA6D3"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Ortaokul ve Lise</w:t>
            </w:r>
          </w:p>
        </w:tc>
        <w:tc>
          <w:tcPr>
            <w:tcW w:w="6060" w:type="dxa"/>
            <w:tcBorders>
              <w:top w:val="nil"/>
              <w:left w:val="nil"/>
              <w:bottom w:val="single" w:sz="4" w:space="0" w:color="auto"/>
              <w:right w:val="single" w:sz="4" w:space="0" w:color="auto"/>
            </w:tcBorders>
            <w:shd w:val="clear" w:color="auto" w:fill="auto"/>
            <w:vAlign w:val="center"/>
            <w:hideMark/>
          </w:tcPr>
          <w:p w14:paraId="6742BDCC"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İzmir</w:t>
            </w:r>
            <w:r>
              <w:rPr>
                <w:rFonts w:ascii="Times New Roman" w:hAnsi="Times New Roman"/>
                <w:color w:val="000000"/>
                <w:sz w:val="24"/>
              </w:rPr>
              <w:t xml:space="preserve"> </w:t>
            </w:r>
            <w:r w:rsidRPr="0013557A">
              <w:rPr>
                <w:rFonts w:ascii="Times New Roman" w:hAnsi="Times New Roman"/>
                <w:color w:val="000000"/>
                <w:sz w:val="24"/>
              </w:rPr>
              <w:t>- Balçova Lisesi</w:t>
            </w:r>
          </w:p>
        </w:tc>
      </w:tr>
      <w:tr w:rsidR="000B4D53" w:rsidRPr="0013557A" w14:paraId="299376C3"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BE7707C"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Yükseköğretim                          ( Lisans)</w:t>
            </w:r>
          </w:p>
        </w:tc>
        <w:tc>
          <w:tcPr>
            <w:tcW w:w="6060" w:type="dxa"/>
            <w:tcBorders>
              <w:top w:val="nil"/>
              <w:left w:val="nil"/>
              <w:bottom w:val="single" w:sz="4" w:space="0" w:color="auto"/>
              <w:right w:val="single" w:sz="4" w:space="0" w:color="auto"/>
            </w:tcBorders>
            <w:shd w:val="clear" w:color="auto" w:fill="auto"/>
            <w:vAlign w:val="center"/>
            <w:hideMark/>
          </w:tcPr>
          <w:p w14:paraId="08D3348B"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Manisa</w:t>
            </w:r>
            <w:r>
              <w:rPr>
                <w:rFonts w:ascii="Times New Roman" w:hAnsi="Times New Roman"/>
                <w:color w:val="000000"/>
                <w:sz w:val="24"/>
              </w:rPr>
              <w:t xml:space="preserve"> </w:t>
            </w:r>
            <w:r w:rsidRPr="0013557A">
              <w:rPr>
                <w:rFonts w:ascii="Times New Roman" w:hAnsi="Times New Roman"/>
                <w:color w:val="000000"/>
                <w:sz w:val="24"/>
              </w:rPr>
              <w:t>- Celal Bayar Üniversitesi                                                                    Beden Eğitimi ve Spor Yüksek Okulu</w:t>
            </w:r>
          </w:p>
        </w:tc>
      </w:tr>
      <w:tr w:rsidR="000B4D53" w:rsidRPr="0013557A" w14:paraId="5790FCA9"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93FEE82"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Yabancı Dil</w:t>
            </w:r>
          </w:p>
        </w:tc>
        <w:tc>
          <w:tcPr>
            <w:tcW w:w="6060" w:type="dxa"/>
            <w:tcBorders>
              <w:top w:val="nil"/>
              <w:left w:val="nil"/>
              <w:bottom w:val="single" w:sz="4" w:space="0" w:color="auto"/>
              <w:right w:val="single" w:sz="4" w:space="0" w:color="auto"/>
            </w:tcBorders>
            <w:shd w:val="clear" w:color="auto" w:fill="auto"/>
            <w:vAlign w:val="center"/>
            <w:hideMark/>
          </w:tcPr>
          <w:p w14:paraId="44ADB8A2"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İngilizce</w:t>
            </w:r>
          </w:p>
        </w:tc>
      </w:tr>
      <w:tr w:rsidR="000B4D53" w:rsidRPr="0013557A" w14:paraId="42FBF9F4" w14:textId="77777777" w:rsidTr="00CE76D1">
        <w:trPr>
          <w:trHeight w:val="102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039C91E"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Yabancı Dil Adı  - SINAV ADI - Sınavın Yapıldığı ay ve yıl</w:t>
            </w:r>
          </w:p>
        </w:tc>
        <w:tc>
          <w:tcPr>
            <w:tcW w:w="6060" w:type="dxa"/>
            <w:tcBorders>
              <w:top w:val="nil"/>
              <w:left w:val="nil"/>
              <w:bottom w:val="single" w:sz="4" w:space="0" w:color="auto"/>
              <w:right w:val="single" w:sz="4" w:space="0" w:color="auto"/>
            </w:tcBorders>
            <w:shd w:val="clear" w:color="auto" w:fill="auto"/>
            <w:vAlign w:val="center"/>
            <w:hideMark/>
          </w:tcPr>
          <w:p w14:paraId="73E5690C"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 xml:space="preserve"> ---- </w:t>
            </w:r>
          </w:p>
        </w:tc>
      </w:tr>
      <w:tr w:rsidR="000B4D53" w:rsidRPr="0013557A" w14:paraId="383DBA90" w14:textId="77777777" w:rsidTr="00CE76D1">
        <w:trPr>
          <w:trHeight w:val="435"/>
        </w:trPr>
        <w:tc>
          <w:tcPr>
            <w:tcW w:w="7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0E493"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Varsa Mesleki Deneyim</w:t>
            </w:r>
          </w:p>
        </w:tc>
      </w:tr>
      <w:tr w:rsidR="000B4D53" w:rsidRPr="0013557A" w14:paraId="593E7435"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32AF404"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Yıllar</w:t>
            </w:r>
          </w:p>
        </w:tc>
        <w:tc>
          <w:tcPr>
            <w:tcW w:w="6060" w:type="dxa"/>
            <w:tcBorders>
              <w:top w:val="nil"/>
              <w:left w:val="nil"/>
              <w:bottom w:val="single" w:sz="4" w:space="0" w:color="auto"/>
              <w:right w:val="single" w:sz="4" w:space="0" w:color="auto"/>
            </w:tcBorders>
            <w:shd w:val="clear" w:color="auto" w:fill="auto"/>
            <w:vAlign w:val="center"/>
            <w:hideMark/>
          </w:tcPr>
          <w:p w14:paraId="11DFFECB"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Mesleki Deneyim</w:t>
            </w:r>
          </w:p>
        </w:tc>
      </w:tr>
      <w:tr w:rsidR="000B4D53" w:rsidRPr="0013557A" w14:paraId="01136645"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BFCF383"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2014- Halen görevde</w:t>
            </w:r>
          </w:p>
        </w:tc>
        <w:tc>
          <w:tcPr>
            <w:tcW w:w="6060" w:type="dxa"/>
            <w:tcBorders>
              <w:top w:val="nil"/>
              <w:left w:val="nil"/>
              <w:bottom w:val="single" w:sz="4" w:space="0" w:color="auto"/>
              <w:right w:val="single" w:sz="4" w:space="0" w:color="auto"/>
            </w:tcBorders>
            <w:shd w:val="clear" w:color="auto" w:fill="auto"/>
            <w:vAlign w:val="center"/>
            <w:hideMark/>
          </w:tcPr>
          <w:p w14:paraId="4216D5C3"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Denizli-Pamukkale/Zehra Nihat Moralıoğlu Ortaokulu                                    Müdür Yardımcısı</w:t>
            </w:r>
          </w:p>
        </w:tc>
      </w:tr>
      <w:tr w:rsidR="000B4D53" w:rsidRPr="0013557A" w14:paraId="3FFC652B"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0472308"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2013-2014</w:t>
            </w:r>
          </w:p>
        </w:tc>
        <w:tc>
          <w:tcPr>
            <w:tcW w:w="6060" w:type="dxa"/>
            <w:tcBorders>
              <w:top w:val="nil"/>
              <w:left w:val="nil"/>
              <w:bottom w:val="single" w:sz="4" w:space="0" w:color="auto"/>
              <w:right w:val="single" w:sz="4" w:space="0" w:color="auto"/>
            </w:tcBorders>
            <w:shd w:val="clear" w:color="auto" w:fill="auto"/>
            <w:vAlign w:val="center"/>
            <w:hideMark/>
          </w:tcPr>
          <w:p w14:paraId="2417CC11"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Denizli-Pamukkale/</w:t>
            </w:r>
            <w:proofErr w:type="spellStart"/>
            <w:r w:rsidRPr="0013557A">
              <w:rPr>
                <w:rFonts w:ascii="Times New Roman" w:hAnsi="Times New Roman"/>
                <w:color w:val="000000"/>
                <w:sz w:val="24"/>
              </w:rPr>
              <w:t>Dr.Necdet</w:t>
            </w:r>
            <w:proofErr w:type="spellEnd"/>
            <w:r w:rsidRPr="0013557A">
              <w:rPr>
                <w:rFonts w:ascii="Times New Roman" w:hAnsi="Times New Roman"/>
                <w:color w:val="000000"/>
                <w:sz w:val="24"/>
              </w:rPr>
              <w:t xml:space="preserve"> Durmuş Ortaokulu                                     Müdür Yardımcısı</w:t>
            </w:r>
          </w:p>
        </w:tc>
      </w:tr>
      <w:tr w:rsidR="000B4D53" w:rsidRPr="0013557A" w14:paraId="3F36479D"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0C1F6EA"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2010-2013</w:t>
            </w:r>
          </w:p>
        </w:tc>
        <w:tc>
          <w:tcPr>
            <w:tcW w:w="6060" w:type="dxa"/>
            <w:tcBorders>
              <w:top w:val="nil"/>
              <w:left w:val="nil"/>
              <w:bottom w:val="single" w:sz="4" w:space="0" w:color="auto"/>
              <w:right w:val="single" w:sz="4" w:space="0" w:color="auto"/>
            </w:tcBorders>
            <w:shd w:val="clear" w:color="auto" w:fill="auto"/>
            <w:vAlign w:val="center"/>
            <w:hideMark/>
          </w:tcPr>
          <w:p w14:paraId="3C2A561C"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Denizli-Acıpayam/Eskiköy Ortaokulu                                                        Müdür Yardımcısı</w:t>
            </w:r>
          </w:p>
        </w:tc>
      </w:tr>
      <w:tr w:rsidR="000B4D53" w:rsidRPr="0013557A" w14:paraId="36FDFF2C"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0662AE7"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2009-2010</w:t>
            </w:r>
          </w:p>
        </w:tc>
        <w:tc>
          <w:tcPr>
            <w:tcW w:w="6060" w:type="dxa"/>
            <w:tcBorders>
              <w:top w:val="nil"/>
              <w:left w:val="nil"/>
              <w:bottom w:val="single" w:sz="4" w:space="0" w:color="auto"/>
              <w:right w:val="single" w:sz="4" w:space="0" w:color="auto"/>
            </w:tcBorders>
            <w:shd w:val="clear" w:color="auto" w:fill="auto"/>
            <w:vAlign w:val="center"/>
            <w:hideMark/>
          </w:tcPr>
          <w:p w14:paraId="0A88A3BB"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Denizli</w:t>
            </w:r>
            <w:r>
              <w:rPr>
                <w:rFonts w:ascii="Times New Roman" w:hAnsi="Times New Roman"/>
                <w:color w:val="000000"/>
                <w:sz w:val="24"/>
              </w:rPr>
              <w:t xml:space="preserve"> </w:t>
            </w:r>
            <w:r w:rsidRPr="0013557A">
              <w:rPr>
                <w:rFonts w:ascii="Times New Roman" w:hAnsi="Times New Roman"/>
                <w:color w:val="000000"/>
                <w:sz w:val="24"/>
              </w:rPr>
              <w:t>-</w:t>
            </w:r>
            <w:r>
              <w:rPr>
                <w:rFonts w:ascii="Times New Roman" w:hAnsi="Times New Roman"/>
                <w:color w:val="000000"/>
                <w:sz w:val="24"/>
              </w:rPr>
              <w:t xml:space="preserve"> </w:t>
            </w:r>
            <w:r w:rsidRPr="0013557A">
              <w:rPr>
                <w:rFonts w:ascii="Times New Roman" w:hAnsi="Times New Roman"/>
                <w:color w:val="000000"/>
                <w:sz w:val="24"/>
              </w:rPr>
              <w:t>Serinhisar/Yatağan Müftü Arif Akşit Ticaret Meslek Lisesi                         Müdür Vekili</w:t>
            </w:r>
          </w:p>
        </w:tc>
      </w:tr>
      <w:tr w:rsidR="000B4D53" w:rsidRPr="0013557A" w14:paraId="6939AD98"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9330457"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2009-2010</w:t>
            </w:r>
          </w:p>
        </w:tc>
        <w:tc>
          <w:tcPr>
            <w:tcW w:w="6060" w:type="dxa"/>
            <w:tcBorders>
              <w:top w:val="nil"/>
              <w:left w:val="nil"/>
              <w:bottom w:val="single" w:sz="4" w:space="0" w:color="auto"/>
              <w:right w:val="single" w:sz="4" w:space="0" w:color="auto"/>
            </w:tcBorders>
            <w:shd w:val="clear" w:color="auto" w:fill="auto"/>
            <w:vAlign w:val="center"/>
            <w:hideMark/>
          </w:tcPr>
          <w:p w14:paraId="453A50C7"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Denizli</w:t>
            </w:r>
            <w:r>
              <w:rPr>
                <w:rFonts w:ascii="Times New Roman" w:hAnsi="Times New Roman"/>
                <w:color w:val="000000"/>
                <w:sz w:val="24"/>
              </w:rPr>
              <w:t xml:space="preserve"> </w:t>
            </w:r>
            <w:r w:rsidRPr="0013557A">
              <w:rPr>
                <w:rFonts w:ascii="Times New Roman" w:hAnsi="Times New Roman"/>
                <w:color w:val="000000"/>
                <w:sz w:val="24"/>
              </w:rPr>
              <w:t>-</w:t>
            </w:r>
            <w:r>
              <w:rPr>
                <w:rFonts w:ascii="Times New Roman" w:hAnsi="Times New Roman"/>
                <w:color w:val="000000"/>
                <w:sz w:val="24"/>
              </w:rPr>
              <w:t xml:space="preserve"> </w:t>
            </w:r>
            <w:r w:rsidRPr="0013557A">
              <w:rPr>
                <w:rFonts w:ascii="Times New Roman" w:hAnsi="Times New Roman"/>
                <w:color w:val="000000"/>
                <w:sz w:val="24"/>
              </w:rPr>
              <w:t>Serinhisar</w:t>
            </w:r>
            <w:r>
              <w:rPr>
                <w:rFonts w:ascii="Times New Roman" w:hAnsi="Times New Roman"/>
                <w:color w:val="000000"/>
                <w:sz w:val="24"/>
              </w:rPr>
              <w:t xml:space="preserve"> </w:t>
            </w:r>
            <w:r w:rsidRPr="0013557A">
              <w:rPr>
                <w:rFonts w:ascii="Times New Roman" w:hAnsi="Times New Roman"/>
                <w:color w:val="000000"/>
                <w:sz w:val="24"/>
              </w:rPr>
              <w:t>/</w:t>
            </w:r>
            <w:r>
              <w:rPr>
                <w:rFonts w:ascii="Times New Roman" w:hAnsi="Times New Roman"/>
                <w:color w:val="000000"/>
                <w:sz w:val="24"/>
              </w:rPr>
              <w:t xml:space="preserve"> </w:t>
            </w:r>
            <w:r w:rsidRPr="0013557A">
              <w:rPr>
                <w:rFonts w:ascii="Times New Roman" w:hAnsi="Times New Roman"/>
                <w:color w:val="000000"/>
                <w:sz w:val="24"/>
              </w:rPr>
              <w:t>Salih Esen İlköğretim Okulu                                             Müdür Yardımcısı</w:t>
            </w:r>
          </w:p>
        </w:tc>
      </w:tr>
      <w:tr w:rsidR="000B4D53" w:rsidRPr="0013557A" w14:paraId="2779B0EE"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4C58F1C"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2007-2009</w:t>
            </w:r>
          </w:p>
        </w:tc>
        <w:tc>
          <w:tcPr>
            <w:tcW w:w="6060" w:type="dxa"/>
            <w:tcBorders>
              <w:top w:val="nil"/>
              <w:left w:val="nil"/>
              <w:bottom w:val="single" w:sz="4" w:space="0" w:color="auto"/>
              <w:right w:val="single" w:sz="4" w:space="0" w:color="auto"/>
            </w:tcBorders>
            <w:shd w:val="clear" w:color="auto" w:fill="auto"/>
            <w:vAlign w:val="center"/>
            <w:hideMark/>
          </w:tcPr>
          <w:p w14:paraId="0A101EC9"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Denizli</w:t>
            </w:r>
            <w:r>
              <w:rPr>
                <w:rFonts w:ascii="Times New Roman" w:hAnsi="Times New Roman"/>
                <w:color w:val="000000"/>
                <w:sz w:val="24"/>
              </w:rPr>
              <w:t xml:space="preserve"> </w:t>
            </w:r>
            <w:r w:rsidRPr="0013557A">
              <w:rPr>
                <w:rFonts w:ascii="Times New Roman" w:hAnsi="Times New Roman"/>
                <w:color w:val="000000"/>
                <w:sz w:val="24"/>
              </w:rPr>
              <w:t>-</w:t>
            </w:r>
            <w:r>
              <w:rPr>
                <w:rFonts w:ascii="Times New Roman" w:hAnsi="Times New Roman"/>
                <w:color w:val="000000"/>
                <w:sz w:val="24"/>
              </w:rPr>
              <w:t xml:space="preserve"> </w:t>
            </w:r>
            <w:r w:rsidRPr="0013557A">
              <w:rPr>
                <w:rFonts w:ascii="Times New Roman" w:hAnsi="Times New Roman"/>
                <w:color w:val="000000"/>
                <w:sz w:val="24"/>
              </w:rPr>
              <w:t>Tavas</w:t>
            </w:r>
            <w:r>
              <w:rPr>
                <w:rFonts w:ascii="Times New Roman" w:hAnsi="Times New Roman"/>
                <w:color w:val="000000"/>
                <w:sz w:val="24"/>
              </w:rPr>
              <w:t xml:space="preserve"> </w:t>
            </w:r>
            <w:r w:rsidRPr="0013557A">
              <w:rPr>
                <w:rFonts w:ascii="Times New Roman" w:hAnsi="Times New Roman"/>
                <w:color w:val="000000"/>
                <w:sz w:val="24"/>
              </w:rPr>
              <w:t>/</w:t>
            </w:r>
            <w:r>
              <w:rPr>
                <w:rFonts w:ascii="Times New Roman" w:hAnsi="Times New Roman"/>
                <w:color w:val="000000"/>
                <w:sz w:val="24"/>
              </w:rPr>
              <w:t xml:space="preserve"> </w:t>
            </w:r>
            <w:r w:rsidRPr="0013557A">
              <w:rPr>
                <w:rFonts w:ascii="Times New Roman" w:hAnsi="Times New Roman"/>
                <w:color w:val="000000"/>
                <w:sz w:val="24"/>
              </w:rPr>
              <w:t>Altınova İlköğretim Okulu                                                              Okul Müdürü</w:t>
            </w:r>
          </w:p>
        </w:tc>
      </w:tr>
      <w:tr w:rsidR="000B4D53" w:rsidRPr="0013557A" w14:paraId="6B42699A"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2855EE0"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2004-2007</w:t>
            </w:r>
          </w:p>
        </w:tc>
        <w:tc>
          <w:tcPr>
            <w:tcW w:w="6060" w:type="dxa"/>
            <w:tcBorders>
              <w:top w:val="nil"/>
              <w:left w:val="nil"/>
              <w:bottom w:val="single" w:sz="4" w:space="0" w:color="auto"/>
              <w:right w:val="single" w:sz="4" w:space="0" w:color="auto"/>
            </w:tcBorders>
            <w:shd w:val="clear" w:color="auto" w:fill="auto"/>
            <w:vAlign w:val="center"/>
            <w:hideMark/>
          </w:tcPr>
          <w:p w14:paraId="519564A2"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Denizli</w:t>
            </w:r>
            <w:r>
              <w:rPr>
                <w:rFonts w:ascii="Times New Roman" w:hAnsi="Times New Roman"/>
                <w:color w:val="000000"/>
                <w:sz w:val="24"/>
              </w:rPr>
              <w:t xml:space="preserve"> – </w:t>
            </w:r>
            <w:r w:rsidRPr="0013557A">
              <w:rPr>
                <w:rFonts w:ascii="Times New Roman" w:hAnsi="Times New Roman"/>
                <w:color w:val="000000"/>
                <w:sz w:val="24"/>
              </w:rPr>
              <w:t>Acıpayam</w:t>
            </w:r>
            <w:r>
              <w:rPr>
                <w:rFonts w:ascii="Times New Roman" w:hAnsi="Times New Roman"/>
                <w:color w:val="000000"/>
                <w:sz w:val="24"/>
              </w:rPr>
              <w:t xml:space="preserve"> </w:t>
            </w:r>
            <w:r w:rsidRPr="0013557A">
              <w:rPr>
                <w:rFonts w:ascii="Times New Roman" w:hAnsi="Times New Roman"/>
                <w:color w:val="000000"/>
                <w:sz w:val="24"/>
              </w:rPr>
              <w:t>/</w:t>
            </w:r>
            <w:r>
              <w:rPr>
                <w:rFonts w:ascii="Times New Roman" w:hAnsi="Times New Roman"/>
                <w:color w:val="000000"/>
                <w:sz w:val="24"/>
              </w:rPr>
              <w:t xml:space="preserve"> </w:t>
            </w:r>
            <w:r w:rsidRPr="0013557A">
              <w:rPr>
                <w:rFonts w:ascii="Times New Roman" w:hAnsi="Times New Roman"/>
                <w:color w:val="000000"/>
                <w:sz w:val="24"/>
              </w:rPr>
              <w:t>Kız Meslek Lisesi                                                                      Okul Müdürü</w:t>
            </w:r>
          </w:p>
        </w:tc>
      </w:tr>
      <w:tr w:rsidR="000B4D53" w:rsidRPr="0013557A" w14:paraId="29DC496E"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DDA261D"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lastRenderedPageBreak/>
              <w:t>1997-2004</w:t>
            </w:r>
          </w:p>
        </w:tc>
        <w:tc>
          <w:tcPr>
            <w:tcW w:w="6060" w:type="dxa"/>
            <w:tcBorders>
              <w:top w:val="nil"/>
              <w:left w:val="nil"/>
              <w:bottom w:val="single" w:sz="4" w:space="0" w:color="auto"/>
              <w:right w:val="single" w:sz="4" w:space="0" w:color="auto"/>
            </w:tcBorders>
            <w:shd w:val="clear" w:color="auto" w:fill="auto"/>
            <w:vAlign w:val="center"/>
            <w:hideMark/>
          </w:tcPr>
          <w:p w14:paraId="64F51966"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Denizli</w:t>
            </w:r>
            <w:r>
              <w:rPr>
                <w:rFonts w:ascii="Times New Roman" w:hAnsi="Times New Roman"/>
                <w:color w:val="000000"/>
                <w:sz w:val="24"/>
              </w:rPr>
              <w:t xml:space="preserve"> – </w:t>
            </w:r>
            <w:r w:rsidRPr="0013557A">
              <w:rPr>
                <w:rFonts w:ascii="Times New Roman" w:hAnsi="Times New Roman"/>
                <w:color w:val="000000"/>
                <w:sz w:val="24"/>
              </w:rPr>
              <w:t>Acıpayam</w:t>
            </w:r>
            <w:r>
              <w:rPr>
                <w:rFonts w:ascii="Times New Roman" w:hAnsi="Times New Roman"/>
                <w:color w:val="000000"/>
                <w:sz w:val="24"/>
              </w:rPr>
              <w:t xml:space="preserve"> </w:t>
            </w:r>
            <w:r w:rsidRPr="0013557A">
              <w:rPr>
                <w:rFonts w:ascii="Times New Roman" w:hAnsi="Times New Roman"/>
                <w:color w:val="000000"/>
                <w:sz w:val="24"/>
              </w:rPr>
              <w:t>/</w:t>
            </w:r>
            <w:r>
              <w:rPr>
                <w:rFonts w:ascii="Times New Roman" w:hAnsi="Times New Roman"/>
                <w:color w:val="000000"/>
                <w:sz w:val="24"/>
              </w:rPr>
              <w:t xml:space="preserve"> </w:t>
            </w:r>
            <w:r w:rsidRPr="0013557A">
              <w:rPr>
                <w:rFonts w:ascii="Times New Roman" w:hAnsi="Times New Roman"/>
                <w:color w:val="000000"/>
                <w:sz w:val="24"/>
              </w:rPr>
              <w:t>Kız Meslek Lisesi                                                                   Müdür Yardımcısı</w:t>
            </w:r>
          </w:p>
        </w:tc>
      </w:tr>
      <w:tr w:rsidR="000B4D53" w:rsidRPr="0013557A" w14:paraId="04A58A87"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2F9BF9B"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1996-1997</w:t>
            </w:r>
          </w:p>
        </w:tc>
        <w:tc>
          <w:tcPr>
            <w:tcW w:w="6060" w:type="dxa"/>
            <w:tcBorders>
              <w:top w:val="nil"/>
              <w:left w:val="nil"/>
              <w:bottom w:val="single" w:sz="4" w:space="0" w:color="auto"/>
              <w:right w:val="single" w:sz="4" w:space="0" w:color="auto"/>
            </w:tcBorders>
            <w:shd w:val="clear" w:color="auto" w:fill="auto"/>
            <w:vAlign w:val="center"/>
            <w:hideMark/>
          </w:tcPr>
          <w:p w14:paraId="42384B17"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Denizli</w:t>
            </w:r>
            <w:r>
              <w:rPr>
                <w:rFonts w:ascii="Times New Roman" w:hAnsi="Times New Roman"/>
                <w:color w:val="000000"/>
                <w:sz w:val="24"/>
              </w:rPr>
              <w:t xml:space="preserve"> </w:t>
            </w:r>
            <w:r w:rsidRPr="0013557A">
              <w:rPr>
                <w:rFonts w:ascii="Times New Roman" w:hAnsi="Times New Roman"/>
                <w:color w:val="000000"/>
                <w:sz w:val="24"/>
              </w:rPr>
              <w:t>-</w:t>
            </w:r>
            <w:r>
              <w:rPr>
                <w:rFonts w:ascii="Times New Roman" w:hAnsi="Times New Roman"/>
                <w:color w:val="000000"/>
                <w:sz w:val="24"/>
              </w:rPr>
              <w:t xml:space="preserve"> </w:t>
            </w:r>
            <w:r w:rsidRPr="0013557A">
              <w:rPr>
                <w:rFonts w:ascii="Times New Roman" w:hAnsi="Times New Roman"/>
                <w:color w:val="000000"/>
                <w:sz w:val="24"/>
              </w:rPr>
              <w:t>Acıpayam</w:t>
            </w:r>
            <w:r>
              <w:rPr>
                <w:rFonts w:ascii="Times New Roman" w:hAnsi="Times New Roman"/>
                <w:color w:val="000000"/>
                <w:sz w:val="24"/>
              </w:rPr>
              <w:t xml:space="preserve"> </w:t>
            </w:r>
            <w:r w:rsidRPr="0013557A">
              <w:rPr>
                <w:rFonts w:ascii="Times New Roman" w:hAnsi="Times New Roman"/>
                <w:color w:val="000000"/>
                <w:sz w:val="24"/>
              </w:rPr>
              <w:t>/</w:t>
            </w:r>
            <w:r>
              <w:rPr>
                <w:rFonts w:ascii="Times New Roman" w:hAnsi="Times New Roman"/>
                <w:color w:val="000000"/>
                <w:sz w:val="24"/>
              </w:rPr>
              <w:t xml:space="preserve"> </w:t>
            </w:r>
            <w:r w:rsidRPr="0013557A">
              <w:rPr>
                <w:rFonts w:ascii="Times New Roman" w:hAnsi="Times New Roman"/>
                <w:color w:val="000000"/>
                <w:sz w:val="24"/>
              </w:rPr>
              <w:t>Kız Meslek Lisesi                                                                    Beden Eğitimi Öğretmeni</w:t>
            </w:r>
          </w:p>
        </w:tc>
      </w:tr>
      <w:tr w:rsidR="000B4D53" w:rsidRPr="0013557A" w14:paraId="75202E2F" w14:textId="77777777" w:rsidTr="00CE76D1">
        <w:trPr>
          <w:trHeight w:val="6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DC00700"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1994-1996</w:t>
            </w:r>
          </w:p>
        </w:tc>
        <w:tc>
          <w:tcPr>
            <w:tcW w:w="6060" w:type="dxa"/>
            <w:tcBorders>
              <w:top w:val="nil"/>
              <w:left w:val="nil"/>
              <w:bottom w:val="single" w:sz="4" w:space="0" w:color="auto"/>
              <w:right w:val="single" w:sz="4" w:space="0" w:color="auto"/>
            </w:tcBorders>
            <w:shd w:val="clear" w:color="auto" w:fill="auto"/>
            <w:vAlign w:val="center"/>
            <w:hideMark/>
          </w:tcPr>
          <w:p w14:paraId="2AD9806A" w14:textId="77777777" w:rsidR="000B4D53" w:rsidRPr="0013557A" w:rsidRDefault="000B4D53" w:rsidP="0013557A">
            <w:pPr>
              <w:spacing w:after="0" w:line="240" w:lineRule="auto"/>
              <w:rPr>
                <w:rFonts w:ascii="Times New Roman" w:hAnsi="Times New Roman"/>
                <w:color w:val="000000"/>
                <w:sz w:val="24"/>
              </w:rPr>
            </w:pPr>
            <w:r w:rsidRPr="0013557A">
              <w:rPr>
                <w:rFonts w:ascii="Times New Roman" w:hAnsi="Times New Roman"/>
                <w:color w:val="000000"/>
                <w:sz w:val="24"/>
              </w:rPr>
              <w:t>Adıyaman</w:t>
            </w:r>
            <w:r>
              <w:rPr>
                <w:rFonts w:ascii="Times New Roman" w:hAnsi="Times New Roman"/>
                <w:color w:val="000000"/>
                <w:sz w:val="24"/>
              </w:rPr>
              <w:t xml:space="preserve"> – </w:t>
            </w:r>
            <w:r w:rsidRPr="0013557A">
              <w:rPr>
                <w:rFonts w:ascii="Times New Roman" w:hAnsi="Times New Roman"/>
                <w:color w:val="000000"/>
                <w:sz w:val="24"/>
              </w:rPr>
              <w:t>Merkez</w:t>
            </w:r>
            <w:r>
              <w:rPr>
                <w:rFonts w:ascii="Times New Roman" w:hAnsi="Times New Roman"/>
                <w:color w:val="000000"/>
                <w:sz w:val="24"/>
              </w:rPr>
              <w:t xml:space="preserve"> </w:t>
            </w:r>
            <w:r w:rsidRPr="0013557A">
              <w:rPr>
                <w:rFonts w:ascii="Times New Roman" w:hAnsi="Times New Roman"/>
                <w:color w:val="000000"/>
                <w:sz w:val="24"/>
              </w:rPr>
              <w:t>/</w:t>
            </w:r>
            <w:r>
              <w:rPr>
                <w:rFonts w:ascii="Times New Roman" w:hAnsi="Times New Roman"/>
                <w:color w:val="000000"/>
                <w:sz w:val="24"/>
              </w:rPr>
              <w:t xml:space="preserve"> </w:t>
            </w:r>
            <w:r w:rsidRPr="0013557A">
              <w:rPr>
                <w:rFonts w:ascii="Times New Roman" w:hAnsi="Times New Roman"/>
                <w:color w:val="000000"/>
                <w:sz w:val="24"/>
              </w:rPr>
              <w:t>Karacaoğlan Ortaokulu                                                       Beden Eğitimi Öğretmeni</w:t>
            </w:r>
          </w:p>
        </w:tc>
      </w:tr>
    </w:tbl>
    <w:p w14:paraId="6E98AC72" w14:textId="77777777" w:rsidR="000B4D53" w:rsidRPr="00CF0B0B" w:rsidRDefault="000B4D53" w:rsidP="00CF0B0B">
      <w:pPr>
        <w:spacing w:after="0" w:line="360" w:lineRule="auto"/>
        <w:ind w:left="567" w:hanging="567"/>
        <w:jc w:val="center"/>
        <w:rPr>
          <w:rFonts w:ascii="Times New Roman" w:hAnsi="Times New Roman"/>
          <w:b/>
          <w:sz w:val="24"/>
          <w:szCs w:val="24"/>
        </w:rPr>
      </w:pPr>
    </w:p>
    <w:p w14:paraId="4985D05B" w14:textId="77777777" w:rsidR="0072288F" w:rsidRPr="004E385C" w:rsidRDefault="0072288F" w:rsidP="009801C4">
      <w:pPr>
        <w:spacing w:line="360" w:lineRule="auto"/>
        <w:jc w:val="center"/>
        <w:rPr>
          <w:rFonts w:ascii="Times New Roman" w:hAnsi="Times New Roman" w:cs="Times New Roman"/>
          <w:sz w:val="24"/>
          <w:szCs w:val="24"/>
        </w:rPr>
      </w:pPr>
    </w:p>
    <w:sectPr w:rsidR="0072288F" w:rsidRPr="004E385C" w:rsidSect="007453FB">
      <w:pgSz w:w="11906" w:h="16838"/>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Cambria Math">
    <w:panose1 w:val="02040503050406030204"/>
    <w:charset w:val="A2"/>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2506"/>
    <w:multiLevelType w:val="hybridMultilevel"/>
    <w:tmpl w:val="28C8E0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462EA8"/>
    <w:multiLevelType w:val="hybridMultilevel"/>
    <w:tmpl w:val="44A86C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9D39A1"/>
    <w:multiLevelType w:val="hybridMultilevel"/>
    <w:tmpl w:val="CA56F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EB452A"/>
    <w:multiLevelType w:val="multilevel"/>
    <w:tmpl w:val="2B3E3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612C4"/>
    <w:multiLevelType w:val="multilevel"/>
    <w:tmpl w:val="3CA27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7426CC"/>
    <w:multiLevelType w:val="hybridMultilevel"/>
    <w:tmpl w:val="69DCBB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4F4EDD"/>
    <w:multiLevelType w:val="multilevel"/>
    <w:tmpl w:val="5F6404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1551AD"/>
    <w:multiLevelType w:val="hybridMultilevel"/>
    <w:tmpl w:val="AD2CE924"/>
    <w:lvl w:ilvl="0" w:tplc="714A8F86">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8" w15:restartNumberingAfterBreak="0">
    <w:nsid w:val="15D70F97"/>
    <w:multiLevelType w:val="multilevel"/>
    <w:tmpl w:val="7E5ADF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A96E4E"/>
    <w:multiLevelType w:val="hybridMultilevel"/>
    <w:tmpl w:val="94E47DA8"/>
    <w:lvl w:ilvl="0" w:tplc="FDFE989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220040"/>
    <w:multiLevelType w:val="multilevel"/>
    <w:tmpl w:val="AF68DED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787835"/>
    <w:multiLevelType w:val="hybridMultilevel"/>
    <w:tmpl w:val="B3B22E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A77BA1"/>
    <w:multiLevelType w:val="hybridMultilevel"/>
    <w:tmpl w:val="6B4EFDD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1E461B5D"/>
    <w:multiLevelType w:val="hybridMultilevel"/>
    <w:tmpl w:val="525E59D2"/>
    <w:lvl w:ilvl="0" w:tplc="041F000F">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4" w15:restartNumberingAfterBreak="0">
    <w:nsid w:val="1EE97876"/>
    <w:multiLevelType w:val="hybridMultilevel"/>
    <w:tmpl w:val="230ABCC8"/>
    <w:lvl w:ilvl="0" w:tplc="FDFE989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1B8557E"/>
    <w:multiLevelType w:val="multilevel"/>
    <w:tmpl w:val="422E5D8E"/>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21FB5602"/>
    <w:multiLevelType w:val="hybridMultilevel"/>
    <w:tmpl w:val="BF98DF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E93C79"/>
    <w:multiLevelType w:val="hybridMultilevel"/>
    <w:tmpl w:val="8482D1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A27529F"/>
    <w:multiLevelType w:val="hybridMultilevel"/>
    <w:tmpl w:val="4650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D3B6117"/>
    <w:multiLevelType w:val="hybridMultilevel"/>
    <w:tmpl w:val="168C48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483FD2"/>
    <w:multiLevelType w:val="hybridMultilevel"/>
    <w:tmpl w:val="C60C7314"/>
    <w:lvl w:ilvl="0" w:tplc="FDFE989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6A4DE7"/>
    <w:multiLevelType w:val="hybridMultilevel"/>
    <w:tmpl w:val="7132EE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B45618"/>
    <w:multiLevelType w:val="hybridMultilevel"/>
    <w:tmpl w:val="DB0AAF98"/>
    <w:lvl w:ilvl="0" w:tplc="FDFE989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4C4D67"/>
    <w:multiLevelType w:val="hybridMultilevel"/>
    <w:tmpl w:val="F9827C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6EC2905"/>
    <w:multiLevelType w:val="multilevel"/>
    <w:tmpl w:val="ABDC9D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8D1273"/>
    <w:multiLevelType w:val="hybridMultilevel"/>
    <w:tmpl w:val="E582464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3A1E43D8"/>
    <w:multiLevelType w:val="hybridMultilevel"/>
    <w:tmpl w:val="E9922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47C1D5C"/>
    <w:multiLevelType w:val="hybridMultilevel"/>
    <w:tmpl w:val="BFFEFDB4"/>
    <w:lvl w:ilvl="0" w:tplc="E4C27324">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685609"/>
    <w:multiLevelType w:val="hybridMultilevel"/>
    <w:tmpl w:val="A3846E3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4DF90FA5"/>
    <w:multiLevelType w:val="hybridMultilevel"/>
    <w:tmpl w:val="EE46BC66"/>
    <w:lvl w:ilvl="0" w:tplc="3EA6C05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36A4A6F"/>
    <w:multiLevelType w:val="multilevel"/>
    <w:tmpl w:val="7110EA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2B0536"/>
    <w:multiLevelType w:val="hybridMultilevel"/>
    <w:tmpl w:val="58F635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9776C54"/>
    <w:multiLevelType w:val="hybridMultilevel"/>
    <w:tmpl w:val="8DF68C2E"/>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5EF22277"/>
    <w:multiLevelType w:val="hybridMultilevel"/>
    <w:tmpl w:val="F53469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29542ED"/>
    <w:multiLevelType w:val="hybridMultilevel"/>
    <w:tmpl w:val="7FAC57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F97217"/>
    <w:multiLevelType w:val="hybridMultilevel"/>
    <w:tmpl w:val="FA38EBDA"/>
    <w:lvl w:ilvl="0" w:tplc="C44056BE">
      <w:start w:val="1"/>
      <w:numFmt w:val="decimal"/>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721A283B"/>
    <w:multiLevelType w:val="multilevel"/>
    <w:tmpl w:val="4D92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A55AA9"/>
    <w:multiLevelType w:val="multilevel"/>
    <w:tmpl w:val="85ACBAB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5551B3C"/>
    <w:multiLevelType w:val="hybridMultilevel"/>
    <w:tmpl w:val="E9FE3FF0"/>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771707C1"/>
    <w:multiLevelType w:val="multilevel"/>
    <w:tmpl w:val="410AA6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46753B"/>
    <w:multiLevelType w:val="multilevel"/>
    <w:tmpl w:val="43F21E0A"/>
    <w:lvl w:ilvl="0">
      <w:start w:val="1"/>
      <w:numFmt w:val="decimal"/>
      <w:lvlText w:val="%1."/>
      <w:lvlJc w:val="left"/>
      <w:pPr>
        <w:ind w:left="1571" w:hanging="360"/>
      </w:pPr>
    </w:lvl>
    <w:lvl w:ilvl="1">
      <w:start w:val="1"/>
      <w:numFmt w:val="decimal"/>
      <w:lvlText w:val="%2."/>
      <w:lvlJc w:val="left"/>
      <w:pPr>
        <w:ind w:left="2066" w:hanging="855"/>
      </w:pPr>
    </w:lvl>
    <w:lvl w:ilvl="2">
      <w:start w:val="1"/>
      <w:numFmt w:val="decimal"/>
      <w:isLgl/>
      <w:lvlText w:val="%1.%2.%3."/>
      <w:lvlJc w:val="left"/>
      <w:pPr>
        <w:ind w:left="2066" w:hanging="855"/>
      </w:pPr>
    </w:lvl>
    <w:lvl w:ilvl="3">
      <w:start w:val="1"/>
      <w:numFmt w:val="decimal"/>
      <w:isLgl/>
      <w:lvlText w:val="%1.%2.%3.%4."/>
      <w:lvlJc w:val="left"/>
      <w:pPr>
        <w:ind w:left="2066" w:hanging="855"/>
      </w:pPr>
    </w:lvl>
    <w:lvl w:ilvl="4">
      <w:start w:val="1"/>
      <w:numFmt w:val="decimal"/>
      <w:isLgl/>
      <w:lvlText w:val="%1.%2.%3.%4.%5."/>
      <w:lvlJc w:val="left"/>
      <w:pPr>
        <w:ind w:left="2291" w:hanging="1080"/>
      </w:pPr>
    </w:lvl>
    <w:lvl w:ilvl="5">
      <w:start w:val="1"/>
      <w:numFmt w:val="decimal"/>
      <w:isLgl/>
      <w:lvlText w:val="%1.%2.%3.%4.%5.%6."/>
      <w:lvlJc w:val="left"/>
      <w:pPr>
        <w:ind w:left="2291" w:hanging="1080"/>
      </w:pPr>
    </w:lvl>
    <w:lvl w:ilvl="6">
      <w:start w:val="1"/>
      <w:numFmt w:val="decimal"/>
      <w:pStyle w:val="msoheadng7"/>
      <w:isLgl/>
      <w:lvlText w:val="%1.%2.%3.%4.%5.%6.%7."/>
      <w:lvlJc w:val="left"/>
      <w:pPr>
        <w:ind w:left="2651" w:hanging="1440"/>
      </w:pPr>
    </w:lvl>
    <w:lvl w:ilvl="7">
      <w:start w:val="1"/>
      <w:numFmt w:val="decimal"/>
      <w:pStyle w:val="msoheadng8"/>
      <w:isLgl/>
      <w:lvlText w:val="%1.%2.%3.%4.%5.%6.%7.%8."/>
      <w:lvlJc w:val="left"/>
      <w:pPr>
        <w:ind w:left="2651" w:hanging="1440"/>
      </w:pPr>
    </w:lvl>
    <w:lvl w:ilvl="8">
      <w:start w:val="1"/>
      <w:numFmt w:val="decimal"/>
      <w:pStyle w:val="msoheadng9"/>
      <w:isLgl/>
      <w:lvlText w:val="%1.%2.%3.%4.%5.%6.%7.%8.%9."/>
      <w:lvlJc w:val="left"/>
      <w:pPr>
        <w:ind w:left="3011" w:hanging="1800"/>
      </w:pPr>
    </w:lvl>
  </w:abstractNum>
  <w:abstractNum w:abstractNumId="41" w15:restartNumberingAfterBreak="0">
    <w:nsid w:val="78A80C55"/>
    <w:multiLevelType w:val="hybridMultilevel"/>
    <w:tmpl w:val="4DE01AF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2" w15:restartNumberingAfterBreak="0">
    <w:nsid w:val="7D266B89"/>
    <w:multiLevelType w:val="hybridMultilevel"/>
    <w:tmpl w:val="76005A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F2761A4"/>
    <w:multiLevelType w:val="multilevel"/>
    <w:tmpl w:val="A8903E22"/>
    <w:lvl w:ilvl="0">
      <w:start w:val="1"/>
      <w:numFmt w:val="decimal"/>
      <w:pStyle w:val="AnaBalk"/>
      <w:suff w:val="space"/>
      <w:lvlText w:val="2.%1."/>
      <w:lvlJc w:val="left"/>
      <w:pPr>
        <w:ind w:left="357" w:firstLine="352"/>
      </w:pPr>
      <w:rPr>
        <w:rFonts w:ascii="Arial" w:hAnsi="Arial" w:cs="Times New Roman" w:hint="default"/>
        <w:b/>
        <w:i w:val="0"/>
        <w:sz w:val="24"/>
      </w:rPr>
    </w:lvl>
    <w:lvl w:ilvl="1">
      <w:start w:val="1"/>
      <w:numFmt w:val="decimal"/>
      <w:pStyle w:val="AltBalk"/>
      <w:suff w:val="space"/>
      <w:lvlText w:val="2.%1.%2."/>
      <w:lvlJc w:val="left"/>
      <w:pPr>
        <w:ind w:left="714" w:hanging="5"/>
      </w:pPr>
      <w:rPr>
        <w:rFonts w:ascii="Arial" w:hAnsi="Arial" w:cs="Times New Roman" w:hint="default"/>
        <w:b/>
        <w:i w:val="0"/>
        <w:sz w:val="24"/>
      </w:rPr>
    </w:lvl>
    <w:lvl w:ilvl="2">
      <w:start w:val="1"/>
      <w:numFmt w:val="decimal"/>
      <w:lvlText w:val="2.%2.%3."/>
      <w:lvlJc w:val="left"/>
      <w:pPr>
        <w:ind w:left="1071" w:hanging="357"/>
      </w:pPr>
      <w:rPr>
        <w:rFonts w:ascii="Arial" w:hAnsi="Arial" w:cs="Times New Roman" w:hint="default"/>
        <w:b/>
        <w:i w:val="0"/>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num w:numId="1">
    <w:abstractNumId w:val="43"/>
  </w:num>
  <w:num w:numId="2">
    <w:abstractNumId w:val="19"/>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4"/>
  </w:num>
  <w:num w:numId="7">
    <w:abstractNumId w:val="37"/>
  </w:num>
  <w:num w:numId="8">
    <w:abstractNumId w:val="30"/>
  </w:num>
  <w:num w:numId="9">
    <w:abstractNumId w:val="16"/>
  </w:num>
  <w:num w:numId="10">
    <w:abstractNumId w:val="25"/>
  </w:num>
  <w:num w:numId="11">
    <w:abstractNumId w:val="32"/>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38"/>
  </w:num>
  <w:num w:numId="18">
    <w:abstractNumId w:val="35"/>
  </w:num>
  <w:num w:numId="19">
    <w:abstractNumId w:val="8"/>
  </w:num>
  <w:num w:numId="20">
    <w:abstractNumId w:val="33"/>
  </w:num>
  <w:num w:numId="21">
    <w:abstractNumId w:val="3"/>
  </w:num>
  <w:num w:numId="22">
    <w:abstractNumId w:val="4"/>
  </w:num>
  <w:num w:numId="23">
    <w:abstractNumId w:val="36"/>
  </w:num>
  <w:num w:numId="24">
    <w:abstractNumId w:val="39"/>
  </w:num>
  <w:num w:numId="25">
    <w:abstractNumId w:val="5"/>
  </w:num>
  <w:num w:numId="26">
    <w:abstractNumId w:val="21"/>
  </w:num>
  <w:num w:numId="27">
    <w:abstractNumId w:val="7"/>
  </w:num>
  <w:num w:numId="28">
    <w:abstractNumId w:val="13"/>
  </w:num>
  <w:num w:numId="29">
    <w:abstractNumId w:val="23"/>
  </w:num>
  <w:num w:numId="30">
    <w:abstractNumId w:val="26"/>
  </w:num>
  <w:num w:numId="31">
    <w:abstractNumId w:val="41"/>
  </w:num>
  <w:num w:numId="32">
    <w:abstractNumId w:val="42"/>
  </w:num>
  <w:num w:numId="33">
    <w:abstractNumId w:val="17"/>
  </w:num>
  <w:num w:numId="34">
    <w:abstractNumId w:val="34"/>
  </w:num>
  <w:num w:numId="35">
    <w:abstractNumId w:val="18"/>
  </w:num>
  <w:num w:numId="36">
    <w:abstractNumId w:val="11"/>
  </w:num>
  <w:num w:numId="37">
    <w:abstractNumId w:val="1"/>
  </w:num>
  <w:num w:numId="38">
    <w:abstractNumId w:val="28"/>
  </w:num>
  <w:num w:numId="39">
    <w:abstractNumId w:val="2"/>
  </w:num>
  <w:num w:numId="40">
    <w:abstractNumId w:val="31"/>
  </w:num>
  <w:num w:numId="41">
    <w:abstractNumId w:val="12"/>
  </w:num>
  <w:num w:numId="42">
    <w:abstractNumId w:val="6"/>
  </w:num>
  <w:num w:numId="43">
    <w:abstractNumId w:val="15"/>
  </w:num>
  <w:num w:numId="44">
    <w:abstractNumId w:val="10"/>
  </w:num>
  <w:num w:numId="45">
    <w:abstractNumId w:val="14"/>
  </w:num>
  <w:num w:numId="46">
    <w:abstractNumId w:val="27"/>
  </w:num>
  <w:num w:numId="47">
    <w:abstractNumId w:val="22"/>
  </w:num>
  <w:num w:numId="48">
    <w:abstractNumId w:val="9"/>
  </w:num>
  <w:num w:numId="49">
    <w:abstractNumId w:val="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2F"/>
    <w:rsid w:val="00002608"/>
    <w:rsid w:val="000169CB"/>
    <w:rsid w:val="0003774D"/>
    <w:rsid w:val="00056CC3"/>
    <w:rsid w:val="000B4D53"/>
    <w:rsid w:val="000B513D"/>
    <w:rsid w:val="000F4FAB"/>
    <w:rsid w:val="00105A72"/>
    <w:rsid w:val="001232EB"/>
    <w:rsid w:val="00171419"/>
    <w:rsid w:val="00183EB4"/>
    <w:rsid w:val="001A2CDD"/>
    <w:rsid w:val="001B7B2E"/>
    <w:rsid w:val="002437EE"/>
    <w:rsid w:val="00280BD7"/>
    <w:rsid w:val="002C0491"/>
    <w:rsid w:val="003339AD"/>
    <w:rsid w:val="00352337"/>
    <w:rsid w:val="00353CA2"/>
    <w:rsid w:val="003653A7"/>
    <w:rsid w:val="003D0189"/>
    <w:rsid w:val="003F1722"/>
    <w:rsid w:val="003F3D66"/>
    <w:rsid w:val="004035F6"/>
    <w:rsid w:val="004124DF"/>
    <w:rsid w:val="00412A00"/>
    <w:rsid w:val="00437AEF"/>
    <w:rsid w:val="00447C2F"/>
    <w:rsid w:val="00486205"/>
    <w:rsid w:val="004B5E4E"/>
    <w:rsid w:val="004E385C"/>
    <w:rsid w:val="00562DCB"/>
    <w:rsid w:val="00572962"/>
    <w:rsid w:val="00576AD8"/>
    <w:rsid w:val="005B5D0E"/>
    <w:rsid w:val="005D4ED8"/>
    <w:rsid w:val="005E73E0"/>
    <w:rsid w:val="00600534"/>
    <w:rsid w:val="006636F1"/>
    <w:rsid w:val="006922C3"/>
    <w:rsid w:val="006C67C4"/>
    <w:rsid w:val="00712F44"/>
    <w:rsid w:val="00715E34"/>
    <w:rsid w:val="0072288F"/>
    <w:rsid w:val="007453FB"/>
    <w:rsid w:val="007957BA"/>
    <w:rsid w:val="00812F53"/>
    <w:rsid w:val="00821C95"/>
    <w:rsid w:val="00865C88"/>
    <w:rsid w:val="008B0CDF"/>
    <w:rsid w:val="008D40EB"/>
    <w:rsid w:val="008F5DC0"/>
    <w:rsid w:val="00904EAE"/>
    <w:rsid w:val="009427F3"/>
    <w:rsid w:val="00970544"/>
    <w:rsid w:val="009801C4"/>
    <w:rsid w:val="009B634E"/>
    <w:rsid w:val="009D14C8"/>
    <w:rsid w:val="00A31905"/>
    <w:rsid w:val="00A73F17"/>
    <w:rsid w:val="00A7562D"/>
    <w:rsid w:val="00AC2E31"/>
    <w:rsid w:val="00AE62FE"/>
    <w:rsid w:val="00B00C81"/>
    <w:rsid w:val="00B54BC9"/>
    <w:rsid w:val="00B80041"/>
    <w:rsid w:val="00B94033"/>
    <w:rsid w:val="00BB200F"/>
    <w:rsid w:val="00C05F7D"/>
    <w:rsid w:val="00C12602"/>
    <w:rsid w:val="00C2249F"/>
    <w:rsid w:val="00C67BD9"/>
    <w:rsid w:val="00D4233A"/>
    <w:rsid w:val="00D57168"/>
    <w:rsid w:val="00D70A75"/>
    <w:rsid w:val="00D805CE"/>
    <w:rsid w:val="00E10DB2"/>
    <w:rsid w:val="00E13E8C"/>
    <w:rsid w:val="00E27C12"/>
    <w:rsid w:val="00E65650"/>
    <w:rsid w:val="00F63EC4"/>
    <w:rsid w:val="00F728E1"/>
    <w:rsid w:val="00F75DE3"/>
    <w:rsid w:val="00F9216B"/>
    <w:rsid w:val="00FA27C6"/>
    <w:rsid w:val="00FC03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CE03"/>
  <w15:docId w15:val="{6264FFDF-6690-46DA-BC60-FD339938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B4D5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B4D5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0B4D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1C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1C95"/>
    <w:rPr>
      <w:rFonts w:ascii="Tahoma" w:hAnsi="Tahoma" w:cs="Tahoma"/>
      <w:sz w:val="16"/>
      <w:szCs w:val="16"/>
    </w:rPr>
  </w:style>
  <w:style w:type="paragraph" w:customStyle="1" w:styleId="Default">
    <w:name w:val="Default"/>
    <w:rsid w:val="00970544"/>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D805CE"/>
    <w:rPr>
      <w:sz w:val="16"/>
      <w:szCs w:val="16"/>
    </w:rPr>
  </w:style>
  <w:style w:type="paragraph" w:styleId="AklamaMetni">
    <w:name w:val="annotation text"/>
    <w:basedOn w:val="Normal"/>
    <w:link w:val="AklamaMetniChar"/>
    <w:uiPriority w:val="99"/>
    <w:semiHidden/>
    <w:unhideWhenUsed/>
    <w:rsid w:val="00D805C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05CE"/>
    <w:rPr>
      <w:sz w:val="20"/>
      <w:szCs w:val="20"/>
    </w:rPr>
  </w:style>
  <w:style w:type="paragraph" w:styleId="AklamaKonusu">
    <w:name w:val="annotation subject"/>
    <w:basedOn w:val="AklamaMetni"/>
    <w:next w:val="AklamaMetni"/>
    <w:link w:val="AklamaKonusuChar"/>
    <w:uiPriority w:val="99"/>
    <w:semiHidden/>
    <w:unhideWhenUsed/>
    <w:rsid w:val="00D805CE"/>
    <w:rPr>
      <w:b/>
      <w:bCs/>
    </w:rPr>
  </w:style>
  <w:style w:type="character" w:customStyle="1" w:styleId="AklamaKonusuChar">
    <w:name w:val="Açıklama Konusu Char"/>
    <w:basedOn w:val="AklamaMetniChar"/>
    <w:link w:val="AklamaKonusu"/>
    <w:uiPriority w:val="99"/>
    <w:semiHidden/>
    <w:rsid w:val="00D805CE"/>
    <w:rPr>
      <w:b/>
      <w:bCs/>
      <w:sz w:val="20"/>
      <w:szCs w:val="20"/>
    </w:rPr>
  </w:style>
  <w:style w:type="paragraph" w:styleId="NormalWeb">
    <w:name w:val="Normal (Web)"/>
    <w:basedOn w:val="Normal"/>
    <w:uiPriority w:val="99"/>
    <w:rsid w:val="000B4D5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link w:val="ListeParagrafChar"/>
    <w:uiPriority w:val="34"/>
    <w:qFormat/>
    <w:rsid w:val="000B4D53"/>
    <w:pPr>
      <w:ind w:left="720"/>
      <w:contextualSpacing/>
    </w:pPr>
  </w:style>
  <w:style w:type="paragraph" w:customStyle="1" w:styleId="Tez5Paragraf">
    <w:name w:val="Tez 5 Paragraf"/>
    <w:basedOn w:val="ListeParagraf"/>
    <w:link w:val="Tez5ParagrafChar"/>
    <w:qFormat/>
    <w:rsid w:val="000B4D53"/>
    <w:pPr>
      <w:spacing w:before="120" w:after="0" w:line="360" w:lineRule="auto"/>
      <w:ind w:left="0" w:firstLine="851"/>
      <w:jc w:val="both"/>
    </w:pPr>
    <w:rPr>
      <w:rFonts w:ascii="Times New Roman" w:eastAsia="Times New Roman" w:hAnsi="Times New Roman" w:cs="Times New Roman"/>
      <w:sz w:val="24"/>
      <w:szCs w:val="24"/>
    </w:rPr>
  </w:style>
  <w:style w:type="character" w:customStyle="1" w:styleId="Tez5ParagrafChar">
    <w:name w:val="Tez 5 Paragraf Char"/>
    <w:link w:val="Tez5Paragraf"/>
    <w:rsid w:val="000B4D53"/>
    <w:rPr>
      <w:rFonts w:ascii="Times New Roman" w:eastAsia="Times New Roman" w:hAnsi="Times New Roman" w:cs="Times New Roman"/>
      <w:sz w:val="24"/>
      <w:szCs w:val="24"/>
    </w:rPr>
  </w:style>
  <w:style w:type="character" w:styleId="Kpr">
    <w:name w:val="Hyperlink"/>
    <w:rsid w:val="000B4D53"/>
    <w:rPr>
      <w:color w:val="0000FF"/>
      <w:u w:val="single"/>
    </w:rPr>
  </w:style>
  <w:style w:type="paragraph" w:customStyle="1" w:styleId="AnaBalk">
    <w:name w:val="Ana Başlık"/>
    <w:basedOn w:val="Normal"/>
    <w:link w:val="AnaBalkChar"/>
    <w:rsid w:val="000B4D53"/>
    <w:pPr>
      <w:numPr>
        <w:numId w:val="1"/>
      </w:numPr>
      <w:spacing w:after="0" w:line="360" w:lineRule="auto"/>
      <w:contextualSpacing/>
    </w:pPr>
    <w:rPr>
      <w:rFonts w:ascii="Arial" w:eastAsia="Calibri" w:hAnsi="Arial" w:cs="Times New Roman"/>
      <w:b/>
      <w:sz w:val="24"/>
      <w:szCs w:val="20"/>
    </w:rPr>
  </w:style>
  <w:style w:type="paragraph" w:customStyle="1" w:styleId="AltBalk">
    <w:name w:val="Alt Başlık"/>
    <w:basedOn w:val="Normal"/>
    <w:rsid w:val="000B4D53"/>
    <w:pPr>
      <w:numPr>
        <w:ilvl w:val="1"/>
        <w:numId w:val="1"/>
      </w:numPr>
      <w:spacing w:after="0" w:line="240" w:lineRule="auto"/>
      <w:contextualSpacing/>
    </w:pPr>
    <w:rPr>
      <w:rFonts w:ascii="Arial" w:eastAsia="Times New Roman" w:hAnsi="Arial" w:cs="Arial"/>
      <w:b/>
      <w:sz w:val="24"/>
      <w:szCs w:val="20"/>
    </w:rPr>
  </w:style>
  <w:style w:type="character" w:customStyle="1" w:styleId="AnaBalkChar">
    <w:name w:val="Ana Başlık Char"/>
    <w:link w:val="AnaBalk"/>
    <w:locked/>
    <w:rsid w:val="000B4D53"/>
    <w:rPr>
      <w:rFonts w:ascii="Arial" w:eastAsia="Calibri" w:hAnsi="Arial" w:cs="Times New Roman"/>
      <w:b/>
      <w:sz w:val="24"/>
      <w:szCs w:val="20"/>
    </w:rPr>
  </w:style>
  <w:style w:type="character" w:customStyle="1" w:styleId="ListeParagrafChar">
    <w:name w:val="Liste Paragraf Char"/>
    <w:basedOn w:val="VarsaylanParagrafYazTipi"/>
    <w:link w:val="ListeParagraf"/>
    <w:uiPriority w:val="34"/>
    <w:locked/>
    <w:rsid w:val="000B4D53"/>
  </w:style>
  <w:style w:type="character" w:customStyle="1" w:styleId="A2">
    <w:name w:val="A2"/>
    <w:uiPriority w:val="99"/>
    <w:rsid w:val="000B4D53"/>
    <w:rPr>
      <w:b/>
      <w:bCs/>
      <w:color w:val="000000"/>
      <w:sz w:val="20"/>
      <w:szCs w:val="20"/>
    </w:rPr>
  </w:style>
  <w:style w:type="paragraph" w:customStyle="1" w:styleId="Style6">
    <w:name w:val="Style6"/>
    <w:basedOn w:val="Normal"/>
    <w:uiPriority w:val="99"/>
    <w:rsid w:val="000B4D53"/>
    <w:pPr>
      <w:widowControl w:val="0"/>
      <w:autoSpaceDE w:val="0"/>
      <w:autoSpaceDN w:val="0"/>
      <w:adjustRightInd w:val="0"/>
      <w:spacing w:after="0" w:line="240" w:lineRule="auto"/>
      <w:jc w:val="both"/>
    </w:pPr>
    <w:rPr>
      <w:rFonts w:ascii="Garamond" w:hAnsi="Garamond"/>
      <w:sz w:val="24"/>
      <w:szCs w:val="24"/>
    </w:rPr>
  </w:style>
  <w:style w:type="character" w:customStyle="1" w:styleId="FontStyle33">
    <w:name w:val="Font Style33"/>
    <w:basedOn w:val="VarsaylanParagrafYazTipi"/>
    <w:uiPriority w:val="99"/>
    <w:rsid w:val="000B4D53"/>
    <w:rPr>
      <w:rFonts w:ascii="Garamond" w:hAnsi="Garamond" w:cs="Garamond"/>
      <w:b/>
      <w:bCs/>
      <w:sz w:val="20"/>
      <w:szCs w:val="20"/>
    </w:rPr>
  </w:style>
  <w:style w:type="character" w:customStyle="1" w:styleId="Balk1Char">
    <w:name w:val="Başlık 1 Char"/>
    <w:basedOn w:val="VarsaylanParagrafYazTipi"/>
    <w:link w:val="Balk1"/>
    <w:uiPriority w:val="9"/>
    <w:rsid w:val="000B4D53"/>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B4D53"/>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0B4D53"/>
    <w:rPr>
      <w:rFonts w:asciiTheme="majorHAnsi" w:eastAsiaTheme="majorEastAsia" w:hAnsiTheme="majorHAnsi" w:cstheme="majorBidi"/>
      <w:color w:val="243F60" w:themeColor="accent1" w:themeShade="7F"/>
      <w:sz w:val="24"/>
      <w:szCs w:val="24"/>
    </w:rPr>
  </w:style>
  <w:style w:type="paragraph" w:styleId="stbilgi">
    <w:name w:val="header"/>
    <w:basedOn w:val="Normal"/>
    <w:link w:val="stbilgiChar"/>
    <w:uiPriority w:val="99"/>
    <w:unhideWhenUsed/>
    <w:rsid w:val="000B4D53"/>
    <w:pPr>
      <w:tabs>
        <w:tab w:val="center" w:pos="4536"/>
        <w:tab w:val="right" w:pos="9072"/>
      </w:tabs>
      <w:spacing w:after="0" w:line="240" w:lineRule="auto"/>
    </w:pPr>
    <w:rPr>
      <w:rFonts w:ascii="Calibri" w:eastAsia="Times New Roman" w:hAnsi="Calibri" w:cs="Times New Roman"/>
    </w:rPr>
  </w:style>
  <w:style w:type="character" w:customStyle="1" w:styleId="stbilgiChar">
    <w:name w:val="Üstbilgi Char"/>
    <w:basedOn w:val="VarsaylanParagrafYazTipi"/>
    <w:link w:val="stbilgi"/>
    <w:uiPriority w:val="99"/>
    <w:rsid w:val="000B4D53"/>
    <w:rPr>
      <w:rFonts w:ascii="Calibri" w:eastAsia="Times New Roman" w:hAnsi="Calibri" w:cs="Times New Roman"/>
    </w:rPr>
  </w:style>
  <w:style w:type="paragraph" w:styleId="Altbilgi">
    <w:name w:val="footer"/>
    <w:basedOn w:val="Normal"/>
    <w:link w:val="AltbilgiChar"/>
    <w:uiPriority w:val="99"/>
    <w:unhideWhenUsed/>
    <w:rsid w:val="000B4D53"/>
    <w:pPr>
      <w:tabs>
        <w:tab w:val="center" w:pos="4536"/>
        <w:tab w:val="right" w:pos="9072"/>
      </w:tabs>
      <w:spacing w:after="0" w:line="240" w:lineRule="auto"/>
    </w:pPr>
    <w:rPr>
      <w:rFonts w:ascii="Calibri" w:eastAsia="Times New Roman" w:hAnsi="Calibri" w:cs="Times New Roman"/>
    </w:rPr>
  </w:style>
  <w:style w:type="character" w:customStyle="1" w:styleId="AltbilgiChar">
    <w:name w:val="Altbilgi Char"/>
    <w:basedOn w:val="VarsaylanParagrafYazTipi"/>
    <w:link w:val="Altbilgi"/>
    <w:uiPriority w:val="99"/>
    <w:rsid w:val="000B4D53"/>
    <w:rPr>
      <w:rFonts w:ascii="Calibri" w:eastAsia="Times New Roman" w:hAnsi="Calibri" w:cs="Times New Roman"/>
    </w:rPr>
  </w:style>
  <w:style w:type="paragraph" w:styleId="AralkYok">
    <w:name w:val="No Spacing"/>
    <w:uiPriority w:val="1"/>
    <w:qFormat/>
    <w:rsid w:val="000B4D53"/>
    <w:pPr>
      <w:spacing w:after="0" w:line="240" w:lineRule="auto"/>
    </w:pPr>
    <w:rPr>
      <w:rFonts w:ascii="Times New Roman" w:eastAsia="Times New Roman" w:hAnsi="Times New Roman" w:cs="Times New Roman"/>
      <w:sz w:val="24"/>
      <w:szCs w:val="24"/>
    </w:rPr>
  </w:style>
  <w:style w:type="character" w:customStyle="1" w:styleId="Gvdemetni">
    <w:name w:val="Gövde metni_"/>
    <w:link w:val="Gvdemetni0"/>
    <w:rsid w:val="000B4D53"/>
    <w:rPr>
      <w:sz w:val="23"/>
      <w:szCs w:val="23"/>
      <w:shd w:val="clear" w:color="auto" w:fill="FFFFFF"/>
    </w:rPr>
  </w:style>
  <w:style w:type="paragraph" w:customStyle="1" w:styleId="Gvdemetni0">
    <w:name w:val="Gövde metni"/>
    <w:basedOn w:val="Normal"/>
    <w:link w:val="Gvdemetni"/>
    <w:rsid w:val="000B4D53"/>
    <w:pPr>
      <w:widowControl w:val="0"/>
      <w:shd w:val="clear" w:color="auto" w:fill="FFFFFF"/>
      <w:spacing w:after="0" w:line="413" w:lineRule="exact"/>
      <w:ind w:hanging="400"/>
      <w:jc w:val="center"/>
    </w:pPr>
    <w:rPr>
      <w:sz w:val="23"/>
      <w:szCs w:val="23"/>
    </w:rPr>
  </w:style>
  <w:style w:type="character" w:customStyle="1" w:styleId="Gvdemetnitalik">
    <w:name w:val="Gövde metni + İtalik"/>
    <w:basedOn w:val="Gvdemetni"/>
    <w:rsid w:val="000B4D5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tr-TR" w:eastAsia="tr-TR" w:bidi="tr-TR"/>
    </w:rPr>
  </w:style>
  <w:style w:type="paragraph" w:styleId="DipnotMetni">
    <w:name w:val="footnote text"/>
    <w:basedOn w:val="Normal"/>
    <w:link w:val="DipnotMetniChar"/>
    <w:uiPriority w:val="99"/>
    <w:semiHidden/>
    <w:unhideWhenUsed/>
    <w:rsid w:val="000B4D53"/>
    <w:pPr>
      <w:spacing w:after="0" w:line="240" w:lineRule="auto"/>
    </w:pPr>
    <w:rPr>
      <w:rFonts w:ascii="Calibri" w:eastAsia="Times New Roman" w:hAnsi="Calibri" w:cs="Times New Roman"/>
      <w:sz w:val="20"/>
      <w:szCs w:val="20"/>
    </w:rPr>
  </w:style>
  <w:style w:type="character" w:customStyle="1" w:styleId="DipnotMetniChar">
    <w:name w:val="Dipnot Metni Char"/>
    <w:basedOn w:val="VarsaylanParagrafYazTipi"/>
    <w:link w:val="DipnotMetni"/>
    <w:uiPriority w:val="99"/>
    <w:semiHidden/>
    <w:rsid w:val="000B4D53"/>
    <w:rPr>
      <w:rFonts w:ascii="Calibri" w:eastAsia="Times New Roman" w:hAnsi="Calibri" w:cs="Times New Roman"/>
      <w:sz w:val="20"/>
      <w:szCs w:val="20"/>
    </w:rPr>
  </w:style>
  <w:style w:type="paragraph" w:styleId="KonuBal">
    <w:name w:val="Title"/>
    <w:basedOn w:val="Normal"/>
    <w:link w:val="KonuBalChar"/>
    <w:uiPriority w:val="10"/>
    <w:qFormat/>
    <w:rsid w:val="000B4D53"/>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uiPriority w:val="10"/>
    <w:rsid w:val="000B4D53"/>
    <w:rPr>
      <w:rFonts w:ascii="Times New Roman" w:eastAsia="Times New Roman" w:hAnsi="Times New Roman" w:cs="Times New Roman"/>
      <w:b/>
      <w:bCs/>
      <w:sz w:val="24"/>
      <w:szCs w:val="24"/>
    </w:rPr>
  </w:style>
  <w:style w:type="character" w:customStyle="1" w:styleId="apple-style-span">
    <w:name w:val="apple-style-span"/>
    <w:rsid w:val="000B4D53"/>
  </w:style>
  <w:style w:type="character" w:customStyle="1" w:styleId="BalonMetniChar1">
    <w:name w:val="Balon Metni Char1"/>
    <w:basedOn w:val="VarsaylanParagrafYazTipi"/>
    <w:uiPriority w:val="99"/>
    <w:semiHidden/>
    <w:rsid w:val="000B4D53"/>
    <w:rPr>
      <w:rFonts w:ascii="Tahoma" w:eastAsia="Times New Roman" w:hAnsi="Tahoma" w:cs="Tahoma"/>
      <w:sz w:val="16"/>
      <w:szCs w:val="16"/>
      <w:lang w:eastAsia="tr-TR"/>
    </w:rPr>
  </w:style>
  <w:style w:type="character" w:customStyle="1" w:styleId="AklamaMetniChar1">
    <w:name w:val="Açıklama Metni Char1"/>
    <w:basedOn w:val="VarsaylanParagrafYazTipi"/>
    <w:uiPriority w:val="99"/>
    <w:semiHidden/>
    <w:rsid w:val="000B4D53"/>
    <w:rPr>
      <w:rFonts w:ascii="Calibri" w:eastAsia="Times New Roman" w:hAnsi="Calibri" w:cs="Times New Roman"/>
      <w:sz w:val="20"/>
      <w:szCs w:val="20"/>
      <w:lang w:eastAsia="tr-TR"/>
    </w:rPr>
  </w:style>
  <w:style w:type="character" w:customStyle="1" w:styleId="AklamaKonusuChar1">
    <w:name w:val="Açıklama Konusu Char1"/>
    <w:basedOn w:val="AklamaMetniChar1"/>
    <w:uiPriority w:val="99"/>
    <w:semiHidden/>
    <w:rsid w:val="000B4D53"/>
    <w:rPr>
      <w:rFonts w:ascii="Calibri" w:eastAsia="Times New Roman" w:hAnsi="Calibri" w:cs="Times New Roman"/>
      <w:b/>
      <w:bCs/>
      <w:sz w:val="20"/>
      <w:szCs w:val="20"/>
      <w:lang w:eastAsia="tr-TR"/>
    </w:rPr>
  </w:style>
  <w:style w:type="table" w:styleId="TabloKlavuzu">
    <w:name w:val="Table Grid"/>
    <w:basedOn w:val="NormalTablo"/>
    <w:uiPriority w:val="59"/>
    <w:rsid w:val="000B4D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0B4D53"/>
  </w:style>
  <w:style w:type="character" w:customStyle="1" w:styleId="grame">
    <w:name w:val="grame"/>
    <w:basedOn w:val="VarsaylanParagrafYazTipi"/>
    <w:rsid w:val="000B4D53"/>
  </w:style>
  <w:style w:type="character" w:styleId="Gl">
    <w:name w:val="Strong"/>
    <w:basedOn w:val="VarsaylanParagrafYazTipi"/>
    <w:uiPriority w:val="22"/>
    <w:qFormat/>
    <w:rsid w:val="000B4D53"/>
    <w:rPr>
      <w:b/>
      <w:bCs/>
    </w:rPr>
  </w:style>
  <w:style w:type="paragraph" w:customStyle="1" w:styleId="msoheadng7">
    <w:name w:val="msoheadıng7"/>
    <w:basedOn w:val="Normal"/>
    <w:next w:val="Normal"/>
    <w:uiPriority w:val="9"/>
    <w:semiHidden/>
    <w:qFormat/>
    <w:rsid w:val="000B4D53"/>
    <w:pPr>
      <w:keepNext/>
      <w:keepLines/>
      <w:numPr>
        <w:ilvl w:val="6"/>
        <w:numId w:val="12"/>
      </w:numPr>
      <w:spacing w:before="200" w:after="0" w:line="240" w:lineRule="auto"/>
      <w:jc w:val="center"/>
      <w:outlineLvl w:val="6"/>
    </w:pPr>
    <w:rPr>
      <w:rFonts w:asciiTheme="majorHAnsi" w:eastAsiaTheme="majorEastAsia" w:hAnsiTheme="majorHAnsi" w:cstheme="majorBidi"/>
      <w:i/>
      <w:iCs/>
      <w:color w:val="404040" w:themeColor="text1" w:themeTint="BF"/>
    </w:rPr>
  </w:style>
  <w:style w:type="paragraph" w:customStyle="1" w:styleId="msoheadng8">
    <w:name w:val="msoheadıng8"/>
    <w:basedOn w:val="Normal"/>
    <w:next w:val="Normal"/>
    <w:uiPriority w:val="9"/>
    <w:semiHidden/>
    <w:qFormat/>
    <w:rsid w:val="000B4D53"/>
    <w:pPr>
      <w:keepNext/>
      <w:keepLines/>
      <w:numPr>
        <w:ilvl w:val="7"/>
        <w:numId w:val="12"/>
      </w:numPr>
      <w:spacing w:before="200" w:after="0" w:line="240" w:lineRule="auto"/>
      <w:jc w:val="center"/>
      <w:outlineLvl w:val="7"/>
    </w:pPr>
    <w:rPr>
      <w:rFonts w:asciiTheme="majorHAnsi" w:eastAsiaTheme="majorEastAsia" w:hAnsiTheme="majorHAnsi" w:cstheme="majorBidi"/>
      <w:color w:val="404040" w:themeColor="text1" w:themeTint="BF"/>
      <w:sz w:val="20"/>
      <w:szCs w:val="20"/>
    </w:rPr>
  </w:style>
  <w:style w:type="paragraph" w:customStyle="1" w:styleId="msoheadng9">
    <w:name w:val="msoheadıng9"/>
    <w:basedOn w:val="Normal"/>
    <w:next w:val="Normal"/>
    <w:uiPriority w:val="9"/>
    <w:semiHidden/>
    <w:qFormat/>
    <w:rsid w:val="000B4D53"/>
    <w:pPr>
      <w:keepNext/>
      <w:keepLines/>
      <w:numPr>
        <w:ilvl w:val="8"/>
        <w:numId w:val="12"/>
      </w:numPr>
      <w:tabs>
        <w:tab w:val="num" w:pos="360"/>
      </w:tabs>
      <w:spacing w:before="200" w:after="0" w:line="240" w:lineRule="auto"/>
      <w:ind w:left="0" w:firstLine="0"/>
      <w:jc w:val="center"/>
      <w:outlineLvl w:val="8"/>
    </w:pPr>
    <w:rPr>
      <w:rFonts w:asciiTheme="majorHAnsi" w:eastAsiaTheme="majorEastAsia" w:hAnsiTheme="majorHAnsi" w:cstheme="majorBidi"/>
      <w:i/>
      <w:iCs/>
      <w:color w:val="404040" w:themeColor="text1" w:themeTint="BF"/>
      <w:sz w:val="20"/>
      <w:szCs w:val="20"/>
    </w:rPr>
  </w:style>
  <w:style w:type="character" w:customStyle="1" w:styleId="Dipnot">
    <w:name w:val="Dipnot_"/>
    <w:basedOn w:val="VarsaylanParagrafYazTipi"/>
    <w:link w:val="Dipnot0"/>
    <w:rsid w:val="000B4D53"/>
    <w:rPr>
      <w:rFonts w:ascii="Times New Roman" w:eastAsia="Times New Roman" w:hAnsi="Times New Roman" w:cs="Times New Roman"/>
      <w:b/>
      <w:bCs/>
      <w:sz w:val="18"/>
      <w:szCs w:val="18"/>
      <w:shd w:val="clear" w:color="auto" w:fill="FFFFFF"/>
    </w:rPr>
  </w:style>
  <w:style w:type="paragraph" w:customStyle="1" w:styleId="Dipnot0">
    <w:name w:val="Dipnot"/>
    <w:basedOn w:val="Normal"/>
    <w:link w:val="Dipnot"/>
    <w:rsid w:val="000B4D53"/>
    <w:pPr>
      <w:widowControl w:val="0"/>
      <w:shd w:val="clear" w:color="auto" w:fill="FFFFFF"/>
      <w:spacing w:after="0" w:line="230" w:lineRule="exact"/>
    </w:pPr>
    <w:rPr>
      <w:rFonts w:ascii="Times New Roman" w:eastAsia="Times New Roman" w:hAnsi="Times New Roman" w:cs="Times New Roman"/>
      <w:b/>
      <w:bCs/>
      <w:sz w:val="18"/>
      <w:szCs w:val="18"/>
    </w:rPr>
  </w:style>
  <w:style w:type="character" w:customStyle="1" w:styleId="Dipnot6ptKalnDeil">
    <w:name w:val="Dipnot + 6 pt;Kalın Değil"/>
    <w:basedOn w:val="Dipnot"/>
    <w:rsid w:val="000B4D53"/>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tr-TR" w:eastAsia="tr-TR" w:bidi="tr-TR"/>
    </w:rPr>
  </w:style>
  <w:style w:type="character" w:customStyle="1" w:styleId="Dipnot2">
    <w:name w:val="Dipnot (2)_"/>
    <w:basedOn w:val="VarsaylanParagrafYazTipi"/>
    <w:link w:val="Dipnot20"/>
    <w:rsid w:val="000B4D53"/>
    <w:rPr>
      <w:rFonts w:ascii="Times New Roman" w:eastAsia="Times New Roman" w:hAnsi="Times New Roman" w:cs="Times New Roman"/>
      <w:sz w:val="12"/>
      <w:szCs w:val="12"/>
      <w:shd w:val="clear" w:color="auto" w:fill="FFFFFF"/>
    </w:rPr>
  </w:style>
  <w:style w:type="paragraph" w:customStyle="1" w:styleId="Dipnot20">
    <w:name w:val="Dipnot (2)"/>
    <w:basedOn w:val="Normal"/>
    <w:link w:val="Dipnot2"/>
    <w:rsid w:val="000B4D53"/>
    <w:pPr>
      <w:widowControl w:val="0"/>
      <w:shd w:val="clear" w:color="auto" w:fill="FFFFFF"/>
      <w:spacing w:after="0" w:line="0" w:lineRule="atLeast"/>
    </w:pPr>
    <w:rPr>
      <w:rFonts w:ascii="Times New Roman" w:eastAsia="Times New Roman" w:hAnsi="Times New Roman" w:cs="Times New Roman"/>
      <w:sz w:val="12"/>
      <w:szCs w:val="12"/>
    </w:rPr>
  </w:style>
  <w:style w:type="character" w:customStyle="1" w:styleId="Balk4">
    <w:name w:val="Başlık #4_"/>
    <w:basedOn w:val="VarsaylanParagrafYazTipi"/>
    <w:link w:val="Balk40"/>
    <w:rsid w:val="000B4D53"/>
    <w:rPr>
      <w:rFonts w:ascii="Times New Roman" w:eastAsia="Times New Roman" w:hAnsi="Times New Roman" w:cs="Times New Roman"/>
      <w:sz w:val="23"/>
      <w:szCs w:val="23"/>
      <w:shd w:val="clear" w:color="auto" w:fill="FFFFFF"/>
    </w:rPr>
  </w:style>
  <w:style w:type="paragraph" w:customStyle="1" w:styleId="Balk40">
    <w:name w:val="Başlık #4"/>
    <w:basedOn w:val="Normal"/>
    <w:link w:val="Balk4"/>
    <w:rsid w:val="000B4D53"/>
    <w:pPr>
      <w:widowControl w:val="0"/>
      <w:shd w:val="clear" w:color="auto" w:fill="FFFFFF"/>
      <w:spacing w:after="0" w:line="0" w:lineRule="atLeast"/>
      <w:jc w:val="both"/>
      <w:outlineLvl w:val="3"/>
    </w:pPr>
    <w:rPr>
      <w:rFonts w:ascii="Times New Roman" w:eastAsia="Times New Roman" w:hAnsi="Times New Roman" w:cs="Times New Roman"/>
      <w:sz w:val="23"/>
      <w:szCs w:val="23"/>
    </w:rPr>
  </w:style>
  <w:style w:type="paragraph" w:customStyle="1" w:styleId="Kaynaklar5">
    <w:name w:val="Kaynaklar+5"/>
    <w:basedOn w:val="Normal"/>
    <w:next w:val="Normal"/>
    <w:uiPriority w:val="99"/>
    <w:rsid w:val="000B4D53"/>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ortabalkbold">
    <w:name w:val="ortabalkbold"/>
    <w:basedOn w:val="Normal"/>
    <w:rsid w:val="000B4D53"/>
    <w:pPr>
      <w:spacing w:before="100" w:beforeAutospacing="1" w:after="100" w:afterAutospacing="1" w:line="240" w:lineRule="auto"/>
    </w:pPr>
    <w:rPr>
      <w:rFonts w:ascii="Times New Roman" w:eastAsia="Times New Roman" w:hAnsi="Times New Roman" w:cs="Times New Roman"/>
      <w:sz w:val="24"/>
      <w:szCs w:val="24"/>
    </w:rPr>
  </w:style>
  <w:style w:type="character" w:styleId="DipnotBavurusu">
    <w:name w:val="footnote reference"/>
    <w:basedOn w:val="VarsaylanParagrafYazTipi"/>
    <w:uiPriority w:val="99"/>
    <w:semiHidden/>
    <w:unhideWhenUsed/>
    <w:rsid w:val="000B4D53"/>
    <w:rPr>
      <w:vertAlign w:val="superscript"/>
    </w:rPr>
  </w:style>
  <w:style w:type="character" w:customStyle="1" w:styleId="FontStyle40">
    <w:name w:val="Font Style40"/>
    <w:basedOn w:val="VarsaylanParagrafYazTipi"/>
    <w:uiPriority w:val="99"/>
    <w:rsid w:val="000B4D53"/>
    <w:rPr>
      <w:rFonts w:ascii="Garamond" w:hAnsi="Garamond" w:cs="Garamond"/>
      <w:sz w:val="22"/>
      <w:szCs w:val="22"/>
    </w:rPr>
  </w:style>
  <w:style w:type="paragraph" w:customStyle="1" w:styleId="Style12">
    <w:name w:val="Style12"/>
    <w:basedOn w:val="Normal"/>
    <w:uiPriority w:val="99"/>
    <w:rsid w:val="000B4D53"/>
    <w:pPr>
      <w:widowControl w:val="0"/>
      <w:autoSpaceDE w:val="0"/>
      <w:autoSpaceDN w:val="0"/>
      <w:adjustRightInd w:val="0"/>
      <w:spacing w:after="0" w:line="403" w:lineRule="exact"/>
      <w:jc w:val="both"/>
    </w:pPr>
    <w:rPr>
      <w:rFonts w:ascii="Garamond" w:hAnsi="Garamond"/>
      <w:sz w:val="24"/>
      <w:szCs w:val="24"/>
    </w:rPr>
  </w:style>
  <w:style w:type="character" w:customStyle="1" w:styleId="FontStyle13">
    <w:name w:val="Font Style13"/>
    <w:uiPriority w:val="99"/>
    <w:rsid w:val="000B4D53"/>
    <w:rPr>
      <w:rFonts w:ascii="Bookman Old Style" w:hAnsi="Bookman Old Style" w:cs="Bookman Old Style"/>
      <w:sz w:val="14"/>
      <w:szCs w:val="14"/>
    </w:rPr>
  </w:style>
  <w:style w:type="paragraph" w:styleId="GvdeMetni3">
    <w:name w:val="Body Text 3"/>
    <w:basedOn w:val="Default"/>
    <w:next w:val="Default"/>
    <w:link w:val="GvdeMetni3Char"/>
    <w:uiPriority w:val="99"/>
    <w:rsid w:val="000B4D53"/>
    <w:rPr>
      <w:rFonts w:eastAsiaTheme="minorHAnsi"/>
      <w:color w:val="auto"/>
      <w:lang w:eastAsia="en-US"/>
    </w:rPr>
  </w:style>
  <w:style w:type="character" w:customStyle="1" w:styleId="GvdeMetni3Char">
    <w:name w:val="Gövde Metni 3 Char"/>
    <w:basedOn w:val="VarsaylanParagrafYazTipi"/>
    <w:link w:val="GvdeMetni3"/>
    <w:uiPriority w:val="99"/>
    <w:rsid w:val="000B4D53"/>
    <w:rPr>
      <w:rFonts w:ascii="Times New Roman" w:eastAsiaTheme="minorHAnsi" w:hAnsi="Times New Roman" w:cs="Times New Roman"/>
      <w:sz w:val="24"/>
      <w:szCs w:val="24"/>
      <w:lang w:eastAsia="en-US"/>
    </w:rPr>
  </w:style>
  <w:style w:type="paragraph" w:customStyle="1" w:styleId="Balyk4">
    <w:name w:val="Ba.lyk 4"/>
    <w:basedOn w:val="Default"/>
    <w:next w:val="Default"/>
    <w:uiPriority w:val="99"/>
    <w:rsid w:val="000B4D53"/>
    <w:rPr>
      <w:rFonts w:eastAsiaTheme="minorHAnsi"/>
      <w:color w:val="auto"/>
      <w:lang w:eastAsia="en-US"/>
    </w:rPr>
  </w:style>
  <w:style w:type="paragraph" w:customStyle="1" w:styleId="Balyk3">
    <w:name w:val="Ba.lyk 3"/>
    <w:basedOn w:val="Default"/>
    <w:next w:val="Default"/>
    <w:uiPriority w:val="99"/>
    <w:rsid w:val="000B4D53"/>
    <w:rPr>
      <w:rFonts w:eastAsiaTheme="minorHAnsi"/>
      <w:color w:val="auto"/>
      <w:lang w:eastAsia="en-US"/>
    </w:rPr>
  </w:style>
  <w:style w:type="character" w:customStyle="1" w:styleId="fontstyle01">
    <w:name w:val="fontstyle01"/>
    <w:basedOn w:val="VarsaylanParagrafYazTipi"/>
    <w:rsid w:val="000B4D53"/>
    <w:rPr>
      <w:rFonts w:ascii="Garamond" w:hAnsi="Garamond" w:hint="default"/>
      <w:b/>
      <w:bCs/>
      <w:i w:val="0"/>
      <w:iCs w:val="0"/>
      <w:color w:val="000000"/>
      <w:sz w:val="24"/>
      <w:szCs w:val="24"/>
    </w:rPr>
  </w:style>
  <w:style w:type="character" w:customStyle="1" w:styleId="fontstyle21">
    <w:name w:val="fontstyle21"/>
    <w:basedOn w:val="VarsaylanParagrafYazTipi"/>
    <w:rsid w:val="000B4D53"/>
    <w:rPr>
      <w:rFonts w:ascii="Garamond" w:hAnsi="Garamond"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1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13837</Words>
  <Characters>78873</Characters>
  <Application>Microsoft Office Word</Application>
  <DocSecurity>0</DocSecurity>
  <Lines>657</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92525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Pau</cp:lastModifiedBy>
  <cp:revision>3</cp:revision>
  <cp:lastPrinted>2017-06-12T16:00:00Z</cp:lastPrinted>
  <dcterms:created xsi:type="dcterms:W3CDTF">2017-09-26T11:25:00Z</dcterms:created>
  <dcterms:modified xsi:type="dcterms:W3CDTF">2017-09-26T11:27:00Z</dcterms:modified>
</cp:coreProperties>
</file>