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A82" w:rsidRDefault="003E4A82" w:rsidP="00004F15">
      <w:pPr>
        <w:jc w:val="center"/>
        <w:rPr>
          <w:rFonts w:ascii="Times New Roman" w:hAnsi="Times New Roman"/>
          <w:b/>
          <w:sz w:val="28"/>
          <w:szCs w:val="28"/>
        </w:rPr>
      </w:pPr>
    </w:p>
    <w:p w:rsidR="00C43088" w:rsidRDefault="00C43088" w:rsidP="00004F15">
      <w:pPr>
        <w:jc w:val="center"/>
        <w:rPr>
          <w:rFonts w:ascii="Times New Roman" w:hAnsi="Times New Roman"/>
          <w:b/>
          <w:sz w:val="28"/>
          <w:szCs w:val="28"/>
        </w:rPr>
      </w:pPr>
    </w:p>
    <w:p w:rsidR="00C43088" w:rsidRDefault="00C43088" w:rsidP="00004F15">
      <w:pPr>
        <w:jc w:val="center"/>
        <w:rPr>
          <w:rFonts w:ascii="Times New Roman" w:hAnsi="Times New Roman"/>
          <w:b/>
          <w:sz w:val="28"/>
          <w:szCs w:val="28"/>
        </w:rPr>
      </w:pPr>
    </w:p>
    <w:p w:rsidR="00C43088" w:rsidRDefault="00C43088" w:rsidP="00004F15">
      <w:pPr>
        <w:jc w:val="center"/>
        <w:rPr>
          <w:rFonts w:ascii="Times New Roman" w:hAnsi="Times New Roman"/>
          <w:b/>
          <w:sz w:val="28"/>
          <w:szCs w:val="28"/>
        </w:rPr>
      </w:pPr>
    </w:p>
    <w:p w:rsidR="00AF6557" w:rsidRPr="00045DEB" w:rsidRDefault="00AF6557" w:rsidP="00AF6557">
      <w:pPr>
        <w:jc w:val="center"/>
        <w:rPr>
          <w:rFonts w:ascii="Times New Roman" w:hAnsi="Times New Roman"/>
          <w:b/>
          <w:sz w:val="28"/>
          <w:szCs w:val="28"/>
        </w:rPr>
      </w:pPr>
      <w:r w:rsidRPr="00045DEB">
        <w:rPr>
          <w:rFonts w:ascii="Times New Roman" w:hAnsi="Times New Roman"/>
          <w:b/>
          <w:sz w:val="28"/>
          <w:szCs w:val="28"/>
        </w:rPr>
        <w:t>T</w:t>
      </w:r>
      <w:r w:rsidR="00F47ECC">
        <w:rPr>
          <w:rFonts w:ascii="Times New Roman" w:hAnsi="Times New Roman"/>
          <w:b/>
          <w:sz w:val="28"/>
          <w:szCs w:val="28"/>
        </w:rPr>
        <w:t xml:space="preserve">ÜRKİYE’DE KATMA DEĞER VERGİSİ İADESİ UYGULAMASI YAŞANAN SORUNLAR VE ÇÖZÜM ÖNERİLERİ </w:t>
      </w:r>
    </w:p>
    <w:p w:rsidR="00AF6557" w:rsidRDefault="00AF6557" w:rsidP="00AF6557">
      <w:pPr>
        <w:jc w:val="center"/>
        <w:rPr>
          <w:rFonts w:ascii="Times New Roman" w:hAnsi="Times New Roman"/>
          <w:b/>
          <w:sz w:val="28"/>
          <w:szCs w:val="28"/>
        </w:rPr>
      </w:pPr>
    </w:p>
    <w:p w:rsidR="00AF6557" w:rsidRPr="006F1E49" w:rsidRDefault="00AF6557" w:rsidP="00AF6557">
      <w:pPr>
        <w:jc w:val="center"/>
        <w:rPr>
          <w:rFonts w:ascii="Times New Roman" w:hAnsi="Times New Roman"/>
          <w:b/>
          <w:sz w:val="28"/>
          <w:szCs w:val="28"/>
        </w:rPr>
      </w:pPr>
    </w:p>
    <w:p w:rsidR="00AF6557" w:rsidRPr="006F1E49" w:rsidRDefault="00AF6557" w:rsidP="00AF6557">
      <w:pPr>
        <w:spacing w:after="0" w:line="240" w:lineRule="auto"/>
        <w:jc w:val="center"/>
        <w:rPr>
          <w:rFonts w:ascii="Times New Roman" w:hAnsi="Times New Roman"/>
          <w:b/>
          <w:sz w:val="28"/>
          <w:szCs w:val="28"/>
        </w:rPr>
      </w:pPr>
      <w:r w:rsidRPr="006F1E49">
        <w:rPr>
          <w:rFonts w:ascii="Times New Roman" w:hAnsi="Times New Roman"/>
          <w:b/>
          <w:sz w:val="28"/>
          <w:szCs w:val="28"/>
        </w:rPr>
        <w:t>Pamukkale Üniversitesi</w:t>
      </w:r>
    </w:p>
    <w:p w:rsidR="00AF6557" w:rsidRPr="006F1E49" w:rsidRDefault="00AF6557" w:rsidP="00AF6557">
      <w:pPr>
        <w:spacing w:after="0" w:line="240" w:lineRule="auto"/>
        <w:jc w:val="center"/>
        <w:rPr>
          <w:rFonts w:ascii="Times New Roman" w:hAnsi="Times New Roman"/>
          <w:b/>
          <w:sz w:val="28"/>
          <w:szCs w:val="28"/>
        </w:rPr>
      </w:pPr>
      <w:r w:rsidRPr="006F1E49">
        <w:rPr>
          <w:rFonts w:ascii="Times New Roman" w:hAnsi="Times New Roman"/>
          <w:b/>
          <w:sz w:val="28"/>
          <w:szCs w:val="28"/>
        </w:rPr>
        <w:t>Sosyal Bilimler Enstitüsü</w:t>
      </w:r>
    </w:p>
    <w:p w:rsidR="00AF6557" w:rsidRPr="006F1E49" w:rsidRDefault="00004F15" w:rsidP="00AF6557">
      <w:pPr>
        <w:spacing w:after="0" w:line="240" w:lineRule="auto"/>
        <w:jc w:val="center"/>
        <w:rPr>
          <w:rFonts w:ascii="Times New Roman" w:hAnsi="Times New Roman"/>
          <w:b/>
          <w:sz w:val="28"/>
          <w:szCs w:val="28"/>
        </w:rPr>
      </w:pPr>
      <w:r w:rsidRPr="006F1E49">
        <w:rPr>
          <w:rFonts w:ascii="Times New Roman" w:hAnsi="Times New Roman"/>
          <w:b/>
          <w:sz w:val="28"/>
          <w:szCs w:val="28"/>
        </w:rPr>
        <w:t>Dönem</w:t>
      </w:r>
      <w:r w:rsidR="009A78F0">
        <w:rPr>
          <w:rFonts w:ascii="Times New Roman" w:hAnsi="Times New Roman"/>
          <w:b/>
          <w:sz w:val="28"/>
          <w:szCs w:val="28"/>
        </w:rPr>
        <w:t xml:space="preserve"> </w:t>
      </w:r>
      <w:r w:rsidR="00F47ECC" w:rsidRPr="006F1E49">
        <w:rPr>
          <w:rFonts w:ascii="Times New Roman" w:hAnsi="Times New Roman"/>
          <w:b/>
          <w:sz w:val="28"/>
          <w:szCs w:val="28"/>
        </w:rPr>
        <w:t xml:space="preserve">Projesi </w:t>
      </w:r>
    </w:p>
    <w:p w:rsidR="00AF6557" w:rsidRPr="006F1E49" w:rsidRDefault="00AF6557" w:rsidP="00AF6557">
      <w:pPr>
        <w:spacing w:after="0" w:line="240" w:lineRule="auto"/>
        <w:jc w:val="center"/>
        <w:rPr>
          <w:rFonts w:ascii="Times New Roman" w:hAnsi="Times New Roman"/>
          <w:b/>
          <w:sz w:val="28"/>
          <w:szCs w:val="28"/>
        </w:rPr>
      </w:pPr>
      <w:r w:rsidRPr="006F1E49">
        <w:rPr>
          <w:rFonts w:ascii="Times New Roman" w:hAnsi="Times New Roman"/>
          <w:b/>
          <w:sz w:val="28"/>
          <w:szCs w:val="28"/>
        </w:rPr>
        <w:t>Maliye Anabilim Dalı</w:t>
      </w:r>
    </w:p>
    <w:p w:rsidR="00AF6557" w:rsidRPr="006F1E49" w:rsidRDefault="00004F15" w:rsidP="00AF6557">
      <w:pPr>
        <w:spacing w:after="0" w:line="240" w:lineRule="auto"/>
        <w:jc w:val="center"/>
        <w:rPr>
          <w:rFonts w:ascii="Times New Roman" w:hAnsi="Times New Roman"/>
          <w:b/>
          <w:sz w:val="28"/>
          <w:szCs w:val="28"/>
        </w:rPr>
      </w:pPr>
      <w:r w:rsidRPr="006F1E49">
        <w:rPr>
          <w:rFonts w:ascii="Times New Roman" w:hAnsi="Times New Roman"/>
          <w:b/>
          <w:sz w:val="28"/>
          <w:szCs w:val="28"/>
        </w:rPr>
        <w:t xml:space="preserve">Vergi Hukuku ve Vergi Uygulamaları </w:t>
      </w:r>
      <w:r w:rsidR="00AF6557" w:rsidRPr="006F1E49">
        <w:rPr>
          <w:rFonts w:ascii="Times New Roman" w:hAnsi="Times New Roman"/>
          <w:b/>
          <w:sz w:val="28"/>
          <w:szCs w:val="28"/>
        </w:rPr>
        <w:t>Programı</w:t>
      </w:r>
    </w:p>
    <w:p w:rsidR="00AF6557" w:rsidRPr="006F1E49" w:rsidRDefault="00AF6557" w:rsidP="00AF6557">
      <w:pPr>
        <w:spacing w:after="0" w:line="240" w:lineRule="auto"/>
        <w:rPr>
          <w:rFonts w:ascii="Times New Roman" w:hAnsi="Times New Roman"/>
          <w:b/>
          <w:sz w:val="20"/>
          <w:szCs w:val="20"/>
          <w:u w:val="single"/>
        </w:rPr>
      </w:pPr>
    </w:p>
    <w:p w:rsidR="00AF6557" w:rsidRPr="00045DEB" w:rsidRDefault="00AF6557" w:rsidP="00AF6557">
      <w:pPr>
        <w:spacing w:after="0" w:line="240" w:lineRule="auto"/>
        <w:rPr>
          <w:rFonts w:ascii="Times New Roman" w:hAnsi="Times New Roman"/>
          <w:b/>
          <w:sz w:val="20"/>
          <w:szCs w:val="20"/>
        </w:rPr>
      </w:pPr>
    </w:p>
    <w:p w:rsidR="00AF6557" w:rsidRPr="00045DEB" w:rsidRDefault="00AF6557" w:rsidP="00AF6557">
      <w:pPr>
        <w:spacing w:after="0" w:line="240" w:lineRule="auto"/>
        <w:rPr>
          <w:rFonts w:ascii="Times New Roman" w:hAnsi="Times New Roman"/>
          <w:b/>
          <w:sz w:val="20"/>
          <w:szCs w:val="20"/>
        </w:rPr>
      </w:pPr>
    </w:p>
    <w:p w:rsidR="00AF6557" w:rsidRPr="00045DEB" w:rsidRDefault="00AF6557" w:rsidP="00AF6557">
      <w:pPr>
        <w:spacing w:after="0" w:line="240" w:lineRule="auto"/>
        <w:rPr>
          <w:rFonts w:ascii="Times New Roman" w:hAnsi="Times New Roman"/>
          <w:b/>
          <w:sz w:val="20"/>
          <w:szCs w:val="20"/>
        </w:rPr>
      </w:pPr>
    </w:p>
    <w:p w:rsidR="00AF6557" w:rsidRPr="00045DEB" w:rsidRDefault="00AF6557" w:rsidP="00AF6557">
      <w:pPr>
        <w:spacing w:after="0" w:line="240" w:lineRule="auto"/>
        <w:rPr>
          <w:rFonts w:ascii="Times New Roman" w:hAnsi="Times New Roman"/>
          <w:b/>
          <w:sz w:val="20"/>
          <w:szCs w:val="20"/>
        </w:rPr>
      </w:pPr>
    </w:p>
    <w:p w:rsidR="00AF6557" w:rsidRPr="00045DEB" w:rsidRDefault="00AF6557" w:rsidP="00AF6557">
      <w:pPr>
        <w:spacing w:after="0" w:line="240" w:lineRule="auto"/>
        <w:rPr>
          <w:rFonts w:ascii="Times New Roman" w:hAnsi="Times New Roman"/>
          <w:b/>
          <w:sz w:val="20"/>
          <w:szCs w:val="20"/>
        </w:rPr>
      </w:pPr>
    </w:p>
    <w:p w:rsidR="00AF6557" w:rsidRPr="00045DEB" w:rsidRDefault="00AF6557" w:rsidP="00AF6557">
      <w:pPr>
        <w:spacing w:after="0" w:line="240" w:lineRule="auto"/>
        <w:rPr>
          <w:rFonts w:ascii="Times New Roman" w:hAnsi="Times New Roman"/>
          <w:b/>
          <w:sz w:val="20"/>
          <w:szCs w:val="20"/>
        </w:rPr>
      </w:pPr>
    </w:p>
    <w:p w:rsidR="00AF6557" w:rsidRPr="00045DEB" w:rsidRDefault="00AF6557" w:rsidP="00AF6557">
      <w:pPr>
        <w:spacing w:after="0" w:line="240" w:lineRule="auto"/>
        <w:rPr>
          <w:rFonts w:ascii="Times New Roman" w:hAnsi="Times New Roman"/>
          <w:b/>
          <w:sz w:val="20"/>
          <w:szCs w:val="20"/>
        </w:rPr>
      </w:pPr>
    </w:p>
    <w:p w:rsidR="00AF6557" w:rsidRPr="00045DEB" w:rsidRDefault="00AF6557" w:rsidP="00AF6557">
      <w:pPr>
        <w:spacing w:after="0" w:line="240" w:lineRule="auto"/>
        <w:rPr>
          <w:rFonts w:ascii="Times New Roman" w:hAnsi="Times New Roman"/>
          <w:b/>
          <w:sz w:val="20"/>
          <w:szCs w:val="20"/>
        </w:rPr>
      </w:pPr>
    </w:p>
    <w:p w:rsidR="00AF6557" w:rsidRPr="00045DEB" w:rsidRDefault="00F47ECC" w:rsidP="00AF6557">
      <w:pPr>
        <w:spacing w:after="0" w:line="240" w:lineRule="auto"/>
        <w:jc w:val="center"/>
        <w:rPr>
          <w:rFonts w:ascii="Times New Roman" w:hAnsi="Times New Roman"/>
          <w:b/>
          <w:sz w:val="24"/>
          <w:szCs w:val="24"/>
        </w:rPr>
      </w:pPr>
      <w:r>
        <w:rPr>
          <w:rFonts w:ascii="Times New Roman" w:hAnsi="Times New Roman"/>
          <w:b/>
          <w:sz w:val="24"/>
          <w:szCs w:val="24"/>
        </w:rPr>
        <w:t>Nevzat AY</w:t>
      </w:r>
    </w:p>
    <w:p w:rsidR="00AF6557" w:rsidRPr="00045DEB" w:rsidRDefault="00AF6557" w:rsidP="00AF6557">
      <w:pPr>
        <w:spacing w:after="0" w:line="240" w:lineRule="auto"/>
        <w:jc w:val="center"/>
        <w:rPr>
          <w:rFonts w:ascii="Times New Roman" w:hAnsi="Times New Roman"/>
          <w:b/>
          <w:sz w:val="20"/>
          <w:szCs w:val="20"/>
        </w:rPr>
      </w:pPr>
    </w:p>
    <w:p w:rsidR="00AF6557" w:rsidRPr="00045DEB" w:rsidRDefault="00AF6557" w:rsidP="00AF6557">
      <w:pPr>
        <w:spacing w:after="0" w:line="240" w:lineRule="auto"/>
        <w:jc w:val="center"/>
        <w:rPr>
          <w:rFonts w:ascii="Times New Roman" w:hAnsi="Times New Roman"/>
          <w:b/>
          <w:sz w:val="20"/>
          <w:szCs w:val="20"/>
        </w:rPr>
      </w:pPr>
    </w:p>
    <w:p w:rsidR="00AF6557" w:rsidRPr="00045DEB" w:rsidRDefault="00AF6557" w:rsidP="00AF6557">
      <w:pPr>
        <w:spacing w:after="0" w:line="240" w:lineRule="auto"/>
        <w:jc w:val="center"/>
        <w:rPr>
          <w:rFonts w:ascii="Times New Roman" w:hAnsi="Times New Roman"/>
          <w:b/>
          <w:sz w:val="20"/>
          <w:szCs w:val="20"/>
        </w:rPr>
      </w:pPr>
    </w:p>
    <w:p w:rsidR="00AF6557" w:rsidRPr="00045DEB" w:rsidRDefault="00AF6557" w:rsidP="00AF6557">
      <w:pPr>
        <w:spacing w:after="0" w:line="240" w:lineRule="auto"/>
        <w:jc w:val="center"/>
        <w:rPr>
          <w:rFonts w:ascii="Times New Roman" w:hAnsi="Times New Roman"/>
          <w:b/>
          <w:sz w:val="20"/>
          <w:szCs w:val="20"/>
        </w:rPr>
      </w:pPr>
    </w:p>
    <w:p w:rsidR="00AF6557" w:rsidRPr="00045DEB" w:rsidRDefault="00AF6557" w:rsidP="00AF6557">
      <w:pPr>
        <w:spacing w:after="0" w:line="240" w:lineRule="auto"/>
        <w:jc w:val="center"/>
        <w:rPr>
          <w:rFonts w:ascii="Times New Roman" w:hAnsi="Times New Roman"/>
          <w:b/>
          <w:sz w:val="20"/>
          <w:szCs w:val="20"/>
        </w:rPr>
      </w:pPr>
    </w:p>
    <w:p w:rsidR="00AF6557" w:rsidRPr="00045DEB" w:rsidRDefault="00F47ECC" w:rsidP="00AF6557">
      <w:pPr>
        <w:spacing w:after="0" w:line="240" w:lineRule="auto"/>
        <w:jc w:val="center"/>
        <w:rPr>
          <w:rFonts w:ascii="Times New Roman" w:hAnsi="Times New Roman"/>
          <w:b/>
          <w:sz w:val="24"/>
          <w:szCs w:val="24"/>
        </w:rPr>
      </w:pPr>
      <w:r>
        <w:rPr>
          <w:rFonts w:ascii="Times New Roman" w:hAnsi="Times New Roman"/>
          <w:b/>
          <w:sz w:val="24"/>
          <w:szCs w:val="24"/>
        </w:rPr>
        <w:t>Danışman: Prof. Dr. Ersan ÖZ</w:t>
      </w:r>
    </w:p>
    <w:p w:rsidR="00AF6557" w:rsidRPr="00045DEB" w:rsidRDefault="00AF6557" w:rsidP="00AF6557">
      <w:pPr>
        <w:rPr>
          <w:rFonts w:ascii="Times New Roman" w:hAnsi="Times New Roman"/>
          <w:sz w:val="24"/>
        </w:rPr>
      </w:pPr>
    </w:p>
    <w:p w:rsidR="00AF6557" w:rsidRPr="00045DEB" w:rsidRDefault="00AF6557" w:rsidP="00AF6557">
      <w:pPr>
        <w:rPr>
          <w:rFonts w:ascii="Times New Roman" w:hAnsi="Times New Roman"/>
          <w:sz w:val="24"/>
        </w:rPr>
      </w:pPr>
    </w:p>
    <w:p w:rsidR="004140C0" w:rsidRPr="00045DEB" w:rsidRDefault="004140C0" w:rsidP="00AF6557">
      <w:pPr>
        <w:rPr>
          <w:rFonts w:ascii="Times New Roman" w:hAnsi="Times New Roman"/>
          <w:sz w:val="24"/>
        </w:rPr>
      </w:pPr>
    </w:p>
    <w:p w:rsidR="00AF6557" w:rsidRDefault="00AF6557" w:rsidP="00AF6557">
      <w:pPr>
        <w:rPr>
          <w:rFonts w:ascii="Times New Roman" w:hAnsi="Times New Roman"/>
          <w:sz w:val="24"/>
        </w:rPr>
      </w:pPr>
    </w:p>
    <w:p w:rsidR="00AF6557" w:rsidRPr="00045DEB" w:rsidRDefault="00AF6557" w:rsidP="00AF6557">
      <w:pPr>
        <w:rPr>
          <w:rFonts w:ascii="Times New Roman" w:hAnsi="Times New Roman"/>
          <w:sz w:val="24"/>
        </w:rPr>
      </w:pPr>
    </w:p>
    <w:p w:rsidR="00895D21" w:rsidRDefault="00895D21" w:rsidP="00AF6557">
      <w:pPr>
        <w:jc w:val="center"/>
        <w:rPr>
          <w:rFonts w:ascii="Times New Roman" w:hAnsi="Times New Roman"/>
          <w:b/>
          <w:sz w:val="24"/>
        </w:rPr>
      </w:pPr>
    </w:p>
    <w:p w:rsidR="00C43BE8" w:rsidRDefault="00F47ECC" w:rsidP="00AF6557">
      <w:pPr>
        <w:jc w:val="center"/>
        <w:rPr>
          <w:rFonts w:ascii="Times New Roman" w:hAnsi="Times New Roman"/>
          <w:b/>
          <w:sz w:val="24"/>
        </w:rPr>
      </w:pPr>
      <w:r>
        <w:rPr>
          <w:rFonts w:ascii="Times New Roman" w:hAnsi="Times New Roman"/>
          <w:b/>
          <w:sz w:val="24"/>
        </w:rPr>
        <w:t>Haziran</w:t>
      </w:r>
      <w:r w:rsidR="00AF6557" w:rsidRPr="00045DEB">
        <w:rPr>
          <w:rFonts w:ascii="Times New Roman" w:hAnsi="Times New Roman"/>
          <w:b/>
          <w:sz w:val="24"/>
        </w:rPr>
        <w:t xml:space="preserve"> 201</w:t>
      </w:r>
      <w:r>
        <w:rPr>
          <w:rFonts w:ascii="Times New Roman" w:hAnsi="Times New Roman"/>
          <w:b/>
          <w:sz w:val="24"/>
        </w:rPr>
        <w:t>9</w:t>
      </w:r>
    </w:p>
    <w:p w:rsidR="006F1E49" w:rsidRDefault="006F1E49" w:rsidP="006F1E49">
      <w:pPr>
        <w:spacing w:line="240" w:lineRule="auto"/>
        <w:jc w:val="center"/>
        <w:rPr>
          <w:rFonts w:ascii="Times New Roman" w:hAnsi="Times New Roman"/>
          <w:b/>
          <w:sz w:val="24"/>
        </w:rPr>
      </w:pPr>
      <w:r>
        <w:rPr>
          <w:rFonts w:ascii="Times New Roman" w:hAnsi="Times New Roman"/>
          <w:b/>
          <w:sz w:val="24"/>
        </w:rPr>
        <w:t>DENİZLİ</w:t>
      </w:r>
    </w:p>
    <w:p w:rsidR="006F1E49" w:rsidRDefault="006F1E49" w:rsidP="00AF6557">
      <w:pPr>
        <w:jc w:val="center"/>
        <w:rPr>
          <w:rFonts w:ascii="Times New Roman" w:hAnsi="Times New Roman"/>
          <w:b/>
          <w:sz w:val="24"/>
        </w:rPr>
      </w:pPr>
    </w:p>
    <w:p w:rsidR="006F1E49" w:rsidRDefault="006F1E49" w:rsidP="00AF6557">
      <w:pPr>
        <w:jc w:val="center"/>
        <w:rPr>
          <w:rFonts w:ascii="Times New Roman" w:hAnsi="Times New Roman"/>
          <w:b/>
          <w:sz w:val="24"/>
        </w:rPr>
      </w:pPr>
    </w:p>
    <w:p w:rsidR="003232E9" w:rsidRDefault="002246C0" w:rsidP="004140C0">
      <w:pPr>
        <w:jc w:val="center"/>
        <w:rPr>
          <w:rFonts w:ascii="Times New Roman" w:hAnsi="Times New Roman"/>
          <w:b/>
          <w:sz w:val="24"/>
        </w:rPr>
        <w:sectPr w:rsidR="003232E9" w:rsidSect="009A78F0">
          <w:headerReference w:type="default" r:id="rId9"/>
          <w:footerReference w:type="default" r:id="rId10"/>
          <w:pgSz w:w="11906" w:h="16838"/>
          <w:pgMar w:top="1418" w:right="1134" w:bottom="1418" w:left="2268" w:header="709" w:footer="709" w:gutter="0"/>
          <w:pgNumType w:fmt="lowerRoman"/>
          <w:cols w:space="708"/>
          <w:titlePg/>
          <w:docGrid w:linePitch="360"/>
        </w:sectPr>
      </w:pPr>
      <w:r>
        <w:rPr>
          <w:rFonts w:ascii="Times New Roman" w:hAnsi="Times New Roman"/>
          <w:b/>
          <w:sz w:val="24"/>
        </w:rPr>
        <w:lastRenderedPageBreak/>
        <w:br w:type="textWrapping" w:clear="all"/>
      </w:r>
      <w:r w:rsidR="00C43BE8">
        <w:rPr>
          <w:rFonts w:ascii="Times New Roman" w:hAnsi="Times New Roman"/>
          <w:b/>
          <w:sz w:val="24"/>
        </w:rPr>
        <w:br w:type="page"/>
      </w:r>
    </w:p>
    <w:p w:rsidR="003B0FB4" w:rsidRDefault="003B0FB4" w:rsidP="004140C0">
      <w:pPr>
        <w:jc w:val="center"/>
        <w:rPr>
          <w:rFonts w:ascii="Times New Roman" w:hAnsi="Times New Roman" w:cs="Times New Roman"/>
          <w:b/>
          <w:sz w:val="28"/>
          <w:szCs w:val="28"/>
        </w:rPr>
      </w:pPr>
    </w:p>
    <w:p w:rsidR="007B1CAE" w:rsidRPr="004140C0" w:rsidRDefault="003F2F29" w:rsidP="004140C0">
      <w:pPr>
        <w:jc w:val="center"/>
        <w:rPr>
          <w:rFonts w:ascii="Times New Roman" w:hAnsi="Times New Roman" w:cs="Times New Roman"/>
          <w:b/>
          <w:sz w:val="28"/>
          <w:szCs w:val="28"/>
        </w:rPr>
      </w:pPr>
      <w:r w:rsidRPr="004140C0">
        <w:rPr>
          <w:rFonts w:ascii="Times New Roman" w:hAnsi="Times New Roman" w:cs="Times New Roman"/>
          <w:b/>
          <w:sz w:val="28"/>
          <w:szCs w:val="28"/>
        </w:rPr>
        <w:t>ÖNSÖZ</w:t>
      </w:r>
    </w:p>
    <w:p w:rsidR="007B1CAE" w:rsidRPr="007B1CAE" w:rsidRDefault="007B1CAE" w:rsidP="007B1CAE">
      <w:pPr>
        <w:spacing w:before="120" w:after="120" w:line="360" w:lineRule="auto"/>
        <w:jc w:val="both"/>
        <w:rPr>
          <w:rFonts w:ascii="Times New Roman" w:hAnsi="Times New Roman"/>
          <w:sz w:val="24"/>
        </w:rPr>
      </w:pPr>
      <w:r w:rsidRPr="007B1CAE">
        <w:rPr>
          <w:rFonts w:ascii="Times New Roman" w:hAnsi="Times New Roman"/>
          <w:sz w:val="24"/>
          <w:szCs w:val="24"/>
        </w:rPr>
        <w:tab/>
      </w:r>
      <w:r w:rsidRPr="007B1CAE">
        <w:rPr>
          <w:rFonts w:ascii="Times New Roman" w:hAnsi="Times New Roman"/>
          <w:sz w:val="24"/>
        </w:rPr>
        <w:t xml:space="preserve"> Uzun bir süreçte ve yoğun bir çabayla yazılan bu </w:t>
      </w:r>
      <w:r w:rsidR="0041589E">
        <w:rPr>
          <w:rFonts w:ascii="Times New Roman" w:hAnsi="Times New Roman"/>
          <w:sz w:val="24"/>
        </w:rPr>
        <w:t>proje</w:t>
      </w:r>
      <w:r w:rsidRPr="007B1CAE">
        <w:rPr>
          <w:rFonts w:ascii="Times New Roman" w:hAnsi="Times New Roman"/>
          <w:sz w:val="24"/>
        </w:rPr>
        <w:t xml:space="preserve"> çalışmasında bana çok şey öğreten ve uzun yıllar da öğretmeye devam edeceğine inandığım değerli hocam ve danışmanım </w:t>
      </w:r>
      <w:r>
        <w:rPr>
          <w:rFonts w:ascii="Times New Roman" w:hAnsi="Times New Roman"/>
          <w:sz w:val="24"/>
        </w:rPr>
        <w:t>Prof</w:t>
      </w:r>
      <w:r w:rsidRPr="007B1CAE">
        <w:rPr>
          <w:rFonts w:ascii="Times New Roman" w:hAnsi="Times New Roman"/>
          <w:sz w:val="24"/>
        </w:rPr>
        <w:t xml:space="preserve">. Dr. </w:t>
      </w:r>
      <w:r w:rsidR="0041589E">
        <w:rPr>
          <w:rFonts w:ascii="Times New Roman" w:hAnsi="Times New Roman"/>
          <w:sz w:val="24"/>
        </w:rPr>
        <w:t xml:space="preserve">Ersan Öz’e </w:t>
      </w:r>
      <w:r w:rsidRPr="007B1CAE">
        <w:rPr>
          <w:rFonts w:ascii="Times New Roman" w:hAnsi="Times New Roman"/>
          <w:sz w:val="24"/>
        </w:rPr>
        <w:t>sonsuz teşekkürlerimi sunarım.</w:t>
      </w:r>
    </w:p>
    <w:p w:rsidR="007B1CAE" w:rsidRPr="007B1CAE" w:rsidRDefault="007B1CAE" w:rsidP="007B1CAE">
      <w:pPr>
        <w:spacing w:before="120" w:after="120" w:line="360" w:lineRule="auto"/>
        <w:jc w:val="both"/>
        <w:rPr>
          <w:rFonts w:ascii="Times New Roman" w:hAnsi="Times New Roman"/>
          <w:sz w:val="24"/>
        </w:rPr>
      </w:pPr>
      <w:r w:rsidRPr="007B1CAE">
        <w:rPr>
          <w:rFonts w:ascii="Times New Roman" w:hAnsi="Times New Roman"/>
          <w:sz w:val="24"/>
        </w:rPr>
        <w:tab/>
        <w:t xml:space="preserve">Son olarak her alanda </w:t>
      </w:r>
      <w:r w:rsidR="00E3306F">
        <w:rPr>
          <w:rFonts w:ascii="Times New Roman" w:hAnsi="Times New Roman"/>
          <w:sz w:val="24"/>
        </w:rPr>
        <w:t>yardımlarıyla yanımda olan kararlarımın her zaman arkasında duran</w:t>
      </w:r>
      <w:r w:rsidR="00C07A50">
        <w:rPr>
          <w:rFonts w:ascii="Times New Roman" w:hAnsi="Times New Roman"/>
          <w:sz w:val="24"/>
        </w:rPr>
        <w:t xml:space="preserve"> ve </w:t>
      </w:r>
      <w:r w:rsidR="00C07A50" w:rsidRPr="007B1CAE">
        <w:rPr>
          <w:rFonts w:ascii="Times New Roman" w:hAnsi="Times New Roman"/>
          <w:sz w:val="24"/>
        </w:rPr>
        <w:t>desteğini hiçbir zaman esirgemeyen</w:t>
      </w:r>
      <w:r w:rsidR="003B0FB4">
        <w:rPr>
          <w:rFonts w:ascii="Times New Roman" w:hAnsi="Times New Roman"/>
          <w:sz w:val="24"/>
        </w:rPr>
        <w:t xml:space="preserve"> </w:t>
      </w:r>
      <w:r w:rsidR="0041589E">
        <w:rPr>
          <w:rFonts w:ascii="Times New Roman" w:hAnsi="Times New Roman"/>
          <w:sz w:val="24"/>
        </w:rPr>
        <w:t xml:space="preserve">sevgili üstadım Y.M.M. Yahya Demirci’ye </w:t>
      </w:r>
      <w:r w:rsidRPr="007B1CAE">
        <w:rPr>
          <w:rFonts w:ascii="Times New Roman" w:hAnsi="Times New Roman"/>
          <w:sz w:val="24"/>
        </w:rPr>
        <w:t>sonsuz teşekkürlerimi sunarım.</w:t>
      </w:r>
    </w:p>
    <w:p w:rsidR="007B1CAE" w:rsidRPr="007B1CAE" w:rsidRDefault="007B1CAE" w:rsidP="007B1CAE">
      <w:pPr>
        <w:spacing w:before="120" w:after="120" w:line="360" w:lineRule="auto"/>
        <w:jc w:val="both"/>
        <w:rPr>
          <w:rFonts w:ascii="Times New Roman" w:hAnsi="Times New Roman"/>
          <w:sz w:val="24"/>
        </w:rPr>
      </w:pPr>
    </w:p>
    <w:p w:rsidR="007B1CAE" w:rsidRPr="007B1CAE" w:rsidRDefault="007B1CAE" w:rsidP="007B1CAE">
      <w:pPr>
        <w:spacing w:after="0" w:line="240" w:lineRule="auto"/>
        <w:jc w:val="both"/>
        <w:rPr>
          <w:rFonts w:ascii="Times New Roman" w:hAnsi="Times New Roman"/>
          <w:sz w:val="24"/>
        </w:rPr>
      </w:pPr>
      <w:r w:rsidRPr="007B1CAE">
        <w:rPr>
          <w:rFonts w:ascii="Times New Roman" w:hAnsi="Times New Roman"/>
          <w:sz w:val="24"/>
        </w:rPr>
        <w:tab/>
      </w:r>
      <w:r w:rsidRPr="007B1CAE">
        <w:rPr>
          <w:rFonts w:ascii="Times New Roman" w:hAnsi="Times New Roman"/>
          <w:sz w:val="24"/>
        </w:rPr>
        <w:tab/>
      </w:r>
      <w:r w:rsidRPr="007B1CAE">
        <w:rPr>
          <w:rFonts w:ascii="Times New Roman" w:hAnsi="Times New Roman"/>
          <w:sz w:val="24"/>
        </w:rPr>
        <w:tab/>
      </w:r>
      <w:r w:rsidRPr="007B1CAE">
        <w:rPr>
          <w:rFonts w:ascii="Times New Roman" w:hAnsi="Times New Roman"/>
          <w:sz w:val="24"/>
        </w:rPr>
        <w:tab/>
      </w:r>
      <w:r w:rsidRPr="007B1CAE">
        <w:rPr>
          <w:rFonts w:ascii="Times New Roman" w:hAnsi="Times New Roman"/>
          <w:sz w:val="24"/>
        </w:rPr>
        <w:tab/>
      </w:r>
      <w:r w:rsidRPr="007B1CAE">
        <w:rPr>
          <w:rFonts w:ascii="Times New Roman" w:hAnsi="Times New Roman"/>
          <w:sz w:val="24"/>
        </w:rPr>
        <w:tab/>
      </w:r>
      <w:r w:rsidRPr="007B1CAE">
        <w:rPr>
          <w:rFonts w:ascii="Times New Roman" w:hAnsi="Times New Roman"/>
          <w:sz w:val="24"/>
        </w:rPr>
        <w:tab/>
      </w:r>
      <w:r w:rsidRPr="007B1CAE">
        <w:rPr>
          <w:rFonts w:ascii="Times New Roman" w:hAnsi="Times New Roman"/>
          <w:sz w:val="24"/>
        </w:rPr>
        <w:tab/>
      </w:r>
      <w:r w:rsidRPr="007B1CAE">
        <w:rPr>
          <w:rFonts w:ascii="Times New Roman" w:hAnsi="Times New Roman"/>
          <w:sz w:val="24"/>
        </w:rPr>
        <w:tab/>
      </w:r>
      <w:r w:rsidR="0041589E">
        <w:rPr>
          <w:rFonts w:ascii="Times New Roman" w:hAnsi="Times New Roman"/>
          <w:sz w:val="24"/>
        </w:rPr>
        <w:t>Nevzat AY</w:t>
      </w:r>
    </w:p>
    <w:p w:rsidR="007B1CAE" w:rsidRPr="007B1CAE" w:rsidRDefault="007B1CAE" w:rsidP="007B1CAE">
      <w:pPr>
        <w:spacing w:after="0" w:line="240" w:lineRule="auto"/>
        <w:jc w:val="both"/>
        <w:rPr>
          <w:rFonts w:ascii="Times New Roman" w:hAnsi="Times New Roman"/>
          <w:sz w:val="24"/>
          <w:szCs w:val="24"/>
        </w:rPr>
      </w:pPr>
      <w:r w:rsidRPr="007B1CAE">
        <w:rPr>
          <w:rFonts w:ascii="Times New Roman" w:hAnsi="Times New Roman"/>
          <w:sz w:val="24"/>
        </w:rPr>
        <w:tab/>
      </w:r>
      <w:r w:rsidRPr="007B1CAE">
        <w:rPr>
          <w:rFonts w:ascii="Times New Roman" w:hAnsi="Times New Roman"/>
          <w:sz w:val="24"/>
        </w:rPr>
        <w:tab/>
      </w:r>
      <w:r w:rsidRPr="007B1CAE">
        <w:rPr>
          <w:rFonts w:ascii="Times New Roman" w:hAnsi="Times New Roman"/>
          <w:sz w:val="24"/>
        </w:rPr>
        <w:tab/>
      </w:r>
      <w:r w:rsidRPr="007B1CAE">
        <w:rPr>
          <w:rFonts w:ascii="Times New Roman" w:hAnsi="Times New Roman"/>
          <w:sz w:val="24"/>
        </w:rPr>
        <w:tab/>
      </w:r>
      <w:r w:rsidRPr="007B1CAE">
        <w:rPr>
          <w:rFonts w:ascii="Times New Roman" w:hAnsi="Times New Roman"/>
          <w:sz w:val="24"/>
        </w:rPr>
        <w:tab/>
      </w:r>
      <w:r w:rsidRPr="007B1CAE">
        <w:rPr>
          <w:rFonts w:ascii="Times New Roman" w:hAnsi="Times New Roman"/>
          <w:sz w:val="24"/>
        </w:rPr>
        <w:tab/>
      </w:r>
      <w:r w:rsidRPr="007B1CAE">
        <w:rPr>
          <w:rFonts w:ascii="Times New Roman" w:hAnsi="Times New Roman"/>
          <w:sz w:val="24"/>
        </w:rPr>
        <w:tab/>
      </w:r>
      <w:r w:rsidRPr="007B1CAE">
        <w:rPr>
          <w:rFonts w:ascii="Times New Roman" w:hAnsi="Times New Roman"/>
          <w:sz w:val="24"/>
        </w:rPr>
        <w:tab/>
      </w:r>
      <w:r w:rsidRPr="007B1CAE">
        <w:rPr>
          <w:rFonts w:ascii="Times New Roman" w:hAnsi="Times New Roman"/>
          <w:sz w:val="24"/>
        </w:rPr>
        <w:tab/>
        <w:t xml:space="preserve"> Denizli, 201</w:t>
      </w:r>
      <w:r w:rsidR="0041589E">
        <w:rPr>
          <w:rFonts w:ascii="Times New Roman" w:hAnsi="Times New Roman"/>
          <w:sz w:val="24"/>
        </w:rPr>
        <w:t>9</w:t>
      </w:r>
    </w:p>
    <w:p w:rsidR="007B1CAE" w:rsidRPr="007B1CAE" w:rsidRDefault="007B1CAE" w:rsidP="007B1CAE">
      <w:pPr>
        <w:spacing w:before="120" w:after="120" w:line="360" w:lineRule="auto"/>
        <w:rPr>
          <w:rFonts w:ascii="Times New Roman" w:hAnsi="Times New Roman"/>
          <w:sz w:val="24"/>
          <w:szCs w:val="24"/>
        </w:rPr>
      </w:pPr>
    </w:p>
    <w:p w:rsidR="007B1CAE" w:rsidRPr="007B1CAE" w:rsidRDefault="007B1CAE" w:rsidP="007B1CAE">
      <w:pPr>
        <w:rPr>
          <w:rFonts w:ascii="Times New Roman" w:hAnsi="Times New Roman"/>
          <w:sz w:val="24"/>
          <w:szCs w:val="24"/>
        </w:rPr>
      </w:pPr>
    </w:p>
    <w:p w:rsidR="007B1CAE" w:rsidRPr="007B1CAE" w:rsidRDefault="007B1CAE" w:rsidP="007B1CAE">
      <w:pPr>
        <w:rPr>
          <w:rFonts w:ascii="Times New Roman" w:hAnsi="Times New Roman"/>
          <w:sz w:val="24"/>
          <w:szCs w:val="24"/>
        </w:rPr>
      </w:pPr>
    </w:p>
    <w:p w:rsidR="0018762C" w:rsidRDefault="0018762C" w:rsidP="007B1CAE">
      <w:pPr>
        <w:rPr>
          <w:rFonts w:ascii="Times New Roman" w:hAnsi="Times New Roman"/>
          <w:sz w:val="24"/>
          <w:szCs w:val="24"/>
        </w:rPr>
      </w:pPr>
    </w:p>
    <w:p w:rsidR="0018762C" w:rsidRPr="0018762C" w:rsidRDefault="0018762C" w:rsidP="0018762C">
      <w:pPr>
        <w:rPr>
          <w:rFonts w:ascii="Times New Roman" w:hAnsi="Times New Roman"/>
          <w:sz w:val="24"/>
          <w:szCs w:val="24"/>
        </w:rPr>
      </w:pPr>
    </w:p>
    <w:p w:rsidR="0018762C" w:rsidRPr="0018762C" w:rsidRDefault="0018762C" w:rsidP="0018762C">
      <w:pPr>
        <w:rPr>
          <w:rFonts w:ascii="Times New Roman" w:hAnsi="Times New Roman"/>
          <w:sz w:val="24"/>
          <w:szCs w:val="24"/>
        </w:rPr>
      </w:pPr>
    </w:p>
    <w:p w:rsidR="0018762C" w:rsidRDefault="0018762C" w:rsidP="0018762C">
      <w:pPr>
        <w:jc w:val="right"/>
        <w:rPr>
          <w:rFonts w:ascii="Times New Roman" w:hAnsi="Times New Roman"/>
          <w:sz w:val="24"/>
          <w:szCs w:val="24"/>
        </w:rPr>
      </w:pPr>
    </w:p>
    <w:p w:rsidR="0018762C" w:rsidRDefault="0018762C" w:rsidP="0018762C">
      <w:pPr>
        <w:rPr>
          <w:rFonts w:ascii="Times New Roman" w:hAnsi="Times New Roman"/>
          <w:sz w:val="24"/>
          <w:szCs w:val="24"/>
        </w:rPr>
      </w:pPr>
    </w:p>
    <w:p w:rsidR="00F12693" w:rsidRDefault="00F12693" w:rsidP="0018762C">
      <w:pPr>
        <w:rPr>
          <w:rFonts w:ascii="Times New Roman" w:hAnsi="Times New Roman"/>
          <w:sz w:val="24"/>
          <w:szCs w:val="24"/>
        </w:rPr>
      </w:pPr>
    </w:p>
    <w:p w:rsidR="00F12693" w:rsidRPr="00F12693" w:rsidRDefault="00F12693" w:rsidP="00F12693">
      <w:pPr>
        <w:rPr>
          <w:rFonts w:ascii="Times New Roman" w:hAnsi="Times New Roman"/>
          <w:sz w:val="24"/>
          <w:szCs w:val="24"/>
        </w:rPr>
      </w:pPr>
    </w:p>
    <w:p w:rsidR="00F12693" w:rsidRPr="00F12693" w:rsidRDefault="00F12693" w:rsidP="00F12693">
      <w:pPr>
        <w:rPr>
          <w:rFonts w:ascii="Times New Roman" w:hAnsi="Times New Roman"/>
          <w:sz w:val="24"/>
          <w:szCs w:val="24"/>
        </w:rPr>
      </w:pPr>
    </w:p>
    <w:p w:rsidR="00F12693" w:rsidRPr="00F12693" w:rsidRDefault="00F12693" w:rsidP="00F12693">
      <w:pPr>
        <w:rPr>
          <w:rFonts w:ascii="Times New Roman" w:hAnsi="Times New Roman"/>
          <w:sz w:val="24"/>
          <w:szCs w:val="24"/>
        </w:rPr>
      </w:pPr>
    </w:p>
    <w:p w:rsidR="00F12693" w:rsidRPr="00F12693" w:rsidRDefault="00F12693" w:rsidP="00F12693">
      <w:pPr>
        <w:rPr>
          <w:rFonts w:ascii="Times New Roman" w:hAnsi="Times New Roman"/>
          <w:sz w:val="24"/>
          <w:szCs w:val="24"/>
        </w:rPr>
      </w:pPr>
    </w:p>
    <w:p w:rsidR="00F12693" w:rsidRPr="00F12693" w:rsidRDefault="00F12693" w:rsidP="00F12693">
      <w:pPr>
        <w:rPr>
          <w:rFonts w:ascii="Times New Roman" w:hAnsi="Times New Roman"/>
          <w:sz w:val="24"/>
          <w:szCs w:val="24"/>
        </w:rPr>
      </w:pPr>
    </w:p>
    <w:p w:rsidR="00F12693" w:rsidRPr="00F12693" w:rsidRDefault="00F12693" w:rsidP="00F12693">
      <w:pPr>
        <w:rPr>
          <w:rFonts w:ascii="Times New Roman" w:hAnsi="Times New Roman"/>
          <w:sz w:val="24"/>
          <w:szCs w:val="24"/>
        </w:rPr>
      </w:pPr>
    </w:p>
    <w:p w:rsidR="00F12693" w:rsidRDefault="00F12693" w:rsidP="00F12693">
      <w:pPr>
        <w:tabs>
          <w:tab w:val="left" w:pos="1596"/>
          <w:tab w:val="left" w:pos="643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7B1CAE" w:rsidRPr="00F12693" w:rsidRDefault="00F12693" w:rsidP="00F12693">
      <w:pPr>
        <w:tabs>
          <w:tab w:val="left" w:pos="1596"/>
        </w:tabs>
        <w:rPr>
          <w:rFonts w:ascii="Times New Roman" w:hAnsi="Times New Roman"/>
          <w:sz w:val="24"/>
          <w:szCs w:val="24"/>
        </w:rPr>
        <w:sectPr w:rsidR="007B1CAE" w:rsidRPr="00F12693" w:rsidSect="00B502A7">
          <w:pgSz w:w="11906" w:h="16838"/>
          <w:pgMar w:top="1418" w:right="1134" w:bottom="1418" w:left="2268" w:header="709" w:footer="709" w:gutter="0"/>
          <w:pgNumType w:fmt="lowerRoman" w:start="1"/>
          <w:cols w:space="708"/>
          <w:docGrid w:linePitch="360"/>
        </w:sectPr>
      </w:pPr>
      <w:r>
        <w:rPr>
          <w:rFonts w:ascii="Times New Roman" w:hAnsi="Times New Roman"/>
          <w:sz w:val="24"/>
          <w:szCs w:val="24"/>
        </w:rPr>
        <w:tab/>
      </w:r>
    </w:p>
    <w:p w:rsidR="00B04B25" w:rsidRDefault="00B04B25" w:rsidP="00762615">
      <w:pPr>
        <w:pStyle w:val="KonuBal"/>
        <w:rPr>
          <w:sz w:val="28"/>
          <w:szCs w:val="28"/>
        </w:rPr>
      </w:pPr>
    </w:p>
    <w:p w:rsidR="00E3306F" w:rsidRPr="00762615" w:rsidRDefault="00E3306F" w:rsidP="00762615">
      <w:pPr>
        <w:pStyle w:val="KonuBal"/>
        <w:rPr>
          <w:sz w:val="28"/>
          <w:szCs w:val="28"/>
        </w:rPr>
      </w:pPr>
      <w:r w:rsidRPr="00762615">
        <w:rPr>
          <w:sz w:val="28"/>
          <w:szCs w:val="28"/>
        </w:rPr>
        <w:t>ÖZET</w:t>
      </w:r>
    </w:p>
    <w:p w:rsidR="006A6CA0" w:rsidRPr="006A6CA0" w:rsidRDefault="006A6CA0" w:rsidP="006A6CA0">
      <w:pPr>
        <w:jc w:val="center"/>
        <w:rPr>
          <w:rFonts w:ascii="Times New Roman" w:hAnsi="Times New Roman"/>
          <w:b/>
          <w:sz w:val="24"/>
          <w:szCs w:val="24"/>
        </w:rPr>
      </w:pPr>
      <w:r w:rsidRPr="006A6CA0">
        <w:rPr>
          <w:rFonts w:ascii="Times New Roman" w:hAnsi="Times New Roman"/>
          <w:b/>
          <w:sz w:val="24"/>
          <w:szCs w:val="24"/>
        </w:rPr>
        <w:t xml:space="preserve">TÜRKİYE’DE KATMA DEĞER VERGİSİ İADESİ UYGULAMASI YAŞANAN SORUNLAR VE ÇÖZÜM ÖNERİLERİ </w:t>
      </w:r>
    </w:p>
    <w:p w:rsidR="00E3306F" w:rsidRPr="00E3306F" w:rsidRDefault="0041589E" w:rsidP="0077785E">
      <w:pPr>
        <w:shd w:val="clear" w:color="auto" w:fill="FFFFFF"/>
        <w:spacing w:before="269" w:after="0" w:line="360" w:lineRule="auto"/>
        <w:ind w:right="102"/>
        <w:jc w:val="center"/>
        <w:rPr>
          <w:rFonts w:ascii="Times New Roman" w:hAnsi="Times New Roman"/>
          <w:sz w:val="24"/>
        </w:rPr>
      </w:pPr>
      <w:r>
        <w:rPr>
          <w:rFonts w:ascii="Times New Roman" w:hAnsi="Times New Roman"/>
          <w:color w:val="000000"/>
          <w:sz w:val="24"/>
          <w:szCs w:val="24"/>
        </w:rPr>
        <w:t>AY</w:t>
      </w:r>
      <w:r w:rsidR="00E3306F">
        <w:rPr>
          <w:rFonts w:ascii="Times New Roman" w:hAnsi="Times New Roman"/>
          <w:color w:val="000000"/>
          <w:sz w:val="24"/>
          <w:szCs w:val="24"/>
        </w:rPr>
        <w:t xml:space="preserve">, </w:t>
      </w:r>
      <w:r>
        <w:rPr>
          <w:rFonts w:ascii="Times New Roman" w:hAnsi="Times New Roman"/>
          <w:color w:val="000000"/>
          <w:sz w:val="24"/>
          <w:szCs w:val="24"/>
        </w:rPr>
        <w:t>Nevzat</w:t>
      </w:r>
    </w:p>
    <w:p w:rsidR="00E3306F" w:rsidRPr="00E3306F" w:rsidRDefault="004B06E6" w:rsidP="0077785E">
      <w:pPr>
        <w:shd w:val="clear" w:color="auto" w:fill="FFFFFF"/>
        <w:tabs>
          <w:tab w:val="left" w:pos="6919"/>
          <w:tab w:val="left" w:pos="7106"/>
        </w:tabs>
        <w:spacing w:after="0" w:line="360" w:lineRule="auto"/>
        <w:ind w:right="102"/>
        <w:jc w:val="center"/>
        <w:rPr>
          <w:rFonts w:ascii="Times New Roman" w:hAnsi="Times New Roman"/>
          <w:color w:val="000000"/>
          <w:sz w:val="24"/>
          <w:szCs w:val="24"/>
        </w:rPr>
      </w:pPr>
      <w:r>
        <w:rPr>
          <w:rFonts w:ascii="Times New Roman" w:hAnsi="Times New Roman"/>
          <w:color w:val="000000"/>
          <w:sz w:val="24"/>
          <w:szCs w:val="24"/>
        </w:rPr>
        <w:t xml:space="preserve">Dönem </w:t>
      </w:r>
      <w:r w:rsidR="0041589E">
        <w:rPr>
          <w:rFonts w:ascii="Times New Roman" w:hAnsi="Times New Roman"/>
          <w:color w:val="000000"/>
          <w:sz w:val="24"/>
          <w:szCs w:val="24"/>
        </w:rPr>
        <w:t>Projesi</w:t>
      </w:r>
    </w:p>
    <w:p w:rsidR="00E3306F" w:rsidRDefault="00E3306F" w:rsidP="0077785E">
      <w:pPr>
        <w:shd w:val="clear" w:color="auto" w:fill="FFFFFF"/>
        <w:tabs>
          <w:tab w:val="left" w:pos="6919"/>
          <w:tab w:val="left" w:pos="7106"/>
        </w:tabs>
        <w:spacing w:after="0" w:line="360" w:lineRule="auto"/>
        <w:ind w:right="102"/>
        <w:jc w:val="center"/>
        <w:rPr>
          <w:rFonts w:ascii="Times New Roman" w:hAnsi="Times New Roman"/>
          <w:color w:val="000000"/>
          <w:sz w:val="24"/>
          <w:szCs w:val="24"/>
        </w:rPr>
      </w:pPr>
      <w:r>
        <w:rPr>
          <w:rFonts w:ascii="Times New Roman" w:hAnsi="Times New Roman"/>
          <w:color w:val="000000"/>
          <w:sz w:val="24"/>
          <w:szCs w:val="24"/>
        </w:rPr>
        <w:t>Maliye</w:t>
      </w:r>
      <w:r w:rsidRPr="00E3306F">
        <w:rPr>
          <w:rFonts w:ascii="Times New Roman" w:hAnsi="Times New Roman"/>
          <w:color w:val="000000"/>
          <w:sz w:val="24"/>
          <w:szCs w:val="24"/>
        </w:rPr>
        <w:t xml:space="preserve"> ABD</w:t>
      </w:r>
    </w:p>
    <w:p w:rsidR="00C3296D" w:rsidRPr="00E3306F" w:rsidRDefault="00C3296D" w:rsidP="0077785E">
      <w:pPr>
        <w:shd w:val="clear" w:color="auto" w:fill="FFFFFF"/>
        <w:tabs>
          <w:tab w:val="left" w:pos="6919"/>
          <w:tab w:val="left" w:pos="7106"/>
        </w:tabs>
        <w:spacing w:after="0" w:line="360" w:lineRule="auto"/>
        <w:ind w:right="102"/>
        <w:jc w:val="center"/>
        <w:rPr>
          <w:rFonts w:ascii="Times New Roman" w:hAnsi="Times New Roman"/>
          <w:color w:val="000000"/>
          <w:sz w:val="24"/>
          <w:szCs w:val="24"/>
        </w:rPr>
      </w:pPr>
      <w:r>
        <w:rPr>
          <w:rFonts w:ascii="Times New Roman" w:hAnsi="Times New Roman"/>
          <w:color w:val="000000"/>
          <w:sz w:val="24"/>
          <w:szCs w:val="24"/>
        </w:rPr>
        <w:t>Vergi Hukuku ve Vergi Uygulamaları Programı</w:t>
      </w:r>
    </w:p>
    <w:p w:rsidR="0077785E" w:rsidRDefault="00C3296D" w:rsidP="0077785E">
      <w:pPr>
        <w:shd w:val="clear" w:color="auto" w:fill="FFFFFF"/>
        <w:tabs>
          <w:tab w:val="left" w:pos="6919"/>
          <w:tab w:val="left" w:pos="7106"/>
        </w:tabs>
        <w:spacing w:after="0" w:line="360" w:lineRule="auto"/>
        <w:ind w:right="102"/>
        <w:jc w:val="center"/>
        <w:rPr>
          <w:rFonts w:ascii="Times New Roman" w:hAnsi="Times New Roman"/>
          <w:sz w:val="24"/>
        </w:rPr>
      </w:pPr>
      <w:r>
        <w:rPr>
          <w:rFonts w:ascii="Times New Roman" w:hAnsi="Times New Roman"/>
          <w:color w:val="000000"/>
          <w:spacing w:val="-2"/>
          <w:sz w:val="24"/>
          <w:szCs w:val="24"/>
        </w:rPr>
        <w:t>Proje</w:t>
      </w:r>
      <w:r w:rsidR="00E3306F" w:rsidRPr="00E3306F">
        <w:rPr>
          <w:rFonts w:ascii="Times New Roman" w:hAnsi="Times New Roman"/>
          <w:color w:val="000000"/>
          <w:spacing w:val="-2"/>
          <w:sz w:val="24"/>
          <w:szCs w:val="24"/>
        </w:rPr>
        <w:t xml:space="preserve"> Yöneticisi: </w:t>
      </w:r>
      <w:r w:rsidR="00E3306F">
        <w:rPr>
          <w:rFonts w:ascii="Times New Roman" w:hAnsi="Times New Roman"/>
          <w:color w:val="000000"/>
          <w:spacing w:val="-2"/>
          <w:sz w:val="24"/>
          <w:szCs w:val="24"/>
        </w:rPr>
        <w:t>Prof</w:t>
      </w:r>
      <w:r w:rsidR="00E3306F" w:rsidRPr="00E3306F">
        <w:rPr>
          <w:rFonts w:ascii="Times New Roman" w:hAnsi="Times New Roman"/>
          <w:color w:val="000000"/>
          <w:spacing w:val="-2"/>
          <w:sz w:val="24"/>
          <w:szCs w:val="24"/>
        </w:rPr>
        <w:t xml:space="preserve">. Dr. </w:t>
      </w:r>
      <w:r w:rsidR="0041589E">
        <w:rPr>
          <w:rFonts w:ascii="Times New Roman" w:hAnsi="Times New Roman"/>
          <w:color w:val="000000"/>
          <w:spacing w:val="-2"/>
          <w:sz w:val="24"/>
          <w:szCs w:val="24"/>
        </w:rPr>
        <w:t>Ersan ÖZ</w:t>
      </w:r>
    </w:p>
    <w:p w:rsidR="00E3306F" w:rsidRPr="00E3306F" w:rsidRDefault="00E3306F" w:rsidP="0077785E">
      <w:pPr>
        <w:shd w:val="clear" w:color="auto" w:fill="FFFFFF"/>
        <w:tabs>
          <w:tab w:val="left" w:pos="6919"/>
          <w:tab w:val="left" w:pos="7106"/>
        </w:tabs>
        <w:spacing w:after="0" w:line="360" w:lineRule="auto"/>
        <w:ind w:right="102"/>
        <w:jc w:val="center"/>
        <w:rPr>
          <w:rFonts w:ascii="Times New Roman" w:hAnsi="Times New Roman"/>
          <w:sz w:val="24"/>
        </w:rPr>
      </w:pPr>
      <w:r w:rsidRPr="00E3306F">
        <w:rPr>
          <w:rFonts w:ascii="Times New Roman" w:hAnsi="Times New Roman"/>
          <w:color w:val="000000"/>
          <w:sz w:val="24"/>
          <w:szCs w:val="24"/>
        </w:rPr>
        <w:t>Haziran 201</w:t>
      </w:r>
      <w:r w:rsidR="0041589E">
        <w:rPr>
          <w:rFonts w:ascii="Times New Roman" w:hAnsi="Times New Roman"/>
          <w:color w:val="000000"/>
          <w:sz w:val="24"/>
          <w:szCs w:val="24"/>
        </w:rPr>
        <w:t>9</w:t>
      </w:r>
      <w:r w:rsidRPr="00E3306F">
        <w:rPr>
          <w:rFonts w:ascii="Times New Roman" w:hAnsi="Times New Roman"/>
          <w:color w:val="000000"/>
          <w:sz w:val="24"/>
          <w:szCs w:val="24"/>
        </w:rPr>
        <w:t xml:space="preserve">, </w:t>
      </w:r>
      <w:r w:rsidR="004B06E6">
        <w:rPr>
          <w:rFonts w:ascii="Times New Roman" w:hAnsi="Times New Roman"/>
          <w:color w:val="000000"/>
          <w:sz w:val="24"/>
          <w:szCs w:val="24"/>
        </w:rPr>
        <w:t xml:space="preserve">vii + </w:t>
      </w:r>
      <w:r w:rsidR="00B04B25">
        <w:rPr>
          <w:rFonts w:ascii="Times New Roman" w:hAnsi="Times New Roman"/>
          <w:color w:val="000000"/>
          <w:sz w:val="24"/>
          <w:szCs w:val="24"/>
        </w:rPr>
        <w:t>70</w:t>
      </w:r>
      <w:r w:rsidR="004B06E6">
        <w:rPr>
          <w:rFonts w:ascii="Times New Roman" w:hAnsi="Times New Roman"/>
          <w:color w:val="000000"/>
          <w:sz w:val="24"/>
          <w:szCs w:val="24"/>
        </w:rPr>
        <w:t xml:space="preserve"> </w:t>
      </w:r>
      <w:r w:rsidRPr="00E3306F">
        <w:rPr>
          <w:rFonts w:ascii="Times New Roman" w:hAnsi="Times New Roman"/>
          <w:color w:val="000000"/>
          <w:sz w:val="24"/>
          <w:szCs w:val="24"/>
        </w:rPr>
        <w:t>Sayfa</w:t>
      </w:r>
    </w:p>
    <w:p w:rsidR="00E3306F" w:rsidRPr="00E3306F" w:rsidRDefault="00E3306F" w:rsidP="00E3306F">
      <w:pPr>
        <w:spacing w:before="120" w:after="120" w:line="360" w:lineRule="auto"/>
        <w:rPr>
          <w:rFonts w:ascii="Times New Roman" w:hAnsi="Times New Roman"/>
          <w:sz w:val="24"/>
          <w:szCs w:val="24"/>
        </w:rPr>
      </w:pPr>
    </w:p>
    <w:p w:rsidR="00295A2E" w:rsidRDefault="006A6CA0" w:rsidP="00E3306F">
      <w:pPr>
        <w:spacing w:before="120" w:after="120" w:line="240" w:lineRule="auto"/>
        <w:ind w:firstLine="709"/>
        <w:jc w:val="both"/>
        <w:rPr>
          <w:rFonts w:ascii="Times New Roman" w:hAnsi="Times New Roman"/>
          <w:b/>
          <w:sz w:val="24"/>
          <w:szCs w:val="24"/>
        </w:rPr>
      </w:pPr>
      <w:r>
        <w:rPr>
          <w:rFonts w:ascii="Times New Roman" w:hAnsi="Times New Roman"/>
          <w:b/>
          <w:sz w:val="24"/>
          <w:szCs w:val="24"/>
        </w:rPr>
        <w:t>Katma Değer Vergisi</w:t>
      </w:r>
      <w:r w:rsidR="00D44571">
        <w:rPr>
          <w:rFonts w:ascii="Times New Roman" w:hAnsi="Times New Roman"/>
          <w:b/>
          <w:sz w:val="24"/>
          <w:szCs w:val="24"/>
        </w:rPr>
        <w:t xml:space="preserve">, ülke </w:t>
      </w:r>
      <w:r w:rsidR="00555670">
        <w:rPr>
          <w:rFonts w:ascii="Times New Roman" w:hAnsi="Times New Roman"/>
          <w:b/>
          <w:sz w:val="24"/>
          <w:szCs w:val="24"/>
        </w:rPr>
        <w:t>ekonomisin</w:t>
      </w:r>
      <w:r>
        <w:rPr>
          <w:rFonts w:ascii="Times New Roman" w:hAnsi="Times New Roman"/>
          <w:b/>
          <w:sz w:val="24"/>
          <w:szCs w:val="24"/>
        </w:rPr>
        <w:t xml:space="preserve">de önemli bir yere sahip </w:t>
      </w:r>
      <w:r w:rsidR="00555670">
        <w:rPr>
          <w:rFonts w:ascii="Times New Roman" w:hAnsi="Times New Roman"/>
          <w:b/>
          <w:sz w:val="24"/>
          <w:szCs w:val="24"/>
        </w:rPr>
        <w:t>olmakla</w:t>
      </w:r>
      <w:r w:rsidR="00D44571">
        <w:rPr>
          <w:rFonts w:ascii="Times New Roman" w:hAnsi="Times New Roman"/>
          <w:b/>
          <w:sz w:val="24"/>
          <w:szCs w:val="24"/>
        </w:rPr>
        <w:t xml:space="preserve"> beraber </w:t>
      </w:r>
      <w:r>
        <w:rPr>
          <w:rFonts w:ascii="Times New Roman" w:hAnsi="Times New Roman"/>
          <w:b/>
          <w:sz w:val="24"/>
          <w:szCs w:val="24"/>
        </w:rPr>
        <w:t xml:space="preserve">mükelleflerin </w:t>
      </w:r>
      <w:r w:rsidR="00D44571">
        <w:rPr>
          <w:rFonts w:ascii="Times New Roman" w:hAnsi="Times New Roman"/>
          <w:b/>
          <w:sz w:val="24"/>
          <w:szCs w:val="24"/>
        </w:rPr>
        <w:t>faaliyetleri sonucunda</w:t>
      </w:r>
      <w:r w:rsidR="00AE2088">
        <w:rPr>
          <w:rFonts w:ascii="Times New Roman" w:hAnsi="Times New Roman"/>
          <w:b/>
          <w:sz w:val="24"/>
          <w:szCs w:val="24"/>
        </w:rPr>
        <w:t xml:space="preserve"> teslim ve ifa </w:t>
      </w:r>
      <w:r w:rsidR="00D44571">
        <w:rPr>
          <w:rFonts w:ascii="Times New Roman" w:hAnsi="Times New Roman"/>
          <w:b/>
          <w:sz w:val="24"/>
          <w:szCs w:val="24"/>
        </w:rPr>
        <w:t>ettikleri</w:t>
      </w:r>
      <w:r w:rsidR="00AE2088">
        <w:rPr>
          <w:rFonts w:ascii="Times New Roman" w:hAnsi="Times New Roman"/>
          <w:b/>
          <w:sz w:val="24"/>
          <w:szCs w:val="24"/>
        </w:rPr>
        <w:t xml:space="preserve"> mal ve hizmetlerden </w:t>
      </w:r>
      <w:r w:rsidR="00D44571">
        <w:rPr>
          <w:rFonts w:ascii="Times New Roman" w:hAnsi="Times New Roman"/>
          <w:b/>
          <w:sz w:val="24"/>
          <w:szCs w:val="24"/>
        </w:rPr>
        <w:t>alınan</w:t>
      </w:r>
      <w:r>
        <w:rPr>
          <w:rFonts w:ascii="Times New Roman" w:hAnsi="Times New Roman"/>
          <w:b/>
          <w:sz w:val="24"/>
          <w:szCs w:val="24"/>
        </w:rPr>
        <w:t xml:space="preserve"> vergilerdendir ve </w:t>
      </w:r>
      <w:r w:rsidR="00D44571">
        <w:rPr>
          <w:rFonts w:ascii="Times New Roman" w:hAnsi="Times New Roman"/>
          <w:b/>
          <w:sz w:val="24"/>
          <w:szCs w:val="24"/>
        </w:rPr>
        <w:t>kamu gelirlerinde önemli bir paya sahiptir. Bu nedenle, devlet tarafından</w:t>
      </w:r>
      <w:r>
        <w:rPr>
          <w:rFonts w:ascii="Times New Roman" w:hAnsi="Times New Roman"/>
          <w:b/>
          <w:sz w:val="24"/>
          <w:szCs w:val="24"/>
        </w:rPr>
        <w:t xml:space="preserve"> KDV mükelleflerine </w:t>
      </w:r>
      <w:r w:rsidR="00D44571">
        <w:rPr>
          <w:rFonts w:ascii="Times New Roman" w:hAnsi="Times New Roman"/>
          <w:b/>
          <w:sz w:val="24"/>
          <w:szCs w:val="24"/>
        </w:rPr>
        <w:t xml:space="preserve">birtakım ödev ve sorumluluklar yüklenmiştir. </w:t>
      </w:r>
      <w:r w:rsidR="00B809CF">
        <w:rPr>
          <w:rFonts w:ascii="Times New Roman" w:hAnsi="Times New Roman"/>
          <w:b/>
          <w:sz w:val="24"/>
          <w:szCs w:val="24"/>
        </w:rPr>
        <w:t>K</w:t>
      </w:r>
      <w:r w:rsidR="00D2484F">
        <w:rPr>
          <w:rFonts w:ascii="Times New Roman" w:hAnsi="Times New Roman"/>
          <w:b/>
          <w:sz w:val="24"/>
          <w:szCs w:val="24"/>
        </w:rPr>
        <w:t>DV</w:t>
      </w:r>
      <w:r w:rsidR="00B809CF">
        <w:rPr>
          <w:rFonts w:ascii="Times New Roman" w:hAnsi="Times New Roman"/>
          <w:b/>
          <w:sz w:val="24"/>
          <w:szCs w:val="24"/>
        </w:rPr>
        <w:t xml:space="preserve"> mükellefleri</w:t>
      </w:r>
      <w:r w:rsidR="00D2484F">
        <w:rPr>
          <w:rFonts w:ascii="Times New Roman" w:hAnsi="Times New Roman"/>
          <w:b/>
          <w:sz w:val="24"/>
          <w:szCs w:val="24"/>
        </w:rPr>
        <w:t>nin</w:t>
      </w:r>
      <w:r w:rsidR="00B04B25">
        <w:rPr>
          <w:rFonts w:ascii="Times New Roman" w:hAnsi="Times New Roman"/>
          <w:b/>
          <w:sz w:val="24"/>
          <w:szCs w:val="24"/>
        </w:rPr>
        <w:t xml:space="preserve"> </w:t>
      </w:r>
      <w:r w:rsidR="00B809CF">
        <w:rPr>
          <w:rFonts w:ascii="Times New Roman" w:hAnsi="Times New Roman"/>
          <w:b/>
          <w:sz w:val="24"/>
          <w:szCs w:val="24"/>
        </w:rPr>
        <w:t>mal ve hizmet alımında peşin öde</w:t>
      </w:r>
      <w:r w:rsidR="00D2484F">
        <w:rPr>
          <w:rFonts w:ascii="Times New Roman" w:hAnsi="Times New Roman"/>
          <w:b/>
          <w:sz w:val="24"/>
          <w:szCs w:val="24"/>
        </w:rPr>
        <w:t xml:space="preserve">dikleri vergi </w:t>
      </w:r>
      <w:r w:rsidR="00B809CF">
        <w:rPr>
          <w:rFonts w:ascii="Times New Roman" w:hAnsi="Times New Roman"/>
          <w:b/>
          <w:sz w:val="24"/>
          <w:szCs w:val="24"/>
        </w:rPr>
        <w:t>direk maliyet unsurunu oluştur</w:t>
      </w:r>
      <w:r w:rsidR="00D2484F">
        <w:rPr>
          <w:rFonts w:ascii="Times New Roman" w:hAnsi="Times New Roman"/>
          <w:b/>
          <w:sz w:val="24"/>
          <w:szCs w:val="24"/>
        </w:rPr>
        <w:t>maktadır. Bu verginin geri dönüşümü ise zaman almaktadır.</w:t>
      </w:r>
    </w:p>
    <w:p w:rsidR="00295A2E" w:rsidRDefault="00125DF7" w:rsidP="00E3306F">
      <w:pPr>
        <w:spacing w:before="120" w:after="120" w:line="240" w:lineRule="auto"/>
        <w:ind w:firstLine="709"/>
        <w:jc w:val="both"/>
        <w:rPr>
          <w:rFonts w:ascii="Times New Roman" w:hAnsi="Times New Roman"/>
          <w:b/>
          <w:sz w:val="24"/>
          <w:szCs w:val="24"/>
        </w:rPr>
      </w:pPr>
      <w:r>
        <w:rPr>
          <w:rFonts w:ascii="Times New Roman" w:hAnsi="Times New Roman"/>
          <w:b/>
          <w:sz w:val="24"/>
          <w:szCs w:val="24"/>
        </w:rPr>
        <w:t xml:space="preserve">Bu çalışmada, </w:t>
      </w:r>
      <w:r w:rsidR="00295A2E">
        <w:rPr>
          <w:rFonts w:ascii="Times New Roman" w:hAnsi="Times New Roman"/>
          <w:b/>
          <w:sz w:val="24"/>
          <w:szCs w:val="24"/>
        </w:rPr>
        <w:t xml:space="preserve">Türkiye’de KDV iadesi </w:t>
      </w:r>
      <w:proofErr w:type="gramStart"/>
      <w:r w:rsidR="00295A2E">
        <w:rPr>
          <w:rFonts w:ascii="Times New Roman" w:hAnsi="Times New Roman"/>
          <w:b/>
          <w:sz w:val="24"/>
          <w:szCs w:val="24"/>
        </w:rPr>
        <w:t>uygulaması</w:t>
      </w:r>
      <w:r w:rsidR="001123A9">
        <w:rPr>
          <w:rFonts w:ascii="Times New Roman" w:hAnsi="Times New Roman"/>
          <w:b/>
          <w:sz w:val="24"/>
          <w:szCs w:val="24"/>
        </w:rPr>
        <w:t>,</w:t>
      </w:r>
      <w:proofErr w:type="gramEnd"/>
      <w:r w:rsidR="00B04B25">
        <w:rPr>
          <w:rFonts w:ascii="Times New Roman" w:hAnsi="Times New Roman"/>
          <w:b/>
          <w:sz w:val="24"/>
          <w:szCs w:val="24"/>
        </w:rPr>
        <w:t xml:space="preserve"> </w:t>
      </w:r>
      <w:r w:rsidR="001123A9">
        <w:rPr>
          <w:rFonts w:ascii="Times New Roman" w:hAnsi="Times New Roman"/>
          <w:b/>
          <w:sz w:val="24"/>
          <w:szCs w:val="24"/>
        </w:rPr>
        <w:t xml:space="preserve">ile </w:t>
      </w:r>
      <w:r w:rsidR="00295A2E">
        <w:rPr>
          <w:rFonts w:ascii="Times New Roman" w:hAnsi="Times New Roman"/>
          <w:b/>
          <w:sz w:val="24"/>
          <w:szCs w:val="24"/>
        </w:rPr>
        <w:t>uygulama</w:t>
      </w:r>
      <w:r w:rsidR="00B04B25">
        <w:rPr>
          <w:rFonts w:ascii="Times New Roman" w:hAnsi="Times New Roman"/>
          <w:b/>
          <w:sz w:val="24"/>
          <w:szCs w:val="24"/>
        </w:rPr>
        <w:t xml:space="preserve"> </w:t>
      </w:r>
      <w:r w:rsidR="001123A9">
        <w:rPr>
          <w:rFonts w:ascii="Times New Roman" w:hAnsi="Times New Roman"/>
          <w:b/>
          <w:sz w:val="24"/>
          <w:szCs w:val="24"/>
        </w:rPr>
        <w:t>esnasında oluşan</w:t>
      </w:r>
      <w:r w:rsidR="00B04B25">
        <w:rPr>
          <w:rFonts w:ascii="Times New Roman" w:hAnsi="Times New Roman"/>
          <w:b/>
          <w:sz w:val="24"/>
          <w:szCs w:val="24"/>
        </w:rPr>
        <w:t xml:space="preserve"> </w:t>
      </w:r>
      <w:r w:rsidR="00295A2E">
        <w:rPr>
          <w:rFonts w:ascii="Times New Roman" w:hAnsi="Times New Roman"/>
          <w:b/>
          <w:sz w:val="24"/>
          <w:szCs w:val="24"/>
        </w:rPr>
        <w:t xml:space="preserve">problemler </w:t>
      </w:r>
      <w:r w:rsidR="001123A9">
        <w:rPr>
          <w:rFonts w:ascii="Times New Roman" w:hAnsi="Times New Roman"/>
          <w:b/>
          <w:sz w:val="24"/>
          <w:szCs w:val="24"/>
        </w:rPr>
        <w:t xml:space="preserve">ile </w:t>
      </w:r>
      <w:r w:rsidR="00295A2E">
        <w:rPr>
          <w:rFonts w:ascii="Times New Roman" w:hAnsi="Times New Roman"/>
          <w:b/>
          <w:sz w:val="24"/>
          <w:szCs w:val="24"/>
        </w:rPr>
        <w:t>araştırma</w:t>
      </w:r>
      <w:r w:rsidR="001123A9">
        <w:rPr>
          <w:rFonts w:ascii="Times New Roman" w:hAnsi="Times New Roman"/>
          <w:b/>
          <w:sz w:val="24"/>
          <w:szCs w:val="24"/>
        </w:rPr>
        <w:t>lar</w:t>
      </w:r>
      <w:r w:rsidR="00295A2E">
        <w:rPr>
          <w:rFonts w:ascii="Times New Roman" w:hAnsi="Times New Roman"/>
          <w:b/>
          <w:sz w:val="24"/>
          <w:szCs w:val="24"/>
        </w:rPr>
        <w:t xml:space="preserve"> yapılmıştır. Bu </w:t>
      </w:r>
      <w:r w:rsidR="001123A9">
        <w:rPr>
          <w:rFonts w:ascii="Times New Roman" w:hAnsi="Times New Roman"/>
          <w:b/>
          <w:sz w:val="24"/>
          <w:szCs w:val="24"/>
        </w:rPr>
        <w:t xml:space="preserve">süre zarfında </w:t>
      </w:r>
      <w:r w:rsidR="00295A2E">
        <w:rPr>
          <w:rFonts w:ascii="Times New Roman" w:hAnsi="Times New Roman"/>
          <w:b/>
          <w:sz w:val="24"/>
          <w:szCs w:val="24"/>
        </w:rPr>
        <w:t xml:space="preserve">yaşanılan sorunlar </w:t>
      </w:r>
      <w:r w:rsidR="001123A9">
        <w:rPr>
          <w:rFonts w:ascii="Times New Roman" w:hAnsi="Times New Roman"/>
          <w:b/>
          <w:sz w:val="24"/>
          <w:szCs w:val="24"/>
        </w:rPr>
        <w:t xml:space="preserve">ile </w:t>
      </w:r>
      <w:r w:rsidR="00295A2E">
        <w:rPr>
          <w:rFonts w:ascii="Times New Roman" w:hAnsi="Times New Roman"/>
          <w:b/>
          <w:sz w:val="24"/>
          <w:szCs w:val="24"/>
        </w:rPr>
        <w:t>uygulamadaki aksaklıklar ele alınarak çözüm önerilerine yönelik değerlendirmeleri içeren bir çalışma yapılmıştır. Çalışmanın</w:t>
      </w:r>
      <w:r w:rsidR="001123A9">
        <w:rPr>
          <w:rFonts w:ascii="Times New Roman" w:hAnsi="Times New Roman"/>
          <w:b/>
          <w:sz w:val="24"/>
          <w:szCs w:val="24"/>
        </w:rPr>
        <w:t xml:space="preserve">, </w:t>
      </w:r>
      <w:proofErr w:type="gramStart"/>
      <w:r w:rsidR="001123A9">
        <w:rPr>
          <w:rFonts w:ascii="Times New Roman" w:hAnsi="Times New Roman"/>
          <w:b/>
          <w:sz w:val="24"/>
          <w:szCs w:val="24"/>
        </w:rPr>
        <w:t xml:space="preserve">değerlendirmesinde </w:t>
      </w:r>
      <w:r w:rsidR="00295A2E">
        <w:rPr>
          <w:rFonts w:ascii="Times New Roman" w:hAnsi="Times New Roman"/>
          <w:b/>
          <w:sz w:val="24"/>
          <w:szCs w:val="24"/>
        </w:rPr>
        <w:t xml:space="preserve"> günümüzde</w:t>
      </w:r>
      <w:proofErr w:type="gramEnd"/>
      <w:r w:rsidR="00295A2E">
        <w:rPr>
          <w:rFonts w:ascii="Times New Roman" w:hAnsi="Times New Roman"/>
          <w:b/>
          <w:sz w:val="24"/>
          <w:szCs w:val="24"/>
        </w:rPr>
        <w:t xml:space="preserve"> yaşanan </w:t>
      </w:r>
      <w:r w:rsidR="001123A9">
        <w:rPr>
          <w:rFonts w:ascii="Times New Roman" w:hAnsi="Times New Roman"/>
          <w:b/>
          <w:sz w:val="24"/>
          <w:szCs w:val="24"/>
        </w:rPr>
        <w:t xml:space="preserve">problemler ile gereklilik </w:t>
      </w:r>
      <w:r w:rsidR="00295A2E">
        <w:rPr>
          <w:rFonts w:ascii="Times New Roman" w:hAnsi="Times New Roman"/>
          <w:b/>
          <w:sz w:val="24"/>
          <w:szCs w:val="24"/>
        </w:rPr>
        <w:t xml:space="preserve">arz eden </w:t>
      </w:r>
      <w:r w:rsidR="001123A9">
        <w:rPr>
          <w:rFonts w:ascii="Times New Roman" w:hAnsi="Times New Roman"/>
          <w:b/>
          <w:sz w:val="24"/>
          <w:szCs w:val="24"/>
        </w:rPr>
        <w:t xml:space="preserve">değişiklikler </w:t>
      </w:r>
      <w:r w:rsidR="00295A2E">
        <w:rPr>
          <w:rFonts w:ascii="Times New Roman" w:hAnsi="Times New Roman"/>
          <w:b/>
          <w:sz w:val="24"/>
          <w:szCs w:val="24"/>
        </w:rPr>
        <w:t>ve çözüm</w:t>
      </w:r>
      <w:r w:rsidR="001123A9">
        <w:rPr>
          <w:rFonts w:ascii="Times New Roman" w:hAnsi="Times New Roman"/>
          <w:b/>
          <w:sz w:val="24"/>
          <w:szCs w:val="24"/>
        </w:rPr>
        <w:t>ler ile</w:t>
      </w:r>
      <w:r w:rsidR="00295A2E">
        <w:rPr>
          <w:rFonts w:ascii="Times New Roman" w:hAnsi="Times New Roman"/>
          <w:b/>
          <w:sz w:val="24"/>
          <w:szCs w:val="24"/>
        </w:rPr>
        <w:t xml:space="preserve"> öneriler sunulmuştur.    </w:t>
      </w:r>
    </w:p>
    <w:p w:rsidR="007B1CAE" w:rsidRDefault="00E3306F" w:rsidP="00D44571">
      <w:pPr>
        <w:spacing w:before="160" w:line="360" w:lineRule="auto"/>
        <w:ind w:firstLine="709"/>
        <w:jc w:val="both"/>
        <w:rPr>
          <w:rFonts w:ascii="Times New Roman" w:hAnsi="Times New Roman"/>
          <w:sz w:val="24"/>
        </w:rPr>
      </w:pPr>
      <w:r w:rsidRPr="00E3306F">
        <w:rPr>
          <w:rFonts w:ascii="Times New Roman" w:hAnsi="Times New Roman"/>
          <w:b/>
          <w:bCs/>
          <w:color w:val="000000"/>
          <w:spacing w:val="-3"/>
          <w:sz w:val="24"/>
          <w:szCs w:val="24"/>
        </w:rPr>
        <w:t xml:space="preserve">Anahtar Kelimeler: </w:t>
      </w:r>
      <w:r w:rsidR="007F4676">
        <w:rPr>
          <w:rFonts w:ascii="Times New Roman" w:hAnsi="Times New Roman"/>
          <w:bCs/>
          <w:color w:val="000000"/>
          <w:spacing w:val="-3"/>
          <w:sz w:val="24"/>
          <w:szCs w:val="24"/>
        </w:rPr>
        <w:t xml:space="preserve">Vergi Sorumluluğu, </w:t>
      </w:r>
      <w:r w:rsidR="00AF7A9D">
        <w:rPr>
          <w:rFonts w:ascii="Times New Roman" w:hAnsi="Times New Roman"/>
          <w:bCs/>
          <w:color w:val="000000"/>
          <w:spacing w:val="-3"/>
          <w:sz w:val="24"/>
          <w:szCs w:val="24"/>
        </w:rPr>
        <w:t xml:space="preserve">Katma Değer Vergisi Mükelleflerinin </w:t>
      </w:r>
      <w:r w:rsidR="007F4676">
        <w:rPr>
          <w:rFonts w:ascii="Times New Roman" w:hAnsi="Times New Roman"/>
          <w:bCs/>
          <w:color w:val="000000"/>
          <w:spacing w:val="-3"/>
          <w:sz w:val="24"/>
          <w:szCs w:val="24"/>
        </w:rPr>
        <w:t>Sorumluluğu</w:t>
      </w:r>
      <w:r w:rsidR="00D44571">
        <w:rPr>
          <w:rFonts w:ascii="Times New Roman" w:hAnsi="Times New Roman"/>
          <w:bCs/>
          <w:color w:val="000000"/>
          <w:spacing w:val="-3"/>
          <w:sz w:val="24"/>
          <w:szCs w:val="24"/>
        </w:rPr>
        <w:t>,</w:t>
      </w:r>
      <w:r w:rsidR="00D44571">
        <w:rPr>
          <w:rFonts w:ascii="Times New Roman" w:hAnsi="Times New Roman"/>
          <w:sz w:val="24"/>
        </w:rPr>
        <w:t xml:space="preserve"> Kamu Alacağı, </w:t>
      </w:r>
    </w:p>
    <w:p w:rsidR="00125DF7" w:rsidRDefault="00125DF7" w:rsidP="00125DF7">
      <w:pPr>
        <w:spacing w:before="160" w:line="360" w:lineRule="auto"/>
        <w:jc w:val="both"/>
        <w:rPr>
          <w:rFonts w:ascii="Times New Roman" w:hAnsi="Times New Roman"/>
          <w:sz w:val="24"/>
        </w:rPr>
      </w:pPr>
    </w:p>
    <w:p w:rsidR="00125DF7" w:rsidRDefault="00125DF7" w:rsidP="00125DF7">
      <w:pPr>
        <w:jc w:val="center"/>
        <w:outlineLvl w:val="0"/>
        <w:rPr>
          <w:rFonts w:ascii="Times New Roman" w:hAnsi="Times New Roman"/>
          <w:b/>
          <w:sz w:val="28"/>
          <w:szCs w:val="28"/>
        </w:rPr>
      </w:pPr>
    </w:p>
    <w:p w:rsidR="00125DF7" w:rsidRDefault="00125DF7" w:rsidP="00125DF7">
      <w:pPr>
        <w:jc w:val="center"/>
        <w:outlineLvl w:val="0"/>
        <w:rPr>
          <w:rFonts w:ascii="Times New Roman" w:hAnsi="Times New Roman"/>
          <w:b/>
          <w:sz w:val="28"/>
          <w:szCs w:val="28"/>
        </w:rPr>
      </w:pPr>
    </w:p>
    <w:p w:rsidR="00125DF7" w:rsidRDefault="00125DF7">
      <w:pPr>
        <w:rPr>
          <w:rFonts w:ascii="Times New Roman" w:hAnsi="Times New Roman"/>
          <w:b/>
          <w:sz w:val="28"/>
          <w:szCs w:val="28"/>
        </w:rPr>
      </w:pPr>
      <w:r>
        <w:rPr>
          <w:rFonts w:ascii="Times New Roman" w:hAnsi="Times New Roman"/>
          <w:b/>
          <w:sz w:val="28"/>
          <w:szCs w:val="28"/>
        </w:rPr>
        <w:br w:type="page"/>
      </w:r>
    </w:p>
    <w:p w:rsidR="00796F36" w:rsidRDefault="00796F36">
      <w:pPr>
        <w:rPr>
          <w:rFonts w:ascii="Times New Roman" w:hAnsi="Times New Roman"/>
          <w:b/>
          <w:sz w:val="28"/>
          <w:szCs w:val="28"/>
        </w:rPr>
      </w:pPr>
    </w:p>
    <w:p w:rsidR="00125DF7" w:rsidRPr="00762615" w:rsidRDefault="00125DF7" w:rsidP="00762615">
      <w:pPr>
        <w:pStyle w:val="KonuBal"/>
        <w:rPr>
          <w:sz w:val="28"/>
          <w:szCs w:val="28"/>
        </w:rPr>
      </w:pPr>
      <w:r w:rsidRPr="00762615">
        <w:rPr>
          <w:sz w:val="28"/>
          <w:szCs w:val="28"/>
        </w:rPr>
        <w:t>ABSTRACT</w:t>
      </w:r>
    </w:p>
    <w:p w:rsidR="00766E31" w:rsidRDefault="00766E31" w:rsidP="008D6C67">
      <w:pPr>
        <w:shd w:val="clear" w:color="auto" w:fill="FFFFFF"/>
        <w:spacing w:before="269" w:after="0" w:line="274" w:lineRule="exact"/>
        <w:ind w:right="100"/>
        <w:jc w:val="center"/>
        <w:rPr>
          <w:rFonts w:ascii="Times New Roman" w:hAnsi="Times New Roman"/>
          <w:b/>
          <w:bCs/>
          <w:color w:val="000000"/>
          <w:spacing w:val="-2"/>
          <w:sz w:val="24"/>
          <w:szCs w:val="24"/>
        </w:rPr>
      </w:pPr>
      <w:r>
        <w:rPr>
          <w:rFonts w:ascii="Times New Roman" w:hAnsi="Times New Roman"/>
          <w:b/>
          <w:bCs/>
          <w:color w:val="000000"/>
          <w:spacing w:val="-2"/>
          <w:sz w:val="24"/>
          <w:szCs w:val="24"/>
        </w:rPr>
        <w:t>RESPONSIBILITY OF TRADING COMPANIES PARTNER’S</w:t>
      </w:r>
    </w:p>
    <w:p w:rsidR="00125DF7" w:rsidRPr="00E3306F" w:rsidRDefault="00766E31" w:rsidP="008D6C67">
      <w:pPr>
        <w:shd w:val="clear" w:color="auto" w:fill="FFFFFF"/>
        <w:spacing w:before="269" w:after="0" w:line="274" w:lineRule="exact"/>
        <w:ind w:right="100"/>
        <w:jc w:val="center"/>
        <w:rPr>
          <w:rFonts w:ascii="Times New Roman" w:hAnsi="Times New Roman"/>
          <w:b/>
          <w:bCs/>
          <w:color w:val="000000"/>
          <w:spacing w:val="-2"/>
          <w:sz w:val="24"/>
          <w:szCs w:val="24"/>
        </w:rPr>
      </w:pPr>
      <w:r>
        <w:rPr>
          <w:rFonts w:ascii="Times New Roman" w:hAnsi="Times New Roman"/>
          <w:b/>
          <w:bCs/>
          <w:color w:val="000000"/>
          <w:spacing w:val="-2"/>
          <w:sz w:val="24"/>
          <w:szCs w:val="24"/>
        </w:rPr>
        <w:t xml:space="preserve"> FOR PUBLIC DEBTS</w:t>
      </w:r>
    </w:p>
    <w:p w:rsidR="00125DF7" w:rsidRPr="00125DF7" w:rsidRDefault="003E33F8" w:rsidP="00FA4E39">
      <w:pPr>
        <w:shd w:val="clear" w:color="auto" w:fill="FFFFFF"/>
        <w:spacing w:before="269" w:after="0" w:line="360" w:lineRule="auto"/>
        <w:ind w:right="102"/>
        <w:jc w:val="center"/>
        <w:rPr>
          <w:rFonts w:ascii="Times New Roman" w:hAnsi="Times New Roman"/>
          <w:sz w:val="24"/>
        </w:rPr>
      </w:pPr>
      <w:r>
        <w:rPr>
          <w:rFonts w:ascii="Times New Roman" w:hAnsi="Times New Roman"/>
          <w:color w:val="000000"/>
          <w:sz w:val="24"/>
          <w:szCs w:val="24"/>
        </w:rPr>
        <w:t>AY</w:t>
      </w:r>
      <w:r w:rsidR="00125DF7" w:rsidRPr="00125DF7">
        <w:rPr>
          <w:rFonts w:ascii="Times New Roman" w:hAnsi="Times New Roman"/>
          <w:color w:val="000000"/>
          <w:sz w:val="24"/>
          <w:szCs w:val="24"/>
        </w:rPr>
        <w:t xml:space="preserve">, </w:t>
      </w:r>
      <w:r>
        <w:rPr>
          <w:rFonts w:ascii="Times New Roman" w:hAnsi="Times New Roman"/>
          <w:color w:val="000000"/>
          <w:sz w:val="24"/>
          <w:szCs w:val="24"/>
        </w:rPr>
        <w:t>Nevzat</w:t>
      </w:r>
    </w:p>
    <w:p w:rsidR="00125DF7" w:rsidRPr="00125DF7" w:rsidRDefault="00125DF7" w:rsidP="00FA4E39">
      <w:pPr>
        <w:shd w:val="clear" w:color="auto" w:fill="FFFFFF"/>
        <w:tabs>
          <w:tab w:val="left" w:pos="6919"/>
          <w:tab w:val="left" w:pos="7106"/>
        </w:tabs>
        <w:spacing w:after="0" w:line="360" w:lineRule="auto"/>
        <w:ind w:right="102"/>
        <w:jc w:val="center"/>
        <w:rPr>
          <w:rFonts w:ascii="Times New Roman" w:hAnsi="Times New Roman"/>
          <w:color w:val="000000"/>
          <w:sz w:val="24"/>
          <w:szCs w:val="24"/>
          <w:lang w:val="en-US"/>
        </w:rPr>
      </w:pPr>
      <w:r w:rsidRPr="00125DF7">
        <w:rPr>
          <w:rFonts w:ascii="Times New Roman" w:hAnsi="Times New Roman"/>
          <w:color w:val="000000"/>
          <w:sz w:val="24"/>
          <w:szCs w:val="24"/>
          <w:lang w:val="en-US"/>
        </w:rPr>
        <w:t>T</w:t>
      </w:r>
      <w:r w:rsidR="00004F15">
        <w:rPr>
          <w:rFonts w:ascii="Times New Roman" w:hAnsi="Times New Roman"/>
          <w:color w:val="000000"/>
          <w:sz w:val="24"/>
          <w:szCs w:val="24"/>
          <w:lang w:val="en-US"/>
        </w:rPr>
        <w:t>erm Proje</w:t>
      </w:r>
      <w:r w:rsidR="00FA4E39">
        <w:rPr>
          <w:rFonts w:ascii="Times New Roman" w:hAnsi="Times New Roman"/>
          <w:color w:val="000000"/>
          <w:sz w:val="24"/>
          <w:szCs w:val="24"/>
          <w:lang w:val="en-US"/>
        </w:rPr>
        <w:t>c</w:t>
      </w:r>
      <w:r w:rsidR="00004F15">
        <w:rPr>
          <w:rFonts w:ascii="Times New Roman" w:hAnsi="Times New Roman"/>
          <w:color w:val="000000"/>
          <w:sz w:val="24"/>
          <w:szCs w:val="24"/>
          <w:lang w:val="en-US"/>
        </w:rPr>
        <w:t>t</w:t>
      </w:r>
    </w:p>
    <w:p w:rsidR="00125DF7" w:rsidRDefault="00125DF7" w:rsidP="00FA4E39">
      <w:pPr>
        <w:shd w:val="clear" w:color="auto" w:fill="FFFFFF"/>
        <w:tabs>
          <w:tab w:val="left" w:pos="6919"/>
          <w:tab w:val="left" w:pos="7106"/>
        </w:tabs>
        <w:spacing w:after="0" w:line="360" w:lineRule="auto"/>
        <w:ind w:right="102"/>
        <w:jc w:val="center"/>
        <w:rPr>
          <w:rFonts w:ascii="Times New Roman" w:hAnsi="Times New Roman"/>
          <w:color w:val="000000"/>
          <w:sz w:val="24"/>
          <w:szCs w:val="24"/>
          <w:lang w:val="en-US"/>
        </w:rPr>
      </w:pPr>
      <w:r w:rsidRPr="00125DF7">
        <w:rPr>
          <w:rFonts w:ascii="Times New Roman" w:hAnsi="Times New Roman"/>
          <w:color w:val="000000"/>
          <w:sz w:val="24"/>
          <w:szCs w:val="24"/>
          <w:lang w:val="en-US"/>
        </w:rPr>
        <w:t>Department</w:t>
      </w:r>
      <w:r w:rsidR="0018762C">
        <w:rPr>
          <w:rFonts w:ascii="Times New Roman" w:hAnsi="Times New Roman"/>
          <w:color w:val="000000"/>
          <w:sz w:val="24"/>
          <w:szCs w:val="24"/>
          <w:lang w:val="en-US"/>
        </w:rPr>
        <w:t xml:space="preserve"> of Finance</w:t>
      </w:r>
    </w:p>
    <w:p w:rsidR="00004F15" w:rsidRPr="00125DF7" w:rsidRDefault="00004F15" w:rsidP="00FA4E39">
      <w:pPr>
        <w:shd w:val="clear" w:color="auto" w:fill="FFFFFF"/>
        <w:tabs>
          <w:tab w:val="left" w:pos="6919"/>
          <w:tab w:val="left" w:pos="7106"/>
        </w:tabs>
        <w:spacing w:after="0" w:line="360" w:lineRule="auto"/>
        <w:ind w:right="102"/>
        <w:jc w:val="center"/>
        <w:rPr>
          <w:rFonts w:ascii="Times New Roman" w:hAnsi="Times New Roman"/>
          <w:color w:val="000000"/>
          <w:sz w:val="24"/>
          <w:szCs w:val="24"/>
          <w:lang w:val="en-US"/>
        </w:rPr>
      </w:pPr>
      <w:r>
        <w:rPr>
          <w:rFonts w:ascii="Times New Roman" w:hAnsi="Times New Roman"/>
          <w:color w:val="000000"/>
          <w:sz w:val="24"/>
          <w:szCs w:val="24"/>
          <w:lang w:val="en-US"/>
        </w:rPr>
        <w:t>Taxation Law and Tax Applica</w:t>
      </w:r>
      <w:r w:rsidR="00FA4E39">
        <w:rPr>
          <w:rFonts w:ascii="Times New Roman" w:hAnsi="Times New Roman"/>
          <w:color w:val="000000"/>
          <w:sz w:val="24"/>
          <w:szCs w:val="24"/>
          <w:lang w:val="en-US"/>
        </w:rPr>
        <w:t xml:space="preserve">tions </w:t>
      </w:r>
      <w:proofErr w:type="spellStart"/>
      <w:r w:rsidR="00FA4E39">
        <w:rPr>
          <w:rFonts w:ascii="Times New Roman" w:hAnsi="Times New Roman"/>
          <w:color w:val="000000"/>
          <w:sz w:val="24"/>
          <w:szCs w:val="24"/>
          <w:lang w:val="en-US"/>
        </w:rPr>
        <w:t>Programme</w:t>
      </w:r>
      <w:proofErr w:type="spellEnd"/>
    </w:p>
    <w:p w:rsidR="00125DF7" w:rsidRPr="00125DF7" w:rsidRDefault="00FA4E39" w:rsidP="00FA4E39">
      <w:pPr>
        <w:shd w:val="clear" w:color="auto" w:fill="FFFFFF"/>
        <w:tabs>
          <w:tab w:val="left" w:pos="6919"/>
          <w:tab w:val="left" w:pos="7106"/>
        </w:tabs>
        <w:spacing w:after="0" w:line="360" w:lineRule="auto"/>
        <w:ind w:right="102"/>
        <w:jc w:val="center"/>
        <w:rPr>
          <w:rFonts w:ascii="Times New Roman" w:hAnsi="Times New Roman"/>
          <w:sz w:val="24"/>
          <w:lang w:val="en-US"/>
        </w:rPr>
      </w:pPr>
      <w:r>
        <w:rPr>
          <w:rFonts w:ascii="Times New Roman" w:hAnsi="Times New Roman"/>
          <w:color w:val="000000"/>
          <w:spacing w:val="-2"/>
          <w:sz w:val="24"/>
          <w:szCs w:val="24"/>
          <w:lang w:val="en-US"/>
        </w:rPr>
        <w:t>Adviser of Terms Project</w:t>
      </w:r>
      <w:r w:rsidR="00125DF7" w:rsidRPr="00125DF7">
        <w:rPr>
          <w:rFonts w:ascii="Times New Roman" w:hAnsi="Times New Roman"/>
          <w:color w:val="000000"/>
          <w:spacing w:val="-2"/>
          <w:sz w:val="24"/>
          <w:szCs w:val="24"/>
          <w:lang w:val="en-US"/>
        </w:rPr>
        <w:t xml:space="preserve">: Prof. Dr. </w:t>
      </w:r>
      <w:proofErr w:type="spellStart"/>
      <w:r w:rsidR="003E33F8">
        <w:rPr>
          <w:rFonts w:ascii="Times New Roman" w:hAnsi="Times New Roman"/>
          <w:color w:val="000000"/>
          <w:spacing w:val="-2"/>
          <w:sz w:val="24"/>
          <w:szCs w:val="24"/>
          <w:lang w:val="en-US"/>
        </w:rPr>
        <w:t>Ersan</w:t>
      </w:r>
      <w:proofErr w:type="spellEnd"/>
      <w:r w:rsidR="007A1361">
        <w:rPr>
          <w:rFonts w:ascii="Times New Roman" w:hAnsi="Times New Roman"/>
          <w:color w:val="000000"/>
          <w:spacing w:val="-2"/>
          <w:sz w:val="24"/>
          <w:szCs w:val="24"/>
          <w:lang w:val="en-US"/>
        </w:rPr>
        <w:t xml:space="preserve"> </w:t>
      </w:r>
      <w:proofErr w:type="spellStart"/>
      <w:r w:rsidR="003E33F8">
        <w:rPr>
          <w:rFonts w:ascii="Times New Roman" w:hAnsi="Times New Roman"/>
          <w:color w:val="000000"/>
          <w:spacing w:val="-2"/>
          <w:sz w:val="24"/>
          <w:szCs w:val="24"/>
          <w:lang w:val="en-US"/>
        </w:rPr>
        <w:t>Öz</w:t>
      </w:r>
      <w:proofErr w:type="spellEnd"/>
    </w:p>
    <w:p w:rsidR="00125DF7" w:rsidRPr="00125DF7" w:rsidRDefault="00125DF7" w:rsidP="00125DF7">
      <w:pPr>
        <w:shd w:val="clear" w:color="auto" w:fill="FFFFFF"/>
        <w:spacing w:before="269" w:after="216"/>
        <w:ind w:right="100"/>
        <w:jc w:val="center"/>
        <w:rPr>
          <w:rFonts w:ascii="Times New Roman" w:hAnsi="Times New Roman"/>
          <w:sz w:val="24"/>
          <w:lang w:val="en-US"/>
        </w:rPr>
      </w:pPr>
      <w:r w:rsidRPr="00125DF7">
        <w:rPr>
          <w:rFonts w:ascii="Times New Roman" w:hAnsi="Times New Roman"/>
          <w:color w:val="000000"/>
          <w:sz w:val="24"/>
          <w:szCs w:val="24"/>
          <w:lang w:val="en-US"/>
        </w:rPr>
        <w:t>June 201</w:t>
      </w:r>
      <w:r w:rsidR="003E33F8">
        <w:rPr>
          <w:rFonts w:ascii="Times New Roman" w:hAnsi="Times New Roman"/>
          <w:color w:val="000000"/>
          <w:sz w:val="24"/>
          <w:szCs w:val="24"/>
          <w:lang w:val="en-US"/>
        </w:rPr>
        <w:t>9</w:t>
      </w:r>
      <w:r w:rsidRPr="00125DF7">
        <w:rPr>
          <w:rFonts w:ascii="Times New Roman" w:hAnsi="Times New Roman"/>
          <w:color w:val="000000"/>
          <w:sz w:val="24"/>
          <w:szCs w:val="24"/>
          <w:lang w:val="en-US"/>
        </w:rPr>
        <w:t xml:space="preserve">, </w:t>
      </w:r>
      <w:r w:rsidR="004B06E6">
        <w:rPr>
          <w:rFonts w:ascii="Times New Roman" w:hAnsi="Times New Roman"/>
          <w:color w:val="000000"/>
          <w:sz w:val="24"/>
          <w:szCs w:val="24"/>
        </w:rPr>
        <w:t xml:space="preserve">vii + </w:t>
      </w:r>
      <w:r w:rsidR="006F5C89">
        <w:rPr>
          <w:rFonts w:ascii="Times New Roman" w:hAnsi="Times New Roman"/>
          <w:color w:val="000000"/>
          <w:sz w:val="24"/>
          <w:szCs w:val="24"/>
          <w:lang w:val="en-US"/>
        </w:rPr>
        <w:t>70</w:t>
      </w:r>
      <w:r w:rsidRPr="00125DF7">
        <w:rPr>
          <w:rFonts w:ascii="Times New Roman" w:hAnsi="Times New Roman"/>
          <w:color w:val="000000"/>
          <w:sz w:val="24"/>
          <w:szCs w:val="24"/>
          <w:lang w:val="en-US"/>
        </w:rPr>
        <w:t xml:space="preserve"> Pages</w:t>
      </w:r>
    </w:p>
    <w:p w:rsidR="00125DF7" w:rsidRPr="00E3306F" w:rsidRDefault="00125DF7" w:rsidP="00125DF7">
      <w:pPr>
        <w:spacing w:before="120" w:after="120" w:line="360" w:lineRule="auto"/>
        <w:rPr>
          <w:rFonts w:ascii="Times New Roman" w:hAnsi="Times New Roman"/>
          <w:sz w:val="24"/>
          <w:szCs w:val="24"/>
        </w:rPr>
      </w:pPr>
    </w:p>
    <w:p w:rsidR="003B0FB4" w:rsidRPr="00B27D9D" w:rsidRDefault="003B0FB4" w:rsidP="003B0FB4">
      <w:pPr>
        <w:shd w:val="clear" w:color="auto" w:fill="FFFFFF"/>
        <w:spacing w:before="120" w:after="120" w:line="240" w:lineRule="auto"/>
        <w:ind w:firstLine="709"/>
        <w:jc w:val="both"/>
        <w:rPr>
          <w:rFonts w:ascii="Calibri" w:eastAsia="Times New Roman" w:hAnsi="Calibri" w:cs="Calibri"/>
          <w:color w:val="222222"/>
          <w:lang w:eastAsia="tr-TR"/>
        </w:rPr>
      </w:pPr>
      <w:r w:rsidRPr="00B27D9D">
        <w:rPr>
          <w:rFonts w:ascii="Times New Roman" w:eastAsia="Times New Roman" w:hAnsi="Times New Roman" w:cs="Times New Roman"/>
          <w:b/>
          <w:bCs/>
          <w:color w:val="222222"/>
          <w:sz w:val="24"/>
          <w:szCs w:val="24"/>
          <w:lang w:eastAsia="tr-TR"/>
        </w:rPr>
        <w:t xml:space="preserve">Value </w:t>
      </w:r>
      <w:proofErr w:type="spellStart"/>
      <w:r w:rsidRPr="00B27D9D">
        <w:rPr>
          <w:rFonts w:ascii="Times New Roman" w:eastAsia="Times New Roman" w:hAnsi="Times New Roman" w:cs="Times New Roman"/>
          <w:b/>
          <w:bCs/>
          <w:color w:val="222222"/>
          <w:sz w:val="24"/>
          <w:szCs w:val="24"/>
          <w:lang w:eastAsia="tr-TR"/>
        </w:rPr>
        <w:t>Added</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Tax</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which</w:t>
      </w:r>
      <w:proofErr w:type="spellEnd"/>
      <w:r w:rsidRPr="00B27D9D">
        <w:rPr>
          <w:rFonts w:ascii="Times New Roman" w:eastAsia="Times New Roman" w:hAnsi="Times New Roman" w:cs="Times New Roman"/>
          <w:b/>
          <w:bCs/>
          <w:color w:val="222222"/>
          <w:sz w:val="24"/>
          <w:szCs w:val="24"/>
          <w:lang w:eastAsia="tr-TR"/>
        </w:rPr>
        <w:t xml:space="preserve"> has an </w:t>
      </w:r>
      <w:proofErr w:type="spellStart"/>
      <w:r w:rsidRPr="00B27D9D">
        <w:rPr>
          <w:rFonts w:ascii="Times New Roman" w:eastAsia="Times New Roman" w:hAnsi="Times New Roman" w:cs="Times New Roman"/>
          <w:b/>
          <w:bCs/>
          <w:color w:val="222222"/>
          <w:sz w:val="24"/>
          <w:szCs w:val="24"/>
          <w:lang w:eastAsia="tr-TR"/>
        </w:rPr>
        <w:t>important</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place</w:t>
      </w:r>
      <w:proofErr w:type="spellEnd"/>
      <w:r w:rsidRPr="00B27D9D">
        <w:rPr>
          <w:rFonts w:ascii="Times New Roman" w:eastAsia="Times New Roman" w:hAnsi="Times New Roman" w:cs="Times New Roman"/>
          <w:b/>
          <w:bCs/>
          <w:color w:val="222222"/>
          <w:sz w:val="24"/>
          <w:szCs w:val="24"/>
          <w:lang w:eastAsia="tr-TR"/>
        </w:rPr>
        <w:t xml:space="preserve"> in </w:t>
      </w:r>
      <w:proofErr w:type="spellStart"/>
      <w:r w:rsidRPr="00B27D9D">
        <w:rPr>
          <w:rFonts w:ascii="Times New Roman" w:eastAsia="Times New Roman" w:hAnsi="Times New Roman" w:cs="Times New Roman"/>
          <w:b/>
          <w:bCs/>
          <w:color w:val="222222"/>
          <w:sz w:val="24"/>
          <w:szCs w:val="24"/>
          <w:lang w:eastAsia="tr-TR"/>
        </w:rPr>
        <w:t>the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country's</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economy</w:t>
      </w:r>
      <w:proofErr w:type="spellEnd"/>
      <w:r w:rsidRPr="00B27D9D">
        <w:rPr>
          <w:rFonts w:ascii="Times New Roman" w:eastAsia="Times New Roman" w:hAnsi="Times New Roman" w:cs="Times New Roman"/>
          <w:b/>
          <w:bCs/>
          <w:color w:val="222222"/>
          <w:sz w:val="24"/>
          <w:szCs w:val="24"/>
          <w:lang w:eastAsia="tr-TR"/>
        </w:rPr>
        <w:t xml:space="preserve">, is </w:t>
      </w:r>
      <w:proofErr w:type="spellStart"/>
      <w:r w:rsidRPr="00B27D9D">
        <w:rPr>
          <w:rFonts w:ascii="Times New Roman" w:eastAsia="Times New Roman" w:hAnsi="Times New Roman" w:cs="Times New Roman"/>
          <w:b/>
          <w:bCs/>
          <w:color w:val="222222"/>
          <w:sz w:val="24"/>
          <w:szCs w:val="24"/>
          <w:lang w:eastAsia="tr-TR"/>
        </w:rPr>
        <w:t>one</w:t>
      </w:r>
      <w:proofErr w:type="spellEnd"/>
      <w:r w:rsidRPr="00B27D9D">
        <w:rPr>
          <w:rFonts w:ascii="Times New Roman" w:eastAsia="Times New Roman" w:hAnsi="Times New Roman" w:cs="Times New Roman"/>
          <w:b/>
          <w:bCs/>
          <w:color w:val="222222"/>
          <w:sz w:val="24"/>
          <w:szCs w:val="24"/>
          <w:lang w:eastAsia="tr-TR"/>
        </w:rPr>
        <w:t xml:space="preserve"> of </w:t>
      </w:r>
      <w:proofErr w:type="spellStart"/>
      <w:r w:rsidRPr="00B27D9D">
        <w:rPr>
          <w:rFonts w:ascii="Times New Roman" w:eastAsia="Times New Roman" w:hAnsi="Times New Roman" w:cs="Times New Roman"/>
          <w:b/>
          <w:bCs/>
          <w:color w:val="222222"/>
          <w:sz w:val="24"/>
          <w:szCs w:val="24"/>
          <w:lang w:eastAsia="tr-TR"/>
        </w:rPr>
        <w:t>the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taxes</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levied</w:t>
      </w:r>
      <w:proofErr w:type="spellEnd"/>
      <w:r w:rsidRPr="00B27D9D">
        <w:rPr>
          <w:rFonts w:ascii="Times New Roman" w:eastAsia="Times New Roman" w:hAnsi="Times New Roman" w:cs="Times New Roman"/>
          <w:b/>
          <w:bCs/>
          <w:color w:val="222222"/>
          <w:sz w:val="24"/>
          <w:szCs w:val="24"/>
          <w:lang w:eastAsia="tr-TR"/>
        </w:rPr>
        <w:t xml:space="preserve"> on </w:t>
      </w:r>
      <w:proofErr w:type="spellStart"/>
      <w:r w:rsidRPr="00B27D9D">
        <w:rPr>
          <w:rFonts w:ascii="Times New Roman" w:eastAsia="Times New Roman" w:hAnsi="Times New Roman" w:cs="Times New Roman"/>
          <w:b/>
          <w:bCs/>
          <w:color w:val="222222"/>
          <w:sz w:val="24"/>
          <w:szCs w:val="24"/>
          <w:lang w:eastAsia="tr-TR"/>
        </w:rPr>
        <w:t>goods</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and</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services</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and</w:t>
      </w:r>
      <w:proofErr w:type="spellEnd"/>
      <w:r w:rsidRPr="00B27D9D">
        <w:rPr>
          <w:rFonts w:ascii="Times New Roman" w:eastAsia="Times New Roman" w:hAnsi="Times New Roman" w:cs="Times New Roman"/>
          <w:b/>
          <w:bCs/>
          <w:color w:val="222222"/>
          <w:sz w:val="24"/>
          <w:szCs w:val="24"/>
          <w:lang w:eastAsia="tr-TR"/>
        </w:rPr>
        <w:t xml:space="preserve"> has an </w:t>
      </w:r>
      <w:proofErr w:type="spellStart"/>
      <w:r w:rsidRPr="00B27D9D">
        <w:rPr>
          <w:rFonts w:ascii="Times New Roman" w:eastAsia="Times New Roman" w:hAnsi="Times New Roman" w:cs="Times New Roman"/>
          <w:b/>
          <w:bCs/>
          <w:color w:val="222222"/>
          <w:sz w:val="24"/>
          <w:szCs w:val="24"/>
          <w:lang w:eastAsia="tr-TR"/>
        </w:rPr>
        <w:t>important</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share</w:t>
      </w:r>
      <w:proofErr w:type="spellEnd"/>
      <w:r w:rsidRPr="00B27D9D">
        <w:rPr>
          <w:rFonts w:ascii="Times New Roman" w:eastAsia="Times New Roman" w:hAnsi="Times New Roman" w:cs="Times New Roman"/>
          <w:b/>
          <w:bCs/>
          <w:color w:val="222222"/>
          <w:sz w:val="24"/>
          <w:szCs w:val="24"/>
          <w:lang w:eastAsia="tr-TR"/>
        </w:rPr>
        <w:t xml:space="preserve"> in </w:t>
      </w:r>
      <w:proofErr w:type="spellStart"/>
      <w:r w:rsidRPr="00B27D9D">
        <w:rPr>
          <w:rFonts w:ascii="Times New Roman" w:eastAsia="Times New Roman" w:hAnsi="Times New Roman" w:cs="Times New Roman"/>
          <w:b/>
          <w:bCs/>
          <w:color w:val="222222"/>
          <w:sz w:val="24"/>
          <w:szCs w:val="24"/>
          <w:lang w:eastAsia="tr-TR"/>
        </w:rPr>
        <w:t>public</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revenues</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Therefore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duty</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and</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responsibilities</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have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been</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imposed</w:t>
      </w:r>
      <w:proofErr w:type="spellEnd"/>
      <w:r w:rsidRPr="00B27D9D">
        <w:rPr>
          <w:rFonts w:ascii="Times New Roman" w:eastAsia="Times New Roman" w:hAnsi="Times New Roman" w:cs="Times New Roman"/>
          <w:b/>
          <w:bCs/>
          <w:color w:val="222222"/>
          <w:sz w:val="24"/>
          <w:szCs w:val="24"/>
          <w:lang w:eastAsia="tr-TR"/>
        </w:rPr>
        <w:t xml:space="preserve"> on </w:t>
      </w:r>
      <w:proofErr w:type="spellStart"/>
      <w:r w:rsidRPr="00B27D9D">
        <w:rPr>
          <w:rFonts w:ascii="Times New Roman" w:eastAsia="Times New Roman" w:hAnsi="Times New Roman" w:cs="Times New Roman"/>
          <w:b/>
          <w:bCs/>
          <w:color w:val="222222"/>
          <w:sz w:val="24"/>
          <w:szCs w:val="24"/>
          <w:lang w:eastAsia="tr-TR"/>
        </w:rPr>
        <w:t>the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taxpayers</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by</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the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government</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The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taxpayers</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who</w:t>
      </w:r>
      <w:proofErr w:type="spellEnd"/>
      <w:r w:rsidRPr="00B27D9D">
        <w:rPr>
          <w:rFonts w:ascii="Times New Roman" w:eastAsia="Times New Roman" w:hAnsi="Times New Roman" w:cs="Times New Roman"/>
          <w:b/>
          <w:bCs/>
          <w:color w:val="222222"/>
          <w:sz w:val="24"/>
          <w:szCs w:val="24"/>
          <w:lang w:eastAsia="tr-TR"/>
        </w:rPr>
        <w:t xml:space="preserve"> pay in </w:t>
      </w:r>
      <w:proofErr w:type="spellStart"/>
      <w:r w:rsidRPr="00B27D9D">
        <w:rPr>
          <w:rFonts w:ascii="Times New Roman" w:eastAsia="Times New Roman" w:hAnsi="Times New Roman" w:cs="Times New Roman"/>
          <w:b/>
          <w:bCs/>
          <w:color w:val="222222"/>
          <w:sz w:val="24"/>
          <w:szCs w:val="24"/>
          <w:lang w:eastAsia="tr-TR"/>
        </w:rPr>
        <w:t>advance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for</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the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purchase</w:t>
      </w:r>
      <w:proofErr w:type="spellEnd"/>
      <w:r w:rsidRPr="00B27D9D">
        <w:rPr>
          <w:rFonts w:ascii="Times New Roman" w:eastAsia="Times New Roman" w:hAnsi="Times New Roman" w:cs="Times New Roman"/>
          <w:b/>
          <w:bCs/>
          <w:color w:val="222222"/>
          <w:sz w:val="24"/>
          <w:szCs w:val="24"/>
          <w:lang w:eastAsia="tr-TR"/>
        </w:rPr>
        <w:t xml:space="preserve"> of </w:t>
      </w:r>
      <w:proofErr w:type="spellStart"/>
      <w:r w:rsidRPr="00B27D9D">
        <w:rPr>
          <w:rFonts w:ascii="Times New Roman" w:eastAsia="Times New Roman" w:hAnsi="Times New Roman" w:cs="Times New Roman"/>
          <w:b/>
          <w:bCs/>
          <w:color w:val="222222"/>
          <w:sz w:val="24"/>
          <w:szCs w:val="24"/>
          <w:lang w:eastAsia="tr-TR"/>
        </w:rPr>
        <w:t>goods</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and</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services</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constitute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the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direct</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cost</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factor</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The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refund</w:t>
      </w:r>
      <w:proofErr w:type="spellEnd"/>
      <w:r w:rsidRPr="00B27D9D">
        <w:rPr>
          <w:rFonts w:ascii="Times New Roman" w:eastAsia="Times New Roman" w:hAnsi="Times New Roman" w:cs="Times New Roman"/>
          <w:b/>
          <w:bCs/>
          <w:color w:val="222222"/>
          <w:sz w:val="24"/>
          <w:szCs w:val="24"/>
          <w:lang w:eastAsia="tr-TR"/>
        </w:rPr>
        <w:t xml:space="preserve"> of </w:t>
      </w:r>
      <w:proofErr w:type="spellStart"/>
      <w:r w:rsidRPr="00B27D9D">
        <w:rPr>
          <w:rFonts w:ascii="Times New Roman" w:eastAsia="Times New Roman" w:hAnsi="Times New Roman" w:cs="Times New Roman"/>
          <w:b/>
          <w:bCs/>
          <w:color w:val="222222"/>
          <w:sz w:val="24"/>
          <w:szCs w:val="24"/>
          <w:lang w:eastAsia="tr-TR"/>
        </w:rPr>
        <w:t>this</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tax</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takes</w:t>
      </w:r>
      <w:proofErr w:type="spellEnd"/>
      <w:r w:rsidRPr="00B27D9D">
        <w:rPr>
          <w:rFonts w:ascii="Times New Roman" w:eastAsia="Times New Roman" w:hAnsi="Times New Roman" w:cs="Times New Roman"/>
          <w:b/>
          <w:bCs/>
          <w:color w:val="222222"/>
          <w:sz w:val="24"/>
          <w:szCs w:val="24"/>
          <w:lang w:eastAsia="tr-TR"/>
        </w:rPr>
        <w:t xml:space="preserve"> time.</w:t>
      </w:r>
    </w:p>
    <w:p w:rsidR="003B0FB4" w:rsidRPr="00B27D9D" w:rsidRDefault="003B0FB4" w:rsidP="003B0FB4">
      <w:pPr>
        <w:shd w:val="clear" w:color="auto" w:fill="FFFFFF"/>
        <w:spacing w:before="120" w:after="120" w:line="240" w:lineRule="auto"/>
        <w:ind w:firstLine="709"/>
        <w:jc w:val="both"/>
        <w:rPr>
          <w:rFonts w:ascii="Calibri" w:eastAsia="Times New Roman" w:hAnsi="Calibri" w:cs="Calibri"/>
          <w:color w:val="222222"/>
          <w:lang w:eastAsia="tr-TR"/>
        </w:rPr>
      </w:pPr>
      <w:proofErr w:type="spellStart"/>
      <w:r w:rsidRPr="00B27D9D">
        <w:rPr>
          <w:rFonts w:ascii="Times New Roman" w:eastAsia="Times New Roman" w:hAnsi="Times New Roman" w:cs="Times New Roman"/>
          <w:b/>
          <w:bCs/>
          <w:color w:val="222222"/>
          <w:sz w:val="24"/>
          <w:szCs w:val="24"/>
          <w:lang w:eastAsia="tr-TR"/>
        </w:rPr>
        <w:t>In</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this</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study</w:t>
      </w:r>
      <w:proofErr w:type="spellEnd"/>
      <w:r w:rsidRPr="00B27D9D">
        <w:rPr>
          <w:rFonts w:ascii="Times New Roman" w:eastAsia="Times New Roman" w:hAnsi="Times New Roman" w:cs="Times New Roman"/>
          <w:b/>
          <w:bCs/>
          <w:color w:val="222222"/>
          <w:sz w:val="24"/>
          <w:szCs w:val="24"/>
          <w:lang w:eastAsia="tr-TR"/>
        </w:rPr>
        <w:t xml:space="preserve">, KDV </w:t>
      </w:r>
      <w:proofErr w:type="spellStart"/>
      <w:r w:rsidRPr="00B27D9D">
        <w:rPr>
          <w:rFonts w:ascii="Times New Roman" w:eastAsia="Times New Roman" w:hAnsi="Times New Roman" w:cs="Times New Roman"/>
          <w:b/>
          <w:bCs/>
          <w:color w:val="222222"/>
          <w:sz w:val="24"/>
          <w:szCs w:val="24"/>
          <w:lang w:eastAsia="tr-TR"/>
        </w:rPr>
        <w:t>refund</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application</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and</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problems</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encountered</w:t>
      </w:r>
      <w:proofErr w:type="spellEnd"/>
      <w:r w:rsidRPr="00B27D9D">
        <w:rPr>
          <w:rFonts w:ascii="Times New Roman" w:eastAsia="Times New Roman" w:hAnsi="Times New Roman" w:cs="Times New Roman"/>
          <w:b/>
          <w:bCs/>
          <w:color w:val="222222"/>
          <w:sz w:val="24"/>
          <w:szCs w:val="24"/>
          <w:lang w:eastAsia="tr-TR"/>
        </w:rPr>
        <w:t xml:space="preserve"> in </w:t>
      </w:r>
      <w:proofErr w:type="spellStart"/>
      <w:r w:rsidRPr="00B27D9D">
        <w:rPr>
          <w:rFonts w:ascii="Times New Roman" w:eastAsia="Times New Roman" w:hAnsi="Times New Roman" w:cs="Times New Roman"/>
          <w:b/>
          <w:bCs/>
          <w:color w:val="222222"/>
          <w:sz w:val="24"/>
          <w:szCs w:val="24"/>
          <w:lang w:eastAsia="tr-TR"/>
        </w:rPr>
        <w:t>practice</w:t>
      </w:r>
      <w:proofErr w:type="spellEnd"/>
      <w:r w:rsidRPr="00B27D9D">
        <w:rPr>
          <w:rFonts w:ascii="Times New Roman" w:eastAsia="Times New Roman" w:hAnsi="Times New Roman" w:cs="Times New Roman"/>
          <w:b/>
          <w:bCs/>
          <w:color w:val="222222"/>
          <w:sz w:val="24"/>
          <w:szCs w:val="24"/>
          <w:lang w:eastAsia="tr-TR"/>
        </w:rPr>
        <w:t xml:space="preserve"> in </w:t>
      </w:r>
      <w:proofErr w:type="spellStart"/>
      <w:r w:rsidRPr="00B27D9D">
        <w:rPr>
          <w:rFonts w:ascii="Times New Roman" w:eastAsia="Times New Roman" w:hAnsi="Times New Roman" w:cs="Times New Roman"/>
          <w:b/>
          <w:bCs/>
          <w:color w:val="222222"/>
          <w:sz w:val="24"/>
          <w:szCs w:val="24"/>
          <w:lang w:eastAsia="tr-TR"/>
        </w:rPr>
        <w:t>Turkey</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were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investigated</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In</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this</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context</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this</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study</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including</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the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problems</w:t>
      </w:r>
      <w:proofErr w:type="spellEnd"/>
      <w:r w:rsidRPr="00B27D9D">
        <w:rPr>
          <w:rFonts w:ascii="Times New Roman" w:eastAsia="Times New Roman" w:hAnsi="Times New Roman" w:cs="Times New Roman"/>
          <w:b/>
          <w:bCs/>
          <w:color w:val="222222"/>
          <w:sz w:val="24"/>
          <w:szCs w:val="24"/>
          <w:lang w:eastAsia="tr-TR"/>
        </w:rPr>
        <w:t xml:space="preserve"> in </w:t>
      </w:r>
      <w:proofErr w:type="spellStart"/>
      <w:r w:rsidRPr="00B27D9D">
        <w:rPr>
          <w:rFonts w:ascii="Times New Roman" w:eastAsia="Times New Roman" w:hAnsi="Times New Roman" w:cs="Times New Roman"/>
          <w:b/>
          <w:bCs/>
          <w:color w:val="222222"/>
          <w:sz w:val="24"/>
          <w:szCs w:val="24"/>
          <w:lang w:eastAsia="tr-TR"/>
        </w:rPr>
        <w:t>refund</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process</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and</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troubles</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from</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execution</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and</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solutions</w:t>
      </w:r>
      <w:proofErr w:type="spellEnd"/>
      <w:r w:rsidRPr="00B27D9D">
        <w:rPr>
          <w:rFonts w:ascii="Times New Roman" w:eastAsia="Times New Roman" w:hAnsi="Times New Roman" w:cs="Times New Roman"/>
          <w:b/>
          <w:bCs/>
          <w:color w:val="222222"/>
          <w:sz w:val="24"/>
          <w:szCs w:val="24"/>
          <w:lang w:eastAsia="tr-TR"/>
        </w:rPr>
        <w:t xml:space="preserve"> of </w:t>
      </w:r>
      <w:proofErr w:type="spellStart"/>
      <w:r w:rsidRPr="00B27D9D">
        <w:rPr>
          <w:rFonts w:ascii="Times New Roman" w:eastAsia="Times New Roman" w:hAnsi="Times New Roman" w:cs="Times New Roman"/>
          <w:b/>
          <w:bCs/>
          <w:color w:val="222222"/>
          <w:sz w:val="24"/>
          <w:szCs w:val="24"/>
          <w:lang w:eastAsia="tr-TR"/>
        </w:rPr>
        <w:t>these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were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evaluated</w:t>
      </w:r>
      <w:proofErr w:type="spellEnd"/>
      <w:r w:rsidRPr="00B27D9D">
        <w:rPr>
          <w:rFonts w:ascii="Times New Roman" w:eastAsia="Times New Roman" w:hAnsi="Times New Roman" w:cs="Times New Roman"/>
          <w:b/>
          <w:bCs/>
          <w:color w:val="222222"/>
          <w:sz w:val="24"/>
          <w:szCs w:val="24"/>
          <w:lang w:eastAsia="tr-TR"/>
        </w:rPr>
        <w:t xml:space="preserve">. As a </w:t>
      </w:r>
      <w:proofErr w:type="spellStart"/>
      <w:r w:rsidRPr="00B27D9D">
        <w:rPr>
          <w:rFonts w:ascii="Times New Roman" w:eastAsia="Times New Roman" w:hAnsi="Times New Roman" w:cs="Times New Roman"/>
          <w:b/>
          <w:bCs/>
          <w:color w:val="222222"/>
          <w:sz w:val="24"/>
          <w:szCs w:val="24"/>
          <w:lang w:eastAsia="tr-TR"/>
        </w:rPr>
        <w:t>result</w:t>
      </w:r>
      <w:proofErr w:type="spellEnd"/>
      <w:r w:rsidRPr="00B27D9D">
        <w:rPr>
          <w:rFonts w:ascii="Times New Roman" w:eastAsia="Times New Roman" w:hAnsi="Times New Roman" w:cs="Times New Roman"/>
          <w:b/>
          <w:bCs/>
          <w:color w:val="222222"/>
          <w:sz w:val="24"/>
          <w:szCs w:val="24"/>
          <w:lang w:eastAsia="tr-TR"/>
        </w:rPr>
        <w:t xml:space="preserve"> of </w:t>
      </w:r>
      <w:proofErr w:type="spellStart"/>
      <w:r w:rsidRPr="00B27D9D">
        <w:rPr>
          <w:rFonts w:ascii="Times New Roman" w:eastAsia="Times New Roman" w:hAnsi="Times New Roman" w:cs="Times New Roman"/>
          <w:b/>
          <w:bCs/>
          <w:color w:val="222222"/>
          <w:sz w:val="24"/>
          <w:szCs w:val="24"/>
          <w:lang w:eastAsia="tr-TR"/>
        </w:rPr>
        <w:t>the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study</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important</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findings</w:t>
      </w:r>
      <w:proofErr w:type="spellEnd"/>
      <w:r w:rsidRPr="00B27D9D">
        <w:rPr>
          <w:rFonts w:ascii="Times New Roman" w:eastAsia="Times New Roman" w:hAnsi="Times New Roman" w:cs="Times New Roman"/>
          <w:b/>
          <w:bCs/>
          <w:color w:val="222222"/>
          <w:sz w:val="24"/>
          <w:szCs w:val="24"/>
          <w:lang w:eastAsia="tr-TR"/>
        </w:rPr>
        <w:t xml:space="preserve"> on </w:t>
      </w:r>
      <w:proofErr w:type="spellStart"/>
      <w:r w:rsidRPr="00B27D9D">
        <w:rPr>
          <w:rFonts w:ascii="Times New Roman" w:eastAsia="Times New Roman" w:hAnsi="Times New Roman" w:cs="Times New Roman"/>
          <w:b/>
          <w:bCs/>
          <w:color w:val="222222"/>
          <w:sz w:val="24"/>
          <w:szCs w:val="24"/>
          <w:lang w:eastAsia="tr-TR"/>
        </w:rPr>
        <w:t>the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problems</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that</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are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experienced</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today</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and</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solution</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suggestions</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are</w:t>
      </w:r>
      <w:proofErr w:type="spellEnd"/>
      <w:r w:rsidRPr="00B27D9D">
        <w:rPr>
          <w:rFonts w:ascii="Times New Roman" w:eastAsia="Times New Roman" w:hAnsi="Times New Roman" w:cs="Times New Roman"/>
          <w:b/>
          <w:bCs/>
          <w:color w:val="222222"/>
          <w:sz w:val="24"/>
          <w:szCs w:val="24"/>
          <w:lang w:eastAsia="tr-TR"/>
        </w:rPr>
        <w:t xml:space="preserve"> </w:t>
      </w:r>
      <w:proofErr w:type="spellStart"/>
      <w:r w:rsidRPr="00B27D9D">
        <w:rPr>
          <w:rFonts w:ascii="Times New Roman" w:eastAsia="Times New Roman" w:hAnsi="Times New Roman" w:cs="Times New Roman"/>
          <w:b/>
          <w:bCs/>
          <w:color w:val="222222"/>
          <w:sz w:val="24"/>
          <w:szCs w:val="24"/>
          <w:lang w:eastAsia="tr-TR"/>
        </w:rPr>
        <w:t>presented</w:t>
      </w:r>
      <w:proofErr w:type="spellEnd"/>
      <w:r w:rsidRPr="00B27D9D">
        <w:rPr>
          <w:rFonts w:ascii="Times New Roman" w:eastAsia="Times New Roman" w:hAnsi="Times New Roman" w:cs="Times New Roman"/>
          <w:b/>
          <w:bCs/>
          <w:color w:val="222222"/>
          <w:sz w:val="24"/>
          <w:szCs w:val="24"/>
          <w:lang w:eastAsia="tr-TR"/>
        </w:rPr>
        <w:t>.</w:t>
      </w:r>
    </w:p>
    <w:p w:rsidR="003B0FB4" w:rsidRPr="005D66FD" w:rsidRDefault="003B0FB4" w:rsidP="003B0FB4">
      <w:pPr>
        <w:spacing w:before="160" w:line="360" w:lineRule="auto"/>
        <w:ind w:firstLine="709"/>
        <w:jc w:val="both"/>
      </w:pPr>
      <w:proofErr w:type="spellStart"/>
      <w:r>
        <w:rPr>
          <w:rFonts w:ascii="Times New Roman" w:hAnsi="Times New Roman"/>
          <w:b/>
          <w:bCs/>
          <w:color w:val="000000"/>
          <w:spacing w:val="-3"/>
          <w:sz w:val="24"/>
          <w:szCs w:val="24"/>
        </w:rPr>
        <w:t>Keywords</w:t>
      </w:r>
      <w:proofErr w:type="spellEnd"/>
      <w:r w:rsidRPr="00E3306F">
        <w:rPr>
          <w:rFonts w:ascii="Times New Roman" w:hAnsi="Times New Roman"/>
          <w:b/>
          <w:bCs/>
          <w:color w:val="000000"/>
          <w:spacing w:val="-3"/>
          <w:sz w:val="24"/>
          <w:szCs w:val="24"/>
        </w:rPr>
        <w:t>:</w:t>
      </w:r>
      <w:r w:rsidRPr="4E6065E1">
        <w:rPr>
          <w:rFonts w:ascii="Times New Roman" w:eastAsia="Times New Roman" w:hAnsi="Times New Roman" w:cs="Times New Roman"/>
          <w:sz w:val="24"/>
          <w:szCs w:val="24"/>
        </w:rPr>
        <w:t xml:space="preserve"> </w:t>
      </w:r>
      <w:proofErr w:type="spellStart"/>
      <w:r w:rsidRPr="4E6065E1">
        <w:rPr>
          <w:rFonts w:ascii="Times New Roman" w:eastAsia="Times New Roman" w:hAnsi="Times New Roman" w:cs="Times New Roman"/>
          <w:sz w:val="24"/>
          <w:szCs w:val="24"/>
        </w:rPr>
        <w:t>Tax</w:t>
      </w:r>
      <w:proofErr w:type="spellEnd"/>
      <w:r w:rsidRPr="4E6065E1">
        <w:rPr>
          <w:rFonts w:ascii="Times New Roman" w:eastAsia="Times New Roman" w:hAnsi="Times New Roman" w:cs="Times New Roman"/>
          <w:sz w:val="24"/>
          <w:szCs w:val="24"/>
        </w:rPr>
        <w:t xml:space="preserve"> </w:t>
      </w:r>
      <w:proofErr w:type="spellStart"/>
      <w:r w:rsidRPr="4E6065E1">
        <w:rPr>
          <w:rFonts w:ascii="Times New Roman" w:eastAsia="Times New Roman" w:hAnsi="Times New Roman" w:cs="Times New Roman"/>
          <w:sz w:val="24"/>
          <w:szCs w:val="24"/>
        </w:rPr>
        <w:t>Liability</w:t>
      </w:r>
      <w:proofErr w:type="spellEnd"/>
      <w:r w:rsidRPr="4E6065E1">
        <w:rPr>
          <w:rFonts w:ascii="Times New Roman" w:eastAsia="Times New Roman" w:hAnsi="Times New Roman" w:cs="Times New Roman"/>
          <w:sz w:val="24"/>
          <w:szCs w:val="24"/>
        </w:rPr>
        <w:t xml:space="preserve">, </w:t>
      </w:r>
      <w:proofErr w:type="spellStart"/>
      <w:r w:rsidRPr="4E6065E1">
        <w:rPr>
          <w:rFonts w:ascii="Times New Roman" w:eastAsia="Times New Roman" w:hAnsi="Times New Roman" w:cs="Times New Roman"/>
          <w:sz w:val="24"/>
          <w:szCs w:val="24"/>
        </w:rPr>
        <w:t>Responsibility</w:t>
      </w:r>
      <w:proofErr w:type="spellEnd"/>
      <w:r w:rsidRPr="4E6065E1">
        <w:rPr>
          <w:rFonts w:ascii="Times New Roman" w:eastAsia="Times New Roman" w:hAnsi="Times New Roman" w:cs="Times New Roman"/>
          <w:sz w:val="24"/>
          <w:szCs w:val="24"/>
        </w:rPr>
        <w:t xml:space="preserve"> of Value </w:t>
      </w:r>
      <w:proofErr w:type="spellStart"/>
      <w:r w:rsidRPr="4E6065E1">
        <w:rPr>
          <w:rFonts w:ascii="Times New Roman" w:eastAsia="Times New Roman" w:hAnsi="Times New Roman" w:cs="Times New Roman"/>
          <w:sz w:val="24"/>
          <w:szCs w:val="24"/>
        </w:rPr>
        <w:t>Added</w:t>
      </w:r>
      <w:proofErr w:type="spellEnd"/>
      <w:r w:rsidRPr="4E6065E1">
        <w:rPr>
          <w:rFonts w:ascii="Times New Roman" w:eastAsia="Times New Roman" w:hAnsi="Times New Roman" w:cs="Times New Roman"/>
          <w:sz w:val="24"/>
          <w:szCs w:val="24"/>
        </w:rPr>
        <w:t xml:space="preserve"> </w:t>
      </w:r>
      <w:proofErr w:type="spellStart"/>
      <w:r w:rsidRPr="4E6065E1">
        <w:rPr>
          <w:rFonts w:ascii="Times New Roman" w:eastAsia="Times New Roman" w:hAnsi="Times New Roman" w:cs="Times New Roman"/>
          <w:sz w:val="24"/>
          <w:szCs w:val="24"/>
        </w:rPr>
        <w:t>Taxpayers</w:t>
      </w:r>
      <w:proofErr w:type="spellEnd"/>
      <w:r w:rsidRPr="4E6065E1">
        <w:rPr>
          <w:rFonts w:ascii="Times New Roman" w:eastAsia="Times New Roman" w:hAnsi="Times New Roman" w:cs="Times New Roman"/>
          <w:sz w:val="24"/>
          <w:szCs w:val="24"/>
        </w:rPr>
        <w:t xml:space="preserve">, </w:t>
      </w:r>
      <w:proofErr w:type="spellStart"/>
      <w:r w:rsidRPr="4E6065E1">
        <w:rPr>
          <w:rFonts w:ascii="Times New Roman" w:eastAsia="Times New Roman" w:hAnsi="Times New Roman" w:cs="Times New Roman"/>
          <w:sz w:val="24"/>
          <w:szCs w:val="24"/>
        </w:rPr>
        <w:t>Public</w:t>
      </w:r>
      <w:proofErr w:type="spellEnd"/>
      <w:r w:rsidRPr="4E6065E1">
        <w:rPr>
          <w:rFonts w:ascii="Times New Roman" w:eastAsia="Times New Roman" w:hAnsi="Times New Roman" w:cs="Times New Roman"/>
          <w:sz w:val="24"/>
          <w:szCs w:val="24"/>
        </w:rPr>
        <w:t xml:space="preserve"> </w:t>
      </w:r>
      <w:proofErr w:type="spellStart"/>
      <w:r w:rsidRPr="4E6065E1">
        <w:rPr>
          <w:rFonts w:ascii="Times New Roman" w:eastAsia="Times New Roman" w:hAnsi="Times New Roman" w:cs="Times New Roman"/>
          <w:sz w:val="24"/>
          <w:szCs w:val="24"/>
        </w:rPr>
        <w:t>Claims</w:t>
      </w:r>
      <w:proofErr w:type="spellEnd"/>
      <w:r w:rsidRPr="4E6065E1">
        <w:rPr>
          <w:rFonts w:ascii="Times New Roman" w:eastAsia="Times New Roman" w:hAnsi="Times New Roman" w:cs="Times New Roman"/>
          <w:sz w:val="24"/>
          <w:szCs w:val="24"/>
        </w:rPr>
        <w:t>,</w:t>
      </w:r>
    </w:p>
    <w:p w:rsidR="00500665" w:rsidRDefault="00500665" w:rsidP="005D66FD">
      <w:pPr>
        <w:widowControl w:val="0"/>
        <w:shd w:val="clear" w:color="auto" w:fill="FFFFFF"/>
        <w:autoSpaceDE w:val="0"/>
        <w:autoSpaceDN w:val="0"/>
        <w:adjustRightInd w:val="0"/>
        <w:spacing w:before="360" w:after="0" w:line="240" w:lineRule="auto"/>
        <w:jc w:val="center"/>
        <w:rPr>
          <w:rFonts w:ascii="Times New Roman" w:eastAsia="Times New Roman" w:hAnsi="Times New Roman" w:cs="Times New Roman"/>
          <w:b/>
          <w:bCs/>
          <w:color w:val="000000"/>
          <w:spacing w:val="-2"/>
          <w:sz w:val="28"/>
          <w:szCs w:val="28"/>
          <w:lang w:eastAsia="tr-TR"/>
        </w:rPr>
      </w:pPr>
    </w:p>
    <w:p w:rsidR="00796F36" w:rsidRDefault="00796F36" w:rsidP="005D66FD">
      <w:pPr>
        <w:widowControl w:val="0"/>
        <w:shd w:val="clear" w:color="auto" w:fill="FFFFFF"/>
        <w:autoSpaceDE w:val="0"/>
        <w:autoSpaceDN w:val="0"/>
        <w:adjustRightInd w:val="0"/>
        <w:spacing w:before="360" w:after="0" w:line="240" w:lineRule="auto"/>
        <w:jc w:val="center"/>
        <w:rPr>
          <w:rFonts w:ascii="Times New Roman" w:eastAsia="Times New Roman" w:hAnsi="Times New Roman" w:cs="Times New Roman"/>
          <w:b/>
          <w:bCs/>
          <w:color w:val="000000"/>
          <w:spacing w:val="-2"/>
          <w:sz w:val="28"/>
          <w:szCs w:val="28"/>
          <w:lang w:eastAsia="tr-TR"/>
        </w:rPr>
      </w:pPr>
    </w:p>
    <w:p w:rsidR="00796F36" w:rsidRDefault="00796F36" w:rsidP="005D66FD">
      <w:pPr>
        <w:widowControl w:val="0"/>
        <w:shd w:val="clear" w:color="auto" w:fill="FFFFFF"/>
        <w:autoSpaceDE w:val="0"/>
        <w:autoSpaceDN w:val="0"/>
        <w:adjustRightInd w:val="0"/>
        <w:spacing w:before="360" w:after="0" w:line="240" w:lineRule="auto"/>
        <w:jc w:val="center"/>
        <w:rPr>
          <w:rFonts w:ascii="Times New Roman" w:eastAsia="Times New Roman" w:hAnsi="Times New Roman" w:cs="Times New Roman"/>
          <w:b/>
          <w:bCs/>
          <w:color w:val="000000"/>
          <w:spacing w:val="-2"/>
          <w:sz w:val="28"/>
          <w:szCs w:val="28"/>
          <w:lang w:eastAsia="tr-TR"/>
        </w:rPr>
      </w:pPr>
    </w:p>
    <w:p w:rsidR="00F84F79" w:rsidRDefault="00F84F79" w:rsidP="005D66FD">
      <w:pPr>
        <w:widowControl w:val="0"/>
        <w:shd w:val="clear" w:color="auto" w:fill="FFFFFF"/>
        <w:autoSpaceDE w:val="0"/>
        <w:autoSpaceDN w:val="0"/>
        <w:adjustRightInd w:val="0"/>
        <w:spacing w:before="360" w:after="0" w:line="240" w:lineRule="auto"/>
        <w:jc w:val="center"/>
        <w:rPr>
          <w:rFonts w:ascii="Times New Roman" w:eastAsia="Times New Roman" w:hAnsi="Times New Roman" w:cs="Times New Roman"/>
          <w:b/>
          <w:bCs/>
          <w:color w:val="000000"/>
          <w:spacing w:val="-2"/>
          <w:sz w:val="28"/>
          <w:szCs w:val="28"/>
          <w:lang w:eastAsia="tr-TR"/>
        </w:rPr>
      </w:pPr>
    </w:p>
    <w:p w:rsidR="00796F36" w:rsidRDefault="00796F36" w:rsidP="005D66FD">
      <w:pPr>
        <w:widowControl w:val="0"/>
        <w:shd w:val="clear" w:color="auto" w:fill="FFFFFF"/>
        <w:autoSpaceDE w:val="0"/>
        <w:autoSpaceDN w:val="0"/>
        <w:adjustRightInd w:val="0"/>
        <w:spacing w:before="360" w:after="0" w:line="240" w:lineRule="auto"/>
        <w:jc w:val="center"/>
        <w:rPr>
          <w:rFonts w:ascii="Times New Roman" w:eastAsia="Times New Roman" w:hAnsi="Times New Roman" w:cs="Times New Roman"/>
          <w:b/>
          <w:bCs/>
          <w:color w:val="000000"/>
          <w:spacing w:val="-2"/>
          <w:sz w:val="28"/>
          <w:szCs w:val="28"/>
          <w:lang w:eastAsia="tr-TR"/>
        </w:rPr>
      </w:pPr>
    </w:p>
    <w:p w:rsidR="00500665" w:rsidRDefault="00500665" w:rsidP="005D66FD">
      <w:pPr>
        <w:widowControl w:val="0"/>
        <w:shd w:val="clear" w:color="auto" w:fill="FFFFFF"/>
        <w:autoSpaceDE w:val="0"/>
        <w:autoSpaceDN w:val="0"/>
        <w:adjustRightInd w:val="0"/>
        <w:spacing w:before="360" w:after="0" w:line="240" w:lineRule="auto"/>
        <w:jc w:val="center"/>
        <w:rPr>
          <w:rFonts w:ascii="Times New Roman" w:eastAsia="Times New Roman" w:hAnsi="Times New Roman" w:cs="Times New Roman"/>
          <w:b/>
          <w:bCs/>
          <w:color w:val="000000"/>
          <w:spacing w:val="-2"/>
          <w:sz w:val="28"/>
          <w:szCs w:val="28"/>
          <w:lang w:eastAsia="tr-TR"/>
        </w:rPr>
      </w:pPr>
    </w:p>
    <w:p w:rsidR="00750F1E" w:rsidRDefault="00750F1E" w:rsidP="005D66FD">
      <w:pPr>
        <w:widowControl w:val="0"/>
        <w:shd w:val="clear" w:color="auto" w:fill="FFFFFF"/>
        <w:autoSpaceDE w:val="0"/>
        <w:autoSpaceDN w:val="0"/>
        <w:adjustRightInd w:val="0"/>
        <w:spacing w:before="360" w:after="0" w:line="240" w:lineRule="auto"/>
        <w:jc w:val="center"/>
        <w:rPr>
          <w:rFonts w:ascii="Times New Roman" w:eastAsia="Times New Roman" w:hAnsi="Times New Roman" w:cs="Times New Roman"/>
          <w:b/>
          <w:bCs/>
          <w:color w:val="000000"/>
          <w:spacing w:val="-2"/>
          <w:sz w:val="28"/>
          <w:szCs w:val="28"/>
          <w:lang w:eastAsia="tr-TR"/>
        </w:rPr>
      </w:pPr>
      <w:r w:rsidRPr="00750F1E">
        <w:rPr>
          <w:rFonts w:ascii="Times New Roman" w:eastAsia="Times New Roman" w:hAnsi="Times New Roman" w:cs="Times New Roman"/>
          <w:b/>
          <w:bCs/>
          <w:color w:val="000000"/>
          <w:spacing w:val="-2"/>
          <w:sz w:val="28"/>
          <w:szCs w:val="28"/>
          <w:lang w:eastAsia="tr-TR"/>
        </w:rPr>
        <w:lastRenderedPageBreak/>
        <w:t>İÇİNDEKİLER</w:t>
      </w:r>
    </w:p>
    <w:p w:rsidR="009624FF" w:rsidRPr="00750F1E" w:rsidRDefault="009624FF" w:rsidP="005D66FD">
      <w:pPr>
        <w:widowControl w:val="0"/>
        <w:shd w:val="clear" w:color="auto" w:fill="FFFFFF"/>
        <w:autoSpaceDE w:val="0"/>
        <w:autoSpaceDN w:val="0"/>
        <w:adjustRightInd w:val="0"/>
        <w:spacing w:before="360" w:after="0" w:line="240" w:lineRule="auto"/>
        <w:jc w:val="center"/>
        <w:rPr>
          <w:rFonts w:ascii="Times New Roman" w:eastAsia="Times New Roman" w:hAnsi="Times New Roman" w:cs="Times New Roman"/>
          <w:b/>
          <w:bCs/>
          <w:color w:val="000000"/>
          <w:spacing w:val="-2"/>
          <w:sz w:val="28"/>
          <w:szCs w:val="28"/>
          <w:lang w:eastAsia="tr-TR"/>
        </w:rPr>
      </w:pPr>
    </w:p>
    <w:tbl>
      <w:tblPr>
        <w:tblW w:w="8809" w:type="dxa"/>
        <w:tblInd w:w="-142" w:type="dxa"/>
        <w:tblLayout w:type="fixed"/>
        <w:tblCellMar>
          <w:left w:w="70" w:type="dxa"/>
          <w:right w:w="70" w:type="dxa"/>
        </w:tblCellMar>
        <w:tblLook w:val="0000" w:firstRow="0" w:lastRow="0" w:firstColumn="0" w:lastColumn="0" w:noHBand="0" w:noVBand="0"/>
      </w:tblPr>
      <w:tblGrid>
        <w:gridCol w:w="8228"/>
        <w:gridCol w:w="581"/>
      </w:tblGrid>
      <w:tr w:rsidR="00750F1E" w:rsidRPr="003E0FF5" w:rsidTr="0070098F">
        <w:tc>
          <w:tcPr>
            <w:tcW w:w="8228" w:type="dxa"/>
          </w:tcPr>
          <w:p w:rsidR="00750F1E" w:rsidRPr="003E0FF5" w:rsidRDefault="00750F1E" w:rsidP="00750F1E">
            <w:pPr>
              <w:widowControl w:val="0"/>
              <w:tabs>
                <w:tab w:val="left" w:pos="1302"/>
              </w:tabs>
              <w:autoSpaceDE w:val="0"/>
              <w:autoSpaceDN w:val="0"/>
              <w:adjustRightInd w:val="0"/>
              <w:spacing w:after="0" w:line="240" w:lineRule="auto"/>
              <w:rPr>
                <w:rFonts w:ascii="Times New Roman" w:hAnsi="Times New Roman" w:cstheme="majorHAnsi"/>
                <w:bCs/>
                <w:caps/>
                <w:noProof/>
                <w:sz w:val="24"/>
                <w:szCs w:val="24"/>
              </w:rPr>
            </w:pPr>
            <w:r w:rsidRPr="003E0FF5">
              <w:rPr>
                <w:rFonts w:ascii="Times New Roman" w:hAnsi="Times New Roman" w:cstheme="majorHAnsi"/>
                <w:bCs/>
                <w:caps/>
                <w:noProof/>
                <w:sz w:val="24"/>
                <w:szCs w:val="24"/>
              </w:rPr>
              <w:t>ÖNSÖZ…………………………………………………………………………</w:t>
            </w:r>
            <w:r w:rsidR="003E0FF5">
              <w:rPr>
                <w:rFonts w:ascii="Times New Roman" w:hAnsi="Times New Roman" w:cstheme="majorHAnsi"/>
                <w:bCs/>
                <w:caps/>
                <w:noProof/>
                <w:sz w:val="24"/>
                <w:szCs w:val="24"/>
              </w:rPr>
              <w:t>…</w:t>
            </w:r>
            <w:r w:rsidR="0070098F">
              <w:rPr>
                <w:rFonts w:ascii="Times New Roman" w:hAnsi="Times New Roman" w:cstheme="majorHAnsi"/>
                <w:bCs/>
                <w:caps/>
                <w:noProof/>
                <w:sz w:val="24"/>
                <w:szCs w:val="24"/>
              </w:rPr>
              <w:t>.....</w:t>
            </w:r>
          </w:p>
          <w:p w:rsidR="00750F1E" w:rsidRPr="003E0FF5" w:rsidRDefault="00750F1E" w:rsidP="00750F1E">
            <w:pPr>
              <w:widowControl w:val="0"/>
              <w:tabs>
                <w:tab w:val="left" w:pos="1302"/>
              </w:tabs>
              <w:autoSpaceDE w:val="0"/>
              <w:autoSpaceDN w:val="0"/>
              <w:adjustRightInd w:val="0"/>
              <w:spacing w:after="0" w:line="240" w:lineRule="auto"/>
              <w:rPr>
                <w:rFonts w:ascii="Times New Roman" w:hAnsi="Times New Roman" w:cstheme="majorHAnsi"/>
                <w:bCs/>
                <w:caps/>
                <w:noProof/>
                <w:sz w:val="24"/>
                <w:szCs w:val="24"/>
              </w:rPr>
            </w:pPr>
            <w:r w:rsidRPr="003E0FF5">
              <w:rPr>
                <w:rFonts w:ascii="Times New Roman" w:hAnsi="Times New Roman" w:cstheme="majorHAnsi"/>
                <w:bCs/>
                <w:caps/>
                <w:noProof/>
                <w:sz w:val="24"/>
                <w:szCs w:val="24"/>
              </w:rPr>
              <w:t>ÖZET..........................................................................................................</w:t>
            </w:r>
            <w:r w:rsidR="003E0FF5">
              <w:rPr>
                <w:rFonts w:ascii="Times New Roman" w:hAnsi="Times New Roman" w:cstheme="majorHAnsi"/>
                <w:bCs/>
                <w:caps/>
                <w:noProof/>
                <w:sz w:val="24"/>
                <w:szCs w:val="24"/>
              </w:rPr>
              <w:t>.............</w:t>
            </w:r>
            <w:r w:rsidR="0070098F">
              <w:rPr>
                <w:rFonts w:ascii="Times New Roman" w:hAnsi="Times New Roman" w:cstheme="majorHAnsi"/>
                <w:bCs/>
                <w:caps/>
                <w:noProof/>
                <w:sz w:val="24"/>
                <w:szCs w:val="24"/>
              </w:rPr>
              <w:t>.....</w:t>
            </w:r>
          </w:p>
        </w:tc>
        <w:tc>
          <w:tcPr>
            <w:tcW w:w="581" w:type="dxa"/>
          </w:tcPr>
          <w:p w:rsidR="00750F1E" w:rsidRPr="003E0FF5" w:rsidRDefault="003E0FF5" w:rsidP="00750F1E">
            <w:pPr>
              <w:widowControl w:val="0"/>
              <w:tabs>
                <w:tab w:val="left" w:pos="1302"/>
              </w:tabs>
              <w:autoSpaceDE w:val="0"/>
              <w:autoSpaceDN w:val="0"/>
              <w:adjustRightInd w:val="0"/>
              <w:spacing w:after="0" w:line="240" w:lineRule="auto"/>
              <w:jc w:val="right"/>
              <w:rPr>
                <w:rFonts w:ascii="Times New Roman" w:hAnsi="Times New Roman" w:cstheme="majorHAnsi"/>
                <w:bCs/>
                <w:caps/>
                <w:noProof/>
                <w:sz w:val="24"/>
                <w:szCs w:val="24"/>
              </w:rPr>
            </w:pPr>
            <w:r w:rsidRPr="003E0FF5">
              <w:rPr>
                <w:rFonts w:ascii="Times New Roman" w:hAnsi="Times New Roman" w:cstheme="majorHAnsi"/>
                <w:bCs/>
                <w:noProof/>
                <w:sz w:val="24"/>
                <w:szCs w:val="24"/>
              </w:rPr>
              <w:t>i</w:t>
            </w:r>
          </w:p>
          <w:p w:rsidR="00750F1E" w:rsidRPr="003E0FF5" w:rsidRDefault="003E0FF5" w:rsidP="00750F1E">
            <w:pPr>
              <w:widowControl w:val="0"/>
              <w:tabs>
                <w:tab w:val="left" w:pos="1302"/>
              </w:tabs>
              <w:autoSpaceDE w:val="0"/>
              <w:autoSpaceDN w:val="0"/>
              <w:adjustRightInd w:val="0"/>
              <w:spacing w:after="0" w:line="240" w:lineRule="auto"/>
              <w:jc w:val="right"/>
              <w:rPr>
                <w:rFonts w:ascii="Times New Roman" w:hAnsi="Times New Roman" w:cstheme="majorHAnsi"/>
                <w:bCs/>
                <w:caps/>
                <w:noProof/>
                <w:sz w:val="24"/>
                <w:szCs w:val="24"/>
              </w:rPr>
            </w:pPr>
            <w:r w:rsidRPr="003E0FF5">
              <w:rPr>
                <w:rFonts w:ascii="Times New Roman" w:hAnsi="Times New Roman" w:cstheme="majorHAnsi"/>
                <w:bCs/>
                <w:noProof/>
                <w:sz w:val="24"/>
                <w:szCs w:val="24"/>
              </w:rPr>
              <w:t>ii</w:t>
            </w:r>
          </w:p>
        </w:tc>
      </w:tr>
      <w:tr w:rsidR="00750F1E" w:rsidRPr="003E0FF5" w:rsidTr="0070098F">
        <w:tc>
          <w:tcPr>
            <w:tcW w:w="8228" w:type="dxa"/>
          </w:tcPr>
          <w:p w:rsidR="00750F1E" w:rsidRPr="003E0FF5" w:rsidRDefault="00750F1E" w:rsidP="003E0FF5">
            <w:pPr>
              <w:widowControl w:val="0"/>
              <w:tabs>
                <w:tab w:val="left" w:pos="1302"/>
              </w:tabs>
              <w:autoSpaceDE w:val="0"/>
              <w:autoSpaceDN w:val="0"/>
              <w:adjustRightInd w:val="0"/>
              <w:spacing w:after="0" w:line="240" w:lineRule="auto"/>
              <w:rPr>
                <w:rFonts w:ascii="Times New Roman" w:hAnsi="Times New Roman" w:cstheme="majorHAnsi"/>
                <w:bCs/>
                <w:caps/>
                <w:noProof/>
                <w:sz w:val="24"/>
                <w:szCs w:val="24"/>
              </w:rPr>
            </w:pPr>
            <w:r w:rsidRPr="003E0FF5">
              <w:rPr>
                <w:rFonts w:ascii="Times New Roman" w:hAnsi="Times New Roman" w:cstheme="majorHAnsi"/>
                <w:bCs/>
                <w:caps/>
                <w:noProof/>
                <w:sz w:val="24"/>
                <w:szCs w:val="24"/>
              </w:rPr>
              <w:t>ABSTRACT................................................................................................</w:t>
            </w:r>
            <w:r w:rsidR="003E0FF5">
              <w:rPr>
                <w:rFonts w:ascii="Times New Roman" w:hAnsi="Times New Roman" w:cstheme="majorHAnsi"/>
                <w:bCs/>
                <w:caps/>
                <w:noProof/>
                <w:sz w:val="24"/>
                <w:szCs w:val="24"/>
              </w:rPr>
              <w:t>.</w:t>
            </w:r>
            <w:r w:rsidR="003E0FF5" w:rsidRPr="003E0FF5">
              <w:rPr>
                <w:rFonts w:ascii="Times New Roman" w:hAnsi="Times New Roman" w:cstheme="majorHAnsi"/>
                <w:bCs/>
                <w:caps/>
                <w:noProof/>
                <w:sz w:val="24"/>
                <w:szCs w:val="24"/>
              </w:rPr>
              <w:t>...........</w:t>
            </w:r>
            <w:r w:rsidR="0070098F">
              <w:rPr>
                <w:rFonts w:ascii="Times New Roman" w:hAnsi="Times New Roman" w:cstheme="majorHAnsi"/>
                <w:bCs/>
                <w:caps/>
                <w:noProof/>
                <w:sz w:val="24"/>
                <w:szCs w:val="24"/>
              </w:rPr>
              <w:t>.....</w:t>
            </w:r>
          </w:p>
        </w:tc>
        <w:tc>
          <w:tcPr>
            <w:tcW w:w="581" w:type="dxa"/>
          </w:tcPr>
          <w:p w:rsidR="00750F1E" w:rsidRPr="003E0FF5" w:rsidRDefault="003E0FF5" w:rsidP="00750F1E">
            <w:pPr>
              <w:widowControl w:val="0"/>
              <w:tabs>
                <w:tab w:val="left" w:pos="1302"/>
              </w:tabs>
              <w:autoSpaceDE w:val="0"/>
              <w:autoSpaceDN w:val="0"/>
              <w:adjustRightInd w:val="0"/>
              <w:spacing w:after="0" w:line="240" w:lineRule="auto"/>
              <w:jc w:val="right"/>
              <w:rPr>
                <w:rFonts w:ascii="Times New Roman" w:hAnsi="Times New Roman" w:cstheme="majorHAnsi"/>
                <w:bCs/>
                <w:caps/>
                <w:noProof/>
                <w:sz w:val="24"/>
                <w:szCs w:val="24"/>
              </w:rPr>
            </w:pPr>
            <w:r w:rsidRPr="003E0FF5">
              <w:rPr>
                <w:rFonts w:ascii="Times New Roman" w:hAnsi="Times New Roman" w:cstheme="majorHAnsi"/>
                <w:bCs/>
                <w:noProof/>
                <w:sz w:val="24"/>
                <w:szCs w:val="24"/>
              </w:rPr>
              <w:t>iii</w:t>
            </w:r>
          </w:p>
        </w:tc>
      </w:tr>
      <w:tr w:rsidR="00750F1E" w:rsidRPr="003E0FF5" w:rsidTr="0070098F">
        <w:tc>
          <w:tcPr>
            <w:tcW w:w="8228" w:type="dxa"/>
          </w:tcPr>
          <w:p w:rsidR="00750F1E" w:rsidRPr="003E0FF5" w:rsidRDefault="00750F1E" w:rsidP="003E0FF5">
            <w:pPr>
              <w:widowControl w:val="0"/>
              <w:tabs>
                <w:tab w:val="left" w:pos="1302"/>
              </w:tabs>
              <w:autoSpaceDE w:val="0"/>
              <w:autoSpaceDN w:val="0"/>
              <w:adjustRightInd w:val="0"/>
              <w:spacing w:after="0" w:line="240" w:lineRule="auto"/>
              <w:rPr>
                <w:rFonts w:ascii="Times New Roman" w:hAnsi="Times New Roman" w:cstheme="majorHAnsi"/>
                <w:bCs/>
                <w:caps/>
                <w:noProof/>
                <w:sz w:val="24"/>
                <w:szCs w:val="24"/>
              </w:rPr>
            </w:pPr>
            <w:r w:rsidRPr="003E0FF5">
              <w:rPr>
                <w:rFonts w:ascii="Times New Roman" w:hAnsi="Times New Roman" w:cstheme="majorHAnsi"/>
                <w:bCs/>
                <w:caps/>
                <w:noProof/>
                <w:sz w:val="24"/>
                <w:szCs w:val="24"/>
              </w:rPr>
              <w:t>İÇİNDEKİLER............................................................................................</w:t>
            </w:r>
            <w:r w:rsidR="003E0FF5">
              <w:rPr>
                <w:rFonts w:ascii="Times New Roman" w:hAnsi="Times New Roman" w:cstheme="majorHAnsi"/>
                <w:bCs/>
                <w:caps/>
                <w:noProof/>
                <w:sz w:val="24"/>
                <w:szCs w:val="24"/>
              </w:rPr>
              <w:t>.</w:t>
            </w:r>
            <w:r w:rsidR="003E0FF5" w:rsidRPr="003E0FF5">
              <w:rPr>
                <w:rFonts w:ascii="Times New Roman" w:hAnsi="Times New Roman" w:cstheme="majorHAnsi"/>
                <w:bCs/>
                <w:caps/>
                <w:noProof/>
                <w:sz w:val="24"/>
                <w:szCs w:val="24"/>
              </w:rPr>
              <w:t>...........</w:t>
            </w:r>
            <w:r w:rsidR="0070098F">
              <w:rPr>
                <w:rFonts w:ascii="Times New Roman" w:hAnsi="Times New Roman" w:cstheme="majorHAnsi"/>
                <w:bCs/>
                <w:caps/>
                <w:noProof/>
                <w:sz w:val="24"/>
                <w:szCs w:val="24"/>
              </w:rPr>
              <w:t>.....</w:t>
            </w:r>
          </w:p>
        </w:tc>
        <w:tc>
          <w:tcPr>
            <w:tcW w:w="581" w:type="dxa"/>
          </w:tcPr>
          <w:p w:rsidR="00750F1E" w:rsidRPr="003E0FF5" w:rsidRDefault="00072F85" w:rsidP="00750F1E">
            <w:pPr>
              <w:widowControl w:val="0"/>
              <w:tabs>
                <w:tab w:val="left" w:pos="1302"/>
              </w:tabs>
              <w:autoSpaceDE w:val="0"/>
              <w:autoSpaceDN w:val="0"/>
              <w:adjustRightInd w:val="0"/>
              <w:spacing w:after="0" w:line="240" w:lineRule="auto"/>
              <w:jc w:val="right"/>
              <w:rPr>
                <w:rFonts w:ascii="Times New Roman" w:hAnsi="Times New Roman" w:cstheme="majorHAnsi"/>
                <w:bCs/>
                <w:caps/>
                <w:noProof/>
                <w:sz w:val="24"/>
                <w:szCs w:val="24"/>
              </w:rPr>
            </w:pPr>
            <w:r>
              <w:rPr>
                <w:rFonts w:ascii="Times New Roman" w:hAnsi="Times New Roman" w:cstheme="majorHAnsi"/>
                <w:bCs/>
                <w:noProof/>
                <w:sz w:val="24"/>
                <w:szCs w:val="24"/>
              </w:rPr>
              <w:t>iv</w:t>
            </w:r>
          </w:p>
        </w:tc>
      </w:tr>
      <w:tr w:rsidR="00750F1E" w:rsidRPr="003E0FF5" w:rsidTr="0070098F">
        <w:tc>
          <w:tcPr>
            <w:tcW w:w="8228" w:type="dxa"/>
          </w:tcPr>
          <w:p w:rsidR="00750F1E" w:rsidRPr="003E0FF5" w:rsidRDefault="000F5744" w:rsidP="000F5744">
            <w:pPr>
              <w:widowControl w:val="0"/>
              <w:tabs>
                <w:tab w:val="left" w:pos="1302"/>
              </w:tabs>
              <w:autoSpaceDE w:val="0"/>
              <w:autoSpaceDN w:val="0"/>
              <w:adjustRightInd w:val="0"/>
              <w:spacing w:after="0" w:line="240" w:lineRule="auto"/>
              <w:rPr>
                <w:rFonts w:ascii="Times New Roman" w:hAnsi="Times New Roman" w:cstheme="majorHAnsi"/>
                <w:bCs/>
                <w:caps/>
                <w:noProof/>
                <w:sz w:val="24"/>
                <w:szCs w:val="24"/>
              </w:rPr>
            </w:pPr>
            <w:r w:rsidRPr="003E0FF5">
              <w:rPr>
                <w:rFonts w:ascii="Times New Roman" w:hAnsi="Times New Roman" w:cstheme="majorHAnsi"/>
                <w:bCs/>
                <w:caps/>
                <w:noProof/>
                <w:sz w:val="24"/>
                <w:szCs w:val="24"/>
              </w:rPr>
              <w:t>TABLOLAR DİZİNİ</w:t>
            </w:r>
            <w:r w:rsidR="00750F1E" w:rsidRPr="003E0FF5">
              <w:rPr>
                <w:rFonts w:ascii="Times New Roman" w:hAnsi="Times New Roman" w:cstheme="majorHAnsi"/>
                <w:bCs/>
                <w:caps/>
                <w:noProof/>
                <w:sz w:val="24"/>
                <w:szCs w:val="24"/>
              </w:rPr>
              <w:t>................................................................................</w:t>
            </w:r>
            <w:r w:rsidR="003E0FF5">
              <w:rPr>
                <w:rFonts w:ascii="Times New Roman" w:hAnsi="Times New Roman" w:cstheme="majorHAnsi"/>
                <w:bCs/>
                <w:caps/>
                <w:noProof/>
                <w:sz w:val="24"/>
                <w:szCs w:val="24"/>
              </w:rPr>
              <w:t>.</w:t>
            </w:r>
            <w:r w:rsidR="003E0FF5" w:rsidRPr="003E0FF5">
              <w:rPr>
                <w:rFonts w:ascii="Times New Roman" w:hAnsi="Times New Roman" w:cstheme="majorHAnsi"/>
                <w:bCs/>
                <w:caps/>
                <w:noProof/>
                <w:sz w:val="24"/>
                <w:szCs w:val="24"/>
              </w:rPr>
              <w:t>...........</w:t>
            </w:r>
            <w:r w:rsidR="0070098F">
              <w:rPr>
                <w:rFonts w:ascii="Times New Roman" w:hAnsi="Times New Roman" w:cstheme="majorHAnsi"/>
                <w:bCs/>
                <w:caps/>
                <w:noProof/>
                <w:sz w:val="24"/>
                <w:szCs w:val="24"/>
              </w:rPr>
              <w:t>......</w:t>
            </w:r>
          </w:p>
        </w:tc>
        <w:tc>
          <w:tcPr>
            <w:tcW w:w="581" w:type="dxa"/>
          </w:tcPr>
          <w:p w:rsidR="00750F1E" w:rsidRPr="003E0FF5" w:rsidRDefault="00072F85" w:rsidP="000F5744">
            <w:pPr>
              <w:widowControl w:val="0"/>
              <w:tabs>
                <w:tab w:val="left" w:pos="1302"/>
              </w:tabs>
              <w:autoSpaceDE w:val="0"/>
              <w:autoSpaceDN w:val="0"/>
              <w:adjustRightInd w:val="0"/>
              <w:spacing w:after="0" w:line="240" w:lineRule="auto"/>
              <w:jc w:val="right"/>
              <w:rPr>
                <w:rFonts w:ascii="Times New Roman" w:hAnsi="Times New Roman" w:cstheme="majorHAnsi"/>
                <w:bCs/>
                <w:caps/>
                <w:noProof/>
                <w:sz w:val="24"/>
                <w:szCs w:val="24"/>
              </w:rPr>
            </w:pPr>
            <w:r>
              <w:rPr>
                <w:rFonts w:ascii="Times New Roman" w:hAnsi="Times New Roman" w:cstheme="majorHAnsi"/>
                <w:bCs/>
                <w:noProof/>
                <w:sz w:val="24"/>
                <w:szCs w:val="24"/>
              </w:rPr>
              <w:t>v</w:t>
            </w:r>
          </w:p>
        </w:tc>
      </w:tr>
      <w:tr w:rsidR="000F5744" w:rsidRPr="003E0FF5" w:rsidTr="0070098F">
        <w:tc>
          <w:tcPr>
            <w:tcW w:w="8228" w:type="dxa"/>
          </w:tcPr>
          <w:p w:rsidR="000F5744" w:rsidRPr="003E0FF5" w:rsidRDefault="000F5744" w:rsidP="00FB4A37">
            <w:pPr>
              <w:widowControl w:val="0"/>
              <w:tabs>
                <w:tab w:val="left" w:pos="1302"/>
              </w:tabs>
              <w:autoSpaceDE w:val="0"/>
              <w:autoSpaceDN w:val="0"/>
              <w:adjustRightInd w:val="0"/>
              <w:spacing w:after="0" w:line="240" w:lineRule="auto"/>
              <w:rPr>
                <w:rFonts w:ascii="Times New Roman" w:hAnsi="Times New Roman" w:cstheme="majorHAnsi"/>
                <w:bCs/>
                <w:caps/>
                <w:noProof/>
                <w:sz w:val="24"/>
                <w:szCs w:val="24"/>
              </w:rPr>
            </w:pPr>
            <w:r w:rsidRPr="003E0FF5">
              <w:rPr>
                <w:rFonts w:ascii="Times New Roman" w:hAnsi="Times New Roman" w:cstheme="majorHAnsi"/>
                <w:bCs/>
                <w:caps/>
                <w:noProof/>
                <w:sz w:val="24"/>
                <w:szCs w:val="24"/>
              </w:rPr>
              <w:t>SİMGE VE KISALTMALAR DİZİNİ..........................................................</w:t>
            </w:r>
            <w:r>
              <w:rPr>
                <w:rFonts w:ascii="Times New Roman" w:hAnsi="Times New Roman" w:cstheme="majorHAnsi"/>
                <w:bCs/>
                <w:caps/>
                <w:noProof/>
                <w:sz w:val="24"/>
                <w:szCs w:val="24"/>
              </w:rPr>
              <w:t>.</w:t>
            </w:r>
            <w:r w:rsidRPr="003E0FF5">
              <w:rPr>
                <w:rFonts w:ascii="Times New Roman" w:hAnsi="Times New Roman" w:cstheme="majorHAnsi"/>
                <w:bCs/>
                <w:caps/>
                <w:noProof/>
                <w:sz w:val="24"/>
                <w:szCs w:val="24"/>
              </w:rPr>
              <w:t>...........</w:t>
            </w:r>
            <w:r>
              <w:rPr>
                <w:rFonts w:ascii="Times New Roman" w:hAnsi="Times New Roman" w:cstheme="majorHAnsi"/>
                <w:bCs/>
                <w:caps/>
                <w:noProof/>
                <w:sz w:val="24"/>
                <w:szCs w:val="24"/>
              </w:rPr>
              <w:t>...</w:t>
            </w:r>
          </w:p>
        </w:tc>
        <w:tc>
          <w:tcPr>
            <w:tcW w:w="581" w:type="dxa"/>
          </w:tcPr>
          <w:p w:rsidR="000F5744" w:rsidRPr="003E0FF5" w:rsidRDefault="000F5744" w:rsidP="000F5744">
            <w:pPr>
              <w:widowControl w:val="0"/>
              <w:tabs>
                <w:tab w:val="left" w:pos="1302"/>
              </w:tabs>
              <w:autoSpaceDE w:val="0"/>
              <w:autoSpaceDN w:val="0"/>
              <w:adjustRightInd w:val="0"/>
              <w:spacing w:after="0" w:line="240" w:lineRule="auto"/>
              <w:jc w:val="right"/>
              <w:rPr>
                <w:rFonts w:ascii="Times New Roman" w:hAnsi="Times New Roman" w:cstheme="majorHAnsi"/>
                <w:bCs/>
                <w:caps/>
                <w:noProof/>
                <w:sz w:val="24"/>
                <w:szCs w:val="24"/>
              </w:rPr>
            </w:pPr>
            <w:r>
              <w:rPr>
                <w:rFonts w:ascii="Times New Roman" w:hAnsi="Times New Roman" w:cstheme="majorHAnsi"/>
                <w:bCs/>
                <w:noProof/>
                <w:sz w:val="24"/>
                <w:szCs w:val="24"/>
              </w:rPr>
              <w:t>v</w:t>
            </w:r>
            <w:r w:rsidRPr="003E0FF5">
              <w:rPr>
                <w:rFonts w:ascii="Times New Roman" w:hAnsi="Times New Roman" w:cstheme="majorHAnsi"/>
                <w:bCs/>
                <w:noProof/>
                <w:sz w:val="24"/>
                <w:szCs w:val="24"/>
              </w:rPr>
              <w:t>i</w:t>
            </w:r>
            <w:r w:rsidR="00B04B25">
              <w:rPr>
                <w:rFonts w:ascii="Times New Roman" w:hAnsi="Times New Roman" w:cstheme="majorHAnsi"/>
                <w:bCs/>
                <w:noProof/>
                <w:sz w:val="24"/>
                <w:szCs w:val="24"/>
              </w:rPr>
              <w:t>i</w:t>
            </w:r>
          </w:p>
        </w:tc>
      </w:tr>
      <w:tr w:rsidR="000F5744" w:rsidRPr="003E0FF5" w:rsidTr="0070098F">
        <w:tc>
          <w:tcPr>
            <w:tcW w:w="8228" w:type="dxa"/>
          </w:tcPr>
          <w:p w:rsidR="000F5744" w:rsidRPr="003E0FF5" w:rsidRDefault="000F5744" w:rsidP="003E0FF5">
            <w:pPr>
              <w:widowControl w:val="0"/>
              <w:tabs>
                <w:tab w:val="left" w:pos="1302"/>
              </w:tabs>
              <w:autoSpaceDE w:val="0"/>
              <w:autoSpaceDN w:val="0"/>
              <w:adjustRightInd w:val="0"/>
              <w:spacing w:after="0" w:line="240" w:lineRule="auto"/>
              <w:rPr>
                <w:rFonts w:ascii="Times New Roman" w:hAnsi="Times New Roman" w:cstheme="majorHAnsi"/>
                <w:bCs/>
                <w:caps/>
                <w:noProof/>
                <w:sz w:val="24"/>
                <w:szCs w:val="24"/>
              </w:rPr>
            </w:pPr>
            <w:r w:rsidRPr="003E0FF5">
              <w:rPr>
                <w:rFonts w:ascii="Times New Roman" w:hAnsi="Times New Roman" w:cstheme="majorHAnsi"/>
                <w:bCs/>
                <w:caps/>
                <w:noProof/>
                <w:sz w:val="24"/>
                <w:szCs w:val="24"/>
              </w:rPr>
              <w:t>GİRİŞ........................................................................................................</w:t>
            </w:r>
            <w:r>
              <w:rPr>
                <w:rFonts w:ascii="Times New Roman" w:hAnsi="Times New Roman" w:cstheme="majorHAnsi"/>
                <w:bCs/>
                <w:caps/>
                <w:noProof/>
                <w:sz w:val="24"/>
                <w:szCs w:val="24"/>
              </w:rPr>
              <w:t>.</w:t>
            </w:r>
            <w:r w:rsidRPr="003E0FF5">
              <w:rPr>
                <w:rFonts w:ascii="Times New Roman" w:hAnsi="Times New Roman" w:cstheme="majorHAnsi"/>
                <w:bCs/>
                <w:caps/>
                <w:noProof/>
                <w:sz w:val="24"/>
                <w:szCs w:val="24"/>
              </w:rPr>
              <w:t>...........</w:t>
            </w:r>
            <w:r>
              <w:rPr>
                <w:rFonts w:ascii="Times New Roman" w:hAnsi="Times New Roman" w:cstheme="majorHAnsi"/>
                <w:bCs/>
                <w:caps/>
                <w:noProof/>
                <w:sz w:val="24"/>
                <w:szCs w:val="24"/>
              </w:rPr>
              <w:t>........</w:t>
            </w:r>
          </w:p>
        </w:tc>
        <w:tc>
          <w:tcPr>
            <w:tcW w:w="581" w:type="dxa"/>
          </w:tcPr>
          <w:p w:rsidR="000F5744" w:rsidRPr="003E0FF5" w:rsidRDefault="000F5744" w:rsidP="00750F1E">
            <w:pPr>
              <w:widowControl w:val="0"/>
              <w:tabs>
                <w:tab w:val="left" w:pos="1302"/>
              </w:tabs>
              <w:autoSpaceDE w:val="0"/>
              <w:autoSpaceDN w:val="0"/>
              <w:adjustRightInd w:val="0"/>
              <w:spacing w:after="0" w:line="240" w:lineRule="auto"/>
              <w:jc w:val="right"/>
              <w:rPr>
                <w:rFonts w:ascii="Times New Roman" w:hAnsi="Times New Roman" w:cstheme="majorHAnsi"/>
                <w:bCs/>
                <w:caps/>
                <w:noProof/>
                <w:sz w:val="24"/>
                <w:szCs w:val="24"/>
              </w:rPr>
            </w:pPr>
            <w:r w:rsidRPr="003E0FF5">
              <w:rPr>
                <w:rFonts w:ascii="Times New Roman" w:hAnsi="Times New Roman" w:cstheme="majorHAnsi"/>
                <w:bCs/>
                <w:noProof/>
                <w:sz w:val="24"/>
                <w:szCs w:val="24"/>
              </w:rPr>
              <w:t>1</w:t>
            </w:r>
          </w:p>
        </w:tc>
      </w:tr>
    </w:tbl>
    <w:p w:rsidR="003E6606" w:rsidRPr="003E6606" w:rsidRDefault="009174CE" w:rsidP="00750F1E">
      <w:pPr>
        <w:pStyle w:val="T1"/>
        <w:spacing w:before="0"/>
        <w:rPr>
          <w:noProof/>
        </w:rPr>
      </w:pPr>
      <w:r>
        <w:fldChar w:fldCharType="begin"/>
      </w:r>
      <w:r w:rsidR="0058495E">
        <w:instrText xml:space="preserve"> TOC \t "Başlık 1;2;Başlık 2;3;Başlık 3;4;Başlık 4;5;Başlık 5;6;Konu Başlığı;1" </w:instrText>
      </w:r>
      <w:r>
        <w:fldChar w:fldCharType="separate"/>
      </w:r>
    </w:p>
    <w:p w:rsidR="003E6606" w:rsidRPr="00750F1E" w:rsidRDefault="003E6606" w:rsidP="003E6606">
      <w:pPr>
        <w:pStyle w:val="T1"/>
        <w:spacing w:before="0"/>
        <w:jc w:val="center"/>
        <w:rPr>
          <w:rFonts w:asciiTheme="minorHAnsi" w:eastAsiaTheme="minorEastAsia" w:hAnsiTheme="minorHAnsi" w:cstheme="minorBidi"/>
          <w:noProof/>
          <w:sz w:val="28"/>
          <w:szCs w:val="28"/>
          <w:lang w:eastAsia="tr-TR"/>
        </w:rPr>
      </w:pPr>
      <w:r w:rsidRPr="00750F1E">
        <w:rPr>
          <w:noProof/>
          <w:sz w:val="28"/>
          <w:szCs w:val="28"/>
        </w:rPr>
        <w:t>BİRİNCİ BÖLÜM</w:t>
      </w:r>
    </w:p>
    <w:p w:rsidR="003E6606" w:rsidRDefault="00E84EFC" w:rsidP="003E6606">
      <w:pPr>
        <w:pStyle w:val="T1"/>
        <w:spacing w:before="0"/>
        <w:jc w:val="center"/>
        <w:rPr>
          <w:noProof/>
        </w:rPr>
      </w:pPr>
      <w:r>
        <w:rPr>
          <w:noProof/>
          <w:sz w:val="28"/>
          <w:szCs w:val="28"/>
        </w:rPr>
        <w:t xml:space="preserve">TÜRKİYE'DE KATMA DEĞER VERGİSİ İADESİ </w:t>
      </w:r>
      <w:r w:rsidR="00FB4A37">
        <w:rPr>
          <w:noProof/>
          <w:sz w:val="28"/>
          <w:szCs w:val="28"/>
        </w:rPr>
        <w:t xml:space="preserve">UYGULAMALARI </w:t>
      </w:r>
    </w:p>
    <w:p w:rsidR="003E6606" w:rsidRPr="003E6606" w:rsidRDefault="003E6606" w:rsidP="003E6606">
      <w:pPr>
        <w:rPr>
          <w:noProof/>
        </w:rPr>
      </w:pPr>
    </w:p>
    <w:p w:rsidR="003E6606" w:rsidRDefault="003E6606" w:rsidP="00DE5168">
      <w:pPr>
        <w:pStyle w:val="T2"/>
        <w:rPr>
          <w:rFonts w:asciiTheme="minorHAnsi" w:eastAsiaTheme="minorEastAsia" w:hAnsiTheme="minorHAnsi" w:cstheme="minorBidi"/>
          <w:noProof/>
          <w:sz w:val="22"/>
          <w:szCs w:val="22"/>
          <w:lang w:eastAsia="tr-TR"/>
        </w:rPr>
      </w:pPr>
      <w:r>
        <w:rPr>
          <w:noProof/>
        </w:rPr>
        <w:t xml:space="preserve">1.1. </w:t>
      </w:r>
      <w:r w:rsidR="00FB4A37">
        <w:rPr>
          <w:noProof/>
        </w:rPr>
        <w:t xml:space="preserve">Katma Değer Vergisinin Konusu </w:t>
      </w:r>
      <w:r w:rsidR="00554562">
        <w:rPr>
          <w:noProof/>
        </w:rPr>
        <w:t>…</w:t>
      </w:r>
      <w:r w:rsidR="00AE2088">
        <w:rPr>
          <w:noProof/>
        </w:rPr>
        <w:t>….</w:t>
      </w:r>
      <w:r w:rsidR="00554562">
        <w:rPr>
          <w:noProof/>
        </w:rPr>
        <w:t xml:space="preserve">…………………………………………… </w:t>
      </w:r>
      <w:r w:rsidR="00C86FE7">
        <w:rPr>
          <w:noProof/>
        </w:rPr>
        <w:t>3</w:t>
      </w:r>
    </w:p>
    <w:p w:rsidR="00554562" w:rsidRDefault="003E6606" w:rsidP="00DE5168">
      <w:pPr>
        <w:pStyle w:val="T2"/>
        <w:rPr>
          <w:noProof/>
        </w:rPr>
      </w:pPr>
      <w:r>
        <w:rPr>
          <w:noProof/>
        </w:rPr>
        <w:t xml:space="preserve">1.2. </w:t>
      </w:r>
      <w:r w:rsidR="00FB4A37">
        <w:rPr>
          <w:noProof/>
        </w:rPr>
        <w:t xml:space="preserve">Mükellef ve Vergi Sorumlusu </w:t>
      </w:r>
      <w:r w:rsidR="00554562">
        <w:rPr>
          <w:noProof/>
        </w:rPr>
        <w:t>………………………………………………..........</w:t>
      </w:r>
      <w:r w:rsidR="00136CC8">
        <w:rPr>
          <w:noProof/>
        </w:rPr>
        <w:t>.</w:t>
      </w:r>
      <w:r w:rsidR="001C7F86">
        <w:rPr>
          <w:noProof/>
        </w:rPr>
        <w:t>4</w:t>
      </w:r>
    </w:p>
    <w:p w:rsidR="003E6606" w:rsidRDefault="00554562" w:rsidP="00DE5168">
      <w:pPr>
        <w:pStyle w:val="T2"/>
        <w:rPr>
          <w:rFonts w:asciiTheme="minorHAnsi" w:eastAsiaTheme="minorEastAsia" w:hAnsiTheme="minorHAnsi" w:cstheme="minorBidi"/>
          <w:noProof/>
          <w:sz w:val="22"/>
          <w:szCs w:val="22"/>
          <w:lang w:eastAsia="tr-TR"/>
        </w:rPr>
      </w:pPr>
      <w:r>
        <w:rPr>
          <w:noProof/>
        </w:rPr>
        <w:t xml:space="preserve">1.3. Katma Değer Vergisinde İstisnalar …………………………………………………5       </w:t>
      </w:r>
    </w:p>
    <w:p w:rsidR="003E6606" w:rsidRDefault="003E6606" w:rsidP="00500665">
      <w:pPr>
        <w:pStyle w:val="T3"/>
        <w:rPr>
          <w:rFonts w:asciiTheme="minorHAnsi" w:eastAsiaTheme="minorEastAsia" w:hAnsiTheme="minorHAnsi" w:cstheme="minorBidi"/>
          <w:noProof/>
          <w:sz w:val="22"/>
          <w:szCs w:val="22"/>
          <w:lang w:eastAsia="tr-TR"/>
        </w:rPr>
      </w:pPr>
      <w:r>
        <w:rPr>
          <w:noProof/>
        </w:rPr>
        <w:t>1.</w:t>
      </w:r>
      <w:r w:rsidR="00FB4A37">
        <w:rPr>
          <w:noProof/>
        </w:rPr>
        <w:t>3</w:t>
      </w:r>
      <w:r>
        <w:rPr>
          <w:noProof/>
        </w:rPr>
        <w:t>.</w:t>
      </w:r>
      <w:r w:rsidR="00B25E5F">
        <w:rPr>
          <w:noProof/>
        </w:rPr>
        <w:t>1.</w:t>
      </w:r>
      <w:r w:rsidR="00FB4A37">
        <w:rPr>
          <w:noProof/>
        </w:rPr>
        <w:t xml:space="preserve"> Tam İstisnalar </w:t>
      </w:r>
      <w:r>
        <w:rPr>
          <w:noProof/>
        </w:rPr>
        <w:tab/>
      </w:r>
      <w:r w:rsidR="00C9611B">
        <w:rPr>
          <w:noProof/>
        </w:rPr>
        <w:t>6</w:t>
      </w:r>
    </w:p>
    <w:p w:rsidR="003E6606" w:rsidRDefault="003E6606" w:rsidP="003E6606">
      <w:pPr>
        <w:pStyle w:val="T4"/>
        <w:tabs>
          <w:tab w:val="right" w:leader="dot" w:pos="8494"/>
        </w:tabs>
        <w:rPr>
          <w:rFonts w:asciiTheme="minorHAnsi" w:eastAsiaTheme="minorEastAsia" w:hAnsiTheme="minorHAnsi" w:cstheme="minorBidi"/>
          <w:noProof/>
          <w:sz w:val="22"/>
          <w:szCs w:val="22"/>
          <w:lang w:eastAsia="tr-TR"/>
        </w:rPr>
      </w:pPr>
      <w:r>
        <w:rPr>
          <w:noProof/>
        </w:rPr>
        <w:t>1.</w:t>
      </w:r>
      <w:r w:rsidR="00FB4A37">
        <w:rPr>
          <w:noProof/>
        </w:rPr>
        <w:t>3</w:t>
      </w:r>
      <w:r>
        <w:rPr>
          <w:noProof/>
        </w:rPr>
        <w:t>.1.</w:t>
      </w:r>
      <w:r w:rsidR="00B25E5F">
        <w:rPr>
          <w:noProof/>
        </w:rPr>
        <w:t>1.</w:t>
      </w:r>
      <w:r w:rsidR="00FB4A37">
        <w:rPr>
          <w:noProof/>
        </w:rPr>
        <w:t xml:space="preserve"> İhracat İstisnası </w:t>
      </w:r>
      <w:r>
        <w:rPr>
          <w:noProof/>
        </w:rPr>
        <w:tab/>
      </w:r>
      <w:r w:rsidR="00C86FE7">
        <w:rPr>
          <w:noProof/>
        </w:rPr>
        <w:t>6</w:t>
      </w:r>
    </w:p>
    <w:p w:rsidR="003E6606" w:rsidRDefault="003E6606" w:rsidP="00B25E5F">
      <w:pPr>
        <w:pStyle w:val="T5"/>
        <w:rPr>
          <w:rFonts w:asciiTheme="minorHAnsi" w:eastAsiaTheme="minorEastAsia" w:hAnsiTheme="minorHAnsi" w:cstheme="minorBidi"/>
          <w:noProof/>
          <w:sz w:val="22"/>
          <w:szCs w:val="22"/>
          <w:lang w:eastAsia="tr-TR"/>
        </w:rPr>
      </w:pPr>
      <w:r>
        <w:rPr>
          <w:noProof/>
        </w:rPr>
        <w:t>1.</w:t>
      </w:r>
      <w:r w:rsidR="00FB4A37">
        <w:rPr>
          <w:noProof/>
        </w:rPr>
        <w:t>3.</w:t>
      </w:r>
      <w:r w:rsidR="00B25E5F">
        <w:rPr>
          <w:noProof/>
        </w:rPr>
        <w:t>1</w:t>
      </w:r>
      <w:r>
        <w:rPr>
          <w:noProof/>
        </w:rPr>
        <w:t>.</w:t>
      </w:r>
      <w:r w:rsidR="00B25E5F">
        <w:rPr>
          <w:noProof/>
        </w:rPr>
        <w:t>2.</w:t>
      </w:r>
      <w:r w:rsidR="00FB4A37">
        <w:rPr>
          <w:noProof/>
        </w:rPr>
        <w:t xml:space="preserve">Taşımacılık İstisnası </w:t>
      </w:r>
      <w:r>
        <w:rPr>
          <w:noProof/>
        </w:rPr>
        <w:tab/>
      </w:r>
      <w:r w:rsidR="00C86FE7">
        <w:rPr>
          <w:noProof/>
        </w:rPr>
        <w:t>7</w:t>
      </w:r>
    </w:p>
    <w:p w:rsidR="003E6606" w:rsidRDefault="003E6606" w:rsidP="00B25E5F">
      <w:pPr>
        <w:pStyle w:val="T5"/>
        <w:rPr>
          <w:rFonts w:asciiTheme="minorHAnsi" w:eastAsiaTheme="minorEastAsia" w:hAnsiTheme="minorHAnsi" w:cstheme="minorBidi"/>
          <w:noProof/>
          <w:sz w:val="22"/>
          <w:szCs w:val="22"/>
          <w:lang w:eastAsia="tr-TR"/>
        </w:rPr>
      </w:pPr>
      <w:r>
        <w:rPr>
          <w:noProof/>
        </w:rPr>
        <w:t>1.</w:t>
      </w:r>
      <w:r w:rsidR="00FB4A37">
        <w:rPr>
          <w:noProof/>
        </w:rPr>
        <w:t>3</w:t>
      </w:r>
      <w:r>
        <w:rPr>
          <w:noProof/>
        </w:rPr>
        <w:t>.</w:t>
      </w:r>
      <w:r w:rsidR="00B25E5F">
        <w:rPr>
          <w:noProof/>
        </w:rPr>
        <w:t>1.</w:t>
      </w:r>
      <w:r w:rsidR="00FB4A37">
        <w:rPr>
          <w:noProof/>
        </w:rPr>
        <w:t>3</w:t>
      </w:r>
      <w:r>
        <w:rPr>
          <w:noProof/>
        </w:rPr>
        <w:t>.</w:t>
      </w:r>
      <w:r w:rsidR="00FB4A37">
        <w:rPr>
          <w:noProof/>
        </w:rPr>
        <w:t xml:space="preserve"> İthalat İstisnası </w:t>
      </w:r>
      <w:r>
        <w:rPr>
          <w:noProof/>
        </w:rPr>
        <w:tab/>
      </w:r>
      <w:r w:rsidR="00C9611B">
        <w:rPr>
          <w:noProof/>
        </w:rPr>
        <w:t>9</w:t>
      </w:r>
    </w:p>
    <w:p w:rsidR="003E6606" w:rsidRDefault="003E6606" w:rsidP="003E6606">
      <w:pPr>
        <w:pStyle w:val="T4"/>
        <w:tabs>
          <w:tab w:val="right" w:leader="dot" w:pos="8494"/>
        </w:tabs>
        <w:rPr>
          <w:rFonts w:asciiTheme="minorHAnsi" w:eastAsiaTheme="minorEastAsia" w:hAnsiTheme="minorHAnsi" w:cstheme="minorBidi"/>
          <w:noProof/>
          <w:sz w:val="22"/>
          <w:szCs w:val="22"/>
          <w:lang w:eastAsia="tr-TR"/>
        </w:rPr>
      </w:pPr>
      <w:r>
        <w:rPr>
          <w:noProof/>
        </w:rPr>
        <w:t>1.</w:t>
      </w:r>
      <w:r w:rsidR="00FB4A37">
        <w:rPr>
          <w:noProof/>
        </w:rPr>
        <w:t>3</w:t>
      </w:r>
      <w:r>
        <w:rPr>
          <w:noProof/>
        </w:rPr>
        <w:t>.</w:t>
      </w:r>
      <w:r w:rsidR="00B25E5F">
        <w:rPr>
          <w:noProof/>
        </w:rPr>
        <w:t>1.</w:t>
      </w:r>
      <w:r w:rsidR="00FB4A37">
        <w:rPr>
          <w:noProof/>
        </w:rPr>
        <w:t>4</w:t>
      </w:r>
      <w:r>
        <w:rPr>
          <w:noProof/>
        </w:rPr>
        <w:t>.</w:t>
      </w:r>
      <w:r w:rsidR="00FB4A37">
        <w:rPr>
          <w:noProof/>
        </w:rPr>
        <w:t xml:space="preserve"> Diplomatik </w:t>
      </w:r>
      <w:r w:rsidR="000A28A4">
        <w:rPr>
          <w:noProof/>
        </w:rPr>
        <w:t xml:space="preserve">İstisnalar </w:t>
      </w:r>
      <w:r>
        <w:rPr>
          <w:noProof/>
        </w:rPr>
        <w:tab/>
      </w:r>
      <w:r w:rsidR="007F55E0">
        <w:rPr>
          <w:noProof/>
        </w:rPr>
        <w:t>10</w:t>
      </w:r>
    </w:p>
    <w:p w:rsidR="003E6606" w:rsidRDefault="003E6606" w:rsidP="00B25E5F">
      <w:pPr>
        <w:pStyle w:val="T5"/>
        <w:rPr>
          <w:rFonts w:asciiTheme="minorHAnsi" w:eastAsiaTheme="minorEastAsia" w:hAnsiTheme="minorHAnsi" w:cstheme="minorBidi"/>
          <w:noProof/>
          <w:sz w:val="22"/>
          <w:szCs w:val="22"/>
          <w:lang w:eastAsia="tr-TR"/>
        </w:rPr>
      </w:pPr>
      <w:r>
        <w:rPr>
          <w:noProof/>
        </w:rPr>
        <w:t>1.</w:t>
      </w:r>
      <w:r w:rsidR="000A28A4">
        <w:rPr>
          <w:noProof/>
        </w:rPr>
        <w:t>3</w:t>
      </w:r>
      <w:r>
        <w:rPr>
          <w:noProof/>
        </w:rPr>
        <w:t>.</w:t>
      </w:r>
      <w:r w:rsidR="00B25E5F">
        <w:rPr>
          <w:noProof/>
        </w:rPr>
        <w:t>1.</w:t>
      </w:r>
      <w:r w:rsidR="000A28A4">
        <w:rPr>
          <w:noProof/>
        </w:rPr>
        <w:t>5</w:t>
      </w:r>
      <w:r>
        <w:rPr>
          <w:noProof/>
        </w:rPr>
        <w:t xml:space="preserve">. </w:t>
      </w:r>
      <w:r w:rsidR="003404E2">
        <w:rPr>
          <w:noProof/>
        </w:rPr>
        <w:t xml:space="preserve">Yatırım Teşvik Belgesi Kapsamında </w:t>
      </w:r>
      <w:r w:rsidR="007742AD">
        <w:rPr>
          <w:noProof/>
        </w:rPr>
        <w:t xml:space="preserve">İstisnalar </w:t>
      </w:r>
      <w:r w:rsidR="007F55E0">
        <w:rPr>
          <w:noProof/>
        </w:rPr>
        <w:tab/>
        <w:t>………………………..11</w:t>
      </w:r>
    </w:p>
    <w:p w:rsidR="003E6606" w:rsidRDefault="003E6606" w:rsidP="00B25E5F">
      <w:pPr>
        <w:pStyle w:val="T5"/>
        <w:ind w:left="0" w:firstLine="0"/>
        <w:rPr>
          <w:rFonts w:asciiTheme="minorHAnsi" w:eastAsiaTheme="minorEastAsia" w:hAnsiTheme="minorHAnsi" w:cstheme="minorBidi"/>
          <w:noProof/>
          <w:sz w:val="22"/>
          <w:szCs w:val="22"/>
          <w:lang w:eastAsia="tr-TR"/>
        </w:rPr>
      </w:pPr>
      <w:r>
        <w:rPr>
          <w:noProof/>
        </w:rPr>
        <w:t>1.</w:t>
      </w:r>
      <w:r w:rsidR="00B25E5F">
        <w:rPr>
          <w:noProof/>
        </w:rPr>
        <w:t>3</w:t>
      </w:r>
      <w:r>
        <w:rPr>
          <w:noProof/>
        </w:rPr>
        <w:t>.</w:t>
      </w:r>
      <w:r w:rsidR="00B25E5F">
        <w:rPr>
          <w:noProof/>
        </w:rPr>
        <w:t>2.</w:t>
      </w:r>
      <w:r>
        <w:rPr>
          <w:noProof/>
        </w:rPr>
        <w:t>K</w:t>
      </w:r>
      <w:r w:rsidR="000A28A4">
        <w:rPr>
          <w:noProof/>
        </w:rPr>
        <w:t xml:space="preserve">ısmi İstisnalar </w:t>
      </w:r>
      <w:r w:rsidR="007F55E0">
        <w:rPr>
          <w:noProof/>
        </w:rPr>
        <w:tab/>
        <w:t>12</w:t>
      </w:r>
    </w:p>
    <w:p w:rsidR="003E6606" w:rsidRDefault="003E6606" w:rsidP="003E6606">
      <w:pPr>
        <w:pStyle w:val="T4"/>
        <w:tabs>
          <w:tab w:val="right" w:leader="dot" w:pos="8494"/>
        </w:tabs>
        <w:rPr>
          <w:noProof/>
        </w:rPr>
      </w:pPr>
      <w:r>
        <w:rPr>
          <w:noProof/>
        </w:rPr>
        <w:t>1.</w:t>
      </w:r>
      <w:r w:rsidR="00B25E5F">
        <w:rPr>
          <w:noProof/>
        </w:rPr>
        <w:t>3.2.</w:t>
      </w:r>
      <w:r>
        <w:rPr>
          <w:noProof/>
        </w:rPr>
        <w:t xml:space="preserve">1. </w:t>
      </w:r>
      <w:r w:rsidR="000A28A4">
        <w:rPr>
          <w:noProof/>
        </w:rPr>
        <w:t xml:space="preserve">Yapım İşleri ve </w:t>
      </w:r>
      <w:r w:rsidR="009D5661">
        <w:rPr>
          <w:noProof/>
        </w:rPr>
        <w:t>Bu İşlerle Birlikte İfa Edilen</w:t>
      </w:r>
      <w:r w:rsidR="00FA63E6">
        <w:rPr>
          <w:noProof/>
        </w:rPr>
        <w:t xml:space="preserve"> Mühendislik Mimarlık ve Etüt Proje </w:t>
      </w:r>
      <w:r w:rsidR="000A28A4">
        <w:rPr>
          <w:noProof/>
        </w:rPr>
        <w:t xml:space="preserve">Hizmetler </w:t>
      </w:r>
      <w:r w:rsidR="007F55E0">
        <w:rPr>
          <w:noProof/>
        </w:rPr>
        <w:tab/>
        <w:t>1</w:t>
      </w:r>
      <w:r w:rsidR="001C7F86">
        <w:rPr>
          <w:noProof/>
        </w:rPr>
        <w:t>4</w:t>
      </w:r>
    </w:p>
    <w:p w:rsidR="00FA63E6" w:rsidRDefault="00FA63E6" w:rsidP="00FA63E6">
      <w:pPr>
        <w:pStyle w:val="T4"/>
        <w:tabs>
          <w:tab w:val="right" w:leader="dot" w:pos="8494"/>
        </w:tabs>
        <w:rPr>
          <w:rFonts w:asciiTheme="minorHAnsi" w:eastAsiaTheme="minorEastAsia" w:hAnsiTheme="minorHAnsi" w:cstheme="minorBidi"/>
          <w:noProof/>
          <w:sz w:val="22"/>
          <w:szCs w:val="22"/>
          <w:lang w:eastAsia="tr-TR"/>
        </w:rPr>
      </w:pPr>
      <w:r>
        <w:rPr>
          <w:noProof/>
        </w:rPr>
        <w:t xml:space="preserve">1.3.2.2. Etüt Plan Proje Danışmanlık Denetim ve Benzeri Hizmetler </w:t>
      </w:r>
      <w:r>
        <w:rPr>
          <w:noProof/>
        </w:rPr>
        <w:tab/>
        <w:t>1</w:t>
      </w:r>
      <w:r w:rsidR="00C86FE7">
        <w:rPr>
          <w:noProof/>
        </w:rPr>
        <w:t>4</w:t>
      </w:r>
    </w:p>
    <w:p w:rsidR="003E6606" w:rsidRDefault="003E6606" w:rsidP="00B25E5F">
      <w:pPr>
        <w:pStyle w:val="T5"/>
        <w:rPr>
          <w:rFonts w:asciiTheme="minorHAnsi" w:eastAsiaTheme="minorEastAsia" w:hAnsiTheme="minorHAnsi" w:cstheme="minorBidi"/>
          <w:noProof/>
          <w:sz w:val="22"/>
          <w:szCs w:val="22"/>
          <w:lang w:eastAsia="tr-TR"/>
        </w:rPr>
      </w:pPr>
      <w:r>
        <w:rPr>
          <w:noProof/>
        </w:rPr>
        <w:t>1.</w:t>
      </w:r>
      <w:r w:rsidR="00B25E5F">
        <w:rPr>
          <w:noProof/>
        </w:rPr>
        <w:t>3.2.</w:t>
      </w:r>
      <w:r w:rsidR="00FA63E6">
        <w:rPr>
          <w:noProof/>
        </w:rPr>
        <w:t>3</w:t>
      </w:r>
      <w:r w:rsidR="00280CFD">
        <w:rPr>
          <w:noProof/>
        </w:rPr>
        <w:t>. Makine Techizat Demirbaş ve Taşıtlara ait Bakım Onarım Hizmetleri</w:t>
      </w:r>
      <w:r>
        <w:rPr>
          <w:noProof/>
        </w:rPr>
        <w:t>.</w:t>
      </w:r>
      <w:r w:rsidR="007F55E0">
        <w:rPr>
          <w:noProof/>
        </w:rPr>
        <w:tab/>
        <w:t>1</w:t>
      </w:r>
      <w:r w:rsidR="00C86FE7">
        <w:rPr>
          <w:noProof/>
        </w:rPr>
        <w:t>4</w:t>
      </w:r>
    </w:p>
    <w:p w:rsidR="003E6606" w:rsidRDefault="003E6606" w:rsidP="00B25E5F">
      <w:pPr>
        <w:pStyle w:val="T5"/>
        <w:rPr>
          <w:noProof/>
        </w:rPr>
      </w:pPr>
      <w:r>
        <w:rPr>
          <w:noProof/>
        </w:rPr>
        <w:t>1.</w:t>
      </w:r>
      <w:r w:rsidR="00B25E5F">
        <w:rPr>
          <w:noProof/>
        </w:rPr>
        <w:t>3.2.</w:t>
      </w:r>
      <w:r w:rsidR="00FA63E6">
        <w:rPr>
          <w:noProof/>
        </w:rPr>
        <w:t>4</w:t>
      </w:r>
      <w:r>
        <w:rPr>
          <w:noProof/>
        </w:rPr>
        <w:t xml:space="preserve">. </w:t>
      </w:r>
      <w:r w:rsidR="00280CFD">
        <w:rPr>
          <w:noProof/>
        </w:rPr>
        <w:t xml:space="preserve">Yemek Servis ve Organizasyon Hizmetleri </w:t>
      </w:r>
      <w:r w:rsidR="00280CFD">
        <w:rPr>
          <w:noProof/>
        </w:rPr>
        <w:tab/>
      </w:r>
      <w:r w:rsidR="007F55E0">
        <w:rPr>
          <w:noProof/>
        </w:rPr>
        <w:t>1</w:t>
      </w:r>
      <w:r w:rsidR="00C86FE7">
        <w:rPr>
          <w:noProof/>
        </w:rPr>
        <w:t>4</w:t>
      </w:r>
    </w:p>
    <w:p w:rsidR="00500665" w:rsidRDefault="00500665" w:rsidP="00500665">
      <w:pPr>
        <w:pStyle w:val="T5"/>
        <w:rPr>
          <w:noProof/>
        </w:rPr>
      </w:pPr>
      <w:r>
        <w:rPr>
          <w:noProof/>
        </w:rPr>
        <w:t>1.3.2.</w:t>
      </w:r>
      <w:r w:rsidR="00FA63E6">
        <w:rPr>
          <w:noProof/>
        </w:rPr>
        <w:t>5</w:t>
      </w:r>
      <w:r>
        <w:rPr>
          <w:noProof/>
        </w:rPr>
        <w:t xml:space="preserve">. </w:t>
      </w:r>
      <w:r w:rsidR="00280CFD">
        <w:rPr>
          <w:noProof/>
        </w:rPr>
        <w:t xml:space="preserve">İşgücü Temin Hizmetleri </w:t>
      </w:r>
      <w:r w:rsidR="00280CFD">
        <w:rPr>
          <w:noProof/>
        </w:rPr>
        <w:tab/>
      </w:r>
      <w:r>
        <w:rPr>
          <w:noProof/>
        </w:rPr>
        <w:t>1</w:t>
      </w:r>
      <w:r w:rsidR="001C7F86">
        <w:rPr>
          <w:noProof/>
        </w:rPr>
        <w:t>5</w:t>
      </w:r>
    </w:p>
    <w:p w:rsidR="00500665" w:rsidRDefault="00500665" w:rsidP="00500665">
      <w:pPr>
        <w:pStyle w:val="T4"/>
        <w:tabs>
          <w:tab w:val="right" w:leader="dot" w:pos="8494"/>
        </w:tabs>
        <w:rPr>
          <w:rFonts w:asciiTheme="minorHAnsi" w:eastAsiaTheme="minorEastAsia" w:hAnsiTheme="minorHAnsi" w:cstheme="minorBidi"/>
          <w:noProof/>
          <w:sz w:val="22"/>
          <w:szCs w:val="22"/>
          <w:lang w:eastAsia="tr-TR"/>
        </w:rPr>
      </w:pPr>
      <w:r>
        <w:rPr>
          <w:noProof/>
        </w:rPr>
        <w:t>1.3.2.</w:t>
      </w:r>
      <w:r w:rsidR="00FA63E6">
        <w:rPr>
          <w:noProof/>
        </w:rPr>
        <w:t>6</w:t>
      </w:r>
      <w:r>
        <w:rPr>
          <w:noProof/>
        </w:rPr>
        <w:t xml:space="preserve">. </w:t>
      </w:r>
      <w:r w:rsidR="00280CFD">
        <w:rPr>
          <w:noProof/>
        </w:rPr>
        <w:t>Yapı Denetim</w:t>
      </w:r>
      <w:r w:rsidR="009D5661">
        <w:rPr>
          <w:noProof/>
        </w:rPr>
        <w:t xml:space="preserve"> Hizmetleri </w:t>
      </w:r>
      <w:r>
        <w:rPr>
          <w:noProof/>
        </w:rPr>
        <w:tab/>
        <w:t>1</w:t>
      </w:r>
      <w:r w:rsidR="00C86FE7">
        <w:rPr>
          <w:noProof/>
        </w:rPr>
        <w:t>5</w:t>
      </w:r>
    </w:p>
    <w:p w:rsidR="00500665" w:rsidRDefault="00500665" w:rsidP="00500665">
      <w:pPr>
        <w:pStyle w:val="T4"/>
        <w:tabs>
          <w:tab w:val="right" w:leader="dot" w:pos="8494"/>
        </w:tabs>
        <w:rPr>
          <w:rFonts w:asciiTheme="minorHAnsi" w:eastAsiaTheme="minorEastAsia" w:hAnsiTheme="minorHAnsi" w:cstheme="minorBidi"/>
          <w:noProof/>
          <w:sz w:val="22"/>
          <w:szCs w:val="22"/>
          <w:lang w:eastAsia="tr-TR"/>
        </w:rPr>
      </w:pPr>
      <w:r>
        <w:rPr>
          <w:noProof/>
        </w:rPr>
        <w:t>1.3.2.</w:t>
      </w:r>
      <w:r w:rsidR="00FA63E6">
        <w:rPr>
          <w:noProof/>
        </w:rPr>
        <w:t>7</w:t>
      </w:r>
      <w:r>
        <w:rPr>
          <w:noProof/>
        </w:rPr>
        <w:t xml:space="preserve">. </w:t>
      </w:r>
      <w:r w:rsidR="00280CFD">
        <w:rPr>
          <w:noProof/>
        </w:rPr>
        <w:t>Fason Olarak Yaptırılan Tekstil ve Konfeksiyon İşleri</w:t>
      </w:r>
      <w:r w:rsidR="00FA63E6">
        <w:rPr>
          <w:noProof/>
        </w:rPr>
        <w:t xml:space="preserve"> Çanta ve Ayakkabı Dikim İşleri ve Bu İşlere Aracılık Hizmetleri </w:t>
      </w:r>
      <w:r>
        <w:rPr>
          <w:noProof/>
        </w:rPr>
        <w:tab/>
        <w:t>1</w:t>
      </w:r>
      <w:r w:rsidR="00C86FE7">
        <w:rPr>
          <w:noProof/>
        </w:rPr>
        <w:t>5</w:t>
      </w:r>
    </w:p>
    <w:p w:rsidR="00500665" w:rsidRDefault="00500665" w:rsidP="00500665">
      <w:pPr>
        <w:pStyle w:val="T4"/>
        <w:tabs>
          <w:tab w:val="right" w:leader="dot" w:pos="8494"/>
        </w:tabs>
        <w:rPr>
          <w:noProof/>
        </w:rPr>
      </w:pPr>
      <w:r>
        <w:rPr>
          <w:noProof/>
        </w:rPr>
        <w:t>1.3.2.</w:t>
      </w:r>
      <w:r w:rsidR="00FA63E6">
        <w:rPr>
          <w:noProof/>
        </w:rPr>
        <w:t>8</w:t>
      </w:r>
      <w:r>
        <w:rPr>
          <w:noProof/>
        </w:rPr>
        <w:t xml:space="preserve">. </w:t>
      </w:r>
      <w:r w:rsidR="00280CFD">
        <w:rPr>
          <w:noProof/>
        </w:rPr>
        <w:t>Turistik Mağazalara Verilen Müşteri Bulma Götürme Hizmetleri</w:t>
      </w:r>
      <w:r>
        <w:rPr>
          <w:noProof/>
        </w:rPr>
        <w:tab/>
        <w:t>1</w:t>
      </w:r>
      <w:r w:rsidR="00C86FE7">
        <w:rPr>
          <w:noProof/>
        </w:rPr>
        <w:t>5</w:t>
      </w:r>
    </w:p>
    <w:p w:rsidR="00FA63E6" w:rsidRDefault="00FA63E6" w:rsidP="00FA63E6">
      <w:pPr>
        <w:pStyle w:val="T4"/>
        <w:tabs>
          <w:tab w:val="right" w:leader="dot" w:pos="8494"/>
        </w:tabs>
        <w:rPr>
          <w:rFonts w:asciiTheme="minorHAnsi" w:eastAsiaTheme="minorEastAsia" w:hAnsiTheme="minorHAnsi" w:cstheme="minorBidi"/>
          <w:noProof/>
          <w:sz w:val="22"/>
          <w:szCs w:val="22"/>
          <w:lang w:eastAsia="tr-TR"/>
        </w:rPr>
      </w:pPr>
      <w:r>
        <w:rPr>
          <w:noProof/>
        </w:rPr>
        <w:t>1.3.2.9. Spor Kulüplerinin Yayın Reklam ve İsim Hakkı Gelirlerin</w:t>
      </w:r>
      <w:r w:rsidR="000748CA">
        <w:rPr>
          <w:noProof/>
        </w:rPr>
        <w:t>in</w:t>
      </w:r>
      <w:r>
        <w:rPr>
          <w:noProof/>
        </w:rPr>
        <w:t xml:space="preserve"> Konu İşlemleri </w:t>
      </w:r>
      <w:r>
        <w:rPr>
          <w:noProof/>
        </w:rPr>
        <w:tab/>
        <w:t>1</w:t>
      </w:r>
      <w:r w:rsidR="001C7F86">
        <w:rPr>
          <w:noProof/>
        </w:rPr>
        <w:t>6</w:t>
      </w:r>
    </w:p>
    <w:p w:rsidR="00500665" w:rsidRDefault="00500665" w:rsidP="00500665">
      <w:pPr>
        <w:pStyle w:val="T4"/>
        <w:tabs>
          <w:tab w:val="right" w:leader="dot" w:pos="8494"/>
        </w:tabs>
        <w:rPr>
          <w:rFonts w:asciiTheme="minorHAnsi" w:eastAsiaTheme="minorEastAsia" w:hAnsiTheme="minorHAnsi" w:cstheme="minorBidi"/>
          <w:noProof/>
          <w:sz w:val="22"/>
          <w:szCs w:val="22"/>
          <w:lang w:eastAsia="tr-TR"/>
        </w:rPr>
      </w:pPr>
      <w:r>
        <w:rPr>
          <w:noProof/>
        </w:rPr>
        <w:t>1.3.2.</w:t>
      </w:r>
      <w:r w:rsidR="000748CA">
        <w:rPr>
          <w:noProof/>
        </w:rPr>
        <w:t>10</w:t>
      </w:r>
      <w:r>
        <w:rPr>
          <w:noProof/>
        </w:rPr>
        <w:t xml:space="preserve">. </w:t>
      </w:r>
      <w:r w:rsidR="00280CFD">
        <w:rPr>
          <w:noProof/>
        </w:rPr>
        <w:t>Temizlik Çevre ve Bahçe Bakım Hizmetleri</w:t>
      </w:r>
      <w:r>
        <w:rPr>
          <w:noProof/>
        </w:rPr>
        <w:tab/>
        <w:t>1</w:t>
      </w:r>
      <w:r w:rsidR="00C86FE7">
        <w:rPr>
          <w:noProof/>
        </w:rPr>
        <w:t>6</w:t>
      </w:r>
    </w:p>
    <w:p w:rsidR="00280CFD" w:rsidRDefault="00500665" w:rsidP="00500665">
      <w:pPr>
        <w:pStyle w:val="T4"/>
        <w:tabs>
          <w:tab w:val="right" w:leader="dot" w:pos="8494"/>
        </w:tabs>
        <w:rPr>
          <w:noProof/>
        </w:rPr>
      </w:pPr>
      <w:r>
        <w:rPr>
          <w:noProof/>
        </w:rPr>
        <w:t>1.3.2.</w:t>
      </w:r>
      <w:r w:rsidR="000748CA">
        <w:rPr>
          <w:noProof/>
        </w:rPr>
        <w:t>11</w:t>
      </w:r>
      <w:r>
        <w:rPr>
          <w:noProof/>
        </w:rPr>
        <w:t xml:space="preserve">. </w:t>
      </w:r>
      <w:r w:rsidR="00280CFD">
        <w:rPr>
          <w:noProof/>
        </w:rPr>
        <w:t>Servis Taşımacılığı Hizmeti</w:t>
      </w:r>
      <w:r w:rsidR="00280CFD">
        <w:rPr>
          <w:noProof/>
        </w:rPr>
        <w:tab/>
      </w:r>
      <w:r>
        <w:rPr>
          <w:noProof/>
        </w:rPr>
        <w:t>1</w:t>
      </w:r>
      <w:r w:rsidR="00C86FE7">
        <w:rPr>
          <w:noProof/>
        </w:rPr>
        <w:t>6</w:t>
      </w:r>
    </w:p>
    <w:p w:rsidR="00280CFD" w:rsidRDefault="00280CFD" w:rsidP="00280CFD">
      <w:pPr>
        <w:pStyle w:val="T4"/>
        <w:tabs>
          <w:tab w:val="right" w:leader="dot" w:pos="8494"/>
        </w:tabs>
        <w:rPr>
          <w:rFonts w:asciiTheme="minorHAnsi" w:eastAsiaTheme="minorEastAsia" w:hAnsiTheme="minorHAnsi" w:cstheme="minorBidi"/>
          <w:noProof/>
          <w:sz w:val="22"/>
          <w:szCs w:val="22"/>
          <w:lang w:eastAsia="tr-TR"/>
        </w:rPr>
      </w:pPr>
      <w:r>
        <w:rPr>
          <w:noProof/>
        </w:rPr>
        <w:t>1.3.2.1</w:t>
      </w:r>
      <w:r w:rsidR="000748CA">
        <w:rPr>
          <w:noProof/>
        </w:rPr>
        <w:t>2</w:t>
      </w:r>
      <w:r>
        <w:rPr>
          <w:noProof/>
        </w:rPr>
        <w:t xml:space="preserve">. </w:t>
      </w:r>
      <w:r w:rsidR="00446948">
        <w:rPr>
          <w:noProof/>
        </w:rPr>
        <w:t>Her Türlü Baskı ve Basım Hizmetleri</w:t>
      </w:r>
      <w:r>
        <w:rPr>
          <w:noProof/>
        </w:rPr>
        <w:tab/>
        <w:t>1</w:t>
      </w:r>
      <w:r w:rsidR="00C86FE7">
        <w:rPr>
          <w:noProof/>
        </w:rPr>
        <w:t>6</w:t>
      </w:r>
    </w:p>
    <w:p w:rsidR="00280CFD" w:rsidRDefault="00280CFD" w:rsidP="00280CFD">
      <w:pPr>
        <w:pStyle w:val="T4"/>
        <w:tabs>
          <w:tab w:val="right" w:leader="dot" w:pos="8494"/>
        </w:tabs>
        <w:rPr>
          <w:rFonts w:asciiTheme="minorHAnsi" w:eastAsiaTheme="minorEastAsia" w:hAnsiTheme="minorHAnsi" w:cstheme="minorBidi"/>
          <w:noProof/>
          <w:sz w:val="22"/>
          <w:szCs w:val="22"/>
          <w:lang w:eastAsia="tr-TR"/>
        </w:rPr>
      </w:pPr>
      <w:r>
        <w:rPr>
          <w:noProof/>
        </w:rPr>
        <w:t>1.3.2.1</w:t>
      </w:r>
      <w:r w:rsidR="000748CA">
        <w:rPr>
          <w:noProof/>
        </w:rPr>
        <w:t>3</w:t>
      </w:r>
      <w:r>
        <w:rPr>
          <w:noProof/>
        </w:rPr>
        <w:t xml:space="preserve">. </w:t>
      </w:r>
      <w:r w:rsidR="00446948">
        <w:rPr>
          <w:noProof/>
        </w:rPr>
        <w:t xml:space="preserve">Külçe Metal </w:t>
      </w:r>
      <w:r>
        <w:rPr>
          <w:noProof/>
        </w:rPr>
        <w:t>Teslim</w:t>
      </w:r>
      <w:r w:rsidR="00446948">
        <w:rPr>
          <w:noProof/>
        </w:rPr>
        <w:t>leri</w:t>
      </w:r>
      <w:r>
        <w:rPr>
          <w:noProof/>
        </w:rPr>
        <w:tab/>
        <w:t>1</w:t>
      </w:r>
      <w:r w:rsidR="00C86FE7">
        <w:rPr>
          <w:noProof/>
        </w:rPr>
        <w:t>6</w:t>
      </w:r>
    </w:p>
    <w:p w:rsidR="00280CFD" w:rsidRDefault="00280CFD" w:rsidP="00280CFD">
      <w:pPr>
        <w:pStyle w:val="T4"/>
        <w:tabs>
          <w:tab w:val="right" w:leader="dot" w:pos="8494"/>
        </w:tabs>
        <w:rPr>
          <w:rFonts w:asciiTheme="minorHAnsi" w:eastAsiaTheme="minorEastAsia" w:hAnsiTheme="minorHAnsi" w:cstheme="minorBidi"/>
          <w:noProof/>
          <w:sz w:val="22"/>
          <w:szCs w:val="22"/>
          <w:lang w:eastAsia="tr-TR"/>
        </w:rPr>
      </w:pPr>
      <w:r>
        <w:rPr>
          <w:noProof/>
        </w:rPr>
        <w:t>1.3.2.1</w:t>
      </w:r>
      <w:r w:rsidR="000748CA">
        <w:rPr>
          <w:noProof/>
        </w:rPr>
        <w:t>4</w:t>
      </w:r>
      <w:r>
        <w:rPr>
          <w:noProof/>
        </w:rPr>
        <w:t>. Bakır, Çinko, Alüminyum ve Kurşun Ürünleri Teslimi</w:t>
      </w:r>
      <w:r>
        <w:rPr>
          <w:noProof/>
        </w:rPr>
        <w:tab/>
        <w:t>1</w:t>
      </w:r>
      <w:r w:rsidR="00C86FE7">
        <w:rPr>
          <w:noProof/>
        </w:rPr>
        <w:t>7</w:t>
      </w:r>
    </w:p>
    <w:p w:rsidR="000748CA" w:rsidRDefault="00280CFD" w:rsidP="00280CFD">
      <w:pPr>
        <w:pStyle w:val="T4"/>
        <w:tabs>
          <w:tab w:val="right" w:leader="dot" w:pos="8494"/>
        </w:tabs>
        <w:rPr>
          <w:noProof/>
        </w:rPr>
      </w:pPr>
      <w:r>
        <w:rPr>
          <w:noProof/>
        </w:rPr>
        <w:t>1.3.2.1</w:t>
      </w:r>
      <w:r w:rsidR="000748CA">
        <w:rPr>
          <w:noProof/>
        </w:rPr>
        <w:t>5</w:t>
      </w:r>
      <w:r>
        <w:rPr>
          <w:noProof/>
        </w:rPr>
        <w:t xml:space="preserve">. </w:t>
      </w:r>
      <w:r w:rsidR="00446948">
        <w:rPr>
          <w:noProof/>
        </w:rPr>
        <w:t xml:space="preserve">Hurda ve </w:t>
      </w:r>
      <w:r>
        <w:rPr>
          <w:noProof/>
        </w:rPr>
        <w:t>A</w:t>
      </w:r>
      <w:r w:rsidR="00446948">
        <w:rPr>
          <w:noProof/>
        </w:rPr>
        <w:t xml:space="preserve">tık </w:t>
      </w:r>
      <w:r>
        <w:rPr>
          <w:noProof/>
        </w:rPr>
        <w:t>Teslimi</w:t>
      </w:r>
      <w:r>
        <w:rPr>
          <w:noProof/>
        </w:rPr>
        <w:tab/>
        <w:t>1</w:t>
      </w:r>
      <w:r w:rsidR="00DE5168">
        <w:rPr>
          <w:noProof/>
        </w:rPr>
        <w:t>8</w:t>
      </w:r>
    </w:p>
    <w:p w:rsidR="00280CFD" w:rsidRDefault="000748CA" w:rsidP="000748CA">
      <w:pPr>
        <w:pStyle w:val="T4"/>
        <w:tabs>
          <w:tab w:val="right" w:leader="dot" w:pos="8494"/>
        </w:tabs>
        <w:rPr>
          <w:rFonts w:asciiTheme="minorHAnsi" w:eastAsiaTheme="minorEastAsia" w:hAnsiTheme="minorHAnsi" w:cstheme="minorBidi"/>
          <w:noProof/>
          <w:sz w:val="22"/>
          <w:szCs w:val="22"/>
          <w:lang w:eastAsia="tr-TR"/>
        </w:rPr>
      </w:pPr>
      <w:r>
        <w:rPr>
          <w:noProof/>
        </w:rPr>
        <w:t xml:space="preserve">1.3.2.16. Metal Plastik Lastik Kauçuk Kağıt Cam Hurda ve Atıklarından Elde Edilen Hammadde Teslimi </w:t>
      </w:r>
      <w:r>
        <w:rPr>
          <w:noProof/>
        </w:rPr>
        <w:tab/>
        <w:t>1</w:t>
      </w:r>
      <w:r w:rsidR="00DE5168">
        <w:rPr>
          <w:noProof/>
        </w:rPr>
        <w:t>8</w:t>
      </w:r>
    </w:p>
    <w:p w:rsidR="00446948" w:rsidRDefault="00446948" w:rsidP="00446948">
      <w:pPr>
        <w:pStyle w:val="T4"/>
        <w:tabs>
          <w:tab w:val="right" w:leader="dot" w:pos="8494"/>
        </w:tabs>
        <w:rPr>
          <w:rFonts w:asciiTheme="minorHAnsi" w:eastAsiaTheme="minorEastAsia" w:hAnsiTheme="minorHAnsi" w:cstheme="minorBidi"/>
          <w:noProof/>
          <w:sz w:val="22"/>
          <w:szCs w:val="22"/>
          <w:lang w:eastAsia="tr-TR"/>
        </w:rPr>
      </w:pPr>
      <w:r>
        <w:rPr>
          <w:noProof/>
        </w:rPr>
        <w:t>1.3.2.1</w:t>
      </w:r>
      <w:r w:rsidR="000748CA">
        <w:rPr>
          <w:noProof/>
        </w:rPr>
        <w:t>7</w:t>
      </w:r>
      <w:r>
        <w:rPr>
          <w:noProof/>
        </w:rPr>
        <w:t>. Pamuk, Tiftik,Yün ve Yapağı ile Ham Post ve Deri  Teslimi</w:t>
      </w:r>
      <w:r>
        <w:rPr>
          <w:noProof/>
        </w:rPr>
        <w:tab/>
        <w:t>1</w:t>
      </w:r>
      <w:r w:rsidR="00DE5168">
        <w:rPr>
          <w:noProof/>
        </w:rPr>
        <w:t>8</w:t>
      </w:r>
    </w:p>
    <w:p w:rsidR="00446948" w:rsidRDefault="00446948" w:rsidP="00446948">
      <w:pPr>
        <w:pStyle w:val="T4"/>
        <w:tabs>
          <w:tab w:val="right" w:leader="dot" w:pos="8494"/>
        </w:tabs>
        <w:rPr>
          <w:rFonts w:asciiTheme="minorHAnsi" w:eastAsiaTheme="minorEastAsia" w:hAnsiTheme="minorHAnsi" w:cstheme="minorBidi"/>
          <w:noProof/>
          <w:sz w:val="22"/>
          <w:szCs w:val="22"/>
          <w:lang w:eastAsia="tr-TR"/>
        </w:rPr>
      </w:pPr>
      <w:r>
        <w:rPr>
          <w:noProof/>
        </w:rPr>
        <w:t>1.3.2.1</w:t>
      </w:r>
      <w:r w:rsidR="000748CA">
        <w:rPr>
          <w:noProof/>
        </w:rPr>
        <w:t>8</w:t>
      </w:r>
      <w:r>
        <w:rPr>
          <w:noProof/>
        </w:rPr>
        <w:t>. Ağaç ve Orman Ürünleri Teslimi</w:t>
      </w:r>
      <w:r>
        <w:rPr>
          <w:noProof/>
        </w:rPr>
        <w:tab/>
        <w:t>1</w:t>
      </w:r>
      <w:r w:rsidR="00DE5168">
        <w:rPr>
          <w:noProof/>
        </w:rPr>
        <w:t>9</w:t>
      </w:r>
    </w:p>
    <w:p w:rsidR="00446948" w:rsidRDefault="00446948" w:rsidP="00446948">
      <w:pPr>
        <w:pStyle w:val="T4"/>
        <w:tabs>
          <w:tab w:val="right" w:leader="dot" w:pos="8494"/>
        </w:tabs>
        <w:rPr>
          <w:rFonts w:asciiTheme="minorHAnsi" w:eastAsiaTheme="minorEastAsia" w:hAnsiTheme="minorHAnsi" w:cstheme="minorBidi"/>
          <w:noProof/>
          <w:sz w:val="22"/>
          <w:szCs w:val="22"/>
          <w:lang w:eastAsia="tr-TR"/>
        </w:rPr>
      </w:pPr>
      <w:r>
        <w:rPr>
          <w:noProof/>
        </w:rPr>
        <w:t>1.3.2.1</w:t>
      </w:r>
      <w:r w:rsidR="000748CA">
        <w:rPr>
          <w:noProof/>
        </w:rPr>
        <w:t>9</w:t>
      </w:r>
      <w:r>
        <w:rPr>
          <w:noProof/>
        </w:rPr>
        <w:t xml:space="preserve">. Özellikli Durumlar </w:t>
      </w:r>
      <w:r>
        <w:rPr>
          <w:noProof/>
        </w:rPr>
        <w:tab/>
        <w:t xml:space="preserve">19 </w:t>
      </w:r>
    </w:p>
    <w:p w:rsidR="003E6606" w:rsidRDefault="003E6606" w:rsidP="00B25E5F">
      <w:pPr>
        <w:pStyle w:val="T5"/>
        <w:ind w:left="0" w:firstLine="0"/>
        <w:rPr>
          <w:rFonts w:asciiTheme="minorHAnsi" w:eastAsiaTheme="minorEastAsia" w:hAnsiTheme="minorHAnsi" w:cstheme="minorBidi"/>
          <w:noProof/>
          <w:sz w:val="22"/>
          <w:szCs w:val="22"/>
          <w:lang w:eastAsia="tr-TR"/>
        </w:rPr>
      </w:pPr>
      <w:r>
        <w:rPr>
          <w:noProof/>
        </w:rPr>
        <w:lastRenderedPageBreak/>
        <w:t>1.</w:t>
      </w:r>
      <w:r w:rsidR="00B25E5F">
        <w:rPr>
          <w:noProof/>
        </w:rPr>
        <w:t>3.3.</w:t>
      </w:r>
      <w:r w:rsidR="00E21CA9">
        <w:rPr>
          <w:noProof/>
        </w:rPr>
        <w:t xml:space="preserve">İndirimli Orana Tabi İstisnalar </w:t>
      </w:r>
      <w:r w:rsidR="007F55E0">
        <w:rPr>
          <w:noProof/>
        </w:rPr>
        <w:tab/>
      </w:r>
      <w:r w:rsidR="001C7F86">
        <w:rPr>
          <w:noProof/>
        </w:rPr>
        <w:t>20</w:t>
      </w:r>
    </w:p>
    <w:p w:rsidR="003E6606" w:rsidRDefault="003E6606" w:rsidP="00B25E5F">
      <w:pPr>
        <w:pStyle w:val="T5"/>
        <w:rPr>
          <w:rFonts w:asciiTheme="minorHAnsi" w:eastAsiaTheme="minorEastAsia" w:hAnsiTheme="minorHAnsi" w:cstheme="minorBidi"/>
          <w:noProof/>
          <w:sz w:val="22"/>
          <w:szCs w:val="22"/>
          <w:lang w:eastAsia="tr-TR"/>
        </w:rPr>
      </w:pPr>
      <w:r>
        <w:rPr>
          <w:noProof/>
        </w:rPr>
        <w:t>1.</w:t>
      </w:r>
      <w:r w:rsidR="00B25E5F">
        <w:rPr>
          <w:noProof/>
        </w:rPr>
        <w:t>3.3.</w:t>
      </w:r>
      <w:r>
        <w:rPr>
          <w:noProof/>
        </w:rPr>
        <w:t xml:space="preserve">1. </w:t>
      </w:r>
      <w:r w:rsidR="00E21CA9">
        <w:rPr>
          <w:noProof/>
        </w:rPr>
        <w:t xml:space="preserve">İade Tutarının Hesaplanması </w:t>
      </w:r>
      <w:r w:rsidR="007F55E0">
        <w:rPr>
          <w:noProof/>
        </w:rPr>
        <w:tab/>
        <w:t>2</w:t>
      </w:r>
      <w:r w:rsidR="001C7F86">
        <w:rPr>
          <w:noProof/>
        </w:rPr>
        <w:t>2</w:t>
      </w:r>
    </w:p>
    <w:p w:rsidR="003E6606" w:rsidRDefault="003E6606" w:rsidP="003E6606">
      <w:pPr>
        <w:pStyle w:val="T4"/>
        <w:tabs>
          <w:tab w:val="right" w:leader="dot" w:pos="8494"/>
        </w:tabs>
        <w:rPr>
          <w:rFonts w:asciiTheme="minorHAnsi" w:eastAsiaTheme="minorEastAsia" w:hAnsiTheme="minorHAnsi" w:cstheme="minorBidi"/>
          <w:noProof/>
          <w:sz w:val="22"/>
          <w:szCs w:val="22"/>
          <w:lang w:eastAsia="tr-TR"/>
        </w:rPr>
      </w:pPr>
      <w:r>
        <w:rPr>
          <w:noProof/>
        </w:rPr>
        <w:t>1.</w:t>
      </w:r>
      <w:r w:rsidR="00500665">
        <w:rPr>
          <w:noProof/>
        </w:rPr>
        <w:t>3.3.</w:t>
      </w:r>
      <w:r>
        <w:rPr>
          <w:noProof/>
        </w:rPr>
        <w:t xml:space="preserve">2. </w:t>
      </w:r>
      <w:r w:rsidR="00E21CA9">
        <w:rPr>
          <w:noProof/>
        </w:rPr>
        <w:t>İadeye Dahil Edilebilecek Yüklenim Hesabı</w:t>
      </w:r>
      <w:r w:rsidR="007F55E0">
        <w:rPr>
          <w:noProof/>
        </w:rPr>
        <w:tab/>
        <w:t>2</w:t>
      </w:r>
      <w:r w:rsidR="001C7F86">
        <w:rPr>
          <w:noProof/>
        </w:rPr>
        <w:t>3</w:t>
      </w:r>
    </w:p>
    <w:p w:rsidR="003E6606" w:rsidRDefault="003E6606" w:rsidP="00B25E5F">
      <w:pPr>
        <w:pStyle w:val="T5"/>
        <w:rPr>
          <w:rFonts w:asciiTheme="minorHAnsi" w:eastAsiaTheme="minorEastAsia" w:hAnsiTheme="minorHAnsi" w:cstheme="minorBidi"/>
          <w:noProof/>
          <w:sz w:val="22"/>
          <w:szCs w:val="22"/>
          <w:lang w:eastAsia="tr-TR"/>
        </w:rPr>
      </w:pPr>
      <w:r>
        <w:rPr>
          <w:noProof/>
        </w:rPr>
        <w:t>1.</w:t>
      </w:r>
      <w:r w:rsidR="00500665">
        <w:rPr>
          <w:noProof/>
        </w:rPr>
        <w:t>3.3.</w:t>
      </w:r>
      <w:r w:rsidR="00E21CA9">
        <w:rPr>
          <w:noProof/>
        </w:rPr>
        <w:t>3</w:t>
      </w:r>
      <w:r>
        <w:rPr>
          <w:noProof/>
        </w:rPr>
        <w:t xml:space="preserve">. </w:t>
      </w:r>
      <w:r w:rsidR="00E21CA9">
        <w:rPr>
          <w:noProof/>
        </w:rPr>
        <w:t xml:space="preserve">Özellikli Durumlar </w:t>
      </w:r>
      <w:r w:rsidR="007F55E0">
        <w:rPr>
          <w:noProof/>
        </w:rPr>
        <w:tab/>
        <w:t>2</w:t>
      </w:r>
      <w:r w:rsidR="001C7F86">
        <w:rPr>
          <w:noProof/>
        </w:rPr>
        <w:t>4</w:t>
      </w:r>
    </w:p>
    <w:p w:rsidR="000748CA" w:rsidRPr="003E6606" w:rsidRDefault="000748CA" w:rsidP="003E6606">
      <w:pPr>
        <w:rPr>
          <w:noProof/>
        </w:rPr>
      </w:pPr>
    </w:p>
    <w:p w:rsidR="003E6606" w:rsidRPr="00750F1E" w:rsidRDefault="003E6606" w:rsidP="003E6606">
      <w:pPr>
        <w:pStyle w:val="T1"/>
        <w:spacing w:before="0"/>
        <w:jc w:val="center"/>
        <w:rPr>
          <w:rFonts w:asciiTheme="minorHAnsi" w:eastAsiaTheme="minorEastAsia" w:hAnsiTheme="minorHAnsi" w:cstheme="minorBidi"/>
          <w:noProof/>
          <w:sz w:val="28"/>
          <w:szCs w:val="28"/>
          <w:lang w:eastAsia="tr-TR"/>
        </w:rPr>
      </w:pPr>
      <w:r w:rsidRPr="00750F1E">
        <w:rPr>
          <w:iCs/>
          <w:noProof/>
          <w:spacing w:val="5"/>
          <w:sz w:val="28"/>
          <w:szCs w:val="28"/>
        </w:rPr>
        <w:t>İKİNCİ BÖLÜM</w:t>
      </w:r>
    </w:p>
    <w:p w:rsidR="003E6606" w:rsidRPr="00750F1E" w:rsidRDefault="00252697" w:rsidP="003E6606">
      <w:pPr>
        <w:pStyle w:val="T1"/>
        <w:spacing w:before="0"/>
        <w:jc w:val="center"/>
        <w:rPr>
          <w:noProof/>
          <w:sz w:val="28"/>
          <w:szCs w:val="28"/>
        </w:rPr>
      </w:pPr>
      <w:r>
        <w:rPr>
          <w:noProof/>
          <w:sz w:val="28"/>
          <w:szCs w:val="28"/>
        </w:rPr>
        <w:t xml:space="preserve">türkiye'de </w:t>
      </w:r>
      <w:r w:rsidR="00E21CA9">
        <w:rPr>
          <w:noProof/>
          <w:sz w:val="28"/>
          <w:szCs w:val="28"/>
        </w:rPr>
        <w:t>k</w:t>
      </w:r>
      <w:r w:rsidR="00AE2088">
        <w:rPr>
          <w:noProof/>
          <w:sz w:val="28"/>
          <w:szCs w:val="28"/>
        </w:rPr>
        <w:t xml:space="preserve">atma </w:t>
      </w:r>
      <w:r w:rsidR="00751D65">
        <w:rPr>
          <w:noProof/>
          <w:sz w:val="28"/>
          <w:szCs w:val="28"/>
        </w:rPr>
        <w:t>d</w:t>
      </w:r>
      <w:r w:rsidR="00AE2088">
        <w:rPr>
          <w:noProof/>
          <w:sz w:val="28"/>
          <w:szCs w:val="28"/>
        </w:rPr>
        <w:t xml:space="preserve">eğer </w:t>
      </w:r>
      <w:r w:rsidR="00751D65">
        <w:rPr>
          <w:noProof/>
          <w:sz w:val="28"/>
          <w:szCs w:val="28"/>
        </w:rPr>
        <w:t>v</w:t>
      </w:r>
      <w:r w:rsidR="00AE2088">
        <w:rPr>
          <w:noProof/>
          <w:sz w:val="28"/>
          <w:szCs w:val="28"/>
        </w:rPr>
        <w:t xml:space="preserve">ergisi </w:t>
      </w:r>
      <w:r w:rsidR="00E21CA9">
        <w:rPr>
          <w:noProof/>
          <w:sz w:val="28"/>
          <w:szCs w:val="28"/>
        </w:rPr>
        <w:t>iadesi</w:t>
      </w:r>
      <w:r w:rsidR="00500665">
        <w:rPr>
          <w:noProof/>
          <w:sz w:val="28"/>
          <w:szCs w:val="28"/>
        </w:rPr>
        <w:t xml:space="preserve">nde karşılaşılan problemler ve muhtemel </w:t>
      </w:r>
      <w:r w:rsidR="00751D65">
        <w:rPr>
          <w:noProof/>
          <w:sz w:val="28"/>
          <w:szCs w:val="28"/>
        </w:rPr>
        <w:t xml:space="preserve">çözüm önerileri </w:t>
      </w:r>
    </w:p>
    <w:p w:rsidR="003E6606" w:rsidRPr="003E6606" w:rsidRDefault="003E6606" w:rsidP="003E6606">
      <w:pPr>
        <w:rPr>
          <w:noProof/>
        </w:rPr>
      </w:pPr>
    </w:p>
    <w:p w:rsidR="003E6606" w:rsidRDefault="003E6606" w:rsidP="00DE5168">
      <w:pPr>
        <w:pStyle w:val="T2"/>
        <w:rPr>
          <w:rFonts w:asciiTheme="minorHAnsi" w:eastAsiaTheme="minorEastAsia" w:hAnsiTheme="minorHAnsi" w:cstheme="minorBidi"/>
          <w:noProof/>
          <w:sz w:val="22"/>
          <w:szCs w:val="22"/>
          <w:lang w:eastAsia="tr-TR"/>
        </w:rPr>
      </w:pPr>
      <w:r>
        <w:rPr>
          <w:noProof/>
        </w:rPr>
        <w:t xml:space="preserve">2.1. </w:t>
      </w:r>
      <w:r w:rsidR="00252697">
        <w:rPr>
          <w:noProof/>
        </w:rPr>
        <w:t xml:space="preserve">Katma Değer Vergisi İadesi </w:t>
      </w:r>
      <w:r>
        <w:rPr>
          <w:noProof/>
        </w:rPr>
        <w:tab/>
      </w:r>
      <w:r w:rsidR="00BE3767">
        <w:rPr>
          <w:noProof/>
        </w:rPr>
        <w:t>2</w:t>
      </w:r>
      <w:r w:rsidR="001C7F86">
        <w:rPr>
          <w:noProof/>
        </w:rPr>
        <w:t>6</w:t>
      </w:r>
    </w:p>
    <w:p w:rsidR="003E6606" w:rsidRDefault="003E6606" w:rsidP="00500665">
      <w:pPr>
        <w:pStyle w:val="T3"/>
        <w:rPr>
          <w:rFonts w:asciiTheme="minorHAnsi" w:eastAsiaTheme="minorEastAsia" w:hAnsiTheme="minorHAnsi" w:cstheme="minorBidi"/>
          <w:noProof/>
          <w:sz w:val="22"/>
          <w:szCs w:val="22"/>
          <w:lang w:eastAsia="tr-TR"/>
        </w:rPr>
      </w:pPr>
      <w:r>
        <w:rPr>
          <w:noProof/>
        </w:rPr>
        <w:t>2.</w:t>
      </w:r>
      <w:r w:rsidR="00252697">
        <w:rPr>
          <w:noProof/>
        </w:rPr>
        <w:t>2</w:t>
      </w:r>
      <w:r>
        <w:rPr>
          <w:noProof/>
        </w:rPr>
        <w:t xml:space="preserve">. </w:t>
      </w:r>
      <w:r w:rsidR="00252697">
        <w:rPr>
          <w:noProof/>
        </w:rPr>
        <w:t>K</w:t>
      </w:r>
      <w:r w:rsidR="00AE2088">
        <w:rPr>
          <w:noProof/>
        </w:rPr>
        <w:t xml:space="preserve">atma </w:t>
      </w:r>
      <w:r w:rsidR="00252697">
        <w:rPr>
          <w:noProof/>
        </w:rPr>
        <w:t>D</w:t>
      </w:r>
      <w:r w:rsidR="00AE2088">
        <w:rPr>
          <w:noProof/>
        </w:rPr>
        <w:t xml:space="preserve">eğer </w:t>
      </w:r>
      <w:r w:rsidR="00252697">
        <w:rPr>
          <w:noProof/>
        </w:rPr>
        <w:t>V</w:t>
      </w:r>
      <w:r w:rsidR="00AE2088">
        <w:rPr>
          <w:noProof/>
        </w:rPr>
        <w:t>ergisi</w:t>
      </w:r>
      <w:r w:rsidR="00252697">
        <w:rPr>
          <w:noProof/>
        </w:rPr>
        <w:t xml:space="preserve"> İadesi Kontrol Raporu Sorunları </w:t>
      </w:r>
      <w:r>
        <w:rPr>
          <w:noProof/>
        </w:rPr>
        <w:tab/>
      </w:r>
      <w:r w:rsidR="00BE3767">
        <w:rPr>
          <w:noProof/>
        </w:rPr>
        <w:t>……..2</w:t>
      </w:r>
      <w:r w:rsidR="001C7F86">
        <w:rPr>
          <w:noProof/>
        </w:rPr>
        <w:t>8</w:t>
      </w:r>
    </w:p>
    <w:p w:rsidR="003E6606" w:rsidRDefault="003E6606" w:rsidP="003E6606">
      <w:pPr>
        <w:pStyle w:val="T4"/>
        <w:tabs>
          <w:tab w:val="right" w:leader="dot" w:pos="8494"/>
        </w:tabs>
        <w:rPr>
          <w:rFonts w:asciiTheme="minorHAnsi" w:eastAsiaTheme="minorEastAsia" w:hAnsiTheme="minorHAnsi" w:cstheme="minorBidi"/>
          <w:noProof/>
          <w:sz w:val="22"/>
          <w:szCs w:val="22"/>
          <w:lang w:eastAsia="tr-TR"/>
        </w:rPr>
      </w:pPr>
      <w:r>
        <w:rPr>
          <w:noProof/>
        </w:rPr>
        <w:t>2.</w:t>
      </w:r>
      <w:r w:rsidR="00252697">
        <w:rPr>
          <w:noProof/>
        </w:rPr>
        <w:t>2.</w:t>
      </w:r>
      <w:r>
        <w:rPr>
          <w:noProof/>
        </w:rPr>
        <w:t xml:space="preserve">1. </w:t>
      </w:r>
      <w:r w:rsidR="00252697">
        <w:rPr>
          <w:noProof/>
        </w:rPr>
        <w:t xml:space="preserve">Alt Firmalar </w:t>
      </w:r>
      <w:r>
        <w:rPr>
          <w:noProof/>
        </w:rPr>
        <w:t>Soru</w:t>
      </w:r>
      <w:r w:rsidR="00252697">
        <w:rPr>
          <w:noProof/>
        </w:rPr>
        <w:t xml:space="preserve">nları </w:t>
      </w:r>
      <w:r>
        <w:rPr>
          <w:noProof/>
        </w:rPr>
        <w:tab/>
      </w:r>
      <w:r w:rsidR="00DE0809">
        <w:rPr>
          <w:noProof/>
        </w:rPr>
        <w:t>2</w:t>
      </w:r>
      <w:r w:rsidR="001C7F86">
        <w:rPr>
          <w:noProof/>
        </w:rPr>
        <w:t>9</w:t>
      </w:r>
    </w:p>
    <w:p w:rsidR="003E6606" w:rsidRDefault="003E6606" w:rsidP="00A81401">
      <w:pPr>
        <w:pStyle w:val="T4"/>
        <w:tabs>
          <w:tab w:val="right" w:leader="dot" w:pos="8494"/>
        </w:tabs>
        <w:ind w:left="0"/>
        <w:rPr>
          <w:rFonts w:asciiTheme="minorHAnsi" w:eastAsiaTheme="minorEastAsia" w:hAnsiTheme="minorHAnsi" w:cstheme="minorBidi"/>
          <w:noProof/>
          <w:sz w:val="22"/>
          <w:szCs w:val="22"/>
          <w:lang w:eastAsia="tr-TR"/>
        </w:rPr>
      </w:pPr>
      <w:r>
        <w:rPr>
          <w:noProof/>
        </w:rPr>
        <w:t>2.</w:t>
      </w:r>
      <w:r w:rsidR="00252697">
        <w:rPr>
          <w:noProof/>
        </w:rPr>
        <w:t>2</w:t>
      </w:r>
      <w:r>
        <w:rPr>
          <w:noProof/>
        </w:rPr>
        <w:t>.</w:t>
      </w:r>
      <w:r w:rsidR="00252697">
        <w:rPr>
          <w:noProof/>
        </w:rPr>
        <w:t>2</w:t>
      </w:r>
      <w:r>
        <w:rPr>
          <w:noProof/>
        </w:rPr>
        <w:t xml:space="preserve">. </w:t>
      </w:r>
      <w:r w:rsidR="003E33F8">
        <w:rPr>
          <w:noProof/>
        </w:rPr>
        <w:t xml:space="preserve">Belge Basım </w:t>
      </w:r>
      <w:r w:rsidR="007F0710">
        <w:rPr>
          <w:noProof/>
        </w:rPr>
        <w:t>B</w:t>
      </w:r>
      <w:r w:rsidR="003E33F8">
        <w:rPr>
          <w:noProof/>
        </w:rPr>
        <w:t>ilgileri</w:t>
      </w:r>
      <w:r w:rsidR="007F0710">
        <w:rPr>
          <w:noProof/>
        </w:rPr>
        <w:t xml:space="preserve"> Sorunları </w:t>
      </w:r>
      <w:r>
        <w:rPr>
          <w:noProof/>
        </w:rPr>
        <w:tab/>
      </w:r>
      <w:r w:rsidR="00DE0809">
        <w:rPr>
          <w:noProof/>
        </w:rPr>
        <w:t>2</w:t>
      </w:r>
      <w:r w:rsidR="001C7F86">
        <w:rPr>
          <w:noProof/>
        </w:rPr>
        <w:t>9</w:t>
      </w:r>
    </w:p>
    <w:p w:rsidR="003E6606" w:rsidRDefault="003E6606" w:rsidP="00DE5168">
      <w:pPr>
        <w:pStyle w:val="T2"/>
        <w:rPr>
          <w:rFonts w:asciiTheme="minorHAnsi" w:eastAsiaTheme="minorEastAsia" w:hAnsiTheme="minorHAnsi" w:cstheme="minorBidi"/>
          <w:noProof/>
          <w:sz w:val="22"/>
          <w:szCs w:val="22"/>
          <w:lang w:eastAsia="tr-TR"/>
        </w:rPr>
      </w:pPr>
      <w:r>
        <w:rPr>
          <w:noProof/>
        </w:rPr>
        <w:t>2.2.</w:t>
      </w:r>
      <w:r w:rsidR="007F0710">
        <w:rPr>
          <w:noProof/>
        </w:rPr>
        <w:t xml:space="preserve">3. </w:t>
      </w:r>
      <w:r w:rsidR="003E33F8">
        <w:rPr>
          <w:noProof/>
        </w:rPr>
        <w:t>Yüklenilen K</w:t>
      </w:r>
      <w:r w:rsidR="00AE2088">
        <w:rPr>
          <w:noProof/>
        </w:rPr>
        <w:t xml:space="preserve">atma </w:t>
      </w:r>
      <w:r w:rsidR="003E33F8">
        <w:rPr>
          <w:noProof/>
        </w:rPr>
        <w:t>D</w:t>
      </w:r>
      <w:r w:rsidR="00AE2088">
        <w:rPr>
          <w:noProof/>
        </w:rPr>
        <w:t xml:space="preserve">eğer </w:t>
      </w:r>
      <w:r w:rsidR="003E33F8">
        <w:rPr>
          <w:noProof/>
        </w:rPr>
        <w:t>V</w:t>
      </w:r>
      <w:r w:rsidR="00AE2088">
        <w:rPr>
          <w:noProof/>
        </w:rPr>
        <w:t>ergisi</w:t>
      </w:r>
      <w:r w:rsidR="003E33F8">
        <w:rPr>
          <w:noProof/>
        </w:rPr>
        <w:t xml:space="preserve"> Listesi</w:t>
      </w:r>
      <w:r w:rsidR="007F0710">
        <w:rPr>
          <w:noProof/>
        </w:rPr>
        <w:t xml:space="preserve"> Sorunlar</w:t>
      </w:r>
      <w:r w:rsidR="003E33F8">
        <w:rPr>
          <w:noProof/>
        </w:rPr>
        <w:t>ı</w:t>
      </w:r>
      <w:r>
        <w:rPr>
          <w:noProof/>
        </w:rPr>
        <w:tab/>
      </w:r>
      <w:r w:rsidR="001C7F86">
        <w:rPr>
          <w:noProof/>
        </w:rPr>
        <w:t>30</w:t>
      </w:r>
    </w:p>
    <w:p w:rsidR="003E6606" w:rsidRDefault="003E6606" w:rsidP="00500665">
      <w:pPr>
        <w:pStyle w:val="T3"/>
        <w:rPr>
          <w:rFonts w:asciiTheme="minorHAnsi" w:eastAsiaTheme="minorEastAsia" w:hAnsiTheme="minorHAnsi" w:cstheme="minorBidi"/>
          <w:noProof/>
          <w:sz w:val="22"/>
          <w:szCs w:val="22"/>
          <w:lang w:eastAsia="tr-TR"/>
        </w:rPr>
      </w:pPr>
      <w:r>
        <w:rPr>
          <w:noProof/>
        </w:rPr>
        <w:t>2.</w:t>
      </w:r>
      <w:r w:rsidR="003E33F8">
        <w:rPr>
          <w:noProof/>
        </w:rPr>
        <w:t>2.4</w:t>
      </w:r>
      <w:r>
        <w:rPr>
          <w:noProof/>
        </w:rPr>
        <w:t xml:space="preserve">. </w:t>
      </w:r>
      <w:r w:rsidR="007F0710">
        <w:rPr>
          <w:noProof/>
        </w:rPr>
        <w:t>Özel Esaslar</w:t>
      </w:r>
      <w:r w:rsidR="00AF7A9D">
        <w:rPr>
          <w:noProof/>
        </w:rPr>
        <w:t xml:space="preserve"> Bölümü </w:t>
      </w:r>
      <w:r>
        <w:rPr>
          <w:noProof/>
        </w:rPr>
        <w:tab/>
      </w:r>
      <w:r w:rsidR="001C7F86">
        <w:rPr>
          <w:noProof/>
        </w:rPr>
        <w:t>3</w:t>
      </w:r>
      <w:r w:rsidR="00645C22">
        <w:rPr>
          <w:noProof/>
        </w:rPr>
        <w:t>1</w:t>
      </w:r>
    </w:p>
    <w:p w:rsidR="003E6606" w:rsidRDefault="003E6606" w:rsidP="003E6606">
      <w:pPr>
        <w:pStyle w:val="T4"/>
        <w:tabs>
          <w:tab w:val="right" w:leader="dot" w:pos="8494"/>
        </w:tabs>
        <w:rPr>
          <w:rFonts w:asciiTheme="minorHAnsi" w:eastAsiaTheme="minorEastAsia" w:hAnsiTheme="minorHAnsi" w:cstheme="minorBidi"/>
          <w:noProof/>
          <w:sz w:val="22"/>
          <w:szCs w:val="22"/>
          <w:lang w:eastAsia="tr-TR"/>
        </w:rPr>
      </w:pPr>
      <w:r>
        <w:rPr>
          <w:noProof/>
        </w:rPr>
        <w:t>2.</w:t>
      </w:r>
      <w:r w:rsidR="00AF7A9D">
        <w:rPr>
          <w:noProof/>
        </w:rPr>
        <w:t>2</w:t>
      </w:r>
      <w:r>
        <w:rPr>
          <w:noProof/>
        </w:rPr>
        <w:t>.</w:t>
      </w:r>
      <w:r w:rsidR="00AF7A9D">
        <w:rPr>
          <w:noProof/>
        </w:rPr>
        <w:t>5</w:t>
      </w:r>
      <w:r>
        <w:rPr>
          <w:noProof/>
        </w:rPr>
        <w:t xml:space="preserve">. </w:t>
      </w:r>
      <w:r w:rsidR="00AF7A9D">
        <w:rPr>
          <w:noProof/>
        </w:rPr>
        <w:t>Genel Esaslara Dönüş</w:t>
      </w:r>
      <w:r>
        <w:rPr>
          <w:noProof/>
        </w:rPr>
        <w:tab/>
      </w:r>
      <w:r w:rsidR="001C7F86">
        <w:rPr>
          <w:noProof/>
        </w:rPr>
        <w:t>3</w:t>
      </w:r>
      <w:r w:rsidR="00645C22">
        <w:rPr>
          <w:noProof/>
        </w:rPr>
        <w:t>2</w:t>
      </w:r>
    </w:p>
    <w:p w:rsidR="003E6606" w:rsidRDefault="007F0710" w:rsidP="003E6606">
      <w:pPr>
        <w:pStyle w:val="T4"/>
        <w:tabs>
          <w:tab w:val="right" w:leader="dot" w:pos="8494"/>
        </w:tabs>
        <w:rPr>
          <w:rFonts w:asciiTheme="minorHAnsi" w:eastAsiaTheme="minorEastAsia" w:hAnsiTheme="minorHAnsi" w:cstheme="minorBidi"/>
          <w:noProof/>
          <w:sz w:val="22"/>
          <w:szCs w:val="22"/>
          <w:lang w:eastAsia="tr-TR"/>
        </w:rPr>
      </w:pPr>
      <w:r>
        <w:rPr>
          <w:noProof/>
        </w:rPr>
        <w:t>2.</w:t>
      </w:r>
      <w:r w:rsidR="00AF7A9D">
        <w:rPr>
          <w:noProof/>
        </w:rPr>
        <w:t>2</w:t>
      </w:r>
      <w:r>
        <w:rPr>
          <w:noProof/>
        </w:rPr>
        <w:t>.</w:t>
      </w:r>
      <w:r w:rsidR="00AF7A9D">
        <w:rPr>
          <w:noProof/>
        </w:rPr>
        <w:t>6</w:t>
      </w:r>
      <w:r>
        <w:rPr>
          <w:noProof/>
        </w:rPr>
        <w:t xml:space="preserve">. Sahte ve Muhteviyatı İtibariyle Yanıltıcı Belge </w:t>
      </w:r>
      <w:r w:rsidR="00AF7A9D">
        <w:rPr>
          <w:noProof/>
        </w:rPr>
        <w:t xml:space="preserve">Kullanma ve </w:t>
      </w:r>
      <w:r>
        <w:rPr>
          <w:noProof/>
        </w:rPr>
        <w:t>Düzenleme</w:t>
      </w:r>
      <w:r w:rsidR="003E6606">
        <w:rPr>
          <w:noProof/>
        </w:rPr>
        <w:tab/>
      </w:r>
      <w:r w:rsidR="001C7F86">
        <w:rPr>
          <w:noProof/>
        </w:rPr>
        <w:t>3</w:t>
      </w:r>
      <w:r w:rsidR="00645C22">
        <w:rPr>
          <w:noProof/>
        </w:rPr>
        <w:t>3</w:t>
      </w:r>
    </w:p>
    <w:p w:rsidR="003E6606" w:rsidRDefault="003E6606" w:rsidP="00DE5168">
      <w:pPr>
        <w:pStyle w:val="T2"/>
        <w:rPr>
          <w:rFonts w:asciiTheme="minorHAnsi" w:eastAsiaTheme="minorEastAsia" w:hAnsiTheme="minorHAnsi" w:cstheme="minorBidi"/>
          <w:noProof/>
          <w:sz w:val="22"/>
          <w:szCs w:val="22"/>
          <w:lang w:eastAsia="tr-TR"/>
        </w:rPr>
      </w:pPr>
      <w:r>
        <w:rPr>
          <w:noProof/>
        </w:rPr>
        <w:t>2.</w:t>
      </w:r>
      <w:r w:rsidR="00AF7A9D">
        <w:rPr>
          <w:noProof/>
        </w:rPr>
        <w:t>3</w:t>
      </w:r>
      <w:r>
        <w:rPr>
          <w:noProof/>
        </w:rPr>
        <w:t xml:space="preserve">. </w:t>
      </w:r>
      <w:r w:rsidR="00AF7A9D">
        <w:rPr>
          <w:noProof/>
        </w:rPr>
        <w:t xml:space="preserve">Yeminli Mali Müşavir </w:t>
      </w:r>
      <w:r w:rsidR="007F0710">
        <w:rPr>
          <w:noProof/>
        </w:rPr>
        <w:t>K</w:t>
      </w:r>
      <w:r w:rsidR="00AE2088">
        <w:rPr>
          <w:noProof/>
        </w:rPr>
        <w:t xml:space="preserve">atma </w:t>
      </w:r>
      <w:r w:rsidR="007F0710">
        <w:rPr>
          <w:noProof/>
        </w:rPr>
        <w:t>D</w:t>
      </w:r>
      <w:r w:rsidR="00AE2088">
        <w:rPr>
          <w:noProof/>
        </w:rPr>
        <w:t xml:space="preserve">eğer </w:t>
      </w:r>
      <w:r w:rsidR="007F0710">
        <w:rPr>
          <w:noProof/>
        </w:rPr>
        <w:t>V</w:t>
      </w:r>
      <w:r w:rsidR="00AE2088">
        <w:rPr>
          <w:noProof/>
        </w:rPr>
        <w:t>ergisi</w:t>
      </w:r>
      <w:r w:rsidR="007F0710">
        <w:rPr>
          <w:noProof/>
        </w:rPr>
        <w:t xml:space="preserve"> İadesi</w:t>
      </w:r>
      <w:r w:rsidR="00AF7A9D">
        <w:rPr>
          <w:noProof/>
        </w:rPr>
        <w:t xml:space="preserve"> Raporu</w:t>
      </w:r>
      <w:r>
        <w:rPr>
          <w:noProof/>
        </w:rPr>
        <w:tab/>
      </w:r>
      <w:r w:rsidR="001C7F86">
        <w:rPr>
          <w:noProof/>
        </w:rPr>
        <w:t>35</w:t>
      </w:r>
    </w:p>
    <w:p w:rsidR="003E6606" w:rsidRDefault="003E6606" w:rsidP="00DE5168">
      <w:pPr>
        <w:pStyle w:val="T2"/>
        <w:rPr>
          <w:rFonts w:asciiTheme="minorHAnsi" w:eastAsiaTheme="minorEastAsia" w:hAnsiTheme="minorHAnsi" w:cstheme="minorBidi"/>
          <w:noProof/>
          <w:sz w:val="22"/>
          <w:szCs w:val="22"/>
          <w:lang w:eastAsia="tr-TR"/>
        </w:rPr>
      </w:pPr>
      <w:r>
        <w:rPr>
          <w:noProof/>
        </w:rPr>
        <w:t>2.</w:t>
      </w:r>
      <w:r w:rsidR="00AF7A9D">
        <w:rPr>
          <w:noProof/>
        </w:rPr>
        <w:t>3</w:t>
      </w:r>
      <w:r w:rsidR="007F0710">
        <w:rPr>
          <w:noProof/>
        </w:rPr>
        <w:t>.1</w:t>
      </w:r>
      <w:r>
        <w:rPr>
          <w:noProof/>
        </w:rPr>
        <w:t xml:space="preserve">. </w:t>
      </w:r>
      <w:r w:rsidR="007F0710">
        <w:rPr>
          <w:noProof/>
        </w:rPr>
        <w:t>Yeminli Mali Müşavirlik Raporu İadeler</w:t>
      </w:r>
      <w:r w:rsidR="00506313">
        <w:rPr>
          <w:noProof/>
        </w:rPr>
        <w:t>i</w:t>
      </w:r>
      <w:r>
        <w:rPr>
          <w:noProof/>
        </w:rPr>
        <w:tab/>
      </w:r>
      <w:r w:rsidR="00DE0809">
        <w:rPr>
          <w:noProof/>
        </w:rPr>
        <w:t>3</w:t>
      </w:r>
      <w:r w:rsidR="001C7F86">
        <w:rPr>
          <w:noProof/>
        </w:rPr>
        <w:t>7</w:t>
      </w:r>
    </w:p>
    <w:p w:rsidR="003E6606" w:rsidRDefault="003E6606" w:rsidP="00500665">
      <w:pPr>
        <w:pStyle w:val="T3"/>
        <w:rPr>
          <w:rFonts w:asciiTheme="minorHAnsi" w:eastAsiaTheme="minorEastAsia" w:hAnsiTheme="minorHAnsi" w:cstheme="minorBidi"/>
          <w:noProof/>
          <w:sz w:val="22"/>
          <w:szCs w:val="22"/>
          <w:lang w:eastAsia="tr-TR"/>
        </w:rPr>
      </w:pPr>
      <w:r>
        <w:rPr>
          <w:noProof/>
        </w:rPr>
        <w:t>2.</w:t>
      </w:r>
      <w:r w:rsidR="00AF7A9D">
        <w:rPr>
          <w:noProof/>
        </w:rPr>
        <w:t>3</w:t>
      </w:r>
      <w:r>
        <w:rPr>
          <w:noProof/>
        </w:rPr>
        <w:t>.</w:t>
      </w:r>
      <w:r w:rsidR="004516A0">
        <w:rPr>
          <w:noProof/>
        </w:rPr>
        <w:t>2</w:t>
      </w:r>
      <w:r>
        <w:rPr>
          <w:noProof/>
        </w:rPr>
        <w:t xml:space="preserve">. </w:t>
      </w:r>
      <w:r w:rsidR="004516A0">
        <w:rPr>
          <w:noProof/>
        </w:rPr>
        <w:t xml:space="preserve">Yeminli Mali Müşavirlerin Sorumlulukları </w:t>
      </w:r>
      <w:r>
        <w:rPr>
          <w:noProof/>
        </w:rPr>
        <w:tab/>
      </w:r>
      <w:r w:rsidR="00DE0809">
        <w:rPr>
          <w:noProof/>
        </w:rPr>
        <w:t>3</w:t>
      </w:r>
      <w:r w:rsidR="001C7F86">
        <w:rPr>
          <w:noProof/>
        </w:rPr>
        <w:t>8</w:t>
      </w:r>
    </w:p>
    <w:p w:rsidR="003E6606" w:rsidRDefault="003E6606" w:rsidP="00500665">
      <w:pPr>
        <w:pStyle w:val="T3"/>
        <w:rPr>
          <w:rFonts w:asciiTheme="minorHAnsi" w:eastAsiaTheme="minorEastAsia" w:hAnsiTheme="minorHAnsi" w:cstheme="minorBidi"/>
          <w:noProof/>
          <w:sz w:val="22"/>
          <w:szCs w:val="22"/>
          <w:lang w:eastAsia="tr-TR"/>
        </w:rPr>
      </w:pPr>
      <w:r>
        <w:rPr>
          <w:noProof/>
        </w:rPr>
        <w:t>2.</w:t>
      </w:r>
      <w:r w:rsidR="00963E2B">
        <w:rPr>
          <w:noProof/>
        </w:rPr>
        <w:t>3</w:t>
      </w:r>
      <w:r>
        <w:rPr>
          <w:noProof/>
        </w:rPr>
        <w:t>.</w:t>
      </w:r>
      <w:r w:rsidR="004516A0">
        <w:rPr>
          <w:noProof/>
        </w:rPr>
        <w:t>3</w:t>
      </w:r>
      <w:r>
        <w:rPr>
          <w:noProof/>
        </w:rPr>
        <w:t xml:space="preserve">. </w:t>
      </w:r>
      <w:r w:rsidR="004516A0">
        <w:rPr>
          <w:noProof/>
        </w:rPr>
        <w:t>Vergi İnceleme Raporu</w:t>
      </w:r>
      <w:r w:rsidR="00506313">
        <w:rPr>
          <w:noProof/>
        </w:rPr>
        <w:t xml:space="preserve"> ve Sorumlulukları</w:t>
      </w:r>
      <w:r>
        <w:rPr>
          <w:noProof/>
        </w:rPr>
        <w:tab/>
      </w:r>
      <w:r w:rsidR="00DE0809">
        <w:rPr>
          <w:noProof/>
        </w:rPr>
        <w:t>3</w:t>
      </w:r>
      <w:r w:rsidR="001C7F86">
        <w:rPr>
          <w:noProof/>
        </w:rPr>
        <w:t>9</w:t>
      </w:r>
    </w:p>
    <w:p w:rsidR="003E6606" w:rsidRDefault="003E6606" w:rsidP="00500665">
      <w:pPr>
        <w:pStyle w:val="T3"/>
        <w:rPr>
          <w:rFonts w:asciiTheme="minorHAnsi" w:eastAsiaTheme="minorEastAsia" w:hAnsiTheme="minorHAnsi" w:cstheme="minorBidi"/>
          <w:noProof/>
          <w:sz w:val="22"/>
          <w:szCs w:val="22"/>
          <w:lang w:eastAsia="tr-TR"/>
        </w:rPr>
      </w:pPr>
      <w:r>
        <w:rPr>
          <w:noProof/>
        </w:rPr>
        <w:t>2.</w:t>
      </w:r>
      <w:r w:rsidR="00963E2B">
        <w:rPr>
          <w:noProof/>
        </w:rPr>
        <w:t>3</w:t>
      </w:r>
      <w:r>
        <w:rPr>
          <w:noProof/>
        </w:rPr>
        <w:t>.</w:t>
      </w:r>
      <w:r w:rsidR="004516A0">
        <w:rPr>
          <w:noProof/>
        </w:rPr>
        <w:t>4</w:t>
      </w:r>
      <w:r>
        <w:rPr>
          <w:noProof/>
        </w:rPr>
        <w:t xml:space="preserve">. </w:t>
      </w:r>
      <w:r w:rsidR="004516A0">
        <w:rPr>
          <w:noProof/>
        </w:rPr>
        <w:t>Teminat Mektupları</w:t>
      </w:r>
      <w:r w:rsidR="00963E2B">
        <w:rPr>
          <w:noProof/>
        </w:rPr>
        <w:t xml:space="preserve"> ile yapılan </w:t>
      </w:r>
      <w:r w:rsidR="004516A0">
        <w:rPr>
          <w:noProof/>
        </w:rPr>
        <w:t>İade</w:t>
      </w:r>
      <w:r w:rsidR="00506313">
        <w:rPr>
          <w:noProof/>
        </w:rPr>
        <w:t>ler</w:t>
      </w:r>
      <w:r>
        <w:rPr>
          <w:noProof/>
        </w:rPr>
        <w:tab/>
      </w:r>
      <w:r w:rsidR="00645C22">
        <w:rPr>
          <w:noProof/>
        </w:rPr>
        <w:t>40</w:t>
      </w:r>
    </w:p>
    <w:p w:rsidR="003E6606" w:rsidRDefault="003E6606" w:rsidP="00500665">
      <w:pPr>
        <w:pStyle w:val="T3"/>
        <w:rPr>
          <w:rFonts w:asciiTheme="minorHAnsi" w:eastAsiaTheme="minorEastAsia" w:hAnsiTheme="minorHAnsi" w:cstheme="minorBidi"/>
          <w:noProof/>
          <w:sz w:val="22"/>
          <w:szCs w:val="22"/>
          <w:lang w:eastAsia="tr-TR"/>
        </w:rPr>
      </w:pPr>
      <w:r>
        <w:rPr>
          <w:noProof/>
        </w:rPr>
        <w:t>2.</w:t>
      </w:r>
      <w:r w:rsidR="00D838DA">
        <w:rPr>
          <w:noProof/>
        </w:rPr>
        <w:t>3</w:t>
      </w:r>
      <w:r>
        <w:rPr>
          <w:noProof/>
        </w:rPr>
        <w:t>.</w:t>
      </w:r>
      <w:r w:rsidR="00D838DA">
        <w:rPr>
          <w:noProof/>
        </w:rPr>
        <w:t xml:space="preserve">5.Ön Kontrol Raporuna Dayalı İade Uygulaması </w:t>
      </w:r>
      <w:r>
        <w:rPr>
          <w:noProof/>
        </w:rPr>
        <w:tab/>
      </w:r>
      <w:r w:rsidR="001C7F86">
        <w:rPr>
          <w:noProof/>
        </w:rPr>
        <w:t>40</w:t>
      </w:r>
    </w:p>
    <w:p w:rsidR="003E6606" w:rsidRDefault="003E6606" w:rsidP="00500665">
      <w:pPr>
        <w:pStyle w:val="T3"/>
        <w:rPr>
          <w:rFonts w:asciiTheme="minorHAnsi" w:eastAsiaTheme="minorEastAsia" w:hAnsiTheme="minorHAnsi" w:cstheme="minorBidi"/>
          <w:noProof/>
          <w:sz w:val="22"/>
          <w:szCs w:val="22"/>
          <w:lang w:eastAsia="tr-TR"/>
        </w:rPr>
      </w:pPr>
      <w:r>
        <w:rPr>
          <w:noProof/>
        </w:rPr>
        <w:t>2.</w:t>
      </w:r>
      <w:r w:rsidR="00415A61">
        <w:rPr>
          <w:noProof/>
        </w:rPr>
        <w:t>3</w:t>
      </w:r>
      <w:r>
        <w:rPr>
          <w:noProof/>
        </w:rPr>
        <w:t>.</w:t>
      </w:r>
      <w:r w:rsidR="00415A61">
        <w:rPr>
          <w:noProof/>
        </w:rPr>
        <w:t>6.</w:t>
      </w:r>
      <w:r w:rsidR="0022557A">
        <w:rPr>
          <w:noProof/>
        </w:rPr>
        <w:t xml:space="preserve">Özellikli Durumlar </w:t>
      </w:r>
      <w:r>
        <w:rPr>
          <w:noProof/>
        </w:rPr>
        <w:tab/>
      </w:r>
      <w:r w:rsidR="001C7F86">
        <w:rPr>
          <w:noProof/>
        </w:rPr>
        <w:t>41</w:t>
      </w:r>
    </w:p>
    <w:p w:rsidR="003E6606" w:rsidRPr="003E6606" w:rsidRDefault="003E6606" w:rsidP="003E6606">
      <w:pPr>
        <w:rPr>
          <w:noProof/>
        </w:rPr>
      </w:pPr>
    </w:p>
    <w:p w:rsidR="003E6606" w:rsidRPr="00750F1E" w:rsidRDefault="003E6606" w:rsidP="00750F1E">
      <w:pPr>
        <w:pStyle w:val="T1"/>
        <w:spacing w:before="0"/>
        <w:rPr>
          <w:b w:val="0"/>
          <w:noProof/>
        </w:rPr>
      </w:pPr>
      <w:r w:rsidRPr="00750F1E">
        <w:rPr>
          <w:b w:val="0"/>
          <w:noProof/>
        </w:rPr>
        <w:t>SONUÇ</w:t>
      </w:r>
      <w:r w:rsidR="00856E08">
        <w:rPr>
          <w:b w:val="0"/>
          <w:noProof/>
        </w:rPr>
        <w:t xml:space="preserve"> …………………....…………………</w:t>
      </w:r>
      <w:r w:rsidRPr="00750F1E">
        <w:rPr>
          <w:b w:val="0"/>
          <w:noProof/>
        </w:rPr>
        <w:t>……………………………</w:t>
      </w:r>
      <w:r w:rsidR="00DE0809">
        <w:rPr>
          <w:b w:val="0"/>
          <w:noProof/>
        </w:rPr>
        <w:t>..</w:t>
      </w:r>
      <w:r w:rsidRPr="00750F1E">
        <w:rPr>
          <w:b w:val="0"/>
          <w:noProof/>
        </w:rPr>
        <w:t>………….</w:t>
      </w:r>
      <w:r w:rsidR="001C7F86">
        <w:rPr>
          <w:b w:val="0"/>
          <w:noProof/>
        </w:rPr>
        <w:t>4</w:t>
      </w:r>
      <w:r w:rsidR="00645C22">
        <w:rPr>
          <w:b w:val="0"/>
          <w:noProof/>
        </w:rPr>
        <w:t>3</w:t>
      </w:r>
    </w:p>
    <w:p w:rsidR="003E6606" w:rsidRDefault="00750F1E" w:rsidP="003E6606">
      <w:pPr>
        <w:pStyle w:val="T1"/>
        <w:spacing w:before="0"/>
        <w:rPr>
          <w:b w:val="0"/>
          <w:noProof/>
        </w:rPr>
      </w:pPr>
      <w:r w:rsidRPr="00750F1E">
        <w:rPr>
          <w:b w:val="0"/>
          <w:noProof/>
        </w:rPr>
        <w:t>KAYNAKL</w:t>
      </w:r>
      <w:r w:rsidR="003E6606" w:rsidRPr="00750F1E">
        <w:rPr>
          <w:b w:val="0"/>
          <w:noProof/>
        </w:rPr>
        <w:t>A</w:t>
      </w:r>
      <w:r w:rsidRPr="00750F1E">
        <w:rPr>
          <w:b w:val="0"/>
          <w:noProof/>
        </w:rPr>
        <w:t>R</w:t>
      </w:r>
      <w:r w:rsidR="003E6606" w:rsidRPr="00750F1E">
        <w:rPr>
          <w:b w:val="0"/>
          <w:noProof/>
        </w:rPr>
        <w:t>………………………………</w:t>
      </w:r>
      <w:r w:rsidR="00856E08">
        <w:rPr>
          <w:b w:val="0"/>
          <w:noProof/>
        </w:rPr>
        <w:t>………</w:t>
      </w:r>
      <w:r w:rsidR="003E6606" w:rsidRPr="00750F1E">
        <w:rPr>
          <w:b w:val="0"/>
          <w:noProof/>
        </w:rPr>
        <w:t>…</w:t>
      </w:r>
      <w:r w:rsidRPr="00750F1E">
        <w:rPr>
          <w:b w:val="0"/>
          <w:noProof/>
        </w:rPr>
        <w:t>.</w:t>
      </w:r>
      <w:r w:rsidR="003E6606" w:rsidRPr="00750F1E">
        <w:rPr>
          <w:b w:val="0"/>
          <w:noProof/>
        </w:rPr>
        <w:t>…………………</w:t>
      </w:r>
      <w:r w:rsidR="00DE0809">
        <w:rPr>
          <w:b w:val="0"/>
          <w:noProof/>
        </w:rPr>
        <w:t>..</w:t>
      </w:r>
      <w:r w:rsidR="003E6606" w:rsidRPr="00750F1E">
        <w:rPr>
          <w:b w:val="0"/>
          <w:noProof/>
        </w:rPr>
        <w:t>…………</w:t>
      </w:r>
      <w:r w:rsidR="00DE5168">
        <w:rPr>
          <w:b w:val="0"/>
          <w:noProof/>
        </w:rPr>
        <w:t>4</w:t>
      </w:r>
      <w:r w:rsidR="00645C22">
        <w:rPr>
          <w:b w:val="0"/>
          <w:noProof/>
        </w:rPr>
        <w:t>5</w:t>
      </w:r>
    </w:p>
    <w:p w:rsidR="00C1162C" w:rsidRPr="00750F1E" w:rsidRDefault="00C1162C" w:rsidP="00C1162C">
      <w:pPr>
        <w:pStyle w:val="T1"/>
        <w:spacing w:before="0"/>
        <w:rPr>
          <w:b w:val="0"/>
          <w:noProof/>
        </w:rPr>
      </w:pPr>
      <w:r>
        <w:rPr>
          <w:b w:val="0"/>
          <w:noProof/>
        </w:rPr>
        <w:t>EKLER …………………....…………………</w:t>
      </w:r>
      <w:r w:rsidRPr="00750F1E">
        <w:rPr>
          <w:b w:val="0"/>
          <w:noProof/>
        </w:rPr>
        <w:t>……………………………</w:t>
      </w:r>
      <w:r>
        <w:rPr>
          <w:b w:val="0"/>
          <w:noProof/>
        </w:rPr>
        <w:t>..</w:t>
      </w:r>
      <w:r w:rsidRPr="00750F1E">
        <w:rPr>
          <w:b w:val="0"/>
          <w:noProof/>
        </w:rPr>
        <w:t>………….</w:t>
      </w:r>
      <w:r>
        <w:rPr>
          <w:b w:val="0"/>
          <w:noProof/>
        </w:rPr>
        <w:t>49</w:t>
      </w:r>
    </w:p>
    <w:p w:rsidR="00750F1E" w:rsidRPr="00750F1E" w:rsidRDefault="00750F1E" w:rsidP="00F920DB">
      <w:pPr>
        <w:pStyle w:val="T1"/>
        <w:spacing w:before="0"/>
        <w:rPr>
          <w:b w:val="0"/>
          <w:noProof/>
        </w:rPr>
      </w:pPr>
      <w:r w:rsidRPr="00750F1E">
        <w:rPr>
          <w:b w:val="0"/>
          <w:noProof/>
        </w:rPr>
        <w:t>ÖZGEÇMİŞ…………………………………………………………….……</w:t>
      </w:r>
      <w:r w:rsidR="00DE0809">
        <w:rPr>
          <w:b w:val="0"/>
          <w:noProof/>
        </w:rPr>
        <w:t>…..</w:t>
      </w:r>
      <w:r w:rsidRPr="00750F1E">
        <w:rPr>
          <w:b w:val="0"/>
          <w:noProof/>
        </w:rPr>
        <w:t>……</w:t>
      </w:r>
      <w:r>
        <w:rPr>
          <w:b w:val="0"/>
          <w:noProof/>
        </w:rPr>
        <w:t>.</w:t>
      </w:r>
      <w:r w:rsidR="001C7F86">
        <w:rPr>
          <w:b w:val="0"/>
          <w:noProof/>
        </w:rPr>
        <w:t>7</w:t>
      </w:r>
      <w:r w:rsidR="00234773">
        <w:rPr>
          <w:b w:val="0"/>
          <w:noProof/>
        </w:rPr>
        <w:t>0</w:t>
      </w:r>
    </w:p>
    <w:p w:rsidR="007B48DB" w:rsidRDefault="007B48DB" w:rsidP="003E6606">
      <w:pPr>
        <w:rPr>
          <w:noProof/>
        </w:rPr>
      </w:pPr>
    </w:p>
    <w:p w:rsidR="00750F1E" w:rsidRDefault="007B48DB" w:rsidP="003E6606">
      <w:pPr>
        <w:rPr>
          <w:noProof/>
        </w:rPr>
      </w:pPr>
      <w:r>
        <w:rPr>
          <w:noProof/>
        </w:rPr>
        <w:br w:type="page"/>
      </w:r>
    </w:p>
    <w:p w:rsidR="007B48DB" w:rsidRDefault="007B48DB" w:rsidP="007B48DB">
      <w:pPr>
        <w:jc w:val="center"/>
        <w:rPr>
          <w:rFonts w:ascii="Times New Roman" w:hAnsi="Times New Roman" w:cs="Times New Roman"/>
          <w:b/>
          <w:noProof/>
          <w:sz w:val="24"/>
          <w:szCs w:val="24"/>
        </w:rPr>
      </w:pPr>
    </w:p>
    <w:p w:rsidR="007E1884" w:rsidRDefault="007E1884" w:rsidP="007B48DB">
      <w:pPr>
        <w:jc w:val="center"/>
        <w:rPr>
          <w:rFonts w:ascii="Times New Roman" w:hAnsi="Times New Roman" w:cs="Times New Roman"/>
          <w:b/>
          <w:noProof/>
          <w:sz w:val="24"/>
          <w:szCs w:val="24"/>
        </w:rPr>
      </w:pPr>
    </w:p>
    <w:p w:rsidR="00750F1E" w:rsidRPr="00762615" w:rsidRDefault="007B48DB" w:rsidP="00762615">
      <w:pPr>
        <w:pStyle w:val="KonuBal"/>
        <w:rPr>
          <w:noProof/>
          <w:szCs w:val="24"/>
        </w:rPr>
      </w:pPr>
      <w:r w:rsidRPr="00762615">
        <w:rPr>
          <w:noProof/>
          <w:szCs w:val="24"/>
        </w:rPr>
        <w:t>TABLOLAR DİZİNİ</w:t>
      </w:r>
    </w:p>
    <w:p w:rsidR="003E0FF5" w:rsidRPr="007B48DB" w:rsidRDefault="003E0FF5" w:rsidP="007B48DB">
      <w:pPr>
        <w:jc w:val="center"/>
        <w:rPr>
          <w:rFonts w:ascii="Times New Roman" w:hAnsi="Times New Roman" w:cs="Times New Roman"/>
          <w:b/>
          <w:noProof/>
          <w:sz w:val="24"/>
          <w:szCs w:val="24"/>
        </w:rPr>
      </w:pPr>
    </w:p>
    <w:p w:rsidR="007B48DB" w:rsidRPr="007B48DB" w:rsidRDefault="007B48DB" w:rsidP="007B48DB">
      <w:pPr>
        <w:widowControl w:val="0"/>
        <w:shd w:val="clear" w:color="auto" w:fill="FFFFFF"/>
        <w:tabs>
          <w:tab w:val="left" w:leader="dot" w:pos="8318"/>
        </w:tabs>
        <w:autoSpaceDE w:val="0"/>
        <w:autoSpaceDN w:val="0"/>
        <w:adjustRightInd w:val="0"/>
        <w:spacing w:after="0" w:line="240" w:lineRule="auto"/>
        <w:ind w:left="935" w:hanging="911"/>
        <w:rPr>
          <w:rFonts w:ascii="Times New Roman" w:eastAsia="Times New Roman" w:hAnsi="Times New Roman" w:cs="Times New Roman"/>
          <w:noProof/>
          <w:color w:val="000000"/>
          <w:spacing w:val="-1"/>
          <w:sz w:val="24"/>
          <w:szCs w:val="24"/>
          <w:lang w:eastAsia="tr-TR"/>
        </w:rPr>
      </w:pPr>
      <w:r w:rsidRPr="007B48DB">
        <w:rPr>
          <w:rFonts w:ascii="Times New Roman" w:eastAsia="Times New Roman" w:hAnsi="Times New Roman" w:cs="Times New Roman"/>
          <w:noProof/>
          <w:color w:val="000000"/>
          <w:spacing w:val="-1"/>
          <w:sz w:val="24"/>
          <w:szCs w:val="24"/>
          <w:lang w:eastAsia="tr-TR"/>
        </w:rPr>
        <w:t>Tablo 1.</w:t>
      </w:r>
      <w:r w:rsidR="0020074B">
        <w:rPr>
          <w:rFonts w:ascii="Times New Roman" w:eastAsia="Times New Roman" w:hAnsi="Times New Roman" w:cs="Times New Roman"/>
          <w:noProof/>
          <w:color w:val="000000"/>
          <w:spacing w:val="-1"/>
          <w:sz w:val="24"/>
          <w:szCs w:val="24"/>
          <w:lang w:eastAsia="tr-TR"/>
        </w:rPr>
        <w:t xml:space="preserve"> Türkiye'de K</w:t>
      </w:r>
      <w:r w:rsidR="0038528C">
        <w:rPr>
          <w:rFonts w:ascii="Times New Roman" w:eastAsia="Times New Roman" w:hAnsi="Times New Roman" w:cs="Times New Roman"/>
          <w:noProof/>
          <w:color w:val="000000"/>
          <w:spacing w:val="-1"/>
          <w:sz w:val="24"/>
          <w:szCs w:val="24"/>
          <w:lang w:eastAsia="tr-TR"/>
        </w:rPr>
        <w:t xml:space="preserve">atma </w:t>
      </w:r>
      <w:r w:rsidR="0020074B">
        <w:rPr>
          <w:rFonts w:ascii="Times New Roman" w:eastAsia="Times New Roman" w:hAnsi="Times New Roman" w:cs="Times New Roman"/>
          <w:noProof/>
          <w:color w:val="000000"/>
          <w:spacing w:val="-1"/>
          <w:sz w:val="24"/>
          <w:szCs w:val="24"/>
          <w:lang w:eastAsia="tr-TR"/>
        </w:rPr>
        <w:t>D</w:t>
      </w:r>
      <w:r w:rsidR="0038528C">
        <w:rPr>
          <w:rFonts w:ascii="Times New Roman" w:eastAsia="Times New Roman" w:hAnsi="Times New Roman" w:cs="Times New Roman"/>
          <w:noProof/>
          <w:color w:val="000000"/>
          <w:spacing w:val="-1"/>
          <w:sz w:val="24"/>
          <w:szCs w:val="24"/>
          <w:lang w:eastAsia="tr-TR"/>
        </w:rPr>
        <w:t xml:space="preserve">eğer </w:t>
      </w:r>
      <w:r w:rsidR="0020074B">
        <w:rPr>
          <w:rFonts w:ascii="Times New Roman" w:eastAsia="Times New Roman" w:hAnsi="Times New Roman" w:cs="Times New Roman"/>
          <w:noProof/>
          <w:color w:val="000000"/>
          <w:spacing w:val="-1"/>
          <w:sz w:val="24"/>
          <w:szCs w:val="24"/>
          <w:lang w:eastAsia="tr-TR"/>
        </w:rPr>
        <w:t>V</w:t>
      </w:r>
      <w:r w:rsidR="0038528C">
        <w:rPr>
          <w:rFonts w:ascii="Times New Roman" w:eastAsia="Times New Roman" w:hAnsi="Times New Roman" w:cs="Times New Roman"/>
          <w:noProof/>
          <w:color w:val="000000"/>
          <w:spacing w:val="-1"/>
          <w:sz w:val="24"/>
          <w:szCs w:val="24"/>
          <w:lang w:eastAsia="tr-TR"/>
        </w:rPr>
        <w:t>ergisi İ</w:t>
      </w:r>
      <w:r w:rsidR="0020074B">
        <w:rPr>
          <w:rFonts w:ascii="Times New Roman" w:eastAsia="Times New Roman" w:hAnsi="Times New Roman" w:cs="Times New Roman"/>
          <w:noProof/>
          <w:color w:val="000000"/>
          <w:spacing w:val="-1"/>
          <w:sz w:val="24"/>
          <w:szCs w:val="24"/>
          <w:lang w:eastAsia="tr-TR"/>
        </w:rPr>
        <w:t xml:space="preserve">adelerinin GSYH İçerisindeki Payının Yıllara Göre Seyri </w:t>
      </w:r>
      <w:r w:rsidR="0038528C">
        <w:rPr>
          <w:rFonts w:ascii="Times New Roman" w:eastAsia="Times New Roman" w:hAnsi="Times New Roman" w:cs="Times New Roman"/>
          <w:noProof/>
          <w:color w:val="000000"/>
          <w:spacing w:val="-1"/>
          <w:sz w:val="24"/>
          <w:szCs w:val="24"/>
          <w:lang w:eastAsia="tr-TR"/>
        </w:rPr>
        <w:t>…………………………………………………………………...</w:t>
      </w:r>
      <w:r w:rsidR="009C602B">
        <w:rPr>
          <w:rFonts w:ascii="Times New Roman" w:eastAsia="Times New Roman" w:hAnsi="Times New Roman" w:cs="Times New Roman"/>
          <w:noProof/>
          <w:color w:val="000000"/>
          <w:spacing w:val="-1"/>
          <w:sz w:val="24"/>
          <w:szCs w:val="24"/>
          <w:lang w:eastAsia="tr-TR"/>
        </w:rPr>
        <w:t>2</w:t>
      </w:r>
      <w:r w:rsidR="00645C22">
        <w:rPr>
          <w:rFonts w:ascii="Times New Roman" w:eastAsia="Times New Roman" w:hAnsi="Times New Roman" w:cs="Times New Roman"/>
          <w:noProof/>
          <w:color w:val="000000"/>
          <w:spacing w:val="-1"/>
          <w:sz w:val="24"/>
          <w:szCs w:val="24"/>
          <w:lang w:eastAsia="tr-TR"/>
        </w:rPr>
        <w:t>7</w:t>
      </w:r>
    </w:p>
    <w:p w:rsidR="0038528C" w:rsidRPr="007B48DB" w:rsidRDefault="0038528C" w:rsidP="0038528C">
      <w:pPr>
        <w:widowControl w:val="0"/>
        <w:shd w:val="clear" w:color="auto" w:fill="FFFFFF"/>
        <w:tabs>
          <w:tab w:val="left" w:leader="dot" w:pos="8318"/>
        </w:tabs>
        <w:autoSpaceDE w:val="0"/>
        <w:autoSpaceDN w:val="0"/>
        <w:adjustRightInd w:val="0"/>
        <w:spacing w:after="0" w:line="240" w:lineRule="auto"/>
        <w:ind w:left="935" w:hanging="911"/>
        <w:rPr>
          <w:rFonts w:ascii="Times New Roman" w:eastAsia="Times New Roman" w:hAnsi="Times New Roman" w:cs="Times New Roman"/>
          <w:noProof/>
          <w:color w:val="000000"/>
          <w:spacing w:val="-1"/>
          <w:sz w:val="24"/>
          <w:szCs w:val="24"/>
          <w:lang w:eastAsia="tr-TR"/>
        </w:rPr>
      </w:pPr>
      <w:r w:rsidRPr="007B48DB">
        <w:rPr>
          <w:rFonts w:ascii="Times New Roman" w:eastAsia="Times New Roman" w:hAnsi="Times New Roman" w:cs="Times New Roman"/>
          <w:noProof/>
          <w:color w:val="000000"/>
          <w:spacing w:val="-1"/>
          <w:sz w:val="24"/>
          <w:szCs w:val="24"/>
          <w:lang w:eastAsia="tr-TR"/>
        </w:rPr>
        <w:t xml:space="preserve">Tablo </w:t>
      </w:r>
      <w:r w:rsidR="003E2A4C">
        <w:rPr>
          <w:rFonts w:ascii="Times New Roman" w:eastAsia="Times New Roman" w:hAnsi="Times New Roman" w:cs="Times New Roman"/>
          <w:noProof/>
          <w:color w:val="000000"/>
          <w:spacing w:val="-1"/>
          <w:sz w:val="24"/>
          <w:szCs w:val="24"/>
          <w:lang w:eastAsia="tr-TR"/>
        </w:rPr>
        <w:t>2</w:t>
      </w:r>
      <w:r w:rsidRPr="007B48DB">
        <w:rPr>
          <w:rFonts w:ascii="Times New Roman" w:eastAsia="Times New Roman" w:hAnsi="Times New Roman" w:cs="Times New Roman"/>
          <w:noProof/>
          <w:color w:val="000000"/>
          <w:spacing w:val="-1"/>
          <w:sz w:val="24"/>
          <w:szCs w:val="24"/>
          <w:lang w:eastAsia="tr-TR"/>
        </w:rPr>
        <w:t>.</w:t>
      </w:r>
      <w:r>
        <w:rPr>
          <w:rFonts w:ascii="Times New Roman" w:eastAsia="Times New Roman" w:hAnsi="Times New Roman" w:cs="Times New Roman"/>
          <w:noProof/>
          <w:color w:val="000000"/>
          <w:spacing w:val="-1"/>
          <w:sz w:val="24"/>
          <w:szCs w:val="24"/>
          <w:lang w:eastAsia="tr-TR"/>
        </w:rPr>
        <w:t xml:space="preserve"> Katma Değer Vergisinin Genel Bütçe Vergi Gelirleri İçindeki Payı ………...</w:t>
      </w:r>
      <w:r w:rsidR="003E2A4C">
        <w:rPr>
          <w:rFonts w:ascii="Times New Roman" w:eastAsia="Times New Roman" w:hAnsi="Times New Roman" w:cs="Times New Roman"/>
          <w:noProof/>
          <w:color w:val="000000"/>
          <w:spacing w:val="-1"/>
          <w:sz w:val="24"/>
          <w:szCs w:val="24"/>
          <w:lang w:eastAsia="tr-TR"/>
        </w:rPr>
        <w:t>3</w:t>
      </w:r>
      <w:r w:rsidR="00645C22">
        <w:rPr>
          <w:rFonts w:ascii="Times New Roman" w:eastAsia="Times New Roman" w:hAnsi="Times New Roman" w:cs="Times New Roman"/>
          <w:noProof/>
          <w:color w:val="000000"/>
          <w:spacing w:val="-1"/>
          <w:sz w:val="24"/>
          <w:szCs w:val="24"/>
          <w:lang w:eastAsia="tr-TR"/>
        </w:rPr>
        <w:t>4</w:t>
      </w:r>
    </w:p>
    <w:p w:rsidR="00750F1E" w:rsidRDefault="00750F1E" w:rsidP="003E6606">
      <w:pPr>
        <w:rPr>
          <w:noProof/>
        </w:rPr>
      </w:pPr>
    </w:p>
    <w:p w:rsidR="003E0FF5" w:rsidRDefault="003E0FF5" w:rsidP="003E0FF5">
      <w:pPr>
        <w:jc w:val="center"/>
        <w:rPr>
          <w:rFonts w:ascii="Times New Roman" w:hAnsi="Times New Roman" w:cs="Times New Roman"/>
          <w:b/>
          <w:noProof/>
          <w:sz w:val="24"/>
          <w:szCs w:val="24"/>
        </w:rPr>
      </w:pPr>
    </w:p>
    <w:p w:rsidR="003E0FF5" w:rsidRDefault="003E0FF5" w:rsidP="003E0FF5">
      <w:pPr>
        <w:jc w:val="center"/>
        <w:rPr>
          <w:rFonts w:ascii="Times New Roman" w:hAnsi="Times New Roman" w:cs="Times New Roman"/>
          <w:b/>
          <w:noProof/>
          <w:sz w:val="24"/>
          <w:szCs w:val="24"/>
        </w:rPr>
      </w:pPr>
    </w:p>
    <w:p w:rsidR="003E0FF5" w:rsidRDefault="003E0FF5" w:rsidP="003E0FF5">
      <w:pPr>
        <w:jc w:val="center"/>
        <w:rPr>
          <w:rFonts w:ascii="Times New Roman" w:hAnsi="Times New Roman" w:cs="Times New Roman"/>
          <w:b/>
          <w:noProof/>
          <w:sz w:val="24"/>
          <w:szCs w:val="24"/>
        </w:rPr>
      </w:pPr>
    </w:p>
    <w:p w:rsidR="003E0FF5" w:rsidRDefault="003E0FF5" w:rsidP="003E0FF5">
      <w:pPr>
        <w:jc w:val="center"/>
        <w:rPr>
          <w:rFonts w:ascii="Times New Roman" w:hAnsi="Times New Roman" w:cs="Times New Roman"/>
          <w:b/>
          <w:noProof/>
          <w:sz w:val="24"/>
          <w:szCs w:val="24"/>
        </w:rPr>
      </w:pPr>
    </w:p>
    <w:p w:rsidR="003E0FF5" w:rsidRDefault="003E0FF5" w:rsidP="003E0FF5">
      <w:pPr>
        <w:jc w:val="center"/>
        <w:rPr>
          <w:rFonts w:ascii="Times New Roman" w:hAnsi="Times New Roman" w:cs="Times New Roman"/>
          <w:b/>
          <w:noProof/>
          <w:sz w:val="24"/>
          <w:szCs w:val="24"/>
        </w:rPr>
      </w:pPr>
    </w:p>
    <w:p w:rsidR="003E0FF5" w:rsidRDefault="003E0FF5" w:rsidP="003E0FF5">
      <w:pPr>
        <w:jc w:val="center"/>
        <w:rPr>
          <w:rFonts w:ascii="Times New Roman" w:hAnsi="Times New Roman" w:cs="Times New Roman"/>
          <w:b/>
          <w:noProof/>
          <w:sz w:val="24"/>
          <w:szCs w:val="24"/>
        </w:rPr>
      </w:pPr>
    </w:p>
    <w:p w:rsidR="003E0FF5" w:rsidRDefault="003E0FF5" w:rsidP="003E0FF5">
      <w:pPr>
        <w:jc w:val="center"/>
        <w:rPr>
          <w:rFonts w:ascii="Times New Roman" w:hAnsi="Times New Roman" w:cs="Times New Roman"/>
          <w:b/>
          <w:noProof/>
          <w:sz w:val="24"/>
          <w:szCs w:val="24"/>
        </w:rPr>
      </w:pPr>
    </w:p>
    <w:p w:rsidR="003E0FF5" w:rsidRDefault="003E0FF5" w:rsidP="003E0FF5">
      <w:pPr>
        <w:jc w:val="center"/>
        <w:rPr>
          <w:rFonts w:ascii="Times New Roman" w:hAnsi="Times New Roman" w:cs="Times New Roman"/>
          <w:b/>
          <w:noProof/>
          <w:sz w:val="24"/>
          <w:szCs w:val="24"/>
        </w:rPr>
      </w:pPr>
    </w:p>
    <w:p w:rsidR="003E0FF5" w:rsidRDefault="003E0FF5" w:rsidP="003E0FF5">
      <w:pPr>
        <w:jc w:val="center"/>
        <w:rPr>
          <w:rFonts w:ascii="Times New Roman" w:hAnsi="Times New Roman" w:cs="Times New Roman"/>
          <w:b/>
          <w:noProof/>
          <w:sz w:val="24"/>
          <w:szCs w:val="24"/>
        </w:rPr>
      </w:pPr>
    </w:p>
    <w:p w:rsidR="003E0FF5" w:rsidRDefault="003E0FF5" w:rsidP="003E0FF5">
      <w:pPr>
        <w:jc w:val="center"/>
        <w:rPr>
          <w:rFonts w:ascii="Times New Roman" w:hAnsi="Times New Roman" w:cs="Times New Roman"/>
          <w:b/>
          <w:noProof/>
          <w:sz w:val="24"/>
          <w:szCs w:val="24"/>
        </w:rPr>
      </w:pPr>
    </w:p>
    <w:p w:rsidR="003E0FF5" w:rsidRDefault="003E0FF5" w:rsidP="003E0FF5">
      <w:pPr>
        <w:jc w:val="center"/>
        <w:rPr>
          <w:rFonts w:ascii="Times New Roman" w:hAnsi="Times New Roman" w:cs="Times New Roman"/>
          <w:b/>
          <w:noProof/>
          <w:sz w:val="24"/>
          <w:szCs w:val="24"/>
        </w:rPr>
      </w:pPr>
    </w:p>
    <w:p w:rsidR="003E0FF5" w:rsidRDefault="003E0FF5" w:rsidP="003E0FF5">
      <w:pPr>
        <w:jc w:val="center"/>
        <w:rPr>
          <w:rFonts w:ascii="Times New Roman" w:hAnsi="Times New Roman" w:cs="Times New Roman"/>
          <w:b/>
          <w:noProof/>
          <w:sz w:val="24"/>
          <w:szCs w:val="24"/>
        </w:rPr>
      </w:pPr>
    </w:p>
    <w:p w:rsidR="003E0FF5" w:rsidRDefault="003E0FF5" w:rsidP="003E0FF5">
      <w:pPr>
        <w:jc w:val="center"/>
        <w:rPr>
          <w:rFonts w:ascii="Times New Roman" w:hAnsi="Times New Roman" w:cs="Times New Roman"/>
          <w:b/>
          <w:noProof/>
          <w:sz w:val="24"/>
          <w:szCs w:val="24"/>
        </w:rPr>
      </w:pPr>
    </w:p>
    <w:p w:rsidR="003E0FF5" w:rsidRDefault="003E0FF5" w:rsidP="003E0FF5">
      <w:pPr>
        <w:jc w:val="center"/>
        <w:rPr>
          <w:rFonts w:ascii="Times New Roman" w:hAnsi="Times New Roman" w:cs="Times New Roman"/>
          <w:b/>
          <w:noProof/>
          <w:sz w:val="24"/>
          <w:szCs w:val="24"/>
        </w:rPr>
      </w:pPr>
    </w:p>
    <w:p w:rsidR="003E0FF5" w:rsidRDefault="003E0FF5" w:rsidP="003E0FF5">
      <w:pPr>
        <w:jc w:val="center"/>
        <w:rPr>
          <w:rFonts w:ascii="Times New Roman" w:hAnsi="Times New Roman" w:cs="Times New Roman"/>
          <w:b/>
          <w:noProof/>
          <w:sz w:val="24"/>
          <w:szCs w:val="24"/>
        </w:rPr>
      </w:pPr>
    </w:p>
    <w:p w:rsidR="009E62FF" w:rsidRDefault="009E62FF" w:rsidP="003E0FF5">
      <w:pPr>
        <w:jc w:val="center"/>
        <w:rPr>
          <w:rFonts w:ascii="Times New Roman" w:hAnsi="Times New Roman" w:cs="Times New Roman"/>
          <w:b/>
          <w:noProof/>
          <w:sz w:val="24"/>
          <w:szCs w:val="24"/>
        </w:rPr>
      </w:pPr>
    </w:p>
    <w:p w:rsidR="009E62FF" w:rsidRDefault="009E62FF" w:rsidP="003E0FF5">
      <w:pPr>
        <w:jc w:val="center"/>
        <w:rPr>
          <w:rFonts w:ascii="Times New Roman" w:hAnsi="Times New Roman" w:cs="Times New Roman"/>
          <w:b/>
          <w:noProof/>
          <w:sz w:val="24"/>
          <w:szCs w:val="24"/>
        </w:rPr>
      </w:pPr>
    </w:p>
    <w:p w:rsidR="003E0FF5" w:rsidRDefault="003E0FF5" w:rsidP="003E0FF5">
      <w:pPr>
        <w:jc w:val="center"/>
        <w:rPr>
          <w:rFonts w:ascii="Times New Roman" w:hAnsi="Times New Roman" w:cs="Times New Roman"/>
          <w:b/>
          <w:noProof/>
          <w:sz w:val="24"/>
          <w:szCs w:val="24"/>
        </w:rPr>
      </w:pPr>
    </w:p>
    <w:p w:rsidR="00F84F79" w:rsidRDefault="00F84F79" w:rsidP="003E0FF5">
      <w:pPr>
        <w:jc w:val="center"/>
        <w:rPr>
          <w:rFonts w:ascii="Times New Roman" w:hAnsi="Times New Roman" w:cs="Times New Roman"/>
          <w:b/>
          <w:noProof/>
          <w:sz w:val="24"/>
          <w:szCs w:val="24"/>
        </w:rPr>
      </w:pPr>
    </w:p>
    <w:p w:rsidR="0038528C" w:rsidRDefault="0038528C" w:rsidP="003E0FF5">
      <w:pPr>
        <w:jc w:val="center"/>
        <w:rPr>
          <w:rFonts w:ascii="Times New Roman" w:hAnsi="Times New Roman" w:cs="Times New Roman"/>
          <w:b/>
          <w:noProof/>
          <w:sz w:val="24"/>
          <w:szCs w:val="24"/>
        </w:rPr>
      </w:pPr>
    </w:p>
    <w:p w:rsidR="0038528C" w:rsidRDefault="0038528C" w:rsidP="003E0FF5">
      <w:pPr>
        <w:jc w:val="center"/>
        <w:rPr>
          <w:rFonts w:ascii="Times New Roman" w:hAnsi="Times New Roman" w:cs="Times New Roman"/>
          <w:b/>
          <w:noProof/>
          <w:sz w:val="24"/>
          <w:szCs w:val="24"/>
        </w:rPr>
      </w:pPr>
    </w:p>
    <w:p w:rsidR="0038528C" w:rsidRDefault="0038528C" w:rsidP="003E0FF5">
      <w:pPr>
        <w:jc w:val="center"/>
        <w:rPr>
          <w:rFonts w:ascii="Times New Roman" w:hAnsi="Times New Roman" w:cs="Times New Roman"/>
          <w:b/>
          <w:noProof/>
          <w:sz w:val="24"/>
          <w:szCs w:val="24"/>
        </w:rPr>
      </w:pPr>
    </w:p>
    <w:p w:rsidR="003E0FF5" w:rsidRDefault="003E0FF5" w:rsidP="003E0FF5">
      <w:pPr>
        <w:jc w:val="center"/>
        <w:rPr>
          <w:rFonts w:ascii="Times New Roman" w:hAnsi="Times New Roman" w:cs="Times New Roman"/>
          <w:b/>
          <w:noProof/>
          <w:sz w:val="24"/>
          <w:szCs w:val="24"/>
        </w:rPr>
      </w:pPr>
    </w:p>
    <w:p w:rsidR="003E0FF5" w:rsidRDefault="003E0FF5" w:rsidP="003E0FF5">
      <w:pPr>
        <w:jc w:val="center"/>
        <w:rPr>
          <w:rFonts w:ascii="Times New Roman" w:hAnsi="Times New Roman" w:cs="Times New Roman"/>
          <w:b/>
          <w:noProof/>
          <w:sz w:val="24"/>
          <w:szCs w:val="24"/>
        </w:rPr>
      </w:pPr>
    </w:p>
    <w:p w:rsidR="003E0FF5" w:rsidRPr="001B7663" w:rsidRDefault="003E0FF5" w:rsidP="001B7663">
      <w:pPr>
        <w:pStyle w:val="KonuBal"/>
        <w:rPr>
          <w:noProof/>
          <w:sz w:val="28"/>
          <w:szCs w:val="28"/>
        </w:rPr>
      </w:pPr>
      <w:r w:rsidRPr="001B7663">
        <w:rPr>
          <w:noProof/>
          <w:sz w:val="28"/>
          <w:szCs w:val="28"/>
        </w:rPr>
        <w:lastRenderedPageBreak/>
        <w:t>SİMGE VE KISALTMALAR DİZİNİ</w:t>
      </w:r>
    </w:p>
    <w:p w:rsidR="003E0FF5" w:rsidRPr="003E0FF5" w:rsidRDefault="003E0FF5" w:rsidP="003E0FF5">
      <w:pPr>
        <w:jc w:val="center"/>
        <w:rPr>
          <w:rFonts w:ascii="Times New Roman" w:hAnsi="Times New Roman" w:cs="Times New Roman"/>
          <w:b/>
          <w:noProof/>
          <w:sz w:val="24"/>
          <w:szCs w:val="24"/>
        </w:rPr>
      </w:pPr>
    </w:p>
    <w:p w:rsidR="003E0FF5" w:rsidRPr="003E0FF5" w:rsidRDefault="003E0FF5" w:rsidP="003E0FF5">
      <w:pPr>
        <w:rPr>
          <w:rFonts w:ascii="Times New Roman" w:hAnsi="Times New Roman" w:cs="Times New Roman"/>
          <w:noProof/>
          <w:sz w:val="24"/>
          <w:szCs w:val="24"/>
        </w:rPr>
      </w:pPr>
      <w:r w:rsidRPr="003E0FF5">
        <w:rPr>
          <w:rFonts w:ascii="Times New Roman" w:hAnsi="Times New Roman" w:cs="Times New Roman"/>
          <w:noProof/>
          <w:sz w:val="24"/>
          <w:szCs w:val="24"/>
        </w:rPr>
        <w:t>KDV</w:t>
      </w:r>
      <w:r w:rsidRPr="003E0FF5">
        <w:rPr>
          <w:rFonts w:ascii="Times New Roman" w:hAnsi="Times New Roman" w:cs="Times New Roman"/>
          <w:noProof/>
          <w:sz w:val="24"/>
          <w:szCs w:val="24"/>
        </w:rPr>
        <w:tab/>
      </w:r>
      <w:r w:rsidRPr="003E0FF5">
        <w:rPr>
          <w:rFonts w:ascii="Times New Roman" w:hAnsi="Times New Roman" w:cs="Times New Roman"/>
          <w:noProof/>
          <w:sz w:val="24"/>
          <w:szCs w:val="24"/>
        </w:rPr>
        <w:tab/>
        <w:t>: Katma Değer Vergisi</w:t>
      </w:r>
    </w:p>
    <w:p w:rsidR="003E0FF5" w:rsidRPr="003E0FF5" w:rsidRDefault="003E0FF5" w:rsidP="003E0FF5">
      <w:pPr>
        <w:rPr>
          <w:rFonts w:ascii="Times New Roman" w:hAnsi="Times New Roman" w:cs="Times New Roman"/>
          <w:noProof/>
          <w:sz w:val="24"/>
          <w:szCs w:val="24"/>
        </w:rPr>
      </w:pPr>
      <w:r w:rsidRPr="003E0FF5">
        <w:rPr>
          <w:rFonts w:ascii="Times New Roman" w:hAnsi="Times New Roman" w:cs="Times New Roman"/>
          <w:noProof/>
          <w:sz w:val="24"/>
          <w:szCs w:val="24"/>
        </w:rPr>
        <w:t>KDVK</w:t>
      </w:r>
      <w:r w:rsidRPr="003E0FF5">
        <w:rPr>
          <w:rFonts w:ascii="Times New Roman" w:hAnsi="Times New Roman" w:cs="Times New Roman"/>
          <w:noProof/>
          <w:sz w:val="24"/>
          <w:szCs w:val="24"/>
        </w:rPr>
        <w:tab/>
      </w:r>
      <w:r w:rsidRPr="003E0FF5">
        <w:rPr>
          <w:rFonts w:ascii="Times New Roman" w:hAnsi="Times New Roman" w:cs="Times New Roman"/>
          <w:noProof/>
          <w:sz w:val="24"/>
          <w:szCs w:val="24"/>
        </w:rPr>
        <w:tab/>
        <w:t>: Katma Değer Vergisi Kanunu</w:t>
      </w:r>
    </w:p>
    <w:p w:rsidR="003E0FF5" w:rsidRDefault="003E0FF5" w:rsidP="003E0FF5">
      <w:pPr>
        <w:rPr>
          <w:rFonts w:ascii="Times New Roman" w:hAnsi="Times New Roman" w:cs="Times New Roman"/>
          <w:noProof/>
          <w:sz w:val="24"/>
          <w:szCs w:val="24"/>
        </w:rPr>
      </w:pPr>
      <w:r w:rsidRPr="003E0FF5">
        <w:rPr>
          <w:rFonts w:ascii="Times New Roman" w:hAnsi="Times New Roman" w:cs="Times New Roman"/>
          <w:noProof/>
          <w:sz w:val="24"/>
          <w:szCs w:val="24"/>
        </w:rPr>
        <w:t>K</w:t>
      </w:r>
      <w:r w:rsidR="00031A3D">
        <w:rPr>
          <w:rFonts w:ascii="Times New Roman" w:hAnsi="Times New Roman" w:cs="Times New Roman"/>
          <w:noProof/>
          <w:sz w:val="24"/>
          <w:szCs w:val="24"/>
        </w:rPr>
        <w:t>DVGT</w:t>
      </w:r>
      <w:r w:rsidRPr="003E0FF5">
        <w:rPr>
          <w:rFonts w:ascii="Times New Roman" w:hAnsi="Times New Roman" w:cs="Times New Roman"/>
          <w:noProof/>
          <w:sz w:val="24"/>
          <w:szCs w:val="24"/>
        </w:rPr>
        <w:tab/>
        <w:t xml:space="preserve">: </w:t>
      </w:r>
      <w:r w:rsidR="00031A3D" w:rsidRPr="003E0FF5">
        <w:rPr>
          <w:rFonts w:ascii="Times New Roman" w:hAnsi="Times New Roman" w:cs="Times New Roman"/>
          <w:noProof/>
          <w:sz w:val="24"/>
          <w:szCs w:val="24"/>
        </w:rPr>
        <w:t xml:space="preserve">Katma Değer Vergisi </w:t>
      </w:r>
      <w:r w:rsidR="00031A3D">
        <w:rPr>
          <w:rFonts w:ascii="Times New Roman" w:hAnsi="Times New Roman" w:cs="Times New Roman"/>
          <w:noProof/>
          <w:sz w:val="24"/>
          <w:szCs w:val="24"/>
        </w:rPr>
        <w:t xml:space="preserve">Genel Tebliği </w:t>
      </w:r>
    </w:p>
    <w:p w:rsidR="005A4E5C" w:rsidRDefault="005A4E5C" w:rsidP="005A4E5C">
      <w:pPr>
        <w:rPr>
          <w:rFonts w:ascii="Times New Roman" w:hAnsi="Times New Roman" w:cs="Times New Roman"/>
          <w:noProof/>
          <w:sz w:val="24"/>
          <w:szCs w:val="24"/>
        </w:rPr>
      </w:pPr>
      <w:r w:rsidRPr="00806BA8">
        <w:rPr>
          <w:rFonts w:ascii="Times New Roman" w:hAnsi="Times New Roman" w:cs="Times New Roman"/>
          <w:sz w:val="24"/>
          <w:szCs w:val="24"/>
        </w:rPr>
        <w:t>KDVGUT</w:t>
      </w:r>
      <w:r>
        <w:rPr>
          <w:rFonts w:ascii="Times New Roman" w:hAnsi="Times New Roman" w:cs="Times New Roman"/>
          <w:sz w:val="24"/>
          <w:szCs w:val="24"/>
        </w:rPr>
        <w:t xml:space="preserve">      : </w:t>
      </w:r>
      <w:r w:rsidRPr="003E0FF5">
        <w:rPr>
          <w:rFonts w:ascii="Times New Roman" w:hAnsi="Times New Roman" w:cs="Times New Roman"/>
          <w:noProof/>
          <w:sz w:val="24"/>
          <w:szCs w:val="24"/>
        </w:rPr>
        <w:t xml:space="preserve">Katma Değer Vergisi </w:t>
      </w:r>
      <w:r>
        <w:rPr>
          <w:rFonts w:ascii="Times New Roman" w:hAnsi="Times New Roman" w:cs="Times New Roman"/>
          <w:noProof/>
          <w:sz w:val="24"/>
          <w:szCs w:val="24"/>
        </w:rPr>
        <w:t xml:space="preserve">Genel Uygulama Tebliği </w:t>
      </w:r>
    </w:p>
    <w:p w:rsidR="00224F5B" w:rsidRDefault="00224F5B" w:rsidP="005A4E5C">
      <w:pPr>
        <w:rPr>
          <w:rFonts w:ascii="Times New Roman" w:hAnsi="Times New Roman" w:cs="Times New Roman"/>
          <w:sz w:val="24"/>
          <w:szCs w:val="24"/>
          <w:lang w:eastAsia="tr-TR"/>
        </w:rPr>
      </w:pPr>
      <w:r w:rsidRPr="00CC2653">
        <w:rPr>
          <w:rFonts w:ascii="Times New Roman" w:hAnsi="Times New Roman" w:cs="Times New Roman"/>
          <w:sz w:val="24"/>
          <w:szCs w:val="24"/>
          <w:lang w:eastAsia="tr-TR"/>
        </w:rPr>
        <w:t xml:space="preserve">HİS </w:t>
      </w:r>
      <w:r>
        <w:rPr>
          <w:rFonts w:ascii="Times New Roman" w:hAnsi="Times New Roman" w:cs="Times New Roman"/>
          <w:sz w:val="24"/>
          <w:szCs w:val="24"/>
          <w:lang w:eastAsia="tr-TR"/>
        </w:rPr>
        <w:t xml:space="preserve">                : </w:t>
      </w:r>
      <w:r w:rsidRPr="00CC2653">
        <w:rPr>
          <w:rFonts w:ascii="Times New Roman" w:hAnsi="Times New Roman" w:cs="Times New Roman"/>
          <w:sz w:val="24"/>
          <w:szCs w:val="24"/>
          <w:lang w:eastAsia="tr-TR"/>
        </w:rPr>
        <w:t>Hızlandırılmış İade Si</w:t>
      </w:r>
      <w:r>
        <w:rPr>
          <w:rFonts w:ascii="Times New Roman" w:hAnsi="Times New Roman" w:cs="Times New Roman"/>
          <w:sz w:val="24"/>
          <w:szCs w:val="24"/>
          <w:lang w:eastAsia="tr-TR"/>
        </w:rPr>
        <w:t>stemi</w:t>
      </w:r>
    </w:p>
    <w:p w:rsidR="00224F5B" w:rsidRDefault="00224F5B" w:rsidP="005A4E5C">
      <w:pPr>
        <w:rPr>
          <w:rFonts w:ascii="Times New Roman" w:hAnsi="Times New Roman" w:cs="Times New Roman"/>
          <w:noProof/>
          <w:sz w:val="24"/>
          <w:szCs w:val="24"/>
        </w:rPr>
      </w:pPr>
      <w:r w:rsidRPr="00CC2653">
        <w:rPr>
          <w:rFonts w:ascii="Times New Roman" w:hAnsi="Times New Roman" w:cs="Times New Roman"/>
          <w:sz w:val="24"/>
          <w:szCs w:val="24"/>
          <w:lang w:eastAsia="tr-TR"/>
        </w:rPr>
        <w:t>İTUS</w:t>
      </w:r>
      <w:r>
        <w:rPr>
          <w:rFonts w:ascii="Times New Roman" w:hAnsi="Times New Roman" w:cs="Times New Roman"/>
          <w:sz w:val="24"/>
          <w:szCs w:val="24"/>
          <w:lang w:eastAsia="tr-TR"/>
        </w:rPr>
        <w:t xml:space="preserve">              : </w:t>
      </w:r>
      <w:r w:rsidRPr="00CC2653">
        <w:rPr>
          <w:rFonts w:ascii="Times New Roman" w:hAnsi="Times New Roman" w:cs="Times New Roman"/>
          <w:sz w:val="24"/>
          <w:szCs w:val="24"/>
          <w:lang w:eastAsia="tr-TR"/>
        </w:rPr>
        <w:t>İnd</w:t>
      </w:r>
      <w:r>
        <w:rPr>
          <w:rFonts w:ascii="Times New Roman" w:hAnsi="Times New Roman" w:cs="Times New Roman"/>
          <w:sz w:val="24"/>
          <w:szCs w:val="24"/>
          <w:lang w:eastAsia="tr-TR"/>
        </w:rPr>
        <w:t>irimli Teminat Uygulama Sistemi</w:t>
      </w:r>
    </w:p>
    <w:p w:rsidR="003E0FF5" w:rsidRPr="003E0FF5" w:rsidRDefault="003E0FF5" w:rsidP="003E0FF5">
      <w:pPr>
        <w:rPr>
          <w:rFonts w:ascii="Times New Roman" w:hAnsi="Times New Roman" w:cs="Times New Roman"/>
          <w:noProof/>
          <w:sz w:val="24"/>
          <w:szCs w:val="24"/>
        </w:rPr>
      </w:pPr>
      <w:r w:rsidRPr="003E0FF5">
        <w:rPr>
          <w:rFonts w:ascii="Times New Roman" w:hAnsi="Times New Roman" w:cs="Times New Roman"/>
          <w:noProof/>
          <w:sz w:val="24"/>
          <w:szCs w:val="24"/>
        </w:rPr>
        <w:t>KVK</w:t>
      </w:r>
      <w:r w:rsidRPr="003E0FF5">
        <w:rPr>
          <w:rFonts w:ascii="Times New Roman" w:hAnsi="Times New Roman" w:cs="Times New Roman"/>
          <w:noProof/>
          <w:sz w:val="24"/>
          <w:szCs w:val="24"/>
        </w:rPr>
        <w:tab/>
      </w:r>
      <w:r w:rsidRPr="003E0FF5">
        <w:rPr>
          <w:rFonts w:ascii="Times New Roman" w:hAnsi="Times New Roman" w:cs="Times New Roman"/>
          <w:noProof/>
          <w:sz w:val="24"/>
          <w:szCs w:val="24"/>
        </w:rPr>
        <w:tab/>
        <w:t>: Kurumlar Vergisi Kanunu</w:t>
      </w:r>
    </w:p>
    <w:p w:rsidR="003E0FF5" w:rsidRDefault="00871409" w:rsidP="003E0FF5">
      <w:pPr>
        <w:rPr>
          <w:rFonts w:ascii="Times New Roman" w:hAnsi="Times New Roman" w:cs="Times New Roman"/>
          <w:noProof/>
          <w:sz w:val="24"/>
          <w:szCs w:val="24"/>
        </w:rPr>
      </w:pPr>
      <w:r>
        <w:rPr>
          <w:rFonts w:ascii="Times New Roman" w:hAnsi="Times New Roman" w:cs="Times New Roman"/>
          <w:noProof/>
          <w:sz w:val="24"/>
          <w:szCs w:val="24"/>
        </w:rPr>
        <w:t>Md</w:t>
      </w:r>
      <w:r w:rsidR="003E0FF5" w:rsidRPr="003E0FF5">
        <w:rPr>
          <w:rFonts w:ascii="Times New Roman" w:hAnsi="Times New Roman" w:cs="Times New Roman"/>
          <w:noProof/>
          <w:sz w:val="24"/>
          <w:szCs w:val="24"/>
        </w:rPr>
        <w:tab/>
      </w:r>
      <w:r w:rsidR="003E0FF5" w:rsidRPr="003E0FF5">
        <w:rPr>
          <w:rFonts w:ascii="Times New Roman" w:hAnsi="Times New Roman" w:cs="Times New Roman"/>
          <w:noProof/>
          <w:sz w:val="24"/>
          <w:szCs w:val="24"/>
        </w:rPr>
        <w:tab/>
        <w:t>: Madde</w:t>
      </w:r>
    </w:p>
    <w:p w:rsidR="00583938" w:rsidRPr="003E0FF5" w:rsidRDefault="00583938" w:rsidP="003E0FF5">
      <w:pPr>
        <w:rPr>
          <w:rFonts w:ascii="Times New Roman" w:hAnsi="Times New Roman" w:cs="Times New Roman"/>
          <w:noProof/>
          <w:sz w:val="24"/>
          <w:szCs w:val="24"/>
        </w:rPr>
      </w:pPr>
      <w:r>
        <w:rPr>
          <w:rFonts w:ascii="Times New Roman" w:hAnsi="Times New Roman" w:cs="Times New Roman"/>
          <w:noProof/>
          <w:sz w:val="24"/>
          <w:szCs w:val="24"/>
        </w:rPr>
        <w:t>VİR</w:t>
      </w:r>
      <w:r w:rsidRPr="003E0FF5">
        <w:rPr>
          <w:rFonts w:ascii="Times New Roman" w:hAnsi="Times New Roman" w:cs="Times New Roman"/>
          <w:noProof/>
          <w:sz w:val="24"/>
          <w:szCs w:val="24"/>
        </w:rPr>
        <w:tab/>
      </w:r>
      <w:r w:rsidRPr="003E0FF5">
        <w:rPr>
          <w:rFonts w:ascii="Times New Roman" w:hAnsi="Times New Roman" w:cs="Times New Roman"/>
          <w:noProof/>
          <w:sz w:val="24"/>
          <w:szCs w:val="24"/>
        </w:rPr>
        <w:tab/>
        <w:t xml:space="preserve">: </w:t>
      </w:r>
      <w:r>
        <w:rPr>
          <w:rFonts w:ascii="Times New Roman" w:hAnsi="Times New Roman" w:cs="Times New Roman"/>
          <w:noProof/>
          <w:sz w:val="24"/>
          <w:szCs w:val="24"/>
        </w:rPr>
        <w:t>Vergi İnceleme Raporu</w:t>
      </w:r>
    </w:p>
    <w:p w:rsidR="003E0FF5" w:rsidRPr="003E0FF5" w:rsidRDefault="003E0FF5" w:rsidP="003E0FF5">
      <w:pPr>
        <w:rPr>
          <w:rFonts w:ascii="Times New Roman" w:hAnsi="Times New Roman" w:cs="Times New Roman"/>
          <w:noProof/>
          <w:sz w:val="24"/>
          <w:szCs w:val="24"/>
        </w:rPr>
      </w:pPr>
      <w:r w:rsidRPr="003E0FF5">
        <w:rPr>
          <w:rFonts w:ascii="Times New Roman" w:hAnsi="Times New Roman" w:cs="Times New Roman"/>
          <w:noProof/>
          <w:sz w:val="24"/>
          <w:szCs w:val="24"/>
        </w:rPr>
        <w:t>MTVK</w:t>
      </w:r>
      <w:r w:rsidRPr="003E0FF5">
        <w:rPr>
          <w:rFonts w:ascii="Times New Roman" w:hAnsi="Times New Roman" w:cs="Times New Roman"/>
          <w:noProof/>
          <w:sz w:val="24"/>
          <w:szCs w:val="24"/>
        </w:rPr>
        <w:tab/>
      </w:r>
      <w:r w:rsidRPr="003E0FF5">
        <w:rPr>
          <w:rFonts w:ascii="Times New Roman" w:hAnsi="Times New Roman" w:cs="Times New Roman"/>
          <w:noProof/>
          <w:sz w:val="24"/>
          <w:szCs w:val="24"/>
        </w:rPr>
        <w:tab/>
        <w:t>: Motorlu Taşıtlar Vergisi Kanunu</w:t>
      </w:r>
    </w:p>
    <w:p w:rsidR="003E0FF5" w:rsidRPr="003E0FF5" w:rsidRDefault="003E0FF5" w:rsidP="003E0FF5">
      <w:pPr>
        <w:rPr>
          <w:rFonts w:ascii="Times New Roman" w:hAnsi="Times New Roman" w:cs="Times New Roman"/>
          <w:noProof/>
          <w:sz w:val="24"/>
          <w:szCs w:val="24"/>
        </w:rPr>
      </w:pPr>
      <w:r w:rsidRPr="003E0FF5">
        <w:rPr>
          <w:rFonts w:ascii="Times New Roman" w:hAnsi="Times New Roman" w:cs="Times New Roman"/>
          <w:noProof/>
          <w:sz w:val="24"/>
          <w:szCs w:val="24"/>
        </w:rPr>
        <w:t>Mük.</w:t>
      </w:r>
      <w:r w:rsidRPr="003E0FF5">
        <w:rPr>
          <w:rFonts w:ascii="Times New Roman" w:hAnsi="Times New Roman" w:cs="Times New Roman"/>
          <w:noProof/>
          <w:sz w:val="24"/>
          <w:szCs w:val="24"/>
        </w:rPr>
        <w:tab/>
      </w:r>
      <w:r w:rsidRPr="003E0FF5">
        <w:rPr>
          <w:rFonts w:ascii="Times New Roman" w:hAnsi="Times New Roman" w:cs="Times New Roman"/>
          <w:noProof/>
          <w:sz w:val="24"/>
          <w:szCs w:val="24"/>
        </w:rPr>
        <w:tab/>
        <w:t>: Mükerrer</w:t>
      </w:r>
    </w:p>
    <w:p w:rsidR="003E0FF5" w:rsidRPr="003E0FF5" w:rsidRDefault="003E0FF5" w:rsidP="003E0FF5">
      <w:pPr>
        <w:rPr>
          <w:rFonts w:ascii="Times New Roman" w:hAnsi="Times New Roman" w:cs="Times New Roman"/>
          <w:noProof/>
          <w:sz w:val="24"/>
          <w:szCs w:val="24"/>
        </w:rPr>
      </w:pPr>
      <w:r w:rsidRPr="003E0FF5">
        <w:rPr>
          <w:rFonts w:ascii="Times New Roman" w:hAnsi="Times New Roman" w:cs="Times New Roman"/>
          <w:noProof/>
          <w:sz w:val="24"/>
          <w:szCs w:val="24"/>
        </w:rPr>
        <w:t>ÖTV</w:t>
      </w:r>
      <w:r w:rsidRPr="003E0FF5">
        <w:rPr>
          <w:rFonts w:ascii="Times New Roman" w:hAnsi="Times New Roman" w:cs="Times New Roman"/>
          <w:noProof/>
          <w:sz w:val="24"/>
          <w:szCs w:val="24"/>
        </w:rPr>
        <w:tab/>
      </w:r>
      <w:r w:rsidRPr="003E0FF5">
        <w:rPr>
          <w:rFonts w:ascii="Times New Roman" w:hAnsi="Times New Roman" w:cs="Times New Roman"/>
          <w:noProof/>
          <w:sz w:val="24"/>
          <w:szCs w:val="24"/>
        </w:rPr>
        <w:tab/>
        <w:t>: Özel Tüketim Vergisi</w:t>
      </w:r>
    </w:p>
    <w:p w:rsidR="003E0FF5" w:rsidRPr="003E0FF5" w:rsidRDefault="003E0FF5" w:rsidP="003E0FF5">
      <w:pPr>
        <w:rPr>
          <w:rFonts w:ascii="Times New Roman" w:hAnsi="Times New Roman" w:cs="Times New Roman"/>
          <w:noProof/>
          <w:sz w:val="24"/>
          <w:szCs w:val="24"/>
        </w:rPr>
      </w:pPr>
      <w:r w:rsidRPr="003E0FF5">
        <w:rPr>
          <w:rFonts w:ascii="Times New Roman" w:hAnsi="Times New Roman" w:cs="Times New Roman"/>
          <w:noProof/>
          <w:sz w:val="24"/>
          <w:szCs w:val="24"/>
        </w:rPr>
        <w:t>SPK</w:t>
      </w:r>
      <w:r w:rsidRPr="003E0FF5">
        <w:rPr>
          <w:rFonts w:ascii="Times New Roman" w:hAnsi="Times New Roman" w:cs="Times New Roman"/>
          <w:noProof/>
          <w:sz w:val="24"/>
          <w:szCs w:val="24"/>
        </w:rPr>
        <w:tab/>
      </w:r>
      <w:r w:rsidRPr="003E0FF5">
        <w:rPr>
          <w:rFonts w:ascii="Times New Roman" w:hAnsi="Times New Roman" w:cs="Times New Roman"/>
          <w:noProof/>
          <w:sz w:val="24"/>
          <w:szCs w:val="24"/>
        </w:rPr>
        <w:tab/>
        <w:t>: Sermaye Piyasası Kanunu</w:t>
      </w:r>
    </w:p>
    <w:p w:rsidR="003E0FF5" w:rsidRDefault="003E0FF5" w:rsidP="003E0FF5">
      <w:pPr>
        <w:rPr>
          <w:rFonts w:ascii="Times New Roman" w:hAnsi="Times New Roman" w:cs="Times New Roman"/>
          <w:noProof/>
          <w:sz w:val="24"/>
          <w:szCs w:val="24"/>
        </w:rPr>
      </w:pPr>
      <w:r w:rsidRPr="003E0FF5">
        <w:rPr>
          <w:rFonts w:ascii="Times New Roman" w:hAnsi="Times New Roman" w:cs="Times New Roman"/>
          <w:noProof/>
          <w:sz w:val="24"/>
          <w:szCs w:val="24"/>
        </w:rPr>
        <w:t>SGK</w:t>
      </w:r>
      <w:r w:rsidRPr="003E0FF5">
        <w:rPr>
          <w:rFonts w:ascii="Times New Roman" w:hAnsi="Times New Roman" w:cs="Times New Roman"/>
          <w:noProof/>
          <w:sz w:val="24"/>
          <w:szCs w:val="24"/>
        </w:rPr>
        <w:tab/>
        <w:t>: Sosyal G</w:t>
      </w:r>
      <w:r w:rsidR="00422FE2">
        <w:rPr>
          <w:rFonts w:ascii="Times New Roman" w:hAnsi="Times New Roman" w:cs="Times New Roman"/>
          <w:noProof/>
          <w:sz w:val="24"/>
          <w:szCs w:val="24"/>
        </w:rPr>
        <w:t>üv</w:t>
      </w:r>
      <w:r w:rsidR="00387CA6">
        <w:rPr>
          <w:rFonts w:ascii="Times New Roman" w:hAnsi="Times New Roman" w:cs="Times New Roman"/>
          <w:noProof/>
          <w:sz w:val="24"/>
          <w:szCs w:val="24"/>
        </w:rPr>
        <w:t>e</w:t>
      </w:r>
      <w:r w:rsidR="00422FE2">
        <w:rPr>
          <w:rFonts w:ascii="Times New Roman" w:hAnsi="Times New Roman" w:cs="Times New Roman"/>
          <w:noProof/>
          <w:sz w:val="24"/>
          <w:szCs w:val="24"/>
        </w:rPr>
        <w:t xml:space="preserve">nlik </w:t>
      </w:r>
      <w:r w:rsidRPr="003E0FF5">
        <w:rPr>
          <w:rFonts w:ascii="Times New Roman" w:hAnsi="Times New Roman" w:cs="Times New Roman"/>
          <w:noProof/>
          <w:sz w:val="24"/>
          <w:szCs w:val="24"/>
        </w:rPr>
        <w:t>K</w:t>
      </w:r>
      <w:r w:rsidR="00422FE2">
        <w:rPr>
          <w:rFonts w:ascii="Times New Roman" w:hAnsi="Times New Roman" w:cs="Times New Roman"/>
          <w:noProof/>
          <w:sz w:val="24"/>
          <w:szCs w:val="24"/>
        </w:rPr>
        <w:t>urumu</w:t>
      </w:r>
    </w:p>
    <w:p w:rsidR="005838D9" w:rsidRDefault="005838D9" w:rsidP="005838D9">
      <w:pPr>
        <w:rPr>
          <w:rFonts w:ascii="Times New Roman" w:hAnsi="Times New Roman" w:cs="Times New Roman"/>
          <w:noProof/>
          <w:sz w:val="24"/>
          <w:szCs w:val="24"/>
        </w:rPr>
      </w:pPr>
      <w:r w:rsidRPr="003E0FF5">
        <w:rPr>
          <w:rFonts w:ascii="Times New Roman" w:hAnsi="Times New Roman" w:cs="Times New Roman"/>
          <w:noProof/>
          <w:sz w:val="24"/>
          <w:szCs w:val="24"/>
        </w:rPr>
        <w:t>S</w:t>
      </w:r>
      <w:r>
        <w:rPr>
          <w:rFonts w:ascii="Times New Roman" w:hAnsi="Times New Roman" w:cs="Times New Roman"/>
          <w:noProof/>
          <w:sz w:val="24"/>
          <w:szCs w:val="24"/>
        </w:rPr>
        <w:t xml:space="preserve">MİYB           </w:t>
      </w:r>
      <w:r w:rsidRPr="003E0FF5">
        <w:rPr>
          <w:rFonts w:ascii="Times New Roman" w:hAnsi="Times New Roman" w:cs="Times New Roman"/>
          <w:noProof/>
          <w:sz w:val="24"/>
          <w:szCs w:val="24"/>
        </w:rPr>
        <w:t>: S</w:t>
      </w:r>
      <w:r>
        <w:rPr>
          <w:rFonts w:ascii="Times New Roman" w:hAnsi="Times New Roman" w:cs="Times New Roman"/>
          <w:noProof/>
          <w:sz w:val="24"/>
          <w:szCs w:val="24"/>
        </w:rPr>
        <w:t xml:space="preserve">ahte Muhteviyatı İtibariyle Yanıltıcı Belge </w:t>
      </w:r>
    </w:p>
    <w:p w:rsidR="003E0FF5" w:rsidRPr="003E0FF5" w:rsidRDefault="003E0FF5" w:rsidP="003E0FF5">
      <w:pPr>
        <w:rPr>
          <w:rFonts w:ascii="Times New Roman" w:hAnsi="Times New Roman" w:cs="Times New Roman"/>
          <w:noProof/>
          <w:sz w:val="24"/>
          <w:szCs w:val="24"/>
        </w:rPr>
      </w:pPr>
      <w:r w:rsidRPr="003E0FF5">
        <w:rPr>
          <w:rFonts w:ascii="Times New Roman" w:hAnsi="Times New Roman" w:cs="Times New Roman"/>
          <w:noProof/>
          <w:sz w:val="24"/>
          <w:szCs w:val="24"/>
        </w:rPr>
        <w:t>TBK</w:t>
      </w:r>
      <w:r w:rsidRPr="003E0FF5">
        <w:rPr>
          <w:rFonts w:ascii="Times New Roman" w:hAnsi="Times New Roman" w:cs="Times New Roman"/>
          <w:noProof/>
          <w:sz w:val="24"/>
          <w:szCs w:val="24"/>
        </w:rPr>
        <w:tab/>
      </w:r>
      <w:r w:rsidRPr="003E0FF5">
        <w:rPr>
          <w:rFonts w:ascii="Times New Roman" w:hAnsi="Times New Roman" w:cs="Times New Roman"/>
          <w:noProof/>
          <w:sz w:val="24"/>
          <w:szCs w:val="24"/>
        </w:rPr>
        <w:tab/>
        <w:t>: Türk Borçlar Kanunu</w:t>
      </w:r>
    </w:p>
    <w:p w:rsidR="003E0FF5" w:rsidRPr="003E0FF5" w:rsidRDefault="003E0FF5" w:rsidP="003E0FF5">
      <w:pPr>
        <w:rPr>
          <w:rFonts w:ascii="Times New Roman" w:hAnsi="Times New Roman" w:cs="Times New Roman"/>
          <w:noProof/>
          <w:sz w:val="24"/>
          <w:szCs w:val="24"/>
        </w:rPr>
      </w:pPr>
      <w:r w:rsidRPr="003E0FF5">
        <w:rPr>
          <w:rFonts w:ascii="Times New Roman" w:hAnsi="Times New Roman" w:cs="Times New Roman"/>
          <w:noProof/>
          <w:sz w:val="24"/>
          <w:szCs w:val="24"/>
        </w:rPr>
        <w:t>TBMM</w:t>
      </w:r>
      <w:r w:rsidRPr="003E0FF5">
        <w:rPr>
          <w:rFonts w:ascii="Times New Roman" w:hAnsi="Times New Roman" w:cs="Times New Roman"/>
          <w:noProof/>
          <w:sz w:val="24"/>
          <w:szCs w:val="24"/>
        </w:rPr>
        <w:tab/>
        <w:t>: Türkiye Büyük Millet Meclisi</w:t>
      </w:r>
    </w:p>
    <w:p w:rsidR="003E0FF5" w:rsidRPr="003E0FF5" w:rsidRDefault="00CD00E0" w:rsidP="003E0FF5">
      <w:pPr>
        <w:rPr>
          <w:rFonts w:ascii="Times New Roman" w:hAnsi="Times New Roman" w:cs="Times New Roman"/>
          <w:noProof/>
          <w:sz w:val="24"/>
          <w:szCs w:val="24"/>
        </w:rPr>
      </w:pPr>
      <w:r>
        <w:rPr>
          <w:rFonts w:ascii="Times New Roman" w:hAnsi="Times New Roman" w:cs="Times New Roman"/>
          <w:noProof/>
          <w:sz w:val="24"/>
          <w:szCs w:val="24"/>
        </w:rPr>
        <w:t>BKK</w:t>
      </w:r>
      <w:r w:rsidR="003E0FF5" w:rsidRPr="003E0FF5">
        <w:rPr>
          <w:rFonts w:ascii="Times New Roman" w:hAnsi="Times New Roman" w:cs="Times New Roman"/>
          <w:noProof/>
          <w:sz w:val="24"/>
          <w:szCs w:val="24"/>
        </w:rPr>
        <w:tab/>
      </w:r>
      <w:r w:rsidR="003E0FF5" w:rsidRPr="003E0FF5">
        <w:rPr>
          <w:rFonts w:ascii="Times New Roman" w:hAnsi="Times New Roman" w:cs="Times New Roman"/>
          <w:noProof/>
          <w:sz w:val="24"/>
          <w:szCs w:val="24"/>
        </w:rPr>
        <w:tab/>
        <w:t xml:space="preserve">: </w:t>
      </w:r>
      <w:r>
        <w:rPr>
          <w:rFonts w:ascii="Times New Roman" w:hAnsi="Times New Roman" w:cs="Times New Roman"/>
          <w:noProof/>
          <w:sz w:val="24"/>
          <w:szCs w:val="24"/>
        </w:rPr>
        <w:t xml:space="preserve">Bakanlar Kurulu Kararı </w:t>
      </w:r>
    </w:p>
    <w:p w:rsidR="003E0FF5" w:rsidRPr="003E0FF5" w:rsidRDefault="003E0FF5" w:rsidP="003E0FF5">
      <w:pPr>
        <w:rPr>
          <w:rFonts w:ascii="Times New Roman" w:hAnsi="Times New Roman" w:cs="Times New Roman"/>
          <w:noProof/>
          <w:sz w:val="24"/>
          <w:szCs w:val="24"/>
        </w:rPr>
      </w:pPr>
      <w:r w:rsidRPr="003E0FF5">
        <w:rPr>
          <w:rFonts w:ascii="Times New Roman" w:hAnsi="Times New Roman" w:cs="Times New Roman"/>
          <w:noProof/>
          <w:sz w:val="24"/>
          <w:szCs w:val="24"/>
        </w:rPr>
        <w:t>TTK</w:t>
      </w:r>
      <w:r w:rsidRPr="003E0FF5">
        <w:rPr>
          <w:rFonts w:ascii="Times New Roman" w:hAnsi="Times New Roman" w:cs="Times New Roman"/>
          <w:noProof/>
          <w:sz w:val="24"/>
          <w:szCs w:val="24"/>
        </w:rPr>
        <w:tab/>
      </w:r>
      <w:r w:rsidRPr="003E0FF5">
        <w:rPr>
          <w:rFonts w:ascii="Times New Roman" w:hAnsi="Times New Roman" w:cs="Times New Roman"/>
          <w:noProof/>
          <w:sz w:val="24"/>
          <w:szCs w:val="24"/>
        </w:rPr>
        <w:tab/>
        <w:t>: Türk Ticaret Kanunu</w:t>
      </w:r>
    </w:p>
    <w:p w:rsidR="003E0FF5" w:rsidRPr="003E0FF5" w:rsidRDefault="003E0FF5" w:rsidP="003E0FF5">
      <w:pPr>
        <w:rPr>
          <w:rFonts w:ascii="Times New Roman" w:hAnsi="Times New Roman" w:cs="Times New Roman"/>
          <w:noProof/>
          <w:sz w:val="24"/>
          <w:szCs w:val="24"/>
        </w:rPr>
      </w:pPr>
      <w:r w:rsidRPr="003E0FF5">
        <w:rPr>
          <w:rFonts w:ascii="Times New Roman" w:hAnsi="Times New Roman" w:cs="Times New Roman"/>
          <w:noProof/>
          <w:sz w:val="24"/>
          <w:szCs w:val="24"/>
        </w:rPr>
        <w:t>vd.</w:t>
      </w:r>
      <w:r w:rsidRPr="003E0FF5">
        <w:rPr>
          <w:rFonts w:ascii="Times New Roman" w:hAnsi="Times New Roman" w:cs="Times New Roman"/>
          <w:noProof/>
          <w:sz w:val="24"/>
          <w:szCs w:val="24"/>
        </w:rPr>
        <w:tab/>
      </w:r>
      <w:r w:rsidRPr="003E0FF5">
        <w:rPr>
          <w:rFonts w:ascii="Times New Roman" w:hAnsi="Times New Roman" w:cs="Times New Roman"/>
          <w:noProof/>
          <w:sz w:val="24"/>
          <w:szCs w:val="24"/>
        </w:rPr>
        <w:tab/>
        <w:t>: ve devamı</w:t>
      </w:r>
    </w:p>
    <w:p w:rsidR="003E0FF5" w:rsidRPr="003E0FF5" w:rsidRDefault="003E0FF5" w:rsidP="003E0FF5">
      <w:pPr>
        <w:rPr>
          <w:rFonts w:ascii="Times New Roman" w:hAnsi="Times New Roman" w:cs="Times New Roman"/>
          <w:noProof/>
          <w:sz w:val="24"/>
          <w:szCs w:val="24"/>
        </w:rPr>
      </w:pPr>
      <w:r w:rsidRPr="003E0FF5">
        <w:rPr>
          <w:rFonts w:ascii="Times New Roman" w:hAnsi="Times New Roman" w:cs="Times New Roman"/>
          <w:noProof/>
          <w:sz w:val="24"/>
          <w:szCs w:val="24"/>
        </w:rPr>
        <w:t>VİVK</w:t>
      </w:r>
      <w:r w:rsidRPr="003E0FF5">
        <w:rPr>
          <w:rFonts w:ascii="Times New Roman" w:hAnsi="Times New Roman" w:cs="Times New Roman"/>
          <w:noProof/>
          <w:sz w:val="24"/>
          <w:szCs w:val="24"/>
        </w:rPr>
        <w:tab/>
      </w:r>
      <w:r w:rsidRPr="003E0FF5">
        <w:rPr>
          <w:rFonts w:ascii="Times New Roman" w:hAnsi="Times New Roman" w:cs="Times New Roman"/>
          <w:noProof/>
          <w:sz w:val="24"/>
          <w:szCs w:val="24"/>
        </w:rPr>
        <w:tab/>
        <w:t>: Veraset ve İntikal Vergisi Kanunu</w:t>
      </w:r>
    </w:p>
    <w:p w:rsidR="00555670" w:rsidRDefault="003E0FF5" w:rsidP="003A544D">
      <w:r w:rsidRPr="003E0FF5">
        <w:rPr>
          <w:rFonts w:ascii="Times New Roman" w:hAnsi="Times New Roman" w:cs="Times New Roman"/>
          <w:noProof/>
          <w:sz w:val="24"/>
          <w:szCs w:val="24"/>
        </w:rPr>
        <w:t>VUK</w:t>
      </w:r>
      <w:r w:rsidRPr="003E0FF5">
        <w:rPr>
          <w:rFonts w:ascii="Times New Roman" w:hAnsi="Times New Roman" w:cs="Times New Roman"/>
          <w:noProof/>
          <w:sz w:val="24"/>
          <w:szCs w:val="24"/>
        </w:rPr>
        <w:tab/>
      </w:r>
      <w:r w:rsidRPr="003E0FF5">
        <w:rPr>
          <w:rFonts w:ascii="Times New Roman" w:hAnsi="Times New Roman" w:cs="Times New Roman"/>
          <w:noProof/>
          <w:sz w:val="24"/>
          <w:szCs w:val="24"/>
        </w:rPr>
        <w:tab/>
        <w:t>: Vergi Usul Kanunu</w:t>
      </w:r>
      <w:r w:rsidR="009174CE">
        <w:fldChar w:fldCharType="end"/>
      </w:r>
      <w:bookmarkStart w:id="0" w:name="_Toc484972279"/>
      <w:bookmarkStart w:id="1" w:name="_Toc481108928"/>
    </w:p>
    <w:p w:rsidR="00D40CEB" w:rsidRDefault="00D40CEB" w:rsidP="003A544D"/>
    <w:p w:rsidR="003A544D" w:rsidRDefault="003A544D" w:rsidP="003E6606">
      <w:pPr>
        <w:pStyle w:val="KonuBal"/>
        <w:jc w:val="left"/>
      </w:pPr>
    </w:p>
    <w:p w:rsidR="00A51C22" w:rsidRPr="00A51C22" w:rsidRDefault="00A51C22" w:rsidP="00A51C22"/>
    <w:p w:rsidR="00F12693" w:rsidRDefault="00F12693" w:rsidP="00F12693"/>
    <w:p w:rsidR="00871409" w:rsidRDefault="00871409" w:rsidP="00F12693"/>
    <w:p w:rsidR="00871409" w:rsidRDefault="00871409" w:rsidP="00F12693"/>
    <w:p w:rsidR="00871409" w:rsidRDefault="00871409" w:rsidP="00F12693"/>
    <w:p w:rsidR="003232E9" w:rsidRDefault="003232E9" w:rsidP="007422A7">
      <w:pPr>
        <w:pStyle w:val="KonuBal"/>
        <w:ind w:firstLine="709"/>
        <w:sectPr w:rsidR="003232E9" w:rsidSect="003232E9">
          <w:footerReference w:type="default" r:id="rId11"/>
          <w:pgSz w:w="11906" w:h="16838"/>
          <w:pgMar w:top="1418" w:right="1134" w:bottom="1418" w:left="2268" w:header="709" w:footer="709" w:gutter="0"/>
          <w:pgNumType w:fmt="lowerRoman"/>
          <w:cols w:space="708"/>
          <w:docGrid w:linePitch="360"/>
        </w:sectPr>
      </w:pPr>
    </w:p>
    <w:p w:rsidR="00EB181A" w:rsidRDefault="00C118AD" w:rsidP="007422A7">
      <w:pPr>
        <w:pStyle w:val="KonuBal"/>
        <w:ind w:firstLine="709"/>
      </w:pPr>
      <w:r>
        <w:lastRenderedPageBreak/>
        <w:t>GİRİŞ</w:t>
      </w:r>
      <w:bookmarkEnd w:id="0"/>
    </w:p>
    <w:p w:rsidR="00CE2D4A" w:rsidRPr="00CE2D4A" w:rsidRDefault="00CE2D4A" w:rsidP="00CE2D4A"/>
    <w:p w:rsidR="00071677" w:rsidRDefault="00C118AD" w:rsidP="00E73E30">
      <w:pPr>
        <w:spacing w:after="0" w:line="360" w:lineRule="auto"/>
        <w:jc w:val="both"/>
        <w:rPr>
          <w:rFonts w:ascii="Times New Roman" w:hAnsi="Times New Roman" w:cs="Times New Roman"/>
          <w:sz w:val="24"/>
          <w:szCs w:val="24"/>
        </w:rPr>
      </w:pPr>
      <w:r w:rsidRPr="00E73E30">
        <w:rPr>
          <w:rFonts w:ascii="Times New Roman" w:hAnsi="Times New Roman" w:cs="Times New Roman"/>
          <w:sz w:val="24"/>
          <w:szCs w:val="24"/>
        </w:rPr>
        <w:tab/>
      </w:r>
      <w:r w:rsidR="00071677">
        <w:rPr>
          <w:rFonts w:ascii="Times New Roman" w:hAnsi="Times New Roman" w:cs="Times New Roman"/>
          <w:sz w:val="24"/>
          <w:szCs w:val="24"/>
        </w:rPr>
        <w:t xml:space="preserve">Toplumda bireylerin </w:t>
      </w:r>
      <w:r w:rsidR="00E73E30" w:rsidRPr="00E73E30">
        <w:rPr>
          <w:rFonts w:ascii="Times New Roman" w:hAnsi="Times New Roman" w:cs="Times New Roman"/>
          <w:sz w:val="24"/>
          <w:szCs w:val="24"/>
        </w:rPr>
        <w:t>bir arada yaşamaları, bir takım toplumsal ihtiyaçların</w:t>
      </w:r>
      <w:r w:rsidR="00071677">
        <w:rPr>
          <w:rFonts w:ascii="Times New Roman" w:hAnsi="Times New Roman" w:cs="Times New Roman"/>
          <w:sz w:val="24"/>
          <w:szCs w:val="24"/>
        </w:rPr>
        <w:t xml:space="preserve"> oluşmasına neden olmuştur.</w:t>
      </w:r>
      <w:r w:rsidR="003B0FB4">
        <w:rPr>
          <w:rFonts w:ascii="Times New Roman" w:hAnsi="Times New Roman" w:cs="Times New Roman"/>
          <w:sz w:val="24"/>
          <w:szCs w:val="24"/>
        </w:rPr>
        <w:t xml:space="preserve"> </w:t>
      </w:r>
      <w:r w:rsidR="00071677">
        <w:rPr>
          <w:rFonts w:ascii="Times New Roman" w:hAnsi="Times New Roman" w:cs="Times New Roman"/>
          <w:sz w:val="24"/>
          <w:szCs w:val="24"/>
        </w:rPr>
        <w:t xml:space="preserve">İnsanlarım bir arada yaşamasının idamesi için bazı ihtiyaçların </w:t>
      </w:r>
      <w:r w:rsidR="00E73E30" w:rsidRPr="00E73E30">
        <w:rPr>
          <w:rFonts w:ascii="Times New Roman" w:hAnsi="Times New Roman" w:cs="Times New Roman"/>
          <w:sz w:val="24"/>
          <w:szCs w:val="24"/>
        </w:rPr>
        <w:t xml:space="preserve">hızlı ve adaletli </w:t>
      </w:r>
      <w:r w:rsidR="00071677">
        <w:rPr>
          <w:rFonts w:ascii="Times New Roman" w:hAnsi="Times New Roman" w:cs="Times New Roman"/>
          <w:sz w:val="24"/>
          <w:szCs w:val="24"/>
        </w:rPr>
        <w:t xml:space="preserve">bir şekilde </w:t>
      </w:r>
      <w:r w:rsidR="00E73E30" w:rsidRPr="00E73E30">
        <w:rPr>
          <w:rFonts w:ascii="Times New Roman" w:hAnsi="Times New Roman" w:cs="Times New Roman"/>
          <w:sz w:val="24"/>
          <w:szCs w:val="24"/>
        </w:rPr>
        <w:t>karşıla</w:t>
      </w:r>
      <w:r w:rsidR="00071677">
        <w:rPr>
          <w:rFonts w:ascii="Times New Roman" w:hAnsi="Times New Roman" w:cs="Times New Roman"/>
          <w:sz w:val="24"/>
          <w:szCs w:val="24"/>
        </w:rPr>
        <w:t>narak bireylere sunulması gerekir.</w:t>
      </w:r>
      <w:r w:rsidR="00E73E30" w:rsidRPr="00E73E30">
        <w:rPr>
          <w:rFonts w:ascii="Times New Roman" w:hAnsi="Times New Roman" w:cs="Times New Roman"/>
          <w:sz w:val="24"/>
          <w:szCs w:val="24"/>
        </w:rPr>
        <w:t xml:space="preserve"> Toplum</w:t>
      </w:r>
      <w:r w:rsidR="00071677">
        <w:rPr>
          <w:rFonts w:ascii="Times New Roman" w:hAnsi="Times New Roman" w:cs="Times New Roman"/>
          <w:sz w:val="24"/>
          <w:szCs w:val="24"/>
        </w:rPr>
        <w:t xml:space="preserve">da yaşayan İnsanların </w:t>
      </w:r>
      <w:r w:rsidR="00E73E30" w:rsidRPr="00E73E30">
        <w:rPr>
          <w:rFonts w:ascii="Times New Roman" w:hAnsi="Times New Roman" w:cs="Times New Roman"/>
          <w:sz w:val="24"/>
          <w:szCs w:val="24"/>
        </w:rPr>
        <w:t>ihtiyaçların</w:t>
      </w:r>
      <w:r w:rsidR="00071677">
        <w:rPr>
          <w:rFonts w:ascii="Times New Roman" w:hAnsi="Times New Roman" w:cs="Times New Roman"/>
          <w:sz w:val="24"/>
          <w:szCs w:val="24"/>
        </w:rPr>
        <w:t>ın</w:t>
      </w:r>
      <w:r w:rsidR="00E73E30" w:rsidRPr="00E73E30">
        <w:rPr>
          <w:rFonts w:ascii="Times New Roman" w:hAnsi="Times New Roman" w:cs="Times New Roman"/>
          <w:sz w:val="24"/>
          <w:szCs w:val="24"/>
        </w:rPr>
        <w:t xml:space="preserve"> büyük</w:t>
      </w:r>
      <w:r w:rsidR="00071677">
        <w:rPr>
          <w:rFonts w:ascii="Times New Roman" w:hAnsi="Times New Roman" w:cs="Times New Roman"/>
          <w:sz w:val="24"/>
          <w:szCs w:val="24"/>
        </w:rPr>
        <w:t xml:space="preserve"> bir</w:t>
      </w:r>
      <w:r w:rsidR="00E73E30" w:rsidRPr="00E73E30">
        <w:rPr>
          <w:rFonts w:ascii="Times New Roman" w:hAnsi="Times New Roman" w:cs="Times New Roman"/>
          <w:sz w:val="24"/>
          <w:szCs w:val="24"/>
        </w:rPr>
        <w:t xml:space="preserve"> kısmı, devlet tarafından </w:t>
      </w:r>
      <w:r w:rsidR="00150F3E">
        <w:rPr>
          <w:rFonts w:ascii="Times New Roman" w:hAnsi="Times New Roman" w:cs="Times New Roman"/>
          <w:sz w:val="24"/>
          <w:szCs w:val="24"/>
        </w:rPr>
        <w:t>kamusal</w:t>
      </w:r>
      <w:r w:rsidR="00071677">
        <w:rPr>
          <w:rFonts w:ascii="Times New Roman" w:hAnsi="Times New Roman" w:cs="Times New Roman"/>
          <w:sz w:val="24"/>
          <w:szCs w:val="24"/>
        </w:rPr>
        <w:t xml:space="preserve"> alandaki </w:t>
      </w:r>
      <w:r w:rsidR="00E73E30" w:rsidRPr="00E73E30">
        <w:rPr>
          <w:rFonts w:ascii="Times New Roman" w:hAnsi="Times New Roman" w:cs="Times New Roman"/>
          <w:sz w:val="24"/>
          <w:szCs w:val="24"/>
        </w:rPr>
        <w:t>mal ve hizmetlerin</w:t>
      </w:r>
      <w:r w:rsidR="00071677">
        <w:rPr>
          <w:rFonts w:ascii="Times New Roman" w:hAnsi="Times New Roman" w:cs="Times New Roman"/>
          <w:sz w:val="24"/>
          <w:szCs w:val="24"/>
        </w:rPr>
        <w:t xml:space="preserve"> oluşturulup geliştirilerek </w:t>
      </w:r>
      <w:r w:rsidR="00E73E30" w:rsidRPr="00E73E30">
        <w:rPr>
          <w:rFonts w:ascii="Times New Roman" w:hAnsi="Times New Roman" w:cs="Times New Roman"/>
          <w:sz w:val="24"/>
          <w:szCs w:val="24"/>
        </w:rPr>
        <w:t>üretilmesi yoluyla karşılan</w:t>
      </w:r>
      <w:r w:rsidR="00071677">
        <w:rPr>
          <w:rFonts w:ascii="Times New Roman" w:hAnsi="Times New Roman" w:cs="Times New Roman"/>
          <w:sz w:val="24"/>
          <w:szCs w:val="24"/>
        </w:rPr>
        <w:t>ır.</w:t>
      </w:r>
      <w:r w:rsidR="00E73E30" w:rsidRPr="00E73E30">
        <w:rPr>
          <w:rFonts w:ascii="Times New Roman" w:hAnsi="Times New Roman" w:cs="Times New Roman"/>
          <w:sz w:val="24"/>
          <w:szCs w:val="24"/>
        </w:rPr>
        <w:t xml:space="preserve"> Devlet</w:t>
      </w:r>
      <w:r w:rsidR="00071677">
        <w:rPr>
          <w:rFonts w:ascii="Times New Roman" w:hAnsi="Times New Roman" w:cs="Times New Roman"/>
          <w:sz w:val="24"/>
          <w:szCs w:val="24"/>
        </w:rPr>
        <w:t xml:space="preserve"> toplumda yaşayan insanların ihtiyaçlarını karşılaya bilmek için bazı kaynaklara ihtiyaç duymuştur. Bu kaynaklara kamu alacağı denilmektedir. Bu sebeple kamu alacağı </w:t>
      </w:r>
      <w:r w:rsidR="0022295C">
        <w:rPr>
          <w:rFonts w:ascii="Times New Roman" w:hAnsi="Times New Roman" w:cs="Times New Roman"/>
          <w:sz w:val="24"/>
          <w:szCs w:val="24"/>
        </w:rPr>
        <w:t xml:space="preserve">Devletin egemenlik gücüne dayanarak değişik kaynaklardan elde edilir ve kanunlar ile güvence altına alınmıştır. </w:t>
      </w:r>
      <w:r w:rsidR="00071677">
        <w:rPr>
          <w:rFonts w:ascii="Times New Roman" w:hAnsi="Times New Roman" w:cs="Times New Roman"/>
          <w:sz w:val="24"/>
          <w:szCs w:val="24"/>
        </w:rPr>
        <w:t xml:space="preserve">Kamu </w:t>
      </w:r>
      <w:r w:rsidR="0022295C">
        <w:rPr>
          <w:rFonts w:ascii="Times New Roman" w:hAnsi="Times New Roman" w:cs="Times New Roman"/>
          <w:sz w:val="24"/>
          <w:szCs w:val="24"/>
        </w:rPr>
        <w:t>gelirleri içerisinde en önemli yeri vergiler almaktadır. En önemli vergi kalemlerinden biriside Katma Değer Vergisidir.</w:t>
      </w:r>
    </w:p>
    <w:p w:rsidR="00736068" w:rsidRPr="00E73E30" w:rsidRDefault="00736068" w:rsidP="00E73E30">
      <w:pPr>
        <w:spacing w:after="0" w:line="360" w:lineRule="auto"/>
        <w:jc w:val="both"/>
        <w:rPr>
          <w:rFonts w:ascii="Times New Roman" w:hAnsi="Times New Roman" w:cs="Times New Roman"/>
          <w:sz w:val="24"/>
          <w:szCs w:val="24"/>
        </w:rPr>
      </w:pPr>
    </w:p>
    <w:p w:rsidR="007E5DD0" w:rsidRDefault="007F1F02" w:rsidP="00E57E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İstisna</w:t>
      </w:r>
      <w:r w:rsidR="0022295C">
        <w:rPr>
          <w:rFonts w:ascii="Times New Roman" w:hAnsi="Times New Roman" w:cs="Times New Roman"/>
          <w:sz w:val="24"/>
          <w:szCs w:val="24"/>
        </w:rPr>
        <w:t xml:space="preserve"> konusunu oluşturan </w:t>
      </w:r>
      <w:r>
        <w:rPr>
          <w:rFonts w:ascii="Times New Roman" w:hAnsi="Times New Roman" w:cs="Times New Roman"/>
          <w:sz w:val="24"/>
          <w:szCs w:val="24"/>
        </w:rPr>
        <w:t xml:space="preserve">ve </w:t>
      </w:r>
      <w:r w:rsidR="0022295C">
        <w:rPr>
          <w:rFonts w:ascii="Times New Roman" w:hAnsi="Times New Roman" w:cs="Times New Roman"/>
          <w:sz w:val="24"/>
          <w:szCs w:val="24"/>
        </w:rPr>
        <w:t xml:space="preserve">bazı mal ve hizmet teslimlerinde </w:t>
      </w:r>
      <w:r>
        <w:rPr>
          <w:rFonts w:ascii="Times New Roman" w:hAnsi="Times New Roman" w:cs="Times New Roman"/>
          <w:sz w:val="24"/>
          <w:szCs w:val="24"/>
        </w:rPr>
        <w:t xml:space="preserve">düşük oranlı </w:t>
      </w:r>
      <w:r w:rsidR="0022295C">
        <w:rPr>
          <w:rFonts w:ascii="Times New Roman" w:hAnsi="Times New Roman" w:cs="Times New Roman"/>
          <w:sz w:val="24"/>
          <w:szCs w:val="24"/>
        </w:rPr>
        <w:t xml:space="preserve">olan </w:t>
      </w:r>
      <w:r>
        <w:rPr>
          <w:rFonts w:ascii="Times New Roman" w:hAnsi="Times New Roman" w:cs="Times New Roman"/>
          <w:sz w:val="24"/>
          <w:szCs w:val="24"/>
        </w:rPr>
        <w:t xml:space="preserve">KDV’nin iadesi </w:t>
      </w:r>
      <w:proofErr w:type="gramStart"/>
      <w:r>
        <w:rPr>
          <w:rFonts w:ascii="Times New Roman" w:hAnsi="Times New Roman" w:cs="Times New Roman"/>
          <w:sz w:val="24"/>
          <w:szCs w:val="24"/>
        </w:rPr>
        <w:t>bir çok</w:t>
      </w:r>
      <w:proofErr w:type="gramEnd"/>
      <w:r>
        <w:rPr>
          <w:rFonts w:ascii="Times New Roman" w:hAnsi="Times New Roman" w:cs="Times New Roman"/>
          <w:sz w:val="24"/>
          <w:szCs w:val="24"/>
        </w:rPr>
        <w:t xml:space="preserve"> ülke</w:t>
      </w:r>
      <w:r w:rsidR="00685742">
        <w:rPr>
          <w:rFonts w:ascii="Times New Roman" w:hAnsi="Times New Roman" w:cs="Times New Roman"/>
          <w:sz w:val="24"/>
          <w:szCs w:val="24"/>
        </w:rPr>
        <w:t>de</w:t>
      </w:r>
      <w:r>
        <w:rPr>
          <w:rFonts w:ascii="Times New Roman" w:hAnsi="Times New Roman" w:cs="Times New Roman"/>
          <w:sz w:val="24"/>
          <w:szCs w:val="24"/>
        </w:rPr>
        <w:t xml:space="preserve"> kullanılan bir uygulamadır. Her ne kadar </w:t>
      </w:r>
      <w:r w:rsidR="00685742">
        <w:rPr>
          <w:rFonts w:ascii="Times New Roman" w:hAnsi="Times New Roman" w:cs="Times New Roman"/>
          <w:sz w:val="24"/>
          <w:szCs w:val="24"/>
        </w:rPr>
        <w:t xml:space="preserve">iade süreci </w:t>
      </w:r>
      <w:r w:rsidR="0022295C">
        <w:rPr>
          <w:rFonts w:ascii="Times New Roman" w:hAnsi="Times New Roman" w:cs="Times New Roman"/>
          <w:sz w:val="24"/>
          <w:szCs w:val="24"/>
        </w:rPr>
        <w:t xml:space="preserve">değerlendirilse de </w:t>
      </w:r>
      <w:r>
        <w:rPr>
          <w:rFonts w:ascii="Times New Roman" w:hAnsi="Times New Roman" w:cs="Times New Roman"/>
          <w:sz w:val="24"/>
          <w:szCs w:val="24"/>
        </w:rPr>
        <w:t xml:space="preserve">KDV iadesi </w:t>
      </w:r>
      <w:r w:rsidR="00685742">
        <w:rPr>
          <w:rFonts w:ascii="Times New Roman" w:hAnsi="Times New Roman" w:cs="Times New Roman"/>
          <w:sz w:val="24"/>
          <w:szCs w:val="24"/>
        </w:rPr>
        <w:t xml:space="preserve">işletmelerin mali idareden alacağıdır. Mükelleflerin </w:t>
      </w:r>
      <w:r>
        <w:rPr>
          <w:rFonts w:ascii="Times New Roman" w:hAnsi="Times New Roman" w:cs="Times New Roman"/>
          <w:sz w:val="24"/>
          <w:szCs w:val="24"/>
        </w:rPr>
        <w:t xml:space="preserve">yüklendikleri KDV’nin </w:t>
      </w:r>
      <w:r w:rsidR="00685742">
        <w:rPr>
          <w:rFonts w:ascii="Times New Roman" w:hAnsi="Times New Roman" w:cs="Times New Roman"/>
          <w:sz w:val="24"/>
          <w:szCs w:val="24"/>
        </w:rPr>
        <w:t xml:space="preserve">mali idare </w:t>
      </w:r>
      <w:r>
        <w:rPr>
          <w:rFonts w:ascii="Times New Roman" w:hAnsi="Times New Roman" w:cs="Times New Roman"/>
          <w:sz w:val="24"/>
          <w:szCs w:val="24"/>
        </w:rPr>
        <w:t>tarafından geri iadesi; ülkelerin gelişm</w:t>
      </w:r>
      <w:r w:rsidR="0022295C">
        <w:rPr>
          <w:rFonts w:ascii="Times New Roman" w:hAnsi="Times New Roman" w:cs="Times New Roman"/>
          <w:sz w:val="24"/>
          <w:szCs w:val="24"/>
        </w:rPr>
        <w:t>e düzeyi ve ekonomiye katkısı</w:t>
      </w:r>
      <w:r w:rsidR="00293C5B">
        <w:rPr>
          <w:rFonts w:ascii="Times New Roman" w:hAnsi="Times New Roman" w:cs="Times New Roman"/>
          <w:sz w:val="24"/>
          <w:szCs w:val="24"/>
        </w:rPr>
        <w:t xml:space="preserve"> ve finansal duruma etkisi </w:t>
      </w:r>
      <w:r w:rsidR="0022295C">
        <w:rPr>
          <w:rFonts w:ascii="Times New Roman" w:hAnsi="Times New Roman" w:cs="Times New Roman"/>
          <w:sz w:val="24"/>
          <w:szCs w:val="24"/>
        </w:rPr>
        <w:t>orantılı olarak</w:t>
      </w:r>
      <w:r w:rsidR="00685742">
        <w:rPr>
          <w:rFonts w:ascii="Times New Roman" w:hAnsi="Times New Roman" w:cs="Times New Roman"/>
          <w:sz w:val="24"/>
          <w:szCs w:val="24"/>
        </w:rPr>
        <w:t xml:space="preserve"> idare tarafından öngörülen </w:t>
      </w:r>
      <w:r>
        <w:rPr>
          <w:rFonts w:ascii="Times New Roman" w:hAnsi="Times New Roman" w:cs="Times New Roman"/>
          <w:sz w:val="24"/>
          <w:szCs w:val="24"/>
        </w:rPr>
        <w:t>engellerden arındırılmış, hızlı ve düşük maliyet</w:t>
      </w:r>
      <w:r w:rsidR="00293C5B">
        <w:rPr>
          <w:rFonts w:ascii="Times New Roman" w:hAnsi="Times New Roman" w:cs="Times New Roman"/>
          <w:sz w:val="24"/>
          <w:szCs w:val="24"/>
        </w:rPr>
        <w:t>li</w:t>
      </w:r>
      <w:r>
        <w:rPr>
          <w:rFonts w:ascii="Times New Roman" w:hAnsi="Times New Roman" w:cs="Times New Roman"/>
          <w:sz w:val="24"/>
          <w:szCs w:val="24"/>
        </w:rPr>
        <w:t xml:space="preserve"> olarak </w:t>
      </w:r>
      <w:r w:rsidR="00293C5B">
        <w:rPr>
          <w:rFonts w:ascii="Times New Roman" w:hAnsi="Times New Roman" w:cs="Times New Roman"/>
          <w:sz w:val="24"/>
          <w:szCs w:val="24"/>
        </w:rPr>
        <w:t xml:space="preserve">geri dönüşler </w:t>
      </w:r>
      <w:r>
        <w:rPr>
          <w:rFonts w:ascii="Times New Roman" w:hAnsi="Times New Roman" w:cs="Times New Roman"/>
          <w:sz w:val="24"/>
          <w:szCs w:val="24"/>
        </w:rPr>
        <w:t>gerçekleştirilmektedir.</w:t>
      </w:r>
      <w:r w:rsidR="003B0FB4">
        <w:rPr>
          <w:rFonts w:ascii="Times New Roman" w:hAnsi="Times New Roman" w:cs="Times New Roman"/>
          <w:sz w:val="24"/>
          <w:szCs w:val="24"/>
        </w:rPr>
        <w:t xml:space="preserve"> </w:t>
      </w:r>
      <w:r w:rsidR="007E5DD0">
        <w:rPr>
          <w:rFonts w:ascii="Times New Roman" w:hAnsi="Times New Roman" w:cs="Times New Roman"/>
          <w:sz w:val="24"/>
          <w:szCs w:val="24"/>
        </w:rPr>
        <w:t xml:space="preserve">Ülkemiz gibi </w:t>
      </w:r>
      <w:r w:rsidR="00736068">
        <w:rPr>
          <w:rFonts w:ascii="Times New Roman" w:hAnsi="Times New Roman" w:cs="Times New Roman"/>
          <w:sz w:val="24"/>
          <w:szCs w:val="24"/>
        </w:rPr>
        <w:t xml:space="preserve">gelişmekte olan </w:t>
      </w:r>
      <w:r w:rsidR="007E5DD0">
        <w:rPr>
          <w:rFonts w:ascii="Times New Roman" w:hAnsi="Times New Roman" w:cs="Times New Roman"/>
          <w:sz w:val="24"/>
          <w:szCs w:val="24"/>
        </w:rPr>
        <w:t xml:space="preserve">ülkelerde iade süreci daha fazla </w:t>
      </w:r>
      <w:r w:rsidR="00293C5B">
        <w:rPr>
          <w:rFonts w:ascii="Times New Roman" w:hAnsi="Times New Roman" w:cs="Times New Roman"/>
          <w:sz w:val="24"/>
          <w:szCs w:val="24"/>
        </w:rPr>
        <w:t xml:space="preserve">bürokratik engeller ile yürümekte, süreç sancılanarak </w:t>
      </w:r>
      <w:r w:rsidR="00736068">
        <w:rPr>
          <w:rFonts w:ascii="Times New Roman" w:hAnsi="Times New Roman" w:cs="Times New Roman"/>
          <w:sz w:val="24"/>
          <w:szCs w:val="24"/>
        </w:rPr>
        <w:t>uzamakta, çeşitli yasal</w:t>
      </w:r>
      <w:r w:rsidR="00293C5B">
        <w:rPr>
          <w:rFonts w:ascii="Times New Roman" w:hAnsi="Times New Roman" w:cs="Times New Roman"/>
          <w:sz w:val="24"/>
          <w:szCs w:val="24"/>
        </w:rPr>
        <w:t>ara</w:t>
      </w:r>
      <w:r w:rsidR="00736068">
        <w:rPr>
          <w:rFonts w:ascii="Times New Roman" w:hAnsi="Times New Roman" w:cs="Times New Roman"/>
          <w:sz w:val="24"/>
          <w:szCs w:val="24"/>
        </w:rPr>
        <w:t xml:space="preserve"> ve mevzuata uygun olamayan uygulamalarla bürokratik engeller</w:t>
      </w:r>
      <w:r w:rsidR="00293C5B">
        <w:rPr>
          <w:rFonts w:ascii="Times New Roman" w:hAnsi="Times New Roman" w:cs="Times New Roman"/>
          <w:sz w:val="24"/>
          <w:szCs w:val="24"/>
        </w:rPr>
        <w:t xml:space="preserve"> oluşturularak geri dönüşteki iade süreci</w:t>
      </w:r>
      <w:r w:rsidR="00D2484F">
        <w:rPr>
          <w:rFonts w:ascii="Times New Roman" w:hAnsi="Times New Roman" w:cs="Times New Roman"/>
          <w:sz w:val="24"/>
          <w:szCs w:val="24"/>
        </w:rPr>
        <w:t>nin</w:t>
      </w:r>
      <w:r w:rsidR="00293C5B">
        <w:rPr>
          <w:rFonts w:ascii="Times New Roman" w:hAnsi="Times New Roman" w:cs="Times New Roman"/>
          <w:sz w:val="24"/>
          <w:szCs w:val="24"/>
        </w:rPr>
        <w:t xml:space="preserve"> uzamasına neden </w:t>
      </w:r>
      <w:r w:rsidR="00736068">
        <w:rPr>
          <w:rFonts w:ascii="Times New Roman" w:hAnsi="Times New Roman" w:cs="Times New Roman"/>
          <w:sz w:val="24"/>
          <w:szCs w:val="24"/>
        </w:rPr>
        <w:t>olmakta</w:t>
      </w:r>
      <w:r w:rsidR="007E5DD0">
        <w:rPr>
          <w:rFonts w:ascii="Times New Roman" w:hAnsi="Times New Roman" w:cs="Times New Roman"/>
          <w:sz w:val="24"/>
          <w:szCs w:val="24"/>
        </w:rPr>
        <w:t>dır.</w:t>
      </w:r>
    </w:p>
    <w:p w:rsidR="00736068" w:rsidRDefault="00736068" w:rsidP="00E57EE6">
      <w:pPr>
        <w:spacing w:after="0" w:line="360" w:lineRule="auto"/>
        <w:ind w:firstLine="708"/>
        <w:jc w:val="both"/>
        <w:rPr>
          <w:rFonts w:ascii="Times New Roman" w:hAnsi="Times New Roman" w:cs="Times New Roman"/>
          <w:sz w:val="24"/>
          <w:szCs w:val="24"/>
        </w:rPr>
      </w:pPr>
    </w:p>
    <w:p w:rsidR="007E5DD0" w:rsidRDefault="00736068" w:rsidP="00E57E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Bu çalışmada, ülkemizde</w:t>
      </w:r>
      <w:r w:rsidR="007E5DD0">
        <w:rPr>
          <w:rFonts w:ascii="Times New Roman" w:hAnsi="Times New Roman" w:cs="Times New Roman"/>
          <w:sz w:val="24"/>
          <w:szCs w:val="24"/>
        </w:rPr>
        <w:t xml:space="preserve">ki </w:t>
      </w:r>
      <w:r>
        <w:rPr>
          <w:rFonts w:ascii="Times New Roman" w:hAnsi="Times New Roman" w:cs="Times New Roman"/>
          <w:sz w:val="24"/>
          <w:szCs w:val="24"/>
        </w:rPr>
        <w:t>KDV iadesi uygulaması</w:t>
      </w:r>
      <w:r w:rsidR="007E5DD0">
        <w:rPr>
          <w:rFonts w:ascii="Times New Roman" w:hAnsi="Times New Roman" w:cs="Times New Roman"/>
          <w:sz w:val="24"/>
          <w:szCs w:val="24"/>
        </w:rPr>
        <w:t>, u</w:t>
      </w:r>
      <w:r>
        <w:rPr>
          <w:rFonts w:ascii="Times New Roman" w:hAnsi="Times New Roman" w:cs="Times New Roman"/>
          <w:sz w:val="24"/>
          <w:szCs w:val="24"/>
        </w:rPr>
        <w:t>ygulamada ön planda</w:t>
      </w:r>
      <w:r w:rsidR="00BD0B80">
        <w:rPr>
          <w:rFonts w:ascii="Times New Roman" w:hAnsi="Times New Roman" w:cs="Times New Roman"/>
          <w:sz w:val="24"/>
          <w:szCs w:val="24"/>
        </w:rPr>
        <w:t xml:space="preserve"> olan </w:t>
      </w:r>
      <w:r>
        <w:rPr>
          <w:rFonts w:ascii="Times New Roman" w:hAnsi="Times New Roman" w:cs="Times New Roman"/>
          <w:sz w:val="24"/>
          <w:szCs w:val="24"/>
        </w:rPr>
        <w:t xml:space="preserve">bazı sorunların, </w:t>
      </w:r>
      <w:r w:rsidR="00BD0B80">
        <w:rPr>
          <w:rFonts w:ascii="Times New Roman" w:hAnsi="Times New Roman" w:cs="Times New Roman"/>
          <w:sz w:val="24"/>
          <w:szCs w:val="24"/>
        </w:rPr>
        <w:t>değerlendirilerek çözüm önerileri sunulmaya çalışılmıştır. Sorunlarla yoğrulan</w:t>
      </w:r>
      <w:r>
        <w:rPr>
          <w:rFonts w:ascii="Times New Roman" w:hAnsi="Times New Roman" w:cs="Times New Roman"/>
          <w:sz w:val="24"/>
          <w:szCs w:val="24"/>
        </w:rPr>
        <w:t xml:space="preserve">, KDV iade sürecinin uzaması </w:t>
      </w:r>
      <w:r w:rsidR="00BD0B80">
        <w:rPr>
          <w:rFonts w:ascii="Times New Roman" w:hAnsi="Times New Roman" w:cs="Times New Roman"/>
          <w:sz w:val="24"/>
          <w:szCs w:val="24"/>
        </w:rPr>
        <w:t xml:space="preserve">sonucunda </w:t>
      </w:r>
      <w:r>
        <w:rPr>
          <w:rFonts w:ascii="Times New Roman" w:hAnsi="Times New Roman" w:cs="Times New Roman"/>
          <w:sz w:val="24"/>
          <w:szCs w:val="24"/>
        </w:rPr>
        <w:t xml:space="preserve">daha maliyetli olmasına </w:t>
      </w:r>
      <w:r w:rsidR="00BD0B80">
        <w:rPr>
          <w:rFonts w:ascii="Times New Roman" w:hAnsi="Times New Roman" w:cs="Times New Roman"/>
          <w:sz w:val="24"/>
          <w:szCs w:val="24"/>
        </w:rPr>
        <w:t xml:space="preserve">neden </w:t>
      </w:r>
      <w:r>
        <w:rPr>
          <w:rFonts w:ascii="Times New Roman" w:hAnsi="Times New Roman" w:cs="Times New Roman"/>
          <w:sz w:val="24"/>
          <w:szCs w:val="24"/>
        </w:rPr>
        <w:t xml:space="preserve">olan </w:t>
      </w:r>
      <w:r w:rsidR="005D3BEB">
        <w:rPr>
          <w:rFonts w:ascii="Times New Roman" w:hAnsi="Times New Roman" w:cs="Times New Roman"/>
          <w:sz w:val="24"/>
          <w:szCs w:val="24"/>
        </w:rPr>
        <w:t>bazı mevzuat</w:t>
      </w:r>
      <w:r w:rsidR="00BD0B80">
        <w:rPr>
          <w:rFonts w:ascii="Times New Roman" w:hAnsi="Times New Roman" w:cs="Times New Roman"/>
          <w:sz w:val="24"/>
          <w:szCs w:val="24"/>
        </w:rPr>
        <w:t xml:space="preserve">tan kaynaklı ve mevzuata </w:t>
      </w:r>
      <w:r w:rsidR="005D3BEB">
        <w:rPr>
          <w:rFonts w:ascii="Times New Roman" w:hAnsi="Times New Roman" w:cs="Times New Roman"/>
          <w:sz w:val="24"/>
          <w:szCs w:val="24"/>
        </w:rPr>
        <w:t>uygun olmayan uygulamalar</w:t>
      </w:r>
      <w:r w:rsidR="00BD0B80">
        <w:rPr>
          <w:rFonts w:ascii="Times New Roman" w:hAnsi="Times New Roman" w:cs="Times New Roman"/>
          <w:sz w:val="24"/>
          <w:szCs w:val="24"/>
        </w:rPr>
        <w:t xml:space="preserve"> değerlendirilerek, idareden kaynaklı </w:t>
      </w:r>
      <w:r w:rsidR="005D3BEB">
        <w:rPr>
          <w:rFonts w:ascii="Times New Roman" w:hAnsi="Times New Roman" w:cs="Times New Roman"/>
          <w:sz w:val="24"/>
          <w:szCs w:val="24"/>
        </w:rPr>
        <w:t>sorunlar</w:t>
      </w:r>
      <w:r w:rsidR="00BD0B80">
        <w:rPr>
          <w:rFonts w:ascii="Times New Roman" w:hAnsi="Times New Roman" w:cs="Times New Roman"/>
          <w:sz w:val="24"/>
          <w:szCs w:val="24"/>
        </w:rPr>
        <w:t>ın</w:t>
      </w:r>
      <w:r w:rsidR="005D3BEB">
        <w:rPr>
          <w:rFonts w:ascii="Times New Roman" w:hAnsi="Times New Roman" w:cs="Times New Roman"/>
          <w:sz w:val="24"/>
          <w:szCs w:val="24"/>
        </w:rPr>
        <w:t xml:space="preserve"> çözüme kavuşturul</w:t>
      </w:r>
      <w:r w:rsidR="00BD0B80">
        <w:rPr>
          <w:rFonts w:ascii="Times New Roman" w:hAnsi="Times New Roman" w:cs="Times New Roman"/>
          <w:sz w:val="24"/>
          <w:szCs w:val="24"/>
        </w:rPr>
        <w:t xml:space="preserve">abilmesinin önemi vurgulanarak ele alınmaya </w:t>
      </w:r>
      <w:r w:rsidR="005D3BEB">
        <w:rPr>
          <w:rFonts w:ascii="Times New Roman" w:hAnsi="Times New Roman" w:cs="Times New Roman"/>
          <w:sz w:val="24"/>
          <w:szCs w:val="24"/>
        </w:rPr>
        <w:t xml:space="preserve">çalışılmıştır. </w:t>
      </w:r>
      <w:r w:rsidR="007E5DD0">
        <w:rPr>
          <w:rFonts w:ascii="Times New Roman" w:hAnsi="Times New Roman" w:cs="Times New Roman"/>
          <w:sz w:val="24"/>
          <w:szCs w:val="24"/>
        </w:rPr>
        <w:t xml:space="preserve">Çalışma sürecinde </w:t>
      </w:r>
      <w:proofErr w:type="gramStart"/>
      <w:r w:rsidR="007E5DD0">
        <w:rPr>
          <w:rFonts w:ascii="Times New Roman" w:hAnsi="Times New Roman" w:cs="Times New Roman"/>
          <w:sz w:val="24"/>
          <w:szCs w:val="24"/>
        </w:rPr>
        <w:t>bir çok</w:t>
      </w:r>
      <w:proofErr w:type="gramEnd"/>
      <w:r w:rsidR="007E5DD0">
        <w:rPr>
          <w:rFonts w:ascii="Times New Roman" w:hAnsi="Times New Roman" w:cs="Times New Roman"/>
          <w:sz w:val="24"/>
          <w:szCs w:val="24"/>
        </w:rPr>
        <w:t xml:space="preserve"> kaynak araştırması yapılarak, çalışmalar </w:t>
      </w:r>
      <w:r w:rsidR="00BD0B80">
        <w:rPr>
          <w:rFonts w:ascii="Times New Roman" w:hAnsi="Times New Roman" w:cs="Times New Roman"/>
          <w:sz w:val="24"/>
          <w:szCs w:val="24"/>
        </w:rPr>
        <w:t xml:space="preserve">yasal mevzuat doğrultusunda, </w:t>
      </w:r>
      <w:r w:rsidR="005D3BEB">
        <w:rPr>
          <w:rFonts w:ascii="Times New Roman" w:hAnsi="Times New Roman" w:cs="Times New Roman"/>
          <w:sz w:val="24"/>
          <w:szCs w:val="24"/>
        </w:rPr>
        <w:t xml:space="preserve">kanunlar, tebliğler, sirküler, bildirimler, tezler, </w:t>
      </w:r>
      <w:r w:rsidR="007E5DD0">
        <w:rPr>
          <w:rFonts w:ascii="Times New Roman" w:hAnsi="Times New Roman" w:cs="Times New Roman"/>
          <w:sz w:val="24"/>
          <w:szCs w:val="24"/>
        </w:rPr>
        <w:t xml:space="preserve">konu ile ilgili fikir alışverişi yapılan yeminli mali müşavirler ile </w:t>
      </w:r>
      <w:r w:rsidR="005D3BEB">
        <w:rPr>
          <w:rFonts w:ascii="Times New Roman" w:hAnsi="Times New Roman" w:cs="Times New Roman"/>
          <w:sz w:val="24"/>
          <w:szCs w:val="24"/>
        </w:rPr>
        <w:t xml:space="preserve">kitaplar ve makaleler incelenmiştir. </w:t>
      </w:r>
    </w:p>
    <w:p w:rsidR="00C45537" w:rsidRDefault="00C45537" w:rsidP="00E57EE6">
      <w:pPr>
        <w:spacing w:after="0" w:line="360" w:lineRule="auto"/>
        <w:ind w:firstLine="708"/>
        <w:jc w:val="both"/>
        <w:rPr>
          <w:rFonts w:ascii="Times New Roman" w:hAnsi="Times New Roman" w:cs="Times New Roman"/>
          <w:sz w:val="24"/>
          <w:szCs w:val="24"/>
        </w:rPr>
      </w:pPr>
    </w:p>
    <w:p w:rsidR="00823803" w:rsidRDefault="00877D0D" w:rsidP="00E57E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Birinci bölümde; </w:t>
      </w:r>
      <w:r w:rsidR="00823803">
        <w:rPr>
          <w:rFonts w:ascii="Times New Roman" w:hAnsi="Times New Roman" w:cs="Times New Roman"/>
          <w:sz w:val="24"/>
          <w:szCs w:val="24"/>
        </w:rPr>
        <w:t>KDV’nin konusu, sorumlular</w:t>
      </w:r>
      <w:r w:rsidR="008370CF">
        <w:rPr>
          <w:rFonts w:ascii="Times New Roman" w:hAnsi="Times New Roman" w:cs="Times New Roman"/>
          <w:sz w:val="24"/>
          <w:szCs w:val="24"/>
        </w:rPr>
        <w:t>ı</w:t>
      </w:r>
      <w:r w:rsidR="00823803">
        <w:rPr>
          <w:rFonts w:ascii="Times New Roman" w:hAnsi="Times New Roman" w:cs="Times New Roman"/>
          <w:sz w:val="24"/>
          <w:szCs w:val="24"/>
        </w:rPr>
        <w:t xml:space="preserve"> ve uygulamalar yönünden konu ele alınmıştır.</w:t>
      </w:r>
      <w:r w:rsidR="003B0FB4">
        <w:rPr>
          <w:rFonts w:ascii="Times New Roman" w:hAnsi="Times New Roman" w:cs="Times New Roman"/>
          <w:sz w:val="24"/>
          <w:szCs w:val="24"/>
        </w:rPr>
        <w:t xml:space="preserve"> </w:t>
      </w:r>
      <w:r w:rsidR="00823803">
        <w:rPr>
          <w:rFonts w:ascii="Times New Roman" w:hAnsi="Times New Roman" w:cs="Times New Roman"/>
          <w:sz w:val="24"/>
          <w:szCs w:val="24"/>
        </w:rPr>
        <w:t>Burada, ülkemizde KDV iadesi uygulamalarından seçilen istisnalar, bu istisnaların nasıl gerçekleştiği ve KDV istisnalarında</w:t>
      </w:r>
      <w:r w:rsidR="00554AA5">
        <w:rPr>
          <w:rFonts w:ascii="Times New Roman" w:hAnsi="Times New Roman" w:cs="Times New Roman"/>
          <w:sz w:val="24"/>
          <w:szCs w:val="24"/>
        </w:rPr>
        <w:t>ki</w:t>
      </w:r>
      <w:r w:rsidR="00823803">
        <w:rPr>
          <w:rFonts w:ascii="Times New Roman" w:hAnsi="Times New Roman" w:cs="Times New Roman"/>
          <w:sz w:val="24"/>
          <w:szCs w:val="24"/>
        </w:rPr>
        <w:t xml:space="preserve"> konular ile iadesi süreci </w:t>
      </w:r>
      <w:r w:rsidR="00554AA5">
        <w:rPr>
          <w:rFonts w:ascii="Times New Roman" w:hAnsi="Times New Roman" w:cs="Times New Roman"/>
          <w:sz w:val="24"/>
          <w:szCs w:val="24"/>
        </w:rPr>
        <w:t xml:space="preserve">değerlendirmesine </w:t>
      </w:r>
      <w:r w:rsidR="00823803">
        <w:rPr>
          <w:rFonts w:ascii="Times New Roman" w:hAnsi="Times New Roman" w:cs="Times New Roman"/>
          <w:sz w:val="24"/>
          <w:szCs w:val="24"/>
        </w:rPr>
        <w:t xml:space="preserve">yönelik araştırmalara yer verilmiştir. </w:t>
      </w:r>
      <w:r w:rsidR="007F5BC8">
        <w:rPr>
          <w:rFonts w:ascii="Times New Roman" w:hAnsi="Times New Roman" w:cs="Times New Roman"/>
          <w:sz w:val="24"/>
          <w:szCs w:val="24"/>
        </w:rPr>
        <w:t xml:space="preserve">Bu bölümde, </w:t>
      </w:r>
      <w:r w:rsidR="008370CF">
        <w:rPr>
          <w:rFonts w:ascii="Times New Roman" w:hAnsi="Times New Roman" w:cs="Times New Roman"/>
          <w:sz w:val="24"/>
          <w:szCs w:val="24"/>
        </w:rPr>
        <w:t xml:space="preserve">istisna çeşitleri,  özellikli durumları ve </w:t>
      </w:r>
      <w:r w:rsidR="00554AA5">
        <w:rPr>
          <w:rFonts w:ascii="Times New Roman" w:hAnsi="Times New Roman" w:cs="Times New Roman"/>
          <w:sz w:val="24"/>
          <w:szCs w:val="24"/>
        </w:rPr>
        <w:t xml:space="preserve">iade süreci değerlendirilerek </w:t>
      </w:r>
      <w:r w:rsidR="007F5BC8">
        <w:rPr>
          <w:rFonts w:ascii="Times New Roman" w:hAnsi="Times New Roman" w:cs="Times New Roman"/>
          <w:sz w:val="24"/>
          <w:szCs w:val="24"/>
        </w:rPr>
        <w:t xml:space="preserve">sisteminin işleyişi </w:t>
      </w:r>
      <w:r w:rsidR="008370CF">
        <w:rPr>
          <w:rFonts w:ascii="Times New Roman" w:hAnsi="Times New Roman" w:cs="Times New Roman"/>
          <w:sz w:val="24"/>
          <w:szCs w:val="24"/>
        </w:rPr>
        <w:t xml:space="preserve">genel hatlarıyla ele alınmıştır. </w:t>
      </w:r>
    </w:p>
    <w:p w:rsidR="00823803" w:rsidRDefault="00823803" w:rsidP="00E57EE6">
      <w:pPr>
        <w:spacing w:after="0" w:line="360" w:lineRule="auto"/>
        <w:ind w:firstLine="708"/>
        <w:jc w:val="both"/>
        <w:rPr>
          <w:rFonts w:ascii="Times New Roman" w:hAnsi="Times New Roman" w:cs="Times New Roman"/>
          <w:sz w:val="24"/>
          <w:szCs w:val="24"/>
        </w:rPr>
      </w:pPr>
    </w:p>
    <w:p w:rsidR="007F5BC8" w:rsidRDefault="00823803" w:rsidP="007F5BC8">
      <w:pPr>
        <w:spacing w:after="0"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İkinci bölümde; </w:t>
      </w:r>
      <w:r w:rsidR="007F5BC8">
        <w:rPr>
          <w:rFonts w:ascii="Times New Roman" w:hAnsi="Times New Roman" w:cs="Times New Roman"/>
          <w:sz w:val="24"/>
          <w:szCs w:val="24"/>
        </w:rPr>
        <w:t xml:space="preserve">Türkiye’de İade sürecinde karşılaşılan </w:t>
      </w:r>
      <w:r w:rsidR="00344B4F">
        <w:rPr>
          <w:rFonts w:ascii="Times New Roman" w:hAnsi="Times New Roman" w:cs="Times New Roman"/>
          <w:sz w:val="24"/>
          <w:szCs w:val="24"/>
        </w:rPr>
        <w:t xml:space="preserve">problemler ile </w:t>
      </w:r>
      <w:r w:rsidR="007F5BC8">
        <w:rPr>
          <w:rFonts w:ascii="Times New Roman" w:hAnsi="Times New Roman" w:cs="Times New Roman"/>
          <w:sz w:val="24"/>
          <w:szCs w:val="24"/>
        </w:rPr>
        <w:t xml:space="preserve">ilgili oluşturulan çözüm yolları, özel esaslardan genel esaslara geçiş yolları, KDV iadesi sürecinde yeminli mali müşavirlerin raporları ve sorumlulukları ile </w:t>
      </w:r>
      <w:r w:rsidR="008370CF">
        <w:rPr>
          <w:rFonts w:ascii="Times New Roman" w:hAnsi="Times New Roman" w:cs="Times New Roman"/>
          <w:sz w:val="24"/>
          <w:szCs w:val="24"/>
        </w:rPr>
        <w:t xml:space="preserve">vergi inceleme raporlarının sürece etkisi yine </w:t>
      </w:r>
      <w:r w:rsidR="007F5BC8">
        <w:rPr>
          <w:rFonts w:ascii="Times New Roman" w:hAnsi="Times New Roman" w:cs="Times New Roman"/>
          <w:sz w:val="24"/>
          <w:szCs w:val="24"/>
        </w:rPr>
        <w:t xml:space="preserve">iadelerin kullanım yolları, </w:t>
      </w:r>
      <w:r w:rsidR="00344B4F">
        <w:rPr>
          <w:rFonts w:ascii="Times New Roman" w:hAnsi="Times New Roman" w:cs="Times New Roman"/>
          <w:sz w:val="24"/>
          <w:szCs w:val="24"/>
        </w:rPr>
        <w:t xml:space="preserve">teminat mektupları ile yapılan iadeler ile ön kontrol raporuna dayalı iade uygulama </w:t>
      </w:r>
      <w:r w:rsidR="007F5BC8">
        <w:rPr>
          <w:rFonts w:ascii="Times New Roman" w:hAnsi="Times New Roman" w:cs="Times New Roman"/>
          <w:sz w:val="24"/>
          <w:szCs w:val="24"/>
        </w:rPr>
        <w:t>taleplerinin özellik arz eden durumları incelenmiştir.</w:t>
      </w:r>
      <w:proofErr w:type="gramEnd"/>
    </w:p>
    <w:p w:rsidR="008370CF" w:rsidRDefault="008370CF" w:rsidP="00C24DEB">
      <w:pPr>
        <w:spacing w:after="0" w:line="360" w:lineRule="auto"/>
        <w:ind w:firstLine="708"/>
        <w:jc w:val="both"/>
        <w:rPr>
          <w:rFonts w:ascii="Times New Roman" w:hAnsi="Times New Roman" w:cs="Times New Roman"/>
          <w:sz w:val="24"/>
          <w:szCs w:val="24"/>
        </w:rPr>
      </w:pPr>
    </w:p>
    <w:p w:rsidR="00150F3E" w:rsidRDefault="006D535D" w:rsidP="002E526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Çalışmamızın sonuç bölümünde ise çalışmanın bütünü</w:t>
      </w:r>
      <w:r w:rsidR="004A0CE3">
        <w:rPr>
          <w:rFonts w:ascii="Times New Roman" w:hAnsi="Times New Roman" w:cs="Times New Roman"/>
          <w:sz w:val="24"/>
          <w:szCs w:val="24"/>
        </w:rPr>
        <w:t>, başlıklar altında yer alan bilgiler</w:t>
      </w:r>
      <w:r>
        <w:rPr>
          <w:rFonts w:ascii="Times New Roman" w:hAnsi="Times New Roman" w:cs="Times New Roman"/>
          <w:sz w:val="24"/>
          <w:szCs w:val="24"/>
        </w:rPr>
        <w:t xml:space="preserve"> özetlenerek içerikte tartışılan durumlara ilişkin ulaştığımız sonuçlara</w:t>
      </w:r>
      <w:r w:rsidR="004A0CE3">
        <w:rPr>
          <w:rFonts w:ascii="Times New Roman" w:hAnsi="Times New Roman" w:cs="Times New Roman"/>
          <w:sz w:val="24"/>
          <w:szCs w:val="24"/>
        </w:rPr>
        <w:t xml:space="preserve"> ve çözüm önerilerine</w:t>
      </w:r>
      <w:r>
        <w:rPr>
          <w:rFonts w:ascii="Times New Roman" w:hAnsi="Times New Roman" w:cs="Times New Roman"/>
          <w:sz w:val="24"/>
          <w:szCs w:val="24"/>
        </w:rPr>
        <w:t xml:space="preserve"> yer verilmiştir.</w:t>
      </w:r>
    </w:p>
    <w:p w:rsidR="002E5266" w:rsidRPr="00E73E30" w:rsidRDefault="002E5266" w:rsidP="002E5266">
      <w:pPr>
        <w:spacing w:after="0" w:line="360" w:lineRule="auto"/>
        <w:ind w:firstLine="708"/>
        <w:jc w:val="both"/>
        <w:rPr>
          <w:rFonts w:ascii="Times New Roman" w:hAnsi="Times New Roman" w:cs="Times New Roman"/>
          <w:sz w:val="24"/>
          <w:szCs w:val="24"/>
        </w:rPr>
      </w:pPr>
    </w:p>
    <w:p w:rsidR="00C118AD" w:rsidRDefault="00C118AD" w:rsidP="00C118AD">
      <w:pPr>
        <w:spacing w:after="0"/>
        <w:rPr>
          <w:rFonts w:ascii="Times New Roman" w:hAnsi="Times New Roman" w:cs="Times New Roman"/>
          <w:b/>
          <w:sz w:val="24"/>
          <w:szCs w:val="24"/>
        </w:rPr>
      </w:pPr>
    </w:p>
    <w:p w:rsidR="00E73E30" w:rsidRDefault="00E73E30" w:rsidP="00C118AD">
      <w:pPr>
        <w:spacing w:after="0"/>
        <w:rPr>
          <w:rFonts w:ascii="Times New Roman" w:hAnsi="Times New Roman" w:cs="Times New Roman"/>
          <w:b/>
          <w:sz w:val="24"/>
          <w:szCs w:val="24"/>
        </w:rPr>
      </w:pPr>
    </w:p>
    <w:p w:rsidR="004A0CE3" w:rsidRDefault="004A0CE3" w:rsidP="00C118AD">
      <w:pPr>
        <w:spacing w:after="0"/>
        <w:rPr>
          <w:rFonts w:ascii="Times New Roman" w:hAnsi="Times New Roman" w:cs="Times New Roman"/>
          <w:b/>
          <w:sz w:val="24"/>
          <w:szCs w:val="24"/>
        </w:rPr>
      </w:pPr>
    </w:p>
    <w:p w:rsidR="004A0CE3" w:rsidRDefault="004A0CE3" w:rsidP="00C118AD">
      <w:pPr>
        <w:spacing w:after="0"/>
        <w:rPr>
          <w:rFonts w:ascii="Times New Roman" w:hAnsi="Times New Roman" w:cs="Times New Roman"/>
          <w:b/>
          <w:sz w:val="24"/>
          <w:szCs w:val="24"/>
        </w:rPr>
      </w:pPr>
    </w:p>
    <w:p w:rsidR="004A0CE3" w:rsidRDefault="004A0CE3" w:rsidP="00C118AD">
      <w:pPr>
        <w:spacing w:after="0"/>
        <w:rPr>
          <w:rFonts w:ascii="Times New Roman" w:hAnsi="Times New Roman" w:cs="Times New Roman"/>
          <w:b/>
          <w:sz w:val="24"/>
          <w:szCs w:val="24"/>
        </w:rPr>
      </w:pPr>
    </w:p>
    <w:p w:rsidR="004A0CE3" w:rsidRDefault="004A0CE3" w:rsidP="00C118AD">
      <w:pPr>
        <w:spacing w:after="0"/>
        <w:rPr>
          <w:rFonts w:ascii="Times New Roman" w:hAnsi="Times New Roman" w:cs="Times New Roman"/>
          <w:b/>
          <w:sz w:val="24"/>
          <w:szCs w:val="24"/>
        </w:rPr>
      </w:pPr>
    </w:p>
    <w:p w:rsidR="004A0CE3" w:rsidRDefault="004A0CE3" w:rsidP="00C118AD">
      <w:pPr>
        <w:spacing w:after="0"/>
        <w:rPr>
          <w:rFonts w:ascii="Times New Roman" w:hAnsi="Times New Roman" w:cs="Times New Roman"/>
          <w:b/>
          <w:sz w:val="24"/>
          <w:szCs w:val="24"/>
        </w:rPr>
      </w:pPr>
    </w:p>
    <w:p w:rsidR="004A0CE3" w:rsidRDefault="004A0CE3" w:rsidP="00C118AD">
      <w:pPr>
        <w:spacing w:after="0"/>
        <w:rPr>
          <w:rFonts w:ascii="Times New Roman" w:hAnsi="Times New Roman" w:cs="Times New Roman"/>
          <w:b/>
          <w:sz w:val="24"/>
          <w:szCs w:val="24"/>
        </w:rPr>
      </w:pPr>
    </w:p>
    <w:p w:rsidR="004A0CE3" w:rsidRDefault="004A0CE3" w:rsidP="00C118AD">
      <w:pPr>
        <w:spacing w:after="0"/>
        <w:rPr>
          <w:rFonts w:ascii="Times New Roman" w:hAnsi="Times New Roman" w:cs="Times New Roman"/>
          <w:b/>
          <w:sz w:val="24"/>
          <w:szCs w:val="24"/>
        </w:rPr>
      </w:pPr>
    </w:p>
    <w:p w:rsidR="004A0CE3" w:rsidRDefault="004A0CE3" w:rsidP="00C118AD">
      <w:pPr>
        <w:spacing w:after="0"/>
        <w:rPr>
          <w:rFonts w:ascii="Times New Roman" w:hAnsi="Times New Roman" w:cs="Times New Roman"/>
          <w:b/>
          <w:sz w:val="24"/>
          <w:szCs w:val="24"/>
        </w:rPr>
      </w:pPr>
    </w:p>
    <w:p w:rsidR="004A0CE3" w:rsidRDefault="004A0CE3" w:rsidP="00C118AD">
      <w:pPr>
        <w:spacing w:after="0"/>
        <w:rPr>
          <w:rFonts w:ascii="Times New Roman" w:hAnsi="Times New Roman" w:cs="Times New Roman"/>
          <w:b/>
          <w:sz w:val="24"/>
          <w:szCs w:val="24"/>
        </w:rPr>
      </w:pPr>
    </w:p>
    <w:p w:rsidR="004A0CE3" w:rsidRDefault="004A0CE3" w:rsidP="00C118AD">
      <w:pPr>
        <w:spacing w:after="0"/>
        <w:rPr>
          <w:rFonts w:ascii="Times New Roman" w:hAnsi="Times New Roman" w:cs="Times New Roman"/>
          <w:b/>
          <w:sz w:val="24"/>
          <w:szCs w:val="24"/>
        </w:rPr>
      </w:pPr>
    </w:p>
    <w:p w:rsidR="008370CF" w:rsidRPr="008370CF" w:rsidRDefault="008370CF" w:rsidP="008370CF">
      <w:pPr>
        <w:sectPr w:rsidR="008370CF" w:rsidRPr="008370CF" w:rsidSect="003232E9">
          <w:pgSz w:w="11906" w:h="16838"/>
          <w:pgMar w:top="1418" w:right="1134" w:bottom="1418" w:left="2268" w:header="709" w:footer="709" w:gutter="0"/>
          <w:pgNumType w:start="1"/>
          <w:cols w:space="708"/>
          <w:docGrid w:linePitch="360"/>
        </w:sectPr>
      </w:pPr>
      <w:bookmarkStart w:id="2" w:name="_Toc482486741"/>
      <w:bookmarkStart w:id="3" w:name="_Toc484972280"/>
    </w:p>
    <w:p w:rsidR="003818B1" w:rsidRDefault="003818B1" w:rsidP="003A544D">
      <w:pPr>
        <w:pStyle w:val="KonuBal"/>
      </w:pPr>
      <w:r w:rsidRPr="00BC703E">
        <w:lastRenderedPageBreak/>
        <w:t>BİRİNCİ BÖLÜM</w:t>
      </w:r>
      <w:bookmarkEnd w:id="1"/>
      <w:bookmarkEnd w:id="2"/>
      <w:bookmarkEnd w:id="3"/>
    </w:p>
    <w:p w:rsidR="00AE4A06" w:rsidRPr="00AE4A06" w:rsidRDefault="00AE4A06" w:rsidP="00AE4A06"/>
    <w:p w:rsidR="003818B1" w:rsidRDefault="006F7B56" w:rsidP="00E73E30">
      <w:pPr>
        <w:pStyle w:val="KonuBal"/>
      </w:pPr>
      <w:bookmarkStart w:id="4" w:name="_Toc481108929"/>
      <w:bookmarkStart w:id="5" w:name="_Toc482486742"/>
      <w:bookmarkStart w:id="6" w:name="_Toc484972281"/>
      <w:r>
        <w:t xml:space="preserve">TÜRKİYE’DE </w:t>
      </w:r>
      <w:r w:rsidR="0001113F">
        <w:t xml:space="preserve">KATMA DEĞER VERGİSİ İADESİ UYGULAMALARI </w:t>
      </w:r>
      <w:bookmarkEnd w:id="4"/>
      <w:bookmarkEnd w:id="5"/>
      <w:bookmarkEnd w:id="6"/>
    </w:p>
    <w:p w:rsidR="00AE4A06" w:rsidRPr="00AE4A06" w:rsidRDefault="00AE4A06" w:rsidP="00AE4A06"/>
    <w:p w:rsidR="000D5658" w:rsidRDefault="00062D4C" w:rsidP="00516FB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Katma Değer Vergisi ülkemizde</w:t>
      </w:r>
      <w:r w:rsidR="00FB76D9">
        <w:rPr>
          <w:rFonts w:ascii="Times New Roman" w:hAnsi="Times New Roman" w:cs="Times New Roman"/>
          <w:sz w:val="24"/>
          <w:szCs w:val="24"/>
        </w:rPr>
        <w:t xml:space="preserve"> 25.10.1984 tarihinde kabul edilen</w:t>
      </w:r>
      <w:r>
        <w:rPr>
          <w:rFonts w:ascii="Times New Roman" w:hAnsi="Times New Roman" w:cs="Times New Roman"/>
          <w:sz w:val="24"/>
          <w:szCs w:val="24"/>
        </w:rPr>
        <w:t xml:space="preserve"> 34 yıllık geçmişi olan bir vergidir. </w:t>
      </w:r>
      <w:r w:rsidR="000D5658">
        <w:rPr>
          <w:rFonts w:ascii="Times New Roman" w:hAnsi="Times New Roman" w:cs="Times New Roman"/>
          <w:sz w:val="24"/>
          <w:szCs w:val="24"/>
        </w:rPr>
        <w:t>2017 yılı verilerine göre Ülkemizin toplam vergi gelirleri içinde KDV’nin payı %3</w:t>
      </w:r>
      <w:r w:rsidR="007A2623">
        <w:rPr>
          <w:rFonts w:ascii="Times New Roman" w:hAnsi="Times New Roman" w:cs="Times New Roman"/>
          <w:sz w:val="24"/>
          <w:szCs w:val="24"/>
        </w:rPr>
        <w:t>3</w:t>
      </w:r>
      <w:r w:rsidR="000D5658">
        <w:rPr>
          <w:rFonts w:ascii="Times New Roman" w:hAnsi="Times New Roman" w:cs="Times New Roman"/>
          <w:sz w:val="24"/>
          <w:szCs w:val="24"/>
        </w:rPr>
        <w:t>’d</w:t>
      </w:r>
      <w:r w:rsidR="007A2623">
        <w:rPr>
          <w:rFonts w:ascii="Times New Roman" w:hAnsi="Times New Roman" w:cs="Times New Roman"/>
          <w:sz w:val="24"/>
          <w:szCs w:val="24"/>
        </w:rPr>
        <w:t>ü</w:t>
      </w:r>
      <w:r w:rsidR="000D5658">
        <w:rPr>
          <w:rFonts w:ascii="Times New Roman" w:hAnsi="Times New Roman" w:cs="Times New Roman"/>
          <w:sz w:val="24"/>
          <w:szCs w:val="24"/>
        </w:rPr>
        <w:t xml:space="preserve">r. Türkiye’de KDV </w:t>
      </w:r>
      <w:r w:rsidR="00FB76D9">
        <w:rPr>
          <w:rFonts w:ascii="Times New Roman" w:hAnsi="Times New Roman" w:cs="Times New Roman"/>
          <w:sz w:val="24"/>
          <w:szCs w:val="24"/>
        </w:rPr>
        <w:t xml:space="preserve">iadesi </w:t>
      </w:r>
      <w:r w:rsidR="000D5658">
        <w:rPr>
          <w:rFonts w:ascii="Times New Roman" w:hAnsi="Times New Roman" w:cs="Times New Roman"/>
          <w:sz w:val="24"/>
          <w:szCs w:val="24"/>
        </w:rPr>
        <w:t>uygulamaları</w:t>
      </w:r>
      <w:r w:rsidR="007A2623">
        <w:rPr>
          <w:rFonts w:ascii="Times New Roman" w:hAnsi="Times New Roman" w:cs="Times New Roman"/>
          <w:sz w:val="24"/>
          <w:szCs w:val="24"/>
        </w:rPr>
        <w:t xml:space="preserve">na bakıldığında </w:t>
      </w:r>
      <w:r w:rsidR="00E77A63">
        <w:rPr>
          <w:rFonts w:ascii="Times New Roman" w:hAnsi="Times New Roman" w:cs="Times New Roman"/>
          <w:sz w:val="24"/>
          <w:szCs w:val="24"/>
        </w:rPr>
        <w:t xml:space="preserve">2017 yılı verilerine göre İhracat İstisnası nedeniyle </w:t>
      </w:r>
      <w:r w:rsidR="000D5658">
        <w:rPr>
          <w:rFonts w:ascii="Times New Roman" w:hAnsi="Times New Roman" w:cs="Times New Roman"/>
          <w:sz w:val="24"/>
          <w:szCs w:val="24"/>
        </w:rPr>
        <w:t>Katma Değer Vergisi iadesin</w:t>
      </w:r>
      <w:r w:rsidR="00E77A63">
        <w:rPr>
          <w:rFonts w:ascii="Times New Roman" w:hAnsi="Times New Roman" w:cs="Times New Roman"/>
          <w:sz w:val="24"/>
          <w:szCs w:val="24"/>
        </w:rPr>
        <w:t xml:space="preserve">in GSYH içindeki payı %1,1 diğer iadelerin payı %1 olarak yer almaktadır. Bu çalışmamızda </w:t>
      </w:r>
      <w:r w:rsidR="000D5658">
        <w:rPr>
          <w:rFonts w:ascii="Times New Roman" w:hAnsi="Times New Roman" w:cs="Times New Roman"/>
          <w:sz w:val="24"/>
          <w:szCs w:val="24"/>
        </w:rPr>
        <w:t>farklı istisna</w:t>
      </w:r>
      <w:r w:rsidR="00FB76D9">
        <w:rPr>
          <w:rFonts w:ascii="Times New Roman" w:hAnsi="Times New Roman" w:cs="Times New Roman"/>
          <w:sz w:val="24"/>
          <w:szCs w:val="24"/>
        </w:rPr>
        <w:t xml:space="preserve"> türlerine </w:t>
      </w:r>
      <w:r w:rsidR="000D5658">
        <w:rPr>
          <w:rFonts w:ascii="Times New Roman" w:hAnsi="Times New Roman" w:cs="Times New Roman"/>
          <w:sz w:val="24"/>
          <w:szCs w:val="24"/>
        </w:rPr>
        <w:t xml:space="preserve">ilişkin </w:t>
      </w:r>
      <w:r w:rsidR="00E77A63">
        <w:rPr>
          <w:rFonts w:ascii="Times New Roman" w:hAnsi="Times New Roman" w:cs="Times New Roman"/>
          <w:sz w:val="24"/>
          <w:szCs w:val="24"/>
        </w:rPr>
        <w:t xml:space="preserve">açıklamalar </w:t>
      </w:r>
      <w:r w:rsidR="00EF5508">
        <w:rPr>
          <w:rFonts w:ascii="Times New Roman" w:hAnsi="Times New Roman" w:cs="Times New Roman"/>
          <w:sz w:val="24"/>
          <w:szCs w:val="24"/>
        </w:rPr>
        <w:t>değerlendirilerek,</w:t>
      </w:r>
      <w:r w:rsidR="000D5658">
        <w:rPr>
          <w:rFonts w:ascii="Times New Roman" w:hAnsi="Times New Roman" w:cs="Times New Roman"/>
          <w:sz w:val="24"/>
          <w:szCs w:val="24"/>
        </w:rPr>
        <w:t xml:space="preserve"> KDV istisnaları göz önünde bulundurul</w:t>
      </w:r>
      <w:r w:rsidR="00EF5508">
        <w:rPr>
          <w:rFonts w:ascii="Times New Roman" w:hAnsi="Times New Roman" w:cs="Times New Roman"/>
          <w:sz w:val="24"/>
          <w:szCs w:val="24"/>
        </w:rPr>
        <w:t>up</w:t>
      </w:r>
      <w:r w:rsidR="000D5658">
        <w:rPr>
          <w:rFonts w:ascii="Times New Roman" w:hAnsi="Times New Roman" w:cs="Times New Roman"/>
          <w:sz w:val="24"/>
          <w:szCs w:val="24"/>
        </w:rPr>
        <w:t xml:space="preserve"> uygulamalar</w:t>
      </w:r>
      <w:r w:rsidR="00EF5508">
        <w:rPr>
          <w:rFonts w:ascii="Times New Roman" w:hAnsi="Times New Roman" w:cs="Times New Roman"/>
          <w:sz w:val="24"/>
          <w:szCs w:val="24"/>
        </w:rPr>
        <w:t>ı</w:t>
      </w:r>
      <w:r w:rsidR="000D5658">
        <w:rPr>
          <w:rFonts w:ascii="Times New Roman" w:hAnsi="Times New Roman" w:cs="Times New Roman"/>
          <w:sz w:val="24"/>
          <w:szCs w:val="24"/>
        </w:rPr>
        <w:t xml:space="preserve"> hakkında bilgi verilecektir. </w:t>
      </w:r>
    </w:p>
    <w:p w:rsidR="00EF5508" w:rsidRDefault="00EF5508" w:rsidP="00A9613C">
      <w:pPr>
        <w:spacing w:after="0" w:line="360" w:lineRule="auto"/>
        <w:ind w:firstLine="708"/>
        <w:jc w:val="both"/>
        <w:rPr>
          <w:rFonts w:ascii="Times New Roman" w:hAnsi="Times New Roman" w:cs="Times New Roman"/>
          <w:sz w:val="24"/>
          <w:szCs w:val="24"/>
        </w:rPr>
      </w:pPr>
    </w:p>
    <w:p w:rsidR="000D5658" w:rsidRDefault="000D5658" w:rsidP="000D565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Bu bölümde, K.D.V.’</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konusu, mükellef ve sorumluları ile ist</w:t>
      </w:r>
      <w:r w:rsidR="00E77A63">
        <w:rPr>
          <w:rFonts w:ascii="Times New Roman" w:hAnsi="Times New Roman" w:cs="Times New Roman"/>
          <w:sz w:val="24"/>
          <w:szCs w:val="24"/>
        </w:rPr>
        <w:t>i</w:t>
      </w:r>
      <w:r>
        <w:rPr>
          <w:rFonts w:ascii="Times New Roman" w:hAnsi="Times New Roman" w:cs="Times New Roman"/>
          <w:sz w:val="24"/>
          <w:szCs w:val="24"/>
        </w:rPr>
        <w:t>sna</w:t>
      </w:r>
      <w:r w:rsidR="00FB76D9">
        <w:rPr>
          <w:rFonts w:ascii="Times New Roman" w:hAnsi="Times New Roman" w:cs="Times New Roman"/>
          <w:sz w:val="24"/>
          <w:szCs w:val="24"/>
        </w:rPr>
        <w:t xml:space="preserve">lar konu başlıkları altında ve </w:t>
      </w:r>
      <w:r>
        <w:rPr>
          <w:rFonts w:ascii="Times New Roman" w:hAnsi="Times New Roman" w:cs="Times New Roman"/>
          <w:sz w:val="24"/>
          <w:szCs w:val="24"/>
        </w:rPr>
        <w:t xml:space="preserve">temel unsurları ile her bir </w:t>
      </w:r>
      <w:r w:rsidR="00FB76D9">
        <w:rPr>
          <w:rFonts w:ascii="Times New Roman" w:hAnsi="Times New Roman" w:cs="Times New Roman"/>
          <w:sz w:val="24"/>
          <w:szCs w:val="24"/>
        </w:rPr>
        <w:t xml:space="preserve">istisna </w:t>
      </w:r>
      <w:r>
        <w:rPr>
          <w:rFonts w:ascii="Times New Roman" w:hAnsi="Times New Roman" w:cs="Times New Roman"/>
          <w:sz w:val="24"/>
          <w:szCs w:val="24"/>
        </w:rPr>
        <w:t>türünün belirleyici özellikleri</w:t>
      </w:r>
      <w:r w:rsidR="003B0FB4">
        <w:rPr>
          <w:rFonts w:ascii="Times New Roman" w:hAnsi="Times New Roman" w:cs="Times New Roman"/>
          <w:sz w:val="24"/>
          <w:szCs w:val="24"/>
        </w:rPr>
        <w:t xml:space="preserve"> </w:t>
      </w:r>
      <w:r w:rsidR="00FB76D9">
        <w:rPr>
          <w:rFonts w:ascii="Times New Roman" w:hAnsi="Times New Roman" w:cs="Times New Roman"/>
          <w:sz w:val="24"/>
          <w:szCs w:val="24"/>
        </w:rPr>
        <w:t>ile</w:t>
      </w:r>
      <w:r w:rsidR="003B0FB4">
        <w:rPr>
          <w:rFonts w:ascii="Times New Roman" w:hAnsi="Times New Roman" w:cs="Times New Roman"/>
          <w:sz w:val="24"/>
          <w:szCs w:val="24"/>
        </w:rPr>
        <w:t xml:space="preserve"> </w:t>
      </w:r>
      <w:r w:rsidR="00FB76D9">
        <w:rPr>
          <w:rFonts w:ascii="Times New Roman" w:hAnsi="Times New Roman" w:cs="Times New Roman"/>
          <w:sz w:val="24"/>
          <w:szCs w:val="24"/>
        </w:rPr>
        <w:t xml:space="preserve">istisna konusu sayılan </w:t>
      </w:r>
      <w:r w:rsidR="008307B9">
        <w:rPr>
          <w:rFonts w:ascii="Times New Roman" w:hAnsi="Times New Roman" w:cs="Times New Roman"/>
          <w:sz w:val="24"/>
          <w:szCs w:val="24"/>
        </w:rPr>
        <w:t xml:space="preserve">durumlar </w:t>
      </w:r>
      <w:r>
        <w:rPr>
          <w:rFonts w:ascii="Times New Roman" w:hAnsi="Times New Roman" w:cs="Times New Roman"/>
          <w:sz w:val="24"/>
          <w:szCs w:val="24"/>
        </w:rPr>
        <w:t xml:space="preserve">hakkında bilgi verilmiş, </w:t>
      </w:r>
      <w:r w:rsidR="00FB76D9">
        <w:rPr>
          <w:rFonts w:ascii="Times New Roman" w:hAnsi="Times New Roman" w:cs="Times New Roman"/>
          <w:sz w:val="24"/>
          <w:szCs w:val="24"/>
        </w:rPr>
        <w:t>verginin sorumluluğu ve istisna</w:t>
      </w:r>
      <w:r w:rsidR="00717CC5">
        <w:rPr>
          <w:rFonts w:ascii="Times New Roman" w:hAnsi="Times New Roman" w:cs="Times New Roman"/>
          <w:sz w:val="24"/>
          <w:szCs w:val="24"/>
        </w:rPr>
        <w:t xml:space="preserve">dan yararlanma </w:t>
      </w:r>
      <w:r w:rsidR="00FB76D9">
        <w:rPr>
          <w:rFonts w:ascii="Times New Roman" w:hAnsi="Times New Roman" w:cs="Times New Roman"/>
          <w:sz w:val="24"/>
          <w:szCs w:val="24"/>
        </w:rPr>
        <w:t>şartları yine üçüncü kişilerle olan ilişkileri</w:t>
      </w:r>
      <w:r w:rsidR="007A2623">
        <w:rPr>
          <w:rFonts w:ascii="Times New Roman" w:hAnsi="Times New Roman" w:cs="Times New Roman"/>
          <w:sz w:val="24"/>
          <w:szCs w:val="24"/>
        </w:rPr>
        <w:t xml:space="preserve"> ve </w:t>
      </w:r>
      <w:proofErr w:type="gramStart"/>
      <w:r w:rsidR="007A2623">
        <w:rPr>
          <w:rFonts w:ascii="Times New Roman" w:hAnsi="Times New Roman" w:cs="Times New Roman"/>
          <w:sz w:val="24"/>
          <w:szCs w:val="24"/>
        </w:rPr>
        <w:t xml:space="preserve">sorumlulukları </w:t>
      </w:r>
      <w:r w:rsidR="00FB76D9">
        <w:rPr>
          <w:rFonts w:ascii="Times New Roman" w:hAnsi="Times New Roman" w:cs="Times New Roman"/>
          <w:sz w:val="24"/>
          <w:szCs w:val="24"/>
        </w:rPr>
        <w:t xml:space="preserve"> değerlendirilerek</w:t>
      </w:r>
      <w:proofErr w:type="gramEnd"/>
      <w:r w:rsidR="00FB76D9">
        <w:rPr>
          <w:rFonts w:ascii="Times New Roman" w:hAnsi="Times New Roman" w:cs="Times New Roman"/>
          <w:sz w:val="24"/>
          <w:szCs w:val="24"/>
        </w:rPr>
        <w:t xml:space="preserve"> el</w:t>
      </w:r>
      <w:r>
        <w:rPr>
          <w:rFonts w:ascii="Times New Roman" w:hAnsi="Times New Roman" w:cs="Times New Roman"/>
          <w:sz w:val="24"/>
          <w:szCs w:val="24"/>
        </w:rPr>
        <w:t>e alınmıştır.</w:t>
      </w:r>
    </w:p>
    <w:p w:rsidR="00562EA8" w:rsidRDefault="00562EA8" w:rsidP="000D5658">
      <w:pPr>
        <w:spacing w:after="0" w:line="360" w:lineRule="auto"/>
        <w:ind w:firstLine="708"/>
        <w:jc w:val="both"/>
        <w:rPr>
          <w:rFonts w:ascii="Times New Roman" w:hAnsi="Times New Roman" w:cs="Times New Roman"/>
          <w:sz w:val="24"/>
          <w:szCs w:val="24"/>
        </w:rPr>
      </w:pPr>
    </w:p>
    <w:p w:rsidR="003818B1" w:rsidRDefault="003818B1" w:rsidP="005575D2">
      <w:pPr>
        <w:pStyle w:val="Balk1"/>
        <w:numPr>
          <w:ilvl w:val="1"/>
          <w:numId w:val="11"/>
        </w:numPr>
      </w:pPr>
      <w:bookmarkStart w:id="7" w:name="_Toc484972282"/>
      <w:r>
        <w:t>Ka</w:t>
      </w:r>
      <w:r w:rsidR="007A2623">
        <w:t xml:space="preserve">tma Değer Vergisinin Konusu </w:t>
      </w:r>
      <w:bookmarkEnd w:id="7"/>
    </w:p>
    <w:p w:rsidR="00AE4A06" w:rsidRPr="00AE4A06" w:rsidRDefault="00AE4A06" w:rsidP="00AE4A06"/>
    <w:p w:rsidR="00D9232E" w:rsidRDefault="003818B1" w:rsidP="00A9613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7B4BE9">
        <w:rPr>
          <w:rFonts w:ascii="Times New Roman" w:hAnsi="Times New Roman" w:cs="Times New Roman"/>
          <w:sz w:val="24"/>
          <w:szCs w:val="24"/>
        </w:rPr>
        <w:t>KDV’nin konusuna giren işlemler, 3065 sayılı Katma Değer Vergisi Kanunu’nun</w:t>
      </w:r>
      <w:r w:rsidR="00EF5508">
        <w:rPr>
          <w:rFonts w:ascii="Times New Roman" w:hAnsi="Times New Roman" w:cs="Times New Roman"/>
          <w:sz w:val="24"/>
          <w:szCs w:val="24"/>
        </w:rPr>
        <w:t xml:space="preserve"> birinci maddesinde sayıldığı üzere</w:t>
      </w:r>
      <w:r w:rsidR="007B4BE9">
        <w:rPr>
          <w:rFonts w:ascii="Times New Roman" w:hAnsi="Times New Roman" w:cs="Times New Roman"/>
          <w:sz w:val="24"/>
          <w:szCs w:val="24"/>
        </w:rPr>
        <w:t xml:space="preserve">, </w:t>
      </w:r>
      <w:r w:rsidR="00D9232E">
        <w:rPr>
          <w:rFonts w:ascii="Times New Roman" w:hAnsi="Times New Roman" w:cs="Times New Roman"/>
          <w:sz w:val="24"/>
          <w:szCs w:val="24"/>
        </w:rPr>
        <w:t xml:space="preserve">Ülkemizde yapılan işlerin verginin konusuna girebilmesi için, gelir unsurlarının ülkemiz sınırları içerisinde yapılması ve hizmetinde yine ülkemiz sınırlarında gerçekleştirilmesi gerekmektedir. İthal edilen ürünlerde vergiye tabidir.  </w:t>
      </w:r>
    </w:p>
    <w:p w:rsidR="00D9232E" w:rsidRDefault="00D9232E" w:rsidP="00A9613C">
      <w:pPr>
        <w:spacing w:after="0" w:line="360" w:lineRule="auto"/>
        <w:jc w:val="both"/>
        <w:rPr>
          <w:rFonts w:ascii="Times New Roman" w:hAnsi="Times New Roman" w:cs="Times New Roman"/>
          <w:sz w:val="24"/>
          <w:szCs w:val="24"/>
        </w:rPr>
      </w:pPr>
    </w:p>
    <w:p w:rsidR="004530DD" w:rsidRDefault="004530DD" w:rsidP="00A961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Bu</w:t>
      </w:r>
      <w:r w:rsidR="00DD2F9C">
        <w:rPr>
          <w:rFonts w:ascii="Times New Roman" w:hAnsi="Times New Roman" w:cs="Times New Roman"/>
          <w:sz w:val="24"/>
          <w:szCs w:val="24"/>
        </w:rPr>
        <w:t xml:space="preserve"> kanun</w:t>
      </w:r>
      <w:r>
        <w:rPr>
          <w:rFonts w:ascii="Times New Roman" w:hAnsi="Times New Roman" w:cs="Times New Roman"/>
          <w:sz w:val="24"/>
          <w:szCs w:val="24"/>
        </w:rPr>
        <w:t xml:space="preserve"> hükm</w:t>
      </w:r>
      <w:r w:rsidR="00DD2F9C">
        <w:rPr>
          <w:rFonts w:ascii="Times New Roman" w:hAnsi="Times New Roman" w:cs="Times New Roman"/>
          <w:sz w:val="24"/>
          <w:szCs w:val="24"/>
        </w:rPr>
        <w:t>üne</w:t>
      </w:r>
      <w:r>
        <w:rPr>
          <w:rFonts w:ascii="Times New Roman" w:hAnsi="Times New Roman" w:cs="Times New Roman"/>
          <w:sz w:val="24"/>
          <w:szCs w:val="24"/>
        </w:rPr>
        <w:t xml:space="preserve"> göre </w:t>
      </w:r>
      <w:r w:rsidR="00517491">
        <w:rPr>
          <w:rFonts w:ascii="Times New Roman" w:hAnsi="Times New Roman" w:cs="Times New Roman"/>
          <w:sz w:val="24"/>
          <w:szCs w:val="24"/>
        </w:rPr>
        <w:t xml:space="preserve">mükellef ayrımı </w:t>
      </w:r>
      <w:r>
        <w:rPr>
          <w:rFonts w:ascii="Times New Roman" w:hAnsi="Times New Roman" w:cs="Times New Roman"/>
          <w:sz w:val="24"/>
          <w:szCs w:val="24"/>
        </w:rPr>
        <w:t xml:space="preserve">yapılmaksızın, </w:t>
      </w:r>
      <w:r w:rsidR="00DD2F9C">
        <w:rPr>
          <w:rFonts w:ascii="Times New Roman" w:hAnsi="Times New Roman" w:cs="Times New Roman"/>
          <w:sz w:val="24"/>
          <w:szCs w:val="24"/>
        </w:rPr>
        <w:t xml:space="preserve">faaliyetin </w:t>
      </w:r>
      <w:r>
        <w:rPr>
          <w:rFonts w:ascii="Times New Roman" w:hAnsi="Times New Roman" w:cs="Times New Roman"/>
          <w:sz w:val="24"/>
          <w:szCs w:val="24"/>
        </w:rPr>
        <w:t>Türkiye’de</w:t>
      </w:r>
      <w:r w:rsidR="00DD2F9C">
        <w:rPr>
          <w:rFonts w:ascii="Times New Roman" w:hAnsi="Times New Roman" w:cs="Times New Roman"/>
          <w:sz w:val="24"/>
          <w:szCs w:val="24"/>
        </w:rPr>
        <w:t xml:space="preserve"> yapılması yeterlidir. </w:t>
      </w:r>
      <w:r w:rsidR="00BF7DAD">
        <w:rPr>
          <w:rFonts w:ascii="Times New Roman" w:hAnsi="Times New Roman" w:cs="Times New Roman"/>
          <w:sz w:val="24"/>
          <w:szCs w:val="24"/>
        </w:rPr>
        <w:t xml:space="preserve">Verginin konusuna giren işlemler </w:t>
      </w:r>
      <w:r>
        <w:rPr>
          <w:rFonts w:ascii="Times New Roman" w:hAnsi="Times New Roman" w:cs="Times New Roman"/>
          <w:sz w:val="24"/>
          <w:szCs w:val="24"/>
        </w:rPr>
        <w:t>kim</w:t>
      </w:r>
      <w:r w:rsidR="00B50CC9">
        <w:rPr>
          <w:rFonts w:ascii="Times New Roman" w:hAnsi="Times New Roman" w:cs="Times New Roman"/>
          <w:sz w:val="24"/>
          <w:szCs w:val="24"/>
        </w:rPr>
        <w:t xml:space="preserve"> tarafından yapılırsa </w:t>
      </w:r>
      <w:r>
        <w:rPr>
          <w:rFonts w:ascii="Times New Roman" w:hAnsi="Times New Roman" w:cs="Times New Roman"/>
          <w:sz w:val="24"/>
          <w:szCs w:val="24"/>
        </w:rPr>
        <w:t>vergilendirilir.</w:t>
      </w:r>
      <w:r w:rsidR="009E3EF3">
        <w:rPr>
          <w:rFonts w:ascii="Times New Roman" w:hAnsi="Times New Roman" w:cs="Times New Roman"/>
          <w:sz w:val="24"/>
          <w:szCs w:val="24"/>
        </w:rPr>
        <w:t xml:space="preserve"> Bu </w:t>
      </w:r>
      <w:r w:rsidR="00BF7DAD">
        <w:rPr>
          <w:rFonts w:ascii="Times New Roman" w:hAnsi="Times New Roman" w:cs="Times New Roman"/>
          <w:sz w:val="24"/>
          <w:szCs w:val="24"/>
        </w:rPr>
        <w:t xml:space="preserve">işlerin mükellefiyetlerinin </w:t>
      </w:r>
      <w:r w:rsidR="009E3EF3">
        <w:rPr>
          <w:rFonts w:ascii="Times New Roman" w:hAnsi="Times New Roman" w:cs="Times New Roman"/>
          <w:sz w:val="24"/>
          <w:szCs w:val="24"/>
        </w:rPr>
        <w:t xml:space="preserve">T.C. vatandaşı olup olmamalarının, işyeri merkezlerinin Türkiye’de bulunup bulunmamasının verginin mahiyetinin değiştirmeyeceğini vergilendirmeye mani teşkil etmeyeceği ifade hükmüne bağlanmıştır. </w:t>
      </w:r>
      <w:r>
        <w:rPr>
          <w:rFonts w:ascii="Times New Roman" w:hAnsi="Times New Roman" w:cs="Times New Roman"/>
          <w:sz w:val="24"/>
          <w:szCs w:val="24"/>
        </w:rPr>
        <w:t xml:space="preserve">Yine diğer vergi kanunlarındaki muafiyet ve istisnalar katma değer vergisi kanununa göre geçerli değildir. Örneğin gelir veya kurumlar vergisinden muaf tutulan </w:t>
      </w:r>
      <w:r>
        <w:rPr>
          <w:rFonts w:ascii="Times New Roman" w:hAnsi="Times New Roman" w:cs="Times New Roman"/>
          <w:sz w:val="24"/>
          <w:szCs w:val="24"/>
        </w:rPr>
        <w:lastRenderedPageBreak/>
        <w:t>bir mükellef veya kişi ka</w:t>
      </w:r>
      <w:r w:rsidR="00EF5508">
        <w:rPr>
          <w:rFonts w:ascii="Times New Roman" w:hAnsi="Times New Roman" w:cs="Times New Roman"/>
          <w:sz w:val="24"/>
          <w:szCs w:val="24"/>
        </w:rPr>
        <w:t>tma değer vergisi kanununa tabi bir işlem yapmışsa işlemim katma değer vergisi kanununda istisna edilmemişi olması şartıyla katma değer vergisi mükellefi olarak vergilendirilir.</w:t>
      </w:r>
      <w:r w:rsidR="00DB175C" w:rsidRPr="00370AC2">
        <w:rPr>
          <w:rFonts w:ascii="Times New Roman" w:hAnsi="Times New Roman" w:cs="Times New Roman"/>
          <w:i/>
          <w:sz w:val="24"/>
          <w:szCs w:val="24"/>
        </w:rPr>
        <w:t>(Aygül, 2016)</w:t>
      </w:r>
    </w:p>
    <w:p w:rsidR="00AE4A06" w:rsidRDefault="00AE4A06" w:rsidP="00A9613C">
      <w:pPr>
        <w:spacing w:after="0" w:line="360" w:lineRule="auto"/>
        <w:jc w:val="both"/>
        <w:rPr>
          <w:rFonts w:ascii="Times New Roman" w:hAnsi="Times New Roman" w:cs="Times New Roman"/>
          <w:sz w:val="24"/>
          <w:szCs w:val="24"/>
        </w:rPr>
      </w:pPr>
    </w:p>
    <w:p w:rsidR="00EF5508" w:rsidRDefault="00EF5508" w:rsidP="005575D2">
      <w:pPr>
        <w:pStyle w:val="Balk1"/>
        <w:numPr>
          <w:ilvl w:val="1"/>
          <w:numId w:val="11"/>
        </w:numPr>
      </w:pPr>
      <w:r>
        <w:t xml:space="preserve">Mükellef ve Vergi Sorumlusu  </w:t>
      </w:r>
    </w:p>
    <w:p w:rsidR="00AE4A06" w:rsidRPr="00AE4A06" w:rsidRDefault="00AE4A06" w:rsidP="00AE4A06">
      <w:pPr>
        <w:pStyle w:val="ListeParagraf"/>
        <w:ind w:left="420"/>
      </w:pPr>
    </w:p>
    <w:p w:rsidR="007B4BE9" w:rsidRDefault="006A40CD" w:rsidP="006A40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Vergi sorumlusu ve vergi mükellefi birbirinden farklı kavramlardır. İki kavram arasında vergi alacağının doğumu, yükümlülüklerinin kapsamları ve dayanakları bakımından çeşitli farklılıklar bulunmaktadır. </w:t>
      </w:r>
      <w:r w:rsidR="00EF5508">
        <w:rPr>
          <w:rFonts w:ascii="Times New Roman" w:hAnsi="Times New Roman" w:cs="Times New Roman"/>
          <w:sz w:val="24"/>
          <w:szCs w:val="24"/>
        </w:rPr>
        <w:t>3065 sayılı</w:t>
      </w:r>
      <w:r w:rsidR="00B77586">
        <w:rPr>
          <w:rFonts w:ascii="Times New Roman" w:hAnsi="Times New Roman" w:cs="Times New Roman"/>
          <w:sz w:val="24"/>
          <w:szCs w:val="24"/>
        </w:rPr>
        <w:t xml:space="preserve"> yasaya göre KDV’nin mükellefi esas itibariyle vergiye tabi işlemleri </w:t>
      </w:r>
      <w:proofErr w:type="spellStart"/>
      <w:proofErr w:type="gramStart"/>
      <w:r w:rsidR="00B77586">
        <w:rPr>
          <w:rFonts w:ascii="Times New Roman" w:hAnsi="Times New Roman" w:cs="Times New Roman"/>
          <w:sz w:val="24"/>
          <w:szCs w:val="24"/>
        </w:rPr>
        <w:t>yapanlardır.Malların</w:t>
      </w:r>
      <w:proofErr w:type="spellEnd"/>
      <w:proofErr w:type="gramEnd"/>
      <w:r w:rsidR="00B77586">
        <w:rPr>
          <w:rFonts w:ascii="Times New Roman" w:hAnsi="Times New Roman" w:cs="Times New Roman"/>
          <w:sz w:val="24"/>
          <w:szCs w:val="24"/>
        </w:rPr>
        <w:t xml:space="preserve"> teslimi veya hizmet ifasında </w:t>
      </w:r>
      <w:r w:rsidR="00B77586" w:rsidRPr="00871409">
        <w:rPr>
          <w:rFonts w:ascii="Times New Roman" w:hAnsi="Times New Roman" w:cs="Times New Roman"/>
          <w:sz w:val="24"/>
          <w:szCs w:val="24"/>
        </w:rPr>
        <w:t xml:space="preserve">mükellef, bu malları teslim edenler veya hizmeti yapanlardır. </w:t>
      </w:r>
      <w:r w:rsidR="0062770F">
        <w:rPr>
          <w:rFonts w:ascii="Times New Roman" w:hAnsi="Times New Roman" w:cs="Times New Roman"/>
          <w:sz w:val="24"/>
          <w:szCs w:val="24"/>
        </w:rPr>
        <w:t>İthalatta ise ithalatı yapandır.</w:t>
      </w:r>
      <w:r w:rsidR="008F45A8" w:rsidRPr="00871409">
        <w:rPr>
          <w:rFonts w:ascii="Times New Roman" w:hAnsi="Times New Roman" w:cs="Times New Roman"/>
          <w:sz w:val="24"/>
          <w:szCs w:val="24"/>
        </w:rPr>
        <w:t xml:space="preserve"> Transit</w:t>
      </w:r>
      <w:r w:rsidR="008F45A8">
        <w:rPr>
          <w:rFonts w:ascii="Times New Roman" w:hAnsi="Times New Roman" w:cs="Times New Roman"/>
          <w:sz w:val="24"/>
          <w:szCs w:val="24"/>
        </w:rPr>
        <w:t xml:space="preserve"> taşımalarla Türkiye ile yabancı ülkeler arasında yapılan taşıma işlemlerinde muhatap olan taraf mükelleftir. </w:t>
      </w:r>
    </w:p>
    <w:p w:rsidR="00D424F1" w:rsidRDefault="00D424F1" w:rsidP="006A40CD">
      <w:pPr>
        <w:spacing w:after="0" w:line="360" w:lineRule="auto"/>
        <w:ind w:firstLine="708"/>
        <w:jc w:val="both"/>
        <w:rPr>
          <w:rFonts w:ascii="Times New Roman" w:hAnsi="Times New Roman" w:cs="Times New Roman"/>
          <w:sz w:val="24"/>
          <w:szCs w:val="24"/>
        </w:rPr>
      </w:pPr>
    </w:p>
    <w:p w:rsidR="0095790E" w:rsidRDefault="0095790E" w:rsidP="0095790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Vergi mükellefiyetinin başlıca belirleyici iki </w:t>
      </w:r>
      <w:proofErr w:type="gramStart"/>
      <w:r>
        <w:rPr>
          <w:rFonts w:ascii="Times New Roman" w:hAnsi="Times New Roman" w:cs="Times New Roman"/>
          <w:sz w:val="24"/>
          <w:szCs w:val="24"/>
        </w:rPr>
        <w:t>kriteri</w:t>
      </w:r>
      <w:proofErr w:type="gramEnd"/>
      <w:r>
        <w:rPr>
          <w:rFonts w:ascii="Times New Roman" w:hAnsi="Times New Roman" w:cs="Times New Roman"/>
          <w:sz w:val="24"/>
          <w:szCs w:val="24"/>
        </w:rPr>
        <w:t xml:space="preserve"> mevcuttur</w:t>
      </w:r>
      <w:r w:rsidR="0073765F">
        <w:rPr>
          <w:rFonts w:ascii="Times New Roman" w:hAnsi="Times New Roman" w:cs="Times New Roman"/>
          <w:sz w:val="24"/>
          <w:szCs w:val="24"/>
        </w:rPr>
        <w:t>.</w:t>
      </w:r>
    </w:p>
    <w:p w:rsidR="0095790E" w:rsidRDefault="0095790E" w:rsidP="00B4653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 Vergiyi doğuran olay, mükellefin kişiliğinde gerçekleşmelidir.</w:t>
      </w:r>
    </w:p>
    <w:p w:rsidR="0095790E" w:rsidRDefault="0095790E" w:rsidP="00B4653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2. Vergi borcunu kendi malvarlığından ödemelidir.</w:t>
      </w:r>
    </w:p>
    <w:p w:rsidR="00D424F1" w:rsidRDefault="00D424F1" w:rsidP="00B46538">
      <w:pPr>
        <w:spacing w:after="0" w:line="360" w:lineRule="auto"/>
        <w:ind w:firstLine="708"/>
        <w:jc w:val="both"/>
        <w:rPr>
          <w:rFonts w:ascii="Times New Roman" w:hAnsi="Times New Roman" w:cs="Times New Roman"/>
          <w:sz w:val="24"/>
          <w:szCs w:val="24"/>
        </w:rPr>
      </w:pPr>
    </w:p>
    <w:p w:rsidR="0095790E" w:rsidRDefault="0095790E" w:rsidP="009579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Vergi mükellefi ve vergi sorumlusunu birbirinden ayıran iki temel özellik de kendini burada göstermektedir. Vergi sorumlusu, vergiyi doğuran olayı kendi kişiliğinde gerçekleştirmez, vergiyi doğuran olay başkasının (mükellefin) kişiliğinde gerçekleşmektedir. Öte yandan vergi sorumlusu kural olarak vergi borcunu kendi malvarlığından değil; mükellefin malvarlığından öder. Hatta bazı hallerde verginin kesilmesi ile vergi dairesine yatırılması tarihleri arasında geçen süre içinde kesilen parayı kullanarak yarar dahi sağlayabilmektedir. Yani sorumlu aslında içinde bulunduğu hukuki durum nedeniyle vergi mükellefinden aldığı parayı vergi dairesine ödeyerek bir tür aracılık yapmaktadır. Eğer vergi sorumlunun malvarlığından ödenmiş ise sorumlu mükellefe rücu ederek ödediği vergiyi ondan talep edebilir.</w:t>
      </w:r>
    </w:p>
    <w:p w:rsidR="0088188C" w:rsidRDefault="0088188C" w:rsidP="0095790E">
      <w:pPr>
        <w:spacing w:after="0" w:line="360" w:lineRule="auto"/>
        <w:jc w:val="both"/>
        <w:rPr>
          <w:rFonts w:ascii="Times New Roman" w:hAnsi="Times New Roman" w:cs="Times New Roman"/>
          <w:sz w:val="24"/>
          <w:szCs w:val="24"/>
        </w:rPr>
      </w:pPr>
    </w:p>
    <w:p w:rsidR="0095790E" w:rsidRDefault="0095790E" w:rsidP="009579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Vergi mükellefi ve vergi sorumlusu arasındaki ilişkiyi, kanuni mükellef ve fiili mükellef arasındaki ilişkiden ayırt etmek gerekir. Fiili mükellef, VUK </w:t>
      </w:r>
      <w:proofErr w:type="spellStart"/>
      <w:r>
        <w:rPr>
          <w:rFonts w:ascii="Times New Roman" w:hAnsi="Times New Roman" w:cs="Times New Roman"/>
          <w:sz w:val="24"/>
          <w:szCs w:val="24"/>
        </w:rPr>
        <w:t>md.</w:t>
      </w:r>
      <w:proofErr w:type="spellEnd"/>
      <w:r>
        <w:rPr>
          <w:rFonts w:ascii="Times New Roman" w:hAnsi="Times New Roman" w:cs="Times New Roman"/>
          <w:sz w:val="24"/>
          <w:szCs w:val="24"/>
        </w:rPr>
        <w:t xml:space="preserve"> 8 anlamında mükellef değildir; ancak bazen kanunlardan yahut piyasa koşullarından dolayı verginin maddi yükü fiili mükellef üzerinde kalmaktadır. Fiili mükellef genellikle dolaylı </w:t>
      </w:r>
      <w:r>
        <w:rPr>
          <w:rFonts w:ascii="Times New Roman" w:hAnsi="Times New Roman" w:cs="Times New Roman"/>
          <w:sz w:val="24"/>
          <w:szCs w:val="24"/>
        </w:rPr>
        <w:lastRenderedPageBreak/>
        <w:t>vergilerde ortaya çıkmaktadır. Örneğin KDV’nin kanuni mükellefi vergiye konu mal teslimini veya hizmet ifasını gerçekleştirilen kişi olmasına karşın, bu kişi fiyat mekanizması içerisinde vergiyi nihai tüketiciye yansıtacağından verginin maddi yükü tüketici üzerinde kalacaktır. Herhangi bir sebeple, vergiyi satış sırasında intikal ettirmeyen kimse, vergiyi yine de ödemek zorundadır ve müşteriye karşı herhangi bir talep hakkına sahip değildir.</w:t>
      </w:r>
    </w:p>
    <w:p w:rsidR="0088188C" w:rsidRDefault="0088188C" w:rsidP="0095790E">
      <w:pPr>
        <w:spacing w:after="0" w:line="360" w:lineRule="auto"/>
        <w:jc w:val="both"/>
        <w:rPr>
          <w:rFonts w:ascii="Times New Roman" w:hAnsi="Times New Roman" w:cs="Times New Roman"/>
          <w:sz w:val="24"/>
          <w:szCs w:val="24"/>
        </w:rPr>
      </w:pPr>
    </w:p>
    <w:p w:rsidR="0095790E" w:rsidRDefault="0095790E" w:rsidP="009579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Aralarındaki bu öze ilişkin farklara rağmen hem mükellef hem de sorumlu verginin ödenmesi ile yükümlü olduklarından VUK 8. maddede </w:t>
      </w:r>
      <w:r w:rsidRPr="00031A3D">
        <w:rPr>
          <w:rFonts w:ascii="Times New Roman" w:hAnsi="Times New Roman" w:cs="Times New Roman"/>
          <w:sz w:val="24"/>
          <w:szCs w:val="24"/>
        </w:rPr>
        <w:t xml:space="preserve">mükellefe ilişkin düzenlemelerin sorumlu açısından da geçerli olacağı düzenlenmiştir. </w:t>
      </w:r>
      <w:proofErr w:type="spellStart"/>
      <w:r w:rsidRPr="00031A3D">
        <w:rPr>
          <w:rFonts w:ascii="Times New Roman" w:hAnsi="Times New Roman" w:cs="Times New Roman"/>
          <w:sz w:val="24"/>
          <w:szCs w:val="24"/>
        </w:rPr>
        <w:t>V</w:t>
      </w:r>
      <w:r>
        <w:rPr>
          <w:rFonts w:ascii="Times New Roman" w:hAnsi="Times New Roman" w:cs="Times New Roman"/>
          <w:sz w:val="24"/>
          <w:szCs w:val="24"/>
        </w:rPr>
        <w:t>UK’ta</w:t>
      </w:r>
      <w:proofErr w:type="spellEnd"/>
      <w:r>
        <w:rPr>
          <w:rFonts w:ascii="Times New Roman" w:hAnsi="Times New Roman" w:cs="Times New Roman"/>
          <w:sz w:val="24"/>
          <w:szCs w:val="24"/>
        </w:rPr>
        <w:t xml:space="preserve"> yer alan söz konusu düzenlemeler ışığında, hem mükellef hem de sorumlu bakımından ortak bazı temel özellikler de mevcuttur.</w:t>
      </w:r>
    </w:p>
    <w:p w:rsidR="0088188C" w:rsidRDefault="0088188C" w:rsidP="0095790E">
      <w:pPr>
        <w:spacing w:after="0" w:line="360" w:lineRule="auto"/>
        <w:jc w:val="both"/>
        <w:rPr>
          <w:rFonts w:ascii="Times New Roman" w:hAnsi="Times New Roman" w:cs="Times New Roman"/>
          <w:sz w:val="24"/>
          <w:szCs w:val="24"/>
        </w:rPr>
      </w:pPr>
    </w:p>
    <w:p w:rsidR="0095790E" w:rsidRDefault="0095790E" w:rsidP="00BC61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Sorumluluk da mükellefiyet gibi kamu hukukundan doğmaktadır. Kanunilik ilkesi gereği, dar ve teknik anlamdaki vergisel sorumluluğun doğacağı hallerin kanunlarla düzenlenmiş olması gerekmektedir. Özel anlaşma ile mükellefiyet veya sorumluluk yaratılması mümkün olmadığı gibi, kanundan doğan mükellef veya sorumlu sıfatının özel anlaşmalarla devri mümkün değildir. </w:t>
      </w:r>
      <w:r w:rsidRPr="00CF2027">
        <w:rPr>
          <w:rFonts w:ascii="Times New Roman" w:hAnsi="Times New Roman" w:cs="Times New Roman"/>
          <w:sz w:val="24"/>
          <w:szCs w:val="24"/>
        </w:rPr>
        <w:t>Böyle bir kural getirilmiş olmasının nedeni vergi yükünün, ödeme gücü olmayan kimselere devredilmesini önlemektir.</w:t>
      </w:r>
    </w:p>
    <w:p w:rsidR="00C142EF" w:rsidRDefault="00C142EF" w:rsidP="00BC61EB">
      <w:pPr>
        <w:spacing w:after="0" w:line="360" w:lineRule="auto"/>
        <w:jc w:val="both"/>
        <w:rPr>
          <w:rFonts w:ascii="Times New Roman" w:hAnsi="Times New Roman" w:cs="Times New Roman"/>
          <w:sz w:val="24"/>
          <w:szCs w:val="24"/>
        </w:rPr>
      </w:pPr>
    </w:p>
    <w:p w:rsidR="00C142EF" w:rsidRDefault="00C142EF" w:rsidP="005575D2">
      <w:pPr>
        <w:pStyle w:val="Balk1"/>
        <w:numPr>
          <w:ilvl w:val="1"/>
          <w:numId w:val="11"/>
        </w:numPr>
      </w:pPr>
      <w:r>
        <w:t>Katma Değer Vergisinde İstisnalar</w:t>
      </w:r>
    </w:p>
    <w:p w:rsidR="00F43C96" w:rsidRDefault="00F43C96" w:rsidP="00F43C96">
      <w:pPr>
        <w:pStyle w:val="ListeParagraf"/>
        <w:spacing w:line="276" w:lineRule="auto"/>
        <w:ind w:left="0" w:firstLine="709"/>
        <w:jc w:val="both"/>
        <w:rPr>
          <w:rFonts w:ascii="Times New Roman" w:hAnsi="Times New Roman" w:cs="Times New Roman"/>
          <w:sz w:val="24"/>
          <w:szCs w:val="24"/>
          <w:lang w:eastAsia="tr-TR"/>
        </w:rPr>
      </w:pPr>
    </w:p>
    <w:p w:rsidR="00871D05" w:rsidRPr="00F43C96" w:rsidRDefault="00C142EF" w:rsidP="00F43C96">
      <w:pPr>
        <w:spacing w:after="0" w:line="360" w:lineRule="auto"/>
        <w:ind w:firstLine="708"/>
        <w:jc w:val="both"/>
        <w:rPr>
          <w:rFonts w:ascii="Times New Roman" w:hAnsi="Times New Roman" w:cs="Times New Roman"/>
          <w:sz w:val="24"/>
          <w:szCs w:val="24"/>
          <w:lang w:eastAsia="tr-TR"/>
        </w:rPr>
      </w:pPr>
      <w:r w:rsidRPr="00F43C96">
        <w:rPr>
          <w:rFonts w:ascii="Times New Roman" w:hAnsi="Times New Roman" w:cs="Times New Roman"/>
          <w:sz w:val="24"/>
          <w:szCs w:val="24"/>
          <w:lang w:eastAsia="tr-TR"/>
        </w:rPr>
        <w:t>KDV indirim mekanizması sistemine dayanan dolaylı bir vergidir. Buna göre satın alınan mal ve hizmetler dolayısıyla ödenen vergiler, satılan mal ve hizmetler dolayısıyla hesaplanan vergiden düşülür, hesaplanan KDV indirilen KDV’den fazla ise aradaki fark vergi dairesine ödenir. İndirilen KDV hesaplanan KDV’den fazla ise aradaki fark sonraki döneme devreder. Sonuç itibariyle indirim mekanizması nedeniyle KDV, en son nihai tüketicinin üzerinde kalmaktadır.</w:t>
      </w:r>
    </w:p>
    <w:p w:rsidR="0088188C" w:rsidRPr="0088188C" w:rsidRDefault="0088188C" w:rsidP="0088188C">
      <w:pPr>
        <w:rPr>
          <w:lang w:eastAsia="tr-TR"/>
        </w:rPr>
      </w:pPr>
    </w:p>
    <w:p w:rsidR="00871D05" w:rsidRDefault="00871D05" w:rsidP="00871D05">
      <w:pPr>
        <w:spacing w:after="0" w:line="360" w:lineRule="auto"/>
        <w:ind w:firstLine="708"/>
        <w:jc w:val="both"/>
        <w:rPr>
          <w:rFonts w:ascii="Times New Roman" w:hAnsi="Times New Roman" w:cs="Times New Roman"/>
          <w:sz w:val="24"/>
          <w:szCs w:val="24"/>
        </w:rPr>
      </w:pPr>
      <w:r w:rsidRPr="00871D05">
        <w:rPr>
          <w:rFonts w:ascii="Times New Roman" w:hAnsi="Times New Roman" w:cs="Times New Roman"/>
          <w:sz w:val="24"/>
          <w:szCs w:val="24"/>
        </w:rPr>
        <w:t>Bu</w:t>
      </w:r>
      <w:r>
        <w:rPr>
          <w:rFonts w:ascii="Times New Roman" w:hAnsi="Times New Roman" w:cs="Times New Roman"/>
          <w:sz w:val="24"/>
          <w:szCs w:val="24"/>
        </w:rPr>
        <w:t xml:space="preserve"> durumda</w:t>
      </w:r>
      <w:r w:rsidRPr="00871D05">
        <w:rPr>
          <w:rFonts w:ascii="Times New Roman" w:hAnsi="Times New Roman" w:cs="Times New Roman"/>
          <w:sz w:val="24"/>
          <w:szCs w:val="24"/>
        </w:rPr>
        <w:t xml:space="preserve">, </w:t>
      </w:r>
      <w:r w:rsidR="00E7272C">
        <w:rPr>
          <w:rFonts w:ascii="Times New Roman" w:hAnsi="Times New Roman" w:cs="Times New Roman"/>
          <w:sz w:val="24"/>
          <w:szCs w:val="24"/>
        </w:rPr>
        <w:t xml:space="preserve">son kullanıcının üzerinde kalan KDV yükü kanunda belirtilen istisna hallerinde iade edilmektedir. </w:t>
      </w:r>
      <w:r w:rsidR="005005B2" w:rsidRPr="005005B2">
        <w:rPr>
          <w:rFonts w:ascii="Times New Roman" w:hAnsi="Times New Roman" w:cs="Times New Roman"/>
          <w:sz w:val="24"/>
          <w:szCs w:val="24"/>
          <w:shd w:val="clear" w:color="auto" w:fill="FFFFFF"/>
        </w:rPr>
        <w:t>3065 sayılı Katma Değer Vergisi Kanunu’nun 11-17. madde</w:t>
      </w:r>
      <w:r w:rsidR="005005B2">
        <w:rPr>
          <w:rFonts w:ascii="Times New Roman" w:hAnsi="Times New Roman" w:cs="Times New Roman"/>
          <w:sz w:val="24"/>
          <w:szCs w:val="24"/>
          <w:shd w:val="clear" w:color="auto" w:fill="FFFFFF"/>
        </w:rPr>
        <w:t xml:space="preserve">lerinde belirtilen KDV istisnalarında </w:t>
      </w:r>
      <w:r w:rsidR="00E7272C">
        <w:rPr>
          <w:rFonts w:ascii="Times New Roman" w:hAnsi="Times New Roman" w:cs="Times New Roman"/>
          <w:sz w:val="24"/>
          <w:szCs w:val="24"/>
        </w:rPr>
        <w:t>Y</w:t>
      </w:r>
      <w:r w:rsidRPr="00871D05">
        <w:rPr>
          <w:rFonts w:ascii="Times New Roman" w:hAnsi="Times New Roman" w:cs="Times New Roman"/>
          <w:sz w:val="24"/>
          <w:szCs w:val="24"/>
        </w:rPr>
        <w:t xml:space="preserve">üklenilen KDV’nin indirim konusu </w:t>
      </w:r>
      <w:r w:rsidRPr="00871D05">
        <w:rPr>
          <w:rFonts w:ascii="Times New Roman" w:hAnsi="Times New Roman" w:cs="Times New Roman"/>
          <w:sz w:val="24"/>
          <w:szCs w:val="24"/>
        </w:rPr>
        <w:lastRenderedPageBreak/>
        <w:t>yapılama</w:t>
      </w:r>
      <w:r w:rsidR="005F42E6">
        <w:rPr>
          <w:rFonts w:ascii="Times New Roman" w:hAnsi="Times New Roman" w:cs="Times New Roman"/>
          <w:sz w:val="24"/>
          <w:szCs w:val="24"/>
        </w:rPr>
        <w:t>yan kısmı</w:t>
      </w:r>
      <w:r w:rsidR="005005B2">
        <w:rPr>
          <w:rFonts w:ascii="Times New Roman" w:hAnsi="Times New Roman" w:cs="Times New Roman"/>
          <w:sz w:val="24"/>
          <w:szCs w:val="24"/>
        </w:rPr>
        <w:t xml:space="preserve">nın iade edileceği belirtilmiştir. </w:t>
      </w:r>
      <w:r w:rsidR="00E7272C">
        <w:rPr>
          <w:rFonts w:ascii="Times New Roman" w:hAnsi="Times New Roman" w:cs="Times New Roman"/>
          <w:sz w:val="24"/>
          <w:szCs w:val="24"/>
        </w:rPr>
        <w:t xml:space="preserve">İstisna konuları tam istisnalar ve </w:t>
      </w:r>
      <w:r>
        <w:rPr>
          <w:rFonts w:ascii="Times New Roman" w:hAnsi="Times New Roman" w:cs="Times New Roman"/>
          <w:sz w:val="24"/>
          <w:szCs w:val="24"/>
        </w:rPr>
        <w:t>kısmi istisnalar olarak ele alın</w:t>
      </w:r>
      <w:r w:rsidR="00E7272C">
        <w:rPr>
          <w:rFonts w:ascii="Times New Roman" w:hAnsi="Times New Roman" w:cs="Times New Roman"/>
          <w:sz w:val="24"/>
          <w:szCs w:val="24"/>
        </w:rPr>
        <w:t>maktadır.</w:t>
      </w:r>
    </w:p>
    <w:p w:rsidR="006A40CD" w:rsidRDefault="006A40CD" w:rsidP="005575D2">
      <w:pPr>
        <w:pStyle w:val="Balk1"/>
        <w:numPr>
          <w:ilvl w:val="2"/>
          <w:numId w:val="11"/>
        </w:numPr>
      </w:pPr>
      <w:r>
        <w:t xml:space="preserve">Tam İstisnalar   </w:t>
      </w:r>
    </w:p>
    <w:p w:rsidR="00AE4A06" w:rsidRPr="00AE4A06" w:rsidRDefault="00AE4A06" w:rsidP="00AE4A06">
      <w:pPr>
        <w:pStyle w:val="ListeParagraf"/>
      </w:pPr>
    </w:p>
    <w:p w:rsidR="00924944" w:rsidRDefault="006A40CD" w:rsidP="006A40CD">
      <w:pPr>
        <w:spacing w:after="0" w:line="360" w:lineRule="auto"/>
        <w:jc w:val="both"/>
        <w:rPr>
          <w:rFonts w:ascii="Times New Roman" w:hAnsi="Times New Roman" w:cs="Times New Roman"/>
          <w:sz w:val="24"/>
          <w:szCs w:val="24"/>
        </w:rPr>
      </w:pPr>
      <w:r>
        <w:tab/>
      </w:r>
      <w:r>
        <w:rPr>
          <w:rFonts w:ascii="Times New Roman" w:hAnsi="Times New Roman" w:cs="Times New Roman"/>
          <w:sz w:val="24"/>
          <w:szCs w:val="24"/>
        </w:rPr>
        <w:t xml:space="preserve">3065 sayılı </w:t>
      </w:r>
      <w:r w:rsidR="00074EF3">
        <w:rPr>
          <w:rFonts w:ascii="Times New Roman" w:hAnsi="Times New Roman" w:cs="Times New Roman"/>
          <w:sz w:val="24"/>
          <w:szCs w:val="24"/>
        </w:rPr>
        <w:t xml:space="preserve">Katma Değer Vergisi Kanunu’nda düzenlenen İstisnalar; ihracat istisnası, taşımacılık istisnası, ithalat istisnası, diplomatik istisnalar ve </w:t>
      </w:r>
      <w:r w:rsidR="0073765F">
        <w:rPr>
          <w:rFonts w:ascii="Times New Roman" w:hAnsi="Times New Roman" w:cs="Times New Roman"/>
          <w:sz w:val="24"/>
          <w:szCs w:val="24"/>
        </w:rPr>
        <w:t xml:space="preserve">yatırım teşvik belgesi kapsamındaki </w:t>
      </w:r>
      <w:r w:rsidR="00074EF3">
        <w:rPr>
          <w:rFonts w:ascii="Times New Roman" w:hAnsi="Times New Roman" w:cs="Times New Roman"/>
          <w:sz w:val="24"/>
          <w:szCs w:val="24"/>
        </w:rPr>
        <w:t xml:space="preserve">istisnalar başlıkları </w:t>
      </w:r>
      <w:proofErr w:type="spellStart"/>
      <w:r w:rsidR="00074EF3">
        <w:rPr>
          <w:rFonts w:ascii="Times New Roman" w:hAnsi="Times New Roman" w:cs="Times New Roman"/>
          <w:sz w:val="24"/>
          <w:szCs w:val="24"/>
        </w:rPr>
        <w:t>altında</w:t>
      </w:r>
      <w:r w:rsidR="0073765F">
        <w:rPr>
          <w:rFonts w:ascii="Times New Roman" w:hAnsi="Times New Roman" w:cs="Times New Roman"/>
          <w:sz w:val="24"/>
          <w:szCs w:val="24"/>
        </w:rPr>
        <w:t>değerlendirilmiştir</w:t>
      </w:r>
      <w:proofErr w:type="spellEnd"/>
      <w:r w:rsidR="0073765F">
        <w:rPr>
          <w:rFonts w:ascii="Times New Roman" w:hAnsi="Times New Roman" w:cs="Times New Roman"/>
          <w:sz w:val="24"/>
          <w:szCs w:val="24"/>
        </w:rPr>
        <w:t>.</w:t>
      </w:r>
      <w:r w:rsidR="00E45A81">
        <w:rPr>
          <w:rFonts w:ascii="Times New Roman" w:hAnsi="Times New Roman" w:cs="Times New Roman"/>
          <w:sz w:val="24"/>
          <w:szCs w:val="24"/>
        </w:rPr>
        <w:t xml:space="preserve"> Bazı istisnalarda, yüklenildiği halde indirilemeyen verginin iadesine </w:t>
      </w:r>
      <w:proofErr w:type="gramStart"/>
      <w:r w:rsidR="00E45A81">
        <w:rPr>
          <w:rFonts w:ascii="Times New Roman" w:hAnsi="Times New Roman" w:cs="Times New Roman"/>
          <w:sz w:val="24"/>
          <w:szCs w:val="24"/>
        </w:rPr>
        <w:t>imkan</w:t>
      </w:r>
      <w:proofErr w:type="gramEnd"/>
      <w:r w:rsidR="00E45A81">
        <w:rPr>
          <w:rFonts w:ascii="Times New Roman" w:hAnsi="Times New Roman" w:cs="Times New Roman"/>
          <w:sz w:val="24"/>
          <w:szCs w:val="24"/>
        </w:rPr>
        <w:t xml:space="preserve"> sağlanırken, bazı istisnalarda iade öngörülmediği gibi, indirim imkanı da verilmemiştir. Yüklenilen vergilerin indirim ve iadesine </w:t>
      </w:r>
      <w:proofErr w:type="gramStart"/>
      <w:r w:rsidR="00E45A81">
        <w:rPr>
          <w:rFonts w:ascii="Times New Roman" w:hAnsi="Times New Roman" w:cs="Times New Roman"/>
          <w:sz w:val="24"/>
          <w:szCs w:val="24"/>
        </w:rPr>
        <w:t>imkan</w:t>
      </w:r>
      <w:proofErr w:type="gramEnd"/>
      <w:r w:rsidR="00E45A81">
        <w:rPr>
          <w:rFonts w:ascii="Times New Roman" w:hAnsi="Times New Roman" w:cs="Times New Roman"/>
          <w:sz w:val="24"/>
          <w:szCs w:val="24"/>
        </w:rPr>
        <w:t xml:space="preserve"> sağlayan istisnalar tam istisna, diğerleri ise kısmi istisna olarak ifade edilir. Tam istisna, bazı istisna konusu işlemleri yapan mükelleflerin, bu işlemleri dolayısıyla yüklendikleri KDV tutarlarını yaptıkları işler dolayısıyla hesapladıkları KDV tutarlarından tamamıyla indirebilme, diğer taraftan da yüklenilen bu KDV tutarları indirim yoluyla giderilemezse </w:t>
      </w:r>
      <w:r w:rsidR="00924944">
        <w:rPr>
          <w:rFonts w:ascii="Times New Roman" w:hAnsi="Times New Roman" w:cs="Times New Roman"/>
          <w:sz w:val="24"/>
          <w:szCs w:val="24"/>
        </w:rPr>
        <w:t xml:space="preserve">iade olarak talep edebilme hakkına sahip olmalarını ifade eder. </w:t>
      </w:r>
    </w:p>
    <w:p w:rsidR="0088188C" w:rsidRDefault="0088188C" w:rsidP="006A40CD">
      <w:pPr>
        <w:spacing w:after="0" w:line="360" w:lineRule="auto"/>
        <w:jc w:val="both"/>
        <w:rPr>
          <w:rFonts w:ascii="Times New Roman" w:hAnsi="Times New Roman" w:cs="Times New Roman"/>
          <w:sz w:val="24"/>
          <w:szCs w:val="24"/>
        </w:rPr>
      </w:pPr>
    </w:p>
    <w:p w:rsidR="00FF10EA" w:rsidRDefault="00FF10EA" w:rsidP="006A40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w:t>
      </w:r>
      <w:r w:rsidR="00871409">
        <w:rPr>
          <w:rFonts w:ascii="Times New Roman" w:hAnsi="Times New Roman" w:cs="Times New Roman"/>
          <w:sz w:val="24"/>
          <w:szCs w:val="24"/>
        </w:rPr>
        <w:t xml:space="preserve">DV iadesinde iade hakkı doğuran işlemler gerçeği yansıtmalıdır. Gerçeği yansıtma durumu ispat edici belgeler ile kanıtlanmalıdır. </w:t>
      </w:r>
      <w:r w:rsidR="00476B34">
        <w:rPr>
          <w:rFonts w:ascii="Times New Roman" w:hAnsi="Times New Roman" w:cs="Times New Roman"/>
          <w:sz w:val="24"/>
          <w:szCs w:val="24"/>
        </w:rPr>
        <w:t>Tam istisna kapsamında</w:t>
      </w:r>
      <w:r w:rsidR="00871409">
        <w:rPr>
          <w:rFonts w:ascii="Times New Roman" w:hAnsi="Times New Roman" w:cs="Times New Roman"/>
          <w:sz w:val="24"/>
          <w:szCs w:val="24"/>
        </w:rPr>
        <w:t>ki istisna</w:t>
      </w:r>
      <w:r w:rsidR="00476B34">
        <w:rPr>
          <w:rFonts w:ascii="Times New Roman" w:hAnsi="Times New Roman" w:cs="Times New Roman"/>
          <w:sz w:val="24"/>
          <w:szCs w:val="24"/>
        </w:rPr>
        <w:t xml:space="preserve"> işlemlerinde belgelerin gerçek verilerinin doğruluğunun teyit edilmesi gerekmektedir. Bilgilerin doğruluğu kadar güvenilir olması da önemlidir bu </w:t>
      </w:r>
      <w:r w:rsidR="0073765F">
        <w:rPr>
          <w:rFonts w:ascii="Times New Roman" w:hAnsi="Times New Roman" w:cs="Times New Roman"/>
          <w:sz w:val="24"/>
          <w:szCs w:val="24"/>
        </w:rPr>
        <w:t>güvenilirlik</w:t>
      </w:r>
      <w:r w:rsidR="00476B34">
        <w:rPr>
          <w:rFonts w:ascii="Times New Roman" w:hAnsi="Times New Roman" w:cs="Times New Roman"/>
          <w:sz w:val="24"/>
          <w:szCs w:val="24"/>
        </w:rPr>
        <w:t xml:space="preserve"> ispat edici belgelerde doğrulanmalıdır. </w:t>
      </w:r>
    </w:p>
    <w:p w:rsidR="0073765F" w:rsidRDefault="0073765F" w:rsidP="006A40CD">
      <w:pPr>
        <w:spacing w:after="0" w:line="360" w:lineRule="auto"/>
        <w:jc w:val="both"/>
        <w:rPr>
          <w:rFonts w:ascii="Times New Roman" w:hAnsi="Times New Roman" w:cs="Times New Roman"/>
          <w:sz w:val="24"/>
          <w:szCs w:val="24"/>
        </w:rPr>
      </w:pPr>
    </w:p>
    <w:p w:rsidR="00924944" w:rsidRDefault="00924944" w:rsidP="005575D2">
      <w:pPr>
        <w:pStyle w:val="Balk1"/>
        <w:numPr>
          <w:ilvl w:val="3"/>
          <w:numId w:val="11"/>
        </w:numPr>
      </w:pPr>
      <w:r>
        <w:t xml:space="preserve">İhracat İstisnası   </w:t>
      </w:r>
    </w:p>
    <w:p w:rsidR="00AE4A06" w:rsidRPr="00AE4A06" w:rsidRDefault="00AE4A06" w:rsidP="00AE4A06">
      <w:pPr>
        <w:pStyle w:val="ListeParagraf"/>
      </w:pPr>
    </w:p>
    <w:p w:rsidR="00301D50" w:rsidRDefault="005F01EF" w:rsidP="0092494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İhracat; Bir mal veya hizmetin</w:t>
      </w:r>
      <w:r w:rsidR="00301D50">
        <w:rPr>
          <w:rFonts w:ascii="Times New Roman" w:hAnsi="Times New Roman" w:cs="Times New Roman"/>
          <w:sz w:val="24"/>
          <w:szCs w:val="24"/>
        </w:rPr>
        <w:t xml:space="preserve">, yürürlükte olan ihracat mevzuatı ile gümrük mevzuatına uygun olmak suretiyle, Türkiye gümrük bölgesi dışında veya serbest alanlara çıkarılmasını veya müsteşarlık tarafından ihracat olarak kabul edilebilecek sair çıkış işlemlerini ifade etmektedir. İhraç konusu mal veya hizmetin gümrük mevzuatı hükümleri uyarınca muayenesinin yapılarak taşıta yüklenmesi aşaması, bir yerden veya muhtelif alanlardan bir seferde veya parça parça yüklenmesi olarak ifade edilmektedir. </w:t>
      </w:r>
    </w:p>
    <w:p w:rsidR="00F84F79" w:rsidRDefault="00F84F79" w:rsidP="00924944">
      <w:pPr>
        <w:spacing w:after="0" w:line="360" w:lineRule="auto"/>
        <w:ind w:firstLine="708"/>
        <w:jc w:val="both"/>
        <w:rPr>
          <w:rFonts w:ascii="Times New Roman" w:hAnsi="Times New Roman" w:cs="Times New Roman"/>
          <w:sz w:val="24"/>
          <w:szCs w:val="24"/>
        </w:rPr>
      </w:pPr>
    </w:p>
    <w:p w:rsidR="00F84F79" w:rsidRDefault="00F84F79" w:rsidP="00924944">
      <w:pPr>
        <w:spacing w:after="0" w:line="360" w:lineRule="auto"/>
        <w:ind w:firstLine="708"/>
        <w:jc w:val="both"/>
        <w:rPr>
          <w:rFonts w:ascii="Times New Roman" w:hAnsi="Times New Roman" w:cs="Times New Roman"/>
          <w:sz w:val="24"/>
          <w:szCs w:val="24"/>
        </w:rPr>
      </w:pPr>
    </w:p>
    <w:p w:rsidR="0018048E" w:rsidRDefault="00301D50" w:rsidP="0092494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İhracat istisnasında teslim; yurtdışındaki bir müşteriye veya serbest bölgedeki alıcıya ya da yetkili gümrük antreposu işleticisine yapılmalı</w:t>
      </w:r>
      <w:r w:rsidR="0018048E">
        <w:rPr>
          <w:rFonts w:ascii="Times New Roman" w:hAnsi="Times New Roman" w:cs="Times New Roman"/>
          <w:sz w:val="24"/>
          <w:szCs w:val="24"/>
        </w:rPr>
        <w:t xml:space="preserve">dır. Teslim konusu mal Türkiye’nin gümrük bölgesinden çıkarak bir dış ülkeye veya bir serbest bölgeye vasıl olmalı </w:t>
      </w:r>
      <w:proofErr w:type="gramStart"/>
      <w:r w:rsidR="0018048E">
        <w:rPr>
          <w:rFonts w:ascii="Times New Roman" w:hAnsi="Times New Roman" w:cs="Times New Roman"/>
          <w:sz w:val="24"/>
          <w:szCs w:val="24"/>
        </w:rPr>
        <w:t>yada</w:t>
      </w:r>
      <w:proofErr w:type="gramEnd"/>
      <w:r w:rsidR="0018048E">
        <w:rPr>
          <w:rFonts w:ascii="Times New Roman" w:hAnsi="Times New Roman" w:cs="Times New Roman"/>
          <w:sz w:val="24"/>
          <w:szCs w:val="24"/>
        </w:rPr>
        <w:t xml:space="preserve"> yetkili gümrük antreposuna konulmalıdır. </w:t>
      </w:r>
    </w:p>
    <w:p w:rsidR="009C4203" w:rsidRDefault="009C4203" w:rsidP="00924944">
      <w:pPr>
        <w:spacing w:after="0" w:line="360" w:lineRule="auto"/>
        <w:ind w:firstLine="708"/>
        <w:jc w:val="both"/>
        <w:rPr>
          <w:rFonts w:ascii="Times New Roman" w:hAnsi="Times New Roman" w:cs="Times New Roman"/>
          <w:sz w:val="24"/>
          <w:szCs w:val="24"/>
        </w:rPr>
      </w:pPr>
    </w:p>
    <w:p w:rsidR="009C4203" w:rsidRDefault="0018048E" w:rsidP="0092494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Türkiye’de İkamet Etmeyenlere Özel Fatura İle Yapılan Satışlar, </w:t>
      </w:r>
      <w:r w:rsidRPr="00FB0013">
        <w:rPr>
          <w:rFonts w:ascii="Times New Roman" w:hAnsi="Times New Roman" w:cs="Times New Roman"/>
          <w:sz w:val="24"/>
          <w:szCs w:val="24"/>
        </w:rPr>
        <w:t xml:space="preserve">Bavul Ticareti; Ülkemizde bağlı bulunduğu vergi dairesinden </w:t>
      </w:r>
      <w:r w:rsidR="00F70ABC" w:rsidRPr="00FB0013">
        <w:rPr>
          <w:rFonts w:ascii="Times New Roman" w:hAnsi="Times New Roman" w:cs="Times New Roman"/>
          <w:sz w:val="24"/>
          <w:szCs w:val="24"/>
        </w:rPr>
        <w:t>“</w:t>
      </w:r>
      <w:r w:rsidRPr="00FB0013">
        <w:rPr>
          <w:rFonts w:ascii="Times New Roman" w:hAnsi="Times New Roman" w:cs="Times New Roman"/>
          <w:sz w:val="24"/>
          <w:szCs w:val="24"/>
        </w:rPr>
        <w:t>Türkiye’de ikamet etmeyenlere özel fatura ile yapılacak satışlara ait KDV ihracat istisnası izin belgesi’’</w:t>
      </w:r>
      <w:r w:rsidR="00F70ABC" w:rsidRPr="00FB0013">
        <w:rPr>
          <w:rFonts w:ascii="Times New Roman" w:hAnsi="Times New Roman" w:cs="Times New Roman"/>
          <w:sz w:val="24"/>
          <w:szCs w:val="24"/>
        </w:rPr>
        <w:t xml:space="preserve"> İstisna</w:t>
      </w:r>
      <w:r w:rsidR="00F70ABC">
        <w:rPr>
          <w:rFonts w:ascii="Times New Roman" w:hAnsi="Times New Roman" w:cs="Times New Roman"/>
          <w:sz w:val="24"/>
          <w:szCs w:val="24"/>
        </w:rPr>
        <w:t xml:space="preserve"> izin belgesi alan mükellefler, bu tür satışları KDV hesaplamadan yaparlar. </w:t>
      </w:r>
      <w:r w:rsidR="009C4203">
        <w:rPr>
          <w:rFonts w:ascii="Times New Roman" w:hAnsi="Times New Roman" w:cs="Times New Roman"/>
          <w:sz w:val="24"/>
          <w:szCs w:val="24"/>
        </w:rPr>
        <w:t xml:space="preserve">Mal satışında yabancı uyruklu kişiler ülkelerinden aldıkları yasal belgeler ile gelerek ürünleri almakta ve bu teslim esnasında özel fatura düzenlenmektedir. Düzenlenen özel faturalar ile alınan ürünlerin gümrükten çıkışı sağlanmakta ve gümrükte onaylanan özel faturaların onaylı nüshaları satıcı firmaya gelerek yüklenilen KDV iadesi ilgili ayda talep edilmektedir. </w:t>
      </w:r>
    </w:p>
    <w:p w:rsidR="009C4203" w:rsidRDefault="009C4203" w:rsidP="00924944">
      <w:pPr>
        <w:spacing w:after="0" w:line="360" w:lineRule="auto"/>
        <w:ind w:firstLine="708"/>
        <w:jc w:val="both"/>
        <w:rPr>
          <w:rFonts w:ascii="Times New Roman" w:hAnsi="Times New Roman" w:cs="Times New Roman"/>
          <w:sz w:val="24"/>
          <w:szCs w:val="24"/>
        </w:rPr>
      </w:pPr>
    </w:p>
    <w:p w:rsidR="00DA7611" w:rsidRDefault="00543AEF" w:rsidP="006A40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Hizmet İhracı; yurtdışındaki müşteriler için yapılan hizmetler hizmetin yurtdışındaki bir müşteri için yapılması ve </w:t>
      </w:r>
      <w:r w:rsidR="00DA7611">
        <w:rPr>
          <w:rFonts w:ascii="Times New Roman" w:hAnsi="Times New Roman" w:cs="Times New Roman"/>
          <w:sz w:val="24"/>
          <w:szCs w:val="24"/>
        </w:rPr>
        <w:t xml:space="preserve">hizmetten yurtdışında faydalanılması şartıyla KDV’den </w:t>
      </w:r>
      <w:r>
        <w:rPr>
          <w:rFonts w:ascii="Times New Roman" w:hAnsi="Times New Roman" w:cs="Times New Roman"/>
          <w:sz w:val="24"/>
          <w:szCs w:val="24"/>
        </w:rPr>
        <w:t>istisna edilmiştir.</w:t>
      </w:r>
      <w:r w:rsidR="00370AC2">
        <w:rPr>
          <w:rFonts w:ascii="Times New Roman" w:hAnsi="Times New Roman" w:cs="Times New Roman"/>
          <w:sz w:val="24"/>
          <w:szCs w:val="24"/>
        </w:rPr>
        <w:t xml:space="preserve"> KDV istisnasında verilen hizmetlerde ülkemizde yararlanılması durumunda yapılan hizmet</w:t>
      </w:r>
      <w:r w:rsidR="00DA7611">
        <w:rPr>
          <w:rFonts w:ascii="Times New Roman" w:hAnsi="Times New Roman" w:cs="Times New Roman"/>
          <w:sz w:val="24"/>
          <w:szCs w:val="24"/>
        </w:rPr>
        <w:t xml:space="preserve"> KDV’ye tabidir. </w:t>
      </w:r>
    </w:p>
    <w:p w:rsidR="0088188C" w:rsidRDefault="0088188C" w:rsidP="006A40CD">
      <w:pPr>
        <w:spacing w:after="0" w:line="360" w:lineRule="auto"/>
        <w:jc w:val="both"/>
        <w:rPr>
          <w:rFonts w:ascii="Times New Roman" w:hAnsi="Times New Roman" w:cs="Times New Roman"/>
          <w:sz w:val="24"/>
          <w:szCs w:val="24"/>
        </w:rPr>
      </w:pPr>
    </w:p>
    <w:p w:rsidR="00DA7611" w:rsidRDefault="00DA7611" w:rsidP="005575D2">
      <w:pPr>
        <w:pStyle w:val="Balk1"/>
      </w:pPr>
      <w:r>
        <w:t>1.3.</w:t>
      </w:r>
      <w:r w:rsidR="00F54150">
        <w:t>1.</w:t>
      </w:r>
      <w:r>
        <w:t xml:space="preserve">2.Taşımacılık İstisnası   </w:t>
      </w:r>
    </w:p>
    <w:p w:rsidR="00AE4A06" w:rsidRPr="00AE4A06" w:rsidRDefault="00AE4A06" w:rsidP="00AE4A06"/>
    <w:p w:rsidR="000820B3" w:rsidRDefault="00A33CB6" w:rsidP="00DA7611">
      <w:pPr>
        <w:spacing w:after="0"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Transit ve </w:t>
      </w:r>
      <w:r w:rsidR="00367228">
        <w:rPr>
          <w:rFonts w:ascii="Times New Roman" w:hAnsi="Times New Roman" w:cs="Times New Roman"/>
          <w:sz w:val="24"/>
          <w:szCs w:val="24"/>
        </w:rPr>
        <w:t xml:space="preserve">Türkiye’ye ile yabancı ülkeler arasında yapılan taşımacılık işleri istisnası; </w:t>
      </w:r>
      <w:r w:rsidR="00367228" w:rsidRPr="000820B3">
        <w:rPr>
          <w:rFonts w:ascii="Times New Roman" w:hAnsi="Times New Roman" w:cs="Times New Roman"/>
          <w:sz w:val="24"/>
          <w:szCs w:val="24"/>
        </w:rPr>
        <w:t>3065 sayılı Kanunun 14/1’ inci maddesi ile transit ve Türkiye ile yabancı ülkeler arasında yapılan taşımacılık işlerinde Bakanlar Kurulu tarafından belirlenecek taşıma işleri vergiden istisna edilmiştir.</w:t>
      </w:r>
      <w:r w:rsidR="000820B3">
        <w:rPr>
          <w:rFonts w:ascii="Times New Roman" w:hAnsi="Times New Roman" w:cs="Times New Roman"/>
          <w:sz w:val="24"/>
          <w:szCs w:val="24"/>
        </w:rPr>
        <w:t xml:space="preserve"> Taşımacılık işlemleri; deniz, hava, kara ve demiryolu ile yapılan yük ve yolcu taşımacılık işlerini kapsamındadır. </w:t>
      </w:r>
    </w:p>
    <w:p w:rsidR="00FD32D3" w:rsidRPr="00FD32D3" w:rsidRDefault="00FD32D3" w:rsidP="00DA7611">
      <w:pPr>
        <w:spacing w:after="0" w:line="360" w:lineRule="auto"/>
        <w:ind w:firstLine="708"/>
        <w:jc w:val="both"/>
        <w:rPr>
          <w:rFonts w:ascii="Times New Roman" w:hAnsi="Times New Roman" w:cs="Times New Roman"/>
          <w:sz w:val="24"/>
          <w:szCs w:val="24"/>
        </w:rPr>
      </w:pPr>
    </w:p>
    <w:p w:rsidR="00D54693" w:rsidRDefault="0069658A" w:rsidP="00D546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Ülkemizde </w:t>
      </w:r>
      <w:r w:rsidR="002F503B">
        <w:rPr>
          <w:rFonts w:ascii="Times New Roman" w:hAnsi="Times New Roman" w:cs="Times New Roman"/>
          <w:sz w:val="24"/>
          <w:szCs w:val="24"/>
        </w:rPr>
        <w:t xml:space="preserve">başlayıp yabancı bir ülkede sona eren yük ve yolcu taşıma işlerinin katma değer vergisinden istisna olduğu, </w:t>
      </w:r>
      <w:r>
        <w:rPr>
          <w:rFonts w:ascii="Times New Roman" w:hAnsi="Times New Roman" w:cs="Times New Roman"/>
          <w:sz w:val="24"/>
          <w:szCs w:val="24"/>
        </w:rPr>
        <w:t xml:space="preserve">istisna kapsamı değerlendirilirken önem arz eden konuların olduğu ve bunların başında taşıma işlerinin iç parkur ve dış parkur olarak kanunda ayrıldığı görülmektedir. Ülkemiz sınırları içerisinde yapılan taşıma işlerinin istisna kapsamında değerlendirilmediği görülmektedir. Uluslararası taşıma işlerinde en yüksek maliyet kısmını oluşturan araçların alımı, akaryakıt, bakım onarım </w:t>
      </w:r>
      <w:r>
        <w:rPr>
          <w:rFonts w:ascii="Times New Roman" w:hAnsi="Times New Roman" w:cs="Times New Roman"/>
          <w:sz w:val="24"/>
          <w:szCs w:val="24"/>
        </w:rPr>
        <w:lastRenderedPageBreak/>
        <w:t>ve gen</w:t>
      </w:r>
      <w:r w:rsidR="00FE249D">
        <w:rPr>
          <w:rFonts w:ascii="Times New Roman" w:hAnsi="Times New Roman" w:cs="Times New Roman"/>
          <w:sz w:val="24"/>
          <w:szCs w:val="24"/>
        </w:rPr>
        <w:t>e</w:t>
      </w:r>
      <w:r>
        <w:rPr>
          <w:rFonts w:ascii="Times New Roman" w:hAnsi="Times New Roman" w:cs="Times New Roman"/>
          <w:sz w:val="24"/>
          <w:szCs w:val="24"/>
        </w:rPr>
        <w:t xml:space="preserve">l gider maliyetlerinin </w:t>
      </w:r>
      <w:proofErr w:type="spellStart"/>
      <w:r>
        <w:rPr>
          <w:rFonts w:ascii="Times New Roman" w:hAnsi="Times New Roman" w:cs="Times New Roman"/>
          <w:sz w:val="24"/>
          <w:szCs w:val="24"/>
        </w:rPr>
        <w:t>yekün</w:t>
      </w:r>
      <w:proofErr w:type="spellEnd"/>
      <w:r>
        <w:rPr>
          <w:rFonts w:ascii="Times New Roman" w:hAnsi="Times New Roman" w:cs="Times New Roman"/>
          <w:sz w:val="24"/>
          <w:szCs w:val="24"/>
        </w:rPr>
        <w:t xml:space="preserve"> rakamlar oluşturduğu fakat KDV iadesi alınırken özellikle tır karnelerinin teminin ve geri dönüşündeki evrakların temini ciddi zaman almakta ve KDV iadesinde sorunlar yaşanmaktadır. Özellikle İnteraktif bilgilendirmenin arttığı bilişim çağında geliştirilen bilgisayar programları ve yazılımlar ile gümrüklerden hızlı veri akışları sağlanması mükelleflerin iade sürecini hızlandır</w:t>
      </w:r>
      <w:r w:rsidR="001C72FF">
        <w:rPr>
          <w:rFonts w:ascii="Times New Roman" w:hAnsi="Times New Roman" w:cs="Times New Roman"/>
          <w:sz w:val="24"/>
          <w:szCs w:val="24"/>
        </w:rPr>
        <w:t>ması mümkündür</w:t>
      </w:r>
      <w:proofErr w:type="gramStart"/>
      <w:r w:rsidR="001C72FF">
        <w:rPr>
          <w:rFonts w:ascii="Times New Roman" w:hAnsi="Times New Roman" w:cs="Times New Roman"/>
          <w:sz w:val="24"/>
          <w:szCs w:val="24"/>
        </w:rPr>
        <w:t>.</w:t>
      </w:r>
      <w:r w:rsidR="00D54693">
        <w:rPr>
          <w:rFonts w:ascii="Times New Roman" w:hAnsi="Times New Roman" w:cs="Times New Roman"/>
          <w:sz w:val="24"/>
          <w:szCs w:val="24"/>
        </w:rPr>
        <w:t>.</w:t>
      </w:r>
      <w:proofErr w:type="gramEnd"/>
      <w:r w:rsidR="00D54693">
        <w:rPr>
          <w:rFonts w:ascii="Times New Roman" w:hAnsi="Times New Roman" w:cs="Times New Roman"/>
          <w:sz w:val="24"/>
          <w:szCs w:val="24"/>
        </w:rPr>
        <w:t>(</w:t>
      </w:r>
      <w:proofErr w:type="spellStart"/>
      <w:r w:rsidR="00D54693">
        <w:rPr>
          <w:rFonts w:ascii="Times New Roman" w:hAnsi="Times New Roman" w:cs="Times New Roman"/>
          <w:sz w:val="24"/>
          <w:szCs w:val="24"/>
        </w:rPr>
        <w:t>Narinoğlu</w:t>
      </w:r>
      <w:proofErr w:type="spellEnd"/>
      <w:r w:rsidR="00D54693">
        <w:rPr>
          <w:rFonts w:ascii="Times New Roman" w:hAnsi="Times New Roman" w:cs="Times New Roman"/>
          <w:sz w:val="24"/>
          <w:szCs w:val="24"/>
        </w:rPr>
        <w:t xml:space="preserve">, </w:t>
      </w:r>
      <w:r w:rsidR="00A53AB3">
        <w:rPr>
          <w:rFonts w:ascii="Times New Roman" w:hAnsi="Times New Roman" w:cs="Times New Roman"/>
          <w:sz w:val="24"/>
          <w:szCs w:val="24"/>
        </w:rPr>
        <w:t>2010</w:t>
      </w:r>
      <w:r w:rsidR="00D54693">
        <w:rPr>
          <w:rFonts w:ascii="Times New Roman" w:hAnsi="Times New Roman" w:cs="Times New Roman"/>
          <w:sz w:val="24"/>
          <w:szCs w:val="24"/>
        </w:rPr>
        <w:t>).</w:t>
      </w:r>
    </w:p>
    <w:p w:rsidR="00FB3ED5" w:rsidRDefault="00FB3ED5" w:rsidP="00DA7611">
      <w:pPr>
        <w:spacing w:after="0" w:line="360" w:lineRule="auto"/>
        <w:ind w:firstLine="708"/>
        <w:jc w:val="both"/>
        <w:rPr>
          <w:rFonts w:ascii="Times New Roman" w:hAnsi="Times New Roman" w:cs="Times New Roman"/>
          <w:sz w:val="24"/>
          <w:szCs w:val="24"/>
        </w:rPr>
      </w:pPr>
    </w:p>
    <w:p w:rsidR="00FB3ED5" w:rsidRDefault="00FB3ED5" w:rsidP="00DA76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Uluslararası taşımacılık işlerinde taşımayı yapan araçların firmanın aktifinde kayıtlı araçları olması ile kiralık organizatör firmalardan temin edilmesinde KDV iadesi açısından farklılıklar oluşmaktadır. Yüklenim listesindeki maliyetler hesaplanırken genel giderlerin maliyetleri oranlanarak alınmakta ve genel giderlerden kiralık araçlara isabet eden bedelin ayrıca hesabı gerekmektedir. </w:t>
      </w:r>
    </w:p>
    <w:p w:rsidR="00FB3ED5" w:rsidRDefault="00FB3ED5" w:rsidP="00DA7611">
      <w:pPr>
        <w:spacing w:after="0" w:line="360" w:lineRule="auto"/>
        <w:ind w:firstLine="708"/>
        <w:jc w:val="both"/>
        <w:rPr>
          <w:rFonts w:ascii="Times New Roman" w:hAnsi="Times New Roman" w:cs="Times New Roman"/>
          <w:sz w:val="24"/>
          <w:szCs w:val="24"/>
        </w:rPr>
      </w:pPr>
    </w:p>
    <w:p w:rsidR="00FB3ED5" w:rsidRDefault="00FB3ED5" w:rsidP="00DA76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Uluslararası taşımacılık işlerinde transit ülkemiz ile yabancı ülkeler arasında yapılan taşımacılık işlemlerinde kullanılan araçlar farklılık gösterebilmekte yeri geldiğinde arızalanan aracın yerine başka araç geçebilmektedir. Bu gibi durumlarda genelde fatura ve tır karnelerinde yazan araç bilgileri ile çıkış yapan araç farkl</w:t>
      </w:r>
      <w:r w:rsidR="00D54693">
        <w:rPr>
          <w:rFonts w:ascii="Times New Roman" w:hAnsi="Times New Roman" w:cs="Times New Roman"/>
          <w:sz w:val="24"/>
          <w:szCs w:val="24"/>
        </w:rPr>
        <w:t>ı</w:t>
      </w:r>
      <w:r>
        <w:rPr>
          <w:rFonts w:ascii="Times New Roman" w:hAnsi="Times New Roman" w:cs="Times New Roman"/>
          <w:sz w:val="24"/>
          <w:szCs w:val="24"/>
        </w:rPr>
        <w:t>l</w:t>
      </w:r>
      <w:r w:rsidR="00D54693">
        <w:rPr>
          <w:rFonts w:ascii="Times New Roman" w:hAnsi="Times New Roman" w:cs="Times New Roman"/>
          <w:sz w:val="24"/>
          <w:szCs w:val="24"/>
        </w:rPr>
        <w:t>ı</w:t>
      </w:r>
      <w:r>
        <w:rPr>
          <w:rFonts w:ascii="Times New Roman" w:hAnsi="Times New Roman" w:cs="Times New Roman"/>
          <w:sz w:val="24"/>
          <w:szCs w:val="24"/>
        </w:rPr>
        <w:t>kları oluşmakta yine kapı kuleye kadar götüren aracın maliyetleri yüklenilirken idareye açıklamakta zorlanılmaktadır.</w:t>
      </w:r>
      <w:r w:rsidR="00D54693">
        <w:rPr>
          <w:rFonts w:ascii="Times New Roman" w:hAnsi="Times New Roman" w:cs="Times New Roman"/>
          <w:sz w:val="24"/>
          <w:szCs w:val="24"/>
        </w:rPr>
        <w:t xml:space="preserve"> Bu gibi olaylarda yüklenilip iadesi yapılamayan vergi mükellefin üzerinde yük olarak kalmaktadır. </w:t>
      </w:r>
    </w:p>
    <w:p w:rsidR="00D54693" w:rsidRDefault="00D54693" w:rsidP="00DA7611">
      <w:pPr>
        <w:spacing w:after="0" w:line="360" w:lineRule="auto"/>
        <w:ind w:firstLine="708"/>
        <w:jc w:val="both"/>
        <w:rPr>
          <w:rFonts w:ascii="Times New Roman" w:hAnsi="Times New Roman" w:cs="Times New Roman"/>
          <w:sz w:val="24"/>
          <w:szCs w:val="24"/>
        </w:rPr>
      </w:pPr>
    </w:p>
    <w:p w:rsidR="00D54693" w:rsidRDefault="00D54693" w:rsidP="00DA76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Uluslararası taşımacılık işlerinden </w:t>
      </w:r>
      <w:r w:rsidR="002F503B">
        <w:rPr>
          <w:rFonts w:ascii="Times New Roman" w:hAnsi="Times New Roman" w:cs="Times New Roman"/>
          <w:sz w:val="24"/>
          <w:szCs w:val="24"/>
        </w:rPr>
        <w:t>Kara, deniz, hava ve demiryolu ile taşıma yapan yerli, yabancı, tam ve dar mükellef tüm taşıyıcılar,</w:t>
      </w:r>
      <w:r>
        <w:rPr>
          <w:rFonts w:ascii="Times New Roman" w:hAnsi="Times New Roman" w:cs="Times New Roman"/>
          <w:sz w:val="24"/>
          <w:szCs w:val="24"/>
        </w:rPr>
        <w:t xml:space="preserve"> yani </w:t>
      </w:r>
      <w:r w:rsidR="0046754B">
        <w:rPr>
          <w:rFonts w:ascii="Times New Roman" w:hAnsi="Times New Roman" w:cs="Times New Roman"/>
          <w:sz w:val="24"/>
          <w:szCs w:val="24"/>
        </w:rPr>
        <w:t>fiili nakliyeyi gerçekleştiren firma, istisnadan yararlanacaktır.</w:t>
      </w:r>
    </w:p>
    <w:p w:rsidR="0046754B" w:rsidRDefault="0046754B" w:rsidP="00DA7611">
      <w:pPr>
        <w:spacing w:after="0" w:line="360" w:lineRule="auto"/>
        <w:ind w:firstLine="708"/>
        <w:jc w:val="both"/>
        <w:rPr>
          <w:rFonts w:ascii="Times New Roman" w:hAnsi="Times New Roman" w:cs="Times New Roman"/>
          <w:sz w:val="24"/>
          <w:szCs w:val="24"/>
        </w:rPr>
      </w:pPr>
    </w:p>
    <w:p w:rsidR="00D54693" w:rsidRDefault="00D54693" w:rsidP="00DA76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Ülkemiz ile yabancı ülkeler arasında olan taşımacılık işlemlerinde yol üzerindeki başka ülkelere uğranılması veya indi bindi yük taşımsının yapılması, yüklerin boşaltılması veya yeniden yüklenilmesi gibi durumlar iade açısından sorun teşkil etmemektedir.  </w:t>
      </w:r>
      <w:r w:rsidR="004E561F">
        <w:rPr>
          <w:rFonts w:ascii="Times New Roman" w:hAnsi="Times New Roman" w:cs="Times New Roman"/>
          <w:sz w:val="24"/>
          <w:szCs w:val="24"/>
        </w:rPr>
        <w:t xml:space="preserve">Zira taşıma işinin ülkemizde başlayıp başka bir ülkede bitmesi </w:t>
      </w:r>
      <w:proofErr w:type="gramStart"/>
      <w:r w:rsidR="004E561F">
        <w:rPr>
          <w:rFonts w:ascii="Times New Roman" w:hAnsi="Times New Roman" w:cs="Times New Roman"/>
          <w:sz w:val="24"/>
          <w:szCs w:val="24"/>
        </w:rPr>
        <w:t>yada</w:t>
      </w:r>
      <w:proofErr w:type="gramEnd"/>
      <w:r w:rsidR="004E561F">
        <w:rPr>
          <w:rFonts w:ascii="Times New Roman" w:hAnsi="Times New Roman" w:cs="Times New Roman"/>
          <w:sz w:val="24"/>
          <w:szCs w:val="24"/>
        </w:rPr>
        <w:t xml:space="preserve"> başka bir ülkede başlayıp ülkemizde bitmesi gerekmektedir.</w:t>
      </w:r>
      <w:r w:rsidR="00994BC4">
        <w:rPr>
          <w:rFonts w:ascii="Times New Roman" w:hAnsi="Times New Roman" w:cs="Times New Roman"/>
          <w:sz w:val="24"/>
          <w:szCs w:val="24"/>
        </w:rPr>
        <w:t xml:space="preserve"> Böylece taşıma işlemi tamamlanmış olmaktadır.</w:t>
      </w:r>
    </w:p>
    <w:p w:rsidR="00D54693" w:rsidRDefault="00D54693" w:rsidP="00DA7611">
      <w:pPr>
        <w:spacing w:after="0" w:line="360" w:lineRule="auto"/>
        <w:ind w:firstLine="708"/>
        <w:jc w:val="both"/>
        <w:rPr>
          <w:rFonts w:ascii="Times New Roman" w:hAnsi="Times New Roman" w:cs="Times New Roman"/>
          <w:sz w:val="24"/>
          <w:szCs w:val="24"/>
        </w:rPr>
      </w:pPr>
    </w:p>
    <w:p w:rsidR="00994BC4" w:rsidRDefault="00886C2E" w:rsidP="0046754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KDV Kanununun 7. maddesine göre </w:t>
      </w:r>
      <w:r w:rsidR="00B85E1B">
        <w:rPr>
          <w:rFonts w:ascii="Times New Roman" w:hAnsi="Times New Roman" w:cs="Times New Roman"/>
          <w:sz w:val="24"/>
          <w:szCs w:val="24"/>
        </w:rPr>
        <w:t xml:space="preserve">Türkiye ile diğer ülkeler arasındaki taşımacılık işlemlerinin sadece iç parkura isabet eden kısmı ülkemizde yapılmış </w:t>
      </w:r>
      <w:proofErr w:type="spellStart"/>
      <w:proofErr w:type="gramStart"/>
      <w:r w:rsidR="00B85E1B">
        <w:rPr>
          <w:rFonts w:ascii="Times New Roman" w:hAnsi="Times New Roman" w:cs="Times New Roman"/>
          <w:sz w:val="24"/>
          <w:szCs w:val="24"/>
        </w:rPr>
        <w:t>sayılacaktır.</w:t>
      </w:r>
      <w:r w:rsidR="00994BC4">
        <w:rPr>
          <w:rFonts w:ascii="Times New Roman" w:hAnsi="Times New Roman" w:cs="Times New Roman"/>
          <w:sz w:val="24"/>
          <w:szCs w:val="24"/>
        </w:rPr>
        <w:t>Kanun</w:t>
      </w:r>
      <w:proofErr w:type="spellEnd"/>
      <w:proofErr w:type="gramEnd"/>
      <w:r w:rsidR="00994BC4">
        <w:rPr>
          <w:rFonts w:ascii="Times New Roman" w:hAnsi="Times New Roman" w:cs="Times New Roman"/>
          <w:sz w:val="24"/>
          <w:szCs w:val="24"/>
        </w:rPr>
        <w:t xml:space="preserve"> kapsamında da görüleceği üzere taşımacılık hizmetinin iç parkur dışına isabet eden kısmı istisna olarak değerlendirilecektir.</w:t>
      </w:r>
      <w:r w:rsidR="00FD32D3">
        <w:rPr>
          <w:rFonts w:ascii="Times New Roman" w:hAnsi="Times New Roman" w:cs="Times New Roman"/>
          <w:sz w:val="24"/>
          <w:szCs w:val="24"/>
        </w:rPr>
        <w:t xml:space="preserve"> (</w:t>
      </w:r>
      <w:proofErr w:type="spellStart"/>
      <w:r w:rsidR="00FD32D3">
        <w:rPr>
          <w:rFonts w:ascii="Times New Roman" w:hAnsi="Times New Roman" w:cs="Times New Roman"/>
          <w:sz w:val="24"/>
          <w:szCs w:val="24"/>
        </w:rPr>
        <w:t>Narinoğlu</w:t>
      </w:r>
      <w:proofErr w:type="spellEnd"/>
      <w:r w:rsidR="00FD32D3">
        <w:rPr>
          <w:rFonts w:ascii="Times New Roman" w:hAnsi="Times New Roman" w:cs="Times New Roman"/>
          <w:sz w:val="24"/>
          <w:szCs w:val="24"/>
        </w:rPr>
        <w:t>, 2010).</w:t>
      </w:r>
    </w:p>
    <w:p w:rsidR="0088188C" w:rsidRDefault="0088188C" w:rsidP="0046754B">
      <w:pPr>
        <w:spacing w:after="0" w:line="360" w:lineRule="auto"/>
        <w:ind w:firstLine="708"/>
        <w:jc w:val="both"/>
        <w:rPr>
          <w:rFonts w:ascii="Times New Roman" w:hAnsi="Times New Roman" w:cs="Times New Roman"/>
          <w:sz w:val="24"/>
          <w:szCs w:val="24"/>
        </w:rPr>
      </w:pPr>
    </w:p>
    <w:p w:rsidR="00994BC4" w:rsidRDefault="00FD32D3" w:rsidP="0046754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Uluslararası taşımacılık işlerinde karşılıklı olarak vergi muafiyet anlaşması olan ülkelere yapılan taşıma işlerinde KDV istisnası uygulanacak taşımacılık işlemlerinde ülkemiz mükelleflerine KDV uygulayan ülkelere KDV istisnası uygulanmayacağı KDV kanununda hüküm altına alınmıştır. KDV istisnasından yararlanabilmek için Uluslararası antlaşmalar gereği taşımacılık yapılan ülkeler ile karşılıklı vergi muafiyetinin uygulanması gerekmektedir.</w:t>
      </w:r>
    </w:p>
    <w:p w:rsidR="00A21036" w:rsidRDefault="00A21036" w:rsidP="0046754B">
      <w:pPr>
        <w:spacing w:after="0" w:line="360" w:lineRule="auto"/>
        <w:ind w:firstLine="708"/>
        <w:jc w:val="both"/>
        <w:rPr>
          <w:rFonts w:ascii="Times New Roman" w:hAnsi="Times New Roman" w:cs="Times New Roman"/>
          <w:sz w:val="24"/>
          <w:szCs w:val="24"/>
        </w:rPr>
      </w:pPr>
    </w:p>
    <w:p w:rsidR="00FD32D3" w:rsidRDefault="00AB5DA1" w:rsidP="00CD00E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Karayoluyla uluslararası taşımacılık yapılabilmesi için Ulaştırma Bakanlığından yetki belgesi alınması zorunludur. </w:t>
      </w:r>
      <w:r w:rsidR="00FD32D3">
        <w:rPr>
          <w:rFonts w:ascii="Times New Roman" w:hAnsi="Times New Roman" w:cs="Times New Roman"/>
          <w:sz w:val="24"/>
          <w:szCs w:val="24"/>
        </w:rPr>
        <w:t xml:space="preserve">Uluslararası </w:t>
      </w:r>
      <w:r w:rsidR="00FB51DA">
        <w:rPr>
          <w:rFonts w:ascii="Times New Roman" w:hAnsi="Times New Roman" w:cs="Times New Roman"/>
          <w:sz w:val="24"/>
          <w:szCs w:val="24"/>
        </w:rPr>
        <w:t xml:space="preserve">yük ve </w:t>
      </w:r>
      <w:r w:rsidR="00FD32D3">
        <w:rPr>
          <w:rFonts w:ascii="Times New Roman" w:hAnsi="Times New Roman" w:cs="Times New Roman"/>
          <w:sz w:val="24"/>
          <w:szCs w:val="24"/>
        </w:rPr>
        <w:t>eşya taşımacılığı yapacak olan</w:t>
      </w:r>
      <w:r w:rsidR="00FB51DA">
        <w:rPr>
          <w:rFonts w:ascii="Times New Roman" w:hAnsi="Times New Roman" w:cs="Times New Roman"/>
          <w:sz w:val="24"/>
          <w:szCs w:val="24"/>
        </w:rPr>
        <w:t xml:space="preserve"> firmalara Ulaştırma Bakanlığı tarafından C2-R2 yetkilendirme belgeleri verilmektedir. Firmaların aktiflerinde kayıtlı olan taşıtları bu belgelere kayıtlarını yaptırarak taşımacılık işlemlerinde kullanabilirler.  </w:t>
      </w:r>
    </w:p>
    <w:p w:rsidR="00FD32D3" w:rsidRDefault="00FD32D3" w:rsidP="00CD00E0">
      <w:pPr>
        <w:spacing w:after="0" w:line="360" w:lineRule="auto"/>
        <w:ind w:firstLine="708"/>
        <w:jc w:val="both"/>
        <w:rPr>
          <w:rFonts w:ascii="Times New Roman" w:hAnsi="Times New Roman" w:cs="Times New Roman"/>
          <w:sz w:val="24"/>
          <w:szCs w:val="24"/>
        </w:rPr>
      </w:pPr>
    </w:p>
    <w:p w:rsidR="00476B34" w:rsidRDefault="00476B34" w:rsidP="005575D2">
      <w:pPr>
        <w:pStyle w:val="Balk1"/>
      </w:pPr>
      <w:r>
        <w:t>1.3.</w:t>
      </w:r>
      <w:r w:rsidR="00F54150">
        <w:t>1.3</w:t>
      </w:r>
      <w:r>
        <w:t xml:space="preserve">.İthalat İstisnası   </w:t>
      </w:r>
    </w:p>
    <w:p w:rsidR="00AE4A06" w:rsidRPr="00AE4A06" w:rsidRDefault="00AE4A06" w:rsidP="00AE4A06"/>
    <w:p w:rsidR="0052270F" w:rsidRDefault="0052270F" w:rsidP="00226C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Ülkemizde üretime giren malzemelerin temininde peşin ödenen katma değer vergisi ithalatı yapan firmalar ve sermaye açısından her zaman sorun teşkil etmektedir. Özellikle peşin ödenen KDV’nin dönüşündeki sürenin uzunluğu temel alındığında üretici firmalar açısından ciddi maddi sorunlar oluşturmaktadır. Devler idaresi bu konuyu ele alırken üretimde kullanılacak malzemelerin ithalinde ödenen KDV’nin istisna edilmesi olacağından bu konuda idare olumlu adım atmamıştır. </w:t>
      </w:r>
    </w:p>
    <w:p w:rsidR="007519C5" w:rsidRDefault="007519C5" w:rsidP="00226C37">
      <w:pPr>
        <w:spacing w:after="0" w:line="360" w:lineRule="auto"/>
        <w:ind w:firstLine="708"/>
        <w:jc w:val="both"/>
        <w:rPr>
          <w:rFonts w:ascii="Times New Roman" w:hAnsi="Times New Roman" w:cs="Times New Roman"/>
          <w:sz w:val="24"/>
          <w:szCs w:val="24"/>
        </w:rPr>
      </w:pPr>
    </w:p>
    <w:p w:rsidR="00892808" w:rsidRDefault="0052270F" w:rsidP="008928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Burada konu değerlendirilirken genel olarak ele alındığından başkaca konularda da istisna talepleri artacağından hükümetlerin bütçede ciddi bir gelir kaybı oluşacağı değerlendirilmiş olmaktadır. Çözüm önerilerinde ithalatta peşin alınan KDV’nin daha çok vadeye yayılarak üretim sürecine göre tahsiline </w:t>
      </w:r>
      <w:proofErr w:type="gramStart"/>
      <w:r>
        <w:rPr>
          <w:rFonts w:ascii="Times New Roman" w:hAnsi="Times New Roman" w:cs="Times New Roman"/>
          <w:sz w:val="24"/>
          <w:szCs w:val="24"/>
        </w:rPr>
        <w:t>imkan</w:t>
      </w:r>
      <w:proofErr w:type="gramEnd"/>
      <w:r>
        <w:rPr>
          <w:rFonts w:ascii="Times New Roman" w:hAnsi="Times New Roman" w:cs="Times New Roman"/>
          <w:sz w:val="24"/>
          <w:szCs w:val="24"/>
        </w:rPr>
        <w:t xml:space="preserve"> sağlana</w:t>
      </w:r>
      <w:r w:rsidR="00892808">
        <w:rPr>
          <w:rFonts w:ascii="Times New Roman" w:hAnsi="Times New Roman" w:cs="Times New Roman"/>
          <w:sz w:val="24"/>
          <w:szCs w:val="24"/>
        </w:rPr>
        <w:t>bilecektir.(Asil, 2017).</w:t>
      </w:r>
    </w:p>
    <w:p w:rsidR="007519C5" w:rsidRDefault="007519C5" w:rsidP="00577078">
      <w:pPr>
        <w:pStyle w:val="ListeParagraf"/>
        <w:spacing w:after="0" w:line="360" w:lineRule="auto"/>
        <w:ind w:left="0" w:firstLine="709"/>
        <w:jc w:val="both"/>
        <w:rPr>
          <w:rFonts w:ascii="Times New Roman" w:hAnsi="Times New Roman" w:cs="Times New Roman"/>
          <w:sz w:val="24"/>
          <w:szCs w:val="24"/>
        </w:rPr>
      </w:pPr>
    </w:p>
    <w:p w:rsidR="00CD32EA" w:rsidRDefault="0005697C" w:rsidP="00577078">
      <w:pPr>
        <w:pStyle w:val="ListeParagraf"/>
        <w:spacing w:after="0" w:line="36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w:t>
      </w:r>
      <w:r w:rsidR="00CD32EA">
        <w:rPr>
          <w:rFonts w:ascii="Times New Roman" w:hAnsi="Times New Roman" w:cs="Times New Roman"/>
          <w:sz w:val="24"/>
          <w:szCs w:val="24"/>
        </w:rPr>
        <w:t>DVKanunu’nun</w:t>
      </w:r>
      <w:proofErr w:type="spellEnd"/>
      <w:r w:rsidR="00CD32EA">
        <w:rPr>
          <w:rFonts w:ascii="Times New Roman" w:hAnsi="Times New Roman" w:cs="Times New Roman"/>
          <w:sz w:val="24"/>
          <w:szCs w:val="24"/>
        </w:rPr>
        <w:t xml:space="preserve"> </w:t>
      </w:r>
      <w:r w:rsidR="00577078">
        <w:rPr>
          <w:rFonts w:ascii="Times New Roman" w:hAnsi="Times New Roman" w:cs="Times New Roman"/>
          <w:sz w:val="24"/>
          <w:szCs w:val="24"/>
        </w:rPr>
        <w:t>11 inci maddesinde</w:t>
      </w:r>
      <w:r w:rsidR="00CD32EA">
        <w:rPr>
          <w:rFonts w:ascii="Times New Roman" w:hAnsi="Times New Roman" w:cs="Times New Roman"/>
          <w:sz w:val="24"/>
          <w:szCs w:val="24"/>
        </w:rPr>
        <w:t xml:space="preserve">ki ihracat istisnasından ithal olunan ürünlerinde yararlanabilmesi için İthalat kapsamındaki ürünlerin yurtiçine genelde </w:t>
      </w:r>
      <w:proofErr w:type="gramStart"/>
      <w:r w:rsidR="00CD32EA">
        <w:rPr>
          <w:rFonts w:ascii="Times New Roman" w:hAnsi="Times New Roman" w:cs="Times New Roman"/>
          <w:sz w:val="24"/>
          <w:szCs w:val="24"/>
        </w:rPr>
        <w:t>dahil</w:t>
      </w:r>
      <w:proofErr w:type="gramEnd"/>
      <w:r w:rsidR="00CD32EA">
        <w:rPr>
          <w:rFonts w:ascii="Times New Roman" w:hAnsi="Times New Roman" w:cs="Times New Roman"/>
          <w:sz w:val="24"/>
          <w:szCs w:val="24"/>
        </w:rPr>
        <w:t xml:space="preserve"> de işleme belgesi ile sokulması ve ilgili gümrük müdürlüğüne vergi karşılığı teminat gösterilmesi veya ödenmesi gerekmektedir.   </w:t>
      </w:r>
    </w:p>
    <w:p w:rsidR="00CD32EA" w:rsidRDefault="00CD32EA" w:rsidP="00577078">
      <w:pPr>
        <w:pStyle w:val="ListeParagraf"/>
        <w:spacing w:after="0" w:line="360" w:lineRule="auto"/>
        <w:ind w:left="0" w:firstLine="709"/>
        <w:jc w:val="both"/>
        <w:rPr>
          <w:rFonts w:ascii="Times New Roman" w:hAnsi="Times New Roman" w:cs="Times New Roman"/>
          <w:sz w:val="24"/>
          <w:szCs w:val="24"/>
        </w:rPr>
      </w:pPr>
    </w:p>
    <w:p w:rsidR="00B802A5" w:rsidRDefault="00B802A5" w:rsidP="00577078">
      <w:pPr>
        <w:pStyle w:val="ListeParagraf"/>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Öte yandan, Katma değer vergisi kanununda, gümrük vergisi ve diğer kanunlar gereğince gümrük vergisi teminata bağlanarak işlem gören mallara ait ithalatta KDV’nin de aynı usule tabi tutulacağı hükme bağlanmıştır. Buna göre, başta gümrük vergisi kanunu olmak üzere mevzuat hükümleri gereğince, gümrük vergisi teminata bağlanarak ithal edilen mallar ait KDV de teminata bağlanacaktır. Ancak, bu şekilde ithal edilen malların KDV’den müstesna olması halinde, bu malların ithalinde vergi hesaplanmayacağından teminat uygulaması da söz konusu olmayacaktır.</w:t>
      </w:r>
    </w:p>
    <w:p w:rsidR="00892808" w:rsidRDefault="00892808" w:rsidP="00577078">
      <w:pPr>
        <w:pStyle w:val="ListeParagraf"/>
        <w:spacing w:after="0" w:line="360" w:lineRule="auto"/>
        <w:ind w:left="0" w:firstLine="709"/>
        <w:jc w:val="both"/>
        <w:rPr>
          <w:rFonts w:ascii="Times New Roman" w:hAnsi="Times New Roman" w:cs="Times New Roman"/>
          <w:sz w:val="24"/>
          <w:szCs w:val="24"/>
        </w:rPr>
      </w:pPr>
    </w:p>
    <w:p w:rsidR="00B802A5" w:rsidRDefault="00B802A5" w:rsidP="005575D2">
      <w:pPr>
        <w:pStyle w:val="Balk1"/>
      </w:pPr>
      <w:r>
        <w:t>1.3.</w:t>
      </w:r>
      <w:r w:rsidR="00F54150">
        <w:t>1.</w:t>
      </w:r>
      <w:r w:rsidR="008C7551">
        <w:t>4</w:t>
      </w:r>
      <w:r>
        <w:t>.</w:t>
      </w:r>
      <w:r w:rsidR="008C7551">
        <w:t xml:space="preserve">Diplomatik </w:t>
      </w:r>
      <w:r>
        <w:t>İstisna</w:t>
      </w:r>
      <w:r w:rsidR="008C7551">
        <w:t>lar</w:t>
      </w:r>
    </w:p>
    <w:p w:rsidR="00AE4A06" w:rsidRPr="00AE4A06" w:rsidRDefault="00AE4A06" w:rsidP="00AE4A06"/>
    <w:p w:rsidR="008C7551" w:rsidRDefault="00811A36" w:rsidP="008C7551">
      <w:pPr>
        <w:pStyle w:val="ListeParagraf"/>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Katma Değer Vergisi Kanunu’nun 15/1-a maddesinde düzenlenen diplomatik istisna, yabancı devletlerin Türkiye’deki diplomatik temsilciliklerine, konsolosluklarına ve bunların diplomatik haklara sahip mensuplarına mal teslimi ve hizmet ifasında bulunan ve gerçek usule vergilendirilen mükellefler tarafından uygulanması esastır.</w:t>
      </w:r>
      <w:r w:rsidR="00F27D5B">
        <w:rPr>
          <w:rFonts w:ascii="Times New Roman" w:hAnsi="Times New Roman" w:cs="Times New Roman"/>
          <w:sz w:val="24"/>
          <w:szCs w:val="24"/>
        </w:rPr>
        <w:t xml:space="preserve"> Bu nedenle tesliminde istisna uygulanan mal </w:t>
      </w:r>
      <w:proofErr w:type="gramStart"/>
      <w:r w:rsidR="00F27D5B">
        <w:rPr>
          <w:rFonts w:ascii="Times New Roman" w:hAnsi="Times New Roman" w:cs="Times New Roman"/>
          <w:sz w:val="24"/>
          <w:szCs w:val="24"/>
        </w:rPr>
        <w:t>yada</w:t>
      </w:r>
      <w:proofErr w:type="gramEnd"/>
      <w:r w:rsidR="00F27D5B">
        <w:rPr>
          <w:rFonts w:ascii="Times New Roman" w:hAnsi="Times New Roman" w:cs="Times New Roman"/>
          <w:sz w:val="24"/>
          <w:szCs w:val="24"/>
        </w:rPr>
        <w:t xml:space="preserve"> hizmetlerin temin edildiği mükelleflerin istisnadan yararlanmaları mümkün değildir. Örneğin; </w:t>
      </w:r>
      <w:r w:rsidRPr="00811A36">
        <w:rPr>
          <w:rFonts w:ascii="Times New Roman" w:hAnsi="Times New Roman" w:cs="Times New Roman"/>
          <w:sz w:val="24"/>
          <w:szCs w:val="24"/>
        </w:rPr>
        <w:t xml:space="preserve">İstanbul Başkonsolosluğu hizmet binası inşaat-tadilat ve dekorasyon işini üstlenen bir firmanın bu işi taşeron firmalara yaptırması durumunda istisna uygulanmayacaktır. </w:t>
      </w:r>
      <w:proofErr w:type="gramStart"/>
      <w:r w:rsidRPr="00811A36">
        <w:rPr>
          <w:rFonts w:ascii="Times New Roman" w:hAnsi="Times New Roman" w:cs="Times New Roman"/>
          <w:sz w:val="24"/>
          <w:szCs w:val="24"/>
        </w:rPr>
        <w:t>Çünkü,</w:t>
      </w:r>
      <w:proofErr w:type="gramEnd"/>
      <w:r w:rsidRPr="00811A36">
        <w:rPr>
          <w:rFonts w:ascii="Times New Roman" w:hAnsi="Times New Roman" w:cs="Times New Roman"/>
          <w:sz w:val="24"/>
          <w:szCs w:val="24"/>
        </w:rPr>
        <w:t xml:space="preserve"> taşeron firmalar konsolosluğa değil işi üstlenen firmaya hizmet vermektedirler. Dolayısıyla, taşeron firmaların hizmet ifalarında istisna uygulamaları mümkün </w:t>
      </w:r>
      <w:proofErr w:type="spellStart"/>
      <w:proofErr w:type="gramStart"/>
      <w:r w:rsidRPr="00811A36">
        <w:rPr>
          <w:rFonts w:ascii="Times New Roman" w:hAnsi="Times New Roman" w:cs="Times New Roman"/>
          <w:sz w:val="24"/>
          <w:szCs w:val="24"/>
        </w:rPr>
        <w:t>değildir.Diğer</w:t>
      </w:r>
      <w:proofErr w:type="spellEnd"/>
      <w:proofErr w:type="gramEnd"/>
      <w:r w:rsidRPr="00811A36">
        <w:rPr>
          <w:rFonts w:ascii="Times New Roman" w:hAnsi="Times New Roman" w:cs="Times New Roman"/>
          <w:sz w:val="24"/>
          <w:szCs w:val="24"/>
        </w:rPr>
        <w:t xml:space="preserve"> taraftan, istisna uygulamasından doğan katma değer vergisi iadesi alacaklarının, hak sahibi mükelleflerin, ortaklarının veya mal ya da hizmet satın aldıkları mükelleflerin, belediyelerce tahsil edilen emlak vergisi ve çevre temizlik vergisi borçlarına mahsubunun istenmesi ile nakden ya da mahsuben iade taleplerinin Yeminli Mali Müşavirlik Katma Değer Vergisi İadesi Tasdik Raporuyla alınması, mevzuatta bu yönde bir düzenlemenin olmaması sebebiyle mümkün değildir.</w:t>
      </w:r>
    </w:p>
    <w:p w:rsidR="00F43C96" w:rsidRDefault="00F43C96" w:rsidP="008C7551">
      <w:pPr>
        <w:pStyle w:val="ListeParagraf"/>
        <w:spacing w:after="0" w:line="360" w:lineRule="auto"/>
        <w:ind w:left="0" w:firstLine="709"/>
        <w:jc w:val="both"/>
        <w:rPr>
          <w:rFonts w:ascii="Times New Roman" w:hAnsi="Times New Roman" w:cs="Times New Roman"/>
          <w:sz w:val="24"/>
          <w:szCs w:val="24"/>
        </w:rPr>
      </w:pPr>
    </w:p>
    <w:p w:rsidR="008C7551" w:rsidRDefault="008C7551" w:rsidP="008C7551">
      <w:pPr>
        <w:pStyle w:val="ListeParagraf"/>
        <w:spacing w:after="0" w:line="360" w:lineRule="auto"/>
        <w:ind w:left="0" w:firstLine="709"/>
        <w:jc w:val="both"/>
        <w:rPr>
          <w:rFonts w:ascii="Times New Roman" w:hAnsi="Times New Roman" w:cs="Times New Roman"/>
          <w:sz w:val="24"/>
          <w:szCs w:val="24"/>
        </w:rPr>
      </w:pPr>
      <w:r w:rsidRPr="008C7551">
        <w:rPr>
          <w:rFonts w:ascii="Times New Roman" w:hAnsi="Times New Roman" w:cs="Times New Roman"/>
          <w:sz w:val="24"/>
          <w:szCs w:val="24"/>
        </w:rPr>
        <w:lastRenderedPageBreak/>
        <w:t xml:space="preserve">İstisnadan, karşılıklı olmak kaydıyla yabancı devletlerin Türkiye’deki diplomatik temsilcilikleri, konsoloslukları ile bunların diplomatik statüye haiz bulunan diplomatik </w:t>
      </w:r>
      <w:proofErr w:type="gramStart"/>
      <w:r w:rsidRPr="008C7551">
        <w:rPr>
          <w:rFonts w:ascii="Times New Roman" w:hAnsi="Times New Roman" w:cs="Times New Roman"/>
          <w:sz w:val="24"/>
          <w:szCs w:val="24"/>
        </w:rPr>
        <w:t>misyon</w:t>
      </w:r>
      <w:proofErr w:type="gramEnd"/>
      <w:r w:rsidRPr="008C7551">
        <w:rPr>
          <w:rFonts w:ascii="Times New Roman" w:hAnsi="Times New Roman" w:cs="Times New Roman"/>
          <w:sz w:val="24"/>
          <w:szCs w:val="24"/>
        </w:rPr>
        <w:t xml:space="preserve"> şefleri, diplomasi memurları, konsolosluklarda görev misyon şefleri, meslekten konsolosluk memurları faydalanabileceklerdir. Diplomatik istisna kapsamında yapılacak mal ve hizmet alımları, istisna belgesine dayanılarak katma değer vergisiz olarak yapılacaktır. </w:t>
      </w:r>
      <w:r w:rsidR="003B2FAC">
        <w:rPr>
          <w:rFonts w:ascii="Times New Roman" w:hAnsi="Times New Roman" w:cs="Times New Roman"/>
          <w:sz w:val="24"/>
          <w:szCs w:val="24"/>
        </w:rPr>
        <w:t xml:space="preserve">Bu durumda istisna iadesi için dosya içerisindeki belgeler </w:t>
      </w:r>
      <w:proofErr w:type="spellStart"/>
      <w:r w:rsidR="003B2FAC">
        <w:rPr>
          <w:rFonts w:ascii="Times New Roman" w:hAnsi="Times New Roman" w:cs="Times New Roman"/>
          <w:sz w:val="24"/>
          <w:szCs w:val="24"/>
        </w:rPr>
        <w:t>iyikontrol</w:t>
      </w:r>
      <w:proofErr w:type="spellEnd"/>
      <w:r w:rsidR="003B2FAC">
        <w:rPr>
          <w:rFonts w:ascii="Times New Roman" w:hAnsi="Times New Roman" w:cs="Times New Roman"/>
          <w:sz w:val="24"/>
          <w:szCs w:val="24"/>
        </w:rPr>
        <w:t xml:space="preserve"> edilmeli kurallara aykırı bir durumun varlığı halinde uygulamadan vazgeçilmelidir. Aksi durumda sorumluluklardan kaynaklı ciddi sorunlar ile karşı karşıya kalınabilmektedir. Çünkü İstisna k</w:t>
      </w:r>
      <w:r w:rsidRPr="008C7551">
        <w:rPr>
          <w:rFonts w:ascii="Times New Roman" w:hAnsi="Times New Roman" w:cs="Times New Roman"/>
          <w:sz w:val="24"/>
          <w:szCs w:val="24"/>
        </w:rPr>
        <w:t>apsa</w:t>
      </w:r>
      <w:r w:rsidR="003B2FAC">
        <w:rPr>
          <w:rFonts w:ascii="Times New Roman" w:hAnsi="Times New Roman" w:cs="Times New Roman"/>
          <w:sz w:val="24"/>
          <w:szCs w:val="24"/>
        </w:rPr>
        <w:t xml:space="preserve">mına </w:t>
      </w:r>
      <w:r w:rsidRPr="008C7551">
        <w:rPr>
          <w:rFonts w:ascii="Times New Roman" w:hAnsi="Times New Roman" w:cs="Times New Roman"/>
          <w:sz w:val="24"/>
          <w:szCs w:val="24"/>
        </w:rPr>
        <w:t>giren mal ve hizmetlerin satışında düzenlenen faturada katma değer vergisi</w:t>
      </w:r>
      <w:r w:rsidR="003B2FAC">
        <w:rPr>
          <w:rFonts w:ascii="Times New Roman" w:hAnsi="Times New Roman" w:cs="Times New Roman"/>
          <w:sz w:val="24"/>
          <w:szCs w:val="24"/>
        </w:rPr>
        <w:t xml:space="preserve"> istisnasından yararlanılacak ve KDV</w:t>
      </w:r>
      <w:r w:rsidRPr="008C7551">
        <w:rPr>
          <w:rFonts w:ascii="Times New Roman" w:hAnsi="Times New Roman" w:cs="Times New Roman"/>
          <w:sz w:val="24"/>
          <w:szCs w:val="24"/>
        </w:rPr>
        <w:t xml:space="preserve"> hesaplanmayacak</w:t>
      </w:r>
      <w:r w:rsidR="003B2FAC">
        <w:rPr>
          <w:rFonts w:ascii="Times New Roman" w:hAnsi="Times New Roman" w:cs="Times New Roman"/>
          <w:sz w:val="24"/>
          <w:szCs w:val="24"/>
        </w:rPr>
        <w:t xml:space="preserve"> yine</w:t>
      </w:r>
      <w:r w:rsidRPr="008C7551">
        <w:rPr>
          <w:rFonts w:ascii="Times New Roman" w:hAnsi="Times New Roman" w:cs="Times New Roman"/>
          <w:sz w:val="24"/>
          <w:szCs w:val="24"/>
        </w:rPr>
        <w:t xml:space="preserve"> alıcıdan</w:t>
      </w:r>
      <w:r w:rsidR="003B2FAC">
        <w:rPr>
          <w:rFonts w:ascii="Times New Roman" w:hAnsi="Times New Roman" w:cs="Times New Roman"/>
          <w:sz w:val="24"/>
          <w:szCs w:val="24"/>
        </w:rPr>
        <w:t xml:space="preserve"> da</w:t>
      </w:r>
      <w:r w:rsidRPr="008C7551">
        <w:rPr>
          <w:rFonts w:ascii="Times New Roman" w:hAnsi="Times New Roman" w:cs="Times New Roman"/>
          <w:sz w:val="24"/>
          <w:szCs w:val="24"/>
        </w:rPr>
        <w:t xml:space="preserve"> tahsil edilmeyecektir. </w:t>
      </w:r>
      <w:r w:rsidR="003B2FAC">
        <w:rPr>
          <w:rFonts w:ascii="Times New Roman" w:hAnsi="Times New Roman" w:cs="Times New Roman"/>
          <w:sz w:val="24"/>
          <w:szCs w:val="24"/>
        </w:rPr>
        <w:t xml:space="preserve">Bu </w:t>
      </w:r>
      <w:proofErr w:type="spellStart"/>
      <w:r w:rsidRPr="008C7551">
        <w:rPr>
          <w:rFonts w:ascii="Times New Roman" w:hAnsi="Times New Roman" w:cs="Times New Roman"/>
          <w:sz w:val="24"/>
          <w:szCs w:val="24"/>
        </w:rPr>
        <w:t>bu</w:t>
      </w:r>
      <w:proofErr w:type="spellEnd"/>
      <w:r w:rsidRPr="008C7551">
        <w:rPr>
          <w:rFonts w:ascii="Times New Roman" w:hAnsi="Times New Roman" w:cs="Times New Roman"/>
          <w:sz w:val="24"/>
          <w:szCs w:val="24"/>
        </w:rPr>
        <w:t xml:space="preserve"> satışlar için düzenlenen faturaya, alıcı</w:t>
      </w:r>
      <w:r w:rsidR="003B2FAC">
        <w:rPr>
          <w:rFonts w:ascii="Times New Roman" w:hAnsi="Times New Roman" w:cs="Times New Roman"/>
          <w:sz w:val="24"/>
          <w:szCs w:val="24"/>
        </w:rPr>
        <w:t xml:space="preserve">nın </w:t>
      </w:r>
      <w:r w:rsidRPr="008C7551">
        <w:rPr>
          <w:rFonts w:ascii="Times New Roman" w:hAnsi="Times New Roman" w:cs="Times New Roman"/>
          <w:sz w:val="24"/>
          <w:szCs w:val="24"/>
        </w:rPr>
        <w:t>adı</w:t>
      </w:r>
      <w:r w:rsidR="003B2FAC">
        <w:rPr>
          <w:rFonts w:ascii="Times New Roman" w:hAnsi="Times New Roman" w:cs="Times New Roman"/>
          <w:sz w:val="24"/>
          <w:szCs w:val="24"/>
        </w:rPr>
        <w:t xml:space="preserve"> soyadı </w:t>
      </w:r>
      <w:r w:rsidRPr="008C7551">
        <w:rPr>
          <w:rFonts w:ascii="Times New Roman" w:hAnsi="Times New Roman" w:cs="Times New Roman"/>
          <w:sz w:val="24"/>
          <w:szCs w:val="24"/>
        </w:rPr>
        <w:t xml:space="preserve">ve adresinin yanı sıra uyruğu, </w:t>
      </w:r>
      <w:r w:rsidR="003B2FAC">
        <w:rPr>
          <w:rFonts w:ascii="Times New Roman" w:hAnsi="Times New Roman" w:cs="Times New Roman"/>
          <w:sz w:val="24"/>
          <w:szCs w:val="24"/>
        </w:rPr>
        <w:t xml:space="preserve">pasaport bilgileri ile </w:t>
      </w:r>
      <w:r w:rsidRPr="008C7551">
        <w:rPr>
          <w:rFonts w:ascii="Times New Roman" w:hAnsi="Times New Roman" w:cs="Times New Roman"/>
          <w:sz w:val="24"/>
          <w:szCs w:val="24"/>
        </w:rPr>
        <w:t>belgenin tarih ve numarası ile kimlik kartının numarası yazılmalıdır. (Yavaş, 2005, s. 5).</w:t>
      </w:r>
    </w:p>
    <w:p w:rsidR="003F453F" w:rsidRPr="008C7551" w:rsidRDefault="003F453F" w:rsidP="008C7551">
      <w:pPr>
        <w:pStyle w:val="ListeParagraf"/>
        <w:spacing w:after="0" w:line="360" w:lineRule="auto"/>
        <w:ind w:left="0" w:firstLine="709"/>
        <w:jc w:val="both"/>
        <w:rPr>
          <w:rFonts w:ascii="Times New Roman" w:hAnsi="Times New Roman" w:cs="Times New Roman"/>
          <w:sz w:val="24"/>
          <w:szCs w:val="24"/>
        </w:rPr>
      </w:pPr>
    </w:p>
    <w:p w:rsidR="008C7551" w:rsidRDefault="008C7551" w:rsidP="005575D2">
      <w:pPr>
        <w:pStyle w:val="Balk1"/>
      </w:pPr>
      <w:r>
        <w:t>1.3.</w:t>
      </w:r>
      <w:r w:rsidR="00F54150">
        <w:t>1.</w:t>
      </w:r>
      <w:r>
        <w:t>5.</w:t>
      </w:r>
      <w:r w:rsidR="003404E2">
        <w:t xml:space="preserve">Yatırım Teşvik Belgesi Kapsamında </w:t>
      </w:r>
      <w:r>
        <w:t xml:space="preserve">İstisnalar     </w:t>
      </w:r>
    </w:p>
    <w:p w:rsidR="00AE4A06" w:rsidRPr="00AE4A06" w:rsidRDefault="00AE4A06" w:rsidP="00AE4A06"/>
    <w:p w:rsidR="000B00F2" w:rsidRDefault="003404E2" w:rsidP="00A63F28">
      <w:pPr>
        <w:pStyle w:val="ListeParagraf"/>
        <w:spacing w:after="0" w:line="360" w:lineRule="auto"/>
        <w:ind w:left="0" w:firstLine="709"/>
        <w:jc w:val="both"/>
        <w:rPr>
          <w:rFonts w:ascii="Times New Roman" w:hAnsi="Times New Roman" w:cs="Times New Roman"/>
          <w:sz w:val="24"/>
          <w:szCs w:val="24"/>
        </w:rPr>
      </w:pPr>
      <w:r w:rsidRPr="003404E2">
        <w:rPr>
          <w:rFonts w:ascii="Times New Roman" w:hAnsi="Times New Roman" w:cs="Times New Roman"/>
          <w:sz w:val="24"/>
          <w:szCs w:val="24"/>
        </w:rPr>
        <w:t>Yatırım Teşvik Belgesi Kapsamında Makine ve Teçhizat Teslimlerinde</w:t>
      </w:r>
      <w:r w:rsidR="007427D4">
        <w:rPr>
          <w:rFonts w:ascii="Times New Roman" w:hAnsi="Times New Roman" w:cs="Times New Roman"/>
          <w:sz w:val="24"/>
          <w:szCs w:val="24"/>
        </w:rPr>
        <w:t>ki KDV</w:t>
      </w:r>
      <w:r w:rsidRPr="003404E2">
        <w:rPr>
          <w:rFonts w:ascii="Times New Roman" w:hAnsi="Times New Roman" w:cs="Times New Roman"/>
          <w:sz w:val="24"/>
          <w:szCs w:val="24"/>
        </w:rPr>
        <w:t xml:space="preserve"> İstisna</w:t>
      </w:r>
      <w:r w:rsidR="007427D4">
        <w:rPr>
          <w:rFonts w:ascii="Times New Roman" w:hAnsi="Times New Roman" w:cs="Times New Roman"/>
          <w:sz w:val="24"/>
          <w:szCs w:val="24"/>
        </w:rPr>
        <w:t xml:space="preserve">sı </w:t>
      </w:r>
      <w:r w:rsidRPr="003404E2">
        <w:rPr>
          <w:rFonts w:ascii="Times New Roman" w:hAnsi="Times New Roman" w:cs="Times New Roman"/>
          <w:sz w:val="24"/>
          <w:szCs w:val="24"/>
        </w:rPr>
        <w:t xml:space="preserve">3065 sayılı </w:t>
      </w:r>
      <w:r w:rsidR="007427D4">
        <w:rPr>
          <w:rFonts w:ascii="Times New Roman" w:hAnsi="Times New Roman" w:cs="Times New Roman"/>
          <w:sz w:val="24"/>
          <w:szCs w:val="24"/>
        </w:rPr>
        <w:t xml:space="preserve">Katma Değer Vergisi </w:t>
      </w:r>
      <w:r w:rsidRPr="003404E2">
        <w:rPr>
          <w:rFonts w:ascii="Times New Roman" w:hAnsi="Times New Roman" w:cs="Times New Roman"/>
          <w:sz w:val="24"/>
          <w:szCs w:val="24"/>
        </w:rPr>
        <w:t>Kanunun (13/d) maddesi</w:t>
      </w:r>
      <w:r w:rsidR="0043616A">
        <w:rPr>
          <w:rFonts w:ascii="Times New Roman" w:hAnsi="Times New Roman" w:cs="Times New Roman"/>
          <w:sz w:val="24"/>
          <w:szCs w:val="24"/>
        </w:rPr>
        <w:t xml:space="preserve"> kapsamında y</w:t>
      </w:r>
      <w:r w:rsidRPr="003404E2">
        <w:rPr>
          <w:rFonts w:ascii="Times New Roman" w:hAnsi="Times New Roman" w:cs="Times New Roman"/>
          <w:sz w:val="24"/>
          <w:szCs w:val="24"/>
        </w:rPr>
        <w:t xml:space="preserve">atırım </w:t>
      </w:r>
      <w:r w:rsidR="0043616A">
        <w:rPr>
          <w:rFonts w:ascii="Times New Roman" w:hAnsi="Times New Roman" w:cs="Times New Roman"/>
          <w:sz w:val="24"/>
          <w:szCs w:val="24"/>
        </w:rPr>
        <w:t>t</w:t>
      </w:r>
      <w:r w:rsidRPr="003404E2">
        <w:rPr>
          <w:rFonts w:ascii="Times New Roman" w:hAnsi="Times New Roman" w:cs="Times New Roman"/>
          <w:sz w:val="24"/>
          <w:szCs w:val="24"/>
        </w:rPr>
        <w:t xml:space="preserve">eşvik </w:t>
      </w:r>
      <w:r w:rsidR="0043616A">
        <w:rPr>
          <w:rFonts w:ascii="Times New Roman" w:hAnsi="Times New Roman" w:cs="Times New Roman"/>
          <w:sz w:val="24"/>
          <w:szCs w:val="24"/>
        </w:rPr>
        <w:t>b</w:t>
      </w:r>
      <w:r w:rsidRPr="003404E2">
        <w:rPr>
          <w:rFonts w:ascii="Times New Roman" w:hAnsi="Times New Roman" w:cs="Times New Roman"/>
          <w:sz w:val="24"/>
          <w:szCs w:val="24"/>
        </w:rPr>
        <w:t>elgesi</w:t>
      </w:r>
      <w:r w:rsidR="0043616A">
        <w:rPr>
          <w:rFonts w:ascii="Times New Roman" w:hAnsi="Times New Roman" w:cs="Times New Roman"/>
          <w:sz w:val="24"/>
          <w:szCs w:val="24"/>
        </w:rPr>
        <w:t xml:space="preserve">ne sahip </w:t>
      </w:r>
      <w:r w:rsidRPr="003404E2">
        <w:rPr>
          <w:rFonts w:ascii="Times New Roman" w:hAnsi="Times New Roman" w:cs="Times New Roman"/>
          <w:sz w:val="24"/>
          <w:szCs w:val="24"/>
        </w:rPr>
        <w:t>mükelleflere</w:t>
      </w:r>
      <w:r w:rsidR="0043616A">
        <w:rPr>
          <w:rFonts w:ascii="Times New Roman" w:hAnsi="Times New Roman" w:cs="Times New Roman"/>
          <w:sz w:val="24"/>
          <w:szCs w:val="24"/>
        </w:rPr>
        <w:t xml:space="preserve"> kanun kapsamında yararlanılarak alınan yatırım teşvik belgesi kapsamındaki </w:t>
      </w:r>
      <w:r w:rsidRPr="003404E2">
        <w:rPr>
          <w:rFonts w:ascii="Times New Roman" w:hAnsi="Times New Roman" w:cs="Times New Roman"/>
          <w:sz w:val="24"/>
          <w:szCs w:val="24"/>
        </w:rPr>
        <w:t xml:space="preserve">makine ve teçhizat teslimlerinin vergiden </w:t>
      </w:r>
      <w:r w:rsidR="0043616A">
        <w:rPr>
          <w:rFonts w:ascii="Times New Roman" w:hAnsi="Times New Roman" w:cs="Times New Roman"/>
          <w:sz w:val="24"/>
          <w:szCs w:val="24"/>
        </w:rPr>
        <w:t xml:space="preserve">istisna olduğu </w:t>
      </w:r>
      <w:r w:rsidR="005D1B54">
        <w:rPr>
          <w:rFonts w:ascii="Times New Roman" w:hAnsi="Times New Roman" w:cs="Times New Roman"/>
          <w:sz w:val="24"/>
          <w:szCs w:val="24"/>
        </w:rPr>
        <w:t>ifade edilerek İstisnanın uygulana bilmesi için çeşitli şartlar belirlenmiştir.</w:t>
      </w:r>
    </w:p>
    <w:p w:rsidR="000B00F2" w:rsidRDefault="000B00F2" w:rsidP="00A63F28">
      <w:pPr>
        <w:pStyle w:val="ListeParagraf"/>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KDV İstisnasının uygulana bilmesi için alım yapılan makine ve teçhizatın </w:t>
      </w:r>
      <w:proofErr w:type="gramStart"/>
      <w:r>
        <w:rPr>
          <w:rFonts w:ascii="Times New Roman" w:hAnsi="Times New Roman" w:cs="Times New Roman"/>
          <w:sz w:val="24"/>
          <w:szCs w:val="24"/>
        </w:rPr>
        <w:t>amortismana</w:t>
      </w:r>
      <w:proofErr w:type="gramEnd"/>
      <w:r>
        <w:rPr>
          <w:rFonts w:ascii="Times New Roman" w:hAnsi="Times New Roman" w:cs="Times New Roman"/>
          <w:sz w:val="24"/>
          <w:szCs w:val="24"/>
        </w:rPr>
        <w:t xml:space="preserve"> tabi iktisadi kıymet niteliğinde sabit kıymetlerden oluşması gerekmektedir.</w:t>
      </w:r>
    </w:p>
    <w:p w:rsidR="000B00F2" w:rsidRDefault="000B00F2" w:rsidP="00A63F28">
      <w:pPr>
        <w:pStyle w:val="ListeParagraf"/>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KDV istisnasından yararlanma şartları bakımından;</w:t>
      </w:r>
    </w:p>
    <w:p w:rsidR="000B00F2" w:rsidRDefault="000B00F2" w:rsidP="000B00F2">
      <w:pPr>
        <w:pStyle w:val="ListeParagraf"/>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Yatırım teşvik belgesi ekindeki yerli ve ithal listede yer alması </w:t>
      </w:r>
    </w:p>
    <w:p w:rsidR="000B00F2" w:rsidRDefault="000B00F2" w:rsidP="000B00F2">
      <w:pPr>
        <w:pStyle w:val="ListeParagraf"/>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Amortismana tabi yeni makine teçhizat niteliğinde olması</w:t>
      </w:r>
    </w:p>
    <w:p w:rsidR="000B00F2" w:rsidRDefault="000B00F2" w:rsidP="000B00F2">
      <w:pPr>
        <w:pStyle w:val="ListeParagraf"/>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Makine ve teçhizatın faaliyet alanlarına ilişkin indirim hakkı tanınana işlemlerden kaynaklanması </w:t>
      </w:r>
    </w:p>
    <w:p w:rsidR="000B00F2" w:rsidRDefault="00AD15DA" w:rsidP="000B00F2">
      <w:pPr>
        <w:pStyle w:val="ListeParagraf"/>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KDV mükellefiyetlerinin bulunması gerekmektedir. KDV mükellefiyetleri bulunmayanlara ve makine ve teçhizatı faaliyet alanı dışında kullananlara yapılacak teslimlerde KDV istisnası uygulanmaz.</w:t>
      </w:r>
    </w:p>
    <w:p w:rsidR="00AD15DA" w:rsidRDefault="00AD15DA" w:rsidP="000B00F2">
      <w:pPr>
        <w:pStyle w:val="ListeParagraf"/>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Yedek parça, mefruşat, demirbaş, kapsama girmez.  </w:t>
      </w:r>
    </w:p>
    <w:p w:rsidR="00AD15DA" w:rsidRDefault="00AD15DA" w:rsidP="000B00F2">
      <w:pPr>
        <w:pStyle w:val="ListeParagraf"/>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KDV istisna uygulaması üretim amaçlı makine teçhizat yatırımları kapsamında olduğundan hizmet ifaları bu uygulamadan yararlanamaz.</w:t>
      </w:r>
    </w:p>
    <w:p w:rsidR="00876C28" w:rsidRDefault="0047675D" w:rsidP="000B00F2">
      <w:pPr>
        <w:pStyle w:val="ListeParagraf"/>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Yatırım teşvik belgesi yerli ve ithal listede yer alan makine ve teçhizatın yatırım yerinde </w:t>
      </w:r>
      <w:r w:rsidRPr="003D4B58">
        <w:rPr>
          <w:rFonts w:ascii="Times New Roman" w:hAnsi="Times New Roman" w:cs="Times New Roman"/>
          <w:sz w:val="24"/>
          <w:szCs w:val="24"/>
        </w:rPr>
        <w:t>kurulumu, montajı gerçekleştirilen makine teçhizat istisna kapsamındadır.</w:t>
      </w:r>
      <w:r>
        <w:rPr>
          <w:rFonts w:ascii="Times New Roman" w:hAnsi="Times New Roman" w:cs="Times New Roman"/>
          <w:sz w:val="24"/>
          <w:szCs w:val="24"/>
        </w:rPr>
        <w:t xml:space="preserve"> Bedel istisnası toplamına </w:t>
      </w:r>
      <w:r w:rsidRPr="003D4B58">
        <w:rPr>
          <w:rFonts w:ascii="Times New Roman" w:hAnsi="Times New Roman" w:cs="Times New Roman"/>
          <w:sz w:val="24"/>
          <w:szCs w:val="24"/>
        </w:rPr>
        <w:t>kurulum ve montaj dâhi</w:t>
      </w:r>
      <w:r>
        <w:rPr>
          <w:rFonts w:ascii="Times New Roman" w:hAnsi="Times New Roman" w:cs="Times New Roman"/>
          <w:sz w:val="24"/>
          <w:szCs w:val="24"/>
        </w:rPr>
        <w:t>l edilir.</w:t>
      </w:r>
    </w:p>
    <w:p w:rsidR="00AD15DA" w:rsidRPr="00AD15DA" w:rsidRDefault="00AD15DA" w:rsidP="00AD15DA">
      <w:pPr>
        <w:spacing w:after="0" w:line="360" w:lineRule="auto"/>
        <w:jc w:val="both"/>
        <w:rPr>
          <w:rFonts w:ascii="Times New Roman" w:hAnsi="Times New Roman" w:cs="Times New Roman"/>
          <w:sz w:val="24"/>
          <w:szCs w:val="24"/>
        </w:rPr>
      </w:pPr>
    </w:p>
    <w:p w:rsidR="0047675D" w:rsidRDefault="006B6709" w:rsidP="002C2A6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0047675D">
        <w:rPr>
          <w:rFonts w:ascii="Times New Roman" w:hAnsi="Times New Roman" w:cs="Times New Roman"/>
          <w:sz w:val="24"/>
          <w:szCs w:val="24"/>
        </w:rPr>
        <w:t xml:space="preserve">KDV Uygulama Genel Tebliğinde de belirtildiği üzere KDV istisnası kapsamında makine ve teçhizat </w:t>
      </w:r>
      <w:r w:rsidR="00CD32EA">
        <w:rPr>
          <w:rFonts w:ascii="Times New Roman" w:hAnsi="Times New Roman" w:cs="Times New Roman"/>
          <w:sz w:val="24"/>
          <w:szCs w:val="24"/>
        </w:rPr>
        <w:t xml:space="preserve">yatırımı yapmak </w:t>
      </w:r>
      <w:r w:rsidR="0047675D">
        <w:rPr>
          <w:rFonts w:ascii="Times New Roman" w:hAnsi="Times New Roman" w:cs="Times New Roman"/>
          <w:sz w:val="24"/>
          <w:szCs w:val="24"/>
        </w:rPr>
        <w:t>isteyen mükellefler</w:t>
      </w:r>
      <w:r w:rsidR="0022508E">
        <w:rPr>
          <w:rFonts w:ascii="Times New Roman" w:hAnsi="Times New Roman" w:cs="Times New Roman"/>
          <w:sz w:val="24"/>
          <w:szCs w:val="24"/>
        </w:rPr>
        <w:t xml:space="preserve">, </w:t>
      </w:r>
      <w:r w:rsidR="0047675D">
        <w:rPr>
          <w:rFonts w:ascii="Times New Roman" w:hAnsi="Times New Roman" w:cs="Times New Roman"/>
          <w:sz w:val="24"/>
          <w:szCs w:val="24"/>
        </w:rPr>
        <w:t xml:space="preserve"> bağlı bulundukları vergi dairesine başvurarak örneği KDV Uygulama Genel Tebliğinde verilen KDV mükellefiyetlerinin olduğu ve ilgili yatırım teşvik belgesi kapsamındaki makine ve teçhizat alımlarında KDV istisnası uygulanabileceğine ait yazıyı alarak yurt içinden temin ettikleri </w:t>
      </w:r>
      <w:r w:rsidR="001158EF">
        <w:rPr>
          <w:rFonts w:ascii="Times New Roman" w:hAnsi="Times New Roman" w:cs="Times New Roman"/>
          <w:sz w:val="24"/>
          <w:szCs w:val="24"/>
        </w:rPr>
        <w:t xml:space="preserve">satıcılara </w:t>
      </w:r>
      <w:r w:rsidR="0047675D">
        <w:rPr>
          <w:rFonts w:ascii="Times New Roman" w:hAnsi="Times New Roman" w:cs="Times New Roman"/>
          <w:sz w:val="24"/>
          <w:szCs w:val="24"/>
        </w:rPr>
        <w:t xml:space="preserve">ve yurt dışından temin ettikleri makine ve teçhizat için ilgili gümrüğe verirler. </w:t>
      </w:r>
      <w:proofErr w:type="gramEnd"/>
      <w:r w:rsidR="001158EF">
        <w:rPr>
          <w:rFonts w:ascii="Times New Roman" w:hAnsi="Times New Roman" w:cs="Times New Roman"/>
          <w:sz w:val="24"/>
          <w:szCs w:val="24"/>
        </w:rPr>
        <w:t xml:space="preserve">Bağlı bulundukları vergi dairesi tarafından </w:t>
      </w:r>
      <w:r w:rsidR="0047675D">
        <w:rPr>
          <w:rFonts w:ascii="Times New Roman" w:hAnsi="Times New Roman" w:cs="Times New Roman"/>
          <w:sz w:val="24"/>
          <w:szCs w:val="24"/>
        </w:rPr>
        <w:t xml:space="preserve">e-imza ile verilen yazılar elektronik ortamlardan teyit edilebilmektedir.   </w:t>
      </w:r>
    </w:p>
    <w:p w:rsidR="0022508E" w:rsidRDefault="0022508E" w:rsidP="002C2A61">
      <w:pPr>
        <w:spacing w:after="0" w:line="360" w:lineRule="auto"/>
        <w:jc w:val="both"/>
        <w:rPr>
          <w:rFonts w:ascii="Times New Roman" w:hAnsi="Times New Roman" w:cs="Times New Roman"/>
          <w:sz w:val="24"/>
          <w:szCs w:val="24"/>
        </w:rPr>
      </w:pPr>
    </w:p>
    <w:p w:rsidR="003E2A7C" w:rsidRDefault="001158EF" w:rsidP="001158EF">
      <w:pPr>
        <w:spacing w:after="0" w:line="360" w:lineRule="auto"/>
        <w:jc w:val="both"/>
        <w:rPr>
          <w:rFonts w:ascii="Times New Roman" w:hAnsi="Times New Roman" w:cs="Times New Roman"/>
          <w:i/>
          <w:sz w:val="20"/>
          <w:szCs w:val="20"/>
        </w:rPr>
      </w:pPr>
      <w:r>
        <w:rPr>
          <w:rFonts w:ascii="Times New Roman" w:hAnsi="Times New Roman" w:cs="Times New Roman"/>
          <w:sz w:val="24"/>
          <w:szCs w:val="24"/>
        </w:rPr>
        <w:tab/>
        <w:t xml:space="preserve">KDV kanununun </w:t>
      </w:r>
      <w:r w:rsidRPr="003404E2">
        <w:rPr>
          <w:rFonts w:ascii="Times New Roman" w:hAnsi="Times New Roman" w:cs="Times New Roman"/>
          <w:sz w:val="24"/>
          <w:szCs w:val="24"/>
        </w:rPr>
        <w:t>(13/d) maddesi</w:t>
      </w:r>
      <w:r>
        <w:rPr>
          <w:rFonts w:ascii="Times New Roman" w:hAnsi="Times New Roman" w:cs="Times New Roman"/>
          <w:sz w:val="24"/>
          <w:szCs w:val="24"/>
        </w:rPr>
        <w:t xml:space="preserve"> kapsamında KDV den istisna olarak mal satan satıcılar bu durumu ilgili dönem KDV beyannamelerinde beyan ederek, satış faturası, onaylı yatırım teşvik belgesi ve ekleri ile İstisna yazısı ile birlikte yüklendikleri KDV’yi iade talebinde bulunabilirler. </w:t>
      </w:r>
      <w:r w:rsidR="003E2A7C" w:rsidRPr="002B5412">
        <w:rPr>
          <w:rFonts w:ascii="Times New Roman" w:hAnsi="Times New Roman" w:cs="Times New Roman"/>
          <w:i/>
          <w:sz w:val="20"/>
          <w:szCs w:val="20"/>
        </w:rPr>
        <w:t>(Akçakoca,</w:t>
      </w:r>
      <w:r w:rsidR="002B5412" w:rsidRPr="002B5412">
        <w:rPr>
          <w:rFonts w:ascii="Times New Roman" w:hAnsi="Times New Roman" w:cs="Times New Roman"/>
          <w:i/>
          <w:sz w:val="20"/>
          <w:szCs w:val="20"/>
        </w:rPr>
        <w:t>2014)</w:t>
      </w:r>
    </w:p>
    <w:p w:rsidR="0088188C" w:rsidRPr="002B5412" w:rsidRDefault="0088188C" w:rsidP="001158EF">
      <w:pPr>
        <w:spacing w:after="0" w:line="360" w:lineRule="auto"/>
        <w:jc w:val="both"/>
        <w:rPr>
          <w:rFonts w:ascii="Times New Roman" w:hAnsi="Times New Roman" w:cs="Times New Roman"/>
          <w:i/>
          <w:sz w:val="20"/>
          <w:szCs w:val="20"/>
        </w:rPr>
      </w:pPr>
    </w:p>
    <w:p w:rsidR="002B5412" w:rsidRDefault="002B5412" w:rsidP="005575D2">
      <w:pPr>
        <w:pStyle w:val="Balk1"/>
        <w:numPr>
          <w:ilvl w:val="2"/>
          <w:numId w:val="11"/>
        </w:numPr>
      </w:pPr>
      <w:r>
        <w:t xml:space="preserve">Kısmi İstisnalar   </w:t>
      </w:r>
    </w:p>
    <w:p w:rsidR="00AE4A06" w:rsidRPr="00AE4A06" w:rsidRDefault="00AE4A06" w:rsidP="00AE4A06">
      <w:pPr>
        <w:pStyle w:val="ListeParagraf"/>
      </w:pPr>
    </w:p>
    <w:p w:rsidR="002D70E5" w:rsidRDefault="004C0284" w:rsidP="002D70E5">
      <w:pPr>
        <w:pStyle w:val="ListeParagraf"/>
        <w:spacing w:after="0" w:line="360" w:lineRule="auto"/>
        <w:ind w:left="0" w:firstLine="709"/>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Türkiye’de mal teslimi ve </w:t>
      </w:r>
      <w:r w:rsidRPr="004C0284">
        <w:rPr>
          <w:rFonts w:ascii="Times New Roman" w:eastAsia="Times New Roman" w:hAnsi="Times New Roman" w:cs="Times New Roman"/>
          <w:sz w:val="24"/>
          <w:szCs w:val="24"/>
          <w:lang w:eastAsia="tr-TR"/>
        </w:rPr>
        <w:t>hizmet ifası şeklinde cereyan eden ticari, zirai ve mesleki faaliyetlerde, söz konusu faaliyetlerin her bir aşamasında ortaya çıkan katma değerin vergilenmesini konu alan KDV Kanununda</w:t>
      </w:r>
      <w:r w:rsidR="002D70E5">
        <w:rPr>
          <w:rFonts w:ascii="Times New Roman" w:eastAsia="Times New Roman" w:hAnsi="Times New Roman" w:cs="Times New Roman"/>
          <w:sz w:val="24"/>
          <w:szCs w:val="24"/>
          <w:lang w:eastAsia="tr-TR"/>
        </w:rPr>
        <w:t xml:space="preserve"> düzenlenen istisnalardır.  </w:t>
      </w:r>
    </w:p>
    <w:p w:rsidR="0022508E" w:rsidRDefault="0022508E" w:rsidP="002D70E5">
      <w:pPr>
        <w:pStyle w:val="ListeParagraf"/>
        <w:spacing w:after="0" w:line="360" w:lineRule="auto"/>
        <w:ind w:left="0" w:firstLine="709"/>
        <w:jc w:val="both"/>
        <w:rPr>
          <w:rFonts w:ascii="Times New Roman" w:eastAsia="Times New Roman" w:hAnsi="Times New Roman" w:cs="Times New Roman"/>
          <w:sz w:val="24"/>
          <w:szCs w:val="24"/>
          <w:lang w:eastAsia="tr-TR"/>
        </w:rPr>
      </w:pPr>
    </w:p>
    <w:p w:rsidR="00765D9E" w:rsidRDefault="002D70E5" w:rsidP="00765D9E">
      <w:pPr>
        <w:pStyle w:val="ListeParagraf"/>
        <w:spacing w:after="0" w:line="360" w:lineRule="auto"/>
        <w:ind w:left="0" w:firstLine="709"/>
        <w:jc w:val="both"/>
        <w:rPr>
          <w:rFonts w:ascii="Times New Roman" w:eastAsia="Times New Roman" w:hAnsi="Times New Roman" w:cs="Times New Roman"/>
          <w:sz w:val="24"/>
          <w:szCs w:val="24"/>
          <w:lang w:eastAsia="tr-TR"/>
        </w:rPr>
      </w:pPr>
      <w:r w:rsidRPr="004C0284">
        <w:rPr>
          <w:rFonts w:ascii="Times New Roman" w:eastAsia="Times New Roman" w:hAnsi="Times New Roman" w:cs="Times New Roman"/>
          <w:sz w:val="24"/>
          <w:szCs w:val="24"/>
          <w:lang w:eastAsia="tr-TR"/>
        </w:rPr>
        <w:t xml:space="preserve">Katma değer vergisinde, içerisindeki indirim mekanizması sayesinde; mal ve hizmet satışında bulunan mükelleflerin, satışını gerçekleştirdikleri mal ve hizmetler dolayısıyla ödemiş oldukları vergiyi tahsil ettikleri vergiden indirmeleri ve bu şekilde, bu verginin nihai tüketicilere doğru kayarak tamamen onlar üzerinde kalmasını temin etmeleri mümkün </w:t>
      </w:r>
      <w:proofErr w:type="spellStart"/>
      <w:proofErr w:type="gramStart"/>
      <w:r w:rsidRPr="004C0284">
        <w:rPr>
          <w:rFonts w:ascii="Times New Roman" w:eastAsia="Times New Roman" w:hAnsi="Times New Roman" w:cs="Times New Roman"/>
          <w:sz w:val="24"/>
          <w:szCs w:val="24"/>
          <w:lang w:eastAsia="tr-TR"/>
        </w:rPr>
        <w:t>olmaktadır.Bilindiği</w:t>
      </w:r>
      <w:proofErr w:type="spellEnd"/>
      <w:proofErr w:type="gramEnd"/>
      <w:r w:rsidRPr="004C0284">
        <w:rPr>
          <w:rFonts w:ascii="Times New Roman" w:eastAsia="Times New Roman" w:hAnsi="Times New Roman" w:cs="Times New Roman"/>
          <w:sz w:val="24"/>
          <w:szCs w:val="24"/>
          <w:lang w:eastAsia="tr-TR"/>
        </w:rPr>
        <w:t xml:space="preserve"> üzere KDV uygulamasında mükellef, bu verginin konusunu teşkil eden mal ve hizmeti satan (üretici-imalatçı, toptancı yada perakendeci) kişiler olmakla birlikte; verginin asıl yüklenicileri, yani bu vergiyi ceplerinden ödeyenler, bu mal ve hizmetleri satın alan nihai tüketicilerdir.</w:t>
      </w:r>
    </w:p>
    <w:p w:rsidR="0088188C" w:rsidRDefault="0088188C" w:rsidP="00765D9E">
      <w:pPr>
        <w:pStyle w:val="ListeParagraf"/>
        <w:spacing w:after="0" w:line="360" w:lineRule="auto"/>
        <w:ind w:left="0" w:firstLine="709"/>
        <w:jc w:val="both"/>
        <w:rPr>
          <w:rFonts w:ascii="Times New Roman" w:eastAsia="Times New Roman" w:hAnsi="Times New Roman" w:cs="Times New Roman"/>
          <w:sz w:val="24"/>
          <w:szCs w:val="24"/>
          <w:lang w:eastAsia="tr-TR"/>
        </w:rPr>
      </w:pPr>
    </w:p>
    <w:p w:rsidR="00765D9E" w:rsidRDefault="004C0284" w:rsidP="00765D9E">
      <w:pPr>
        <w:pStyle w:val="ListeParagraf"/>
        <w:spacing w:after="0" w:line="360" w:lineRule="auto"/>
        <w:ind w:left="0" w:firstLine="709"/>
        <w:jc w:val="both"/>
        <w:rPr>
          <w:rFonts w:ascii="Times New Roman" w:eastAsia="Times New Roman" w:hAnsi="Times New Roman" w:cs="Times New Roman"/>
          <w:sz w:val="24"/>
          <w:szCs w:val="24"/>
          <w:lang w:eastAsia="tr-TR"/>
        </w:rPr>
      </w:pPr>
      <w:r w:rsidRPr="004C0284">
        <w:rPr>
          <w:rFonts w:ascii="Times New Roman" w:eastAsia="Times New Roman" w:hAnsi="Times New Roman" w:cs="Times New Roman"/>
          <w:sz w:val="24"/>
          <w:szCs w:val="24"/>
          <w:lang w:eastAsia="tr-TR"/>
        </w:rPr>
        <w:t>Verginin asıl yüklenicisi nihai tüketiciler olduğuna göre, Kanunda öngörülen istisna hükümleri uyarınca vergi alınmamasından da asıl olarak onlar yararlanmış oluyorlar denilebilir.</w:t>
      </w:r>
    </w:p>
    <w:p w:rsidR="0088188C" w:rsidRDefault="0088188C" w:rsidP="00765D9E">
      <w:pPr>
        <w:pStyle w:val="ListeParagraf"/>
        <w:spacing w:after="0" w:line="360" w:lineRule="auto"/>
        <w:ind w:left="0" w:firstLine="709"/>
        <w:jc w:val="both"/>
        <w:rPr>
          <w:rFonts w:ascii="Times New Roman" w:eastAsia="Times New Roman" w:hAnsi="Times New Roman" w:cs="Times New Roman"/>
          <w:sz w:val="24"/>
          <w:szCs w:val="24"/>
          <w:lang w:eastAsia="tr-TR"/>
        </w:rPr>
      </w:pPr>
    </w:p>
    <w:p w:rsidR="00DF2C77" w:rsidRDefault="004C0284" w:rsidP="00DF2C77">
      <w:pPr>
        <w:pStyle w:val="ListeParagraf"/>
        <w:spacing w:after="0" w:line="360" w:lineRule="auto"/>
        <w:ind w:left="0" w:firstLine="709"/>
        <w:jc w:val="both"/>
        <w:rPr>
          <w:rFonts w:ascii="Times New Roman" w:hAnsi="Times New Roman" w:cs="Times New Roman"/>
          <w:sz w:val="24"/>
          <w:szCs w:val="24"/>
        </w:rPr>
      </w:pPr>
      <w:r w:rsidRPr="004C0284">
        <w:rPr>
          <w:rFonts w:ascii="Times New Roman" w:eastAsia="Times New Roman" w:hAnsi="Times New Roman" w:cs="Times New Roman"/>
          <w:sz w:val="24"/>
          <w:szCs w:val="24"/>
          <w:lang w:eastAsia="tr-TR"/>
        </w:rPr>
        <w:t>Bu mal ve hizmetleri satan aracı konumundaki mükelleflerin KDV istisnasından sağladıkları menfaat ise, sattıkları mal ve hizmetler üzerindeki verginin istisna uygulaması sayesinde kalkmasıyla birlikte, fiyatının düşmesi sonucunda vergili satış yapan rakipleri karşısında kazandıkları rekabet gücüdür. Yani mükellefler, vergi istisnası sayesinde, aynı kar marjıyla fakat daha düşük bir fiyatla satışta bulunabilme imkanı elde ederler.</w:t>
      </w:r>
      <w:r w:rsidR="00DF2C77" w:rsidRPr="008C7551">
        <w:rPr>
          <w:rFonts w:ascii="Times New Roman" w:hAnsi="Times New Roman" w:cs="Times New Roman"/>
          <w:sz w:val="24"/>
          <w:szCs w:val="24"/>
        </w:rPr>
        <w:t>(</w:t>
      </w:r>
      <w:proofErr w:type="spellStart"/>
      <w:proofErr w:type="gramStart"/>
      <w:r w:rsidR="00DF2C77" w:rsidRPr="008C7551">
        <w:rPr>
          <w:rFonts w:ascii="Times New Roman" w:hAnsi="Times New Roman" w:cs="Times New Roman"/>
          <w:sz w:val="24"/>
          <w:szCs w:val="24"/>
        </w:rPr>
        <w:t>Ya</w:t>
      </w:r>
      <w:r w:rsidR="00DF2C77">
        <w:rPr>
          <w:rFonts w:ascii="Times New Roman" w:hAnsi="Times New Roman" w:cs="Times New Roman"/>
          <w:sz w:val="24"/>
          <w:szCs w:val="24"/>
        </w:rPr>
        <w:t>kut</w:t>
      </w:r>
      <w:r w:rsidR="00DF2C77" w:rsidRPr="008C7551">
        <w:rPr>
          <w:rFonts w:ascii="Times New Roman" w:hAnsi="Times New Roman" w:cs="Times New Roman"/>
          <w:sz w:val="24"/>
          <w:szCs w:val="24"/>
        </w:rPr>
        <w:t>,</w:t>
      </w:r>
      <w:r w:rsidR="00DF2C77">
        <w:rPr>
          <w:rFonts w:ascii="Times New Roman" w:hAnsi="Times New Roman" w:cs="Times New Roman"/>
          <w:sz w:val="24"/>
          <w:szCs w:val="24"/>
        </w:rPr>
        <w:t>Nefat</w:t>
      </w:r>
      <w:proofErr w:type="spellEnd"/>
      <w:proofErr w:type="gramEnd"/>
      <w:r w:rsidR="00DF2C77" w:rsidRPr="008C7551">
        <w:rPr>
          <w:rFonts w:ascii="Times New Roman" w:hAnsi="Times New Roman" w:cs="Times New Roman"/>
          <w:sz w:val="24"/>
          <w:szCs w:val="24"/>
        </w:rPr>
        <w:t xml:space="preserve"> 20</w:t>
      </w:r>
      <w:r w:rsidR="00DF2C77">
        <w:rPr>
          <w:rFonts w:ascii="Times New Roman" w:hAnsi="Times New Roman" w:cs="Times New Roman"/>
          <w:sz w:val="24"/>
          <w:szCs w:val="24"/>
        </w:rPr>
        <w:t>1</w:t>
      </w:r>
      <w:r w:rsidR="00DF2C77" w:rsidRPr="008C7551">
        <w:rPr>
          <w:rFonts w:ascii="Times New Roman" w:hAnsi="Times New Roman" w:cs="Times New Roman"/>
          <w:sz w:val="24"/>
          <w:szCs w:val="24"/>
        </w:rPr>
        <w:t xml:space="preserve">5 s. </w:t>
      </w:r>
      <w:r w:rsidR="00DF2C77">
        <w:rPr>
          <w:rFonts w:ascii="Times New Roman" w:hAnsi="Times New Roman" w:cs="Times New Roman"/>
          <w:sz w:val="24"/>
          <w:szCs w:val="24"/>
        </w:rPr>
        <w:t>2</w:t>
      </w:r>
      <w:r w:rsidR="00DF2C77" w:rsidRPr="008C7551">
        <w:rPr>
          <w:rFonts w:ascii="Times New Roman" w:hAnsi="Times New Roman" w:cs="Times New Roman"/>
          <w:sz w:val="24"/>
          <w:szCs w:val="24"/>
        </w:rPr>
        <w:t>).</w:t>
      </w:r>
    </w:p>
    <w:p w:rsidR="0064600B" w:rsidRDefault="0064600B" w:rsidP="00DF2C77">
      <w:pPr>
        <w:pStyle w:val="ListeParagraf"/>
        <w:spacing w:after="0" w:line="360" w:lineRule="auto"/>
        <w:ind w:left="0" w:firstLine="709"/>
        <w:jc w:val="both"/>
        <w:rPr>
          <w:rFonts w:ascii="Times New Roman" w:hAnsi="Times New Roman" w:cs="Times New Roman"/>
          <w:sz w:val="24"/>
          <w:szCs w:val="24"/>
        </w:rPr>
      </w:pPr>
    </w:p>
    <w:p w:rsidR="003062FE" w:rsidRDefault="004C0284" w:rsidP="003062FE">
      <w:pPr>
        <w:pStyle w:val="ListeParagraf"/>
        <w:spacing w:after="0" w:line="360" w:lineRule="auto"/>
        <w:ind w:left="0" w:firstLine="709"/>
        <w:jc w:val="both"/>
        <w:rPr>
          <w:rFonts w:ascii="Times New Roman" w:eastAsia="Times New Roman" w:hAnsi="Times New Roman" w:cs="Times New Roman"/>
          <w:sz w:val="24"/>
          <w:szCs w:val="24"/>
          <w:lang w:eastAsia="tr-TR"/>
        </w:rPr>
      </w:pPr>
      <w:r w:rsidRPr="004C0284">
        <w:rPr>
          <w:rFonts w:ascii="Times New Roman" w:eastAsia="Times New Roman" w:hAnsi="Times New Roman" w:cs="Times New Roman"/>
          <w:sz w:val="24"/>
          <w:szCs w:val="24"/>
          <w:lang w:eastAsia="tr-TR"/>
        </w:rPr>
        <w:t xml:space="preserve">Bu durumda </w:t>
      </w:r>
      <w:r w:rsidR="0023277A">
        <w:rPr>
          <w:rFonts w:ascii="Times New Roman" w:eastAsia="Times New Roman" w:hAnsi="Times New Roman" w:cs="Times New Roman"/>
          <w:sz w:val="24"/>
          <w:szCs w:val="24"/>
          <w:lang w:eastAsia="tr-TR"/>
        </w:rPr>
        <w:t>h</w:t>
      </w:r>
      <w:r w:rsidRPr="004C0284">
        <w:rPr>
          <w:rFonts w:ascii="Times New Roman" w:eastAsia="Times New Roman" w:hAnsi="Times New Roman" w:cs="Times New Roman"/>
          <w:sz w:val="24"/>
          <w:szCs w:val="24"/>
          <w:lang w:eastAsia="tr-TR"/>
        </w:rPr>
        <w:t xml:space="preserve">azine, kısmi yada total bir KDV fedakarlığına katlanmak zorunda kalır belki, ama bunun karşılığında devlet; ihracat artışı ve bu yolla ülkenin dış ödemeler dengesinin oluşmasına katkı sağlanmasından, yine kamusal birer yük olan sosyal öteki kimi ekonomik amaçların gerçekleştirilmesine kadar olumlu pek çok sonuç elde etmiş </w:t>
      </w:r>
      <w:proofErr w:type="spellStart"/>
      <w:proofErr w:type="gramStart"/>
      <w:r w:rsidRPr="004C0284">
        <w:rPr>
          <w:rFonts w:ascii="Times New Roman" w:eastAsia="Times New Roman" w:hAnsi="Times New Roman" w:cs="Times New Roman"/>
          <w:sz w:val="24"/>
          <w:szCs w:val="24"/>
          <w:lang w:eastAsia="tr-TR"/>
        </w:rPr>
        <w:t>olur.Ne</w:t>
      </w:r>
      <w:proofErr w:type="spellEnd"/>
      <w:proofErr w:type="gramEnd"/>
      <w:r w:rsidRPr="004C0284">
        <w:rPr>
          <w:rFonts w:ascii="Times New Roman" w:eastAsia="Times New Roman" w:hAnsi="Times New Roman" w:cs="Times New Roman"/>
          <w:sz w:val="24"/>
          <w:szCs w:val="24"/>
          <w:lang w:eastAsia="tr-TR"/>
        </w:rPr>
        <w:t xml:space="preserve"> var ki, Kanunda yer alan bütün istisnaların mükellef ve asıl yüklenici konumundaki nihai tüketicilerin davranışları üzerinde aynı etkiyi yarattığı </w:t>
      </w:r>
      <w:proofErr w:type="spellStart"/>
      <w:r w:rsidRPr="004C0284">
        <w:rPr>
          <w:rFonts w:ascii="Times New Roman" w:eastAsia="Times New Roman" w:hAnsi="Times New Roman" w:cs="Times New Roman"/>
          <w:sz w:val="24"/>
          <w:szCs w:val="24"/>
          <w:lang w:eastAsia="tr-TR"/>
        </w:rPr>
        <w:t>söylenemez.Bu</w:t>
      </w:r>
      <w:proofErr w:type="spellEnd"/>
      <w:r w:rsidRPr="004C0284">
        <w:rPr>
          <w:rFonts w:ascii="Times New Roman" w:eastAsia="Times New Roman" w:hAnsi="Times New Roman" w:cs="Times New Roman"/>
          <w:sz w:val="24"/>
          <w:szCs w:val="24"/>
          <w:lang w:eastAsia="tr-TR"/>
        </w:rPr>
        <w:t xml:space="preserve">, söz konusu olan istisnanın “tam” yada “kısmi” nitelikte olmasına bağlı bir </w:t>
      </w:r>
      <w:proofErr w:type="spellStart"/>
      <w:r w:rsidRPr="004C0284">
        <w:rPr>
          <w:rFonts w:ascii="Times New Roman" w:eastAsia="Times New Roman" w:hAnsi="Times New Roman" w:cs="Times New Roman"/>
          <w:sz w:val="24"/>
          <w:szCs w:val="24"/>
          <w:lang w:eastAsia="tr-TR"/>
        </w:rPr>
        <w:t>husustur.</w:t>
      </w:r>
      <w:r w:rsidRPr="0057356C">
        <w:rPr>
          <w:rFonts w:ascii="Times New Roman" w:eastAsia="Times New Roman" w:hAnsi="Times New Roman" w:cs="Times New Roman"/>
          <w:sz w:val="24"/>
          <w:szCs w:val="24"/>
          <w:lang w:eastAsia="tr-TR"/>
        </w:rPr>
        <w:t>Bu</w:t>
      </w:r>
      <w:proofErr w:type="spellEnd"/>
      <w:r w:rsidRPr="0057356C">
        <w:rPr>
          <w:rFonts w:ascii="Times New Roman" w:eastAsia="Times New Roman" w:hAnsi="Times New Roman" w:cs="Times New Roman"/>
          <w:sz w:val="24"/>
          <w:szCs w:val="24"/>
          <w:lang w:eastAsia="tr-TR"/>
        </w:rPr>
        <w:t xml:space="preserve"> </w:t>
      </w:r>
      <w:r w:rsidR="00765D9E">
        <w:rPr>
          <w:rFonts w:ascii="Times New Roman" w:eastAsia="Times New Roman" w:hAnsi="Times New Roman" w:cs="Times New Roman"/>
          <w:sz w:val="24"/>
          <w:szCs w:val="24"/>
          <w:lang w:eastAsia="tr-TR"/>
        </w:rPr>
        <w:t xml:space="preserve">durumda </w:t>
      </w:r>
      <w:r w:rsidRPr="0057356C">
        <w:rPr>
          <w:rFonts w:ascii="Times New Roman" w:eastAsia="Times New Roman" w:hAnsi="Times New Roman" w:cs="Times New Roman"/>
          <w:sz w:val="24"/>
          <w:szCs w:val="24"/>
          <w:lang w:eastAsia="tr-TR"/>
        </w:rPr>
        <w:t xml:space="preserve">biz, daha </w:t>
      </w:r>
      <w:proofErr w:type="spellStart"/>
      <w:r w:rsidRPr="0057356C">
        <w:rPr>
          <w:rFonts w:ascii="Times New Roman" w:eastAsia="Times New Roman" w:hAnsi="Times New Roman" w:cs="Times New Roman"/>
          <w:sz w:val="24"/>
          <w:szCs w:val="24"/>
          <w:lang w:eastAsia="tr-TR"/>
        </w:rPr>
        <w:t>ço</w:t>
      </w:r>
      <w:r w:rsidR="0023277A">
        <w:rPr>
          <w:rFonts w:ascii="Times New Roman" w:eastAsia="Times New Roman" w:hAnsi="Times New Roman" w:cs="Times New Roman"/>
          <w:sz w:val="24"/>
          <w:szCs w:val="24"/>
          <w:lang w:eastAsia="tr-TR"/>
        </w:rPr>
        <w:t>k</w:t>
      </w:r>
      <w:r w:rsidRPr="0057356C">
        <w:rPr>
          <w:rFonts w:ascii="Times New Roman" w:eastAsia="Times New Roman" w:hAnsi="Times New Roman" w:cs="Times New Roman"/>
          <w:sz w:val="24"/>
          <w:szCs w:val="24"/>
          <w:lang w:eastAsia="tr-TR"/>
        </w:rPr>
        <w:t>uygulamada</w:t>
      </w:r>
      <w:proofErr w:type="spellEnd"/>
      <w:r w:rsidRPr="0057356C">
        <w:rPr>
          <w:rFonts w:ascii="Times New Roman" w:eastAsia="Times New Roman" w:hAnsi="Times New Roman" w:cs="Times New Roman"/>
          <w:sz w:val="24"/>
          <w:szCs w:val="24"/>
          <w:lang w:eastAsia="tr-TR"/>
        </w:rPr>
        <w:t xml:space="preserve"> kullanılan </w:t>
      </w:r>
      <w:proofErr w:type="spellStart"/>
      <w:r w:rsidRPr="0057356C">
        <w:rPr>
          <w:rFonts w:ascii="Times New Roman" w:eastAsia="Times New Roman" w:hAnsi="Times New Roman" w:cs="Times New Roman"/>
          <w:sz w:val="24"/>
          <w:szCs w:val="24"/>
          <w:lang w:eastAsia="tr-TR"/>
        </w:rPr>
        <w:t>kısmiistisna</w:t>
      </w:r>
      <w:proofErr w:type="spellEnd"/>
      <w:r w:rsidRPr="0057356C">
        <w:rPr>
          <w:rFonts w:ascii="Times New Roman" w:eastAsia="Times New Roman" w:hAnsi="Times New Roman" w:cs="Times New Roman"/>
          <w:sz w:val="24"/>
          <w:szCs w:val="24"/>
          <w:lang w:eastAsia="tr-TR"/>
        </w:rPr>
        <w:t xml:space="preserve"> </w:t>
      </w:r>
      <w:r w:rsidR="00765D9E">
        <w:rPr>
          <w:rFonts w:ascii="Times New Roman" w:eastAsia="Times New Roman" w:hAnsi="Times New Roman" w:cs="Times New Roman"/>
          <w:sz w:val="24"/>
          <w:szCs w:val="24"/>
          <w:lang w:eastAsia="tr-TR"/>
        </w:rPr>
        <w:t>türlerini</w:t>
      </w:r>
      <w:r w:rsidR="00677F8B">
        <w:rPr>
          <w:rFonts w:ascii="Times New Roman" w:eastAsia="Times New Roman" w:hAnsi="Times New Roman" w:cs="Times New Roman"/>
          <w:sz w:val="24"/>
          <w:szCs w:val="24"/>
          <w:lang w:eastAsia="tr-TR"/>
        </w:rPr>
        <w:t xml:space="preserve"> ve </w:t>
      </w:r>
      <w:r w:rsidRPr="0057356C">
        <w:rPr>
          <w:rFonts w:ascii="Times New Roman" w:eastAsia="Times New Roman" w:hAnsi="Times New Roman" w:cs="Times New Roman"/>
          <w:sz w:val="24"/>
          <w:szCs w:val="24"/>
          <w:lang w:eastAsia="tr-TR"/>
        </w:rPr>
        <w:t>kavramlarının neyi ifade ettiği</w:t>
      </w:r>
      <w:r w:rsidR="00677F8B">
        <w:rPr>
          <w:rFonts w:ascii="Times New Roman" w:eastAsia="Times New Roman" w:hAnsi="Times New Roman" w:cs="Times New Roman"/>
          <w:sz w:val="24"/>
          <w:szCs w:val="24"/>
          <w:lang w:eastAsia="tr-TR"/>
        </w:rPr>
        <w:t>ni,</w:t>
      </w:r>
      <w:r w:rsidRPr="0057356C">
        <w:rPr>
          <w:rFonts w:ascii="Times New Roman" w:eastAsia="Times New Roman" w:hAnsi="Times New Roman" w:cs="Times New Roman"/>
          <w:sz w:val="24"/>
          <w:szCs w:val="24"/>
          <w:lang w:eastAsia="tr-TR"/>
        </w:rPr>
        <w:t xml:space="preserve"> konusunu, açı</w:t>
      </w:r>
      <w:r w:rsidR="00394425">
        <w:rPr>
          <w:rFonts w:ascii="Times New Roman" w:eastAsia="Times New Roman" w:hAnsi="Times New Roman" w:cs="Times New Roman"/>
          <w:sz w:val="24"/>
          <w:szCs w:val="24"/>
          <w:lang w:eastAsia="tr-TR"/>
        </w:rPr>
        <w:t>k</w:t>
      </w:r>
      <w:r w:rsidRPr="0057356C">
        <w:rPr>
          <w:rFonts w:ascii="Times New Roman" w:eastAsia="Times New Roman" w:hAnsi="Times New Roman" w:cs="Times New Roman"/>
          <w:sz w:val="24"/>
          <w:szCs w:val="24"/>
          <w:lang w:eastAsia="tr-TR"/>
        </w:rPr>
        <w:t>la</w:t>
      </w:r>
      <w:r w:rsidR="00677F8B">
        <w:rPr>
          <w:rFonts w:ascii="Times New Roman" w:eastAsia="Times New Roman" w:hAnsi="Times New Roman" w:cs="Times New Roman"/>
          <w:sz w:val="24"/>
          <w:szCs w:val="24"/>
          <w:lang w:eastAsia="tr-TR"/>
        </w:rPr>
        <w:t xml:space="preserve">maya ve </w:t>
      </w:r>
      <w:r w:rsidRPr="0057356C">
        <w:rPr>
          <w:rFonts w:ascii="Times New Roman" w:eastAsia="Times New Roman" w:hAnsi="Times New Roman" w:cs="Times New Roman"/>
          <w:sz w:val="24"/>
          <w:szCs w:val="24"/>
          <w:lang w:eastAsia="tr-TR"/>
        </w:rPr>
        <w:t>irdelemeye çalışacağız.</w:t>
      </w:r>
    </w:p>
    <w:p w:rsidR="0064600B" w:rsidRDefault="0064600B" w:rsidP="003062FE">
      <w:pPr>
        <w:pStyle w:val="ListeParagraf"/>
        <w:spacing w:after="0" w:line="360" w:lineRule="auto"/>
        <w:ind w:left="0" w:firstLine="709"/>
        <w:jc w:val="both"/>
        <w:rPr>
          <w:rFonts w:ascii="Times New Roman" w:eastAsia="Times New Roman" w:hAnsi="Times New Roman" w:cs="Times New Roman"/>
          <w:sz w:val="24"/>
          <w:szCs w:val="24"/>
          <w:lang w:eastAsia="tr-TR"/>
        </w:rPr>
      </w:pPr>
    </w:p>
    <w:p w:rsidR="0064600B" w:rsidRDefault="0064600B" w:rsidP="006460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eastAsia="tr-TR"/>
        </w:rPr>
        <w:t xml:space="preserve">Aşağıdaki yapılan işlerde KDV </w:t>
      </w:r>
      <w:r w:rsidRPr="00722BF7">
        <w:rPr>
          <w:rFonts w:ascii="Times New Roman" w:hAnsi="Times New Roman" w:cs="Times New Roman"/>
          <w:sz w:val="24"/>
          <w:szCs w:val="24"/>
          <w:lang w:eastAsia="tr-TR"/>
        </w:rPr>
        <w:t>İade</w:t>
      </w:r>
      <w:r>
        <w:rPr>
          <w:rFonts w:ascii="Times New Roman" w:hAnsi="Times New Roman" w:cs="Times New Roman"/>
          <w:sz w:val="24"/>
          <w:szCs w:val="24"/>
          <w:lang w:eastAsia="tr-TR"/>
        </w:rPr>
        <w:t>si</w:t>
      </w:r>
      <w:r w:rsidRPr="00722BF7">
        <w:rPr>
          <w:rFonts w:ascii="Times New Roman" w:hAnsi="Times New Roman" w:cs="Times New Roman"/>
          <w:sz w:val="24"/>
          <w:szCs w:val="24"/>
          <w:lang w:eastAsia="tr-TR"/>
        </w:rPr>
        <w:t xml:space="preserve"> alabilmek için ana koşul, satıcının </w:t>
      </w:r>
      <w:proofErr w:type="spellStart"/>
      <w:r w:rsidRPr="00722BF7">
        <w:rPr>
          <w:rFonts w:ascii="Times New Roman" w:hAnsi="Times New Roman" w:cs="Times New Roman"/>
          <w:sz w:val="24"/>
          <w:szCs w:val="24"/>
          <w:lang w:eastAsia="tr-TR"/>
        </w:rPr>
        <w:t>tevkifat</w:t>
      </w:r>
      <w:proofErr w:type="spellEnd"/>
      <w:r w:rsidRPr="00722BF7">
        <w:rPr>
          <w:rFonts w:ascii="Times New Roman" w:hAnsi="Times New Roman" w:cs="Times New Roman"/>
          <w:sz w:val="24"/>
          <w:szCs w:val="24"/>
          <w:lang w:eastAsia="tr-TR"/>
        </w:rPr>
        <w:t xml:space="preserve"> dışındaki KDV’yi 1 </w:t>
      </w:r>
      <w:proofErr w:type="spellStart"/>
      <w:r w:rsidRPr="00722BF7">
        <w:rPr>
          <w:rFonts w:ascii="Times New Roman" w:hAnsi="Times New Roman" w:cs="Times New Roman"/>
          <w:sz w:val="24"/>
          <w:szCs w:val="24"/>
          <w:lang w:eastAsia="tr-TR"/>
        </w:rPr>
        <w:t>nolu</w:t>
      </w:r>
      <w:proofErr w:type="spellEnd"/>
      <w:r w:rsidRPr="00722BF7">
        <w:rPr>
          <w:rFonts w:ascii="Times New Roman" w:hAnsi="Times New Roman" w:cs="Times New Roman"/>
          <w:sz w:val="24"/>
          <w:szCs w:val="24"/>
          <w:lang w:eastAsia="tr-TR"/>
        </w:rPr>
        <w:t xml:space="preserve"> KDV beyanı ile beyan etmiş olması, alıcının da yaptığı </w:t>
      </w:r>
      <w:proofErr w:type="spellStart"/>
      <w:r w:rsidRPr="00722BF7">
        <w:rPr>
          <w:rFonts w:ascii="Times New Roman" w:hAnsi="Times New Roman" w:cs="Times New Roman"/>
          <w:sz w:val="24"/>
          <w:szCs w:val="24"/>
          <w:lang w:eastAsia="tr-TR"/>
        </w:rPr>
        <w:t>tevkifatla</w:t>
      </w:r>
      <w:proofErr w:type="spellEnd"/>
      <w:r w:rsidRPr="00722BF7">
        <w:rPr>
          <w:rFonts w:ascii="Times New Roman" w:hAnsi="Times New Roman" w:cs="Times New Roman"/>
          <w:sz w:val="24"/>
          <w:szCs w:val="24"/>
          <w:lang w:eastAsia="tr-TR"/>
        </w:rPr>
        <w:t xml:space="preserve"> ilgili olarak 2 </w:t>
      </w:r>
      <w:proofErr w:type="spellStart"/>
      <w:r w:rsidRPr="00722BF7">
        <w:rPr>
          <w:rFonts w:ascii="Times New Roman" w:hAnsi="Times New Roman" w:cs="Times New Roman"/>
          <w:sz w:val="24"/>
          <w:szCs w:val="24"/>
          <w:lang w:eastAsia="tr-TR"/>
        </w:rPr>
        <w:t>nolu</w:t>
      </w:r>
      <w:proofErr w:type="spellEnd"/>
      <w:r w:rsidRPr="00722BF7">
        <w:rPr>
          <w:rFonts w:ascii="Times New Roman" w:hAnsi="Times New Roman" w:cs="Times New Roman"/>
          <w:sz w:val="24"/>
          <w:szCs w:val="24"/>
          <w:lang w:eastAsia="tr-TR"/>
        </w:rPr>
        <w:t xml:space="preserve"> KDV beyanı vermiş olmasıdır. Alıcının 2 </w:t>
      </w:r>
      <w:proofErr w:type="spellStart"/>
      <w:r w:rsidRPr="00722BF7">
        <w:rPr>
          <w:rFonts w:ascii="Times New Roman" w:hAnsi="Times New Roman" w:cs="Times New Roman"/>
          <w:sz w:val="24"/>
          <w:szCs w:val="24"/>
          <w:lang w:eastAsia="tr-TR"/>
        </w:rPr>
        <w:t>nolu</w:t>
      </w:r>
      <w:proofErr w:type="spellEnd"/>
      <w:r w:rsidRPr="00722BF7">
        <w:rPr>
          <w:rFonts w:ascii="Times New Roman" w:hAnsi="Times New Roman" w:cs="Times New Roman"/>
          <w:sz w:val="24"/>
          <w:szCs w:val="24"/>
          <w:lang w:eastAsia="tr-TR"/>
        </w:rPr>
        <w:t xml:space="preserve"> beyannameyle beyan ettiği KDV’yi ödemiş olması koşulu aranmaz. Genel bütçe kapsamındaki idarelere yapılan işlerde ise hak edişin harcama yetkilisince onaylanmış olması yeterlidir. Bu kurumlardan ayrıca beyan ve ödeme </w:t>
      </w:r>
      <w:proofErr w:type="spellStart"/>
      <w:proofErr w:type="gramStart"/>
      <w:r w:rsidRPr="00722BF7">
        <w:rPr>
          <w:rFonts w:ascii="Times New Roman" w:hAnsi="Times New Roman" w:cs="Times New Roman"/>
          <w:sz w:val="24"/>
          <w:szCs w:val="24"/>
          <w:lang w:eastAsia="tr-TR"/>
        </w:rPr>
        <w:t>aranmaz.İade</w:t>
      </w:r>
      <w:proofErr w:type="spellEnd"/>
      <w:proofErr w:type="gramEnd"/>
      <w:r w:rsidRPr="00722BF7">
        <w:rPr>
          <w:rFonts w:ascii="Times New Roman" w:hAnsi="Times New Roman" w:cs="Times New Roman"/>
          <w:sz w:val="24"/>
          <w:szCs w:val="24"/>
          <w:lang w:eastAsia="tr-TR"/>
        </w:rPr>
        <w:t xml:space="preserve"> olarak istenecek tutar tevkifata tabi tutulan KDV’yi aş</w:t>
      </w:r>
      <w:r>
        <w:rPr>
          <w:rFonts w:ascii="Times New Roman" w:hAnsi="Times New Roman" w:cs="Times New Roman"/>
          <w:sz w:val="24"/>
          <w:szCs w:val="24"/>
          <w:lang w:eastAsia="tr-TR"/>
        </w:rPr>
        <w:t>a</w:t>
      </w:r>
      <w:r w:rsidRPr="00722BF7">
        <w:rPr>
          <w:rFonts w:ascii="Times New Roman" w:hAnsi="Times New Roman" w:cs="Times New Roman"/>
          <w:sz w:val="24"/>
          <w:szCs w:val="24"/>
          <w:lang w:eastAsia="tr-TR"/>
        </w:rPr>
        <w:t>maz. Yüklenilen listesi gerekmemektedir.</w:t>
      </w:r>
      <w:r w:rsidRPr="008C7551">
        <w:rPr>
          <w:rFonts w:ascii="Times New Roman" w:hAnsi="Times New Roman" w:cs="Times New Roman"/>
          <w:sz w:val="24"/>
          <w:szCs w:val="24"/>
        </w:rPr>
        <w:t>(</w:t>
      </w:r>
      <w:r>
        <w:rPr>
          <w:rFonts w:ascii="Times New Roman" w:hAnsi="Times New Roman" w:cs="Times New Roman"/>
          <w:sz w:val="24"/>
          <w:szCs w:val="24"/>
        </w:rPr>
        <w:t>Angın</w:t>
      </w:r>
      <w:r w:rsidRPr="008C7551">
        <w:rPr>
          <w:rFonts w:ascii="Times New Roman" w:hAnsi="Times New Roman" w:cs="Times New Roman"/>
          <w:sz w:val="24"/>
          <w:szCs w:val="24"/>
        </w:rPr>
        <w:t>,20</w:t>
      </w:r>
      <w:r>
        <w:rPr>
          <w:rFonts w:ascii="Times New Roman" w:hAnsi="Times New Roman" w:cs="Times New Roman"/>
          <w:sz w:val="24"/>
          <w:szCs w:val="24"/>
        </w:rPr>
        <w:t>16</w:t>
      </w:r>
      <w:r w:rsidRPr="008C7551">
        <w:rPr>
          <w:rFonts w:ascii="Times New Roman" w:hAnsi="Times New Roman" w:cs="Times New Roman"/>
          <w:sz w:val="24"/>
          <w:szCs w:val="24"/>
        </w:rPr>
        <w:t xml:space="preserve"> s. </w:t>
      </w:r>
      <w:r>
        <w:rPr>
          <w:rFonts w:ascii="Times New Roman" w:hAnsi="Times New Roman" w:cs="Times New Roman"/>
          <w:sz w:val="24"/>
          <w:szCs w:val="24"/>
        </w:rPr>
        <w:t>2</w:t>
      </w:r>
      <w:r w:rsidRPr="008C7551">
        <w:rPr>
          <w:rFonts w:ascii="Times New Roman" w:hAnsi="Times New Roman" w:cs="Times New Roman"/>
          <w:sz w:val="24"/>
          <w:szCs w:val="24"/>
        </w:rPr>
        <w:t>).</w:t>
      </w:r>
    </w:p>
    <w:p w:rsidR="0088188C" w:rsidRDefault="0088188C" w:rsidP="00184D17">
      <w:pPr>
        <w:pStyle w:val="ListeParagraf"/>
        <w:spacing w:after="0" w:line="360" w:lineRule="auto"/>
        <w:ind w:left="0" w:firstLine="709"/>
        <w:jc w:val="both"/>
        <w:rPr>
          <w:rFonts w:ascii="Times New Roman" w:hAnsi="Times New Roman" w:cs="Times New Roman"/>
          <w:i/>
          <w:sz w:val="24"/>
          <w:szCs w:val="24"/>
        </w:rPr>
      </w:pPr>
    </w:p>
    <w:p w:rsidR="00F43C96" w:rsidRDefault="00F43C96" w:rsidP="00184D17">
      <w:pPr>
        <w:pStyle w:val="ListeParagraf"/>
        <w:spacing w:after="0" w:line="360" w:lineRule="auto"/>
        <w:ind w:left="0" w:firstLine="709"/>
        <w:jc w:val="both"/>
        <w:rPr>
          <w:rFonts w:ascii="Times New Roman" w:hAnsi="Times New Roman" w:cs="Times New Roman"/>
          <w:i/>
          <w:sz w:val="24"/>
          <w:szCs w:val="24"/>
        </w:rPr>
      </w:pPr>
    </w:p>
    <w:p w:rsidR="00F43C96" w:rsidRPr="002D707B" w:rsidRDefault="00F43C96" w:rsidP="00184D17">
      <w:pPr>
        <w:pStyle w:val="ListeParagraf"/>
        <w:spacing w:after="0" w:line="360" w:lineRule="auto"/>
        <w:ind w:left="0" w:firstLine="709"/>
        <w:jc w:val="both"/>
        <w:rPr>
          <w:rFonts w:ascii="Times New Roman" w:hAnsi="Times New Roman" w:cs="Times New Roman"/>
          <w:i/>
          <w:sz w:val="24"/>
          <w:szCs w:val="24"/>
        </w:rPr>
      </w:pPr>
    </w:p>
    <w:p w:rsidR="006F61E9" w:rsidRDefault="006F61E9" w:rsidP="00AE4A06">
      <w:pPr>
        <w:pStyle w:val="Balk3"/>
        <w:numPr>
          <w:ilvl w:val="3"/>
          <w:numId w:val="11"/>
        </w:numPr>
      </w:pPr>
      <w:r>
        <w:lastRenderedPageBreak/>
        <w:t>Yapım İşleri ve</w:t>
      </w:r>
      <w:r w:rsidR="00F54150">
        <w:t xml:space="preserve"> Bu işlerle Birlikte İfa edilen Mühendislik Mimarlık ve Etüt Proje </w:t>
      </w:r>
      <w:r>
        <w:t xml:space="preserve">Hizmetler </w:t>
      </w:r>
    </w:p>
    <w:p w:rsidR="00AE4A06" w:rsidRPr="00AE4A06" w:rsidRDefault="00AE4A06" w:rsidP="00AE4A06">
      <w:pPr>
        <w:pStyle w:val="ListeParagraf"/>
      </w:pPr>
    </w:p>
    <w:p w:rsidR="0064600B" w:rsidRPr="002D707B" w:rsidRDefault="006F61E9" w:rsidP="0064600B">
      <w:pPr>
        <w:spacing w:after="0" w:line="360" w:lineRule="auto"/>
        <w:jc w:val="both"/>
        <w:rPr>
          <w:rFonts w:ascii="Times New Roman" w:hAnsi="Times New Roman" w:cs="Times New Roman"/>
          <w:i/>
          <w:sz w:val="24"/>
          <w:szCs w:val="24"/>
        </w:rPr>
      </w:pPr>
      <w:r>
        <w:rPr>
          <w:rFonts w:ascii="Times New Roman" w:hAnsi="Times New Roman" w:cs="Times New Roman"/>
          <w:b/>
          <w:sz w:val="24"/>
          <w:szCs w:val="24"/>
        </w:rPr>
        <w:tab/>
      </w:r>
      <w:r w:rsidR="0033760A">
        <w:rPr>
          <w:rFonts w:ascii="Times New Roman" w:hAnsi="Times New Roman" w:cs="Times New Roman"/>
          <w:sz w:val="24"/>
          <w:szCs w:val="24"/>
        </w:rPr>
        <w:t>Yapım işlerinde k</w:t>
      </w:r>
      <w:r w:rsidR="0033760A" w:rsidRPr="0033760A">
        <w:rPr>
          <w:rFonts w:ascii="Times New Roman" w:hAnsi="Times New Roman" w:cs="Times New Roman"/>
          <w:sz w:val="24"/>
          <w:szCs w:val="24"/>
        </w:rPr>
        <w:t>ısmi</w:t>
      </w:r>
      <w:r w:rsidR="0047696A">
        <w:rPr>
          <w:rFonts w:ascii="Times New Roman" w:hAnsi="Times New Roman" w:cs="Times New Roman"/>
          <w:sz w:val="24"/>
          <w:szCs w:val="24"/>
        </w:rPr>
        <w:t xml:space="preserve"> KDV </w:t>
      </w:r>
      <w:proofErr w:type="spellStart"/>
      <w:r w:rsidR="0033760A" w:rsidRPr="0033760A">
        <w:rPr>
          <w:rFonts w:ascii="Times New Roman" w:hAnsi="Times New Roman" w:cs="Times New Roman"/>
          <w:sz w:val="24"/>
          <w:szCs w:val="24"/>
        </w:rPr>
        <w:t>tevkifat</w:t>
      </w:r>
      <w:r w:rsidR="0047696A">
        <w:rPr>
          <w:rFonts w:ascii="Times New Roman" w:hAnsi="Times New Roman" w:cs="Times New Roman"/>
          <w:sz w:val="24"/>
          <w:szCs w:val="24"/>
        </w:rPr>
        <w:t>ı</w:t>
      </w:r>
      <w:proofErr w:type="spellEnd"/>
      <w:r w:rsidR="0047696A">
        <w:rPr>
          <w:rFonts w:ascii="Times New Roman" w:hAnsi="Times New Roman" w:cs="Times New Roman"/>
          <w:sz w:val="24"/>
          <w:szCs w:val="24"/>
        </w:rPr>
        <w:t xml:space="preserve"> </w:t>
      </w:r>
      <w:r w:rsidR="0033760A" w:rsidRPr="0033760A">
        <w:rPr>
          <w:rFonts w:ascii="Times New Roman" w:hAnsi="Times New Roman" w:cs="Times New Roman"/>
          <w:sz w:val="24"/>
          <w:szCs w:val="24"/>
        </w:rPr>
        <w:t xml:space="preserve">uygulaması kapsamında KDV </w:t>
      </w:r>
      <w:proofErr w:type="spellStart"/>
      <w:r w:rsidR="0033760A" w:rsidRPr="0033760A">
        <w:rPr>
          <w:rFonts w:ascii="Times New Roman" w:hAnsi="Times New Roman" w:cs="Times New Roman"/>
          <w:sz w:val="24"/>
          <w:szCs w:val="24"/>
        </w:rPr>
        <w:t>tevkifatı</w:t>
      </w:r>
      <w:proofErr w:type="spellEnd"/>
      <w:r w:rsidR="0033760A" w:rsidRPr="0033760A">
        <w:rPr>
          <w:rFonts w:ascii="Times New Roman" w:hAnsi="Times New Roman" w:cs="Times New Roman"/>
          <w:sz w:val="24"/>
          <w:szCs w:val="24"/>
        </w:rPr>
        <w:t xml:space="preserve"> yap</w:t>
      </w:r>
      <w:r w:rsidR="0047696A">
        <w:rPr>
          <w:rFonts w:ascii="Times New Roman" w:hAnsi="Times New Roman" w:cs="Times New Roman"/>
          <w:sz w:val="24"/>
          <w:szCs w:val="24"/>
        </w:rPr>
        <w:t xml:space="preserve">ılmak üzere sorumlu tutulanlar yapılacak işlemler bazında KDV Uygulama Genel Tebliğinde </w:t>
      </w:r>
      <w:r w:rsidR="0047696A" w:rsidRPr="0033760A">
        <w:rPr>
          <w:rFonts w:ascii="Times New Roman" w:hAnsi="Times New Roman" w:cs="Times New Roman"/>
          <w:sz w:val="24"/>
          <w:szCs w:val="24"/>
        </w:rPr>
        <w:t>belirtil</w:t>
      </w:r>
      <w:r w:rsidR="0047696A">
        <w:rPr>
          <w:rFonts w:ascii="Times New Roman" w:hAnsi="Times New Roman" w:cs="Times New Roman"/>
          <w:sz w:val="24"/>
          <w:szCs w:val="24"/>
        </w:rPr>
        <w:t xml:space="preserve">diği üzere verilen hizmetler üzerinden düzenlenen faturalarda uygulanmaktadır. </w:t>
      </w:r>
      <w:r w:rsidR="00D83A72">
        <w:rPr>
          <w:rFonts w:ascii="Times New Roman" w:hAnsi="Times New Roman" w:cs="Times New Roman"/>
          <w:sz w:val="24"/>
          <w:szCs w:val="24"/>
        </w:rPr>
        <w:t>KDV Uygulama Genel Tebliğin</w:t>
      </w:r>
      <w:r w:rsidR="00534812">
        <w:rPr>
          <w:rFonts w:ascii="Times New Roman" w:hAnsi="Times New Roman" w:cs="Times New Roman"/>
          <w:sz w:val="24"/>
          <w:szCs w:val="24"/>
        </w:rPr>
        <w:t xml:space="preserve"> de</w:t>
      </w:r>
      <w:r w:rsidR="00F94767" w:rsidRPr="00F94767">
        <w:rPr>
          <w:rFonts w:ascii="Times New Roman" w:hAnsi="Times New Roman" w:cs="Times New Roman"/>
          <w:sz w:val="24"/>
          <w:szCs w:val="24"/>
        </w:rPr>
        <w:t xml:space="preserve"> sayılanlara karşı ifa edilen yapım işleri ile bu işlerle birlikte ifa edilen mühendislik-mimarlık ve etüt-proje hizmetlerinde, alıcılar tarafından (2/10) oranında KDV </w:t>
      </w:r>
      <w:proofErr w:type="spellStart"/>
      <w:r w:rsidR="00F94767" w:rsidRPr="00F94767">
        <w:rPr>
          <w:rFonts w:ascii="Times New Roman" w:hAnsi="Times New Roman" w:cs="Times New Roman"/>
          <w:sz w:val="24"/>
          <w:szCs w:val="24"/>
        </w:rPr>
        <w:t>tevkifatı</w:t>
      </w:r>
      <w:proofErr w:type="spellEnd"/>
      <w:r w:rsidR="00F94767" w:rsidRPr="00F94767">
        <w:rPr>
          <w:rFonts w:ascii="Times New Roman" w:hAnsi="Times New Roman" w:cs="Times New Roman"/>
          <w:sz w:val="24"/>
          <w:szCs w:val="24"/>
        </w:rPr>
        <w:t xml:space="preserve"> uygulanır.</w:t>
      </w:r>
      <w:r w:rsidR="0064600B">
        <w:rPr>
          <w:rFonts w:ascii="Times New Roman" w:hAnsi="Times New Roman" w:cs="Times New Roman"/>
          <w:sz w:val="24"/>
          <w:szCs w:val="24"/>
        </w:rPr>
        <w:t xml:space="preserve"> Yapım işlerinin kapsamına genel tebliğde sunulan konular girmektedir. </w:t>
      </w:r>
    </w:p>
    <w:p w:rsidR="00D83A72" w:rsidRDefault="00D83A72" w:rsidP="00D83A72">
      <w:pPr>
        <w:spacing w:after="0" w:line="360" w:lineRule="auto"/>
        <w:ind w:firstLine="708"/>
        <w:jc w:val="both"/>
        <w:rPr>
          <w:rFonts w:ascii="Times New Roman" w:hAnsi="Times New Roman" w:cs="Times New Roman"/>
          <w:sz w:val="24"/>
          <w:szCs w:val="24"/>
          <w:lang w:eastAsia="tr-TR"/>
        </w:rPr>
      </w:pPr>
    </w:p>
    <w:p w:rsidR="00D83A72" w:rsidRDefault="00D83A72" w:rsidP="00AE4A06">
      <w:pPr>
        <w:pStyle w:val="Balk3"/>
        <w:numPr>
          <w:ilvl w:val="3"/>
          <w:numId w:val="11"/>
        </w:numPr>
      </w:pPr>
      <w:r>
        <w:t xml:space="preserve">Etüt Plan Proje Danışmanlık Denetim ve Benzeri Hizmetler </w:t>
      </w:r>
    </w:p>
    <w:p w:rsidR="00AE4A06" w:rsidRPr="00AE4A06" w:rsidRDefault="00AE4A06" w:rsidP="00AE4A06"/>
    <w:p w:rsidR="00D83A72" w:rsidRDefault="00D83A72" w:rsidP="00D83A7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8313AB">
        <w:rPr>
          <w:rFonts w:ascii="Times New Roman" w:hAnsi="Times New Roman" w:cs="Times New Roman"/>
          <w:sz w:val="24"/>
          <w:szCs w:val="24"/>
        </w:rPr>
        <w:t>KDV Uygulama Genel Tebliğinde belirlenmiş</w:t>
      </w:r>
      <w:r w:rsidR="008313AB" w:rsidRPr="00236722">
        <w:rPr>
          <w:rFonts w:ascii="Times New Roman" w:eastAsia="Times New Roman" w:hAnsi="Times New Roman" w:cs="Times New Roman"/>
          <w:color w:val="000000"/>
          <w:sz w:val="24"/>
          <w:szCs w:val="24"/>
          <w:bdr w:val="none" w:sz="0" w:space="0" w:color="auto" w:frame="1"/>
          <w:lang w:eastAsia="tr-TR"/>
        </w:rPr>
        <w:t>, KDV mükellefleri ile kamu kurum ve kuruluşları vb</w:t>
      </w:r>
      <w:r w:rsidR="008313AB">
        <w:rPr>
          <w:rFonts w:ascii="Times New Roman" w:eastAsia="Times New Roman" w:hAnsi="Times New Roman" w:cs="Times New Roman"/>
          <w:color w:val="000000"/>
          <w:sz w:val="24"/>
          <w:szCs w:val="24"/>
          <w:bdr w:val="none" w:sz="0" w:space="0" w:color="auto" w:frame="1"/>
          <w:lang w:eastAsia="tr-TR"/>
        </w:rPr>
        <w:t>.</w:t>
      </w:r>
      <w:r w:rsidR="008313AB" w:rsidRPr="00236722">
        <w:rPr>
          <w:rFonts w:ascii="Times New Roman" w:eastAsia="Times New Roman" w:hAnsi="Times New Roman" w:cs="Times New Roman"/>
          <w:color w:val="000000"/>
          <w:sz w:val="24"/>
          <w:szCs w:val="24"/>
          <w:bdr w:val="none" w:sz="0" w:space="0" w:color="auto" w:frame="1"/>
          <w:lang w:eastAsia="tr-TR"/>
        </w:rPr>
        <w:t xml:space="preserve"> belirlenmiş alıcılar</w:t>
      </w:r>
      <w:r w:rsidR="008313AB">
        <w:rPr>
          <w:rFonts w:ascii="Times New Roman" w:eastAsia="Times New Roman" w:hAnsi="Times New Roman" w:cs="Times New Roman"/>
          <w:color w:val="000000"/>
          <w:sz w:val="24"/>
          <w:szCs w:val="24"/>
          <w:bdr w:val="none" w:sz="0" w:space="0" w:color="auto" w:frame="1"/>
          <w:lang w:eastAsia="tr-TR"/>
        </w:rPr>
        <w:t>a karşı yürütülen</w:t>
      </w:r>
      <w:r w:rsidR="00FB1AE0">
        <w:rPr>
          <w:rFonts w:ascii="Times New Roman" w:eastAsia="Times New Roman" w:hAnsi="Times New Roman" w:cs="Times New Roman"/>
          <w:color w:val="000000"/>
          <w:sz w:val="24"/>
          <w:szCs w:val="24"/>
          <w:bdr w:val="none" w:sz="0" w:space="0" w:color="auto" w:frame="1"/>
          <w:lang w:eastAsia="tr-TR"/>
        </w:rPr>
        <w:t xml:space="preserve"> işlerde </w:t>
      </w:r>
      <w:r w:rsidRPr="00D83A72">
        <w:rPr>
          <w:rFonts w:ascii="Times New Roman" w:hAnsi="Times New Roman" w:cs="Times New Roman"/>
          <w:sz w:val="24"/>
          <w:szCs w:val="24"/>
        </w:rPr>
        <w:t xml:space="preserve">(9/10) oranında KDV </w:t>
      </w:r>
      <w:proofErr w:type="spellStart"/>
      <w:r w:rsidRPr="00D83A72">
        <w:rPr>
          <w:rFonts w:ascii="Times New Roman" w:hAnsi="Times New Roman" w:cs="Times New Roman"/>
          <w:sz w:val="24"/>
          <w:szCs w:val="24"/>
        </w:rPr>
        <w:t>tevkifatı</w:t>
      </w:r>
      <w:proofErr w:type="spellEnd"/>
      <w:r w:rsidRPr="00D83A72">
        <w:rPr>
          <w:rFonts w:ascii="Times New Roman" w:hAnsi="Times New Roman" w:cs="Times New Roman"/>
          <w:sz w:val="24"/>
          <w:szCs w:val="24"/>
        </w:rPr>
        <w:t xml:space="preserve"> uygulanır.</w:t>
      </w:r>
      <w:r w:rsidR="00FB1AE0">
        <w:rPr>
          <w:rFonts w:ascii="Times New Roman" w:hAnsi="Times New Roman" w:cs="Times New Roman"/>
          <w:sz w:val="24"/>
          <w:szCs w:val="24"/>
        </w:rPr>
        <w:t xml:space="preserve"> Buradaki esas amaç vergi güvenliğini emniyet altına almak amacıyla uygulanmaktadır. </w:t>
      </w:r>
    </w:p>
    <w:p w:rsidR="00326FCC" w:rsidRPr="00D83A72" w:rsidRDefault="00326FCC" w:rsidP="00D83A72">
      <w:pPr>
        <w:spacing w:after="0" w:line="360" w:lineRule="auto"/>
        <w:ind w:firstLine="708"/>
        <w:jc w:val="both"/>
        <w:rPr>
          <w:rFonts w:ascii="Times New Roman" w:hAnsi="Times New Roman" w:cs="Times New Roman"/>
          <w:sz w:val="24"/>
          <w:szCs w:val="24"/>
        </w:rPr>
      </w:pPr>
    </w:p>
    <w:p w:rsidR="00326FCC" w:rsidRDefault="00326FCC" w:rsidP="00AE4A06">
      <w:pPr>
        <w:pStyle w:val="Balk3"/>
        <w:numPr>
          <w:ilvl w:val="3"/>
          <w:numId w:val="11"/>
        </w:numPr>
      </w:pPr>
      <w:r>
        <w:t xml:space="preserve">Makine </w:t>
      </w:r>
      <w:r w:rsidR="00FB1AE0">
        <w:t>Teçhizat</w:t>
      </w:r>
      <w:r>
        <w:t xml:space="preserve"> Demirbaş ve Taşıtlara ait Bakım Onarım Hizmetleri </w:t>
      </w:r>
    </w:p>
    <w:p w:rsidR="00AE4A06" w:rsidRPr="00AE4A06" w:rsidRDefault="00AE4A06" w:rsidP="00AE4A06"/>
    <w:p w:rsidR="00F91FCF" w:rsidRDefault="00326FCC" w:rsidP="009C0F3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8313AB">
        <w:rPr>
          <w:rFonts w:ascii="Times New Roman" w:hAnsi="Times New Roman" w:cs="Times New Roman"/>
          <w:sz w:val="24"/>
          <w:szCs w:val="24"/>
        </w:rPr>
        <w:t>KDV Uygulama Genel Tebliğinde belirlenmiş</w:t>
      </w:r>
      <w:r w:rsidR="008313AB" w:rsidRPr="00236722">
        <w:rPr>
          <w:rFonts w:ascii="Times New Roman" w:eastAsia="Times New Roman" w:hAnsi="Times New Roman" w:cs="Times New Roman"/>
          <w:color w:val="000000"/>
          <w:sz w:val="24"/>
          <w:szCs w:val="24"/>
          <w:bdr w:val="none" w:sz="0" w:space="0" w:color="auto" w:frame="1"/>
          <w:lang w:eastAsia="tr-TR"/>
        </w:rPr>
        <w:t>, alıcılar</w:t>
      </w:r>
      <w:r w:rsidR="008313AB">
        <w:rPr>
          <w:rFonts w:ascii="Times New Roman" w:eastAsia="Times New Roman" w:hAnsi="Times New Roman" w:cs="Times New Roman"/>
          <w:color w:val="000000"/>
          <w:sz w:val="24"/>
          <w:szCs w:val="24"/>
          <w:bdr w:val="none" w:sz="0" w:space="0" w:color="auto" w:frame="1"/>
          <w:lang w:eastAsia="tr-TR"/>
        </w:rPr>
        <w:t xml:space="preserve">a karşı </w:t>
      </w:r>
      <w:r w:rsidR="00F91FCF">
        <w:rPr>
          <w:rFonts w:ascii="Times New Roman" w:hAnsi="Times New Roman" w:cs="Times New Roman"/>
          <w:sz w:val="24"/>
          <w:szCs w:val="24"/>
        </w:rPr>
        <w:t xml:space="preserve">yerine getirilen </w:t>
      </w:r>
      <w:r w:rsidR="009C0F3E" w:rsidRPr="009C0F3E">
        <w:rPr>
          <w:rFonts w:ascii="Times New Roman" w:hAnsi="Times New Roman" w:cs="Times New Roman"/>
          <w:sz w:val="24"/>
          <w:szCs w:val="24"/>
        </w:rPr>
        <w:t xml:space="preserve">makine, teçhizat, demirbaş ve taşıtlara ait tadil, bakım ve onarım hizmetlerinde alıcılar tarafından (5/10) oranında KDV </w:t>
      </w:r>
      <w:proofErr w:type="spellStart"/>
      <w:r w:rsidR="009C0F3E" w:rsidRPr="009C0F3E">
        <w:rPr>
          <w:rFonts w:ascii="Times New Roman" w:hAnsi="Times New Roman" w:cs="Times New Roman"/>
          <w:sz w:val="24"/>
          <w:szCs w:val="24"/>
        </w:rPr>
        <w:t>tevkifatı</w:t>
      </w:r>
      <w:proofErr w:type="spellEnd"/>
      <w:r w:rsidR="009C0F3E" w:rsidRPr="009C0F3E">
        <w:rPr>
          <w:rFonts w:ascii="Times New Roman" w:hAnsi="Times New Roman" w:cs="Times New Roman"/>
          <w:sz w:val="24"/>
          <w:szCs w:val="24"/>
        </w:rPr>
        <w:t xml:space="preserve"> uygulanır.</w:t>
      </w:r>
    </w:p>
    <w:p w:rsidR="009C0F3E" w:rsidRDefault="009C0F3E" w:rsidP="009C0F3E">
      <w:pPr>
        <w:spacing w:after="0" w:line="360" w:lineRule="auto"/>
        <w:ind w:firstLine="708"/>
        <w:jc w:val="both"/>
        <w:rPr>
          <w:rFonts w:ascii="Times New Roman" w:hAnsi="Times New Roman" w:cs="Times New Roman"/>
          <w:sz w:val="24"/>
          <w:szCs w:val="24"/>
        </w:rPr>
      </w:pPr>
      <w:r w:rsidRPr="009C0F3E">
        <w:rPr>
          <w:rFonts w:ascii="Times New Roman" w:hAnsi="Times New Roman" w:cs="Times New Roman"/>
          <w:sz w:val="24"/>
          <w:szCs w:val="24"/>
        </w:rPr>
        <w:t xml:space="preserve">Isıtma-soğutma sistemleri, havalandırma sistemi, ses sistemi, görüntü sistemi, ışık sistemi, asansör ve benzerlerine yönelik bakım ve onarım hizmetleri bu bölüm kapsamında tevkifata tabi tutulur. Bunların ilk yapımı veya tamamen yenilenmesi ise </w:t>
      </w:r>
      <w:r w:rsidR="00207137">
        <w:rPr>
          <w:rFonts w:ascii="Times New Roman" w:hAnsi="Times New Roman" w:cs="Times New Roman"/>
          <w:sz w:val="24"/>
          <w:szCs w:val="24"/>
        </w:rPr>
        <w:t xml:space="preserve">yine </w:t>
      </w:r>
      <w:r w:rsidRPr="009C0F3E">
        <w:rPr>
          <w:rFonts w:ascii="Times New Roman" w:hAnsi="Times New Roman" w:cs="Times New Roman"/>
          <w:sz w:val="24"/>
          <w:szCs w:val="24"/>
        </w:rPr>
        <w:t>tevkifata tabidir.</w:t>
      </w:r>
    </w:p>
    <w:p w:rsidR="00207137" w:rsidRDefault="00207137" w:rsidP="00F712E0">
      <w:pPr>
        <w:pStyle w:val="Balk3"/>
      </w:pPr>
    </w:p>
    <w:p w:rsidR="00207137" w:rsidRDefault="00F712E0" w:rsidP="00AE4A06">
      <w:pPr>
        <w:pStyle w:val="Balk3"/>
        <w:numPr>
          <w:ilvl w:val="3"/>
          <w:numId w:val="11"/>
        </w:numPr>
      </w:pPr>
      <w:r>
        <w:t xml:space="preserve">Yemek Servis ve Organizasyon Hizmetleri </w:t>
      </w:r>
    </w:p>
    <w:p w:rsidR="00AE4A06" w:rsidRPr="00AE4A06" w:rsidRDefault="00AE4A06" w:rsidP="00AE4A06">
      <w:pPr>
        <w:pStyle w:val="ListeParagraf"/>
      </w:pPr>
    </w:p>
    <w:p w:rsidR="00F712E0" w:rsidRDefault="008313AB" w:rsidP="002071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KDV Uygulama Genel Tebliğinde belirlenmiş</w:t>
      </w:r>
      <w:r w:rsidRPr="00236722">
        <w:rPr>
          <w:rFonts w:ascii="Times New Roman" w:eastAsia="Times New Roman" w:hAnsi="Times New Roman" w:cs="Times New Roman"/>
          <w:color w:val="000000"/>
          <w:sz w:val="24"/>
          <w:szCs w:val="24"/>
          <w:bdr w:val="none" w:sz="0" w:space="0" w:color="auto" w:frame="1"/>
          <w:lang w:eastAsia="tr-TR"/>
        </w:rPr>
        <w:t>, alıcılar</w:t>
      </w:r>
      <w:r>
        <w:rPr>
          <w:rFonts w:ascii="Times New Roman" w:eastAsia="Times New Roman" w:hAnsi="Times New Roman" w:cs="Times New Roman"/>
          <w:color w:val="000000"/>
          <w:sz w:val="24"/>
          <w:szCs w:val="24"/>
          <w:bdr w:val="none" w:sz="0" w:space="0" w:color="auto" w:frame="1"/>
          <w:lang w:eastAsia="tr-TR"/>
        </w:rPr>
        <w:t>a karşı</w:t>
      </w:r>
      <w:r w:rsidR="00FB1AE0">
        <w:rPr>
          <w:rFonts w:ascii="Times New Roman" w:eastAsia="Times New Roman" w:hAnsi="Times New Roman" w:cs="Times New Roman"/>
          <w:color w:val="000000"/>
          <w:sz w:val="24"/>
          <w:szCs w:val="24"/>
          <w:bdr w:val="none" w:sz="0" w:space="0" w:color="auto" w:frame="1"/>
          <w:lang w:eastAsia="tr-TR"/>
        </w:rPr>
        <w:t xml:space="preserve"> yukarıdaki sunulan hizmetlerde </w:t>
      </w:r>
      <w:r w:rsidR="00F712E0" w:rsidRPr="00F712E0">
        <w:rPr>
          <w:rFonts w:ascii="Times New Roman" w:hAnsi="Times New Roman" w:cs="Times New Roman"/>
          <w:sz w:val="24"/>
          <w:szCs w:val="24"/>
        </w:rPr>
        <w:t xml:space="preserve">(5/10) oranında KDV </w:t>
      </w:r>
      <w:proofErr w:type="spellStart"/>
      <w:r w:rsidR="00F712E0" w:rsidRPr="00F712E0">
        <w:rPr>
          <w:rFonts w:ascii="Times New Roman" w:hAnsi="Times New Roman" w:cs="Times New Roman"/>
          <w:sz w:val="24"/>
          <w:szCs w:val="24"/>
        </w:rPr>
        <w:t>tevkifatı</w:t>
      </w:r>
      <w:proofErr w:type="spellEnd"/>
      <w:r w:rsidR="00F712E0" w:rsidRPr="00F712E0">
        <w:rPr>
          <w:rFonts w:ascii="Times New Roman" w:hAnsi="Times New Roman" w:cs="Times New Roman"/>
          <w:sz w:val="24"/>
          <w:szCs w:val="24"/>
        </w:rPr>
        <w:t xml:space="preserve"> uygulanır.</w:t>
      </w:r>
      <w:r w:rsidR="001E6777">
        <w:rPr>
          <w:rFonts w:ascii="Times New Roman" w:hAnsi="Times New Roman" w:cs="Times New Roman"/>
          <w:sz w:val="24"/>
          <w:szCs w:val="24"/>
        </w:rPr>
        <w:t xml:space="preserve"> Burada ki amaçta yine hizmet işletmelerinde vergi güvenliğini sağlamak için yapılan uygulamadır. </w:t>
      </w:r>
    </w:p>
    <w:p w:rsidR="00F712E0" w:rsidRDefault="00F712E0" w:rsidP="00AE4A06">
      <w:pPr>
        <w:pStyle w:val="Balk3"/>
        <w:numPr>
          <w:ilvl w:val="3"/>
          <w:numId w:val="11"/>
        </w:numPr>
      </w:pPr>
      <w:r>
        <w:lastRenderedPageBreak/>
        <w:t xml:space="preserve">İşgücü Temin Hizmetleri </w:t>
      </w:r>
    </w:p>
    <w:p w:rsidR="00AE4A06" w:rsidRPr="00AE4A06" w:rsidRDefault="00AE4A06" w:rsidP="00AE4A06">
      <w:pPr>
        <w:pStyle w:val="ListeParagraf"/>
      </w:pPr>
    </w:p>
    <w:p w:rsidR="005F2FA4" w:rsidRDefault="00F712E0" w:rsidP="00F712E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8313AB">
        <w:rPr>
          <w:rFonts w:ascii="Times New Roman" w:hAnsi="Times New Roman" w:cs="Times New Roman"/>
          <w:sz w:val="24"/>
          <w:szCs w:val="24"/>
        </w:rPr>
        <w:t>KDV Uygulama Genel Tebliğinde belirlenmiş</w:t>
      </w:r>
      <w:r w:rsidR="008313AB" w:rsidRPr="00236722">
        <w:rPr>
          <w:rFonts w:ascii="Times New Roman" w:eastAsia="Times New Roman" w:hAnsi="Times New Roman" w:cs="Times New Roman"/>
          <w:color w:val="000000"/>
          <w:sz w:val="24"/>
          <w:szCs w:val="24"/>
          <w:bdr w:val="none" w:sz="0" w:space="0" w:color="auto" w:frame="1"/>
          <w:lang w:eastAsia="tr-TR"/>
        </w:rPr>
        <w:t>, KDV mükellefleri ile kamu kurum ve kuruluşları vb</w:t>
      </w:r>
      <w:r w:rsidR="008313AB">
        <w:rPr>
          <w:rFonts w:ascii="Times New Roman" w:eastAsia="Times New Roman" w:hAnsi="Times New Roman" w:cs="Times New Roman"/>
          <w:color w:val="000000"/>
          <w:sz w:val="24"/>
          <w:szCs w:val="24"/>
          <w:bdr w:val="none" w:sz="0" w:space="0" w:color="auto" w:frame="1"/>
          <w:lang w:eastAsia="tr-TR"/>
        </w:rPr>
        <w:t>.</w:t>
      </w:r>
      <w:r w:rsidR="008313AB" w:rsidRPr="00236722">
        <w:rPr>
          <w:rFonts w:ascii="Times New Roman" w:eastAsia="Times New Roman" w:hAnsi="Times New Roman" w:cs="Times New Roman"/>
          <w:color w:val="000000"/>
          <w:sz w:val="24"/>
          <w:szCs w:val="24"/>
          <w:bdr w:val="none" w:sz="0" w:space="0" w:color="auto" w:frame="1"/>
          <w:lang w:eastAsia="tr-TR"/>
        </w:rPr>
        <w:t xml:space="preserve"> belirlenmiş alıcılar</w:t>
      </w:r>
      <w:r w:rsidR="008313AB">
        <w:rPr>
          <w:rFonts w:ascii="Times New Roman" w:eastAsia="Times New Roman" w:hAnsi="Times New Roman" w:cs="Times New Roman"/>
          <w:color w:val="000000"/>
          <w:sz w:val="24"/>
          <w:szCs w:val="24"/>
          <w:bdr w:val="none" w:sz="0" w:space="0" w:color="auto" w:frame="1"/>
          <w:lang w:eastAsia="tr-TR"/>
        </w:rPr>
        <w:t>a karşı</w:t>
      </w:r>
      <w:r w:rsidRPr="00F712E0">
        <w:rPr>
          <w:rFonts w:ascii="Times New Roman" w:hAnsi="Times New Roman" w:cs="Times New Roman"/>
          <w:sz w:val="24"/>
          <w:szCs w:val="24"/>
        </w:rPr>
        <w:t>,</w:t>
      </w:r>
      <w:r w:rsidR="005F2FA4">
        <w:rPr>
          <w:rFonts w:ascii="Times New Roman" w:hAnsi="Times New Roman" w:cs="Times New Roman"/>
          <w:sz w:val="24"/>
          <w:szCs w:val="24"/>
        </w:rPr>
        <w:t xml:space="preserve"> işletme faaliyetlerinin yürütülebilmesi için işgücü temin</w:t>
      </w:r>
      <w:r w:rsidR="001E6777">
        <w:rPr>
          <w:rFonts w:ascii="Times New Roman" w:hAnsi="Times New Roman" w:cs="Times New Roman"/>
          <w:sz w:val="24"/>
          <w:szCs w:val="24"/>
        </w:rPr>
        <w:t xml:space="preserve">inde </w:t>
      </w:r>
      <w:r w:rsidR="005F2FA4">
        <w:rPr>
          <w:rFonts w:ascii="Times New Roman" w:hAnsi="Times New Roman" w:cs="Times New Roman"/>
          <w:sz w:val="24"/>
          <w:szCs w:val="24"/>
        </w:rPr>
        <w:t xml:space="preserve">(9/10) oranında KDV </w:t>
      </w:r>
      <w:proofErr w:type="spellStart"/>
      <w:r w:rsidR="005F2FA4">
        <w:rPr>
          <w:rFonts w:ascii="Times New Roman" w:hAnsi="Times New Roman" w:cs="Times New Roman"/>
          <w:sz w:val="24"/>
          <w:szCs w:val="24"/>
        </w:rPr>
        <w:t>tevkifatı</w:t>
      </w:r>
      <w:proofErr w:type="spellEnd"/>
      <w:r w:rsidR="005F2FA4">
        <w:rPr>
          <w:rFonts w:ascii="Times New Roman" w:hAnsi="Times New Roman" w:cs="Times New Roman"/>
          <w:sz w:val="24"/>
          <w:szCs w:val="24"/>
        </w:rPr>
        <w:t xml:space="preserve"> uygulanır. </w:t>
      </w:r>
    </w:p>
    <w:p w:rsidR="0088188C" w:rsidRDefault="0088188C" w:rsidP="00F712E0">
      <w:pPr>
        <w:spacing w:after="0" w:line="360" w:lineRule="auto"/>
        <w:jc w:val="both"/>
        <w:rPr>
          <w:rFonts w:ascii="Times New Roman" w:hAnsi="Times New Roman" w:cs="Times New Roman"/>
          <w:sz w:val="24"/>
          <w:szCs w:val="24"/>
        </w:rPr>
      </w:pPr>
    </w:p>
    <w:p w:rsidR="00F712E0" w:rsidRDefault="005F2FA4" w:rsidP="005F2F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İşletmeler özellikle taşeron ve alt taşeron hizmetlerinde daha çok belirli süreli işlerde kısa süreli işgücü ihtiyaçlarını dışarıda faaliyette bulunana kişi ve kurumlardan temin etmektedirler. </w:t>
      </w:r>
    </w:p>
    <w:p w:rsidR="001E638D" w:rsidRDefault="001E638D" w:rsidP="005F2FA4">
      <w:pPr>
        <w:spacing w:after="0" w:line="360" w:lineRule="auto"/>
        <w:jc w:val="both"/>
        <w:rPr>
          <w:rFonts w:ascii="Times New Roman" w:hAnsi="Times New Roman" w:cs="Times New Roman"/>
          <w:sz w:val="24"/>
          <w:szCs w:val="24"/>
        </w:rPr>
      </w:pPr>
    </w:p>
    <w:p w:rsidR="001E638D" w:rsidRDefault="001E638D" w:rsidP="00AE4A06">
      <w:pPr>
        <w:pStyle w:val="Balk3"/>
        <w:numPr>
          <w:ilvl w:val="3"/>
          <w:numId w:val="11"/>
        </w:numPr>
      </w:pPr>
      <w:r>
        <w:t xml:space="preserve">Yapı Denetim Hizmetleri </w:t>
      </w:r>
    </w:p>
    <w:p w:rsidR="00AE4A06" w:rsidRPr="00AE4A06" w:rsidRDefault="00AE4A06" w:rsidP="00AE4A06">
      <w:pPr>
        <w:pStyle w:val="ListeParagraf"/>
      </w:pPr>
    </w:p>
    <w:p w:rsidR="001E638D" w:rsidRDefault="001E638D" w:rsidP="001E638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KDV Uygulama Genel Tebliğinde belirlenmiş</w:t>
      </w:r>
      <w:r w:rsidRPr="00236722">
        <w:rPr>
          <w:rFonts w:ascii="Times New Roman" w:eastAsia="Times New Roman" w:hAnsi="Times New Roman" w:cs="Times New Roman"/>
          <w:color w:val="000000"/>
          <w:sz w:val="24"/>
          <w:szCs w:val="24"/>
          <w:bdr w:val="none" w:sz="0" w:space="0" w:color="auto" w:frame="1"/>
          <w:lang w:eastAsia="tr-TR"/>
        </w:rPr>
        <w:t>, KDV mükellefleri ile kamu kurum ve kuruluşları vb</w:t>
      </w:r>
      <w:r>
        <w:rPr>
          <w:rFonts w:ascii="Times New Roman" w:eastAsia="Times New Roman" w:hAnsi="Times New Roman" w:cs="Times New Roman"/>
          <w:color w:val="000000"/>
          <w:sz w:val="24"/>
          <w:szCs w:val="24"/>
          <w:bdr w:val="none" w:sz="0" w:space="0" w:color="auto" w:frame="1"/>
          <w:lang w:eastAsia="tr-TR"/>
        </w:rPr>
        <w:t>.</w:t>
      </w:r>
      <w:r w:rsidRPr="00236722">
        <w:rPr>
          <w:rFonts w:ascii="Times New Roman" w:eastAsia="Times New Roman" w:hAnsi="Times New Roman" w:cs="Times New Roman"/>
          <w:color w:val="000000"/>
          <w:sz w:val="24"/>
          <w:szCs w:val="24"/>
          <w:bdr w:val="none" w:sz="0" w:space="0" w:color="auto" w:frame="1"/>
          <w:lang w:eastAsia="tr-TR"/>
        </w:rPr>
        <w:t xml:space="preserve"> belirlenmiş alıcılar</w:t>
      </w:r>
      <w:r>
        <w:rPr>
          <w:rFonts w:ascii="Times New Roman" w:eastAsia="Times New Roman" w:hAnsi="Times New Roman" w:cs="Times New Roman"/>
          <w:color w:val="000000"/>
          <w:sz w:val="24"/>
          <w:szCs w:val="24"/>
          <w:bdr w:val="none" w:sz="0" w:space="0" w:color="auto" w:frame="1"/>
          <w:lang w:eastAsia="tr-TR"/>
        </w:rPr>
        <w:t>a karşı</w:t>
      </w:r>
      <w:r w:rsidRPr="00F712E0">
        <w:rPr>
          <w:rFonts w:ascii="Times New Roman" w:hAnsi="Times New Roman" w:cs="Times New Roman"/>
          <w:sz w:val="24"/>
          <w:szCs w:val="24"/>
        </w:rPr>
        <w:t>,</w:t>
      </w:r>
      <w:r>
        <w:rPr>
          <w:rFonts w:ascii="Times New Roman" w:hAnsi="Times New Roman" w:cs="Times New Roman"/>
          <w:sz w:val="24"/>
          <w:szCs w:val="24"/>
        </w:rPr>
        <w:t xml:space="preserve"> işletme faaliyetlerinin yürütülebilmesi için yapı denetim işlerinde (9/10) oranında KDV </w:t>
      </w:r>
      <w:proofErr w:type="spellStart"/>
      <w:r>
        <w:rPr>
          <w:rFonts w:ascii="Times New Roman" w:hAnsi="Times New Roman" w:cs="Times New Roman"/>
          <w:sz w:val="24"/>
          <w:szCs w:val="24"/>
        </w:rPr>
        <w:t>tevkifatı</w:t>
      </w:r>
      <w:proofErr w:type="spellEnd"/>
      <w:r>
        <w:rPr>
          <w:rFonts w:ascii="Times New Roman" w:hAnsi="Times New Roman" w:cs="Times New Roman"/>
          <w:sz w:val="24"/>
          <w:szCs w:val="24"/>
        </w:rPr>
        <w:t xml:space="preserve"> uygulanır. Kesintiyi yapanlar yapılan kesintinin beyan edilip ödenmesinden sorumludurlar.</w:t>
      </w:r>
    </w:p>
    <w:p w:rsidR="001E638D" w:rsidRDefault="001E638D" w:rsidP="005F2FA4">
      <w:pPr>
        <w:spacing w:after="0" w:line="360" w:lineRule="auto"/>
        <w:jc w:val="both"/>
        <w:rPr>
          <w:rFonts w:ascii="Times New Roman" w:hAnsi="Times New Roman" w:cs="Times New Roman"/>
          <w:sz w:val="24"/>
          <w:szCs w:val="24"/>
        </w:rPr>
      </w:pPr>
    </w:p>
    <w:p w:rsidR="001E638D" w:rsidRDefault="005F68DC" w:rsidP="00AE4A06">
      <w:pPr>
        <w:pStyle w:val="Balk3"/>
        <w:numPr>
          <w:ilvl w:val="3"/>
          <w:numId w:val="11"/>
        </w:numPr>
      </w:pPr>
      <w:r w:rsidRPr="005F68DC">
        <w:rPr>
          <w:rFonts w:cs="Times New Roman"/>
        </w:rPr>
        <w:t xml:space="preserve">Fason Olarak Yaptırılan Tekstil ve Konfeksiyon </w:t>
      </w:r>
      <w:proofErr w:type="spellStart"/>
      <w:r w:rsidRPr="005F68DC">
        <w:rPr>
          <w:rFonts w:cs="Times New Roman"/>
        </w:rPr>
        <w:t>İşleri</w:t>
      </w:r>
      <w:r w:rsidR="004F2521">
        <w:t>Çanta</w:t>
      </w:r>
      <w:proofErr w:type="spellEnd"/>
      <w:r w:rsidR="004F2521">
        <w:t xml:space="preserve"> ve Ayakkabı Dikim İşleri ve Bu İşlere Aracılık Hizmetleri </w:t>
      </w:r>
    </w:p>
    <w:p w:rsidR="00AE4A06" w:rsidRPr="00AE4A06" w:rsidRDefault="00AE4A06" w:rsidP="00AE4A06">
      <w:pPr>
        <w:pStyle w:val="ListeParagraf"/>
      </w:pPr>
    </w:p>
    <w:p w:rsidR="00801244" w:rsidRDefault="001E638D" w:rsidP="00801244">
      <w:pPr>
        <w:pStyle w:val="Balk3"/>
        <w:rPr>
          <w:rFonts w:cs="Times New Roman"/>
          <w:b w:val="0"/>
        </w:rPr>
      </w:pPr>
      <w:r>
        <w:tab/>
      </w:r>
      <w:proofErr w:type="gramStart"/>
      <w:r w:rsidRPr="001E638D">
        <w:rPr>
          <w:rFonts w:cs="Times New Roman"/>
          <w:b w:val="0"/>
        </w:rPr>
        <w:t>KDV Uygulama Genel Tebliğinde belirlenmiş</w:t>
      </w:r>
      <w:r w:rsidRPr="001E638D">
        <w:rPr>
          <w:rFonts w:eastAsia="Times New Roman" w:cs="Times New Roman"/>
          <w:b w:val="0"/>
          <w:color w:val="000000"/>
          <w:bdr w:val="none" w:sz="0" w:space="0" w:color="auto" w:frame="1"/>
          <w:lang w:eastAsia="tr-TR"/>
        </w:rPr>
        <w:t>, KDV mükellefleri ile kamu kurum ve kuruluşları vb. belirlenmiş alıcılara karşı</w:t>
      </w:r>
      <w:r w:rsidRPr="001E638D">
        <w:rPr>
          <w:rFonts w:cs="Times New Roman"/>
          <w:b w:val="0"/>
        </w:rPr>
        <w:t xml:space="preserve">, işletme faaliyetlerinin yürütülebilmesi için </w:t>
      </w:r>
      <w:r w:rsidR="005F68DC" w:rsidRPr="00801244">
        <w:rPr>
          <w:rFonts w:cs="Times New Roman"/>
          <w:b w:val="0"/>
        </w:rPr>
        <w:t xml:space="preserve">Fason Olarak Yaptırılan Tekstil ve Konfeksiyon İşleri, Çanta ve Ayakkabı Dikim İşleri ve Bu İşlere Aracılık Hizmetleri yine yukarıda belirtilen aracılık hizmetlerinde, alıcılar tarafından (5/10) oranında KDV </w:t>
      </w:r>
      <w:proofErr w:type="spellStart"/>
      <w:r w:rsidR="005F68DC" w:rsidRPr="00801244">
        <w:rPr>
          <w:rFonts w:cs="Times New Roman"/>
          <w:b w:val="0"/>
        </w:rPr>
        <w:t>tevkifatı</w:t>
      </w:r>
      <w:proofErr w:type="spellEnd"/>
      <w:r w:rsidR="005F68DC" w:rsidRPr="00801244">
        <w:rPr>
          <w:rFonts w:cs="Times New Roman"/>
          <w:b w:val="0"/>
        </w:rPr>
        <w:t xml:space="preserve"> uygulanır. </w:t>
      </w:r>
      <w:proofErr w:type="gramEnd"/>
    </w:p>
    <w:p w:rsidR="00801244" w:rsidRPr="00801244" w:rsidRDefault="00801244" w:rsidP="00801244"/>
    <w:p w:rsidR="00674D6D" w:rsidRDefault="00674D6D" w:rsidP="00AE4A06">
      <w:pPr>
        <w:pStyle w:val="Balk3"/>
        <w:numPr>
          <w:ilvl w:val="3"/>
          <w:numId w:val="11"/>
        </w:numPr>
      </w:pPr>
      <w:r>
        <w:t xml:space="preserve">Turistik Mağazalara Verilen Müşteri Bulma Götürme Hizmetleri </w:t>
      </w:r>
    </w:p>
    <w:p w:rsidR="00AE4A06" w:rsidRPr="00AE4A06" w:rsidRDefault="00AE4A06" w:rsidP="00AE4A06">
      <w:pPr>
        <w:pStyle w:val="ListeParagraf"/>
      </w:pPr>
    </w:p>
    <w:p w:rsidR="00801244" w:rsidRDefault="000050EE" w:rsidP="00801244">
      <w:pPr>
        <w:pStyle w:val="Balk3"/>
        <w:ind w:firstLine="708"/>
        <w:rPr>
          <w:rFonts w:cs="Times New Roman"/>
          <w:b w:val="0"/>
        </w:rPr>
      </w:pPr>
      <w:r w:rsidRPr="00801244">
        <w:rPr>
          <w:rFonts w:cs="Times New Roman"/>
          <w:b w:val="0"/>
        </w:rPr>
        <w:t>KDV Uygulama Genel Tebliğinin</w:t>
      </w:r>
      <w:r w:rsidR="00801244" w:rsidRPr="00801244">
        <w:rPr>
          <w:rFonts w:cs="Times New Roman"/>
          <w:b w:val="0"/>
        </w:rPr>
        <w:t xml:space="preserve"> kapsamındakilere karşı iş yapanlara verilen hizmet işlerinde (9/10) oranında KDV </w:t>
      </w:r>
      <w:proofErr w:type="spellStart"/>
      <w:r w:rsidR="00801244" w:rsidRPr="00801244">
        <w:rPr>
          <w:rFonts w:cs="Times New Roman"/>
          <w:b w:val="0"/>
        </w:rPr>
        <w:t>tevkifatı</w:t>
      </w:r>
      <w:proofErr w:type="spellEnd"/>
      <w:r w:rsidR="00801244" w:rsidRPr="00801244">
        <w:rPr>
          <w:rFonts w:cs="Times New Roman"/>
          <w:b w:val="0"/>
        </w:rPr>
        <w:t xml:space="preserve"> uygulanır. </w:t>
      </w:r>
      <w:r w:rsidR="00801244">
        <w:rPr>
          <w:rFonts w:cs="Times New Roman"/>
          <w:b w:val="0"/>
        </w:rPr>
        <w:t>Buradaki kesinti de yine vergi güvenliği açısından yapılmaktadır.</w:t>
      </w:r>
    </w:p>
    <w:p w:rsidR="000050EE" w:rsidRDefault="000050EE" w:rsidP="00674D6D">
      <w:pPr>
        <w:spacing w:after="0" w:line="360" w:lineRule="auto"/>
        <w:ind w:firstLine="708"/>
        <w:jc w:val="both"/>
        <w:rPr>
          <w:rFonts w:ascii="Times New Roman" w:hAnsi="Times New Roman" w:cs="Times New Roman"/>
          <w:sz w:val="24"/>
          <w:szCs w:val="24"/>
        </w:rPr>
      </w:pPr>
    </w:p>
    <w:p w:rsidR="00F43C96" w:rsidRDefault="00F43C96" w:rsidP="00674D6D">
      <w:pPr>
        <w:spacing w:after="0" w:line="360" w:lineRule="auto"/>
        <w:ind w:firstLine="708"/>
        <w:jc w:val="both"/>
        <w:rPr>
          <w:rFonts w:ascii="Times New Roman" w:hAnsi="Times New Roman" w:cs="Times New Roman"/>
          <w:sz w:val="24"/>
          <w:szCs w:val="24"/>
        </w:rPr>
      </w:pPr>
    </w:p>
    <w:p w:rsidR="00E1365D" w:rsidRDefault="00E1365D" w:rsidP="00AE4A06">
      <w:pPr>
        <w:pStyle w:val="Balk3"/>
        <w:numPr>
          <w:ilvl w:val="3"/>
          <w:numId w:val="11"/>
        </w:numPr>
      </w:pPr>
      <w:r>
        <w:lastRenderedPageBreak/>
        <w:t xml:space="preserve">Spor Kulüplerinin Yayın Reklam ve İsim Hakkı Gelirlerinin Konu İşlemleri  </w:t>
      </w:r>
    </w:p>
    <w:p w:rsidR="00AE4A06" w:rsidRPr="00AE4A06" w:rsidRDefault="00AE4A06" w:rsidP="00AE4A06">
      <w:pPr>
        <w:pStyle w:val="ListeParagraf"/>
      </w:pPr>
    </w:p>
    <w:p w:rsidR="00E1365D" w:rsidRDefault="00E1365D" w:rsidP="00E1365D">
      <w:pPr>
        <w:spacing w:after="0" w:line="360" w:lineRule="auto"/>
        <w:ind w:firstLine="708"/>
        <w:jc w:val="both"/>
        <w:rPr>
          <w:rFonts w:ascii="Times New Roman" w:hAnsi="Times New Roman" w:cs="Times New Roman"/>
          <w:sz w:val="24"/>
          <w:szCs w:val="24"/>
        </w:rPr>
      </w:pPr>
      <w:r w:rsidRPr="00E1365D">
        <w:rPr>
          <w:rFonts w:ascii="Times New Roman" w:hAnsi="Times New Roman" w:cs="Times New Roman"/>
          <w:sz w:val="24"/>
          <w:szCs w:val="24"/>
        </w:rPr>
        <w:t xml:space="preserve">Profesyonel spor kulüplerince (şirketleşenler </w:t>
      </w:r>
      <w:proofErr w:type="gramStart"/>
      <w:r w:rsidRPr="00E1365D">
        <w:rPr>
          <w:rFonts w:ascii="Times New Roman" w:hAnsi="Times New Roman" w:cs="Times New Roman"/>
          <w:sz w:val="24"/>
          <w:szCs w:val="24"/>
        </w:rPr>
        <w:t>dahil</w:t>
      </w:r>
      <w:proofErr w:type="gramEnd"/>
      <w:r w:rsidRPr="00E1365D">
        <w:rPr>
          <w:rFonts w:ascii="Times New Roman" w:hAnsi="Times New Roman" w:cs="Times New Roman"/>
          <w:sz w:val="24"/>
          <w:szCs w:val="24"/>
        </w:rPr>
        <w:t xml:space="preserve">) yapılan, </w:t>
      </w:r>
      <w:r w:rsidR="008313AB">
        <w:rPr>
          <w:rFonts w:ascii="Times New Roman" w:hAnsi="Times New Roman" w:cs="Times New Roman"/>
          <w:sz w:val="24"/>
          <w:szCs w:val="24"/>
        </w:rPr>
        <w:t>KDV Uygulama Genel Tebliğinde</w:t>
      </w:r>
      <w:r w:rsidR="00801244">
        <w:rPr>
          <w:rFonts w:ascii="Times New Roman" w:hAnsi="Times New Roman" w:cs="Times New Roman"/>
          <w:sz w:val="24"/>
          <w:szCs w:val="24"/>
        </w:rPr>
        <w:t xml:space="preserve"> ki işlerde (9/10) oranında </w:t>
      </w:r>
      <w:r w:rsidRPr="00E1365D">
        <w:rPr>
          <w:rFonts w:ascii="Times New Roman" w:hAnsi="Times New Roman" w:cs="Times New Roman"/>
          <w:sz w:val="24"/>
          <w:szCs w:val="24"/>
        </w:rPr>
        <w:t xml:space="preserve">KDV </w:t>
      </w:r>
      <w:proofErr w:type="spellStart"/>
      <w:r w:rsidRPr="00E1365D">
        <w:rPr>
          <w:rFonts w:ascii="Times New Roman" w:hAnsi="Times New Roman" w:cs="Times New Roman"/>
          <w:sz w:val="24"/>
          <w:szCs w:val="24"/>
        </w:rPr>
        <w:t>tevkifatı</w:t>
      </w:r>
      <w:proofErr w:type="spellEnd"/>
      <w:r w:rsidRPr="00E1365D">
        <w:rPr>
          <w:rFonts w:ascii="Times New Roman" w:hAnsi="Times New Roman" w:cs="Times New Roman"/>
          <w:sz w:val="24"/>
          <w:szCs w:val="24"/>
        </w:rPr>
        <w:t xml:space="preserve"> uygulanır.</w:t>
      </w:r>
    </w:p>
    <w:p w:rsidR="00801244" w:rsidRDefault="00801244" w:rsidP="00E1365D">
      <w:pPr>
        <w:pStyle w:val="Balk3"/>
      </w:pPr>
    </w:p>
    <w:p w:rsidR="00E1365D" w:rsidRDefault="00E1365D" w:rsidP="00E1365D">
      <w:pPr>
        <w:pStyle w:val="Balk3"/>
      </w:pPr>
      <w:r>
        <w:t xml:space="preserve">1.3.2.10. Temizlik Çevre ve Bahçe Bakım Hizmetleri </w:t>
      </w:r>
    </w:p>
    <w:p w:rsidR="00AE4A06" w:rsidRPr="00AE4A06" w:rsidRDefault="00AE4A06" w:rsidP="00AE4A06"/>
    <w:p w:rsidR="00744797" w:rsidRDefault="00894381" w:rsidP="00744797">
      <w:pPr>
        <w:pStyle w:val="Balk3"/>
        <w:ind w:firstLine="708"/>
        <w:rPr>
          <w:rFonts w:cs="Times New Roman"/>
          <w:b w:val="0"/>
        </w:rPr>
      </w:pPr>
      <w:r w:rsidRPr="00744797">
        <w:rPr>
          <w:rFonts w:cs="Times New Roman"/>
          <w:b w:val="0"/>
        </w:rPr>
        <w:t>KDV Uygulama Genel Tebliğinde belirlenmiş</w:t>
      </w:r>
      <w:r w:rsidRPr="00744797">
        <w:rPr>
          <w:rFonts w:eastAsia="Times New Roman" w:cs="Times New Roman"/>
          <w:b w:val="0"/>
          <w:color w:val="000000"/>
          <w:bdr w:val="none" w:sz="0" w:space="0" w:color="auto" w:frame="1"/>
          <w:lang w:eastAsia="tr-TR"/>
        </w:rPr>
        <w:t>,</w:t>
      </w:r>
      <w:r w:rsidR="00744797" w:rsidRPr="00744797">
        <w:rPr>
          <w:rFonts w:eastAsia="Times New Roman" w:cs="Times New Roman"/>
          <w:b w:val="0"/>
          <w:color w:val="000000"/>
          <w:bdr w:val="none" w:sz="0" w:space="0" w:color="auto" w:frame="1"/>
          <w:lang w:eastAsia="tr-TR"/>
        </w:rPr>
        <w:t xml:space="preserve"> işlere karşı </w:t>
      </w:r>
      <w:r w:rsidR="00744797" w:rsidRPr="00744797">
        <w:rPr>
          <w:rFonts w:cs="Times New Roman"/>
          <w:b w:val="0"/>
        </w:rPr>
        <w:t xml:space="preserve">(7/10) oranında KDV </w:t>
      </w:r>
      <w:proofErr w:type="spellStart"/>
      <w:r w:rsidR="00744797" w:rsidRPr="00744797">
        <w:rPr>
          <w:rFonts w:cs="Times New Roman"/>
          <w:b w:val="0"/>
        </w:rPr>
        <w:t>tevkifatı</w:t>
      </w:r>
      <w:proofErr w:type="spellEnd"/>
      <w:r w:rsidR="00744797" w:rsidRPr="00744797">
        <w:rPr>
          <w:rFonts w:cs="Times New Roman"/>
          <w:b w:val="0"/>
        </w:rPr>
        <w:t xml:space="preserve"> </w:t>
      </w:r>
      <w:proofErr w:type="spellStart"/>
      <w:proofErr w:type="gramStart"/>
      <w:r w:rsidR="00744797" w:rsidRPr="00744797">
        <w:rPr>
          <w:rFonts w:cs="Times New Roman"/>
          <w:b w:val="0"/>
        </w:rPr>
        <w:t>uygulanır.Buradaki</w:t>
      </w:r>
      <w:proofErr w:type="spellEnd"/>
      <w:proofErr w:type="gramEnd"/>
      <w:r w:rsidR="00744797" w:rsidRPr="00744797">
        <w:rPr>
          <w:rFonts w:cs="Times New Roman"/>
          <w:b w:val="0"/>
        </w:rPr>
        <w:t xml:space="preserve"> kesinti de yine vergi güvenliği açısından yapılmaktadır.</w:t>
      </w:r>
      <w:r w:rsidR="00744797">
        <w:rPr>
          <w:rFonts w:cs="Times New Roman"/>
          <w:b w:val="0"/>
        </w:rPr>
        <w:t xml:space="preserve"> Vergiden kaçınmak için mükellefler yasal olmayan belgelere başvurarak vergi ödemekten kaçınmaktadırlar. </w:t>
      </w:r>
    </w:p>
    <w:p w:rsidR="00744797" w:rsidRPr="00744797" w:rsidRDefault="00744797" w:rsidP="00744797"/>
    <w:p w:rsidR="00771D60" w:rsidRDefault="00771D60" w:rsidP="00771D60">
      <w:pPr>
        <w:pStyle w:val="Balk3"/>
      </w:pPr>
      <w:r>
        <w:t>1.</w:t>
      </w:r>
      <w:r w:rsidR="00E1365D">
        <w:t>3</w:t>
      </w:r>
      <w:r>
        <w:t>.</w:t>
      </w:r>
      <w:r w:rsidR="00E1365D">
        <w:t>2</w:t>
      </w:r>
      <w:r>
        <w:t>.</w:t>
      </w:r>
      <w:r w:rsidR="00E1365D">
        <w:t>11.</w:t>
      </w:r>
      <w:r>
        <w:t xml:space="preserve">Servis Taşımacılığı </w:t>
      </w:r>
      <w:r w:rsidR="00E1365D">
        <w:t>Hizmeti</w:t>
      </w:r>
    </w:p>
    <w:p w:rsidR="00AE4A06" w:rsidRPr="00AE4A06" w:rsidRDefault="00AE4A06" w:rsidP="00AE4A06"/>
    <w:p w:rsidR="0019550A" w:rsidRDefault="00AE1BF2" w:rsidP="0019550A">
      <w:pPr>
        <w:pStyle w:val="Balk3"/>
        <w:ind w:firstLine="708"/>
        <w:rPr>
          <w:rFonts w:cs="Times New Roman"/>
          <w:b w:val="0"/>
        </w:rPr>
      </w:pPr>
      <w:r w:rsidRPr="0019550A">
        <w:rPr>
          <w:rFonts w:cs="Times New Roman"/>
          <w:b w:val="0"/>
        </w:rPr>
        <w:t>KDV Uygulama Genel Tebliği</w:t>
      </w:r>
      <w:r w:rsidR="00CE00E5" w:rsidRPr="0019550A">
        <w:rPr>
          <w:rFonts w:cs="Times New Roman"/>
          <w:b w:val="0"/>
        </w:rPr>
        <w:t>nde</w:t>
      </w:r>
      <w:r w:rsidRPr="0019550A">
        <w:rPr>
          <w:rFonts w:eastAsia="Times New Roman" w:cs="Times New Roman"/>
          <w:b w:val="0"/>
          <w:color w:val="000000"/>
          <w:bdr w:val="none" w:sz="0" w:space="0" w:color="auto" w:frame="1"/>
          <w:lang w:eastAsia="tr-TR"/>
        </w:rPr>
        <w:t xml:space="preserve">, </w:t>
      </w:r>
      <w:r w:rsidR="0019550A" w:rsidRPr="0019550A">
        <w:rPr>
          <w:rFonts w:cs="Times New Roman"/>
          <w:b w:val="0"/>
        </w:rPr>
        <w:t>belirlenmiş</w:t>
      </w:r>
      <w:r w:rsidR="0019550A" w:rsidRPr="0019550A">
        <w:rPr>
          <w:rFonts w:eastAsia="Times New Roman" w:cs="Times New Roman"/>
          <w:b w:val="0"/>
          <w:color w:val="000000"/>
          <w:bdr w:val="none" w:sz="0" w:space="0" w:color="auto" w:frame="1"/>
          <w:lang w:eastAsia="tr-TR"/>
        </w:rPr>
        <w:t xml:space="preserve">, işlere karşı </w:t>
      </w:r>
      <w:r w:rsidR="0019550A" w:rsidRPr="0019550A">
        <w:rPr>
          <w:rFonts w:cs="Times New Roman"/>
          <w:b w:val="0"/>
        </w:rPr>
        <w:t xml:space="preserve">(5/10) oranında KDV </w:t>
      </w:r>
      <w:proofErr w:type="spellStart"/>
      <w:r w:rsidR="0019550A" w:rsidRPr="0019550A">
        <w:rPr>
          <w:rFonts w:cs="Times New Roman"/>
          <w:b w:val="0"/>
        </w:rPr>
        <w:t>tevkifatı</w:t>
      </w:r>
      <w:proofErr w:type="spellEnd"/>
      <w:r w:rsidR="0019550A" w:rsidRPr="0019550A">
        <w:rPr>
          <w:rFonts w:cs="Times New Roman"/>
          <w:b w:val="0"/>
        </w:rPr>
        <w:t xml:space="preserve"> </w:t>
      </w:r>
      <w:proofErr w:type="spellStart"/>
      <w:proofErr w:type="gramStart"/>
      <w:r w:rsidR="0019550A" w:rsidRPr="0019550A">
        <w:rPr>
          <w:rFonts w:cs="Times New Roman"/>
          <w:b w:val="0"/>
        </w:rPr>
        <w:t>uygulanır.</w:t>
      </w:r>
      <w:r w:rsidR="0019550A">
        <w:rPr>
          <w:rFonts w:cs="Times New Roman"/>
          <w:b w:val="0"/>
        </w:rPr>
        <w:t>Servis</w:t>
      </w:r>
      <w:proofErr w:type="spellEnd"/>
      <w:proofErr w:type="gramEnd"/>
      <w:r w:rsidR="0019550A">
        <w:rPr>
          <w:rFonts w:cs="Times New Roman"/>
          <w:b w:val="0"/>
        </w:rPr>
        <w:t xml:space="preserve"> İşlerinde </w:t>
      </w:r>
      <w:r w:rsidR="0019550A" w:rsidRPr="00744797">
        <w:rPr>
          <w:rFonts w:cs="Times New Roman"/>
          <w:b w:val="0"/>
        </w:rPr>
        <w:t>kesinti de yine vergi güvenliği açısından yapılmaktadır.</w:t>
      </w:r>
      <w:r w:rsidR="0019550A">
        <w:rPr>
          <w:rFonts w:cs="Times New Roman"/>
          <w:b w:val="0"/>
        </w:rPr>
        <w:t xml:space="preserve"> Vergiden kaçınmak için mükellefler yasal olmayan belgelere başvurarak vergi ödemekten kaçınmaktadırlar. Mali idare ise bu yolla vergi güvenliği sağlamaya çalışmaktadır.   </w:t>
      </w:r>
    </w:p>
    <w:p w:rsidR="000E488C" w:rsidRPr="000E488C" w:rsidRDefault="000E488C" w:rsidP="000E488C"/>
    <w:p w:rsidR="00A458C6" w:rsidRDefault="00A458C6" w:rsidP="00A458C6">
      <w:pPr>
        <w:pStyle w:val="Balk3"/>
      </w:pPr>
      <w:r>
        <w:t xml:space="preserve">1.3.2.12.Hertürlü Baskı ve Basım Hizmetleri   </w:t>
      </w:r>
    </w:p>
    <w:p w:rsidR="00AE4A06" w:rsidRPr="00AE4A06" w:rsidRDefault="00AE4A06" w:rsidP="00AE4A06"/>
    <w:p w:rsidR="00702BDE" w:rsidRDefault="00A458C6" w:rsidP="00702BDE">
      <w:pPr>
        <w:pStyle w:val="Balk3"/>
        <w:ind w:firstLine="708"/>
        <w:rPr>
          <w:rFonts w:cs="Times New Roman"/>
          <w:b w:val="0"/>
        </w:rPr>
      </w:pPr>
      <w:r w:rsidRPr="00702BDE">
        <w:rPr>
          <w:rFonts w:cs="Times New Roman"/>
          <w:b w:val="0"/>
        </w:rPr>
        <w:t>KDV Uygulama Genel Tebliği</w:t>
      </w:r>
      <w:r w:rsidR="00894381" w:rsidRPr="00702BDE">
        <w:rPr>
          <w:rFonts w:cs="Times New Roman"/>
          <w:b w:val="0"/>
        </w:rPr>
        <w:t>nde belirlenmiş</w:t>
      </w:r>
      <w:r w:rsidRPr="00702BDE">
        <w:rPr>
          <w:rFonts w:eastAsia="Times New Roman" w:cs="Times New Roman"/>
          <w:b w:val="0"/>
          <w:color w:val="000000"/>
          <w:bdr w:val="none" w:sz="0" w:space="0" w:color="auto" w:frame="1"/>
          <w:lang w:eastAsia="tr-TR"/>
        </w:rPr>
        <w:t xml:space="preserve">, </w:t>
      </w:r>
      <w:r w:rsidR="000E488C" w:rsidRPr="00702BDE">
        <w:rPr>
          <w:rFonts w:eastAsia="Times New Roman" w:cs="Times New Roman"/>
          <w:b w:val="0"/>
          <w:color w:val="000000"/>
          <w:bdr w:val="none" w:sz="0" w:space="0" w:color="auto" w:frame="1"/>
          <w:lang w:eastAsia="tr-TR"/>
        </w:rPr>
        <w:t xml:space="preserve">işlere karşı </w:t>
      </w:r>
      <w:r w:rsidRPr="00702BDE">
        <w:rPr>
          <w:rFonts w:cs="Times New Roman"/>
          <w:b w:val="0"/>
        </w:rPr>
        <w:t xml:space="preserve">(5/10) oranında KDV </w:t>
      </w:r>
      <w:proofErr w:type="spellStart"/>
      <w:r w:rsidRPr="00702BDE">
        <w:rPr>
          <w:rFonts w:cs="Times New Roman"/>
          <w:b w:val="0"/>
        </w:rPr>
        <w:t>tevkifatı</w:t>
      </w:r>
      <w:proofErr w:type="spellEnd"/>
      <w:r w:rsidRPr="00702BDE">
        <w:rPr>
          <w:rFonts w:cs="Times New Roman"/>
          <w:b w:val="0"/>
        </w:rPr>
        <w:t xml:space="preserve"> </w:t>
      </w:r>
      <w:proofErr w:type="spellStart"/>
      <w:proofErr w:type="gramStart"/>
      <w:r w:rsidRPr="00702BDE">
        <w:rPr>
          <w:rFonts w:cs="Times New Roman"/>
          <w:b w:val="0"/>
        </w:rPr>
        <w:t>uygulanır.</w:t>
      </w:r>
      <w:r w:rsidR="00702BDE">
        <w:rPr>
          <w:rFonts w:cs="Times New Roman"/>
          <w:b w:val="0"/>
        </w:rPr>
        <w:t>Basım</w:t>
      </w:r>
      <w:proofErr w:type="spellEnd"/>
      <w:proofErr w:type="gramEnd"/>
      <w:r w:rsidR="00702BDE">
        <w:rPr>
          <w:rFonts w:cs="Times New Roman"/>
          <w:b w:val="0"/>
        </w:rPr>
        <w:t xml:space="preserve"> hizmetlerinde vergi </w:t>
      </w:r>
      <w:r w:rsidR="00702BDE" w:rsidRPr="00744797">
        <w:rPr>
          <w:rFonts w:cs="Times New Roman"/>
          <w:b w:val="0"/>
        </w:rPr>
        <w:t>kesinti</w:t>
      </w:r>
      <w:r w:rsidR="00702BDE">
        <w:rPr>
          <w:rFonts w:cs="Times New Roman"/>
          <w:b w:val="0"/>
        </w:rPr>
        <w:t>si</w:t>
      </w:r>
      <w:r w:rsidR="00702BDE" w:rsidRPr="00744797">
        <w:rPr>
          <w:rFonts w:cs="Times New Roman"/>
          <w:b w:val="0"/>
        </w:rPr>
        <w:t xml:space="preserve"> de yine vergi güvenliği açısından yapılmaktadır.</w:t>
      </w:r>
      <w:r w:rsidR="00702BDE">
        <w:rPr>
          <w:rFonts w:cs="Times New Roman"/>
          <w:b w:val="0"/>
        </w:rPr>
        <w:t xml:space="preserve"> Vergiden kaçınmak için mükellefler yasal olmayan belgelere başvurarak vergi ödemekten kaçınmaktadırlar. Mali idare ise bu yolla vergi güvenliği sağlamaya çalışmaktadır.   </w:t>
      </w:r>
    </w:p>
    <w:p w:rsidR="00702BDE" w:rsidRPr="00702BDE" w:rsidRDefault="00702BDE" w:rsidP="00702BDE"/>
    <w:p w:rsidR="00A36565" w:rsidRDefault="00D3539B" w:rsidP="00D3539B">
      <w:pPr>
        <w:pStyle w:val="Balk3"/>
      </w:pPr>
      <w:r>
        <w:t xml:space="preserve">1.3.2.13.Külçe Metal Teslimleri </w:t>
      </w:r>
    </w:p>
    <w:p w:rsidR="00AE4A06" w:rsidRPr="00AE4A06" w:rsidRDefault="00AE4A06" w:rsidP="00AE4A06"/>
    <w:p w:rsidR="00702BDE" w:rsidRDefault="00A92DB7" w:rsidP="00A3656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KDV Uygulama Genel Tebliğinde belirlenmiş</w:t>
      </w:r>
      <w:r w:rsidRPr="00236722">
        <w:rPr>
          <w:rFonts w:ascii="Times New Roman" w:eastAsia="Times New Roman" w:hAnsi="Times New Roman" w:cs="Times New Roman"/>
          <w:color w:val="000000"/>
          <w:sz w:val="24"/>
          <w:szCs w:val="24"/>
          <w:bdr w:val="none" w:sz="0" w:space="0" w:color="auto" w:frame="1"/>
          <w:lang w:eastAsia="tr-TR"/>
        </w:rPr>
        <w:t xml:space="preserve">, </w:t>
      </w:r>
      <w:r w:rsidR="00702BDE">
        <w:rPr>
          <w:rFonts w:ascii="Times New Roman" w:eastAsia="Times New Roman" w:hAnsi="Times New Roman" w:cs="Times New Roman"/>
          <w:color w:val="000000"/>
          <w:sz w:val="24"/>
          <w:szCs w:val="24"/>
          <w:bdr w:val="none" w:sz="0" w:space="0" w:color="auto" w:frame="1"/>
          <w:lang w:eastAsia="tr-TR"/>
        </w:rPr>
        <w:t xml:space="preserve">kişilere karşı yapılan satışların </w:t>
      </w:r>
      <w:r w:rsidR="00A36565" w:rsidRPr="00A36565">
        <w:rPr>
          <w:rFonts w:ascii="Times New Roman" w:hAnsi="Times New Roman" w:cs="Times New Roman"/>
          <w:sz w:val="24"/>
          <w:szCs w:val="24"/>
        </w:rPr>
        <w:t xml:space="preserve">tesliminde, (7/10) oranında KDV </w:t>
      </w:r>
      <w:proofErr w:type="spellStart"/>
      <w:r w:rsidR="00A36565" w:rsidRPr="00A36565">
        <w:rPr>
          <w:rFonts w:ascii="Times New Roman" w:hAnsi="Times New Roman" w:cs="Times New Roman"/>
          <w:sz w:val="24"/>
          <w:szCs w:val="24"/>
        </w:rPr>
        <w:t>tevkifatı</w:t>
      </w:r>
      <w:proofErr w:type="spellEnd"/>
      <w:r w:rsidR="00A36565" w:rsidRPr="00A36565">
        <w:rPr>
          <w:rFonts w:ascii="Times New Roman" w:hAnsi="Times New Roman" w:cs="Times New Roman"/>
          <w:sz w:val="24"/>
          <w:szCs w:val="24"/>
        </w:rPr>
        <w:t xml:space="preserve"> uygulanır.</w:t>
      </w:r>
      <w:r w:rsidR="00702BDE">
        <w:rPr>
          <w:rFonts w:ascii="Times New Roman" w:hAnsi="Times New Roman" w:cs="Times New Roman"/>
          <w:sz w:val="24"/>
          <w:szCs w:val="24"/>
        </w:rPr>
        <w:t xml:space="preserve"> Teslim </w:t>
      </w:r>
      <w:r w:rsidR="00A36565" w:rsidRPr="00A36565">
        <w:rPr>
          <w:rFonts w:ascii="Times New Roman" w:hAnsi="Times New Roman" w:cs="Times New Roman"/>
          <w:sz w:val="24"/>
          <w:szCs w:val="24"/>
        </w:rPr>
        <w:t xml:space="preserve">edilen mal doğrudan </w:t>
      </w:r>
      <w:r w:rsidR="00A36565" w:rsidRPr="00A36565">
        <w:rPr>
          <w:rFonts w:ascii="Times New Roman" w:hAnsi="Times New Roman" w:cs="Times New Roman"/>
          <w:sz w:val="24"/>
          <w:szCs w:val="24"/>
        </w:rPr>
        <w:lastRenderedPageBreak/>
        <w:t xml:space="preserve">ithalat yoluyla </w:t>
      </w:r>
      <w:r w:rsidR="00702BDE">
        <w:rPr>
          <w:rFonts w:ascii="Times New Roman" w:hAnsi="Times New Roman" w:cs="Times New Roman"/>
          <w:sz w:val="24"/>
          <w:szCs w:val="24"/>
        </w:rPr>
        <w:t xml:space="preserve">elde </w:t>
      </w:r>
      <w:r w:rsidR="00A36565" w:rsidRPr="00A36565">
        <w:rPr>
          <w:rFonts w:ascii="Times New Roman" w:hAnsi="Times New Roman" w:cs="Times New Roman"/>
          <w:sz w:val="24"/>
          <w:szCs w:val="24"/>
        </w:rPr>
        <w:t xml:space="preserve">edildiğinde </w:t>
      </w:r>
      <w:proofErr w:type="spellStart"/>
      <w:r w:rsidR="00A36565" w:rsidRPr="00A36565">
        <w:rPr>
          <w:rFonts w:ascii="Times New Roman" w:hAnsi="Times New Roman" w:cs="Times New Roman"/>
          <w:sz w:val="24"/>
          <w:szCs w:val="24"/>
        </w:rPr>
        <w:t>tevkifat</w:t>
      </w:r>
      <w:proofErr w:type="spellEnd"/>
      <w:r w:rsidR="00A36565" w:rsidRPr="00A36565">
        <w:rPr>
          <w:rFonts w:ascii="Times New Roman" w:hAnsi="Times New Roman" w:cs="Times New Roman"/>
          <w:sz w:val="24"/>
          <w:szCs w:val="24"/>
        </w:rPr>
        <w:t xml:space="preserve"> </w:t>
      </w:r>
      <w:r w:rsidR="00815B78" w:rsidRPr="00A36565">
        <w:rPr>
          <w:rFonts w:ascii="Times New Roman" w:hAnsi="Times New Roman" w:cs="Times New Roman"/>
          <w:sz w:val="24"/>
          <w:szCs w:val="24"/>
        </w:rPr>
        <w:t>uygulan</w:t>
      </w:r>
      <w:r w:rsidR="00702BDE">
        <w:rPr>
          <w:rFonts w:ascii="Times New Roman" w:hAnsi="Times New Roman" w:cs="Times New Roman"/>
          <w:sz w:val="24"/>
          <w:szCs w:val="24"/>
        </w:rPr>
        <w:t xml:space="preserve">madığından bu durum satış faturasında açıklanarak </w:t>
      </w:r>
      <w:proofErr w:type="spellStart"/>
      <w:r w:rsidR="00702BDE">
        <w:rPr>
          <w:rFonts w:ascii="Times New Roman" w:hAnsi="Times New Roman" w:cs="Times New Roman"/>
          <w:sz w:val="24"/>
          <w:szCs w:val="24"/>
        </w:rPr>
        <w:t>tevkifatsız</w:t>
      </w:r>
      <w:proofErr w:type="spellEnd"/>
      <w:r w:rsidR="00702BDE">
        <w:rPr>
          <w:rFonts w:ascii="Times New Roman" w:hAnsi="Times New Roman" w:cs="Times New Roman"/>
          <w:sz w:val="24"/>
          <w:szCs w:val="24"/>
        </w:rPr>
        <w:t xml:space="preserve"> işlem yapılmaktadır. Yine ürün direk cevherden üretildi ise orada da cevherden üretildiği açıklanarak </w:t>
      </w:r>
      <w:proofErr w:type="spellStart"/>
      <w:r w:rsidR="00702BDE">
        <w:rPr>
          <w:rFonts w:ascii="Times New Roman" w:hAnsi="Times New Roman" w:cs="Times New Roman"/>
          <w:sz w:val="24"/>
          <w:szCs w:val="24"/>
        </w:rPr>
        <w:t>tevkifatsız</w:t>
      </w:r>
      <w:proofErr w:type="spellEnd"/>
      <w:r w:rsidR="00702BDE">
        <w:rPr>
          <w:rFonts w:ascii="Times New Roman" w:hAnsi="Times New Roman" w:cs="Times New Roman"/>
          <w:sz w:val="24"/>
          <w:szCs w:val="24"/>
        </w:rPr>
        <w:t xml:space="preserve"> işlem yapılmaktadır.</w:t>
      </w:r>
    </w:p>
    <w:p w:rsidR="00D3539B" w:rsidRDefault="00D3539B" w:rsidP="00D3539B">
      <w:pPr>
        <w:pStyle w:val="Balk3"/>
      </w:pPr>
    </w:p>
    <w:p w:rsidR="00C55C49" w:rsidRDefault="00C55C49" w:rsidP="00C55C49">
      <w:pPr>
        <w:pStyle w:val="Balk3"/>
      </w:pPr>
      <w:r>
        <w:t>1.</w:t>
      </w:r>
      <w:r w:rsidR="00926883">
        <w:t>3.2</w:t>
      </w:r>
      <w:r>
        <w:t>.</w:t>
      </w:r>
      <w:r w:rsidR="00926883">
        <w:t>14</w:t>
      </w:r>
      <w:r>
        <w:t xml:space="preserve">. Bakır, Çinko, Alüminyum ve Kurşun Ürünleri Teslimi  </w:t>
      </w:r>
    </w:p>
    <w:p w:rsidR="00AE4A06" w:rsidRPr="00AE4A06" w:rsidRDefault="00AE4A06" w:rsidP="00AE4A06"/>
    <w:p w:rsidR="00AE4A06" w:rsidRDefault="00C24FD4" w:rsidP="00C24FD4">
      <w:pPr>
        <w:spacing w:after="0" w:line="360" w:lineRule="auto"/>
        <w:ind w:firstLine="708"/>
        <w:jc w:val="both"/>
        <w:rPr>
          <w:rFonts w:ascii="Times New Roman" w:hAnsi="Times New Roman" w:cs="Times New Roman"/>
          <w:sz w:val="24"/>
          <w:szCs w:val="24"/>
          <w:lang w:eastAsia="tr-TR"/>
        </w:rPr>
      </w:pPr>
      <w:r w:rsidRPr="00C24FD4">
        <w:rPr>
          <w:rFonts w:ascii="Times New Roman" w:hAnsi="Times New Roman" w:cs="Times New Roman"/>
          <w:sz w:val="24"/>
          <w:szCs w:val="24"/>
          <w:lang w:eastAsia="tr-TR"/>
        </w:rPr>
        <w:t xml:space="preserve">Katma Değer Vergisi Kanunu’nun 9′uncu maddesi, gerekli görülen hallerde vergi alacağının emniyet altına alınması amacıyla, vergiye tabi işlemlere taraf olanları verginin ödenmesinden sorumlu tutma konusunda Maliye Bakanlığı’na yetki vermiştir. Bakanlık bu yetkisine dayanarak çeşitli mal ve hizmet grupları için bir dizi düzenlene </w:t>
      </w:r>
      <w:proofErr w:type="spellStart"/>
      <w:proofErr w:type="gramStart"/>
      <w:r w:rsidRPr="00C24FD4">
        <w:rPr>
          <w:rFonts w:ascii="Times New Roman" w:hAnsi="Times New Roman" w:cs="Times New Roman"/>
          <w:sz w:val="24"/>
          <w:szCs w:val="24"/>
          <w:lang w:eastAsia="tr-TR"/>
        </w:rPr>
        <w:t>yapmıştır.KDV</w:t>
      </w:r>
      <w:proofErr w:type="spellEnd"/>
      <w:proofErr w:type="gramEnd"/>
      <w:r w:rsidR="00A92DB7">
        <w:rPr>
          <w:rFonts w:ascii="Times New Roman" w:hAnsi="Times New Roman" w:cs="Times New Roman"/>
          <w:sz w:val="24"/>
          <w:szCs w:val="24"/>
          <w:lang w:eastAsia="tr-TR"/>
        </w:rPr>
        <w:t xml:space="preserve"> Uygulama </w:t>
      </w:r>
      <w:r w:rsidRPr="00C24FD4">
        <w:rPr>
          <w:rFonts w:ascii="Times New Roman" w:hAnsi="Times New Roman" w:cs="Times New Roman"/>
          <w:sz w:val="24"/>
          <w:szCs w:val="24"/>
          <w:lang w:eastAsia="tr-TR"/>
        </w:rPr>
        <w:t>Genel Tebliği ile yapılan düzenleme</w:t>
      </w:r>
      <w:r w:rsidR="008401F4">
        <w:rPr>
          <w:rFonts w:ascii="Times New Roman" w:hAnsi="Times New Roman" w:cs="Times New Roman"/>
          <w:sz w:val="24"/>
          <w:szCs w:val="24"/>
          <w:lang w:eastAsia="tr-TR"/>
        </w:rPr>
        <w:t xml:space="preserve">yle </w:t>
      </w:r>
      <w:r w:rsidRPr="00C24FD4">
        <w:rPr>
          <w:rFonts w:ascii="Times New Roman" w:hAnsi="Times New Roman" w:cs="Times New Roman"/>
          <w:sz w:val="24"/>
          <w:szCs w:val="24"/>
          <w:lang w:eastAsia="tr-TR"/>
        </w:rPr>
        <w:t>de daha önce yapılan düzenlemeye ilaveler yapılmıştır.</w:t>
      </w:r>
      <w:r w:rsidR="00AE4A06">
        <w:rPr>
          <w:rFonts w:ascii="Times New Roman" w:hAnsi="Times New Roman" w:cs="Times New Roman"/>
          <w:sz w:val="24"/>
          <w:szCs w:val="24"/>
          <w:lang w:eastAsia="tr-TR"/>
        </w:rPr>
        <w:t xml:space="preserve"> Yapılan son düzenlemelere göre KDV kesintisinde yapılan son düzenlemeler ışığında KDVUGT’ ne göre düzenlenen kesinti oranı belirlenmiştir.  </w:t>
      </w:r>
    </w:p>
    <w:p w:rsidR="00AE4A06" w:rsidRDefault="00AE4A06" w:rsidP="00C24FD4">
      <w:pPr>
        <w:spacing w:after="0" w:line="360" w:lineRule="auto"/>
        <w:ind w:firstLine="708"/>
        <w:jc w:val="both"/>
        <w:rPr>
          <w:rFonts w:ascii="Times New Roman" w:hAnsi="Times New Roman" w:cs="Times New Roman"/>
          <w:sz w:val="24"/>
          <w:szCs w:val="24"/>
          <w:lang w:eastAsia="tr-TR"/>
        </w:rPr>
      </w:pPr>
    </w:p>
    <w:p w:rsidR="00C24FD4" w:rsidRDefault="00AC14F2" w:rsidP="00C24FD4">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En son KDV Uygulama Genel Tebliği ile uygulama</w:t>
      </w:r>
      <w:r w:rsidR="008401F4">
        <w:rPr>
          <w:rFonts w:ascii="Times New Roman" w:hAnsi="Times New Roman" w:cs="Times New Roman"/>
          <w:sz w:val="24"/>
          <w:szCs w:val="24"/>
          <w:lang w:eastAsia="tr-TR"/>
        </w:rPr>
        <w:t xml:space="preserve">daki </w:t>
      </w:r>
      <w:r>
        <w:rPr>
          <w:rFonts w:ascii="Times New Roman" w:hAnsi="Times New Roman" w:cs="Times New Roman"/>
          <w:sz w:val="24"/>
          <w:szCs w:val="24"/>
          <w:lang w:eastAsia="tr-TR"/>
        </w:rPr>
        <w:t xml:space="preserve">alıcılara yapılan teslimlerde 5/10 oranında KDV </w:t>
      </w:r>
      <w:proofErr w:type="spellStart"/>
      <w:r>
        <w:rPr>
          <w:rFonts w:ascii="Times New Roman" w:hAnsi="Times New Roman" w:cs="Times New Roman"/>
          <w:sz w:val="24"/>
          <w:szCs w:val="24"/>
          <w:lang w:eastAsia="tr-TR"/>
        </w:rPr>
        <w:t>tevkifatı</w:t>
      </w:r>
      <w:proofErr w:type="spellEnd"/>
      <w:r>
        <w:rPr>
          <w:rFonts w:ascii="Times New Roman" w:hAnsi="Times New Roman" w:cs="Times New Roman"/>
          <w:sz w:val="24"/>
          <w:szCs w:val="24"/>
          <w:lang w:eastAsia="tr-TR"/>
        </w:rPr>
        <w:t xml:space="preserve"> uygulanacağı hüküm altına alınmıştır. </w:t>
      </w:r>
      <w:proofErr w:type="spellStart"/>
      <w:r>
        <w:rPr>
          <w:rFonts w:ascii="Times New Roman" w:hAnsi="Times New Roman" w:cs="Times New Roman"/>
          <w:sz w:val="24"/>
          <w:szCs w:val="24"/>
          <w:lang w:eastAsia="tr-TR"/>
        </w:rPr>
        <w:t>Tevkifat</w:t>
      </w:r>
      <w:proofErr w:type="spellEnd"/>
      <w:r>
        <w:rPr>
          <w:rFonts w:ascii="Times New Roman" w:hAnsi="Times New Roman" w:cs="Times New Roman"/>
          <w:sz w:val="24"/>
          <w:szCs w:val="24"/>
          <w:lang w:eastAsia="tr-TR"/>
        </w:rPr>
        <w:t xml:space="preserve"> Kapsamına</w:t>
      </w:r>
      <w:r w:rsidR="00F64298">
        <w:rPr>
          <w:rFonts w:ascii="Times New Roman" w:hAnsi="Times New Roman" w:cs="Times New Roman"/>
          <w:sz w:val="24"/>
          <w:szCs w:val="24"/>
          <w:lang w:eastAsia="tr-TR"/>
        </w:rPr>
        <w:t xml:space="preserve"> bakır ve </w:t>
      </w:r>
      <w:proofErr w:type="spellStart"/>
      <w:r w:rsidR="00F64298">
        <w:rPr>
          <w:rFonts w:ascii="Times New Roman" w:hAnsi="Times New Roman" w:cs="Times New Roman"/>
          <w:sz w:val="24"/>
          <w:szCs w:val="24"/>
          <w:lang w:eastAsia="tr-TR"/>
        </w:rPr>
        <w:t>alışımlarından</w:t>
      </w:r>
      <w:proofErr w:type="spellEnd"/>
      <w:r w:rsidR="00C24FD4" w:rsidRPr="00C24FD4">
        <w:rPr>
          <w:rFonts w:ascii="Times New Roman" w:hAnsi="Times New Roman" w:cs="Times New Roman"/>
          <w:i/>
          <w:iCs/>
          <w:sz w:val="24"/>
          <w:szCs w:val="24"/>
          <w:lang w:eastAsia="tr-TR"/>
        </w:rPr>
        <w:t xml:space="preserve">, </w:t>
      </w:r>
      <w:r w:rsidR="00C24FD4" w:rsidRPr="00F64298">
        <w:rPr>
          <w:rFonts w:ascii="Times New Roman" w:hAnsi="Times New Roman" w:cs="Times New Roman"/>
          <w:iCs/>
          <w:sz w:val="24"/>
          <w:szCs w:val="24"/>
          <w:lang w:eastAsia="tr-TR"/>
        </w:rPr>
        <w:t xml:space="preserve">çinko ve </w:t>
      </w:r>
      <w:proofErr w:type="spellStart"/>
      <w:r w:rsidR="00C24FD4" w:rsidRPr="00F64298">
        <w:rPr>
          <w:rFonts w:ascii="Times New Roman" w:hAnsi="Times New Roman" w:cs="Times New Roman"/>
          <w:iCs/>
          <w:sz w:val="24"/>
          <w:szCs w:val="24"/>
          <w:lang w:eastAsia="tr-TR"/>
        </w:rPr>
        <w:t>alışımlarından</w:t>
      </w:r>
      <w:proofErr w:type="spellEnd"/>
      <w:r w:rsidR="00C24FD4" w:rsidRPr="00F64298">
        <w:rPr>
          <w:rFonts w:ascii="Times New Roman" w:hAnsi="Times New Roman" w:cs="Times New Roman"/>
          <w:iCs/>
          <w:sz w:val="24"/>
          <w:szCs w:val="24"/>
          <w:lang w:eastAsia="tr-TR"/>
        </w:rPr>
        <w:t xml:space="preserve">, alüminyum ve </w:t>
      </w:r>
      <w:proofErr w:type="spellStart"/>
      <w:r w:rsidR="00C24FD4" w:rsidRPr="00F64298">
        <w:rPr>
          <w:rFonts w:ascii="Times New Roman" w:hAnsi="Times New Roman" w:cs="Times New Roman"/>
          <w:iCs/>
          <w:sz w:val="24"/>
          <w:szCs w:val="24"/>
          <w:lang w:eastAsia="tr-TR"/>
        </w:rPr>
        <w:t>alışımlarından</w:t>
      </w:r>
      <w:proofErr w:type="spellEnd"/>
      <w:r w:rsidR="00C24FD4" w:rsidRPr="00F64298">
        <w:rPr>
          <w:rFonts w:ascii="Times New Roman" w:hAnsi="Times New Roman" w:cs="Times New Roman"/>
          <w:iCs/>
          <w:sz w:val="24"/>
          <w:szCs w:val="24"/>
          <w:lang w:eastAsia="tr-TR"/>
        </w:rPr>
        <w:t xml:space="preserve"> mamul; anot, katot, </w:t>
      </w:r>
      <w:r w:rsidR="00F64298" w:rsidRPr="00F64298">
        <w:rPr>
          <w:rFonts w:ascii="Times New Roman" w:hAnsi="Times New Roman" w:cs="Times New Roman"/>
          <w:iCs/>
          <w:sz w:val="24"/>
          <w:szCs w:val="24"/>
          <w:lang w:eastAsia="tr-TR"/>
        </w:rPr>
        <w:t>granül</w:t>
      </w:r>
      <w:r w:rsidR="00F64298">
        <w:rPr>
          <w:rFonts w:ascii="Times New Roman" w:hAnsi="Times New Roman" w:cs="Times New Roman"/>
          <w:iCs/>
          <w:sz w:val="24"/>
          <w:szCs w:val="24"/>
          <w:lang w:eastAsia="tr-TR"/>
        </w:rPr>
        <w:t xml:space="preserve">, </w:t>
      </w:r>
      <w:proofErr w:type="spellStart"/>
      <w:r w:rsidR="00F64298">
        <w:rPr>
          <w:rFonts w:ascii="Times New Roman" w:hAnsi="Times New Roman" w:cs="Times New Roman"/>
          <w:iCs/>
          <w:sz w:val="24"/>
          <w:szCs w:val="24"/>
          <w:lang w:eastAsia="tr-TR"/>
        </w:rPr>
        <w:t>filmaşin</w:t>
      </w:r>
      <w:proofErr w:type="spellEnd"/>
      <w:r w:rsidR="00F64298">
        <w:rPr>
          <w:rFonts w:ascii="Times New Roman" w:hAnsi="Times New Roman" w:cs="Times New Roman"/>
          <w:iCs/>
          <w:sz w:val="24"/>
          <w:szCs w:val="24"/>
          <w:lang w:eastAsia="tr-TR"/>
        </w:rPr>
        <w:t>, profil, levha, tabaka, rulo</w:t>
      </w:r>
      <w:r w:rsidR="00547CDE">
        <w:rPr>
          <w:rFonts w:ascii="Times New Roman" w:hAnsi="Times New Roman" w:cs="Times New Roman"/>
          <w:iCs/>
          <w:sz w:val="24"/>
          <w:szCs w:val="24"/>
          <w:lang w:eastAsia="tr-TR"/>
        </w:rPr>
        <w:t xml:space="preserve">, şerit, panel, sac, boru, pirinç çubuk, lama, her türlü tel ve benzerleri, çinko oksit ile kurşun ve </w:t>
      </w:r>
      <w:proofErr w:type="spellStart"/>
      <w:r w:rsidR="00547CDE">
        <w:rPr>
          <w:rFonts w:ascii="Times New Roman" w:hAnsi="Times New Roman" w:cs="Times New Roman"/>
          <w:iCs/>
          <w:sz w:val="24"/>
          <w:szCs w:val="24"/>
          <w:lang w:eastAsia="tr-TR"/>
        </w:rPr>
        <w:t>alışımlarından</w:t>
      </w:r>
      <w:proofErr w:type="spellEnd"/>
      <w:r w:rsidR="00547CDE">
        <w:rPr>
          <w:rFonts w:ascii="Times New Roman" w:hAnsi="Times New Roman" w:cs="Times New Roman"/>
          <w:iCs/>
          <w:sz w:val="24"/>
          <w:szCs w:val="24"/>
          <w:lang w:eastAsia="tr-TR"/>
        </w:rPr>
        <w:t xml:space="preserve"> mamul, tuğla, mühür, yaprak, </w:t>
      </w:r>
      <w:proofErr w:type="spellStart"/>
      <w:proofErr w:type="gramStart"/>
      <w:r w:rsidR="00547CDE">
        <w:rPr>
          <w:rFonts w:ascii="Times New Roman" w:hAnsi="Times New Roman" w:cs="Times New Roman"/>
          <w:iCs/>
          <w:sz w:val="24"/>
          <w:szCs w:val="24"/>
          <w:lang w:eastAsia="tr-TR"/>
        </w:rPr>
        <w:t>plaka,folyo</w:t>
      </w:r>
      <w:proofErr w:type="spellEnd"/>
      <w:proofErr w:type="gramEnd"/>
      <w:r w:rsidR="00547CDE">
        <w:rPr>
          <w:rFonts w:ascii="Times New Roman" w:hAnsi="Times New Roman" w:cs="Times New Roman"/>
          <w:iCs/>
          <w:sz w:val="24"/>
          <w:szCs w:val="24"/>
          <w:lang w:eastAsia="tr-TR"/>
        </w:rPr>
        <w:t xml:space="preserve">, pul, </w:t>
      </w:r>
      <w:proofErr w:type="spellStart"/>
      <w:r w:rsidR="00547CDE">
        <w:rPr>
          <w:rFonts w:ascii="Times New Roman" w:hAnsi="Times New Roman" w:cs="Times New Roman"/>
          <w:iCs/>
          <w:sz w:val="24"/>
          <w:szCs w:val="24"/>
          <w:lang w:eastAsia="tr-TR"/>
        </w:rPr>
        <w:t>saçma,ızgara</w:t>
      </w:r>
      <w:proofErr w:type="spellEnd"/>
      <w:r w:rsidR="00547CDE">
        <w:rPr>
          <w:rFonts w:ascii="Times New Roman" w:hAnsi="Times New Roman" w:cs="Times New Roman"/>
          <w:iCs/>
          <w:sz w:val="24"/>
          <w:szCs w:val="24"/>
          <w:lang w:eastAsia="tr-TR"/>
        </w:rPr>
        <w:t xml:space="preserve">, toz, kurşun, oksit, kurşun monoksit, kırmızı oksit vb. </w:t>
      </w:r>
      <w:proofErr w:type="spellStart"/>
      <w:r w:rsidR="00547CDE">
        <w:rPr>
          <w:rFonts w:ascii="Times New Roman" w:hAnsi="Times New Roman" w:cs="Times New Roman"/>
          <w:iCs/>
          <w:sz w:val="24"/>
          <w:szCs w:val="24"/>
          <w:lang w:eastAsia="tr-TR"/>
        </w:rPr>
        <w:t>girmektedir.</w:t>
      </w:r>
      <w:r w:rsidR="00C24FD4" w:rsidRPr="00C24FD4">
        <w:rPr>
          <w:rFonts w:ascii="Times New Roman" w:hAnsi="Times New Roman" w:cs="Times New Roman"/>
          <w:sz w:val="24"/>
          <w:szCs w:val="24"/>
          <w:lang w:eastAsia="tr-TR"/>
        </w:rPr>
        <w:t>Bu</w:t>
      </w:r>
      <w:proofErr w:type="spellEnd"/>
      <w:r w:rsidR="00C24FD4" w:rsidRPr="00C24FD4">
        <w:rPr>
          <w:rFonts w:ascii="Times New Roman" w:hAnsi="Times New Roman" w:cs="Times New Roman"/>
          <w:sz w:val="24"/>
          <w:szCs w:val="24"/>
          <w:lang w:eastAsia="tr-TR"/>
        </w:rPr>
        <w:t xml:space="preserve"> düzenlemelere göre;</w:t>
      </w:r>
    </w:p>
    <w:p w:rsidR="00702BDE" w:rsidRDefault="00702BDE" w:rsidP="00C24FD4">
      <w:pPr>
        <w:spacing w:after="0" w:line="360" w:lineRule="auto"/>
        <w:ind w:firstLine="708"/>
        <w:jc w:val="both"/>
        <w:rPr>
          <w:rFonts w:ascii="Times New Roman" w:hAnsi="Times New Roman" w:cs="Times New Roman"/>
          <w:sz w:val="24"/>
          <w:szCs w:val="24"/>
          <w:lang w:eastAsia="tr-TR"/>
        </w:rPr>
      </w:pPr>
    </w:p>
    <w:p w:rsidR="00C24FD4" w:rsidRDefault="00C24FD4" w:rsidP="00C24FD4">
      <w:pPr>
        <w:spacing w:after="0" w:line="360" w:lineRule="auto"/>
        <w:ind w:firstLine="708"/>
        <w:jc w:val="both"/>
        <w:rPr>
          <w:rFonts w:ascii="Times New Roman" w:hAnsi="Times New Roman" w:cs="Times New Roman"/>
          <w:sz w:val="24"/>
          <w:szCs w:val="24"/>
          <w:lang w:eastAsia="tr-TR"/>
        </w:rPr>
      </w:pPr>
      <w:r w:rsidRPr="00C24FD4">
        <w:rPr>
          <w:rFonts w:ascii="Times New Roman" w:hAnsi="Times New Roman" w:cs="Times New Roman"/>
          <w:sz w:val="24"/>
          <w:szCs w:val="24"/>
          <w:lang w:eastAsia="tr-TR"/>
        </w:rPr>
        <w:t xml:space="preserve">Bakır, çinko ve alüminyum ve bunların </w:t>
      </w:r>
      <w:proofErr w:type="spellStart"/>
      <w:r w:rsidRPr="00C24FD4">
        <w:rPr>
          <w:rFonts w:ascii="Times New Roman" w:hAnsi="Times New Roman" w:cs="Times New Roman"/>
          <w:sz w:val="24"/>
          <w:szCs w:val="24"/>
          <w:lang w:eastAsia="tr-TR"/>
        </w:rPr>
        <w:t>alışımlarından</w:t>
      </w:r>
      <w:proofErr w:type="spellEnd"/>
      <w:r w:rsidRPr="00C24FD4">
        <w:rPr>
          <w:rFonts w:ascii="Times New Roman" w:hAnsi="Times New Roman" w:cs="Times New Roman"/>
          <w:sz w:val="24"/>
          <w:szCs w:val="24"/>
          <w:lang w:eastAsia="tr-TR"/>
        </w:rPr>
        <w:t xml:space="preserve"> mamul ürünlerin tesliminde alıcı tarafından % </w:t>
      </w:r>
      <w:r w:rsidR="00547CDE">
        <w:rPr>
          <w:rFonts w:ascii="Times New Roman" w:hAnsi="Times New Roman" w:cs="Times New Roman"/>
          <w:sz w:val="24"/>
          <w:szCs w:val="24"/>
          <w:lang w:eastAsia="tr-TR"/>
        </w:rPr>
        <w:t>50</w:t>
      </w:r>
      <w:r w:rsidRPr="00C24FD4">
        <w:rPr>
          <w:rFonts w:ascii="Times New Roman" w:hAnsi="Times New Roman" w:cs="Times New Roman"/>
          <w:sz w:val="24"/>
          <w:szCs w:val="24"/>
          <w:lang w:eastAsia="tr-TR"/>
        </w:rPr>
        <w:t xml:space="preserve"> oranında </w:t>
      </w:r>
      <w:proofErr w:type="spellStart"/>
      <w:r w:rsidRPr="00C24FD4">
        <w:rPr>
          <w:rFonts w:ascii="Times New Roman" w:hAnsi="Times New Roman" w:cs="Times New Roman"/>
          <w:sz w:val="24"/>
          <w:szCs w:val="24"/>
          <w:lang w:eastAsia="tr-TR"/>
        </w:rPr>
        <w:t>KDVtevkifatı</w:t>
      </w:r>
      <w:proofErr w:type="spellEnd"/>
      <w:r w:rsidRPr="00C24FD4">
        <w:rPr>
          <w:rFonts w:ascii="Times New Roman" w:hAnsi="Times New Roman" w:cs="Times New Roman"/>
          <w:sz w:val="24"/>
          <w:szCs w:val="24"/>
          <w:lang w:eastAsia="tr-TR"/>
        </w:rPr>
        <w:t xml:space="preserve"> </w:t>
      </w:r>
      <w:proofErr w:type="spellStart"/>
      <w:proofErr w:type="gramStart"/>
      <w:r w:rsidRPr="00C24FD4">
        <w:rPr>
          <w:rFonts w:ascii="Times New Roman" w:hAnsi="Times New Roman" w:cs="Times New Roman"/>
          <w:sz w:val="24"/>
          <w:szCs w:val="24"/>
          <w:lang w:eastAsia="tr-TR"/>
        </w:rPr>
        <w:t>yapılacaktır.Bakır</w:t>
      </w:r>
      <w:proofErr w:type="spellEnd"/>
      <w:proofErr w:type="gramEnd"/>
      <w:r w:rsidRPr="00C24FD4">
        <w:rPr>
          <w:rFonts w:ascii="Times New Roman" w:hAnsi="Times New Roman" w:cs="Times New Roman"/>
          <w:sz w:val="24"/>
          <w:szCs w:val="24"/>
          <w:lang w:eastAsia="tr-TR"/>
        </w:rPr>
        <w:t xml:space="preserve">, çinko ve alüminyum külçelerin tesliminde de yine alıcılar tarafından % </w:t>
      </w:r>
      <w:r w:rsidR="00547CDE">
        <w:rPr>
          <w:rFonts w:ascii="Times New Roman" w:hAnsi="Times New Roman" w:cs="Times New Roman"/>
          <w:sz w:val="24"/>
          <w:szCs w:val="24"/>
          <w:lang w:eastAsia="tr-TR"/>
        </w:rPr>
        <w:t>50</w:t>
      </w:r>
      <w:r w:rsidRPr="00C24FD4">
        <w:rPr>
          <w:rFonts w:ascii="Times New Roman" w:hAnsi="Times New Roman" w:cs="Times New Roman"/>
          <w:sz w:val="24"/>
          <w:szCs w:val="24"/>
          <w:lang w:eastAsia="tr-TR"/>
        </w:rPr>
        <w:t xml:space="preserve"> oranında KDV </w:t>
      </w:r>
      <w:proofErr w:type="spellStart"/>
      <w:r w:rsidRPr="00C24FD4">
        <w:rPr>
          <w:rFonts w:ascii="Times New Roman" w:hAnsi="Times New Roman" w:cs="Times New Roman"/>
          <w:sz w:val="24"/>
          <w:szCs w:val="24"/>
          <w:lang w:eastAsia="tr-TR"/>
        </w:rPr>
        <w:t>tevkifatı</w:t>
      </w:r>
      <w:proofErr w:type="spellEnd"/>
      <w:r w:rsidRPr="00C24FD4">
        <w:rPr>
          <w:rFonts w:ascii="Times New Roman" w:hAnsi="Times New Roman" w:cs="Times New Roman"/>
          <w:sz w:val="24"/>
          <w:szCs w:val="24"/>
          <w:lang w:eastAsia="tr-TR"/>
        </w:rPr>
        <w:t xml:space="preserve"> yapılacaktır.</w:t>
      </w:r>
    </w:p>
    <w:p w:rsidR="00AE4A06" w:rsidRDefault="00AE4A06" w:rsidP="00C24FD4">
      <w:pPr>
        <w:spacing w:after="0" w:line="360" w:lineRule="auto"/>
        <w:ind w:firstLine="708"/>
        <w:jc w:val="both"/>
        <w:rPr>
          <w:rFonts w:ascii="Times New Roman" w:hAnsi="Times New Roman" w:cs="Times New Roman"/>
          <w:sz w:val="24"/>
          <w:szCs w:val="24"/>
          <w:lang w:eastAsia="tr-TR"/>
        </w:rPr>
      </w:pPr>
    </w:p>
    <w:p w:rsidR="00C24FD4" w:rsidRDefault="00C24FD4" w:rsidP="00C24FD4">
      <w:pPr>
        <w:spacing w:after="0" w:line="360" w:lineRule="auto"/>
        <w:ind w:firstLine="708"/>
        <w:jc w:val="both"/>
        <w:rPr>
          <w:rFonts w:ascii="Times New Roman" w:hAnsi="Times New Roman" w:cs="Times New Roman"/>
          <w:sz w:val="24"/>
          <w:szCs w:val="24"/>
          <w:lang w:eastAsia="tr-TR"/>
        </w:rPr>
      </w:pPr>
      <w:r w:rsidRPr="00C24FD4">
        <w:rPr>
          <w:rFonts w:ascii="Times New Roman" w:hAnsi="Times New Roman" w:cs="Times New Roman"/>
          <w:sz w:val="24"/>
          <w:szCs w:val="24"/>
          <w:lang w:eastAsia="tr-TR"/>
        </w:rPr>
        <w:t>Hurdadan imal edilen bakır, alüminyum ve çinko külçeler katma değer vergisinden müstesnadır. Bu konuda katma değer vergisi kanunun 17/4-g maddesinde düzenleme bulunmaktadır.</w:t>
      </w:r>
    </w:p>
    <w:p w:rsidR="00702BDE" w:rsidRDefault="00702BDE" w:rsidP="00C24FD4">
      <w:pPr>
        <w:spacing w:after="0" w:line="360" w:lineRule="auto"/>
        <w:ind w:firstLine="708"/>
        <w:jc w:val="both"/>
        <w:rPr>
          <w:rFonts w:ascii="Times New Roman" w:hAnsi="Times New Roman" w:cs="Times New Roman"/>
          <w:sz w:val="24"/>
          <w:szCs w:val="24"/>
          <w:lang w:eastAsia="tr-TR"/>
        </w:rPr>
      </w:pPr>
    </w:p>
    <w:p w:rsidR="006A30F5" w:rsidRDefault="00C24FD4" w:rsidP="006A30F5">
      <w:pPr>
        <w:spacing w:after="0" w:line="360" w:lineRule="auto"/>
        <w:ind w:firstLine="708"/>
        <w:jc w:val="both"/>
        <w:rPr>
          <w:rFonts w:ascii="Times New Roman" w:hAnsi="Times New Roman" w:cs="Times New Roman"/>
          <w:sz w:val="24"/>
          <w:szCs w:val="24"/>
        </w:rPr>
      </w:pPr>
      <w:r w:rsidRPr="00C24FD4">
        <w:rPr>
          <w:rFonts w:ascii="Times New Roman" w:hAnsi="Times New Roman" w:cs="Times New Roman"/>
          <w:sz w:val="24"/>
          <w:szCs w:val="24"/>
          <w:lang w:eastAsia="tr-TR"/>
        </w:rPr>
        <w:lastRenderedPageBreak/>
        <w:t xml:space="preserve">Diğer taraftan hurdadan imal edilen bakır, alüminyum ve çinko </w:t>
      </w:r>
      <w:proofErr w:type="gramStart"/>
      <w:r w:rsidRPr="00C24FD4">
        <w:rPr>
          <w:rFonts w:ascii="Times New Roman" w:hAnsi="Times New Roman" w:cs="Times New Roman"/>
          <w:sz w:val="24"/>
          <w:szCs w:val="24"/>
          <w:lang w:eastAsia="tr-TR"/>
        </w:rPr>
        <w:t>külçeler,</w:t>
      </w:r>
      <w:proofErr w:type="gramEnd"/>
      <w:r w:rsidRPr="00C24FD4">
        <w:rPr>
          <w:rFonts w:ascii="Times New Roman" w:hAnsi="Times New Roman" w:cs="Times New Roman"/>
          <w:sz w:val="24"/>
          <w:szCs w:val="24"/>
          <w:lang w:eastAsia="tr-TR"/>
        </w:rPr>
        <w:t xml:space="preserve"> ile hurdadan imal edilmemiş olanların bir arada satışa konu edilmesi halinde </w:t>
      </w:r>
      <w:proofErr w:type="spellStart"/>
      <w:r w:rsidRPr="00C24FD4">
        <w:rPr>
          <w:rFonts w:ascii="Times New Roman" w:hAnsi="Times New Roman" w:cs="Times New Roman"/>
          <w:sz w:val="24"/>
          <w:szCs w:val="24"/>
          <w:lang w:eastAsia="tr-TR"/>
        </w:rPr>
        <w:t>tevkifatı</w:t>
      </w:r>
      <w:proofErr w:type="spellEnd"/>
      <w:r w:rsidRPr="00C24FD4">
        <w:rPr>
          <w:rFonts w:ascii="Times New Roman" w:hAnsi="Times New Roman" w:cs="Times New Roman"/>
          <w:sz w:val="24"/>
          <w:szCs w:val="24"/>
          <w:lang w:eastAsia="tr-TR"/>
        </w:rPr>
        <w:t xml:space="preserve"> yapacak alıcılar yönünden riskler mevcuttur. Çünkü satıcının iyi niyetli olmaması halinde bütün külçelerin hurdadan imal edildiğini ileri sürerek alıcının </w:t>
      </w:r>
      <w:proofErr w:type="spellStart"/>
      <w:r w:rsidRPr="00C24FD4">
        <w:rPr>
          <w:rFonts w:ascii="Times New Roman" w:hAnsi="Times New Roman" w:cs="Times New Roman"/>
          <w:sz w:val="24"/>
          <w:szCs w:val="24"/>
          <w:lang w:eastAsia="tr-TR"/>
        </w:rPr>
        <w:t>tevkifat</w:t>
      </w:r>
      <w:proofErr w:type="spellEnd"/>
      <w:r w:rsidRPr="00C24FD4">
        <w:rPr>
          <w:rFonts w:ascii="Times New Roman" w:hAnsi="Times New Roman" w:cs="Times New Roman"/>
          <w:sz w:val="24"/>
          <w:szCs w:val="24"/>
          <w:lang w:eastAsia="tr-TR"/>
        </w:rPr>
        <w:t xml:space="preserve"> yapmasına engel olabilir. Bu durum alıcıları müşterek sorumluluktan ötürü tedirginliğe </w:t>
      </w:r>
      <w:proofErr w:type="spellStart"/>
      <w:proofErr w:type="gramStart"/>
      <w:r w:rsidRPr="00C24FD4">
        <w:rPr>
          <w:rFonts w:ascii="Times New Roman" w:hAnsi="Times New Roman" w:cs="Times New Roman"/>
          <w:sz w:val="24"/>
          <w:szCs w:val="24"/>
          <w:lang w:eastAsia="tr-TR"/>
        </w:rPr>
        <w:t>sürüklemektedir.Bakır</w:t>
      </w:r>
      <w:proofErr w:type="spellEnd"/>
      <w:proofErr w:type="gramEnd"/>
      <w:r w:rsidRPr="00C24FD4">
        <w:rPr>
          <w:rFonts w:ascii="Times New Roman" w:hAnsi="Times New Roman" w:cs="Times New Roman"/>
          <w:sz w:val="24"/>
          <w:szCs w:val="24"/>
          <w:lang w:eastAsia="tr-TR"/>
        </w:rPr>
        <w:t xml:space="preserve"> ve </w:t>
      </w:r>
      <w:proofErr w:type="spellStart"/>
      <w:r w:rsidRPr="00C24FD4">
        <w:rPr>
          <w:rFonts w:ascii="Times New Roman" w:hAnsi="Times New Roman" w:cs="Times New Roman"/>
          <w:sz w:val="24"/>
          <w:szCs w:val="24"/>
          <w:lang w:eastAsia="tr-TR"/>
        </w:rPr>
        <w:t>alışımlarından</w:t>
      </w:r>
      <w:proofErr w:type="spellEnd"/>
      <w:r w:rsidRPr="00C24FD4">
        <w:rPr>
          <w:rFonts w:ascii="Times New Roman" w:hAnsi="Times New Roman" w:cs="Times New Roman"/>
          <w:sz w:val="24"/>
          <w:szCs w:val="24"/>
          <w:lang w:eastAsia="tr-TR"/>
        </w:rPr>
        <w:t xml:space="preserve">, çinko ve </w:t>
      </w:r>
      <w:proofErr w:type="spellStart"/>
      <w:r w:rsidRPr="00C24FD4">
        <w:rPr>
          <w:rFonts w:ascii="Times New Roman" w:hAnsi="Times New Roman" w:cs="Times New Roman"/>
          <w:sz w:val="24"/>
          <w:szCs w:val="24"/>
          <w:lang w:eastAsia="tr-TR"/>
        </w:rPr>
        <w:t>alışımlarından</w:t>
      </w:r>
      <w:proofErr w:type="spellEnd"/>
      <w:r w:rsidRPr="00C24FD4">
        <w:rPr>
          <w:rFonts w:ascii="Times New Roman" w:hAnsi="Times New Roman" w:cs="Times New Roman"/>
          <w:sz w:val="24"/>
          <w:szCs w:val="24"/>
          <w:lang w:eastAsia="tr-TR"/>
        </w:rPr>
        <w:t xml:space="preserve">, alüminyum ve </w:t>
      </w:r>
      <w:proofErr w:type="spellStart"/>
      <w:r w:rsidRPr="00C24FD4">
        <w:rPr>
          <w:rFonts w:ascii="Times New Roman" w:hAnsi="Times New Roman" w:cs="Times New Roman"/>
          <w:sz w:val="24"/>
          <w:szCs w:val="24"/>
          <w:lang w:eastAsia="tr-TR"/>
        </w:rPr>
        <w:t>alışımlarından</w:t>
      </w:r>
      <w:proofErr w:type="spellEnd"/>
      <w:r w:rsidRPr="00C24FD4">
        <w:rPr>
          <w:rFonts w:ascii="Times New Roman" w:hAnsi="Times New Roman" w:cs="Times New Roman"/>
          <w:sz w:val="24"/>
          <w:szCs w:val="24"/>
          <w:lang w:eastAsia="tr-TR"/>
        </w:rPr>
        <w:t xml:space="preserve"> mamul malların tesliminde yapılan KDV </w:t>
      </w:r>
      <w:proofErr w:type="spellStart"/>
      <w:r w:rsidRPr="00C24FD4">
        <w:rPr>
          <w:rFonts w:ascii="Times New Roman" w:hAnsi="Times New Roman" w:cs="Times New Roman"/>
          <w:sz w:val="24"/>
          <w:szCs w:val="24"/>
          <w:lang w:eastAsia="tr-TR"/>
        </w:rPr>
        <w:t>tevkifatı</w:t>
      </w:r>
      <w:proofErr w:type="spellEnd"/>
      <w:r w:rsidRPr="00C24FD4">
        <w:rPr>
          <w:rFonts w:ascii="Times New Roman" w:hAnsi="Times New Roman" w:cs="Times New Roman"/>
          <w:sz w:val="24"/>
          <w:szCs w:val="24"/>
          <w:lang w:eastAsia="tr-TR"/>
        </w:rPr>
        <w:t xml:space="preserve"> uygulamada bir çok iş yükü getirmiştir.</w:t>
      </w:r>
      <w:r w:rsidR="000C1410">
        <w:rPr>
          <w:rFonts w:ascii="Times New Roman" w:hAnsi="Times New Roman" w:cs="Times New Roman"/>
          <w:sz w:val="24"/>
          <w:szCs w:val="24"/>
          <w:lang w:eastAsia="tr-TR"/>
        </w:rPr>
        <w:t>(</w:t>
      </w:r>
      <w:r w:rsidR="000C1410">
        <w:rPr>
          <w:rFonts w:ascii="Times New Roman" w:hAnsi="Times New Roman" w:cs="Times New Roman"/>
          <w:sz w:val="24"/>
          <w:szCs w:val="24"/>
        </w:rPr>
        <w:t>Batı</w:t>
      </w:r>
      <w:r w:rsidR="000C1410" w:rsidRPr="008C7551">
        <w:rPr>
          <w:rFonts w:ascii="Times New Roman" w:hAnsi="Times New Roman" w:cs="Times New Roman"/>
          <w:sz w:val="24"/>
          <w:szCs w:val="24"/>
        </w:rPr>
        <w:t>,20</w:t>
      </w:r>
      <w:r w:rsidR="000C1410">
        <w:rPr>
          <w:rFonts w:ascii="Times New Roman" w:hAnsi="Times New Roman" w:cs="Times New Roman"/>
          <w:sz w:val="24"/>
          <w:szCs w:val="24"/>
        </w:rPr>
        <w:t>13</w:t>
      </w:r>
      <w:r w:rsidR="000C1410" w:rsidRPr="008C7551">
        <w:rPr>
          <w:rFonts w:ascii="Times New Roman" w:hAnsi="Times New Roman" w:cs="Times New Roman"/>
          <w:sz w:val="24"/>
          <w:szCs w:val="24"/>
        </w:rPr>
        <w:t xml:space="preserve"> s. </w:t>
      </w:r>
      <w:r w:rsidR="000C1410">
        <w:rPr>
          <w:rFonts w:ascii="Times New Roman" w:hAnsi="Times New Roman" w:cs="Times New Roman"/>
          <w:sz w:val="24"/>
          <w:szCs w:val="24"/>
        </w:rPr>
        <w:t>1</w:t>
      </w:r>
      <w:r w:rsidR="000C1410" w:rsidRPr="008C7551">
        <w:rPr>
          <w:rFonts w:ascii="Times New Roman" w:hAnsi="Times New Roman" w:cs="Times New Roman"/>
          <w:sz w:val="24"/>
          <w:szCs w:val="24"/>
        </w:rPr>
        <w:t>).</w:t>
      </w:r>
    </w:p>
    <w:p w:rsidR="00702BDE" w:rsidRDefault="00702BDE" w:rsidP="006A30F5">
      <w:pPr>
        <w:pStyle w:val="Balk3"/>
      </w:pPr>
    </w:p>
    <w:p w:rsidR="006A30F5" w:rsidRDefault="006A30F5" w:rsidP="006A30F5">
      <w:pPr>
        <w:pStyle w:val="Balk3"/>
      </w:pPr>
      <w:r>
        <w:t xml:space="preserve">1.3.2.15. Hurda ve Atık Teslimi  </w:t>
      </w:r>
    </w:p>
    <w:p w:rsidR="00AE4A06" w:rsidRPr="00AE4A06" w:rsidRDefault="00AE4A06" w:rsidP="00AE4A06"/>
    <w:p w:rsidR="006A30F5" w:rsidRPr="00E72E21" w:rsidRDefault="00E72E21" w:rsidP="0024290F">
      <w:pPr>
        <w:spacing w:after="0" w:line="360" w:lineRule="auto"/>
        <w:ind w:firstLine="708"/>
        <w:jc w:val="both"/>
        <w:rPr>
          <w:rFonts w:ascii="Times New Roman" w:hAnsi="Times New Roman" w:cs="Times New Roman"/>
          <w:i/>
          <w:sz w:val="24"/>
          <w:szCs w:val="24"/>
        </w:rPr>
      </w:pPr>
      <w:r w:rsidRPr="006A30F5">
        <w:rPr>
          <w:rFonts w:ascii="Times New Roman" w:hAnsi="Times New Roman" w:cs="Times New Roman"/>
          <w:sz w:val="24"/>
          <w:szCs w:val="24"/>
        </w:rPr>
        <w:t>Hurda kavramı; her türlü metal, plastik, lastik, kauçuk, kâğıt ve cam hurdasını, bunların hurda halindeki karışımlarını, aynen veya onarılmak suretiyle üretim amaçlarına uygun olarak kullanılamayacak haldeki metal, plastik, lastik, kauçuk, kâğıt ve cam karakterli her türlü ham, yarı mamul ile mamul maddeyi ifade etmektedir.</w:t>
      </w:r>
      <w:r w:rsidR="00702BDE">
        <w:rPr>
          <w:rFonts w:ascii="Times New Roman" w:hAnsi="Times New Roman" w:cs="Times New Roman"/>
          <w:sz w:val="24"/>
          <w:szCs w:val="24"/>
        </w:rPr>
        <w:t xml:space="preserve"> İstisna uygulamak istemeyenler tarafından </w:t>
      </w:r>
      <w:r w:rsidR="00702BDE" w:rsidRPr="00702BDE">
        <w:rPr>
          <w:rFonts w:ascii="Times New Roman" w:hAnsi="Times New Roman" w:cs="Times New Roman"/>
          <w:sz w:val="24"/>
          <w:szCs w:val="24"/>
        </w:rPr>
        <w:t xml:space="preserve">(5/10) oranında KDV </w:t>
      </w:r>
      <w:proofErr w:type="spellStart"/>
      <w:r w:rsidR="00702BDE" w:rsidRPr="00702BDE">
        <w:rPr>
          <w:rFonts w:ascii="Times New Roman" w:hAnsi="Times New Roman" w:cs="Times New Roman"/>
          <w:sz w:val="24"/>
          <w:szCs w:val="24"/>
        </w:rPr>
        <w:t>tevkifatı</w:t>
      </w:r>
      <w:proofErr w:type="spellEnd"/>
      <w:r w:rsidR="00702BDE" w:rsidRPr="00702BDE">
        <w:rPr>
          <w:rFonts w:ascii="Times New Roman" w:hAnsi="Times New Roman" w:cs="Times New Roman"/>
          <w:sz w:val="24"/>
          <w:szCs w:val="24"/>
        </w:rPr>
        <w:t xml:space="preserve"> uygulanır.</w:t>
      </w:r>
    </w:p>
    <w:p w:rsidR="00DD799A" w:rsidRDefault="00DD799A" w:rsidP="006A30F5">
      <w:pPr>
        <w:spacing w:after="0" w:line="360" w:lineRule="auto"/>
        <w:ind w:firstLine="708"/>
        <w:jc w:val="both"/>
        <w:rPr>
          <w:rFonts w:ascii="Times New Roman" w:hAnsi="Times New Roman" w:cs="Times New Roman"/>
          <w:sz w:val="24"/>
          <w:szCs w:val="24"/>
        </w:rPr>
      </w:pPr>
    </w:p>
    <w:p w:rsidR="002B1EFF" w:rsidRDefault="006A30F5" w:rsidP="002B1EFF">
      <w:pPr>
        <w:pStyle w:val="Balk3"/>
        <w:rPr>
          <w:rFonts w:cs="Times New Roman"/>
        </w:rPr>
      </w:pPr>
      <w:r>
        <w:t>1.3.2.1</w:t>
      </w:r>
      <w:r w:rsidR="002B1EFF">
        <w:t>6</w:t>
      </w:r>
      <w:r>
        <w:t xml:space="preserve">. </w:t>
      </w:r>
      <w:r w:rsidR="002B1EFF" w:rsidRPr="006A30F5">
        <w:rPr>
          <w:rFonts w:cs="Times New Roman"/>
        </w:rPr>
        <w:t>Metal, Plastik, Lastik, Kauçuk, Kâğıt, Cam Hurda ve Atıklarından Elde Edilen Hammadde Teslimi</w:t>
      </w:r>
    </w:p>
    <w:p w:rsidR="00AE4A06" w:rsidRPr="00AE4A06" w:rsidRDefault="00AE4A06" w:rsidP="00AE4A06"/>
    <w:p w:rsidR="0024290F" w:rsidRDefault="0024290F" w:rsidP="002429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3065 Sayılı KDV kanunu ve </w:t>
      </w:r>
      <w:r w:rsidR="002964F3">
        <w:rPr>
          <w:rFonts w:ascii="Times New Roman" w:hAnsi="Times New Roman" w:cs="Times New Roman"/>
          <w:sz w:val="24"/>
          <w:szCs w:val="24"/>
        </w:rPr>
        <w:t xml:space="preserve">KDVUGT.’ de belirtilen, </w:t>
      </w:r>
      <w:r>
        <w:rPr>
          <w:rFonts w:ascii="Times New Roman" w:hAnsi="Times New Roman" w:cs="Times New Roman"/>
          <w:sz w:val="24"/>
          <w:szCs w:val="24"/>
        </w:rPr>
        <w:t xml:space="preserve">hurda ve atık teslimleri KDV den istisna edilmiştir. İstisna uygulamak istemeyenler tarafından </w:t>
      </w:r>
      <w:r w:rsidRPr="00702BDE">
        <w:rPr>
          <w:rFonts w:ascii="Times New Roman" w:hAnsi="Times New Roman" w:cs="Times New Roman"/>
          <w:sz w:val="24"/>
          <w:szCs w:val="24"/>
        </w:rPr>
        <w:t>(</w:t>
      </w:r>
      <w:r>
        <w:rPr>
          <w:rFonts w:ascii="Times New Roman" w:hAnsi="Times New Roman" w:cs="Times New Roman"/>
          <w:sz w:val="24"/>
          <w:szCs w:val="24"/>
        </w:rPr>
        <w:t>9</w:t>
      </w:r>
      <w:r w:rsidRPr="00702BDE">
        <w:rPr>
          <w:rFonts w:ascii="Times New Roman" w:hAnsi="Times New Roman" w:cs="Times New Roman"/>
          <w:sz w:val="24"/>
          <w:szCs w:val="24"/>
        </w:rPr>
        <w:t xml:space="preserve">/10) oranında KDV </w:t>
      </w:r>
      <w:proofErr w:type="spellStart"/>
      <w:r w:rsidRPr="00702BDE">
        <w:rPr>
          <w:rFonts w:ascii="Times New Roman" w:hAnsi="Times New Roman" w:cs="Times New Roman"/>
          <w:sz w:val="24"/>
          <w:szCs w:val="24"/>
        </w:rPr>
        <w:t>tevkifatı</w:t>
      </w:r>
      <w:proofErr w:type="spellEnd"/>
      <w:r w:rsidRPr="00702BDE">
        <w:rPr>
          <w:rFonts w:ascii="Times New Roman" w:hAnsi="Times New Roman" w:cs="Times New Roman"/>
          <w:sz w:val="24"/>
          <w:szCs w:val="24"/>
        </w:rPr>
        <w:t xml:space="preserve"> uygulanır.</w:t>
      </w:r>
    </w:p>
    <w:p w:rsidR="002A4586" w:rsidRDefault="002A4586" w:rsidP="0024290F">
      <w:pPr>
        <w:spacing w:after="0" w:line="360" w:lineRule="auto"/>
        <w:ind w:firstLine="708"/>
        <w:jc w:val="both"/>
        <w:rPr>
          <w:rFonts w:ascii="Times New Roman" w:hAnsi="Times New Roman" w:cs="Times New Roman"/>
          <w:sz w:val="24"/>
          <w:szCs w:val="24"/>
        </w:rPr>
      </w:pPr>
    </w:p>
    <w:p w:rsidR="002A4586" w:rsidRDefault="002A4586" w:rsidP="002A4586">
      <w:pPr>
        <w:pStyle w:val="Balk3"/>
      </w:pPr>
      <w:r>
        <w:t>1.3.2.17. Pamuk, Tiftik, Yün ve Yapağı ile Ham Post ve Deri Teslimleri</w:t>
      </w:r>
    </w:p>
    <w:p w:rsidR="00AE4A06" w:rsidRPr="00AE4A06" w:rsidRDefault="00AE4A06" w:rsidP="00AE4A06"/>
    <w:p w:rsidR="002A4586" w:rsidRDefault="002A4586" w:rsidP="002A4586">
      <w:pPr>
        <w:pStyle w:val="Balk3"/>
        <w:ind w:firstLine="708"/>
        <w:rPr>
          <w:rFonts w:cs="Times New Roman"/>
          <w:b w:val="0"/>
        </w:rPr>
      </w:pPr>
      <w:r w:rsidRPr="00702BDE">
        <w:rPr>
          <w:rFonts w:cs="Times New Roman"/>
          <w:b w:val="0"/>
        </w:rPr>
        <w:t>KDV Uygulama Genel Tebliğinde belirlenmiş</w:t>
      </w:r>
      <w:r w:rsidRPr="00702BDE">
        <w:rPr>
          <w:rFonts w:eastAsia="Times New Roman" w:cs="Times New Roman"/>
          <w:b w:val="0"/>
          <w:color w:val="000000"/>
          <w:bdr w:val="none" w:sz="0" w:space="0" w:color="auto" w:frame="1"/>
          <w:lang w:eastAsia="tr-TR"/>
        </w:rPr>
        <w:t xml:space="preserve">, işlere karşı </w:t>
      </w:r>
      <w:r w:rsidRPr="00702BDE">
        <w:rPr>
          <w:rFonts w:cs="Times New Roman"/>
          <w:b w:val="0"/>
        </w:rPr>
        <w:t>(</w:t>
      </w:r>
      <w:r>
        <w:rPr>
          <w:rFonts w:cs="Times New Roman"/>
          <w:b w:val="0"/>
        </w:rPr>
        <w:t>9</w:t>
      </w:r>
      <w:r w:rsidRPr="00702BDE">
        <w:rPr>
          <w:rFonts w:cs="Times New Roman"/>
          <w:b w:val="0"/>
        </w:rPr>
        <w:t xml:space="preserve">/10) oranında KDV </w:t>
      </w:r>
      <w:proofErr w:type="spellStart"/>
      <w:r w:rsidRPr="00702BDE">
        <w:rPr>
          <w:rFonts w:cs="Times New Roman"/>
          <w:b w:val="0"/>
        </w:rPr>
        <w:t>tevkifatı</w:t>
      </w:r>
      <w:proofErr w:type="spellEnd"/>
      <w:r w:rsidRPr="00702BDE">
        <w:rPr>
          <w:rFonts w:cs="Times New Roman"/>
          <w:b w:val="0"/>
        </w:rPr>
        <w:t xml:space="preserve"> </w:t>
      </w:r>
      <w:proofErr w:type="spellStart"/>
      <w:proofErr w:type="gramStart"/>
      <w:r w:rsidRPr="00702BDE">
        <w:rPr>
          <w:rFonts w:cs="Times New Roman"/>
          <w:b w:val="0"/>
        </w:rPr>
        <w:t>uygulanır.</w:t>
      </w:r>
      <w:r>
        <w:rPr>
          <w:rFonts w:cs="Times New Roman"/>
          <w:b w:val="0"/>
        </w:rPr>
        <w:t>Basım</w:t>
      </w:r>
      <w:proofErr w:type="spellEnd"/>
      <w:proofErr w:type="gramEnd"/>
      <w:r>
        <w:rPr>
          <w:rFonts w:cs="Times New Roman"/>
          <w:b w:val="0"/>
        </w:rPr>
        <w:t xml:space="preserve"> hizmetlerinde vergi </w:t>
      </w:r>
      <w:r w:rsidRPr="00744797">
        <w:rPr>
          <w:rFonts w:cs="Times New Roman"/>
          <w:b w:val="0"/>
        </w:rPr>
        <w:t>kesinti</w:t>
      </w:r>
      <w:r>
        <w:rPr>
          <w:rFonts w:cs="Times New Roman"/>
          <w:b w:val="0"/>
        </w:rPr>
        <w:t>si</w:t>
      </w:r>
      <w:r w:rsidRPr="00744797">
        <w:rPr>
          <w:rFonts w:cs="Times New Roman"/>
          <w:b w:val="0"/>
        </w:rPr>
        <w:t xml:space="preserve"> de yine vergi güvenliği açısından yapılmaktadır.</w:t>
      </w:r>
      <w:r>
        <w:rPr>
          <w:rFonts w:cs="Times New Roman"/>
          <w:b w:val="0"/>
        </w:rPr>
        <w:t xml:space="preserve"> Vergiden kaçınmak için mükellefler yasal olmayan belgelere başvurarak vergi ödemekten kaçınmaktadırlar. Mali idare ise bu yolla vergi güvenliği sağlamaya çalışmaktadır.   </w:t>
      </w:r>
    </w:p>
    <w:p w:rsidR="00AE4A06" w:rsidRDefault="00AE4A06" w:rsidP="0024290F">
      <w:pPr>
        <w:spacing w:after="0" w:line="360" w:lineRule="auto"/>
        <w:ind w:firstLine="708"/>
        <w:jc w:val="both"/>
        <w:rPr>
          <w:rFonts w:ascii="Times New Roman" w:hAnsi="Times New Roman" w:cs="Times New Roman"/>
          <w:sz w:val="24"/>
          <w:szCs w:val="24"/>
        </w:rPr>
      </w:pPr>
    </w:p>
    <w:p w:rsidR="00AE4A06" w:rsidRDefault="00AE4A06" w:rsidP="0024290F">
      <w:pPr>
        <w:spacing w:after="0" w:line="360" w:lineRule="auto"/>
        <w:ind w:firstLine="708"/>
        <w:jc w:val="both"/>
        <w:rPr>
          <w:rFonts w:ascii="Times New Roman" w:hAnsi="Times New Roman" w:cs="Times New Roman"/>
          <w:sz w:val="24"/>
          <w:szCs w:val="24"/>
        </w:rPr>
      </w:pPr>
    </w:p>
    <w:p w:rsidR="00AE4A06" w:rsidRDefault="00AE4A06" w:rsidP="0024290F">
      <w:pPr>
        <w:spacing w:after="0" w:line="360" w:lineRule="auto"/>
        <w:ind w:firstLine="708"/>
        <w:jc w:val="both"/>
        <w:rPr>
          <w:rFonts w:ascii="Times New Roman" w:hAnsi="Times New Roman" w:cs="Times New Roman"/>
          <w:sz w:val="24"/>
          <w:szCs w:val="24"/>
        </w:rPr>
      </w:pPr>
    </w:p>
    <w:p w:rsidR="005936F5" w:rsidRDefault="005936F5" w:rsidP="005936F5">
      <w:pPr>
        <w:pStyle w:val="Balk3"/>
      </w:pPr>
      <w:r>
        <w:t xml:space="preserve">1.3.2.18. Ağaç ve Orman Ürünleri Teslimi </w:t>
      </w:r>
    </w:p>
    <w:p w:rsidR="00AE4A06" w:rsidRPr="00AE4A06" w:rsidRDefault="00AE4A06" w:rsidP="00AE4A06"/>
    <w:p w:rsidR="002A4586" w:rsidRDefault="002A4586" w:rsidP="002A4586">
      <w:pPr>
        <w:pStyle w:val="Balk3"/>
        <w:ind w:firstLine="708"/>
        <w:rPr>
          <w:rFonts w:cs="Times New Roman"/>
          <w:b w:val="0"/>
        </w:rPr>
      </w:pPr>
      <w:r w:rsidRPr="00702BDE">
        <w:rPr>
          <w:rFonts w:cs="Times New Roman"/>
          <w:b w:val="0"/>
        </w:rPr>
        <w:t>KDV Uygulama Genel Tebliğinde belirlenmiş</w:t>
      </w:r>
      <w:r w:rsidRPr="00702BDE">
        <w:rPr>
          <w:rFonts w:eastAsia="Times New Roman" w:cs="Times New Roman"/>
          <w:b w:val="0"/>
          <w:color w:val="000000"/>
          <w:bdr w:val="none" w:sz="0" w:space="0" w:color="auto" w:frame="1"/>
          <w:lang w:eastAsia="tr-TR"/>
        </w:rPr>
        <w:t xml:space="preserve">, işlere karşı </w:t>
      </w:r>
      <w:r w:rsidRPr="00702BDE">
        <w:rPr>
          <w:rFonts w:cs="Times New Roman"/>
          <w:b w:val="0"/>
        </w:rPr>
        <w:t>(</w:t>
      </w:r>
      <w:r>
        <w:rPr>
          <w:rFonts w:cs="Times New Roman"/>
          <w:b w:val="0"/>
        </w:rPr>
        <w:t>5</w:t>
      </w:r>
      <w:r w:rsidRPr="00702BDE">
        <w:rPr>
          <w:rFonts w:cs="Times New Roman"/>
          <w:b w:val="0"/>
        </w:rPr>
        <w:t xml:space="preserve">/10) oranında KDV </w:t>
      </w:r>
      <w:proofErr w:type="spellStart"/>
      <w:r w:rsidRPr="00702BDE">
        <w:rPr>
          <w:rFonts w:cs="Times New Roman"/>
          <w:b w:val="0"/>
        </w:rPr>
        <w:t>tevkifatı</w:t>
      </w:r>
      <w:proofErr w:type="spellEnd"/>
      <w:r w:rsidRPr="00702BDE">
        <w:rPr>
          <w:rFonts w:cs="Times New Roman"/>
          <w:b w:val="0"/>
        </w:rPr>
        <w:t xml:space="preserve"> </w:t>
      </w:r>
      <w:proofErr w:type="spellStart"/>
      <w:proofErr w:type="gramStart"/>
      <w:r w:rsidRPr="00702BDE">
        <w:rPr>
          <w:rFonts w:cs="Times New Roman"/>
          <w:b w:val="0"/>
        </w:rPr>
        <w:t>uygulanır.</w:t>
      </w:r>
      <w:r>
        <w:rPr>
          <w:rFonts w:cs="Times New Roman"/>
          <w:b w:val="0"/>
        </w:rPr>
        <w:t>Basım</w:t>
      </w:r>
      <w:proofErr w:type="spellEnd"/>
      <w:proofErr w:type="gramEnd"/>
      <w:r>
        <w:rPr>
          <w:rFonts w:cs="Times New Roman"/>
          <w:b w:val="0"/>
        </w:rPr>
        <w:t xml:space="preserve"> hizmetlerinde vergi </w:t>
      </w:r>
      <w:r w:rsidRPr="00744797">
        <w:rPr>
          <w:rFonts w:cs="Times New Roman"/>
          <w:b w:val="0"/>
        </w:rPr>
        <w:t>kesinti</w:t>
      </w:r>
      <w:r>
        <w:rPr>
          <w:rFonts w:cs="Times New Roman"/>
          <w:b w:val="0"/>
        </w:rPr>
        <w:t>si</w:t>
      </w:r>
      <w:r w:rsidRPr="00744797">
        <w:rPr>
          <w:rFonts w:cs="Times New Roman"/>
          <w:b w:val="0"/>
        </w:rPr>
        <w:t xml:space="preserve"> de yine vergi güvenliği açısından yapılmaktadır.</w:t>
      </w:r>
      <w:r>
        <w:rPr>
          <w:rFonts w:cs="Times New Roman"/>
          <w:b w:val="0"/>
        </w:rPr>
        <w:t xml:space="preserve"> Vergiden kaçınmak için mükellefler yasal olmayan belgelere başvurarak vergi ödemekten kaçınmaktadırlar. Mali idare ise bu yolla vergi güvenliği sağlamaya çalışmaktadır. Ürünlerin İthalatı aşamasında </w:t>
      </w:r>
      <w:proofErr w:type="spellStart"/>
      <w:r>
        <w:rPr>
          <w:rFonts w:cs="Times New Roman"/>
          <w:b w:val="0"/>
        </w:rPr>
        <w:t>tevkifat</w:t>
      </w:r>
      <w:proofErr w:type="spellEnd"/>
      <w:r>
        <w:rPr>
          <w:rFonts w:cs="Times New Roman"/>
          <w:b w:val="0"/>
        </w:rPr>
        <w:t xml:space="preserve"> uygulanmaz. GÇB ve İthalat bilgilerine yer verilir.   </w:t>
      </w:r>
    </w:p>
    <w:p w:rsidR="002A4586" w:rsidRDefault="002A4586" w:rsidP="005F6E0D">
      <w:pPr>
        <w:pStyle w:val="Balk3"/>
      </w:pPr>
    </w:p>
    <w:p w:rsidR="005F6E0D" w:rsidRDefault="005F6E0D" w:rsidP="005F6E0D">
      <w:pPr>
        <w:pStyle w:val="Balk3"/>
      </w:pPr>
      <w:r>
        <w:t xml:space="preserve">1.3.2.19. Özellikli Durumlar  </w:t>
      </w:r>
    </w:p>
    <w:p w:rsidR="00AE4A06" w:rsidRPr="00AE4A06" w:rsidRDefault="00AE4A06" w:rsidP="00AE4A06"/>
    <w:p w:rsidR="00F0395C" w:rsidRDefault="00F0395C" w:rsidP="0091429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KDV uygulama Genel Tebliğinde belirtildiği üzere,</w:t>
      </w:r>
      <w:r w:rsidR="00914299">
        <w:rPr>
          <w:rFonts w:ascii="Times New Roman" w:hAnsi="Times New Roman" w:cs="Times New Roman"/>
          <w:sz w:val="24"/>
          <w:szCs w:val="24"/>
        </w:rPr>
        <w:t xml:space="preserve"> </w:t>
      </w:r>
      <w:proofErr w:type="spellStart"/>
      <w:r w:rsidR="00914299">
        <w:rPr>
          <w:rFonts w:ascii="Times New Roman" w:hAnsi="Times New Roman" w:cs="Times New Roman"/>
          <w:sz w:val="24"/>
          <w:szCs w:val="24"/>
        </w:rPr>
        <w:t>Tevkifat</w:t>
      </w:r>
      <w:proofErr w:type="spellEnd"/>
      <w:r w:rsidR="00914299">
        <w:rPr>
          <w:rFonts w:ascii="Times New Roman" w:hAnsi="Times New Roman" w:cs="Times New Roman"/>
          <w:sz w:val="24"/>
          <w:szCs w:val="24"/>
        </w:rPr>
        <w:t xml:space="preserve"> uygulama sınırı 1.000 TL ile sınırlandırılmıştır. Bu tutarın aşılması durumunda KDV </w:t>
      </w:r>
      <w:proofErr w:type="spellStart"/>
      <w:r w:rsidR="00914299">
        <w:rPr>
          <w:rFonts w:ascii="Times New Roman" w:hAnsi="Times New Roman" w:cs="Times New Roman"/>
          <w:sz w:val="24"/>
          <w:szCs w:val="24"/>
        </w:rPr>
        <w:t>tevkifatı</w:t>
      </w:r>
      <w:proofErr w:type="spellEnd"/>
      <w:r w:rsidR="00914299">
        <w:rPr>
          <w:rFonts w:ascii="Times New Roman" w:hAnsi="Times New Roman" w:cs="Times New Roman"/>
          <w:sz w:val="24"/>
          <w:szCs w:val="24"/>
        </w:rPr>
        <w:t xml:space="preserve"> uygulanabilir ve iadesinin istenilmesi gerekir. </w:t>
      </w:r>
    </w:p>
    <w:p w:rsidR="00914299" w:rsidRPr="00B00286" w:rsidRDefault="00914299" w:rsidP="00914299">
      <w:pPr>
        <w:spacing w:after="0" w:line="360" w:lineRule="auto"/>
        <w:ind w:firstLine="708"/>
        <w:jc w:val="both"/>
        <w:rPr>
          <w:rFonts w:ascii="Times New Roman" w:hAnsi="Times New Roman" w:cs="Times New Roman"/>
          <w:i/>
          <w:sz w:val="24"/>
          <w:szCs w:val="24"/>
        </w:rPr>
      </w:pPr>
    </w:p>
    <w:p w:rsidR="00F0395C" w:rsidRDefault="00F0395C" w:rsidP="00F039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1.000 TL </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limiti aşmadığı takdirde </w:t>
      </w:r>
      <w:proofErr w:type="spellStart"/>
      <w:r>
        <w:rPr>
          <w:rFonts w:ascii="Times New Roman" w:hAnsi="Times New Roman" w:cs="Times New Roman"/>
          <w:sz w:val="24"/>
          <w:szCs w:val="24"/>
        </w:rPr>
        <w:t>tevkifat</w:t>
      </w:r>
      <w:proofErr w:type="spellEnd"/>
      <w:r>
        <w:rPr>
          <w:rFonts w:ascii="Times New Roman" w:hAnsi="Times New Roman" w:cs="Times New Roman"/>
          <w:sz w:val="24"/>
          <w:szCs w:val="24"/>
        </w:rPr>
        <w:t xml:space="preserve"> uygulana ve KDV beyannamesi ile beyan edilip iadesi talep edilen kısmi </w:t>
      </w:r>
      <w:proofErr w:type="spellStart"/>
      <w:r>
        <w:rPr>
          <w:rFonts w:ascii="Times New Roman" w:hAnsi="Times New Roman" w:cs="Times New Roman"/>
          <w:sz w:val="24"/>
          <w:szCs w:val="24"/>
        </w:rPr>
        <w:t>tevkifat</w:t>
      </w:r>
      <w:proofErr w:type="spellEnd"/>
      <w:r>
        <w:rPr>
          <w:rFonts w:ascii="Times New Roman" w:hAnsi="Times New Roman" w:cs="Times New Roman"/>
          <w:sz w:val="24"/>
          <w:szCs w:val="24"/>
        </w:rPr>
        <w:t xml:space="preserve"> kapsamındaki işlemeler dönem KDV iadesi kontrol raporuna takılarak iadesi yapılmamakta veya iade talebinde bulunuldu ise iade talebi reddedilmektedir.  </w:t>
      </w:r>
    </w:p>
    <w:p w:rsidR="009A235D" w:rsidRDefault="009A235D" w:rsidP="00F0395C">
      <w:pPr>
        <w:spacing w:after="0" w:line="360" w:lineRule="auto"/>
        <w:ind w:firstLine="708"/>
        <w:jc w:val="both"/>
        <w:rPr>
          <w:rFonts w:ascii="Times New Roman" w:hAnsi="Times New Roman" w:cs="Times New Roman"/>
          <w:sz w:val="24"/>
          <w:szCs w:val="24"/>
        </w:rPr>
      </w:pPr>
    </w:p>
    <w:p w:rsidR="009A235D" w:rsidRDefault="009A235D" w:rsidP="00F039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ABA Ltd. Şti. 2009 yılında fason olarak yaptırılan tekstil ve konfeksiyon ürünleri iadesinde iade istenilen katma değer </w:t>
      </w:r>
      <w:proofErr w:type="spellStart"/>
      <w:proofErr w:type="gramStart"/>
      <w:r>
        <w:rPr>
          <w:rFonts w:ascii="Times New Roman" w:hAnsi="Times New Roman" w:cs="Times New Roman"/>
          <w:sz w:val="24"/>
          <w:szCs w:val="24"/>
        </w:rPr>
        <w:t>vergisi</w:t>
      </w:r>
      <w:r w:rsidR="00D424F1">
        <w:rPr>
          <w:rFonts w:ascii="Times New Roman" w:hAnsi="Times New Roman" w:cs="Times New Roman"/>
          <w:sz w:val="24"/>
          <w:szCs w:val="24"/>
        </w:rPr>
        <w:t>,idare</w:t>
      </w:r>
      <w:proofErr w:type="spellEnd"/>
      <w:proofErr w:type="gramEnd"/>
      <w:r>
        <w:rPr>
          <w:rFonts w:ascii="Times New Roman" w:hAnsi="Times New Roman" w:cs="Times New Roman"/>
          <w:sz w:val="24"/>
          <w:szCs w:val="24"/>
        </w:rPr>
        <w:t xml:space="preserve"> tarafından vergi incelemesine sevk edildi. Bu durumda kısmi vergi incelemesi sonucuna göre</w:t>
      </w:r>
      <w:r w:rsidR="00BE45AC">
        <w:rPr>
          <w:rFonts w:ascii="Times New Roman" w:hAnsi="Times New Roman" w:cs="Times New Roman"/>
          <w:sz w:val="24"/>
          <w:szCs w:val="24"/>
        </w:rPr>
        <w:t>,</w:t>
      </w:r>
      <w:r>
        <w:rPr>
          <w:rFonts w:ascii="Times New Roman" w:hAnsi="Times New Roman" w:cs="Times New Roman"/>
          <w:sz w:val="24"/>
          <w:szCs w:val="24"/>
        </w:rPr>
        <w:t xml:space="preserve"> iade</w:t>
      </w:r>
      <w:r w:rsidR="00BE45AC">
        <w:rPr>
          <w:rFonts w:ascii="Times New Roman" w:hAnsi="Times New Roman" w:cs="Times New Roman"/>
          <w:sz w:val="24"/>
          <w:szCs w:val="24"/>
        </w:rPr>
        <w:t xml:space="preserve"> işlemimiz tamamlandı. Bu aşamada vergi kesintisinin ödemesini mahsup isteyen kesinti yapan mükelleflerin de iadeleri</w:t>
      </w:r>
      <w:r w:rsidR="00D424F1">
        <w:rPr>
          <w:rFonts w:ascii="Times New Roman" w:hAnsi="Times New Roman" w:cs="Times New Roman"/>
          <w:sz w:val="24"/>
          <w:szCs w:val="24"/>
        </w:rPr>
        <w:t xml:space="preserve"> ve vergi mahsupları</w:t>
      </w:r>
      <w:r w:rsidR="00BE45AC">
        <w:rPr>
          <w:rFonts w:ascii="Times New Roman" w:hAnsi="Times New Roman" w:cs="Times New Roman"/>
          <w:sz w:val="24"/>
          <w:szCs w:val="24"/>
        </w:rPr>
        <w:t xml:space="preserve"> gerçekleşmediği için bizim iade sürecimizde uzamış oldu.</w:t>
      </w:r>
      <w:r w:rsidR="00FC40E6">
        <w:rPr>
          <w:rFonts w:ascii="Times New Roman" w:hAnsi="Times New Roman" w:cs="Times New Roman"/>
          <w:sz w:val="24"/>
          <w:szCs w:val="24"/>
        </w:rPr>
        <w:t xml:space="preserve"> Bu sorun yeni uygulama ile vergi dairelerinde mahsup işlemleri gerçekleştirilmekte ve inceleme sonucunda olumsuz bir durum olursa mükellefe tarh edilmektedir. Böylece hem vergi borçları uzamamış olmakta ve bir nebze olsun mağduriyet giderilmeye çalışılmaktadır. </w:t>
      </w:r>
    </w:p>
    <w:p w:rsidR="00064067" w:rsidRDefault="00064067" w:rsidP="00F0395C">
      <w:pPr>
        <w:spacing w:after="0" w:line="360" w:lineRule="auto"/>
        <w:ind w:firstLine="708"/>
        <w:jc w:val="both"/>
        <w:rPr>
          <w:rFonts w:ascii="Times New Roman" w:hAnsi="Times New Roman" w:cs="Times New Roman"/>
          <w:sz w:val="24"/>
          <w:szCs w:val="24"/>
        </w:rPr>
      </w:pPr>
    </w:p>
    <w:p w:rsidR="00D424F1" w:rsidRDefault="00D424F1" w:rsidP="00F0395C">
      <w:pPr>
        <w:spacing w:after="0" w:line="360" w:lineRule="auto"/>
        <w:ind w:firstLine="708"/>
        <w:jc w:val="both"/>
        <w:rPr>
          <w:rFonts w:ascii="Times New Roman" w:hAnsi="Times New Roman" w:cs="Times New Roman"/>
          <w:sz w:val="24"/>
          <w:szCs w:val="24"/>
        </w:rPr>
      </w:pPr>
    </w:p>
    <w:p w:rsidR="00D424F1" w:rsidRDefault="00D424F1" w:rsidP="00F0395C">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Kismi</w:t>
      </w:r>
      <w:proofErr w:type="spellEnd"/>
      <w:r>
        <w:rPr>
          <w:rFonts w:ascii="Times New Roman" w:hAnsi="Times New Roman" w:cs="Times New Roman"/>
          <w:sz w:val="24"/>
          <w:szCs w:val="24"/>
        </w:rPr>
        <w:t xml:space="preserve"> KDV </w:t>
      </w:r>
      <w:proofErr w:type="spellStart"/>
      <w:r>
        <w:rPr>
          <w:rFonts w:ascii="Times New Roman" w:hAnsi="Times New Roman" w:cs="Times New Roman"/>
          <w:sz w:val="24"/>
          <w:szCs w:val="24"/>
        </w:rPr>
        <w:t>tevkifatı</w:t>
      </w:r>
      <w:proofErr w:type="spellEnd"/>
      <w:r>
        <w:rPr>
          <w:rFonts w:ascii="Times New Roman" w:hAnsi="Times New Roman" w:cs="Times New Roman"/>
          <w:sz w:val="24"/>
          <w:szCs w:val="24"/>
        </w:rPr>
        <w:t xml:space="preserve"> kapsamındaki iadeler genelde karşı tarafın kesinti yapılan vergiyi ödemesi ile gerçekleştiği için, bu aşamada mahsup, yoluyla yapılanlar da işlerin gecikmesi veya sorunlu mükelleflerin temizlenmesi zaman aldığından iadelerin geri dönüşü uzamakta, hatta bazen vergi incelemeleri sonucuna göre çözülen</w:t>
      </w:r>
      <w:r w:rsidR="004A44F2">
        <w:rPr>
          <w:rFonts w:ascii="Times New Roman" w:hAnsi="Times New Roman" w:cs="Times New Roman"/>
          <w:sz w:val="24"/>
          <w:szCs w:val="24"/>
        </w:rPr>
        <w:t xml:space="preserve"> iadeler </w:t>
      </w:r>
      <w:r>
        <w:rPr>
          <w:rFonts w:ascii="Times New Roman" w:hAnsi="Times New Roman" w:cs="Times New Roman"/>
          <w:sz w:val="24"/>
          <w:szCs w:val="24"/>
        </w:rPr>
        <w:t>de ise evrakların incelenmesi zaman</w:t>
      </w:r>
      <w:r w:rsidR="004A44F2">
        <w:rPr>
          <w:rFonts w:ascii="Times New Roman" w:hAnsi="Times New Roman" w:cs="Times New Roman"/>
          <w:sz w:val="24"/>
          <w:szCs w:val="24"/>
        </w:rPr>
        <w:t xml:space="preserve"> almaktadır.</w:t>
      </w:r>
    </w:p>
    <w:p w:rsidR="00C24FD4" w:rsidRDefault="00C24FD4" w:rsidP="00C24FD4">
      <w:pPr>
        <w:spacing w:after="0" w:line="360" w:lineRule="auto"/>
        <w:ind w:firstLine="708"/>
        <w:jc w:val="both"/>
        <w:rPr>
          <w:rFonts w:ascii="Times New Roman" w:hAnsi="Times New Roman" w:cs="Times New Roman"/>
          <w:sz w:val="24"/>
          <w:szCs w:val="24"/>
          <w:lang w:eastAsia="tr-TR"/>
        </w:rPr>
      </w:pPr>
    </w:p>
    <w:p w:rsidR="00FB27A3" w:rsidRDefault="00FB27A3" w:rsidP="00AE4A06">
      <w:pPr>
        <w:pStyle w:val="Balk3"/>
        <w:numPr>
          <w:ilvl w:val="2"/>
          <w:numId w:val="11"/>
        </w:numPr>
      </w:pPr>
      <w:bookmarkStart w:id="8" w:name="_Toc484972285"/>
      <w:r>
        <w:t xml:space="preserve">İndirimli Orana Tabi İstisnalar </w:t>
      </w:r>
    </w:p>
    <w:p w:rsidR="00AE4A06" w:rsidRPr="00AE4A06" w:rsidRDefault="00AE4A06" w:rsidP="00AE4A06">
      <w:pPr>
        <w:pStyle w:val="ListeParagraf"/>
      </w:pPr>
    </w:p>
    <w:p w:rsidR="00CB51C3" w:rsidRDefault="000615F2" w:rsidP="00CB51C3">
      <w:pPr>
        <w:spacing w:after="0" w:line="360" w:lineRule="auto"/>
        <w:ind w:firstLine="708"/>
        <w:jc w:val="both"/>
        <w:rPr>
          <w:rFonts w:ascii="Times New Roman" w:hAnsi="Times New Roman" w:cs="Times New Roman"/>
          <w:i/>
          <w:sz w:val="20"/>
          <w:szCs w:val="20"/>
        </w:rPr>
      </w:pPr>
      <w:r w:rsidRPr="000615F2">
        <w:rPr>
          <w:rFonts w:ascii="Times New Roman" w:hAnsi="Times New Roman" w:cs="Times New Roman"/>
          <w:sz w:val="24"/>
          <w:szCs w:val="24"/>
        </w:rPr>
        <w:t xml:space="preserve">KDV uygulamasında, genel olarak, bir vergilendirme döneminde indirilecek katma değer vergisi toplamı, vergiye tabi işlemler dolayısıyla hesaplanan katma değer vergisi toplamında fazla olduğu </w:t>
      </w:r>
      <w:proofErr w:type="gramStart"/>
      <w:r w:rsidRPr="000615F2">
        <w:rPr>
          <w:rFonts w:ascii="Times New Roman" w:hAnsi="Times New Roman" w:cs="Times New Roman"/>
          <w:sz w:val="24"/>
          <w:szCs w:val="24"/>
        </w:rPr>
        <w:t>taktirde</w:t>
      </w:r>
      <w:proofErr w:type="gramEnd"/>
      <w:r w:rsidRPr="000615F2">
        <w:rPr>
          <w:rFonts w:ascii="Times New Roman" w:hAnsi="Times New Roman" w:cs="Times New Roman"/>
          <w:sz w:val="24"/>
          <w:szCs w:val="24"/>
        </w:rPr>
        <w:t xml:space="preserve"> aradaki fark sonraki döneme devredilir, iade edilmez.(KDV Kanunu, Mad:29/2) Ancak, bu genel kuralın iki istisnası bulunmaktadır. 1) İstisnaya tabi işlemler, 2) İndirimli orana tabi işlemler Katma Değer Vergisi Teorisine göre, mükelleflerin hesapladıkları KDV’nin yüksek olması halinde her ay vergi dairesine ödeme yaptıkları gibi vergi dairesinin de devreden katma değer vergisini her ay sonunda mükellefe iade etmesi gerekmektedir. Hiç olmazsa bu mahsuplaşma her hesap döneminde bir kez yapılmalıdır. Ancak, belge ve kayıt düzeninin tam olarak işletilemediği ekonomilerde bu yöntemin uygulanması </w:t>
      </w:r>
      <w:proofErr w:type="gramStart"/>
      <w:r w:rsidRPr="000615F2">
        <w:rPr>
          <w:rFonts w:ascii="Times New Roman" w:hAnsi="Times New Roman" w:cs="Times New Roman"/>
          <w:sz w:val="24"/>
          <w:szCs w:val="24"/>
        </w:rPr>
        <w:t>imkansızdır</w:t>
      </w:r>
      <w:proofErr w:type="gramEnd"/>
      <w:r w:rsidRPr="000615F2">
        <w:rPr>
          <w:rFonts w:ascii="Times New Roman" w:hAnsi="Times New Roman" w:cs="Times New Roman"/>
          <w:sz w:val="24"/>
          <w:szCs w:val="24"/>
        </w:rPr>
        <w:t xml:space="preserve">. Bu </w:t>
      </w:r>
      <w:r w:rsidR="006F795C">
        <w:rPr>
          <w:rFonts w:ascii="Times New Roman" w:hAnsi="Times New Roman" w:cs="Times New Roman"/>
          <w:sz w:val="24"/>
          <w:szCs w:val="24"/>
        </w:rPr>
        <w:t xml:space="preserve">durumda </w:t>
      </w:r>
      <w:r w:rsidRPr="000615F2">
        <w:rPr>
          <w:rFonts w:ascii="Times New Roman" w:hAnsi="Times New Roman" w:cs="Times New Roman"/>
          <w:sz w:val="24"/>
          <w:szCs w:val="24"/>
        </w:rPr>
        <w:t xml:space="preserve">indirimli orana tabi işlemlerde KDV iadesi </w:t>
      </w:r>
      <w:r w:rsidR="006F795C">
        <w:rPr>
          <w:rFonts w:ascii="Times New Roman" w:hAnsi="Times New Roman" w:cs="Times New Roman"/>
          <w:sz w:val="24"/>
          <w:szCs w:val="24"/>
        </w:rPr>
        <w:t>özellik arz eden konularla karşımıza çıkmaktadır.</w:t>
      </w:r>
      <w:r w:rsidR="005379FD" w:rsidRPr="002B5412">
        <w:rPr>
          <w:rFonts w:ascii="Times New Roman" w:hAnsi="Times New Roman" w:cs="Times New Roman"/>
          <w:i/>
          <w:sz w:val="20"/>
          <w:szCs w:val="20"/>
        </w:rPr>
        <w:t>(</w:t>
      </w:r>
      <w:r w:rsidR="00D1274D">
        <w:rPr>
          <w:rFonts w:ascii="Times New Roman" w:hAnsi="Times New Roman" w:cs="Times New Roman"/>
          <w:i/>
          <w:sz w:val="20"/>
          <w:szCs w:val="20"/>
        </w:rPr>
        <w:t>Şeker</w:t>
      </w:r>
      <w:r w:rsidR="005379FD">
        <w:rPr>
          <w:rFonts w:ascii="Times New Roman" w:hAnsi="Times New Roman" w:cs="Times New Roman"/>
          <w:i/>
          <w:sz w:val="20"/>
          <w:szCs w:val="20"/>
        </w:rPr>
        <w:t>,</w:t>
      </w:r>
      <w:r w:rsidR="00B00286">
        <w:rPr>
          <w:rFonts w:ascii="Times New Roman" w:hAnsi="Times New Roman" w:cs="Times New Roman"/>
          <w:i/>
          <w:sz w:val="20"/>
          <w:szCs w:val="20"/>
        </w:rPr>
        <w:t xml:space="preserve"> 2002</w:t>
      </w:r>
      <w:r w:rsidR="005379FD" w:rsidRPr="002B5412">
        <w:rPr>
          <w:rFonts w:ascii="Times New Roman" w:hAnsi="Times New Roman" w:cs="Times New Roman"/>
          <w:i/>
          <w:sz w:val="20"/>
          <w:szCs w:val="20"/>
        </w:rPr>
        <w:t>)</w:t>
      </w:r>
    </w:p>
    <w:p w:rsidR="0088188C" w:rsidRDefault="0088188C" w:rsidP="00CB51C3">
      <w:pPr>
        <w:spacing w:after="0" w:line="360" w:lineRule="auto"/>
        <w:ind w:firstLine="708"/>
        <w:jc w:val="both"/>
        <w:rPr>
          <w:rFonts w:ascii="Times New Roman" w:hAnsi="Times New Roman" w:cs="Times New Roman"/>
          <w:i/>
          <w:sz w:val="20"/>
          <w:szCs w:val="20"/>
        </w:rPr>
      </w:pPr>
    </w:p>
    <w:p w:rsidR="00C6096B" w:rsidRDefault="006F795C" w:rsidP="00CB51C3">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KDV Kanunumuzdaki genel KDV oranına müdahale edilmediğinde KDV yükü mükellefler açısından üzerleri de yük olarak kalmayacaktır. Fakat Bakanlar Kurulu yetkisine dayanarak gerek siyasi, sosyal, kültürel, ekonomik </w:t>
      </w:r>
      <w:proofErr w:type="spellStart"/>
      <w:r>
        <w:rPr>
          <w:rFonts w:ascii="Times New Roman" w:hAnsi="Times New Roman" w:cs="Times New Roman"/>
          <w:sz w:val="24"/>
          <w:szCs w:val="24"/>
          <w:lang w:eastAsia="tr-TR"/>
        </w:rPr>
        <w:t>v.b</w:t>
      </w:r>
      <w:proofErr w:type="spellEnd"/>
      <w:r>
        <w:rPr>
          <w:rFonts w:ascii="Times New Roman" w:hAnsi="Times New Roman" w:cs="Times New Roman"/>
          <w:sz w:val="24"/>
          <w:szCs w:val="24"/>
          <w:lang w:eastAsia="tr-TR"/>
        </w:rPr>
        <w:t>. nedenler ile KDV oranl</w:t>
      </w:r>
      <w:r w:rsidR="00C6096B">
        <w:rPr>
          <w:rFonts w:ascii="Times New Roman" w:hAnsi="Times New Roman" w:cs="Times New Roman"/>
          <w:sz w:val="24"/>
          <w:szCs w:val="24"/>
          <w:lang w:eastAsia="tr-TR"/>
        </w:rPr>
        <w:t xml:space="preserve">arında farklılaştırmaya gitmiştir. </w:t>
      </w:r>
    </w:p>
    <w:p w:rsidR="00C6096B" w:rsidRDefault="00C6096B" w:rsidP="00CB51C3">
      <w:pPr>
        <w:spacing w:after="0" w:line="360" w:lineRule="auto"/>
        <w:ind w:firstLine="708"/>
        <w:jc w:val="both"/>
        <w:rPr>
          <w:rFonts w:ascii="Times New Roman" w:hAnsi="Times New Roman" w:cs="Times New Roman"/>
          <w:sz w:val="24"/>
          <w:szCs w:val="24"/>
          <w:lang w:eastAsia="tr-TR"/>
        </w:rPr>
      </w:pPr>
    </w:p>
    <w:p w:rsidR="00C6096B" w:rsidRDefault="00C6096B" w:rsidP="00C6096B">
      <w:pPr>
        <w:spacing w:after="0" w:line="360" w:lineRule="auto"/>
        <w:ind w:firstLine="708"/>
        <w:jc w:val="both"/>
        <w:rPr>
          <w:rFonts w:ascii="Times New Roman" w:hAnsi="Times New Roman" w:cs="Times New Roman"/>
          <w:sz w:val="24"/>
          <w:szCs w:val="24"/>
          <w:lang w:eastAsia="tr-TR"/>
        </w:rPr>
      </w:pPr>
      <w:r w:rsidRPr="00CB51C3">
        <w:rPr>
          <w:rFonts w:ascii="Times New Roman" w:hAnsi="Times New Roman" w:cs="Times New Roman"/>
          <w:sz w:val="24"/>
          <w:szCs w:val="24"/>
          <w:lang w:eastAsia="tr-TR"/>
        </w:rPr>
        <w:t>Katma değer vergisi oranı,</w:t>
      </w:r>
      <w:r w:rsidR="00361710">
        <w:rPr>
          <w:rFonts w:ascii="Times New Roman" w:hAnsi="Times New Roman" w:cs="Times New Roman"/>
          <w:sz w:val="24"/>
          <w:szCs w:val="24"/>
          <w:lang w:eastAsia="tr-TR"/>
        </w:rPr>
        <w:t xml:space="preserve"> uygulamada </w:t>
      </w:r>
      <w:r w:rsidRPr="00CB51C3">
        <w:rPr>
          <w:rFonts w:ascii="Times New Roman" w:hAnsi="Times New Roman" w:cs="Times New Roman"/>
          <w:sz w:val="24"/>
          <w:szCs w:val="24"/>
          <w:lang w:eastAsia="tr-TR"/>
        </w:rPr>
        <w:t xml:space="preserve">genel olarak % 10’dur. Bakanlar Kurulu bu oranı, dört katına kadar artırmaya, % 1’e kadar indirmeye, bu oranlar </w:t>
      </w:r>
      <w:proofErr w:type="gramStart"/>
      <w:r w:rsidRPr="00CB51C3">
        <w:rPr>
          <w:rFonts w:ascii="Times New Roman" w:hAnsi="Times New Roman" w:cs="Times New Roman"/>
          <w:sz w:val="24"/>
          <w:szCs w:val="24"/>
          <w:lang w:eastAsia="tr-TR"/>
        </w:rPr>
        <w:t>dahilinde</w:t>
      </w:r>
      <w:proofErr w:type="gramEnd"/>
      <w:r w:rsidRPr="00CB51C3">
        <w:rPr>
          <w:rFonts w:ascii="Times New Roman" w:hAnsi="Times New Roman" w:cs="Times New Roman"/>
          <w:sz w:val="24"/>
          <w:szCs w:val="24"/>
          <w:lang w:eastAsia="tr-TR"/>
        </w:rPr>
        <w:t xml:space="preserve"> muhtelif mal ve hizmetler ile bazı malların perakende safhası ve inşaatın yapıldığı arsanın veya konutun vergi değeri ve bulunduğu yeri esas alarak konut teslimleri için farklı vergi oranları tespit etmeye yetkilidir.</w:t>
      </w:r>
    </w:p>
    <w:p w:rsidR="00C6096B" w:rsidRDefault="00C6096B" w:rsidP="00CB51C3">
      <w:pPr>
        <w:spacing w:after="0" w:line="360" w:lineRule="auto"/>
        <w:ind w:firstLine="708"/>
        <w:jc w:val="both"/>
        <w:rPr>
          <w:rFonts w:ascii="Times New Roman" w:hAnsi="Times New Roman" w:cs="Times New Roman"/>
          <w:sz w:val="24"/>
          <w:szCs w:val="24"/>
          <w:lang w:eastAsia="tr-TR"/>
        </w:rPr>
      </w:pPr>
    </w:p>
    <w:p w:rsidR="00064067" w:rsidRDefault="00064067" w:rsidP="00CB51C3">
      <w:pPr>
        <w:spacing w:after="0" w:line="360" w:lineRule="auto"/>
        <w:ind w:firstLine="708"/>
        <w:jc w:val="both"/>
        <w:rPr>
          <w:rFonts w:ascii="Times New Roman" w:hAnsi="Times New Roman" w:cs="Times New Roman"/>
          <w:sz w:val="24"/>
          <w:szCs w:val="24"/>
          <w:lang w:eastAsia="tr-TR"/>
        </w:rPr>
      </w:pPr>
    </w:p>
    <w:p w:rsidR="006F795C" w:rsidRDefault="00C6096B" w:rsidP="00CB51C3">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 xml:space="preserve">Bu durumda ülkemizde uygulanan genel oran %18 KDV’li mal ve hizmet alan firmaların satış KDV oranları indirimli %8 veya %1 olduğunda işletmelerin üzerinde </w:t>
      </w:r>
      <w:r w:rsidR="00072DD2" w:rsidRPr="00CB51C3">
        <w:rPr>
          <w:rFonts w:ascii="Times New Roman" w:hAnsi="Times New Roman" w:cs="Times New Roman"/>
          <w:sz w:val="24"/>
          <w:szCs w:val="24"/>
          <w:lang w:eastAsia="tr-TR"/>
        </w:rPr>
        <w:t>%17 veya duruma göre %10 KDV ilave vergi yükü taşımalarına</w:t>
      </w:r>
      <w:r w:rsidR="00072DD2">
        <w:rPr>
          <w:rFonts w:ascii="Times New Roman" w:hAnsi="Times New Roman" w:cs="Times New Roman"/>
          <w:sz w:val="24"/>
          <w:szCs w:val="24"/>
          <w:lang w:eastAsia="tr-TR"/>
        </w:rPr>
        <w:t xml:space="preserve"> ve üzerlerindeki </w:t>
      </w:r>
      <w:r>
        <w:rPr>
          <w:rFonts w:ascii="Times New Roman" w:hAnsi="Times New Roman" w:cs="Times New Roman"/>
          <w:sz w:val="24"/>
          <w:szCs w:val="24"/>
          <w:lang w:eastAsia="tr-TR"/>
        </w:rPr>
        <w:t>KDV yükü</w:t>
      </w:r>
      <w:r w:rsidR="00072DD2">
        <w:rPr>
          <w:rFonts w:ascii="Times New Roman" w:hAnsi="Times New Roman" w:cs="Times New Roman"/>
          <w:sz w:val="24"/>
          <w:szCs w:val="24"/>
          <w:lang w:eastAsia="tr-TR"/>
        </w:rPr>
        <w:t>nü</w:t>
      </w:r>
      <w:r>
        <w:rPr>
          <w:rFonts w:ascii="Times New Roman" w:hAnsi="Times New Roman" w:cs="Times New Roman"/>
          <w:sz w:val="24"/>
          <w:szCs w:val="24"/>
          <w:lang w:eastAsia="tr-TR"/>
        </w:rPr>
        <w:t xml:space="preserve"> katla</w:t>
      </w:r>
      <w:r w:rsidR="00072DD2">
        <w:rPr>
          <w:rFonts w:ascii="Times New Roman" w:hAnsi="Times New Roman" w:cs="Times New Roman"/>
          <w:sz w:val="24"/>
          <w:szCs w:val="24"/>
          <w:lang w:eastAsia="tr-TR"/>
        </w:rPr>
        <w:t xml:space="preserve">yarak </w:t>
      </w:r>
      <w:r>
        <w:rPr>
          <w:rFonts w:ascii="Times New Roman" w:hAnsi="Times New Roman" w:cs="Times New Roman"/>
          <w:sz w:val="24"/>
          <w:szCs w:val="24"/>
          <w:lang w:eastAsia="tr-TR"/>
        </w:rPr>
        <w:t>art</w:t>
      </w:r>
      <w:r w:rsidR="00072DD2">
        <w:rPr>
          <w:rFonts w:ascii="Times New Roman" w:hAnsi="Times New Roman" w:cs="Times New Roman"/>
          <w:sz w:val="24"/>
          <w:szCs w:val="24"/>
          <w:lang w:eastAsia="tr-TR"/>
        </w:rPr>
        <w:t xml:space="preserve">ırmaya </w:t>
      </w:r>
      <w:r>
        <w:rPr>
          <w:rFonts w:ascii="Times New Roman" w:hAnsi="Times New Roman" w:cs="Times New Roman"/>
          <w:sz w:val="24"/>
          <w:szCs w:val="24"/>
          <w:lang w:eastAsia="tr-TR"/>
        </w:rPr>
        <w:t xml:space="preserve">devam etmektedir.   </w:t>
      </w:r>
    </w:p>
    <w:p w:rsidR="00C6096B" w:rsidRDefault="00C6096B" w:rsidP="00CB51C3">
      <w:pPr>
        <w:spacing w:after="0" w:line="360" w:lineRule="auto"/>
        <w:ind w:firstLine="709"/>
        <w:jc w:val="both"/>
        <w:rPr>
          <w:rFonts w:ascii="Times New Roman" w:hAnsi="Times New Roman" w:cs="Times New Roman"/>
          <w:sz w:val="24"/>
          <w:szCs w:val="24"/>
          <w:lang w:eastAsia="tr-TR"/>
        </w:rPr>
      </w:pPr>
    </w:p>
    <w:p w:rsidR="00CB51C3" w:rsidRPr="002B5412" w:rsidRDefault="00C6096B" w:rsidP="00CB51C3">
      <w:pPr>
        <w:spacing w:after="0" w:line="360" w:lineRule="auto"/>
        <w:ind w:firstLine="709"/>
        <w:jc w:val="both"/>
        <w:rPr>
          <w:rFonts w:ascii="Times New Roman" w:hAnsi="Times New Roman" w:cs="Times New Roman"/>
          <w:i/>
          <w:sz w:val="20"/>
          <w:szCs w:val="20"/>
        </w:rPr>
      </w:pPr>
      <w:r>
        <w:rPr>
          <w:rFonts w:ascii="Times New Roman" w:hAnsi="Times New Roman" w:cs="Times New Roman"/>
          <w:sz w:val="24"/>
          <w:szCs w:val="24"/>
          <w:lang w:eastAsia="tr-TR"/>
        </w:rPr>
        <w:t>İşletmelerin faaliyetleri esnasında üzerlerinde kalan KDV yükü faaliyetleri</w:t>
      </w:r>
      <w:r w:rsidR="00072DD2">
        <w:rPr>
          <w:rFonts w:ascii="Times New Roman" w:hAnsi="Times New Roman" w:cs="Times New Roman"/>
          <w:sz w:val="24"/>
          <w:szCs w:val="24"/>
          <w:lang w:eastAsia="tr-TR"/>
        </w:rPr>
        <w:t>n</w:t>
      </w:r>
      <w:r>
        <w:rPr>
          <w:rFonts w:ascii="Times New Roman" w:hAnsi="Times New Roman" w:cs="Times New Roman"/>
          <w:sz w:val="24"/>
          <w:szCs w:val="24"/>
          <w:lang w:eastAsia="tr-TR"/>
        </w:rPr>
        <w:t>den kaynaklı olarak tahsil ettikleri anda eritememeleri sebebiyle</w:t>
      </w:r>
      <w:r w:rsidR="00072DD2">
        <w:rPr>
          <w:rFonts w:ascii="Times New Roman" w:hAnsi="Times New Roman" w:cs="Times New Roman"/>
          <w:sz w:val="24"/>
          <w:szCs w:val="24"/>
          <w:lang w:eastAsia="tr-TR"/>
        </w:rPr>
        <w:t xml:space="preserve"> faaliyet devir hızının yavaş olması ve katma değer yaratmadaki temel sorunlar nedeniyle yüklendikleri KDV’nin hızlı dönüşümünün sağlanması hem rekabet güçlerinin artmasına hem de finansman alanında işletmelere olumlu katkılar sağlamaktadır. Son yıllarda mali idare </w:t>
      </w:r>
      <w:proofErr w:type="gramStart"/>
      <w:r w:rsidR="00072DD2">
        <w:rPr>
          <w:rFonts w:ascii="Times New Roman" w:hAnsi="Times New Roman" w:cs="Times New Roman"/>
          <w:sz w:val="24"/>
          <w:szCs w:val="24"/>
          <w:lang w:eastAsia="tr-TR"/>
        </w:rPr>
        <w:t>tarafından  yapılan</w:t>
      </w:r>
      <w:proofErr w:type="gramEnd"/>
      <w:r w:rsidR="00072DD2">
        <w:rPr>
          <w:rFonts w:ascii="Times New Roman" w:hAnsi="Times New Roman" w:cs="Times New Roman"/>
          <w:sz w:val="24"/>
          <w:szCs w:val="24"/>
          <w:lang w:eastAsia="tr-TR"/>
        </w:rPr>
        <w:t xml:space="preserve"> yapısal düzenlemeler ile bu konuda olumlu adımlar atılmaya çalışıldığı görülmektedir. </w:t>
      </w:r>
      <w:r w:rsidR="00CB51C3" w:rsidRPr="002B5412">
        <w:rPr>
          <w:rFonts w:ascii="Times New Roman" w:hAnsi="Times New Roman" w:cs="Times New Roman"/>
          <w:i/>
          <w:sz w:val="20"/>
          <w:szCs w:val="20"/>
        </w:rPr>
        <w:t>(</w:t>
      </w:r>
      <w:r w:rsidR="00CB51C3">
        <w:rPr>
          <w:rFonts w:ascii="Times New Roman" w:hAnsi="Times New Roman" w:cs="Times New Roman"/>
          <w:i/>
          <w:sz w:val="20"/>
          <w:szCs w:val="20"/>
        </w:rPr>
        <w:t>A.Çakmakcı</w:t>
      </w:r>
      <w:r w:rsidR="00CB51C3" w:rsidRPr="002B5412">
        <w:rPr>
          <w:rFonts w:ascii="Times New Roman" w:hAnsi="Times New Roman" w:cs="Times New Roman"/>
          <w:i/>
          <w:sz w:val="20"/>
          <w:szCs w:val="20"/>
        </w:rPr>
        <w:t>,201</w:t>
      </w:r>
      <w:r w:rsidR="00CB51C3">
        <w:rPr>
          <w:rFonts w:ascii="Times New Roman" w:hAnsi="Times New Roman" w:cs="Times New Roman"/>
          <w:i/>
          <w:sz w:val="20"/>
          <w:szCs w:val="20"/>
        </w:rPr>
        <w:t>8</w:t>
      </w:r>
      <w:r w:rsidR="00CB51C3" w:rsidRPr="002B5412">
        <w:rPr>
          <w:rFonts w:ascii="Times New Roman" w:hAnsi="Times New Roman" w:cs="Times New Roman"/>
          <w:i/>
          <w:sz w:val="20"/>
          <w:szCs w:val="20"/>
        </w:rPr>
        <w:t>)</w:t>
      </w:r>
    </w:p>
    <w:p w:rsidR="00072DD2" w:rsidRDefault="00072DD2" w:rsidP="00D02655">
      <w:pPr>
        <w:spacing w:after="0" w:line="360" w:lineRule="auto"/>
        <w:ind w:firstLine="708"/>
        <w:jc w:val="both"/>
        <w:rPr>
          <w:rFonts w:ascii="Times New Roman" w:hAnsi="Times New Roman" w:cs="Times New Roman"/>
          <w:sz w:val="24"/>
          <w:szCs w:val="24"/>
          <w:lang w:eastAsia="tr-TR"/>
        </w:rPr>
      </w:pPr>
    </w:p>
    <w:p w:rsidR="00D02655" w:rsidRDefault="00D02655" w:rsidP="00D02655">
      <w:pPr>
        <w:spacing w:after="0" w:line="360" w:lineRule="auto"/>
        <w:ind w:firstLine="708"/>
        <w:jc w:val="both"/>
        <w:rPr>
          <w:rFonts w:ascii="Times New Roman" w:hAnsi="Times New Roman" w:cs="Times New Roman"/>
          <w:i/>
          <w:sz w:val="24"/>
          <w:szCs w:val="24"/>
          <w:lang w:eastAsia="tr-TR"/>
        </w:rPr>
      </w:pPr>
      <w:r w:rsidRPr="00485DF2">
        <w:rPr>
          <w:rFonts w:ascii="Times New Roman" w:hAnsi="Times New Roman" w:cs="Times New Roman"/>
          <w:i/>
          <w:sz w:val="24"/>
          <w:szCs w:val="24"/>
          <w:lang w:eastAsia="tr-TR"/>
        </w:rPr>
        <w:t xml:space="preserve">Yasal Düzenleme; </w:t>
      </w:r>
      <w:r w:rsidR="00072DD2" w:rsidRPr="00485DF2">
        <w:rPr>
          <w:rFonts w:ascii="Times New Roman" w:hAnsi="Times New Roman" w:cs="Times New Roman"/>
          <w:i/>
          <w:sz w:val="24"/>
          <w:szCs w:val="24"/>
          <w:lang w:eastAsia="tr-TR"/>
        </w:rPr>
        <w:t>‘‘</w:t>
      </w:r>
      <w:r w:rsidR="000B594B" w:rsidRPr="00485DF2">
        <w:rPr>
          <w:rFonts w:ascii="Times New Roman" w:hAnsi="Times New Roman" w:cs="Times New Roman"/>
          <w:i/>
          <w:sz w:val="24"/>
          <w:szCs w:val="24"/>
          <w:lang w:eastAsia="tr-TR"/>
        </w:rPr>
        <w:t>5035 sayılı Kanun’un 9. maddesiyle değiştirilen </w:t>
      </w:r>
      <w:r w:rsidR="000B594B" w:rsidRPr="00485DF2">
        <w:rPr>
          <w:rFonts w:ascii="Times New Roman" w:hAnsi="Times New Roman" w:cs="Times New Roman"/>
          <w:i/>
          <w:sz w:val="24"/>
          <w:szCs w:val="24"/>
          <w:bdr w:val="none" w:sz="0" w:space="0" w:color="auto" w:frame="1"/>
          <w:lang w:eastAsia="tr-TR"/>
        </w:rPr>
        <w:t xml:space="preserve">ikinci fıkrasına göre; “Bir vergilendirme döneminde indirilecek katma değer vergisi toplamı, mükellefin vergiye tâbi işlemleri dolayısıyla hesaplanan katma değer vergisi toplamından fazla olduğu takdirde, aradaki fark sonraki dönemlere devrolunur ve iade edilmez. </w:t>
      </w:r>
      <w:proofErr w:type="gramStart"/>
      <w:r w:rsidR="000B594B" w:rsidRPr="00485DF2">
        <w:rPr>
          <w:rFonts w:ascii="Times New Roman" w:hAnsi="Times New Roman" w:cs="Times New Roman"/>
          <w:i/>
          <w:sz w:val="24"/>
          <w:szCs w:val="24"/>
          <w:bdr w:val="none" w:sz="0" w:space="0" w:color="auto" w:frame="1"/>
          <w:lang w:eastAsia="tr-TR"/>
        </w:rPr>
        <w:t xml:space="preserve">Şu  kadar ki 28 inci madde uyarınca Bakanlar Kurulu tarafından vergi nispeti indirilen teslim ve hizmetlerle ilgili olup teslim ve hizmetin gerçekleştiği vergilendirme döneminde indirilemeyen ve tutarı Bakanlar Kurulunca tespit edilecek sınırı aşan vergi, bu mükelleflerin vergi ve sosyal sigorta prim borçları ile genel ve katma bütçeli idareler ile belediyelere olan borçlarına ya da döner sermayeli kuruluşlar ile sermayesinin % 51'i veya daha fazlası kamuya ait olan veya özelleştirme kapsamında bulunan işletmelerden temin ettikleri mal ve hizmet bedellerine ilişkin borçlarına mahsuben ödenir. </w:t>
      </w:r>
      <w:proofErr w:type="gramEnd"/>
      <w:r w:rsidR="000B594B" w:rsidRPr="00485DF2">
        <w:rPr>
          <w:rFonts w:ascii="Times New Roman" w:hAnsi="Times New Roman" w:cs="Times New Roman"/>
          <w:i/>
          <w:sz w:val="24"/>
          <w:szCs w:val="24"/>
          <w:bdr w:val="none" w:sz="0" w:space="0" w:color="auto" w:frame="1"/>
          <w:lang w:eastAsia="tr-TR"/>
        </w:rPr>
        <w:t>Yılı içinde mahsuben iade edilemeyen vergi nakden iade edilir. Maliye Bakanlığı bu fıkranın uygulanmasına ilişkin usul ve esasları tespit etmeye yetkilidir.”</w:t>
      </w:r>
      <w:r w:rsidR="000B594B" w:rsidRPr="00485DF2">
        <w:rPr>
          <w:rFonts w:ascii="Times New Roman" w:hAnsi="Times New Roman" w:cs="Times New Roman"/>
          <w:i/>
          <w:sz w:val="24"/>
          <w:szCs w:val="24"/>
          <w:lang w:eastAsia="tr-TR"/>
        </w:rPr>
        <w:t> denilmiştir. </w:t>
      </w:r>
    </w:p>
    <w:p w:rsidR="00CF110E" w:rsidRDefault="00CF110E" w:rsidP="00CF110E">
      <w:pPr>
        <w:spacing w:after="0" w:line="360" w:lineRule="auto"/>
        <w:ind w:firstLine="709"/>
        <w:jc w:val="both"/>
        <w:rPr>
          <w:rFonts w:ascii="Times New Roman" w:hAnsi="Times New Roman" w:cs="Times New Roman"/>
          <w:sz w:val="24"/>
          <w:szCs w:val="24"/>
          <w:lang w:eastAsia="tr-TR"/>
        </w:rPr>
      </w:pPr>
    </w:p>
    <w:p w:rsidR="00CF110E" w:rsidRDefault="00CF110E" w:rsidP="00CF110E">
      <w:pPr>
        <w:spacing w:after="0" w:line="360" w:lineRule="auto"/>
        <w:ind w:firstLine="708"/>
        <w:jc w:val="both"/>
        <w:rPr>
          <w:rFonts w:ascii="Times New Roman" w:hAnsi="Times New Roman" w:cs="Times New Roman"/>
          <w:i/>
          <w:sz w:val="24"/>
          <w:szCs w:val="24"/>
          <w:lang w:eastAsia="tr-TR"/>
        </w:rPr>
      </w:pPr>
      <w:r>
        <w:rPr>
          <w:rFonts w:ascii="Times New Roman" w:hAnsi="Times New Roman" w:cs="Times New Roman"/>
          <w:sz w:val="24"/>
          <w:szCs w:val="24"/>
          <w:lang w:eastAsia="tr-TR"/>
        </w:rPr>
        <w:t>İşletmelerin</w:t>
      </w:r>
      <w:r w:rsidR="00996501">
        <w:rPr>
          <w:rFonts w:ascii="Times New Roman" w:hAnsi="Times New Roman" w:cs="Times New Roman"/>
          <w:sz w:val="24"/>
          <w:szCs w:val="24"/>
          <w:lang w:eastAsia="tr-TR"/>
        </w:rPr>
        <w:t xml:space="preserve"> ana faaliyet konusu işlemleri esnasında üzerlerinde kalan KDV yükünün iade edilmesi amacıyla </w:t>
      </w:r>
      <w:r>
        <w:rPr>
          <w:rFonts w:ascii="Times New Roman" w:hAnsi="Times New Roman" w:cs="Times New Roman"/>
          <w:sz w:val="24"/>
          <w:szCs w:val="24"/>
          <w:lang w:eastAsia="tr-TR"/>
        </w:rPr>
        <w:t>faaliyetleri esnasında üzerlerinde kalan KDV yükü faaliyetlerinden kaynaklı olarak tahsil et</w:t>
      </w:r>
      <w:r w:rsidR="00996501">
        <w:rPr>
          <w:rFonts w:ascii="Times New Roman" w:hAnsi="Times New Roman" w:cs="Times New Roman"/>
          <w:sz w:val="24"/>
          <w:szCs w:val="24"/>
          <w:lang w:eastAsia="tr-TR"/>
        </w:rPr>
        <w:t xml:space="preserve">meleri ama </w:t>
      </w:r>
      <w:r>
        <w:rPr>
          <w:rFonts w:ascii="Times New Roman" w:hAnsi="Times New Roman" w:cs="Times New Roman"/>
          <w:sz w:val="24"/>
          <w:szCs w:val="24"/>
          <w:lang w:eastAsia="tr-TR"/>
        </w:rPr>
        <w:t xml:space="preserve">eritememeleri sebebiyle </w:t>
      </w:r>
      <w:r w:rsidR="00996501">
        <w:rPr>
          <w:rFonts w:ascii="Times New Roman" w:hAnsi="Times New Roman" w:cs="Times New Roman"/>
          <w:sz w:val="24"/>
          <w:szCs w:val="24"/>
          <w:lang w:eastAsia="tr-TR"/>
        </w:rPr>
        <w:t xml:space="preserve">iade konusu işlerde üzerlerinde yük kalan vergi iadesini alma esaslarını oluşturmaktadır. </w:t>
      </w:r>
    </w:p>
    <w:p w:rsidR="00CF110E" w:rsidRDefault="00CF110E" w:rsidP="00D02655">
      <w:pPr>
        <w:spacing w:after="0" w:line="360" w:lineRule="auto"/>
        <w:ind w:firstLine="708"/>
        <w:jc w:val="both"/>
        <w:rPr>
          <w:rFonts w:ascii="Times New Roman" w:hAnsi="Times New Roman" w:cs="Times New Roman"/>
          <w:i/>
          <w:sz w:val="24"/>
          <w:szCs w:val="24"/>
          <w:lang w:eastAsia="tr-TR"/>
        </w:rPr>
      </w:pPr>
    </w:p>
    <w:p w:rsidR="00D02655" w:rsidRDefault="00D02655" w:rsidP="00D02655">
      <w:pPr>
        <w:spacing w:after="0" w:line="360" w:lineRule="auto"/>
        <w:ind w:firstLine="708"/>
        <w:jc w:val="both"/>
        <w:rPr>
          <w:rFonts w:ascii="Times New Roman" w:hAnsi="Times New Roman" w:cs="Times New Roman"/>
          <w:sz w:val="24"/>
          <w:szCs w:val="24"/>
          <w:lang w:eastAsia="tr-TR"/>
        </w:rPr>
      </w:pPr>
    </w:p>
    <w:p w:rsidR="00D02655" w:rsidRDefault="00D02655" w:rsidP="00AE4A06">
      <w:pPr>
        <w:pStyle w:val="Balk3"/>
        <w:numPr>
          <w:ilvl w:val="3"/>
          <w:numId w:val="11"/>
        </w:numPr>
      </w:pPr>
      <w:r>
        <w:t xml:space="preserve">İade Tutarının Hesaplanması </w:t>
      </w:r>
    </w:p>
    <w:p w:rsidR="00AE4A06" w:rsidRPr="00AE4A06" w:rsidRDefault="00AE4A06" w:rsidP="00AE4A06">
      <w:pPr>
        <w:pStyle w:val="ListeParagraf"/>
      </w:pPr>
    </w:p>
    <w:p w:rsidR="00FB1D6E" w:rsidRDefault="000B594B" w:rsidP="00D02655">
      <w:pPr>
        <w:spacing w:after="0" w:line="360" w:lineRule="auto"/>
        <w:ind w:firstLine="708"/>
        <w:jc w:val="both"/>
        <w:rPr>
          <w:rFonts w:ascii="Times New Roman" w:hAnsi="Times New Roman" w:cs="Times New Roman"/>
          <w:sz w:val="24"/>
          <w:szCs w:val="24"/>
          <w:lang w:eastAsia="tr-TR"/>
        </w:rPr>
      </w:pPr>
      <w:r w:rsidRPr="00D02655">
        <w:rPr>
          <w:rFonts w:ascii="Times New Roman" w:hAnsi="Times New Roman" w:cs="Times New Roman"/>
          <w:sz w:val="24"/>
          <w:szCs w:val="24"/>
          <w:lang w:eastAsia="tr-TR"/>
        </w:rPr>
        <w:t>KDV  Kanunu’nun 29 uncu maddesinde 5035 sayılı Kanunla yapılan değişiklikle;</w:t>
      </w:r>
      <w:r w:rsidR="00361710">
        <w:rPr>
          <w:rFonts w:ascii="Times New Roman" w:hAnsi="Times New Roman" w:cs="Times New Roman"/>
          <w:sz w:val="24"/>
          <w:szCs w:val="24"/>
          <w:lang w:eastAsia="tr-TR"/>
        </w:rPr>
        <w:t xml:space="preserve"> yıl içerisinde yüklenilen ve indirim yoluyla telafi edilemeyen vergi ilgili genel tebliğler doğrultusunda iade </w:t>
      </w:r>
      <w:proofErr w:type="gramStart"/>
      <w:r w:rsidR="00361710">
        <w:rPr>
          <w:rFonts w:ascii="Times New Roman" w:hAnsi="Times New Roman" w:cs="Times New Roman"/>
          <w:sz w:val="24"/>
          <w:szCs w:val="24"/>
          <w:lang w:eastAsia="tr-TR"/>
        </w:rPr>
        <w:t>imkanı</w:t>
      </w:r>
      <w:proofErr w:type="gramEnd"/>
      <w:r w:rsidR="00361710">
        <w:rPr>
          <w:rFonts w:ascii="Times New Roman" w:hAnsi="Times New Roman" w:cs="Times New Roman"/>
          <w:sz w:val="24"/>
          <w:szCs w:val="24"/>
          <w:lang w:eastAsia="tr-TR"/>
        </w:rPr>
        <w:t xml:space="preserve"> tanınmıştır. Genel tebliğlerde belirtilen süreler içerisinde gerekli şartları taşıyan mükellefler iade talebinde buluna</w:t>
      </w:r>
      <w:r w:rsidR="00FB1D6E">
        <w:rPr>
          <w:rFonts w:ascii="Times New Roman" w:hAnsi="Times New Roman" w:cs="Times New Roman"/>
          <w:sz w:val="24"/>
          <w:szCs w:val="24"/>
          <w:lang w:eastAsia="tr-TR"/>
        </w:rPr>
        <w:t xml:space="preserve">rak yasal sürede istenilen belgeleri tamamlayarak iadelerini isteme hakları bulunmaktadır. </w:t>
      </w:r>
    </w:p>
    <w:p w:rsidR="00361710" w:rsidRDefault="00361710" w:rsidP="00D02655">
      <w:pPr>
        <w:spacing w:after="0" w:line="360" w:lineRule="auto"/>
        <w:ind w:firstLine="708"/>
        <w:jc w:val="both"/>
        <w:rPr>
          <w:rFonts w:ascii="Times New Roman" w:hAnsi="Times New Roman" w:cs="Times New Roman"/>
          <w:sz w:val="24"/>
          <w:szCs w:val="24"/>
          <w:lang w:eastAsia="tr-TR"/>
        </w:rPr>
      </w:pPr>
    </w:p>
    <w:p w:rsidR="00485DF2" w:rsidRDefault="00E853E3" w:rsidP="00E853E3">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Yine 23 Seri </w:t>
      </w:r>
      <w:proofErr w:type="spellStart"/>
      <w:r>
        <w:rPr>
          <w:rFonts w:ascii="Times New Roman" w:hAnsi="Times New Roman" w:cs="Times New Roman"/>
          <w:sz w:val="24"/>
          <w:szCs w:val="24"/>
          <w:lang w:eastAsia="tr-TR"/>
        </w:rPr>
        <w:t>Nolu</w:t>
      </w:r>
      <w:proofErr w:type="spellEnd"/>
      <w:r>
        <w:rPr>
          <w:rFonts w:ascii="Times New Roman" w:hAnsi="Times New Roman" w:cs="Times New Roman"/>
          <w:sz w:val="24"/>
          <w:szCs w:val="24"/>
          <w:lang w:eastAsia="tr-TR"/>
        </w:rPr>
        <w:t xml:space="preserve"> KDV Uygulama Genel Tebliğinde Değişiklik Yapılmasına Dair Tebliğde; </w:t>
      </w:r>
      <w:r w:rsidRPr="00E853E3">
        <w:rPr>
          <w:rFonts w:ascii="Times New Roman" w:hAnsi="Times New Roman" w:cs="Times New Roman"/>
          <w:i/>
          <w:sz w:val="24"/>
          <w:szCs w:val="24"/>
          <w:lang w:eastAsia="tr-TR"/>
        </w:rPr>
        <w:t>‘‘Madde7</w:t>
      </w:r>
      <w:r w:rsidRPr="00E853E3">
        <w:rPr>
          <w:rFonts w:ascii="Times New Roman" w:hAnsi="Times New Roman" w:cs="Times New Roman"/>
          <w:b/>
          <w:bCs/>
          <w:i/>
          <w:sz w:val="24"/>
          <w:szCs w:val="24"/>
          <w:lang w:eastAsia="tr-TR"/>
        </w:rPr>
        <w:t>;</w:t>
      </w:r>
      <w:r w:rsidR="00485DF2" w:rsidRPr="00E853E3">
        <w:rPr>
          <w:rFonts w:ascii="Times New Roman" w:hAnsi="Times New Roman" w:cs="Times New Roman"/>
          <w:i/>
          <w:sz w:val="24"/>
          <w:szCs w:val="24"/>
          <w:lang w:eastAsia="tr-TR"/>
        </w:rPr>
        <w:t xml:space="preserve">“Mükelleflerin, indirimli orana tabi işlemlerden doğan iade taleplerini, en geç indirimli orana tabi işlemin gerçekleştiği yılı izleyen yılın Ocak-Kasım vergilendirme dönemlerine ilişkin beyannamelerin (Ocak-Kasım vergilendirme dönemlerine ilişkin yılın sonuna kadar verilen düzeltme beyannameleri </w:t>
      </w:r>
      <w:proofErr w:type="gramStart"/>
      <w:r w:rsidR="00485DF2" w:rsidRPr="00E853E3">
        <w:rPr>
          <w:rFonts w:ascii="Times New Roman" w:hAnsi="Times New Roman" w:cs="Times New Roman"/>
          <w:i/>
          <w:sz w:val="24"/>
          <w:szCs w:val="24"/>
          <w:lang w:eastAsia="tr-TR"/>
        </w:rPr>
        <w:t>dahil</w:t>
      </w:r>
      <w:proofErr w:type="gramEnd"/>
      <w:r w:rsidR="00485DF2" w:rsidRPr="00E853E3">
        <w:rPr>
          <w:rFonts w:ascii="Times New Roman" w:hAnsi="Times New Roman" w:cs="Times New Roman"/>
          <w:i/>
          <w:sz w:val="24"/>
          <w:szCs w:val="24"/>
          <w:lang w:eastAsia="tr-TR"/>
        </w:rPr>
        <w:t>) herhangi birinde iadeye konu olan KDV alanında beyan etmeleri ve indirimli orana tabi işlemin gerçekleştiği yılı izleyen yılın sonuna kadar standart iade talep dilekçesiyle birlikte iade talepleri için Tebliğin ilgili bölümlerinde sayılan belgelerle (teminatla talep edilen iadelerde teminat dahil) vergi dairelerine başvurmaları zorunludur. Bu sürelere uygun olarak YMM KDV İadesi Tasdik Raporuyla talep edilen iadelerde, söz konusu YMM Raporunun, indirimli orana tabi işlemin gerçekleştiği yılı izleyen yılın sonundan itibaren altı ay içinde ibrazı zorunludur. Bu süre içinde YMM Raporunun ibraz edilmemesi halinde iade talebi ivedilikle incelemeye sevk edilir.”</w:t>
      </w:r>
      <w:r>
        <w:rPr>
          <w:rFonts w:ascii="Times New Roman" w:hAnsi="Times New Roman" w:cs="Times New Roman"/>
          <w:sz w:val="24"/>
          <w:szCs w:val="24"/>
          <w:lang w:eastAsia="tr-TR"/>
        </w:rPr>
        <w:t xml:space="preserve"> Denilmektedir.</w:t>
      </w:r>
    </w:p>
    <w:p w:rsidR="00E853E3" w:rsidRDefault="00E853E3" w:rsidP="00E853E3">
      <w:pPr>
        <w:spacing w:after="0" w:line="360" w:lineRule="auto"/>
        <w:ind w:firstLine="708"/>
        <w:jc w:val="both"/>
        <w:rPr>
          <w:rFonts w:ascii="Times New Roman" w:hAnsi="Times New Roman" w:cs="Times New Roman"/>
          <w:sz w:val="24"/>
          <w:szCs w:val="24"/>
          <w:lang w:eastAsia="tr-TR"/>
        </w:rPr>
      </w:pPr>
    </w:p>
    <w:p w:rsidR="00E853E3" w:rsidRDefault="00E853E3" w:rsidP="00E853E3">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Bu durumda yukarıda yapılan açıklamalarda da görüldüğü üzere mali idare tarafından indirimli orana tabi KDV iadesinin istenilmesi ve iade sürecinde değişikliğe gidilerek süreçte süre kısıtlamasına gidilerek olayın ciddiyeti üzerinde durularak iade sürecinin fazla uzatılmaması istenilmiştir.</w:t>
      </w:r>
    </w:p>
    <w:p w:rsidR="00AA6053" w:rsidRDefault="00AA6053" w:rsidP="00E853E3">
      <w:pPr>
        <w:spacing w:after="0" w:line="360" w:lineRule="auto"/>
        <w:ind w:firstLine="708"/>
        <w:jc w:val="both"/>
        <w:rPr>
          <w:rFonts w:ascii="Times New Roman" w:hAnsi="Times New Roman" w:cs="Times New Roman"/>
          <w:sz w:val="24"/>
          <w:szCs w:val="24"/>
          <w:lang w:eastAsia="tr-TR"/>
        </w:rPr>
      </w:pPr>
    </w:p>
    <w:p w:rsidR="00AA6053" w:rsidRDefault="00AA6053" w:rsidP="00AA6053">
      <w:pPr>
        <w:spacing w:after="0" w:line="360" w:lineRule="auto"/>
        <w:ind w:firstLine="709"/>
        <w:jc w:val="both"/>
        <w:rPr>
          <w:rFonts w:ascii="TimesNewRomanPSMT" w:hAnsi="TimesNewRomanPSMT" w:cs="TimesNewRomanPSMT"/>
          <w:sz w:val="20"/>
          <w:szCs w:val="20"/>
        </w:rPr>
      </w:pPr>
      <w:r>
        <w:rPr>
          <w:rFonts w:ascii="Times New Roman" w:hAnsi="Times New Roman" w:cs="Times New Roman"/>
          <w:sz w:val="24"/>
          <w:szCs w:val="24"/>
        </w:rPr>
        <w:t>Danıştay</w:t>
      </w:r>
      <w:r w:rsidR="00264292">
        <w:rPr>
          <w:rFonts w:ascii="Times New Roman" w:hAnsi="Times New Roman" w:cs="Times New Roman"/>
          <w:sz w:val="24"/>
          <w:szCs w:val="24"/>
        </w:rPr>
        <w:t xml:space="preserve"> Vergi Dava Daireleri Kurulu,</w:t>
      </w:r>
      <w:r>
        <w:rPr>
          <w:rFonts w:ascii="Times New Roman" w:hAnsi="Times New Roman" w:cs="Times New Roman"/>
          <w:sz w:val="24"/>
          <w:szCs w:val="24"/>
        </w:rPr>
        <w:t xml:space="preserve"> bu konu ile ilgili olarak vermiş olduğu kararda; İndirimli orana tabi </w:t>
      </w:r>
      <w:r w:rsidR="00BB66AA">
        <w:rPr>
          <w:rFonts w:ascii="Times New Roman" w:hAnsi="Times New Roman" w:cs="Times New Roman"/>
          <w:sz w:val="24"/>
          <w:szCs w:val="24"/>
        </w:rPr>
        <w:t xml:space="preserve">KDV </w:t>
      </w:r>
      <w:r>
        <w:rPr>
          <w:rFonts w:ascii="Times New Roman" w:hAnsi="Times New Roman" w:cs="Times New Roman"/>
          <w:sz w:val="24"/>
          <w:szCs w:val="24"/>
        </w:rPr>
        <w:t>iade</w:t>
      </w:r>
      <w:r w:rsidR="00BB66AA">
        <w:rPr>
          <w:rFonts w:ascii="Times New Roman" w:hAnsi="Times New Roman" w:cs="Times New Roman"/>
          <w:sz w:val="24"/>
          <w:szCs w:val="24"/>
        </w:rPr>
        <w:t xml:space="preserve">sinin </w:t>
      </w:r>
      <w:r>
        <w:rPr>
          <w:rFonts w:ascii="Times New Roman" w:hAnsi="Times New Roman" w:cs="Times New Roman"/>
          <w:sz w:val="24"/>
          <w:szCs w:val="24"/>
        </w:rPr>
        <w:t>sınırlandırma olmadan kullandırılabileceği,</w:t>
      </w:r>
      <w:r w:rsidR="00BB66AA">
        <w:rPr>
          <w:rFonts w:ascii="Times New Roman" w:hAnsi="Times New Roman" w:cs="Times New Roman"/>
          <w:sz w:val="24"/>
          <w:szCs w:val="24"/>
        </w:rPr>
        <w:t xml:space="preserve"> iadesinin talep edilebileceği</w:t>
      </w:r>
      <w:r>
        <w:rPr>
          <w:rFonts w:ascii="Times New Roman" w:hAnsi="Times New Roman" w:cs="Times New Roman"/>
          <w:sz w:val="24"/>
          <w:szCs w:val="24"/>
        </w:rPr>
        <w:t xml:space="preserve"> yönünde karar vermiştir. (Ek, </w:t>
      </w:r>
      <w:r w:rsidR="004B3FAC">
        <w:rPr>
          <w:rFonts w:ascii="Times New Roman" w:hAnsi="Times New Roman" w:cs="Times New Roman"/>
          <w:sz w:val="24"/>
          <w:szCs w:val="24"/>
        </w:rPr>
        <w:t>1</w:t>
      </w:r>
      <w:r>
        <w:rPr>
          <w:rFonts w:ascii="Times New Roman" w:hAnsi="Times New Roman" w:cs="Times New Roman"/>
          <w:sz w:val="24"/>
          <w:szCs w:val="24"/>
        </w:rPr>
        <w:t>)</w:t>
      </w:r>
    </w:p>
    <w:p w:rsidR="00AA6053" w:rsidRDefault="00AA6053" w:rsidP="00E853E3">
      <w:pPr>
        <w:spacing w:after="0" w:line="360" w:lineRule="auto"/>
        <w:ind w:firstLine="708"/>
        <w:jc w:val="both"/>
        <w:rPr>
          <w:rFonts w:ascii="Times New Roman" w:hAnsi="Times New Roman" w:cs="Times New Roman"/>
          <w:sz w:val="24"/>
          <w:szCs w:val="24"/>
          <w:lang w:eastAsia="tr-TR"/>
        </w:rPr>
      </w:pPr>
    </w:p>
    <w:p w:rsidR="00D51725" w:rsidRDefault="00D51725" w:rsidP="00E853E3">
      <w:pPr>
        <w:spacing w:after="0" w:line="360" w:lineRule="auto"/>
        <w:ind w:firstLine="708"/>
        <w:jc w:val="both"/>
        <w:rPr>
          <w:rFonts w:ascii="Times New Roman" w:hAnsi="Times New Roman" w:cs="Times New Roman"/>
          <w:sz w:val="24"/>
          <w:szCs w:val="24"/>
          <w:lang w:eastAsia="tr-TR"/>
        </w:rPr>
      </w:pPr>
    </w:p>
    <w:p w:rsidR="00BB66AA" w:rsidRDefault="00BB66AA" w:rsidP="00E853E3">
      <w:pPr>
        <w:spacing w:after="0" w:line="360" w:lineRule="auto"/>
        <w:ind w:firstLine="708"/>
        <w:jc w:val="both"/>
        <w:rPr>
          <w:rFonts w:ascii="Times New Roman" w:hAnsi="Times New Roman" w:cs="Times New Roman"/>
          <w:sz w:val="24"/>
          <w:szCs w:val="24"/>
          <w:lang w:eastAsia="tr-TR"/>
        </w:rPr>
      </w:pPr>
    </w:p>
    <w:p w:rsidR="00D02655" w:rsidRDefault="00E853E3" w:rsidP="00D02655">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İndirimli orana tabi işlemlerde iade sürecinde dikkat edilmesi gereken bir diğer husus da Asgari iade </w:t>
      </w:r>
      <w:r w:rsidR="008179AB">
        <w:rPr>
          <w:rFonts w:ascii="Times New Roman" w:hAnsi="Times New Roman" w:cs="Times New Roman"/>
          <w:sz w:val="24"/>
          <w:szCs w:val="24"/>
          <w:lang w:eastAsia="tr-TR"/>
        </w:rPr>
        <w:t>t</w:t>
      </w:r>
      <w:r>
        <w:rPr>
          <w:rFonts w:ascii="Times New Roman" w:hAnsi="Times New Roman" w:cs="Times New Roman"/>
          <w:sz w:val="24"/>
          <w:szCs w:val="24"/>
          <w:lang w:eastAsia="tr-TR"/>
        </w:rPr>
        <w:t xml:space="preserve">utarıdır. Asgari tutar her yıl mali idare tarafından yeniden tespit edilerek aşan kısmın iadesi yapılmaktadır. </w:t>
      </w:r>
      <w:r w:rsidR="00FB1D6E">
        <w:rPr>
          <w:rFonts w:ascii="Times New Roman" w:hAnsi="Times New Roman" w:cs="Times New Roman"/>
          <w:sz w:val="24"/>
          <w:szCs w:val="24"/>
          <w:lang w:eastAsia="tr-TR"/>
        </w:rPr>
        <w:t xml:space="preserve">İade işlemi ile ilgili olarak mali idare </w:t>
      </w:r>
      <w:r w:rsidR="0007140E">
        <w:rPr>
          <w:rFonts w:ascii="Times New Roman" w:hAnsi="Times New Roman" w:cs="Times New Roman"/>
          <w:sz w:val="24"/>
          <w:szCs w:val="24"/>
          <w:lang w:eastAsia="tr-TR"/>
        </w:rPr>
        <w:t>asgari tutar</w:t>
      </w:r>
      <w:r w:rsidR="00FB1D6E">
        <w:rPr>
          <w:rFonts w:ascii="Times New Roman" w:hAnsi="Times New Roman" w:cs="Times New Roman"/>
          <w:sz w:val="24"/>
          <w:szCs w:val="24"/>
          <w:lang w:eastAsia="tr-TR"/>
        </w:rPr>
        <w:t>ı</w:t>
      </w:r>
      <w:r w:rsidR="000B594B" w:rsidRPr="00D02655">
        <w:rPr>
          <w:rFonts w:ascii="Times New Roman" w:hAnsi="Times New Roman" w:cs="Times New Roman"/>
          <w:sz w:val="24"/>
          <w:szCs w:val="24"/>
          <w:lang w:eastAsia="tr-TR"/>
        </w:rPr>
        <w:t>2018 yılı için 11.400,00 TL olarak belirlenmiştir.</w:t>
      </w:r>
    </w:p>
    <w:p w:rsidR="00E5348D" w:rsidRDefault="00E5348D" w:rsidP="00D02655">
      <w:pPr>
        <w:spacing w:after="0" w:line="360" w:lineRule="auto"/>
        <w:ind w:firstLine="708"/>
        <w:jc w:val="both"/>
        <w:rPr>
          <w:rFonts w:ascii="Times New Roman" w:hAnsi="Times New Roman" w:cs="Times New Roman"/>
          <w:sz w:val="24"/>
          <w:szCs w:val="24"/>
          <w:lang w:eastAsia="tr-TR"/>
        </w:rPr>
      </w:pPr>
    </w:p>
    <w:p w:rsidR="009A4040" w:rsidRDefault="00E9251F" w:rsidP="008F11D0">
      <w:pPr>
        <w:pStyle w:val="Balk3"/>
        <w:numPr>
          <w:ilvl w:val="3"/>
          <w:numId w:val="11"/>
        </w:numPr>
      </w:pPr>
      <w:r>
        <w:t>İade</w:t>
      </w:r>
      <w:r w:rsidR="00E96268">
        <w:t xml:space="preserve">ye </w:t>
      </w:r>
      <w:proofErr w:type="gramStart"/>
      <w:r w:rsidR="00E96268">
        <w:t>Dahil</w:t>
      </w:r>
      <w:proofErr w:type="gramEnd"/>
      <w:r>
        <w:t xml:space="preserve"> Edile</w:t>
      </w:r>
      <w:r w:rsidR="00E96268">
        <w:t>bile</w:t>
      </w:r>
      <w:r>
        <w:t xml:space="preserve">cek </w:t>
      </w:r>
      <w:r w:rsidR="009A4040">
        <w:t>Yükleni</w:t>
      </w:r>
      <w:r>
        <w:t xml:space="preserve">min </w:t>
      </w:r>
      <w:r w:rsidR="009A4040">
        <w:t>Hesa</w:t>
      </w:r>
      <w:r w:rsidR="00E96268">
        <w:t>bı</w:t>
      </w:r>
    </w:p>
    <w:p w:rsidR="008F11D0" w:rsidRPr="008F11D0" w:rsidRDefault="008F11D0" w:rsidP="008F11D0">
      <w:pPr>
        <w:pStyle w:val="ListeParagraf"/>
      </w:pPr>
    </w:p>
    <w:p w:rsidR="004B39B3" w:rsidRDefault="004B39B3" w:rsidP="009A4040">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İşletmelerin faaliyet konusu işleri nedeniyle %1 veya %8 KDV oranı ile kesilen faturalardaki KDV tutarı, alışlarındaki ödenen %8 veya %18 oranlı KDV karşısında yüklendikleri KDV yükleri indirim yoluyla telafi edilemiyorsa ki devir KDV’leri yükselmektedir bu durumda iade hakkı ortaya çıkmaktadır. </w:t>
      </w:r>
    </w:p>
    <w:p w:rsidR="00CF110E" w:rsidRDefault="00CF110E" w:rsidP="009A4040">
      <w:pPr>
        <w:spacing w:after="0" w:line="360" w:lineRule="auto"/>
        <w:ind w:firstLine="708"/>
        <w:jc w:val="both"/>
        <w:rPr>
          <w:rFonts w:ascii="Times New Roman" w:hAnsi="Times New Roman" w:cs="Times New Roman"/>
          <w:sz w:val="24"/>
          <w:szCs w:val="24"/>
          <w:lang w:eastAsia="tr-TR"/>
        </w:rPr>
      </w:pPr>
    </w:p>
    <w:p w:rsidR="00D51725" w:rsidRDefault="00D51725" w:rsidP="009A4040">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İndirimli orana tabi KDV iadesinde, iade tutarı hesaplanırken mutlaka imalat maliyet bilgilerinden bahsedilerek imalat hesaplaması yapılmalıdır. Burada sanayi odası verileri, </w:t>
      </w:r>
      <w:proofErr w:type="spellStart"/>
      <w:r>
        <w:rPr>
          <w:rFonts w:ascii="Times New Roman" w:hAnsi="Times New Roman" w:cs="Times New Roman"/>
          <w:sz w:val="24"/>
          <w:szCs w:val="24"/>
          <w:lang w:eastAsia="tr-TR"/>
        </w:rPr>
        <w:t>sektörel</w:t>
      </w:r>
      <w:proofErr w:type="spellEnd"/>
      <w:r>
        <w:rPr>
          <w:rFonts w:ascii="Times New Roman" w:hAnsi="Times New Roman" w:cs="Times New Roman"/>
          <w:sz w:val="24"/>
          <w:szCs w:val="24"/>
          <w:lang w:eastAsia="tr-TR"/>
        </w:rPr>
        <w:t xml:space="preserve"> </w:t>
      </w:r>
      <w:proofErr w:type="gramStart"/>
      <w:r>
        <w:rPr>
          <w:rFonts w:ascii="Times New Roman" w:hAnsi="Times New Roman" w:cs="Times New Roman"/>
          <w:sz w:val="24"/>
          <w:szCs w:val="24"/>
          <w:lang w:eastAsia="tr-TR"/>
        </w:rPr>
        <w:t>bazdaki</w:t>
      </w:r>
      <w:proofErr w:type="gramEnd"/>
      <w:r>
        <w:rPr>
          <w:rFonts w:ascii="Times New Roman" w:hAnsi="Times New Roman" w:cs="Times New Roman"/>
          <w:sz w:val="24"/>
          <w:szCs w:val="24"/>
          <w:lang w:eastAsia="tr-TR"/>
        </w:rPr>
        <w:t xml:space="preserve"> gelişmeler önem arz etmektedir, maliyet hesaplaması ile haksız yere alınacak KDV iadesinin de önüne geçilerek ileride doğacak vergi incelemelerinde oluşacak vergi tarhiyatlarının da önüne geçilmiş olunacaktır.</w:t>
      </w:r>
    </w:p>
    <w:p w:rsidR="00F737EA" w:rsidRDefault="00F737EA" w:rsidP="009A4040">
      <w:pPr>
        <w:spacing w:after="0" w:line="360" w:lineRule="auto"/>
        <w:ind w:firstLine="708"/>
        <w:jc w:val="both"/>
        <w:rPr>
          <w:rFonts w:ascii="Times New Roman" w:hAnsi="Times New Roman" w:cs="Times New Roman"/>
          <w:sz w:val="24"/>
          <w:szCs w:val="24"/>
          <w:lang w:eastAsia="tr-TR"/>
        </w:rPr>
      </w:pPr>
    </w:p>
    <w:p w:rsidR="004B39B3" w:rsidRDefault="00F737EA" w:rsidP="009A4040">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KDV </w:t>
      </w:r>
      <w:r w:rsidR="004B39B3">
        <w:rPr>
          <w:rFonts w:ascii="Times New Roman" w:hAnsi="Times New Roman" w:cs="Times New Roman"/>
          <w:sz w:val="24"/>
          <w:szCs w:val="24"/>
          <w:lang w:eastAsia="tr-TR"/>
        </w:rPr>
        <w:t xml:space="preserve">İade rakamı tespit edilirken KDV uygulama genel tebliğindeki açıklamalar doğrultusunda öncelikle </w:t>
      </w:r>
      <w:r>
        <w:rPr>
          <w:rFonts w:ascii="Times New Roman" w:hAnsi="Times New Roman" w:cs="Times New Roman"/>
          <w:sz w:val="24"/>
          <w:szCs w:val="24"/>
          <w:lang w:eastAsia="tr-TR"/>
        </w:rPr>
        <w:t xml:space="preserve">aylık olarak </w:t>
      </w:r>
      <w:r w:rsidR="004B39B3">
        <w:rPr>
          <w:rFonts w:ascii="Times New Roman" w:hAnsi="Times New Roman" w:cs="Times New Roman"/>
          <w:sz w:val="24"/>
          <w:szCs w:val="24"/>
          <w:lang w:eastAsia="tr-TR"/>
        </w:rPr>
        <w:t>iadenin bünyesine giren doğrudan genel imal giderlerinden pay verilir daha sonra oranlanan genel giderler</w:t>
      </w:r>
      <w:r>
        <w:rPr>
          <w:rFonts w:ascii="Times New Roman" w:hAnsi="Times New Roman" w:cs="Times New Roman"/>
          <w:sz w:val="24"/>
          <w:szCs w:val="24"/>
          <w:lang w:eastAsia="tr-TR"/>
        </w:rPr>
        <w:t xml:space="preserve"> ile pazarlama </w:t>
      </w:r>
      <w:proofErr w:type="gramStart"/>
      <w:r>
        <w:rPr>
          <w:rFonts w:ascii="Times New Roman" w:hAnsi="Times New Roman" w:cs="Times New Roman"/>
          <w:sz w:val="24"/>
          <w:szCs w:val="24"/>
          <w:lang w:eastAsia="tr-TR"/>
        </w:rPr>
        <w:t xml:space="preserve">giderlerinden </w:t>
      </w:r>
      <w:r w:rsidR="004B39B3">
        <w:rPr>
          <w:rFonts w:ascii="Times New Roman" w:hAnsi="Times New Roman" w:cs="Times New Roman"/>
          <w:sz w:val="24"/>
          <w:szCs w:val="24"/>
          <w:lang w:eastAsia="tr-TR"/>
        </w:rPr>
        <w:t xml:space="preserve"> yüklenime</w:t>
      </w:r>
      <w:proofErr w:type="gramEnd"/>
      <w:r w:rsidR="004B39B3">
        <w:rPr>
          <w:rFonts w:ascii="Times New Roman" w:hAnsi="Times New Roman" w:cs="Times New Roman"/>
          <w:sz w:val="24"/>
          <w:szCs w:val="24"/>
          <w:lang w:eastAsia="tr-TR"/>
        </w:rPr>
        <w:t xml:space="preserve"> pay verilir en son </w:t>
      </w:r>
      <w:proofErr w:type="spellStart"/>
      <w:r w:rsidR="004B39B3">
        <w:rPr>
          <w:rFonts w:ascii="Times New Roman" w:hAnsi="Times New Roman" w:cs="Times New Roman"/>
          <w:sz w:val="24"/>
          <w:szCs w:val="24"/>
          <w:lang w:eastAsia="tr-TR"/>
        </w:rPr>
        <w:t>ATİK’ler</w:t>
      </w:r>
      <w:proofErr w:type="spellEnd"/>
      <w:r w:rsidR="004B39B3">
        <w:rPr>
          <w:rFonts w:ascii="Times New Roman" w:hAnsi="Times New Roman" w:cs="Times New Roman"/>
          <w:sz w:val="24"/>
          <w:szCs w:val="24"/>
          <w:lang w:eastAsia="tr-TR"/>
        </w:rPr>
        <w:t xml:space="preserve"> dolayısıyla yüklenilen KDV den genel orana tabi KDV hesabını aşmamak şartıyla kalan tutar kadar yüklenim hesabına pay verilir. Bulunan bu tutardan istisna tutarı düşüldükten sonra genel iade </w:t>
      </w:r>
      <w:r>
        <w:rPr>
          <w:rFonts w:ascii="Times New Roman" w:hAnsi="Times New Roman" w:cs="Times New Roman"/>
          <w:sz w:val="24"/>
          <w:szCs w:val="24"/>
          <w:lang w:eastAsia="tr-TR"/>
        </w:rPr>
        <w:t xml:space="preserve">rakamına </w:t>
      </w:r>
      <w:r w:rsidR="004B39B3">
        <w:rPr>
          <w:rFonts w:ascii="Times New Roman" w:hAnsi="Times New Roman" w:cs="Times New Roman"/>
          <w:sz w:val="24"/>
          <w:szCs w:val="24"/>
          <w:lang w:eastAsia="tr-TR"/>
        </w:rPr>
        <w:t>ulaşılm</w:t>
      </w:r>
      <w:r>
        <w:rPr>
          <w:rFonts w:ascii="Times New Roman" w:hAnsi="Times New Roman" w:cs="Times New Roman"/>
          <w:sz w:val="24"/>
          <w:szCs w:val="24"/>
          <w:lang w:eastAsia="tr-TR"/>
        </w:rPr>
        <w:t>aktadır.</w:t>
      </w:r>
      <w:r w:rsidR="004B39B3">
        <w:rPr>
          <w:rFonts w:ascii="Times New Roman" w:hAnsi="Times New Roman" w:cs="Times New Roman"/>
          <w:sz w:val="24"/>
          <w:szCs w:val="24"/>
          <w:lang w:eastAsia="tr-TR"/>
        </w:rPr>
        <w:t xml:space="preserve"> Burada mali idaredeki esas çelişki </w:t>
      </w:r>
      <w:proofErr w:type="spellStart"/>
      <w:r w:rsidR="004B39B3">
        <w:rPr>
          <w:rFonts w:ascii="Times New Roman" w:hAnsi="Times New Roman" w:cs="Times New Roman"/>
          <w:sz w:val="24"/>
          <w:szCs w:val="24"/>
          <w:lang w:eastAsia="tr-TR"/>
        </w:rPr>
        <w:t>ATİK’ler</w:t>
      </w:r>
      <w:proofErr w:type="spellEnd"/>
      <w:r w:rsidR="004B39B3">
        <w:rPr>
          <w:rFonts w:ascii="Times New Roman" w:hAnsi="Times New Roman" w:cs="Times New Roman"/>
          <w:sz w:val="24"/>
          <w:szCs w:val="24"/>
          <w:lang w:eastAsia="tr-TR"/>
        </w:rPr>
        <w:t xml:space="preserve"> dolayısıyla </w:t>
      </w:r>
      <w:r>
        <w:rPr>
          <w:rFonts w:ascii="Times New Roman" w:hAnsi="Times New Roman" w:cs="Times New Roman"/>
          <w:sz w:val="24"/>
          <w:szCs w:val="24"/>
          <w:lang w:eastAsia="tr-TR"/>
        </w:rPr>
        <w:t>yüklenilen KDV tutarının hesaplanmasın da oluşmaktadır. İade rakamı aylık veya yıllık olarak iade edilebilmektedir.</w:t>
      </w:r>
    </w:p>
    <w:p w:rsidR="009F55B1" w:rsidRDefault="009F55B1" w:rsidP="0022716C">
      <w:pPr>
        <w:spacing w:after="0" w:line="240" w:lineRule="auto"/>
        <w:ind w:firstLine="709"/>
        <w:jc w:val="both"/>
        <w:rPr>
          <w:rFonts w:ascii="Times New Roman" w:hAnsi="Times New Roman" w:cs="Times New Roman"/>
          <w:i/>
          <w:sz w:val="20"/>
          <w:szCs w:val="20"/>
        </w:rPr>
      </w:pPr>
    </w:p>
    <w:p w:rsidR="005B5EA4" w:rsidRDefault="002D78FA" w:rsidP="009F55B1">
      <w:pPr>
        <w:spacing w:after="0" w:line="36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Son düzenlemede nakden iadenin geçerlilik kazanmasından maksat iadenin hangi tarihler arasında talep edilebileceği değildir. Mükelleflerin iade taleplerinden sonra Veri Dairesinin iade işlemlerine başlıya bilmesi için gerekli olan </w:t>
      </w:r>
      <w:r w:rsidR="00EE3CF9">
        <w:rPr>
          <w:rFonts w:ascii="Times New Roman" w:hAnsi="Times New Roman" w:cs="Times New Roman"/>
          <w:sz w:val="24"/>
          <w:szCs w:val="24"/>
          <w:lang w:eastAsia="tr-TR"/>
        </w:rPr>
        <w:t>zaman aralığını ifade etmektedir.</w:t>
      </w:r>
      <w:r w:rsidR="00EE3CF9" w:rsidRPr="002B5412">
        <w:rPr>
          <w:rFonts w:ascii="Times New Roman" w:hAnsi="Times New Roman" w:cs="Times New Roman"/>
          <w:i/>
          <w:sz w:val="20"/>
          <w:szCs w:val="20"/>
        </w:rPr>
        <w:t>(</w:t>
      </w:r>
      <w:r w:rsidR="00EE3CF9">
        <w:rPr>
          <w:rFonts w:ascii="Times New Roman" w:hAnsi="Times New Roman" w:cs="Times New Roman"/>
          <w:i/>
          <w:sz w:val="20"/>
          <w:szCs w:val="20"/>
        </w:rPr>
        <w:t>Yahşi,</w:t>
      </w:r>
      <w:r w:rsidR="00EE3CF9" w:rsidRPr="002B5412">
        <w:rPr>
          <w:rFonts w:ascii="Times New Roman" w:hAnsi="Times New Roman" w:cs="Times New Roman"/>
          <w:i/>
          <w:sz w:val="20"/>
          <w:szCs w:val="20"/>
        </w:rPr>
        <w:t xml:space="preserve"> 201</w:t>
      </w:r>
      <w:r w:rsidR="00EE3CF9">
        <w:rPr>
          <w:rFonts w:ascii="Times New Roman" w:hAnsi="Times New Roman" w:cs="Times New Roman"/>
          <w:i/>
          <w:sz w:val="20"/>
          <w:szCs w:val="20"/>
        </w:rPr>
        <w:t>8)</w:t>
      </w:r>
    </w:p>
    <w:p w:rsidR="00C86FE7" w:rsidRDefault="00C86FE7" w:rsidP="009F55B1">
      <w:pPr>
        <w:spacing w:after="0" w:line="360" w:lineRule="auto"/>
        <w:ind w:firstLine="709"/>
        <w:jc w:val="both"/>
        <w:rPr>
          <w:rFonts w:ascii="Times New Roman" w:hAnsi="Times New Roman" w:cs="Times New Roman"/>
          <w:sz w:val="24"/>
          <w:szCs w:val="24"/>
          <w:lang w:eastAsia="tr-TR"/>
        </w:rPr>
      </w:pPr>
    </w:p>
    <w:p w:rsidR="005B5EA4" w:rsidRDefault="005B5EA4" w:rsidP="008F11D0">
      <w:pPr>
        <w:pStyle w:val="Balk3"/>
        <w:numPr>
          <w:ilvl w:val="3"/>
          <w:numId w:val="11"/>
        </w:numPr>
      </w:pPr>
      <w:r>
        <w:lastRenderedPageBreak/>
        <w:t xml:space="preserve">Özellikli Durumlar  </w:t>
      </w:r>
    </w:p>
    <w:p w:rsidR="008F11D0" w:rsidRPr="008F11D0" w:rsidRDefault="008F11D0" w:rsidP="008F11D0">
      <w:pPr>
        <w:pStyle w:val="ListeParagraf"/>
      </w:pPr>
    </w:p>
    <w:p w:rsidR="00A5058E" w:rsidRDefault="005B5EA4" w:rsidP="00A5058E">
      <w:pPr>
        <w:spacing w:after="0" w:line="360" w:lineRule="auto"/>
        <w:ind w:firstLine="709"/>
        <w:jc w:val="both"/>
        <w:rPr>
          <w:rFonts w:ascii="Times New Roman" w:hAnsi="Times New Roman" w:cs="Times New Roman"/>
          <w:i/>
          <w:sz w:val="20"/>
          <w:szCs w:val="20"/>
        </w:rPr>
      </w:pPr>
      <w:proofErr w:type="gramStart"/>
      <w:r>
        <w:rPr>
          <w:rFonts w:ascii="Times New Roman" w:hAnsi="Times New Roman" w:cs="Times New Roman"/>
          <w:sz w:val="24"/>
          <w:szCs w:val="24"/>
          <w:lang w:eastAsia="tr-TR"/>
        </w:rPr>
        <w:t xml:space="preserve">KDV uygulama genel tebliği ile son yapılan </w:t>
      </w:r>
      <w:r w:rsidR="009F55B1" w:rsidRPr="009F55B1">
        <w:rPr>
          <w:rFonts w:ascii="Times New Roman" w:hAnsi="Times New Roman" w:cs="Times New Roman"/>
          <w:sz w:val="24"/>
          <w:szCs w:val="24"/>
          <w:lang w:eastAsia="tr-TR"/>
        </w:rPr>
        <w:t>düzenlemelerin tümü birlikte değerlendirildiğinde, 2017 yılında uygulanmaya başlayan Konut teslimlerinden doğan yılı içinde nakden iade taleplerinin 2017 yılında yürürlüğe girmiş 6770 sayılı kanundaki değişiklik öncesine ait ve de </w:t>
      </w:r>
      <w:r w:rsidR="009F55B1" w:rsidRPr="009F55B1">
        <w:rPr>
          <w:rFonts w:ascii="Times New Roman" w:hAnsi="Times New Roman" w:cs="Times New Roman"/>
          <w:bCs/>
          <w:sz w:val="24"/>
          <w:szCs w:val="24"/>
          <w:bdr w:val="none" w:sz="0" w:space="0" w:color="auto" w:frame="1"/>
          <w:lang w:eastAsia="tr-TR"/>
        </w:rPr>
        <w:t>mahsuben taleplerle</w:t>
      </w:r>
      <w:r w:rsidR="009F55B1" w:rsidRPr="009F55B1">
        <w:rPr>
          <w:rFonts w:ascii="Times New Roman" w:hAnsi="Times New Roman" w:cs="Times New Roman"/>
          <w:sz w:val="24"/>
          <w:szCs w:val="24"/>
          <w:lang w:eastAsia="tr-TR"/>
        </w:rPr>
        <w:t> ilgili olan mevzuat hükümlerine göre değerlendirilmemesi ve genel olarak iade talep süresine ilişkin sınırlandırmaların YMM Raporunun ibrazı veya teminat gösterilmesine ilişkin olmadığı, sadece Vergi Dairesinin iade işlemlerine başlamaları için belirlenmiş olan bir husus olduğunun dikkate alınması gerekmektedir.</w:t>
      </w:r>
      <w:r w:rsidRPr="002B5412">
        <w:rPr>
          <w:rFonts w:ascii="Times New Roman" w:hAnsi="Times New Roman" w:cs="Times New Roman"/>
          <w:i/>
          <w:sz w:val="20"/>
          <w:szCs w:val="20"/>
        </w:rPr>
        <w:t>(</w:t>
      </w:r>
      <w:proofErr w:type="spellStart"/>
      <w:r>
        <w:rPr>
          <w:rFonts w:ascii="Times New Roman" w:hAnsi="Times New Roman" w:cs="Times New Roman"/>
          <w:i/>
          <w:sz w:val="20"/>
          <w:szCs w:val="20"/>
        </w:rPr>
        <w:t>F.Yahşi</w:t>
      </w:r>
      <w:proofErr w:type="spellEnd"/>
      <w:r>
        <w:rPr>
          <w:rFonts w:ascii="Times New Roman" w:hAnsi="Times New Roman" w:cs="Times New Roman"/>
          <w:i/>
          <w:sz w:val="20"/>
          <w:szCs w:val="20"/>
        </w:rPr>
        <w:t xml:space="preserve">, </w:t>
      </w:r>
      <w:r w:rsidRPr="002B5412">
        <w:rPr>
          <w:rFonts w:ascii="Times New Roman" w:hAnsi="Times New Roman" w:cs="Times New Roman"/>
          <w:i/>
          <w:sz w:val="20"/>
          <w:szCs w:val="20"/>
        </w:rPr>
        <w:t>201</w:t>
      </w:r>
      <w:r>
        <w:rPr>
          <w:rFonts w:ascii="Times New Roman" w:hAnsi="Times New Roman" w:cs="Times New Roman"/>
          <w:i/>
          <w:sz w:val="20"/>
          <w:szCs w:val="20"/>
        </w:rPr>
        <w:t>8)</w:t>
      </w:r>
      <w:proofErr w:type="gramEnd"/>
    </w:p>
    <w:p w:rsidR="0022716C" w:rsidRDefault="0022716C" w:rsidP="00A5058E">
      <w:pPr>
        <w:spacing w:after="0" w:line="360" w:lineRule="auto"/>
        <w:ind w:firstLine="709"/>
        <w:jc w:val="both"/>
        <w:rPr>
          <w:rFonts w:ascii="Times New Roman" w:hAnsi="Times New Roman" w:cs="Times New Roman"/>
          <w:i/>
          <w:sz w:val="20"/>
          <w:szCs w:val="20"/>
        </w:rPr>
      </w:pPr>
    </w:p>
    <w:p w:rsidR="00A5058E" w:rsidRDefault="00A5058E" w:rsidP="00903C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KDV kanunundaki hususların </w:t>
      </w:r>
      <w:r w:rsidR="00903CB5">
        <w:rPr>
          <w:rFonts w:ascii="Times New Roman" w:hAnsi="Times New Roman" w:cs="Times New Roman"/>
          <w:sz w:val="24"/>
          <w:szCs w:val="24"/>
        </w:rPr>
        <w:t xml:space="preserve">bütünüyle konusuna giren işler nedeniyle hesaplana KDV iadesi tutarı, </w:t>
      </w:r>
      <w:r>
        <w:rPr>
          <w:rFonts w:ascii="Times New Roman" w:hAnsi="Times New Roman" w:cs="Times New Roman"/>
          <w:sz w:val="24"/>
          <w:szCs w:val="24"/>
        </w:rPr>
        <w:t>t</w:t>
      </w:r>
      <w:r w:rsidR="005B5EA4" w:rsidRPr="005B5EA4">
        <w:rPr>
          <w:rFonts w:ascii="Times New Roman" w:hAnsi="Times New Roman" w:cs="Times New Roman"/>
          <w:sz w:val="24"/>
          <w:szCs w:val="24"/>
        </w:rPr>
        <w:t>ebliğ</w:t>
      </w:r>
      <w:r>
        <w:rPr>
          <w:rFonts w:ascii="Times New Roman" w:hAnsi="Times New Roman" w:cs="Times New Roman"/>
          <w:sz w:val="24"/>
          <w:szCs w:val="24"/>
        </w:rPr>
        <w:t xml:space="preserve">de açıklana belgelerin ibrazı ile belirtilen esasların yerine getirilmesi sonucu genel esaslara </w:t>
      </w:r>
      <w:r w:rsidR="005B5EA4" w:rsidRPr="005B5EA4">
        <w:rPr>
          <w:rFonts w:ascii="Times New Roman" w:hAnsi="Times New Roman" w:cs="Times New Roman"/>
          <w:sz w:val="24"/>
          <w:szCs w:val="24"/>
        </w:rPr>
        <w:t>göre sonuçlandırılır.</w:t>
      </w:r>
    </w:p>
    <w:p w:rsidR="00A5058E" w:rsidRDefault="00A5058E" w:rsidP="00A5058E">
      <w:pPr>
        <w:spacing w:after="0" w:line="360" w:lineRule="auto"/>
        <w:ind w:firstLine="709"/>
        <w:jc w:val="both"/>
        <w:rPr>
          <w:rFonts w:ascii="Times New Roman" w:hAnsi="Times New Roman" w:cs="Times New Roman"/>
          <w:sz w:val="24"/>
          <w:szCs w:val="24"/>
        </w:rPr>
      </w:pPr>
    </w:p>
    <w:p w:rsidR="00A5058E" w:rsidRDefault="00A5058E" w:rsidP="00A505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İadesi talep edilen </w:t>
      </w:r>
      <w:r w:rsidR="005B5EA4" w:rsidRPr="00A5058E">
        <w:rPr>
          <w:rFonts w:ascii="Times New Roman" w:hAnsi="Times New Roman" w:cs="Times New Roman"/>
          <w:sz w:val="24"/>
          <w:szCs w:val="24"/>
        </w:rPr>
        <w:t xml:space="preserve">KDV, iade hakkı doğuran işlemle ilişkilendirilebilen alış ve giderler, genel imal ve genel idare giderleri ile </w:t>
      </w:r>
      <w:proofErr w:type="gramStart"/>
      <w:r w:rsidR="005B5EA4" w:rsidRPr="00A5058E">
        <w:rPr>
          <w:rFonts w:ascii="Times New Roman" w:hAnsi="Times New Roman" w:cs="Times New Roman"/>
          <w:sz w:val="24"/>
          <w:szCs w:val="24"/>
        </w:rPr>
        <w:t>amortismana</w:t>
      </w:r>
      <w:proofErr w:type="gramEnd"/>
      <w:r w:rsidR="005B5EA4" w:rsidRPr="00A5058E">
        <w:rPr>
          <w:rFonts w:ascii="Times New Roman" w:hAnsi="Times New Roman" w:cs="Times New Roman"/>
          <w:sz w:val="24"/>
          <w:szCs w:val="24"/>
        </w:rPr>
        <w:t xml:space="preserve"> tabi iktisadi kıymetler (ATİK) için yapılan harcamalara ilişkin KDV’den oluşur. İade hakkı doğuran işlemle ilişkilendirilebilen alış ve giderler ile genel imal ve genel idare giderlerinden bu dönemde gerçekleştirilen işleme isabet eden pay, aşağıda yer alan açıklamalar dikkate alınarak hesaplanır.  </w:t>
      </w:r>
    </w:p>
    <w:p w:rsidR="0088188C" w:rsidRDefault="0088188C" w:rsidP="00A5058E">
      <w:pPr>
        <w:spacing w:after="0" w:line="360" w:lineRule="auto"/>
        <w:ind w:firstLine="709"/>
        <w:jc w:val="both"/>
        <w:rPr>
          <w:rFonts w:ascii="Times New Roman" w:hAnsi="Times New Roman" w:cs="Times New Roman"/>
          <w:sz w:val="24"/>
          <w:szCs w:val="24"/>
        </w:rPr>
      </w:pPr>
    </w:p>
    <w:p w:rsidR="00E10D60" w:rsidRDefault="00FB1D6E" w:rsidP="00E10D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İade talebi ilgili aydaki beyannamede </w:t>
      </w:r>
      <w:r w:rsidR="005B5EA4" w:rsidRPr="00A5058E">
        <w:rPr>
          <w:rFonts w:ascii="Times New Roman" w:hAnsi="Times New Roman" w:cs="Times New Roman"/>
          <w:sz w:val="24"/>
          <w:szCs w:val="24"/>
        </w:rPr>
        <w:t xml:space="preserve">ihracatçının genel giderler ve ATİK nedeniyle yüklendiği KDV için iade talebinde bulunabileceği KDV tutarı, ihracat bedeline genel vergi oranı uygulanması sonucu hesaplanan tutar ile ihraç kayıtlı teslim bedeli üzerinden hesaplanan KDV arasındaki farkı aşamaz. </w:t>
      </w:r>
    </w:p>
    <w:p w:rsidR="00E10D60" w:rsidRDefault="00E10D60" w:rsidP="00E10D60">
      <w:pPr>
        <w:spacing w:after="0" w:line="360" w:lineRule="auto"/>
        <w:ind w:firstLine="709"/>
        <w:jc w:val="both"/>
        <w:rPr>
          <w:rFonts w:ascii="Times New Roman" w:hAnsi="Times New Roman" w:cs="Times New Roman"/>
          <w:sz w:val="24"/>
          <w:szCs w:val="24"/>
        </w:rPr>
      </w:pPr>
    </w:p>
    <w:p w:rsidR="00E10D60" w:rsidRDefault="005B5EA4" w:rsidP="00E10D60">
      <w:pPr>
        <w:spacing w:after="0" w:line="360" w:lineRule="auto"/>
        <w:ind w:firstLine="709"/>
        <w:jc w:val="both"/>
        <w:rPr>
          <w:rFonts w:ascii="Times New Roman" w:hAnsi="Times New Roman" w:cs="Times New Roman"/>
          <w:sz w:val="24"/>
          <w:szCs w:val="24"/>
        </w:rPr>
      </w:pPr>
      <w:r w:rsidRPr="00E10D60">
        <w:rPr>
          <w:rFonts w:ascii="Times New Roman" w:hAnsi="Times New Roman" w:cs="Times New Roman"/>
          <w:sz w:val="24"/>
          <w:szCs w:val="24"/>
        </w:rPr>
        <w:t>YMM KDV İadesi Tasdik Raporu Hazırlanması Hizmetine Ait</w:t>
      </w:r>
      <w:r w:rsidR="00E10D60">
        <w:rPr>
          <w:rFonts w:ascii="Times New Roman" w:hAnsi="Times New Roman" w:cs="Times New Roman"/>
          <w:sz w:val="24"/>
          <w:szCs w:val="24"/>
        </w:rPr>
        <w:t xml:space="preserve"> faturanın </w:t>
      </w:r>
      <w:r w:rsidRPr="00E10D60">
        <w:rPr>
          <w:rFonts w:ascii="Times New Roman" w:hAnsi="Times New Roman" w:cs="Times New Roman"/>
          <w:sz w:val="24"/>
          <w:szCs w:val="24"/>
        </w:rPr>
        <w:t>KDV</w:t>
      </w:r>
      <w:r w:rsidR="00E10D60">
        <w:rPr>
          <w:rFonts w:ascii="Times New Roman" w:hAnsi="Times New Roman" w:cs="Times New Roman"/>
          <w:sz w:val="24"/>
          <w:szCs w:val="24"/>
        </w:rPr>
        <w:t xml:space="preserve">’si iade dönemine bakılmaksızın, </w:t>
      </w:r>
      <w:r w:rsidR="00FB1D6E">
        <w:rPr>
          <w:rFonts w:ascii="Times New Roman" w:hAnsi="Times New Roman" w:cs="Times New Roman"/>
          <w:sz w:val="24"/>
          <w:szCs w:val="24"/>
        </w:rPr>
        <w:t xml:space="preserve">ilgili faturalarda KDV iadeleri için alınan bedelin </w:t>
      </w:r>
      <w:r w:rsidRPr="00A5058E">
        <w:rPr>
          <w:rFonts w:ascii="Times New Roman" w:hAnsi="Times New Roman" w:cs="Times New Roman"/>
          <w:sz w:val="24"/>
          <w:szCs w:val="24"/>
        </w:rPr>
        <w:t>KDV</w:t>
      </w:r>
      <w:r w:rsidR="00FB1D6E">
        <w:rPr>
          <w:rFonts w:ascii="Times New Roman" w:hAnsi="Times New Roman" w:cs="Times New Roman"/>
          <w:sz w:val="24"/>
          <w:szCs w:val="24"/>
        </w:rPr>
        <w:t>’si</w:t>
      </w:r>
      <w:r w:rsidR="00DD29EA">
        <w:rPr>
          <w:rFonts w:ascii="Times New Roman" w:hAnsi="Times New Roman" w:cs="Times New Roman"/>
          <w:sz w:val="24"/>
          <w:szCs w:val="24"/>
        </w:rPr>
        <w:t xml:space="preserve"> diğer dönemlerdeki iadelerde </w:t>
      </w:r>
      <w:proofErr w:type="gramStart"/>
      <w:r w:rsidR="00DD29EA">
        <w:rPr>
          <w:rFonts w:ascii="Times New Roman" w:hAnsi="Times New Roman" w:cs="Times New Roman"/>
          <w:sz w:val="24"/>
          <w:szCs w:val="24"/>
        </w:rPr>
        <w:t>baz</w:t>
      </w:r>
      <w:proofErr w:type="gramEnd"/>
      <w:r w:rsidR="00DD29EA">
        <w:rPr>
          <w:rFonts w:ascii="Times New Roman" w:hAnsi="Times New Roman" w:cs="Times New Roman"/>
          <w:sz w:val="24"/>
          <w:szCs w:val="24"/>
        </w:rPr>
        <w:t xml:space="preserve"> alınarak dönem kısıtlaması olmaksızın yüklenilen KDV listesine dahil edilerek iadesi istenilebilir. </w:t>
      </w:r>
    </w:p>
    <w:p w:rsidR="00FC40E6" w:rsidRDefault="00FC40E6" w:rsidP="00E10D60">
      <w:pPr>
        <w:spacing w:after="0" w:line="360" w:lineRule="auto"/>
        <w:ind w:firstLine="709"/>
        <w:jc w:val="both"/>
        <w:rPr>
          <w:rFonts w:ascii="Times New Roman" w:hAnsi="Times New Roman" w:cs="Times New Roman"/>
          <w:sz w:val="24"/>
          <w:szCs w:val="24"/>
        </w:rPr>
      </w:pPr>
    </w:p>
    <w:p w:rsidR="009C5FC8" w:rsidRDefault="009C5FC8" w:rsidP="00E10D60">
      <w:pPr>
        <w:spacing w:after="0" w:line="360" w:lineRule="auto"/>
        <w:ind w:firstLine="709"/>
        <w:jc w:val="both"/>
        <w:rPr>
          <w:rFonts w:ascii="Times New Roman" w:hAnsi="Times New Roman" w:cs="Times New Roman"/>
          <w:sz w:val="24"/>
          <w:szCs w:val="24"/>
        </w:rPr>
      </w:pPr>
    </w:p>
    <w:p w:rsidR="00FC40E6" w:rsidRDefault="00BE45AC" w:rsidP="00E10D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AZY Ltd. Şti. 201</w:t>
      </w:r>
      <w:r w:rsidR="00FC40E6">
        <w:rPr>
          <w:rFonts w:ascii="Times New Roman" w:hAnsi="Times New Roman" w:cs="Times New Roman"/>
          <w:sz w:val="24"/>
          <w:szCs w:val="24"/>
        </w:rPr>
        <w:t>2</w:t>
      </w:r>
      <w:r>
        <w:rPr>
          <w:rFonts w:ascii="Times New Roman" w:hAnsi="Times New Roman" w:cs="Times New Roman"/>
          <w:sz w:val="24"/>
          <w:szCs w:val="24"/>
        </w:rPr>
        <w:t xml:space="preserve"> yılında indirimli orana tabi katma değer vergisi iadesinde KDVGUT’ de açıkça belirtilmesine rağmen gerek ATİK’ </w:t>
      </w:r>
      <w:proofErr w:type="spellStart"/>
      <w:r>
        <w:rPr>
          <w:rFonts w:ascii="Times New Roman" w:hAnsi="Times New Roman" w:cs="Times New Roman"/>
          <w:sz w:val="24"/>
          <w:szCs w:val="24"/>
        </w:rPr>
        <w:t>lere</w:t>
      </w:r>
      <w:proofErr w:type="spellEnd"/>
      <w:r>
        <w:rPr>
          <w:rFonts w:ascii="Times New Roman" w:hAnsi="Times New Roman" w:cs="Times New Roman"/>
          <w:sz w:val="24"/>
          <w:szCs w:val="24"/>
        </w:rPr>
        <w:t xml:space="preserve"> ait yüklenilen katma değer vergisinde gerekse YMM raporlarına </w:t>
      </w:r>
      <w:proofErr w:type="gramStart"/>
      <w:r>
        <w:rPr>
          <w:rFonts w:ascii="Times New Roman" w:hAnsi="Times New Roman" w:cs="Times New Roman"/>
          <w:sz w:val="24"/>
          <w:szCs w:val="24"/>
        </w:rPr>
        <w:t>ait  yüklenilen</w:t>
      </w:r>
      <w:proofErr w:type="gramEnd"/>
      <w:r>
        <w:rPr>
          <w:rFonts w:ascii="Times New Roman" w:hAnsi="Times New Roman" w:cs="Times New Roman"/>
          <w:sz w:val="24"/>
          <w:szCs w:val="24"/>
        </w:rPr>
        <w:t xml:space="preserve"> katma değer vergisinin genel orana ait katma değer vergisini aşmamak üzere istenebileceği ifade edilmişken vergi dairesi tamamının alınamayacağını ifade etti</w:t>
      </w:r>
      <w:r w:rsidR="00E91EA2">
        <w:rPr>
          <w:rFonts w:ascii="Times New Roman" w:hAnsi="Times New Roman" w:cs="Times New Roman"/>
          <w:sz w:val="24"/>
          <w:szCs w:val="24"/>
        </w:rPr>
        <w:t>;</w:t>
      </w:r>
      <w:r>
        <w:rPr>
          <w:rFonts w:ascii="Times New Roman" w:hAnsi="Times New Roman" w:cs="Times New Roman"/>
          <w:sz w:val="24"/>
          <w:szCs w:val="24"/>
        </w:rPr>
        <w:t xml:space="preserve"> bu durumda, gelir idaresi başkanlığı ile görüşülerek </w:t>
      </w:r>
      <w:r w:rsidR="00E91EA2">
        <w:rPr>
          <w:rFonts w:ascii="Times New Roman" w:hAnsi="Times New Roman" w:cs="Times New Roman"/>
          <w:sz w:val="24"/>
          <w:szCs w:val="24"/>
        </w:rPr>
        <w:t>genel oranı geçmemek üzere tamamının alınabileceğinin ifade edilmesi üzerine iademiz gerçekleşti.</w:t>
      </w:r>
      <w:r w:rsidR="00FC40E6">
        <w:rPr>
          <w:rFonts w:ascii="Times New Roman" w:hAnsi="Times New Roman" w:cs="Times New Roman"/>
          <w:sz w:val="24"/>
          <w:szCs w:val="24"/>
        </w:rPr>
        <w:t xml:space="preserve"> Bazen iade aşamasında vergi dairelerinde alanında uzman kadro eksik ise göreceli kararlar çıkabilmektedir. Bu durumunda eğitimleri artırarak </w:t>
      </w:r>
      <w:r w:rsidR="00022BD5">
        <w:rPr>
          <w:rFonts w:ascii="Times New Roman" w:hAnsi="Times New Roman" w:cs="Times New Roman"/>
          <w:sz w:val="24"/>
          <w:szCs w:val="24"/>
        </w:rPr>
        <w:t xml:space="preserve">uzman kadro eşliğinde sorunlar kısa zamanda </w:t>
      </w:r>
      <w:r w:rsidR="00FC40E6">
        <w:rPr>
          <w:rFonts w:ascii="Times New Roman" w:hAnsi="Times New Roman" w:cs="Times New Roman"/>
          <w:sz w:val="24"/>
          <w:szCs w:val="24"/>
        </w:rPr>
        <w:t>aşılabil</w:t>
      </w:r>
      <w:r w:rsidR="00022BD5">
        <w:rPr>
          <w:rFonts w:ascii="Times New Roman" w:hAnsi="Times New Roman" w:cs="Times New Roman"/>
          <w:sz w:val="24"/>
          <w:szCs w:val="24"/>
        </w:rPr>
        <w:t>mektedir.</w:t>
      </w:r>
    </w:p>
    <w:p w:rsidR="00D51725" w:rsidRDefault="00D51725" w:rsidP="00E10D60">
      <w:pPr>
        <w:spacing w:after="0" w:line="360" w:lineRule="auto"/>
        <w:ind w:firstLine="709"/>
        <w:jc w:val="both"/>
        <w:rPr>
          <w:rFonts w:ascii="Times New Roman" w:hAnsi="Times New Roman" w:cs="Times New Roman"/>
          <w:sz w:val="24"/>
          <w:szCs w:val="24"/>
        </w:rPr>
      </w:pPr>
    </w:p>
    <w:p w:rsidR="00E96268" w:rsidRDefault="00022BD5" w:rsidP="00E10D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Yine fason tekstil işlerindeki indirimli oran iade hesaplamasında sadece tahsil edilen %4 lük katma değer vergisinin değil iadesi talep edilen %4’lük katma değer vergisinin de hesaplamaya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edileceği belirtilerek sorun çözülmüştür. Fakat fason tekstil işlerinde ki inceleme sonucuna göre sonuçlanacak kısım eğer rapor tamamlanana kadar nihayete ermemiş ise bu kısma isabet eden iade rakamı ayrıştırılarak </w:t>
      </w:r>
      <w:r w:rsidR="00D21BC2">
        <w:rPr>
          <w:rFonts w:ascii="Times New Roman" w:hAnsi="Times New Roman" w:cs="Times New Roman"/>
          <w:sz w:val="24"/>
          <w:szCs w:val="24"/>
        </w:rPr>
        <w:t>inceleme</w:t>
      </w:r>
      <w:r>
        <w:rPr>
          <w:rFonts w:ascii="Times New Roman" w:hAnsi="Times New Roman" w:cs="Times New Roman"/>
          <w:sz w:val="24"/>
          <w:szCs w:val="24"/>
        </w:rPr>
        <w:t xml:space="preserve"> sonucunun beklenmesi </w:t>
      </w:r>
      <w:r w:rsidR="00D21BC2">
        <w:rPr>
          <w:rFonts w:ascii="Times New Roman" w:hAnsi="Times New Roman" w:cs="Times New Roman"/>
          <w:sz w:val="24"/>
          <w:szCs w:val="24"/>
        </w:rPr>
        <w:t>gerekmektedir</w:t>
      </w:r>
      <w:r>
        <w:rPr>
          <w:rFonts w:ascii="Times New Roman" w:hAnsi="Times New Roman" w:cs="Times New Roman"/>
          <w:sz w:val="24"/>
          <w:szCs w:val="24"/>
        </w:rPr>
        <w:t>.</w:t>
      </w:r>
      <w:r w:rsidR="00E441B5">
        <w:rPr>
          <w:rFonts w:ascii="Times New Roman" w:hAnsi="Times New Roman" w:cs="Times New Roman"/>
          <w:sz w:val="24"/>
          <w:szCs w:val="24"/>
        </w:rPr>
        <w:t xml:space="preserve"> Kalan kısmın iadesi gerçekleştirilmektedir.</w:t>
      </w:r>
      <w:r w:rsidR="00F52BD1">
        <w:rPr>
          <w:rFonts w:ascii="Times New Roman" w:hAnsi="Times New Roman" w:cs="Times New Roman"/>
          <w:sz w:val="24"/>
          <w:szCs w:val="24"/>
        </w:rPr>
        <w:t xml:space="preserve"> Kısmi İncele sonucu nihayete erdiğinde mali idare tarafından dosya yeniden açılarak analize tabi tutulması sorun oluşturmaktadır. Kalan iade işleminin hızlandırılası açısından inceleme sonucuna göre mali idare tarafından direk iade işleminin yapılması zaten oluşan mağduriyetin daha fazla uzatılmadan tamamlanması açısından mükellefler için olumlu olacaktır. </w:t>
      </w:r>
    </w:p>
    <w:p w:rsidR="00E96268" w:rsidRDefault="00E96268" w:rsidP="00E10D60">
      <w:pPr>
        <w:spacing w:after="0" w:line="360" w:lineRule="auto"/>
        <w:ind w:firstLine="709"/>
        <w:jc w:val="both"/>
        <w:rPr>
          <w:rFonts w:ascii="Times New Roman" w:hAnsi="Times New Roman" w:cs="Times New Roman"/>
          <w:sz w:val="24"/>
          <w:szCs w:val="24"/>
        </w:rPr>
      </w:pPr>
    </w:p>
    <w:p w:rsidR="00F07CA5" w:rsidRDefault="00F07CA5" w:rsidP="00E10D60">
      <w:pPr>
        <w:spacing w:after="0" w:line="360" w:lineRule="auto"/>
        <w:ind w:firstLine="709"/>
        <w:jc w:val="both"/>
        <w:rPr>
          <w:rFonts w:ascii="Times New Roman" w:hAnsi="Times New Roman" w:cs="Times New Roman"/>
          <w:sz w:val="24"/>
          <w:szCs w:val="24"/>
        </w:rPr>
      </w:pPr>
    </w:p>
    <w:p w:rsidR="00022BD5" w:rsidRDefault="00022BD5" w:rsidP="00E10D60">
      <w:pPr>
        <w:spacing w:after="0" w:line="360" w:lineRule="auto"/>
        <w:ind w:firstLine="709"/>
        <w:jc w:val="both"/>
        <w:rPr>
          <w:rFonts w:ascii="Times New Roman" w:hAnsi="Times New Roman" w:cs="Times New Roman"/>
          <w:sz w:val="24"/>
          <w:szCs w:val="24"/>
        </w:rPr>
      </w:pPr>
    </w:p>
    <w:p w:rsidR="00022BD5" w:rsidRDefault="00022BD5" w:rsidP="00E10D60">
      <w:pPr>
        <w:spacing w:after="0" w:line="360" w:lineRule="auto"/>
        <w:ind w:firstLine="709"/>
        <w:jc w:val="both"/>
        <w:rPr>
          <w:rFonts w:ascii="Times New Roman" w:hAnsi="Times New Roman" w:cs="Times New Roman"/>
          <w:sz w:val="24"/>
          <w:szCs w:val="24"/>
        </w:rPr>
      </w:pPr>
    </w:p>
    <w:p w:rsidR="00022BD5" w:rsidRDefault="00022BD5" w:rsidP="00E10D60">
      <w:pPr>
        <w:spacing w:after="0" w:line="360" w:lineRule="auto"/>
        <w:ind w:firstLine="709"/>
        <w:jc w:val="both"/>
        <w:rPr>
          <w:rFonts w:ascii="Times New Roman" w:hAnsi="Times New Roman" w:cs="Times New Roman"/>
          <w:sz w:val="24"/>
          <w:szCs w:val="24"/>
        </w:rPr>
      </w:pPr>
    </w:p>
    <w:p w:rsidR="003016AF" w:rsidRDefault="003016AF" w:rsidP="00E10D60">
      <w:pPr>
        <w:spacing w:after="0" w:line="360" w:lineRule="auto"/>
        <w:ind w:firstLine="709"/>
        <w:jc w:val="both"/>
        <w:rPr>
          <w:rFonts w:ascii="Times New Roman" w:hAnsi="Times New Roman" w:cs="Times New Roman"/>
          <w:sz w:val="24"/>
          <w:szCs w:val="24"/>
        </w:rPr>
      </w:pPr>
    </w:p>
    <w:p w:rsidR="00D51725" w:rsidRDefault="00D51725" w:rsidP="00E10D60">
      <w:pPr>
        <w:spacing w:after="0" w:line="360" w:lineRule="auto"/>
        <w:ind w:firstLine="709"/>
        <w:jc w:val="both"/>
        <w:rPr>
          <w:rFonts w:ascii="Times New Roman" w:hAnsi="Times New Roman" w:cs="Times New Roman"/>
          <w:sz w:val="24"/>
          <w:szCs w:val="24"/>
        </w:rPr>
      </w:pPr>
    </w:p>
    <w:p w:rsidR="00D51725" w:rsidRDefault="00D51725" w:rsidP="00E10D60">
      <w:pPr>
        <w:spacing w:after="0" w:line="360" w:lineRule="auto"/>
        <w:ind w:firstLine="709"/>
        <w:jc w:val="both"/>
        <w:rPr>
          <w:rFonts w:ascii="Times New Roman" w:hAnsi="Times New Roman" w:cs="Times New Roman"/>
          <w:sz w:val="24"/>
          <w:szCs w:val="24"/>
        </w:rPr>
      </w:pPr>
    </w:p>
    <w:p w:rsidR="00D51725" w:rsidRDefault="00D51725" w:rsidP="00E10D60">
      <w:pPr>
        <w:spacing w:after="0" w:line="360" w:lineRule="auto"/>
        <w:ind w:firstLine="709"/>
        <w:jc w:val="both"/>
        <w:rPr>
          <w:rFonts w:ascii="Times New Roman" w:hAnsi="Times New Roman" w:cs="Times New Roman"/>
          <w:sz w:val="24"/>
          <w:szCs w:val="24"/>
        </w:rPr>
      </w:pPr>
    </w:p>
    <w:p w:rsidR="00D51725" w:rsidRDefault="00D51725" w:rsidP="00E10D60">
      <w:pPr>
        <w:spacing w:after="0" w:line="360" w:lineRule="auto"/>
        <w:ind w:firstLine="709"/>
        <w:jc w:val="both"/>
        <w:rPr>
          <w:rFonts w:ascii="Times New Roman" w:hAnsi="Times New Roman" w:cs="Times New Roman"/>
          <w:sz w:val="24"/>
          <w:szCs w:val="24"/>
        </w:rPr>
      </w:pPr>
    </w:p>
    <w:p w:rsidR="00D51725" w:rsidRDefault="00D51725" w:rsidP="00E10D60">
      <w:pPr>
        <w:spacing w:after="0" w:line="360" w:lineRule="auto"/>
        <w:ind w:firstLine="709"/>
        <w:jc w:val="both"/>
        <w:rPr>
          <w:rFonts w:ascii="Times New Roman" w:hAnsi="Times New Roman" w:cs="Times New Roman"/>
          <w:sz w:val="24"/>
          <w:szCs w:val="24"/>
        </w:rPr>
      </w:pPr>
    </w:p>
    <w:p w:rsidR="00F43C96" w:rsidRDefault="00F43C96" w:rsidP="00BC6121">
      <w:pPr>
        <w:pStyle w:val="KonuBal"/>
      </w:pPr>
    </w:p>
    <w:p w:rsidR="00BC6121" w:rsidRDefault="00BC6121" w:rsidP="00BC6121">
      <w:pPr>
        <w:pStyle w:val="KonuBal"/>
      </w:pPr>
      <w:r w:rsidRPr="00BC703E">
        <w:lastRenderedPageBreak/>
        <w:t>İ</w:t>
      </w:r>
      <w:r>
        <w:t xml:space="preserve">KİNCİ </w:t>
      </w:r>
      <w:r w:rsidRPr="00BC703E">
        <w:t>BÖLÜM</w:t>
      </w:r>
    </w:p>
    <w:p w:rsidR="008F11D0" w:rsidRPr="008F11D0" w:rsidRDefault="008F11D0" w:rsidP="008F11D0"/>
    <w:p w:rsidR="00BC6121" w:rsidRDefault="00BC6121" w:rsidP="00BC6121">
      <w:pPr>
        <w:pStyle w:val="KonuBal"/>
      </w:pPr>
      <w:r>
        <w:t>TÜRKİYE’DE K.D.V. İADESİ</w:t>
      </w:r>
      <w:r w:rsidR="007536A2">
        <w:t xml:space="preserve">NDE KARŞILAŞILAN PROBLEMLER VE MUHTEMEL </w:t>
      </w:r>
      <w:r>
        <w:t xml:space="preserve">ÇÖZÜM ÖNERİLERİ </w:t>
      </w:r>
    </w:p>
    <w:p w:rsidR="008F11D0" w:rsidRPr="008F11D0" w:rsidRDefault="008F11D0" w:rsidP="008F11D0"/>
    <w:p w:rsidR="00BC6121" w:rsidRDefault="007C05FA" w:rsidP="005575D2">
      <w:pPr>
        <w:pStyle w:val="Balk1"/>
      </w:pPr>
      <w:r>
        <w:t>2</w:t>
      </w:r>
      <w:r w:rsidR="00BC6121">
        <w:t>.1. Katma Değer Vergisi</w:t>
      </w:r>
      <w:r>
        <w:t xml:space="preserve"> İadesi </w:t>
      </w:r>
    </w:p>
    <w:p w:rsidR="008F11D0" w:rsidRPr="008F11D0" w:rsidRDefault="008F11D0" w:rsidP="008F11D0"/>
    <w:p w:rsidR="00960E34" w:rsidRDefault="00BC6121" w:rsidP="008B76A8">
      <w:pPr>
        <w:spacing w:after="0" w:line="360" w:lineRule="auto"/>
        <w:jc w:val="both"/>
        <w:rPr>
          <w:rFonts w:ascii="Times New Roman" w:hAnsi="Times New Roman" w:cs="Times New Roman"/>
          <w:sz w:val="24"/>
          <w:szCs w:val="24"/>
          <w:lang w:eastAsia="tr-TR"/>
        </w:rPr>
      </w:pPr>
      <w:r>
        <w:rPr>
          <w:rFonts w:ascii="Times New Roman" w:hAnsi="Times New Roman" w:cs="Times New Roman"/>
          <w:b/>
          <w:sz w:val="24"/>
          <w:szCs w:val="24"/>
        </w:rPr>
        <w:tab/>
      </w:r>
      <w:r w:rsidR="006A086D">
        <w:rPr>
          <w:rFonts w:ascii="Times New Roman" w:hAnsi="Times New Roman" w:cs="Times New Roman"/>
          <w:sz w:val="24"/>
          <w:szCs w:val="24"/>
        </w:rPr>
        <w:t xml:space="preserve">Türkiye’de </w:t>
      </w:r>
      <w:r w:rsidR="002A6F3B" w:rsidRPr="002A6F3B">
        <w:rPr>
          <w:rFonts w:ascii="Times New Roman" w:hAnsi="Times New Roman" w:cs="Times New Roman"/>
          <w:sz w:val="24"/>
          <w:szCs w:val="24"/>
          <w:lang w:eastAsia="tr-TR"/>
        </w:rPr>
        <w:t xml:space="preserve">1920'li yıllardan itibaren harcama vergileri çeşitli adlarla alınmıştır. Umumi istihlak vergisi, muamele vergisi, gider vergisi ve1985 yılından bu yana ise katma değer vergisi KDV'den önce alınmakta olan gider vergisi yirmi yılı aşkın bir süre uygulamada kalan muamele vergisinin yerine uygulamaya konulmuştur. </w:t>
      </w:r>
    </w:p>
    <w:p w:rsidR="00C4176F" w:rsidRDefault="00C4176F" w:rsidP="008B76A8">
      <w:pPr>
        <w:spacing w:after="0" w:line="360" w:lineRule="auto"/>
        <w:jc w:val="both"/>
        <w:rPr>
          <w:rFonts w:ascii="Times New Roman" w:hAnsi="Times New Roman" w:cs="Times New Roman"/>
          <w:sz w:val="24"/>
          <w:szCs w:val="24"/>
          <w:lang w:eastAsia="tr-TR"/>
        </w:rPr>
      </w:pPr>
    </w:p>
    <w:p w:rsidR="00960E34" w:rsidRDefault="00960E34" w:rsidP="008B76A8">
      <w:p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Vergiler yenilenirken devletin bütçesine etkisi değerlendirilerek bütçe gelirlerinin artırılması amacıyla yeni vergiler çıkartılmaktadır. Bu itibarla 1985 yılında Katma Değer Vergisi kabul edilerek yürürlüğe girmiştir. KDV mal ve hizmetlerin her türlü alım ve satımında el değiştirmektedir. Bu el değiştirme esnasında işletmeler hesaplanan KDV’nin fazla olması durumunda ödenmekte fakat indirilecek KDV’nin fazla olması durumunda ise devreden KDV olarak işletmelerde yük olarak devam etmektedir.   </w:t>
      </w:r>
    </w:p>
    <w:p w:rsidR="00960E34" w:rsidRDefault="00960E34" w:rsidP="008B76A8">
      <w:pPr>
        <w:spacing w:after="0" w:line="360" w:lineRule="auto"/>
        <w:jc w:val="both"/>
        <w:rPr>
          <w:rFonts w:ascii="Times New Roman" w:hAnsi="Times New Roman" w:cs="Times New Roman"/>
          <w:sz w:val="24"/>
          <w:szCs w:val="24"/>
          <w:lang w:eastAsia="tr-TR"/>
        </w:rPr>
      </w:pPr>
    </w:p>
    <w:p w:rsidR="00DC569A" w:rsidRDefault="00DC569A" w:rsidP="007159DE">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Gelişmiş ülkelerde </w:t>
      </w:r>
      <w:r w:rsidR="002A6F3B" w:rsidRPr="002A6F3B">
        <w:rPr>
          <w:rFonts w:ascii="Times New Roman" w:hAnsi="Times New Roman" w:cs="Times New Roman"/>
          <w:sz w:val="24"/>
          <w:szCs w:val="24"/>
          <w:lang w:eastAsia="tr-TR"/>
        </w:rPr>
        <w:t>KDV</w:t>
      </w:r>
      <w:r>
        <w:rPr>
          <w:rFonts w:ascii="Times New Roman" w:hAnsi="Times New Roman" w:cs="Times New Roman"/>
          <w:sz w:val="24"/>
          <w:szCs w:val="24"/>
          <w:lang w:eastAsia="tr-TR"/>
        </w:rPr>
        <w:t xml:space="preserve"> uygulamasının mükelleflerin üzerinde yük olarak bekletilmeden her ay duruma göre devir eden KDV’nin iadesinin yapıldığı görülmektedir. İşletmelerin ek finansman ihtiyacı duymalarının önüne geçilmektedir. </w:t>
      </w:r>
    </w:p>
    <w:p w:rsidR="00DC569A" w:rsidRDefault="00DC569A" w:rsidP="007159DE">
      <w:pPr>
        <w:spacing w:after="0" w:line="360" w:lineRule="auto"/>
        <w:ind w:firstLine="708"/>
        <w:jc w:val="both"/>
        <w:rPr>
          <w:rFonts w:ascii="Times New Roman" w:hAnsi="Times New Roman" w:cs="Times New Roman"/>
          <w:sz w:val="24"/>
          <w:szCs w:val="24"/>
          <w:lang w:eastAsia="tr-TR"/>
        </w:rPr>
      </w:pPr>
    </w:p>
    <w:p w:rsidR="00DC569A" w:rsidRDefault="00DC569A" w:rsidP="007159DE">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Türkiye’de</w:t>
      </w:r>
      <w:r w:rsidR="002A6F3B" w:rsidRPr="002A6F3B">
        <w:rPr>
          <w:rFonts w:ascii="Times New Roman" w:hAnsi="Times New Roman" w:cs="Times New Roman"/>
          <w:sz w:val="24"/>
          <w:szCs w:val="24"/>
          <w:lang w:eastAsia="tr-TR"/>
        </w:rPr>
        <w:t xml:space="preserve"> ise KDVK'</w:t>
      </w:r>
      <w:r>
        <w:rPr>
          <w:rFonts w:ascii="Times New Roman" w:hAnsi="Times New Roman" w:cs="Times New Roman"/>
          <w:sz w:val="24"/>
          <w:szCs w:val="24"/>
          <w:lang w:eastAsia="tr-TR"/>
        </w:rPr>
        <w:t>nun</w:t>
      </w:r>
      <w:r w:rsidR="002A6F3B" w:rsidRPr="002A6F3B">
        <w:rPr>
          <w:rFonts w:ascii="Times New Roman" w:hAnsi="Times New Roman" w:cs="Times New Roman"/>
          <w:sz w:val="24"/>
          <w:szCs w:val="24"/>
          <w:lang w:eastAsia="tr-TR"/>
        </w:rPr>
        <w:t xml:space="preserve">29. </w:t>
      </w:r>
      <w:proofErr w:type="gramStart"/>
      <w:r w:rsidR="002A6F3B" w:rsidRPr="002A6F3B">
        <w:rPr>
          <w:rFonts w:ascii="Times New Roman" w:hAnsi="Times New Roman" w:cs="Times New Roman"/>
          <w:sz w:val="24"/>
          <w:szCs w:val="24"/>
          <w:lang w:eastAsia="tr-TR"/>
        </w:rPr>
        <w:t>maddesinde</w:t>
      </w:r>
      <w:proofErr w:type="gramEnd"/>
      <w:r w:rsidR="002A6F3B" w:rsidRPr="002A6F3B">
        <w:rPr>
          <w:rFonts w:ascii="Times New Roman" w:hAnsi="Times New Roman" w:cs="Times New Roman"/>
          <w:sz w:val="24"/>
          <w:szCs w:val="24"/>
          <w:lang w:eastAsia="tr-TR"/>
        </w:rPr>
        <w:t xml:space="preserve"> yer alan düzenleme uyarınca, devreden katma değer vergisinin iadesi yapılamamaktadır. Nihai tüketiciye aktarılması gereken vergi mükellef üzerinde kalmakta, </w:t>
      </w:r>
      <w:r>
        <w:rPr>
          <w:rFonts w:ascii="Times New Roman" w:hAnsi="Times New Roman" w:cs="Times New Roman"/>
          <w:sz w:val="24"/>
          <w:szCs w:val="24"/>
          <w:lang w:eastAsia="tr-TR"/>
        </w:rPr>
        <w:t>devletin bütçe denkleştirilmesi amacıyla işletmelere iade edilmeden devreden KDV yükünü işletmelere yüklenerek devam etmektedir. Bu durum işletmelerin finansman ihtiyacını olumsuz etkilemektedir.</w:t>
      </w:r>
    </w:p>
    <w:p w:rsidR="0088188C" w:rsidRDefault="0088188C" w:rsidP="007159DE">
      <w:pPr>
        <w:spacing w:after="0" w:line="360" w:lineRule="auto"/>
        <w:ind w:firstLine="708"/>
        <w:jc w:val="both"/>
        <w:rPr>
          <w:rFonts w:ascii="Times New Roman" w:hAnsi="Times New Roman" w:cs="Times New Roman"/>
          <w:sz w:val="24"/>
          <w:szCs w:val="24"/>
          <w:lang w:eastAsia="tr-TR"/>
        </w:rPr>
      </w:pPr>
    </w:p>
    <w:p w:rsidR="0038528C" w:rsidRDefault="0038528C" w:rsidP="007159DE">
      <w:pPr>
        <w:spacing w:after="0" w:line="360" w:lineRule="auto"/>
        <w:ind w:firstLine="708"/>
        <w:jc w:val="both"/>
        <w:rPr>
          <w:rFonts w:ascii="Times New Roman" w:hAnsi="Times New Roman" w:cs="Times New Roman"/>
          <w:sz w:val="24"/>
          <w:szCs w:val="24"/>
          <w:lang w:eastAsia="tr-TR"/>
        </w:rPr>
      </w:pPr>
    </w:p>
    <w:p w:rsidR="0038528C" w:rsidRDefault="0038528C" w:rsidP="007159DE">
      <w:pPr>
        <w:spacing w:after="0" w:line="360" w:lineRule="auto"/>
        <w:ind w:firstLine="708"/>
        <w:jc w:val="both"/>
        <w:rPr>
          <w:rFonts w:ascii="Times New Roman" w:hAnsi="Times New Roman" w:cs="Times New Roman"/>
          <w:sz w:val="24"/>
          <w:szCs w:val="24"/>
          <w:lang w:eastAsia="tr-TR"/>
        </w:rPr>
      </w:pPr>
    </w:p>
    <w:p w:rsidR="00CB39F7" w:rsidRDefault="00CB39F7" w:rsidP="007159DE">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Tablo 1. Türkiye’de</w:t>
      </w:r>
      <w:r w:rsidRPr="002A6F3B">
        <w:rPr>
          <w:rFonts w:ascii="Times New Roman" w:hAnsi="Times New Roman" w:cs="Times New Roman"/>
          <w:sz w:val="24"/>
          <w:szCs w:val="24"/>
          <w:lang w:eastAsia="tr-TR"/>
        </w:rPr>
        <w:t xml:space="preserve"> KDV</w:t>
      </w:r>
      <w:r>
        <w:rPr>
          <w:rFonts w:ascii="Times New Roman" w:hAnsi="Times New Roman" w:cs="Times New Roman"/>
          <w:sz w:val="24"/>
          <w:szCs w:val="24"/>
          <w:lang w:eastAsia="tr-TR"/>
        </w:rPr>
        <w:t xml:space="preserve"> iadelerinin </w:t>
      </w:r>
      <w:r w:rsidR="00DF0017">
        <w:rPr>
          <w:rFonts w:ascii="Times New Roman" w:hAnsi="Times New Roman" w:cs="Times New Roman"/>
          <w:sz w:val="24"/>
          <w:szCs w:val="24"/>
          <w:lang w:eastAsia="tr-TR"/>
        </w:rPr>
        <w:t xml:space="preserve">GSYH İçerisindeki Payının Yıllara Göre </w:t>
      </w:r>
      <w:r w:rsidR="0088188C">
        <w:rPr>
          <w:rFonts w:ascii="Times New Roman" w:hAnsi="Times New Roman" w:cs="Times New Roman"/>
          <w:sz w:val="24"/>
          <w:szCs w:val="24"/>
          <w:lang w:eastAsia="tr-TR"/>
        </w:rPr>
        <w:t>Dağılımı</w:t>
      </w:r>
    </w:p>
    <w:p w:rsidR="008F11D0" w:rsidRDefault="008F11D0" w:rsidP="007159DE">
      <w:pPr>
        <w:spacing w:after="0" w:line="360" w:lineRule="auto"/>
        <w:ind w:firstLine="708"/>
        <w:jc w:val="both"/>
        <w:rPr>
          <w:rFonts w:ascii="Times New Roman" w:hAnsi="Times New Roman" w:cs="Times New Roman"/>
          <w:sz w:val="24"/>
          <w:szCs w:val="24"/>
          <w:lang w:eastAsia="tr-TR"/>
        </w:rPr>
      </w:pPr>
    </w:p>
    <w:tbl>
      <w:tblPr>
        <w:tblW w:w="8364" w:type="dxa"/>
        <w:tblInd w:w="70" w:type="dxa"/>
        <w:tblCellMar>
          <w:left w:w="70" w:type="dxa"/>
          <w:right w:w="70" w:type="dxa"/>
        </w:tblCellMar>
        <w:tblLook w:val="04A0" w:firstRow="1" w:lastRow="0" w:firstColumn="1" w:lastColumn="0" w:noHBand="0" w:noVBand="1"/>
      </w:tblPr>
      <w:tblGrid>
        <w:gridCol w:w="851"/>
        <w:gridCol w:w="1276"/>
        <w:gridCol w:w="973"/>
        <w:gridCol w:w="567"/>
        <w:gridCol w:w="992"/>
        <w:gridCol w:w="567"/>
        <w:gridCol w:w="992"/>
        <w:gridCol w:w="567"/>
        <w:gridCol w:w="993"/>
        <w:gridCol w:w="586"/>
      </w:tblGrid>
      <w:tr w:rsidR="009C1616" w:rsidRPr="009C1616" w:rsidTr="00CB39F7">
        <w:trPr>
          <w:trHeight w:val="910"/>
        </w:trPr>
        <w:tc>
          <w:tcPr>
            <w:tcW w:w="851" w:type="dxa"/>
            <w:tcBorders>
              <w:top w:val="single" w:sz="4" w:space="0" w:color="auto"/>
              <w:left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rPr>
                <w:rFonts w:ascii="Times New Roman" w:eastAsia="Times New Roman" w:hAnsi="Times New Roman" w:cs="Times New Roman"/>
                <w:b/>
                <w:bCs/>
                <w:sz w:val="14"/>
                <w:szCs w:val="14"/>
                <w:lang w:eastAsia="tr-TR"/>
              </w:rPr>
            </w:pPr>
          </w:p>
          <w:p w:rsidR="009C1616" w:rsidRPr="009C1616" w:rsidRDefault="009C1616" w:rsidP="009C1616">
            <w:pPr>
              <w:spacing w:after="0" w:line="240" w:lineRule="auto"/>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 </w:t>
            </w:r>
          </w:p>
        </w:tc>
        <w:tc>
          <w:tcPr>
            <w:tcW w:w="1276" w:type="dxa"/>
            <w:vMerge w:val="restart"/>
            <w:tcBorders>
              <w:top w:val="single" w:sz="4" w:space="0" w:color="auto"/>
              <w:left w:val="nil"/>
              <w:right w:val="single" w:sz="4" w:space="0" w:color="auto"/>
            </w:tcBorders>
            <w:shd w:val="clear" w:color="auto" w:fill="auto"/>
            <w:noWrap/>
            <w:vAlign w:val="bottom"/>
            <w:hideMark/>
          </w:tcPr>
          <w:p w:rsidR="009C1616" w:rsidRPr="009C1616" w:rsidRDefault="009C1616" w:rsidP="009C1616">
            <w:pPr>
              <w:spacing w:after="0" w:line="240" w:lineRule="auto"/>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 </w:t>
            </w:r>
          </w:p>
          <w:p w:rsidR="009C1616" w:rsidRPr="009C1616" w:rsidRDefault="009C1616" w:rsidP="009C1616">
            <w:pPr>
              <w:spacing w:after="0" w:line="240" w:lineRule="auto"/>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 </w:t>
            </w: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 xml:space="preserve">GSYH </w:t>
            </w:r>
          </w:p>
        </w:tc>
        <w:tc>
          <w:tcPr>
            <w:tcW w:w="973" w:type="dxa"/>
            <w:vMerge w:val="restart"/>
            <w:tcBorders>
              <w:top w:val="single" w:sz="4" w:space="0" w:color="auto"/>
              <w:left w:val="nil"/>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ÖZEL GİDER İNDİRİMİ /</w:t>
            </w: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 xml:space="preserve">ASGARİ GEÇİM </w:t>
            </w: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İNDİRİMİ</w:t>
            </w:r>
          </w:p>
        </w:tc>
        <w:tc>
          <w:tcPr>
            <w:tcW w:w="567" w:type="dxa"/>
            <w:vMerge w:val="restart"/>
            <w:tcBorders>
              <w:top w:val="single" w:sz="4" w:space="0" w:color="auto"/>
              <w:left w:val="nil"/>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GSYH</w:t>
            </w: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İÇİN</w:t>
            </w: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DEKİ</w:t>
            </w: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 xml:space="preserve">PAYI </w:t>
            </w: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w:t>
            </w:r>
          </w:p>
        </w:tc>
        <w:tc>
          <w:tcPr>
            <w:tcW w:w="992" w:type="dxa"/>
            <w:vMerge w:val="restart"/>
            <w:tcBorders>
              <w:top w:val="single" w:sz="4" w:space="0" w:color="auto"/>
              <w:left w:val="nil"/>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ALINAN KDV'DEN</w:t>
            </w: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YAPILAN VERGİ</w:t>
            </w: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İADESİ MİKTARI</w:t>
            </w:r>
          </w:p>
        </w:tc>
        <w:tc>
          <w:tcPr>
            <w:tcW w:w="567" w:type="dxa"/>
            <w:vMerge w:val="restart"/>
            <w:tcBorders>
              <w:top w:val="single" w:sz="4" w:space="0" w:color="auto"/>
              <w:left w:val="nil"/>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GSYH</w:t>
            </w: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İÇİN</w:t>
            </w: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DEKİ</w:t>
            </w: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PAYI (%)</w:t>
            </w:r>
          </w:p>
        </w:tc>
        <w:tc>
          <w:tcPr>
            <w:tcW w:w="992" w:type="dxa"/>
            <w:vMerge w:val="restart"/>
            <w:tcBorders>
              <w:top w:val="single" w:sz="4" w:space="0" w:color="auto"/>
              <w:left w:val="nil"/>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DİĞER</w:t>
            </w: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İADELER</w:t>
            </w: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MİKTARI</w:t>
            </w:r>
          </w:p>
        </w:tc>
        <w:tc>
          <w:tcPr>
            <w:tcW w:w="567" w:type="dxa"/>
            <w:vMerge w:val="restart"/>
            <w:tcBorders>
              <w:top w:val="single" w:sz="4" w:space="0" w:color="auto"/>
              <w:left w:val="nil"/>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GSYH</w:t>
            </w: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İÇİN</w:t>
            </w: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DEKİ</w:t>
            </w: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PAYI (%)</w:t>
            </w:r>
          </w:p>
        </w:tc>
        <w:tc>
          <w:tcPr>
            <w:tcW w:w="993" w:type="dxa"/>
            <w:vMerge w:val="restart"/>
            <w:tcBorders>
              <w:top w:val="single" w:sz="4" w:space="0" w:color="auto"/>
              <w:left w:val="nil"/>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TOPLAM</w:t>
            </w:r>
          </w:p>
        </w:tc>
        <w:tc>
          <w:tcPr>
            <w:tcW w:w="586" w:type="dxa"/>
            <w:vMerge w:val="restart"/>
            <w:tcBorders>
              <w:top w:val="single" w:sz="4" w:space="0" w:color="auto"/>
              <w:left w:val="nil"/>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GSYH</w:t>
            </w:r>
          </w:p>
          <w:p w:rsid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İÇİN</w:t>
            </w: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DEKİ</w:t>
            </w:r>
          </w:p>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PAYI (%)</w:t>
            </w:r>
          </w:p>
        </w:tc>
      </w:tr>
      <w:tr w:rsidR="009C1616" w:rsidRPr="009C1616" w:rsidTr="00CB39F7">
        <w:trPr>
          <w:trHeight w:val="8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YILLAR</w:t>
            </w:r>
          </w:p>
        </w:tc>
        <w:tc>
          <w:tcPr>
            <w:tcW w:w="1276" w:type="dxa"/>
            <w:vMerge/>
            <w:tcBorders>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p>
        </w:tc>
        <w:tc>
          <w:tcPr>
            <w:tcW w:w="973" w:type="dxa"/>
            <w:vMerge/>
            <w:tcBorders>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p>
        </w:tc>
        <w:tc>
          <w:tcPr>
            <w:tcW w:w="567" w:type="dxa"/>
            <w:vMerge/>
            <w:tcBorders>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p>
        </w:tc>
        <w:tc>
          <w:tcPr>
            <w:tcW w:w="992" w:type="dxa"/>
            <w:vMerge/>
            <w:tcBorders>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p>
        </w:tc>
        <w:tc>
          <w:tcPr>
            <w:tcW w:w="567" w:type="dxa"/>
            <w:vMerge/>
            <w:tcBorders>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p>
        </w:tc>
        <w:tc>
          <w:tcPr>
            <w:tcW w:w="992" w:type="dxa"/>
            <w:vMerge/>
            <w:tcBorders>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p>
        </w:tc>
        <w:tc>
          <w:tcPr>
            <w:tcW w:w="567" w:type="dxa"/>
            <w:vMerge/>
            <w:tcBorders>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p>
        </w:tc>
        <w:tc>
          <w:tcPr>
            <w:tcW w:w="993" w:type="dxa"/>
            <w:vMerge/>
            <w:tcBorders>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p>
        </w:tc>
        <w:tc>
          <w:tcPr>
            <w:tcW w:w="586" w:type="dxa"/>
            <w:vMerge/>
            <w:tcBorders>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p>
        </w:tc>
      </w:tr>
      <w:tr w:rsidR="009C1616" w:rsidRPr="009C1616" w:rsidTr="00CB39F7">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 </w:t>
            </w:r>
          </w:p>
        </w:tc>
        <w:tc>
          <w:tcPr>
            <w:tcW w:w="127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(1)</w:t>
            </w:r>
          </w:p>
        </w:tc>
        <w:tc>
          <w:tcPr>
            <w:tcW w:w="97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(2/1)</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(3/1)</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(4/1)</w:t>
            </w:r>
          </w:p>
        </w:tc>
        <w:tc>
          <w:tcPr>
            <w:tcW w:w="99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(5)</w:t>
            </w:r>
          </w:p>
        </w:tc>
        <w:tc>
          <w:tcPr>
            <w:tcW w:w="58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b/>
                <w:bCs/>
                <w:sz w:val="14"/>
                <w:szCs w:val="14"/>
                <w:lang w:eastAsia="tr-TR"/>
              </w:rPr>
            </w:pPr>
            <w:r w:rsidRPr="009C1616">
              <w:rPr>
                <w:rFonts w:ascii="Times New Roman" w:eastAsia="Times New Roman" w:hAnsi="Times New Roman" w:cs="Times New Roman"/>
                <w:b/>
                <w:bCs/>
                <w:sz w:val="14"/>
                <w:szCs w:val="14"/>
                <w:lang w:eastAsia="tr-TR"/>
              </w:rPr>
              <w:t>(5/1)</w:t>
            </w:r>
          </w:p>
        </w:tc>
      </w:tr>
      <w:tr w:rsidR="009C1616" w:rsidRPr="009C1616" w:rsidTr="00CB39F7">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2008</w:t>
            </w:r>
          </w:p>
        </w:tc>
        <w:tc>
          <w:tcPr>
            <w:tcW w:w="127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994.782.858 </w:t>
            </w:r>
          </w:p>
        </w:tc>
        <w:tc>
          <w:tcPr>
            <w:tcW w:w="97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5.180.472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0,5</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10.159.858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1,0</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7.129.095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0,7</w:t>
            </w:r>
          </w:p>
        </w:tc>
        <w:tc>
          <w:tcPr>
            <w:tcW w:w="99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22.469.425 </w:t>
            </w:r>
          </w:p>
        </w:tc>
        <w:tc>
          <w:tcPr>
            <w:tcW w:w="58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2,3</w:t>
            </w:r>
          </w:p>
        </w:tc>
      </w:tr>
      <w:tr w:rsidR="009C1616" w:rsidRPr="009C1616" w:rsidTr="00CB39F7">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2009</w:t>
            </w:r>
          </w:p>
        </w:tc>
        <w:tc>
          <w:tcPr>
            <w:tcW w:w="127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999.191.848 </w:t>
            </w:r>
          </w:p>
        </w:tc>
        <w:tc>
          <w:tcPr>
            <w:tcW w:w="97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6.349.765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0,6</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9.643.418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1,0</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8.326.698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0,8</w:t>
            </w:r>
          </w:p>
        </w:tc>
        <w:tc>
          <w:tcPr>
            <w:tcW w:w="99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24.319.881 </w:t>
            </w:r>
          </w:p>
        </w:tc>
        <w:tc>
          <w:tcPr>
            <w:tcW w:w="58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2,4</w:t>
            </w:r>
          </w:p>
        </w:tc>
      </w:tr>
      <w:tr w:rsidR="009C1616" w:rsidRPr="009C1616" w:rsidTr="00CB39F7">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2010</w:t>
            </w:r>
          </w:p>
        </w:tc>
        <w:tc>
          <w:tcPr>
            <w:tcW w:w="127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1.160.013.978 </w:t>
            </w:r>
          </w:p>
        </w:tc>
        <w:tc>
          <w:tcPr>
            <w:tcW w:w="97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7.415.838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0,6</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9.507.718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0,8</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8.982.355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0,8</w:t>
            </w:r>
          </w:p>
        </w:tc>
        <w:tc>
          <w:tcPr>
            <w:tcW w:w="99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25.905.911 </w:t>
            </w:r>
          </w:p>
        </w:tc>
        <w:tc>
          <w:tcPr>
            <w:tcW w:w="58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2,2</w:t>
            </w:r>
          </w:p>
        </w:tc>
      </w:tr>
      <w:tr w:rsidR="009C1616" w:rsidRPr="009C1616" w:rsidTr="00CB39F7">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2011</w:t>
            </w:r>
          </w:p>
        </w:tc>
        <w:tc>
          <w:tcPr>
            <w:tcW w:w="127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1.394.477.166 </w:t>
            </w:r>
          </w:p>
        </w:tc>
        <w:tc>
          <w:tcPr>
            <w:tcW w:w="97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8.792.065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0,6</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12.914.568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0,9</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9.703.187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0,7</w:t>
            </w:r>
          </w:p>
        </w:tc>
        <w:tc>
          <w:tcPr>
            <w:tcW w:w="99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31.409.820 </w:t>
            </w:r>
          </w:p>
        </w:tc>
        <w:tc>
          <w:tcPr>
            <w:tcW w:w="58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2,3</w:t>
            </w:r>
          </w:p>
        </w:tc>
      </w:tr>
      <w:tr w:rsidR="009C1616" w:rsidRPr="009C1616" w:rsidTr="00CB39F7">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2012</w:t>
            </w:r>
          </w:p>
        </w:tc>
        <w:tc>
          <w:tcPr>
            <w:tcW w:w="127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1.569.672.115 </w:t>
            </w:r>
          </w:p>
        </w:tc>
        <w:tc>
          <w:tcPr>
            <w:tcW w:w="97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10.873.893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0,7</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15.708.096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1,0</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12.843.208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0,8</w:t>
            </w:r>
          </w:p>
        </w:tc>
        <w:tc>
          <w:tcPr>
            <w:tcW w:w="99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39.425.197 </w:t>
            </w:r>
          </w:p>
        </w:tc>
        <w:tc>
          <w:tcPr>
            <w:tcW w:w="58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2,5</w:t>
            </w:r>
          </w:p>
        </w:tc>
      </w:tr>
      <w:tr w:rsidR="009C1616" w:rsidRPr="009C1616" w:rsidTr="00CB39F7">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2013</w:t>
            </w:r>
          </w:p>
        </w:tc>
        <w:tc>
          <w:tcPr>
            <w:tcW w:w="127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1.809.713.087 </w:t>
            </w:r>
          </w:p>
        </w:tc>
        <w:tc>
          <w:tcPr>
            <w:tcW w:w="97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12.811.281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0,7</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16.806.821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0,9</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12.693.449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0,7</w:t>
            </w:r>
          </w:p>
        </w:tc>
        <w:tc>
          <w:tcPr>
            <w:tcW w:w="99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42.311.551 </w:t>
            </w:r>
          </w:p>
        </w:tc>
        <w:tc>
          <w:tcPr>
            <w:tcW w:w="58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2,3</w:t>
            </w:r>
          </w:p>
        </w:tc>
      </w:tr>
      <w:tr w:rsidR="009C1616" w:rsidRPr="009C1616" w:rsidTr="00CB39F7">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2014</w:t>
            </w:r>
          </w:p>
        </w:tc>
        <w:tc>
          <w:tcPr>
            <w:tcW w:w="127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2.044.465.876 </w:t>
            </w:r>
          </w:p>
        </w:tc>
        <w:tc>
          <w:tcPr>
            <w:tcW w:w="97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14.611.530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0,7</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19.940.702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1,0</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15.938.531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0,8</w:t>
            </w:r>
          </w:p>
        </w:tc>
        <w:tc>
          <w:tcPr>
            <w:tcW w:w="99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50.490.763 </w:t>
            </w:r>
          </w:p>
        </w:tc>
        <w:tc>
          <w:tcPr>
            <w:tcW w:w="58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2,5</w:t>
            </w:r>
          </w:p>
        </w:tc>
      </w:tr>
      <w:tr w:rsidR="009C1616" w:rsidRPr="009C1616" w:rsidTr="00CB39F7">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2015</w:t>
            </w:r>
          </w:p>
        </w:tc>
        <w:tc>
          <w:tcPr>
            <w:tcW w:w="127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2.338.647.494 </w:t>
            </w:r>
          </w:p>
        </w:tc>
        <w:tc>
          <w:tcPr>
            <w:tcW w:w="97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17.256.441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0,7</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22.486.743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1,0</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18.623.632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0,8</w:t>
            </w:r>
          </w:p>
        </w:tc>
        <w:tc>
          <w:tcPr>
            <w:tcW w:w="99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58.366.816 </w:t>
            </w:r>
          </w:p>
        </w:tc>
        <w:tc>
          <w:tcPr>
            <w:tcW w:w="58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2,5</w:t>
            </w:r>
          </w:p>
        </w:tc>
      </w:tr>
      <w:tr w:rsidR="009C1616" w:rsidRPr="009C1616" w:rsidTr="00CB39F7">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2016</w:t>
            </w:r>
          </w:p>
        </w:tc>
        <w:tc>
          <w:tcPr>
            <w:tcW w:w="127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2.608.525.749 </w:t>
            </w:r>
          </w:p>
        </w:tc>
        <w:tc>
          <w:tcPr>
            <w:tcW w:w="97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23.864.050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0,9</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25.250.399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1,0</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22.959.013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0,9</w:t>
            </w:r>
          </w:p>
        </w:tc>
        <w:tc>
          <w:tcPr>
            <w:tcW w:w="99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72.073.462 </w:t>
            </w:r>
          </w:p>
        </w:tc>
        <w:tc>
          <w:tcPr>
            <w:tcW w:w="58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2,8</w:t>
            </w:r>
          </w:p>
        </w:tc>
      </w:tr>
      <w:tr w:rsidR="009C1616" w:rsidRPr="009C1616" w:rsidTr="00CB39F7">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2017</w:t>
            </w:r>
          </w:p>
        </w:tc>
        <w:tc>
          <w:tcPr>
            <w:tcW w:w="127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3.106.536.751 </w:t>
            </w:r>
          </w:p>
        </w:tc>
        <w:tc>
          <w:tcPr>
            <w:tcW w:w="97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27.919.796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0,9</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32.778.319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1,1</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29.664.141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1,0</w:t>
            </w:r>
          </w:p>
        </w:tc>
        <w:tc>
          <w:tcPr>
            <w:tcW w:w="99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90.362.256 </w:t>
            </w:r>
          </w:p>
        </w:tc>
        <w:tc>
          <w:tcPr>
            <w:tcW w:w="58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2,9</w:t>
            </w:r>
          </w:p>
        </w:tc>
      </w:tr>
      <w:tr w:rsidR="009C1616" w:rsidRPr="009C1616" w:rsidTr="00CB39F7">
        <w:trPr>
          <w:trHeight w:val="40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C1616" w:rsidRPr="009C1616" w:rsidRDefault="009C1616" w:rsidP="00EC4F89">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2018</w:t>
            </w:r>
          </w:p>
        </w:tc>
        <w:tc>
          <w:tcPr>
            <w:tcW w:w="127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3.740.519.000 </w:t>
            </w:r>
          </w:p>
        </w:tc>
        <w:tc>
          <w:tcPr>
            <w:tcW w:w="97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32.453.354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0,9</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48.259.104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1,3</w:t>
            </w:r>
          </w:p>
        </w:tc>
        <w:tc>
          <w:tcPr>
            <w:tcW w:w="992"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37.626.724 </w:t>
            </w:r>
          </w:p>
        </w:tc>
        <w:tc>
          <w:tcPr>
            <w:tcW w:w="567"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1,0</w:t>
            </w:r>
          </w:p>
        </w:tc>
        <w:tc>
          <w:tcPr>
            <w:tcW w:w="993"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right"/>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 xml:space="preserve">118.339.182 </w:t>
            </w:r>
          </w:p>
        </w:tc>
        <w:tc>
          <w:tcPr>
            <w:tcW w:w="586" w:type="dxa"/>
            <w:tcBorders>
              <w:top w:val="nil"/>
              <w:left w:val="nil"/>
              <w:bottom w:val="single" w:sz="4" w:space="0" w:color="auto"/>
              <w:right w:val="single" w:sz="4" w:space="0" w:color="auto"/>
            </w:tcBorders>
            <w:shd w:val="clear" w:color="auto" w:fill="auto"/>
            <w:noWrap/>
            <w:vAlign w:val="bottom"/>
            <w:hideMark/>
          </w:tcPr>
          <w:p w:rsidR="009C1616" w:rsidRPr="009C1616" w:rsidRDefault="009C1616" w:rsidP="009C1616">
            <w:pPr>
              <w:spacing w:after="0" w:line="240" w:lineRule="auto"/>
              <w:jc w:val="center"/>
              <w:rPr>
                <w:rFonts w:ascii="Times New Roman" w:eastAsia="Times New Roman" w:hAnsi="Times New Roman" w:cs="Times New Roman"/>
                <w:sz w:val="16"/>
                <w:szCs w:val="16"/>
                <w:lang w:eastAsia="tr-TR"/>
              </w:rPr>
            </w:pPr>
            <w:r w:rsidRPr="009C1616">
              <w:rPr>
                <w:rFonts w:ascii="Times New Roman" w:eastAsia="Times New Roman" w:hAnsi="Times New Roman" w:cs="Times New Roman"/>
                <w:sz w:val="16"/>
                <w:szCs w:val="16"/>
                <w:lang w:eastAsia="tr-TR"/>
              </w:rPr>
              <w:t>3,2</w:t>
            </w:r>
          </w:p>
        </w:tc>
      </w:tr>
    </w:tbl>
    <w:p w:rsidR="009C1616" w:rsidRPr="009C1616" w:rsidRDefault="009C1616" w:rsidP="007159DE">
      <w:pPr>
        <w:spacing w:after="0" w:line="360" w:lineRule="auto"/>
        <w:ind w:firstLine="708"/>
        <w:jc w:val="both"/>
        <w:rPr>
          <w:rFonts w:ascii="Times New Roman" w:hAnsi="Times New Roman" w:cs="Times New Roman"/>
          <w:sz w:val="14"/>
          <w:szCs w:val="14"/>
          <w:lang w:eastAsia="tr-TR"/>
        </w:rPr>
      </w:pPr>
    </w:p>
    <w:p w:rsidR="008426E9" w:rsidRDefault="008426E9" w:rsidP="008426E9">
      <w:p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Kaynak: (GİB, 2019) </w:t>
      </w:r>
    </w:p>
    <w:p w:rsidR="004D7F82" w:rsidRDefault="004D7F82" w:rsidP="0088188C">
      <w:pPr>
        <w:spacing w:after="0" w:line="360" w:lineRule="auto"/>
        <w:ind w:firstLine="708"/>
        <w:jc w:val="both"/>
        <w:rPr>
          <w:rFonts w:ascii="Times New Roman" w:hAnsi="Times New Roman" w:cs="Times New Roman"/>
          <w:sz w:val="24"/>
          <w:szCs w:val="24"/>
          <w:lang w:eastAsia="tr-TR"/>
        </w:rPr>
      </w:pPr>
    </w:p>
    <w:p w:rsidR="007A04EB" w:rsidRDefault="0088188C" w:rsidP="0088188C">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Türkiye’de </w:t>
      </w:r>
      <w:r w:rsidR="007A04EB">
        <w:rPr>
          <w:rFonts w:ascii="Times New Roman" w:hAnsi="Times New Roman" w:cs="Times New Roman"/>
          <w:sz w:val="24"/>
          <w:szCs w:val="24"/>
          <w:lang w:eastAsia="tr-TR"/>
        </w:rPr>
        <w:t xml:space="preserve">Tablo 1’ de de görüldüğü üzere </w:t>
      </w:r>
      <w:r w:rsidRPr="002A6F3B">
        <w:rPr>
          <w:rFonts w:ascii="Times New Roman" w:hAnsi="Times New Roman" w:cs="Times New Roman"/>
          <w:sz w:val="24"/>
          <w:szCs w:val="24"/>
          <w:lang w:eastAsia="tr-TR"/>
        </w:rPr>
        <w:t>KDV</w:t>
      </w:r>
      <w:r>
        <w:rPr>
          <w:rFonts w:ascii="Times New Roman" w:hAnsi="Times New Roman" w:cs="Times New Roman"/>
          <w:sz w:val="24"/>
          <w:szCs w:val="24"/>
          <w:lang w:eastAsia="tr-TR"/>
        </w:rPr>
        <w:t xml:space="preserve"> iadelerinin GSYH içindeki payı her geçen yıl artış göstermiştir. Bu da KDV iadelerinin ülke ekonomisindeki yerini ve önemini ortaya koymaktadır. Mükelleflere dönüşü ne kadar hızlı olursa finansman yükü de o denli düşmektedir. </w:t>
      </w:r>
      <w:r w:rsidR="007A04EB">
        <w:rPr>
          <w:rFonts w:ascii="Times New Roman" w:hAnsi="Times New Roman" w:cs="Times New Roman"/>
          <w:sz w:val="24"/>
          <w:szCs w:val="24"/>
          <w:lang w:eastAsia="tr-TR"/>
        </w:rPr>
        <w:t>İthalat ve ihracat rakamlarındaki artışlara göre katma değer vergisinin GSYH içindeki payının artışında önemli yere sahiptir. İthalat rakamlarının artışı aynı zamanda büyüme verileri ile de orantılı olarak artış göstermektedir.</w:t>
      </w:r>
      <w:r w:rsidR="004D7F82">
        <w:rPr>
          <w:rFonts w:ascii="Times New Roman" w:hAnsi="Times New Roman" w:cs="Times New Roman"/>
          <w:sz w:val="24"/>
          <w:szCs w:val="24"/>
          <w:lang w:eastAsia="tr-TR"/>
        </w:rPr>
        <w:t xml:space="preserve"> Büyümeyi pozitif etkiler, yabancı sermaye ile beraber </w:t>
      </w:r>
      <w:r w:rsidR="007A04EB">
        <w:rPr>
          <w:rFonts w:ascii="Times New Roman" w:hAnsi="Times New Roman" w:cs="Times New Roman"/>
          <w:sz w:val="24"/>
          <w:szCs w:val="24"/>
          <w:lang w:eastAsia="tr-TR"/>
        </w:rPr>
        <w:t>üretim artışı</w:t>
      </w:r>
      <w:r w:rsidR="004D7F82">
        <w:rPr>
          <w:rFonts w:ascii="Times New Roman" w:hAnsi="Times New Roman" w:cs="Times New Roman"/>
          <w:sz w:val="24"/>
          <w:szCs w:val="24"/>
          <w:lang w:eastAsia="tr-TR"/>
        </w:rPr>
        <w:t>n</w:t>
      </w:r>
      <w:r w:rsidR="007A04EB">
        <w:rPr>
          <w:rFonts w:ascii="Times New Roman" w:hAnsi="Times New Roman" w:cs="Times New Roman"/>
          <w:sz w:val="24"/>
          <w:szCs w:val="24"/>
          <w:lang w:eastAsia="tr-TR"/>
        </w:rPr>
        <w:t xml:space="preserve">a paralele olarak yine dışarıdan getirilen malzemelerin yurtiçinde üretimde kullanılarak tekrar yurt dışına ihraç edilmesi amacıyla alınan iade rakamlarındaki artış yukarıdaki tablo da görüldüğü üzere yıllar bazındaki </w:t>
      </w:r>
      <w:r w:rsidR="00C51A47">
        <w:rPr>
          <w:rFonts w:ascii="Times New Roman" w:hAnsi="Times New Roman" w:cs="Times New Roman"/>
          <w:sz w:val="24"/>
          <w:szCs w:val="24"/>
          <w:lang w:eastAsia="tr-TR"/>
        </w:rPr>
        <w:t>artan üretim ile beraber ülke ekonomisine yapılan katkıyı da ortaya koymaktadır. İthalde ödenen vergiler maliyet oluştururken yine ihracat aşamasında katma değer vergisi yüküne dahil edilerek geri alınmakta</w:t>
      </w:r>
      <w:r w:rsidR="00F43C96">
        <w:rPr>
          <w:rFonts w:ascii="Times New Roman" w:hAnsi="Times New Roman" w:cs="Times New Roman"/>
          <w:sz w:val="24"/>
          <w:szCs w:val="24"/>
          <w:lang w:eastAsia="tr-TR"/>
        </w:rPr>
        <w:t xml:space="preserve"> </w:t>
      </w:r>
      <w:proofErr w:type="spellStart"/>
      <w:proofErr w:type="gramStart"/>
      <w:r w:rsidR="00F43C96">
        <w:rPr>
          <w:rFonts w:ascii="Times New Roman" w:hAnsi="Times New Roman" w:cs="Times New Roman"/>
          <w:sz w:val="24"/>
          <w:szCs w:val="24"/>
          <w:lang w:eastAsia="tr-TR"/>
        </w:rPr>
        <w:lastRenderedPageBreak/>
        <w:t>olup,f</w:t>
      </w:r>
      <w:r w:rsidR="00C51A47">
        <w:rPr>
          <w:rFonts w:ascii="Times New Roman" w:hAnsi="Times New Roman" w:cs="Times New Roman"/>
          <w:sz w:val="24"/>
          <w:szCs w:val="24"/>
          <w:lang w:eastAsia="tr-TR"/>
        </w:rPr>
        <w:t>irmalar</w:t>
      </w:r>
      <w:proofErr w:type="spellEnd"/>
      <w:proofErr w:type="gramEnd"/>
      <w:r w:rsidR="00C51A47">
        <w:rPr>
          <w:rFonts w:ascii="Times New Roman" w:hAnsi="Times New Roman" w:cs="Times New Roman"/>
          <w:sz w:val="24"/>
          <w:szCs w:val="24"/>
          <w:lang w:eastAsia="tr-TR"/>
        </w:rPr>
        <w:t xml:space="preserve"> açısından her ne kadar yük oluştursa da üretimde geri dönüşün hızlanmasında olumlu etkileri görülmektedir.</w:t>
      </w:r>
    </w:p>
    <w:p w:rsidR="0088188C" w:rsidRDefault="0088188C" w:rsidP="007159DE">
      <w:pPr>
        <w:spacing w:after="0" w:line="360" w:lineRule="auto"/>
        <w:ind w:firstLine="708"/>
        <w:jc w:val="both"/>
        <w:rPr>
          <w:rFonts w:ascii="Times New Roman" w:hAnsi="Times New Roman" w:cs="Times New Roman"/>
          <w:sz w:val="24"/>
          <w:szCs w:val="24"/>
          <w:lang w:eastAsia="tr-TR"/>
        </w:rPr>
      </w:pPr>
    </w:p>
    <w:p w:rsidR="002A6F3B" w:rsidRDefault="002A6F3B" w:rsidP="007159DE">
      <w:pPr>
        <w:spacing w:after="0" w:line="360" w:lineRule="auto"/>
        <w:ind w:firstLine="708"/>
        <w:jc w:val="both"/>
        <w:rPr>
          <w:i/>
        </w:rPr>
      </w:pPr>
      <w:r w:rsidRPr="002A6F3B">
        <w:rPr>
          <w:rFonts w:ascii="Times New Roman" w:hAnsi="Times New Roman" w:cs="Times New Roman"/>
          <w:sz w:val="24"/>
          <w:szCs w:val="24"/>
          <w:lang w:eastAsia="tr-TR"/>
        </w:rPr>
        <w:t xml:space="preserve">Plan ve Bütçe Komisyonu'nda kabul edilerek Genel Kurul gündemine gelen </w:t>
      </w:r>
      <w:r w:rsidR="00DC569A" w:rsidRPr="00DC569A">
        <w:rPr>
          <w:rFonts w:ascii="Times New Roman" w:hAnsi="Times New Roman" w:cs="Times New Roman"/>
          <w:i/>
          <w:sz w:val="24"/>
          <w:szCs w:val="24"/>
          <w:lang w:eastAsia="tr-TR"/>
        </w:rPr>
        <w:t>‘‘</w:t>
      </w:r>
      <w:r w:rsidRPr="00DC569A">
        <w:rPr>
          <w:rFonts w:ascii="Times New Roman" w:hAnsi="Times New Roman" w:cs="Times New Roman"/>
          <w:i/>
          <w:sz w:val="24"/>
          <w:szCs w:val="24"/>
          <w:lang w:eastAsia="tr-TR"/>
        </w:rPr>
        <w:t xml:space="preserve">1/926 sayılı “Katma Değer Vergisi Kanunu ile Bazı Kanun ve Kanun Hükmünde Kararnamelerde Değişiklik Yapılmasına Dair Kanun Tasarısında ilk kez, indirim yoluyla giderilemeyen devreden KDV'nin iade edilebilmesine ilişkin düzenleme önerilmekteydi. Ancak, TBMM Genel Kurulu'nda tasarının görüşülmesi sırasında devreden katma değer vergisinin iade edilmesine ilişkin maddeleri geri çekilmiştir. Dolayısıyla mevcut KDV Kanunu’ndaki düzenleme uyarınca, devreden KDV iade </w:t>
      </w:r>
      <w:proofErr w:type="spellStart"/>
      <w:r w:rsidRPr="00DC569A">
        <w:rPr>
          <w:rFonts w:ascii="Times New Roman" w:hAnsi="Times New Roman" w:cs="Times New Roman"/>
          <w:i/>
          <w:sz w:val="24"/>
          <w:szCs w:val="24"/>
          <w:lang w:eastAsia="tr-TR"/>
        </w:rPr>
        <w:t>edilmeyecektir.</w:t>
      </w:r>
      <w:r w:rsidR="00DC569A" w:rsidRPr="00DC569A">
        <w:rPr>
          <w:rFonts w:ascii="Times New Roman" w:hAnsi="Times New Roman" w:cs="Times New Roman"/>
          <w:i/>
          <w:sz w:val="24"/>
          <w:szCs w:val="24"/>
          <w:lang w:eastAsia="tr-TR"/>
        </w:rPr>
        <w:t>’’</w:t>
      </w:r>
      <w:r w:rsidR="00DC569A">
        <w:rPr>
          <w:rFonts w:ascii="Times New Roman" w:hAnsi="Times New Roman" w:cs="Times New Roman"/>
          <w:sz w:val="24"/>
          <w:szCs w:val="24"/>
          <w:lang w:eastAsia="tr-TR"/>
        </w:rPr>
        <w:t>Geri</w:t>
      </w:r>
      <w:proofErr w:type="spellEnd"/>
      <w:r w:rsidR="00DC569A">
        <w:rPr>
          <w:rFonts w:ascii="Times New Roman" w:hAnsi="Times New Roman" w:cs="Times New Roman"/>
          <w:sz w:val="24"/>
          <w:szCs w:val="24"/>
          <w:lang w:eastAsia="tr-TR"/>
        </w:rPr>
        <w:t xml:space="preserve"> çekilen düzenlemeyle indirim yoluyla giderilemeyen KDV işletmelerin üzerinde yük olarak kalmaya devam edecektir</w:t>
      </w:r>
      <w:r w:rsidR="00516424">
        <w:rPr>
          <w:rFonts w:ascii="Times New Roman" w:hAnsi="Times New Roman" w:cs="Times New Roman"/>
          <w:sz w:val="24"/>
          <w:szCs w:val="24"/>
          <w:lang w:eastAsia="tr-TR"/>
        </w:rPr>
        <w:t>.</w:t>
      </w:r>
      <w:r w:rsidR="006A086D" w:rsidRPr="00516424">
        <w:rPr>
          <w:i/>
        </w:rPr>
        <w:t xml:space="preserve">(Akarca, Şafak, </w:t>
      </w:r>
      <w:r w:rsidR="005A2449" w:rsidRPr="00516424">
        <w:rPr>
          <w:i/>
        </w:rPr>
        <w:t>2018)</w:t>
      </w:r>
    </w:p>
    <w:p w:rsidR="003E2A4C" w:rsidRDefault="003E2A4C" w:rsidP="007159DE">
      <w:pPr>
        <w:spacing w:after="0" w:line="360" w:lineRule="auto"/>
        <w:ind w:firstLine="708"/>
        <w:jc w:val="both"/>
        <w:rPr>
          <w:i/>
        </w:rPr>
      </w:pPr>
    </w:p>
    <w:p w:rsidR="001864B6" w:rsidRDefault="001864B6" w:rsidP="005575D2">
      <w:pPr>
        <w:pStyle w:val="Balk1"/>
      </w:pPr>
      <w:r>
        <w:t xml:space="preserve">2.2. K.D.V. İadesi Kontrol Raporu Sorunları </w:t>
      </w:r>
    </w:p>
    <w:p w:rsidR="00B732BC" w:rsidRPr="00B732BC" w:rsidRDefault="00B732BC" w:rsidP="00B732BC"/>
    <w:p w:rsidR="00E34B10" w:rsidRDefault="004073F7" w:rsidP="00E34B10">
      <w:pPr>
        <w:spacing w:after="0" w:line="360" w:lineRule="auto"/>
        <w:ind w:firstLine="708"/>
        <w:jc w:val="both"/>
        <w:rPr>
          <w:rFonts w:ascii="Times New Roman" w:hAnsi="Times New Roman" w:cs="Times New Roman"/>
          <w:sz w:val="24"/>
          <w:szCs w:val="24"/>
          <w:shd w:val="clear" w:color="auto" w:fill="FFFFFF"/>
          <w:lang w:eastAsia="tr-TR"/>
        </w:rPr>
      </w:pPr>
      <w:r>
        <w:rPr>
          <w:rFonts w:ascii="Times New Roman" w:hAnsi="Times New Roman" w:cs="Times New Roman"/>
          <w:sz w:val="24"/>
          <w:szCs w:val="24"/>
          <w:shd w:val="clear" w:color="auto" w:fill="FFFFFF"/>
          <w:lang w:eastAsia="tr-TR"/>
        </w:rPr>
        <w:t xml:space="preserve">Önceki yıllarda KDV iade talepleri için dilekçe ekinde </w:t>
      </w:r>
      <w:r w:rsidR="00866A84">
        <w:rPr>
          <w:rFonts w:ascii="Times New Roman" w:hAnsi="Times New Roman" w:cs="Times New Roman"/>
          <w:sz w:val="24"/>
          <w:szCs w:val="24"/>
          <w:shd w:val="clear" w:color="auto" w:fill="FFFFFF"/>
          <w:lang w:eastAsia="tr-TR"/>
        </w:rPr>
        <w:t xml:space="preserve">elden sunulan belgeler verilmeye </w:t>
      </w:r>
      <w:r w:rsidR="00E34B10" w:rsidRPr="00E34B10">
        <w:rPr>
          <w:rFonts w:ascii="Times New Roman" w:hAnsi="Times New Roman" w:cs="Times New Roman"/>
          <w:sz w:val="24"/>
          <w:szCs w:val="24"/>
          <w:shd w:val="clear" w:color="auto" w:fill="FFFFFF"/>
          <w:lang w:eastAsia="tr-TR"/>
        </w:rPr>
        <w:t>başlan</w:t>
      </w:r>
      <w:r>
        <w:rPr>
          <w:rFonts w:ascii="Times New Roman" w:hAnsi="Times New Roman" w:cs="Times New Roman"/>
          <w:sz w:val="24"/>
          <w:szCs w:val="24"/>
          <w:shd w:val="clear" w:color="auto" w:fill="FFFFFF"/>
          <w:lang w:eastAsia="tr-TR"/>
        </w:rPr>
        <w:t>ılmıştır.</w:t>
      </w:r>
    </w:p>
    <w:p w:rsidR="004073F7" w:rsidRDefault="004073F7" w:rsidP="00E34B10">
      <w:pPr>
        <w:spacing w:after="0" w:line="360" w:lineRule="auto"/>
        <w:ind w:firstLine="708"/>
        <w:jc w:val="both"/>
        <w:rPr>
          <w:rFonts w:ascii="Times New Roman" w:hAnsi="Times New Roman" w:cs="Times New Roman"/>
          <w:sz w:val="24"/>
          <w:szCs w:val="24"/>
          <w:shd w:val="clear" w:color="auto" w:fill="FFFFFF"/>
          <w:lang w:eastAsia="tr-TR"/>
        </w:rPr>
      </w:pPr>
    </w:p>
    <w:p w:rsidR="004073F7" w:rsidRDefault="004073F7" w:rsidP="00E34B10">
      <w:pPr>
        <w:spacing w:after="0" w:line="360" w:lineRule="auto"/>
        <w:ind w:firstLine="708"/>
        <w:jc w:val="both"/>
        <w:rPr>
          <w:rFonts w:ascii="Times New Roman" w:hAnsi="Times New Roman" w:cs="Times New Roman"/>
          <w:sz w:val="24"/>
          <w:szCs w:val="24"/>
          <w:shd w:val="clear" w:color="auto" w:fill="FFFFFF"/>
          <w:lang w:eastAsia="tr-TR"/>
        </w:rPr>
      </w:pPr>
      <w:r>
        <w:rPr>
          <w:rFonts w:ascii="Times New Roman" w:hAnsi="Times New Roman" w:cs="Times New Roman"/>
          <w:sz w:val="24"/>
          <w:szCs w:val="24"/>
          <w:shd w:val="clear" w:color="auto" w:fill="FFFFFF"/>
          <w:lang w:eastAsia="tr-TR"/>
        </w:rPr>
        <w:t xml:space="preserve">Yeni uygulama ile birlikte daha önceki uygulamalarda yaşanılan sorunlar, listelerin kağıt ortamında veya flaş bellek veya </w:t>
      </w:r>
      <w:proofErr w:type="gramStart"/>
      <w:r>
        <w:rPr>
          <w:rFonts w:ascii="Times New Roman" w:hAnsi="Times New Roman" w:cs="Times New Roman"/>
          <w:sz w:val="24"/>
          <w:szCs w:val="24"/>
          <w:shd w:val="clear" w:color="auto" w:fill="FFFFFF"/>
          <w:lang w:eastAsia="tr-TR"/>
        </w:rPr>
        <w:t>CD  ile</w:t>
      </w:r>
      <w:proofErr w:type="gramEnd"/>
      <w:r>
        <w:rPr>
          <w:rFonts w:ascii="Times New Roman" w:hAnsi="Times New Roman" w:cs="Times New Roman"/>
          <w:sz w:val="24"/>
          <w:szCs w:val="24"/>
          <w:shd w:val="clear" w:color="auto" w:fill="FFFFFF"/>
          <w:lang w:eastAsia="tr-TR"/>
        </w:rPr>
        <w:t xml:space="preserve"> verilmesi iade sürecini yavaşlatarak mükellef ve vergi dairesi nezdinde işlerin çözümü zaman almaktaydı. Bu nedenle interaktif ortamda ortaya çıkan sorunlar azaltılarak listeler daha kısa sürede kontrolünün sağlanması ile iade süreci hızlandırılmaya çalışılmıştır.</w:t>
      </w:r>
    </w:p>
    <w:p w:rsidR="004073F7" w:rsidRDefault="004073F7" w:rsidP="00E34B10">
      <w:pPr>
        <w:spacing w:after="0" w:line="360" w:lineRule="auto"/>
        <w:ind w:firstLine="708"/>
        <w:jc w:val="both"/>
        <w:rPr>
          <w:rFonts w:ascii="Times New Roman" w:hAnsi="Times New Roman" w:cs="Times New Roman"/>
          <w:sz w:val="24"/>
          <w:szCs w:val="24"/>
          <w:shd w:val="clear" w:color="auto" w:fill="FFFFFF"/>
          <w:lang w:eastAsia="tr-TR"/>
        </w:rPr>
      </w:pPr>
    </w:p>
    <w:p w:rsidR="00E34B10" w:rsidRDefault="00866A84" w:rsidP="00E34B10">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Mali idarenin </w:t>
      </w:r>
      <w:r w:rsidR="00E34B10" w:rsidRPr="00E34B10">
        <w:rPr>
          <w:rFonts w:ascii="Times New Roman" w:hAnsi="Times New Roman" w:cs="Times New Roman"/>
          <w:sz w:val="24"/>
          <w:szCs w:val="24"/>
          <w:lang w:eastAsia="tr-TR"/>
        </w:rPr>
        <w:t>işlemlerin</w:t>
      </w:r>
      <w:r w:rsidR="004073F7">
        <w:rPr>
          <w:rFonts w:ascii="Times New Roman" w:hAnsi="Times New Roman" w:cs="Times New Roman"/>
          <w:sz w:val="24"/>
          <w:szCs w:val="24"/>
          <w:lang w:eastAsia="tr-TR"/>
        </w:rPr>
        <w:t>in hızlanması</w:t>
      </w:r>
      <w:r w:rsidR="00E34B10" w:rsidRPr="00E34B10">
        <w:rPr>
          <w:rFonts w:ascii="Times New Roman" w:hAnsi="Times New Roman" w:cs="Times New Roman"/>
          <w:sz w:val="24"/>
          <w:szCs w:val="24"/>
          <w:lang w:eastAsia="tr-TR"/>
        </w:rPr>
        <w:t>, iade işleri</w:t>
      </w:r>
      <w:r>
        <w:rPr>
          <w:rFonts w:ascii="Times New Roman" w:hAnsi="Times New Roman" w:cs="Times New Roman"/>
          <w:sz w:val="24"/>
          <w:szCs w:val="24"/>
          <w:lang w:eastAsia="tr-TR"/>
        </w:rPr>
        <w:t xml:space="preserve"> bakımından </w:t>
      </w:r>
      <w:r w:rsidR="004073F7">
        <w:rPr>
          <w:rFonts w:ascii="Times New Roman" w:hAnsi="Times New Roman" w:cs="Times New Roman"/>
          <w:sz w:val="24"/>
          <w:szCs w:val="24"/>
          <w:lang w:eastAsia="tr-TR"/>
        </w:rPr>
        <w:t xml:space="preserve">belirli standartların oluşturulması ile </w:t>
      </w:r>
      <w:r w:rsidR="00E34B10" w:rsidRPr="00E34B10">
        <w:rPr>
          <w:rFonts w:ascii="Times New Roman" w:hAnsi="Times New Roman" w:cs="Times New Roman"/>
          <w:sz w:val="24"/>
          <w:szCs w:val="24"/>
          <w:lang w:eastAsia="tr-TR"/>
        </w:rPr>
        <w:t>uygulama birliğinin sağlanması amacıyla söz konusu proje</w:t>
      </w:r>
      <w:r w:rsidR="00F672EC">
        <w:rPr>
          <w:rFonts w:ascii="Times New Roman" w:hAnsi="Times New Roman" w:cs="Times New Roman"/>
          <w:sz w:val="24"/>
          <w:szCs w:val="24"/>
          <w:lang w:eastAsia="tr-TR"/>
        </w:rPr>
        <w:t xml:space="preserve">nin hazırlanıp uygulanması ile yeni iade süreci </w:t>
      </w:r>
      <w:r w:rsidR="00E34B10" w:rsidRPr="00E34B10">
        <w:rPr>
          <w:rFonts w:ascii="Times New Roman" w:hAnsi="Times New Roman" w:cs="Times New Roman"/>
          <w:sz w:val="24"/>
          <w:szCs w:val="24"/>
          <w:lang w:eastAsia="tr-TR"/>
        </w:rPr>
        <w:t>uygulanmaya başlanmıştır.</w:t>
      </w:r>
    </w:p>
    <w:p w:rsidR="004073F7" w:rsidRDefault="004073F7" w:rsidP="00E34B10">
      <w:pPr>
        <w:spacing w:after="0" w:line="360" w:lineRule="auto"/>
        <w:ind w:firstLine="708"/>
        <w:jc w:val="both"/>
        <w:rPr>
          <w:rFonts w:ascii="Times New Roman" w:hAnsi="Times New Roman" w:cs="Times New Roman"/>
          <w:sz w:val="24"/>
          <w:szCs w:val="24"/>
          <w:lang w:eastAsia="tr-TR"/>
        </w:rPr>
      </w:pPr>
    </w:p>
    <w:p w:rsidR="00475CF6" w:rsidRDefault="00F672EC" w:rsidP="00E34B10">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Yeni uygulama ile maliye idaresi tarafından KDV iadelerinin daha hızlı sonuçlanması amaçlanmıştır. Buradaki en büyük problem listeleri her ay düzenli olarak takip edilip hazırlanması sürecini oluşturmaktadır. Çünkü listeler ne kadar hızlı ve düzenli olarak hazırlanırsa iade talebi o kadar hızlı gerçekleşmekte ve özellikle süre ile sınırlı olan mahsuben iadelerde sürelerin geciktirilmeden iade sürecinin </w:t>
      </w:r>
      <w:r>
        <w:rPr>
          <w:rFonts w:ascii="Times New Roman" w:hAnsi="Times New Roman" w:cs="Times New Roman"/>
          <w:sz w:val="24"/>
          <w:szCs w:val="24"/>
          <w:lang w:eastAsia="tr-TR"/>
        </w:rPr>
        <w:lastRenderedPageBreak/>
        <w:t>gerçekleştirilmesi önem arz etmektedir. Bu uygulama sürecinde firmaların muhasebe programları ne kadar sistem ile uyumlu olursa firmalar açısından süreç kolaylığı sağlanmaktadır.</w:t>
      </w:r>
    </w:p>
    <w:p w:rsidR="00475CF6" w:rsidRDefault="00475CF6" w:rsidP="00E34B10">
      <w:pPr>
        <w:spacing w:after="0" w:line="360" w:lineRule="auto"/>
        <w:ind w:firstLine="708"/>
        <w:jc w:val="both"/>
        <w:rPr>
          <w:rFonts w:ascii="Times New Roman" w:hAnsi="Times New Roman" w:cs="Times New Roman"/>
          <w:sz w:val="24"/>
          <w:szCs w:val="24"/>
          <w:lang w:eastAsia="tr-TR"/>
        </w:rPr>
      </w:pPr>
    </w:p>
    <w:p w:rsidR="0023277A" w:rsidRDefault="00475CF6" w:rsidP="00F0248C">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Mükellefler açısından esas sorunlar KDV İadesi Kontrol Raporlarında yaşanmaktadır. Raporlar çok ayrıntılı analizler yaparak iade sürecinde kontrol raporlarının çözümü mükelleflerin önemli zamanını almaktadır. KDV İadesi Kontrol Raporlarındaki sorunlar çözülmeden iade talepleri yerine getirilememektedir.</w:t>
      </w:r>
      <w:r w:rsidR="00E34B10">
        <w:rPr>
          <w:rFonts w:ascii="Times New Roman" w:hAnsi="Times New Roman" w:cs="Times New Roman"/>
          <w:sz w:val="24"/>
          <w:szCs w:val="24"/>
          <w:lang w:eastAsia="tr-TR"/>
        </w:rPr>
        <w:t xml:space="preserve"> (</w:t>
      </w:r>
      <w:proofErr w:type="spellStart"/>
      <w:r w:rsidR="00387D6E">
        <w:rPr>
          <w:rFonts w:ascii="Times New Roman" w:hAnsi="Times New Roman" w:cs="Times New Roman"/>
          <w:sz w:val="24"/>
          <w:szCs w:val="24"/>
          <w:lang w:eastAsia="tr-TR"/>
        </w:rPr>
        <w:t>B.</w:t>
      </w:r>
      <w:r w:rsidR="00E34B10">
        <w:rPr>
          <w:rFonts w:ascii="Times New Roman" w:hAnsi="Times New Roman" w:cs="Times New Roman"/>
          <w:sz w:val="24"/>
          <w:szCs w:val="24"/>
          <w:lang w:eastAsia="tr-TR"/>
        </w:rPr>
        <w:t>Doğan</w:t>
      </w:r>
      <w:proofErr w:type="spellEnd"/>
      <w:r w:rsidR="00E34B10">
        <w:rPr>
          <w:rFonts w:ascii="Times New Roman" w:hAnsi="Times New Roman" w:cs="Times New Roman"/>
          <w:sz w:val="24"/>
          <w:szCs w:val="24"/>
          <w:lang w:eastAsia="tr-TR"/>
        </w:rPr>
        <w:t>, 20</w:t>
      </w:r>
      <w:r w:rsidR="007B21B8">
        <w:rPr>
          <w:rFonts w:ascii="Times New Roman" w:hAnsi="Times New Roman" w:cs="Times New Roman"/>
          <w:sz w:val="24"/>
          <w:szCs w:val="24"/>
          <w:lang w:eastAsia="tr-TR"/>
        </w:rPr>
        <w:t>12</w:t>
      </w:r>
      <w:r w:rsidR="00E34B10">
        <w:rPr>
          <w:rFonts w:ascii="Times New Roman" w:hAnsi="Times New Roman" w:cs="Times New Roman"/>
          <w:sz w:val="24"/>
          <w:szCs w:val="24"/>
          <w:lang w:eastAsia="tr-TR"/>
        </w:rPr>
        <w:t>)</w:t>
      </w:r>
    </w:p>
    <w:p w:rsidR="00E34B10" w:rsidRDefault="00866A84" w:rsidP="0023277A">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KDV İadesi Kontrol Raporları; Genel bilgiler, inceleme durumundaki mükellefler, genel esaslar ve özel esaslar bölümlerinden oluşmaktadır. </w:t>
      </w:r>
    </w:p>
    <w:p w:rsidR="00C51A47" w:rsidRDefault="00C51A47" w:rsidP="005575D2">
      <w:pPr>
        <w:pStyle w:val="Balk1"/>
      </w:pPr>
    </w:p>
    <w:p w:rsidR="00E34B10" w:rsidRDefault="00E34B10" w:rsidP="005575D2">
      <w:pPr>
        <w:pStyle w:val="Balk1"/>
      </w:pPr>
      <w:r>
        <w:t>2.2.</w:t>
      </w:r>
      <w:r w:rsidR="007B21B8">
        <w:t xml:space="preserve">1.Alt Firma </w:t>
      </w:r>
      <w:r>
        <w:t xml:space="preserve">Sorunları </w:t>
      </w:r>
    </w:p>
    <w:p w:rsidR="00B732BC" w:rsidRPr="00B732BC" w:rsidRDefault="00B732BC" w:rsidP="00B732BC"/>
    <w:p w:rsidR="00BD5A71" w:rsidRDefault="00BD5A71" w:rsidP="00B2016A">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Kontrol raporlarında çıkan sorunlar için vergi dairesine genelde açıklama yapılmaktadır. Açıklama yeterli gelmezse düzeltme yapılmaktadır. Genelde hatalar muhasebe sistemlerinde işlenen kayıtları fatura tarihine göre de</w:t>
      </w:r>
      <w:r w:rsidR="00866A84">
        <w:rPr>
          <w:rFonts w:ascii="Times New Roman" w:hAnsi="Times New Roman" w:cs="Times New Roman"/>
          <w:sz w:val="24"/>
          <w:szCs w:val="24"/>
          <w:lang w:eastAsia="tr-TR"/>
        </w:rPr>
        <w:t>ğ</w:t>
      </w:r>
      <w:r>
        <w:rPr>
          <w:rFonts w:ascii="Times New Roman" w:hAnsi="Times New Roman" w:cs="Times New Roman"/>
          <w:sz w:val="24"/>
          <w:szCs w:val="24"/>
          <w:lang w:eastAsia="tr-TR"/>
        </w:rPr>
        <w:t xml:space="preserve">il işlem tarihine göre girilmesinden kaynaklanmaktadır. Bu durumda geç gelen faturalarda beyan dönemi ile sistemdeki tarih farklılıkları arasında beyan tutarsızlığı olmakta veya B formları ile tutarsızlıklar meydana gelmektedir. Veya mükellefiyeti bulunmayan kişilerden alınan taşıt veya gayrimenkul alımlarında da </w:t>
      </w:r>
      <w:r w:rsidR="006D71EF">
        <w:rPr>
          <w:rFonts w:ascii="Times New Roman" w:hAnsi="Times New Roman" w:cs="Times New Roman"/>
          <w:sz w:val="24"/>
          <w:szCs w:val="24"/>
          <w:lang w:eastAsia="tr-TR"/>
        </w:rPr>
        <w:t xml:space="preserve">beyan tutarsızlığı </w:t>
      </w:r>
      <w:r>
        <w:rPr>
          <w:rFonts w:ascii="Times New Roman" w:hAnsi="Times New Roman" w:cs="Times New Roman"/>
          <w:sz w:val="24"/>
          <w:szCs w:val="24"/>
          <w:lang w:eastAsia="tr-TR"/>
        </w:rPr>
        <w:t>sorunlar</w:t>
      </w:r>
      <w:r w:rsidR="006D71EF">
        <w:rPr>
          <w:rFonts w:ascii="Times New Roman" w:hAnsi="Times New Roman" w:cs="Times New Roman"/>
          <w:sz w:val="24"/>
          <w:szCs w:val="24"/>
          <w:lang w:eastAsia="tr-TR"/>
        </w:rPr>
        <w:t>ı</w:t>
      </w:r>
      <w:r>
        <w:rPr>
          <w:rFonts w:ascii="Times New Roman" w:hAnsi="Times New Roman" w:cs="Times New Roman"/>
          <w:sz w:val="24"/>
          <w:szCs w:val="24"/>
          <w:lang w:eastAsia="tr-TR"/>
        </w:rPr>
        <w:t xml:space="preserve"> yaşanmaktadır.  </w:t>
      </w:r>
    </w:p>
    <w:p w:rsidR="006D71EF" w:rsidRDefault="006D71EF" w:rsidP="00B2016A">
      <w:pPr>
        <w:spacing w:after="0" w:line="360" w:lineRule="auto"/>
        <w:ind w:firstLine="708"/>
        <w:jc w:val="both"/>
        <w:rPr>
          <w:rFonts w:ascii="Times New Roman" w:hAnsi="Times New Roman" w:cs="Times New Roman"/>
          <w:sz w:val="24"/>
          <w:szCs w:val="24"/>
          <w:lang w:eastAsia="tr-TR"/>
        </w:rPr>
      </w:pPr>
    </w:p>
    <w:p w:rsidR="00BD5A71" w:rsidRDefault="006D71EF" w:rsidP="00B2016A">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Kontrol raporlarında birinci alt firma ile ikinci alt firma arasındaki beyan tutarsızlıklarının giderilmesinin istenilmesi vergi daireleri arasında yazışma ile iletişime geçerek çözülmesi gereken bir sorun veya inceleme yapılarak sorunun idare tarafından çözümü </w:t>
      </w:r>
      <w:r w:rsidRPr="00B2016A">
        <w:rPr>
          <w:rFonts w:ascii="Times New Roman" w:hAnsi="Times New Roman" w:cs="Times New Roman"/>
          <w:sz w:val="24"/>
          <w:szCs w:val="24"/>
          <w:lang w:eastAsia="tr-TR"/>
        </w:rPr>
        <w:t>daha uygun bir yol olacaktır.</w:t>
      </w:r>
      <w:r>
        <w:rPr>
          <w:rFonts w:ascii="Times New Roman" w:hAnsi="Times New Roman" w:cs="Times New Roman"/>
          <w:sz w:val="24"/>
          <w:szCs w:val="24"/>
          <w:lang w:eastAsia="tr-TR"/>
        </w:rPr>
        <w:t xml:space="preserve"> Burada KDV iadesi isteyen mükellefin iade süreci uzamakta ve mağdur durumda kalmaktadır. </w:t>
      </w:r>
    </w:p>
    <w:p w:rsidR="005575D2" w:rsidRDefault="005575D2" w:rsidP="005575D2">
      <w:pPr>
        <w:pStyle w:val="Balk1"/>
      </w:pPr>
    </w:p>
    <w:p w:rsidR="00B2016A" w:rsidRDefault="00B2016A" w:rsidP="005575D2">
      <w:pPr>
        <w:pStyle w:val="Balk1"/>
      </w:pPr>
      <w:r>
        <w:t xml:space="preserve">2.2.2.Belge Basım Bilgileri Sorunları </w:t>
      </w:r>
    </w:p>
    <w:p w:rsidR="00B732BC" w:rsidRPr="00B732BC" w:rsidRDefault="00B732BC" w:rsidP="00B732BC"/>
    <w:p w:rsidR="00866A84" w:rsidRDefault="00B2016A" w:rsidP="00B2016A">
      <w:pPr>
        <w:spacing w:after="0" w:line="360" w:lineRule="auto"/>
        <w:ind w:firstLine="708"/>
        <w:jc w:val="both"/>
        <w:rPr>
          <w:rFonts w:ascii="Times New Roman" w:hAnsi="Times New Roman" w:cs="Times New Roman"/>
          <w:sz w:val="24"/>
          <w:szCs w:val="24"/>
          <w:lang w:eastAsia="tr-TR"/>
        </w:rPr>
      </w:pPr>
      <w:r w:rsidRPr="00B2016A">
        <w:rPr>
          <w:rFonts w:ascii="Times New Roman" w:hAnsi="Times New Roman" w:cs="Times New Roman"/>
          <w:sz w:val="24"/>
          <w:szCs w:val="24"/>
          <w:lang w:eastAsia="tr-TR"/>
        </w:rPr>
        <w:t xml:space="preserve">Vergi Usul Kanunu'na göre </w:t>
      </w:r>
      <w:r w:rsidR="00985C29">
        <w:rPr>
          <w:rFonts w:ascii="Times New Roman" w:hAnsi="Times New Roman" w:cs="Times New Roman"/>
          <w:sz w:val="24"/>
          <w:szCs w:val="24"/>
          <w:lang w:eastAsia="tr-TR"/>
        </w:rPr>
        <w:t>belgeler ilgili matbaalar ve noterler kanalıyla onaylanıp, mali idareye bildirilmektedir.</w:t>
      </w:r>
    </w:p>
    <w:p w:rsidR="005575D2" w:rsidRDefault="005575D2" w:rsidP="00B2016A">
      <w:pPr>
        <w:spacing w:after="0" w:line="360" w:lineRule="auto"/>
        <w:ind w:firstLine="708"/>
        <w:jc w:val="both"/>
        <w:rPr>
          <w:rFonts w:ascii="Times New Roman" w:hAnsi="Times New Roman" w:cs="Times New Roman"/>
          <w:sz w:val="24"/>
          <w:szCs w:val="24"/>
          <w:lang w:eastAsia="tr-TR"/>
        </w:rPr>
      </w:pPr>
    </w:p>
    <w:p w:rsidR="00876FCF" w:rsidRDefault="00876FCF" w:rsidP="00B2016A">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Mükelleflerin fatura ve resmi belgelerini basan matbaaların basım işi ile ilgili olarak düzenleyecekleri bilgi formu ile ilgili vergi dairesine bilgi verme zorunlulukları bulunmaktadır.</w:t>
      </w:r>
    </w:p>
    <w:p w:rsidR="00FC7872" w:rsidRDefault="00FC7872" w:rsidP="00B2016A">
      <w:pPr>
        <w:spacing w:after="0" w:line="360" w:lineRule="auto"/>
        <w:ind w:firstLine="708"/>
        <w:jc w:val="both"/>
        <w:rPr>
          <w:rFonts w:ascii="Times New Roman" w:hAnsi="Times New Roman" w:cs="Times New Roman"/>
          <w:sz w:val="24"/>
          <w:szCs w:val="24"/>
          <w:lang w:eastAsia="tr-TR"/>
        </w:rPr>
      </w:pPr>
    </w:p>
    <w:p w:rsidR="00B2016A" w:rsidRDefault="00876FCF" w:rsidP="00876FCF">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Kontrol raporlarının oluşumunda sistem tarafından fatura ve belgelerin veri ambarında olup olmadığı kontrol edilmektedir. Sıklıkla karşılaşılan sorunlar faturaların seri ve sıra numaralarının yanlış girilmesi, önceden bastırılan faturaların kullanılması veya belirli mükelleflere noterler kanalıyla onaylatılan fatura ve belgelerin kullanılmasından kaynaklı sorunlar yaşanmaktadır. Yanlış olan belgeler düzeltilerek yeniden analize tabi tutulmakta veya gerekli açıklamalar yapılarak sorun çözülmeye çalışılmaktadır. SMİYB kullanılası durumunda ise vergi daireleri tarafından gerekli işlemler yapılarak ayrıca bir sorgulama yapılmaktadır. </w:t>
      </w:r>
    </w:p>
    <w:p w:rsidR="0023277A" w:rsidRPr="00B2016A" w:rsidRDefault="0023277A" w:rsidP="00B2016A">
      <w:pPr>
        <w:spacing w:after="0" w:line="360" w:lineRule="auto"/>
        <w:ind w:firstLine="708"/>
        <w:jc w:val="both"/>
        <w:rPr>
          <w:rFonts w:ascii="Times New Roman" w:hAnsi="Times New Roman" w:cs="Times New Roman"/>
          <w:color w:val="333333"/>
          <w:sz w:val="24"/>
          <w:szCs w:val="24"/>
          <w:lang w:eastAsia="tr-TR"/>
        </w:rPr>
      </w:pPr>
    </w:p>
    <w:p w:rsidR="00B2016A" w:rsidRDefault="00B2016A" w:rsidP="005575D2">
      <w:pPr>
        <w:pStyle w:val="Balk1"/>
      </w:pPr>
      <w:r>
        <w:t>2.2.3.</w:t>
      </w:r>
      <w:r w:rsidR="00F16B39">
        <w:t xml:space="preserve">Yüklenilen KDV Listesi </w:t>
      </w:r>
      <w:r>
        <w:t xml:space="preserve">Sorunları </w:t>
      </w:r>
    </w:p>
    <w:p w:rsidR="00B732BC" w:rsidRPr="00B732BC" w:rsidRDefault="00B732BC" w:rsidP="00B732BC"/>
    <w:p w:rsidR="0051416E" w:rsidRDefault="0051416E" w:rsidP="00F16B39">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Bu bölümde genelde yüklenilen KDV listesinde kullanılan faturaların iade işlemi ile ilgisinin olup olmadığı veya satış faturasından öncemi olduğu kontrol edilmektedir.</w:t>
      </w:r>
    </w:p>
    <w:p w:rsidR="00FC7872" w:rsidRDefault="00FC7872" w:rsidP="00F16B39">
      <w:pPr>
        <w:spacing w:after="0" w:line="360" w:lineRule="auto"/>
        <w:ind w:firstLine="708"/>
        <w:jc w:val="both"/>
        <w:rPr>
          <w:rFonts w:ascii="Times New Roman" w:hAnsi="Times New Roman" w:cs="Times New Roman"/>
          <w:sz w:val="24"/>
          <w:szCs w:val="24"/>
          <w:lang w:eastAsia="tr-TR"/>
        </w:rPr>
      </w:pPr>
    </w:p>
    <w:p w:rsidR="0051416E" w:rsidRDefault="0051416E" w:rsidP="00F16B39">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İhracat işlemlerinde genelde satış faturası düzenlendikten sonra mal gümrükten çıkana kadarki süreçte düzenlenen hizmetlere ait faturalar sorun oluşturmaktadır. İlgili ihracat ile ilişkisi belgelendirilerek vergi dairesi tarafından genelde yazılı izahatı istenilmektedir.</w:t>
      </w:r>
    </w:p>
    <w:p w:rsidR="00F84F79" w:rsidRDefault="00F84F79" w:rsidP="00F16B39">
      <w:pPr>
        <w:spacing w:after="0" w:line="360" w:lineRule="auto"/>
        <w:ind w:firstLine="708"/>
        <w:jc w:val="both"/>
        <w:rPr>
          <w:rFonts w:ascii="Times New Roman" w:hAnsi="Times New Roman" w:cs="Times New Roman"/>
          <w:sz w:val="24"/>
          <w:szCs w:val="24"/>
          <w:lang w:eastAsia="tr-TR"/>
        </w:rPr>
      </w:pPr>
    </w:p>
    <w:p w:rsidR="0051416E" w:rsidRDefault="0051416E" w:rsidP="00F16B39">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Yine yüklenilen KDV listesinde kullanılan faturaların önceki dönemlerde kullanılıp kullanılmadığı da önem arz etmektedir.</w:t>
      </w:r>
    </w:p>
    <w:p w:rsidR="00F84F79" w:rsidRDefault="00F84F79" w:rsidP="00F16B39">
      <w:pPr>
        <w:spacing w:after="0" w:line="360" w:lineRule="auto"/>
        <w:ind w:firstLine="708"/>
        <w:jc w:val="both"/>
        <w:rPr>
          <w:rFonts w:ascii="Times New Roman" w:hAnsi="Times New Roman" w:cs="Times New Roman"/>
          <w:sz w:val="24"/>
          <w:szCs w:val="24"/>
          <w:lang w:eastAsia="tr-TR"/>
        </w:rPr>
      </w:pPr>
    </w:p>
    <w:p w:rsidR="0023277A" w:rsidRDefault="0051416E" w:rsidP="00F16B39">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KDV iadesinde genel olarak iade rakamının hesabında öncelikle imal edile</w:t>
      </w:r>
      <w:r w:rsidR="00E06DB5">
        <w:rPr>
          <w:rFonts w:ascii="Times New Roman" w:hAnsi="Times New Roman" w:cs="Times New Roman"/>
          <w:sz w:val="24"/>
          <w:szCs w:val="24"/>
          <w:lang w:eastAsia="tr-TR"/>
        </w:rPr>
        <w:t>n</w:t>
      </w:r>
      <w:r>
        <w:rPr>
          <w:rFonts w:ascii="Times New Roman" w:hAnsi="Times New Roman" w:cs="Times New Roman"/>
          <w:sz w:val="24"/>
          <w:szCs w:val="24"/>
          <w:lang w:eastAsia="tr-TR"/>
        </w:rPr>
        <w:t xml:space="preserve"> işlemin bünyesine giren direk malzemelerin yüklenilmesi daha sonra genel giderleri ve diğer pay verilesi suretiyle hesaplanacak tutarın genel oranı geçme</w:t>
      </w:r>
      <w:r w:rsidR="00E06DB5">
        <w:rPr>
          <w:rFonts w:ascii="Times New Roman" w:hAnsi="Times New Roman" w:cs="Times New Roman"/>
          <w:sz w:val="24"/>
          <w:szCs w:val="24"/>
          <w:lang w:eastAsia="tr-TR"/>
        </w:rPr>
        <w:t>mesi gerekmektedir.</w:t>
      </w:r>
    </w:p>
    <w:p w:rsidR="00F84F79" w:rsidRDefault="00F84F79" w:rsidP="005575D2">
      <w:pPr>
        <w:pStyle w:val="Balk1"/>
      </w:pPr>
    </w:p>
    <w:p w:rsidR="00254F2F" w:rsidRDefault="00254F2F" w:rsidP="00254F2F"/>
    <w:p w:rsidR="00254F2F" w:rsidRPr="00254F2F" w:rsidRDefault="00254F2F" w:rsidP="00254F2F"/>
    <w:p w:rsidR="00F16B39" w:rsidRDefault="00F16B39" w:rsidP="005575D2">
      <w:pPr>
        <w:pStyle w:val="Balk1"/>
      </w:pPr>
      <w:r>
        <w:lastRenderedPageBreak/>
        <w:t>2.2.</w:t>
      </w:r>
      <w:r w:rsidR="00387D6E">
        <w:t>4</w:t>
      </w:r>
      <w:r>
        <w:t>.</w:t>
      </w:r>
      <w:r w:rsidR="00F84F79">
        <w:t xml:space="preserve">Özel Esaslar Bölümü </w:t>
      </w:r>
    </w:p>
    <w:p w:rsidR="00B732BC" w:rsidRPr="00B732BC" w:rsidRDefault="00B732BC" w:rsidP="00B732BC"/>
    <w:p w:rsidR="00583938" w:rsidRDefault="00F16B39" w:rsidP="00F16B39">
      <w:pPr>
        <w:spacing w:after="0" w:line="360" w:lineRule="auto"/>
        <w:ind w:firstLine="708"/>
        <w:jc w:val="both"/>
        <w:rPr>
          <w:rFonts w:ascii="Times New Roman" w:hAnsi="Times New Roman" w:cs="Times New Roman"/>
          <w:sz w:val="24"/>
          <w:szCs w:val="24"/>
          <w:lang w:eastAsia="tr-TR"/>
        </w:rPr>
      </w:pPr>
      <w:proofErr w:type="spellStart"/>
      <w:r w:rsidRPr="00F16B39">
        <w:rPr>
          <w:rFonts w:ascii="Times New Roman" w:hAnsi="Times New Roman" w:cs="Times New Roman"/>
          <w:sz w:val="24"/>
          <w:szCs w:val="24"/>
          <w:lang w:eastAsia="tr-TR"/>
        </w:rPr>
        <w:t>K</w:t>
      </w:r>
      <w:r w:rsidR="00740D02">
        <w:rPr>
          <w:rFonts w:ascii="Times New Roman" w:hAnsi="Times New Roman" w:cs="Times New Roman"/>
          <w:sz w:val="24"/>
          <w:szCs w:val="24"/>
          <w:lang w:eastAsia="tr-TR"/>
        </w:rPr>
        <w:t>İ</w:t>
      </w:r>
      <w:r w:rsidRPr="00F16B39">
        <w:rPr>
          <w:rFonts w:ascii="Times New Roman" w:hAnsi="Times New Roman" w:cs="Times New Roman"/>
          <w:sz w:val="24"/>
          <w:szCs w:val="24"/>
          <w:lang w:eastAsia="tr-TR"/>
        </w:rPr>
        <w:t>KR'nun</w:t>
      </w:r>
      <w:proofErr w:type="spellEnd"/>
      <w:r w:rsidRPr="00F16B39">
        <w:rPr>
          <w:rFonts w:ascii="Times New Roman" w:hAnsi="Times New Roman" w:cs="Times New Roman"/>
          <w:sz w:val="24"/>
          <w:szCs w:val="24"/>
          <w:lang w:eastAsia="tr-TR"/>
        </w:rPr>
        <w:t xml:space="preserve"> bu bölümünde</w:t>
      </w:r>
      <w:r w:rsidR="00583938">
        <w:rPr>
          <w:rFonts w:ascii="Times New Roman" w:hAnsi="Times New Roman" w:cs="Times New Roman"/>
          <w:sz w:val="24"/>
          <w:szCs w:val="24"/>
          <w:lang w:eastAsia="tr-TR"/>
        </w:rPr>
        <w:t xml:space="preserve">, </w:t>
      </w:r>
      <w:r w:rsidR="00740D02">
        <w:rPr>
          <w:rFonts w:ascii="Times New Roman" w:hAnsi="Times New Roman" w:cs="Times New Roman"/>
          <w:sz w:val="24"/>
          <w:szCs w:val="24"/>
          <w:lang w:eastAsia="tr-TR"/>
        </w:rPr>
        <w:t xml:space="preserve">KDV </w:t>
      </w:r>
      <w:r w:rsidR="00583938">
        <w:rPr>
          <w:rFonts w:ascii="Times New Roman" w:hAnsi="Times New Roman" w:cs="Times New Roman"/>
          <w:sz w:val="24"/>
          <w:szCs w:val="24"/>
          <w:lang w:eastAsia="tr-TR"/>
        </w:rPr>
        <w:t>mükelleflerin</w:t>
      </w:r>
      <w:r w:rsidR="00740D02">
        <w:rPr>
          <w:rFonts w:ascii="Times New Roman" w:hAnsi="Times New Roman" w:cs="Times New Roman"/>
          <w:sz w:val="24"/>
          <w:szCs w:val="24"/>
          <w:lang w:eastAsia="tr-TR"/>
        </w:rPr>
        <w:t>in</w:t>
      </w:r>
      <w:r w:rsidR="00583938">
        <w:rPr>
          <w:rFonts w:ascii="Times New Roman" w:hAnsi="Times New Roman" w:cs="Times New Roman"/>
          <w:sz w:val="24"/>
          <w:szCs w:val="24"/>
          <w:lang w:eastAsia="tr-TR"/>
        </w:rPr>
        <w:t>, şirket ortaklarının, kanuni temsilcilerinin, ortak olunan şirketlerin ve birinci alt mükelleflerin SMİYB kullanma ve düzenleme fiili işleyip işlemedikleri veya defter ve belge ibraz zorunluluğunu yerine getirip getirmediğinin kontrolü yapılmaktadır. Bu bölümde haklarında VİR düzenlenen</w:t>
      </w:r>
      <w:r w:rsidR="00F87A6E">
        <w:rPr>
          <w:rFonts w:ascii="Times New Roman" w:hAnsi="Times New Roman" w:cs="Times New Roman"/>
          <w:sz w:val="24"/>
          <w:szCs w:val="24"/>
          <w:lang w:eastAsia="tr-TR"/>
        </w:rPr>
        <w:t xml:space="preserve"> mükelleflerin talep ettikleri iadeler irdelenmektedir. Haklarında oluşturulan rapor kayıtlarına yer verilmektedir.</w:t>
      </w:r>
    </w:p>
    <w:p w:rsidR="00583938" w:rsidRDefault="00583938" w:rsidP="00F16B39">
      <w:pPr>
        <w:spacing w:after="0" w:line="360" w:lineRule="auto"/>
        <w:ind w:firstLine="708"/>
        <w:jc w:val="both"/>
        <w:rPr>
          <w:rFonts w:ascii="Times New Roman" w:hAnsi="Times New Roman" w:cs="Times New Roman"/>
          <w:sz w:val="24"/>
          <w:szCs w:val="24"/>
          <w:lang w:eastAsia="tr-TR"/>
        </w:rPr>
      </w:pPr>
    </w:p>
    <w:p w:rsidR="000E3F96" w:rsidRDefault="00740D02" w:rsidP="000E3F96">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Duruma göre kendileri için; </w:t>
      </w:r>
      <w:r w:rsidR="00F16B39" w:rsidRPr="00F16B39">
        <w:rPr>
          <w:rFonts w:ascii="Times New Roman" w:hAnsi="Times New Roman" w:cs="Times New Roman"/>
          <w:sz w:val="24"/>
          <w:szCs w:val="24"/>
          <w:lang w:eastAsia="tr-TR"/>
        </w:rPr>
        <w:t>SMİYB düzenle</w:t>
      </w:r>
      <w:r w:rsidR="00610EB3">
        <w:rPr>
          <w:rFonts w:ascii="Times New Roman" w:hAnsi="Times New Roman" w:cs="Times New Roman"/>
          <w:sz w:val="24"/>
          <w:szCs w:val="24"/>
          <w:lang w:eastAsia="tr-TR"/>
        </w:rPr>
        <w:t xml:space="preserve">me veya kullanımı hakkında rapor bulunan mükelleflerin, raporların vergi dairesine intikal ettiği tarih mükellefin kayırlarına intikal etme tarihi dönemsellik açısından karşılaştırılarak ilgili dönemlerde yapılan işlerin öncelikle kasıtlımı yapıldığı yoksa ispat edici belgeler ile olayın fiilen gerçekleştiğinin ispatı yapıldığındaki durumu ile teminat gösterilip gösterilmemesi durumuna </w:t>
      </w:r>
      <w:proofErr w:type="gramStart"/>
      <w:r w:rsidR="00610EB3">
        <w:rPr>
          <w:rFonts w:ascii="Times New Roman" w:hAnsi="Times New Roman" w:cs="Times New Roman"/>
          <w:sz w:val="24"/>
          <w:szCs w:val="24"/>
          <w:lang w:eastAsia="tr-TR"/>
        </w:rPr>
        <w:t>veya  münhasıran</w:t>
      </w:r>
      <w:proofErr w:type="gramEnd"/>
      <w:r w:rsidR="00610EB3">
        <w:rPr>
          <w:rFonts w:ascii="Times New Roman" w:hAnsi="Times New Roman" w:cs="Times New Roman"/>
          <w:sz w:val="24"/>
          <w:szCs w:val="24"/>
          <w:lang w:eastAsia="tr-TR"/>
        </w:rPr>
        <w:t xml:space="preserve"> VİR raporu sonucuna göre iade süreci değişmektedir. </w:t>
      </w:r>
    </w:p>
    <w:p w:rsidR="00610EB3" w:rsidRDefault="00610EB3" w:rsidP="000E3F96">
      <w:pPr>
        <w:spacing w:after="0" w:line="360" w:lineRule="auto"/>
        <w:ind w:firstLine="708"/>
        <w:jc w:val="both"/>
        <w:rPr>
          <w:rFonts w:ascii="Times New Roman" w:hAnsi="Times New Roman" w:cs="Times New Roman"/>
          <w:sz w:val="24"/>
          <w:szCs w:val="24"/>
          <w:lang w:eastAsia="tr-TR"/>
        </w:rPr>
      </w:pPr>
    </w:p>
    <w:p w:rsidR="001703F5" w:rsidRDefault="00610EB3" w:rsidP="000E3F96">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Günümüzde KDV iadesine ilişkin talepler firmalar açısından giderek artmaktadır. Ticari hayatın önemli bir boyutunu oluşturan iade sürecinde mal ve hizmet alınıp satılan firmalar daha da önem arz etmektedir. Firmaların ucuza mal alalım derken faturalardaki KDV iadelerinden olmaları dahası inceleme geçirmeleri ciddi sıkıntılara yol açmaktadır. Artık mükelleflerde daha bilinçli hareket ederek KDV kaybını ve inceleme riskini göz ardı </w:t>
      </w:r>
      <w:r w:rsidR="001703F5">
        <w:rPr>
          <w:rFonts w:ascii="Times New Roman" w:hAnsi="Times New Roman" w:cs="Times New Roman"/>
          <w:sz w:val="24"/>
          <w:szCs w:val="24"/>
          <w:lang w:eastAsia="tr-TR"/>
        </w:rPr>
        <w:t>etmemektedirler. Bu durumda piyasada sıkıntılı mükelleflerin azalması ve ortadan kalkması ile iade sürecinin daha da hızlanacağı tabiidir.</w:t>
      </w:r>
    </w:p>
    <w:p w:rsidR="00740D02" w:rsidRDefault="00740D02" w:rsidP="000E3F96">
      <w:pPr>
        <w:spacing w:after="0" w:line="360" w:lineRule="auto"/>
        <w:ind w:firstLine="708"/>
        <w:jc w:val="both"/>
        <w:rPr>
          <w:rFonts w:ascii="Times New Roman" w:hAnsi="Times New Roman" w:cs="Times New Roman"/>
          <w:sz w:val="24"/>
          <w:szCs w:val="24"/>
          <w:lang w:eastAsia="tr-TR"/>
        </w:rPr>
      </w:pPr>
    </w:p>
    <w:p w:rsidR="00A470D6" w:rsidRDefault="001703F5" w:rsidP="00A470D6">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2010 yılından buyana uygulamaya konulan sistem sayesinde birçok sıkıntılı mükellef ayıklanmış ve ülkenin GSMH da katkıda bulunulmuştur. Bu anlamda yoğun emek ve aşırı işgücü maliyetinden de idare açısından kurtulmuş ve zaman kazanarak </w:t>
      </w:r>
      <w:r w:rsidR="00F3580E">
        <w:rPr>
          <w:rFonts w:ascii="Times New Roman" w:hAnsi="Times New Roman" w:cs="Times New Roman"/>
          <w:sz w:val="24"/>
          <w:szCs w:val="24"/>
          <w:lang w:eastAsia="tr-TR"/>
        </w:rPr>
        <w:t xml:space="preserve">önceki uygulamadan kaynaklı listelerin tekrar tekrar kontrolü yerini listelerin mükellefler tarafından düzeltilerek tekrar sisteme yüklenmesi sürecine bırakmıştır. Bu da her ne kadar iyi gibi görünse de sistemi yavaşlatan bir </w:t>
      </w:r>
      <w:proofErr w:type="spellStart"/>
      <w:proofErr w:type="gramStart"/>
      <w:r w:rsidR="00F3580E">
        <w:rPr>
          <w:rFonts w:ascii="Times New Roman" w:hAnsi="Times New Roman" w:cs="Times New Roman"/>
          <w:sz w:val="24"/>
          <w:szCs w:val="24"/>
          <w:lang w:eastAsia="tr-TR"/>
        </w:rPr>
        <w:t>süreçtir.Mükellefler</w:t>
      </w:r>
      <w:proofErr w:type="spellEnd"/>
      <w:proofErr w:type="gramEnd"/>
      <w:r w:rsidR="00F3580E">
        <w:rPr>
          <w:rFonts w:ascii="Times New Roman" w:hAnsi="Times New Roman" w:cs="Times New Roman"/>
          <w:sz w:val="24"/>
          <w:szCs w:val="24"/>
          <w:lang w:eastAsia="tr-TR"/>
        </w:rPr>
        <w:t xml:space="preserve"> bu süreçte her ne kadar muhasebe sistemlerini yeniliklere karşı </w:t>
      </w:r>
      <w:r w:rsidR="0027697F">
        <w:rPr>
          <w:rFonts w:ascii="Times New Roman" w:hAnsi="Times New Roman" w:cs="Times New Roman"/>
          <w:sz w:val="24"/>
          <w:szCs w:val="24"/>
          <w:lang w:eastAsia="tr-TR"/>
        </w:rPr>
        <w:t>günceller</w:t>
      </w:r>
      <w:r w:rsidR="00F3580E">
        <w:rPr>
          <w:rFonts w:ascii="Times New Roman" w:hAnsi="Times New Roman" w:cs="Times New Roman"/>
          <w:sz w:val="24"/>
          <w:szCs w:val="24"/>
          <w:lang w:eastAsia="tr-TR"/>
        </w:rPr>
        <w:t xml:space="preserve"> ve vergi daireleri ile sıkı ilişki içerisinde ol</w:t>
      </w:r>
      <w:r w:rsidR="0027697F">
        <w:rPr>
          <w:rFonts w:ascii="Times New Roman" w:hAnsi="Times New Roman" w:cs="Times New Roman"/>
          <w:sz w:val="24"/>
          <w:szCs w:val="24"/>
          <w:lang w:eastAsia="tr-TR"/>
        </w:rPr>
        <w:t xml:space="preserve">maları </w:t>
      </w:r>
      <w:r w:rsidR="00F3580E">
        <w:rPr>
          <w:rFonts w:ascii="Times New Roman" w:hAnsi="Times New Roman" w:cs="Times New Roman"/>
          <w:sz w:val="24"/>
          <w:szCs w:val="24"/>
          <w:lang w:eastAsia="tr-TR"/>
        </w:rPr>
        <w:t>iade süre</w:t>
      </w:r>
      <w:r w:rsidR="0027697F">
        <w:rPr>
          <w:rFonts w:ascii="Times New Roman" w:hAnsi="Times New Roman" w:cs="Times New Roman"/>
          <w:sz w:val="24"/>
          <w:szCs w:val="24"/>
          <w:lang w:eastAsia="tr-TR"/>
        </w:rPr>
        <w:t xml:space="preserve">cine </w:t>
      </w:r>
      <w:r w:rsidR="00F3580E">
        <w:rPr>
          <w:rFonts w:ascii="Times New Roman" w:hAnsi="Times New Roman" w:cs="Times New Roman"/>
          <w:sz w:val="24"/>
          <w:szCs w:val="24"/>
          <w:lang w:eastAsia="tr-TR"/>
        </w:rPr>
        <w:t>olumlu katkı</w:t>
      </w:r>
      <w:r w:rsidR="0027697F">
        <w:rPr>
          <w:rFonts w:ascii="Times New Roman" w:hAnsi="Times New Roman" w:cs="Times New Roman"/>
          <w:sz w:val="24"/>
          <w:szCs w:val="24"/>
          <w:lang w:eastAsia="tr-TR"/>
        </w:rPr>
        <w:t xml:space="preserve"> sağlamaktadır.</w:t>
      </w:r>
      <w:r w:rsidR="00A470D6">
        <w:rPr>
          <w:rFonts w:ascii="Times New Roman" w:hAnsi="Times New Roman" w:cs="Times New Roman"/>
          <w:sz w:val="24"/>
          <w:szCs w:val="24"/>
          <w:lang w:eastAsia="tr-TR"/>
        </w:rPr>
        <w:t xml:space="preserve"> (</w:t>
      </w:r>
      <w:proofErr w:type="spellStart"/>
      <w:r w:rsidR="00A470D6">
        <w:rPr>
          <w:rFonts w:ascii="Times New Roman" w:hAnsi="Times New Roman" w:cs="Times New Roman"/>
          <w:sz w:val="24"/>
          <w:szCs w:val="24"/>
          <w:lang w:eastAsia="tr-TR"/>
        </w:rPr>
        <w:t>B.Doğan</w:t>
      </w:r>
      <w:proofErr w:type="spellEnd"/>
      <w:r w:rsidR="00A470D6">
        <w:rPr>
          <w:rFonts w:ascii="Times New Roman" w:hAnsi="Times New Roman" w:cs="Times New Roman"/>
          <w:sz w:val="24"/>
          <w:szCs w:val="24"/>
          <w:lang w:eastAsia="tr-TR"/>
        </w:rPr>
        <w:t>, ,2012 ).</w:t>
      </w:r>
    </w:p>
    <w:p w:rsidR="00F43C96" w:rsidRPr="00F43C96" w:rsidRDefault="00F43C96" w:rsidP="00F43C96"/>
    <w:p w:rsidR="00816BC8" w:rsidRDefault="00816BC8" w:rsidP="005575D2">
      <w:pPr>
        <w:pStyle w:val="Balk1"/>
      </w:pPr>
      <w:r>
        <w:lastRenderedPageBreak/>
        <w:t>2.2.</w:t>
      </w:r>
      <w:r w:rsidR="0022716C">
        <w:t>5</w:t>
      </w:r>
      <w:r>
        <w:t>.Genel Esaslar</w:t>
      </w:r>
      <w:r w:rsidR="008A7EF6">
        <w:t>a Dönüş</w:t>
      </w:r>
    </w:p>
    <w:p w:rsidR="00B732BC" w:rsidRPr="00B732BC" w:rsidRDefault="00B732BC" w:rsidP="00B732BC"/>
    <w:p w:rsidR="00427C3A" w:rsidRDefault="008A7EF6" w:rsidP="008A7EF6">
      <w:pPr>
        <w:spacing w:after="0" w:line="360" w:lineRule="auto"/>
        <w:ind w:firstLine="708"/>
        <w:jc w:val="both"/>
        <w:rPr>
          <w:rFonts w:ascii="Times New Roman" w:hAnsi="Times New Roman" w:cs="Times New Roman"/>
          <w:sz w:val="24"/>
          <w:szCs w:val="24"/>
        </w:rPr>
      </w:pPr>
      <w:r w:rsidRPr="008A7EF6">
        <w:rPr>
          <w:rFonts w:ascii="Times New Roman" w:hAnsi="Times New Roman" w:cs="Times New Roman"/>
          <w:sz w:val="24"/>
          <w:szCs w:val="24"/>
        </w:rPr>
        <w:t>Genel esaslar</w:t>
      </w:r>
      <w:r w:rsidR="00427C3A">
        <w:rPr>
          <w:rFonts w:ascii="Times New Roman" w:hAnsi="Times New Roman" w:cs="Times New Roman"/>
          <w:sz w:val="24"/>
          <w:szCs w:val="24"/>
        </w:rPr>
        <w:t xml:space="preserve"> çerçevesinde yapılan iade işlemleri normal şartlarda belirlenen kurallara göre iade işleminin yapılmasıdır. Özel esaslar çerçevesine giren mükelleflerin tebliğde belirtilen ödevleri ve kuralları yerine getirdikten sonra belirlenen usul ve esaslarda özel esaslardan genel esaslara dönüldüğünde iade talebi normal şartlarda genel esaslara dönüş olarak yerine getirilir.  </w:t>
      </w:r>
    </w:p>
    <w:p w:rsidR="00427C3A" w:rsidRDefault="00427C3A" w:rsidP="008A7EF6">
      <w:pPr>
        <w:spacing w:after="0" w:line="360" w:lineRule="auto"/>
        <w:ind w:firstLine="708"/>
        <w:jc w:val="both"/>
        <w:rPr>
          <w:rFonts w:ascii="Times New Roman" w:hAnsi="Times New Roman" w:cs="Times New Roman"/>
          <w:sz w:val="24"/>
          <w:szCs w:val="24"/>
          <w:lang w:eastAsia="tr-TR"/>
        </w:rPr>
      </w:pPr>
    </w:p>
    <w:p w:rsidR="00427C3A" w:rsidRDefault="008A7EF6" w:rsidP="008A7EF6">
      <w:pPr>
        <w:spacing w:after="0" w:line="360" w:lineRule="auto"/>
        <w:ind w:firstLine="708"/>
        <w:jc w:val="both"/>
        <w:rPr>
          <w:rFonts w:ascii="Times New Roman" w:hAnsi="Times New Roman" w:cs="Times New Roman"/>
          <w:sz w:val="24"/>
          <w:szCs w:val="24"/>
          <w:lang w:eastAsia="tr-TR"/>
        </w:rPr>
      </w:pPr>
      <w:r w:rsidRPr="008A7EF6">
        <w:rPr>
          <w:rFonts w:ascii="Times New Roman" w:hAnsi="Times New Roman" w:cs="Times New Roman"/>
          <w:sz w:val="24"/>
          <w:szCs w:val="24"/>
          <w:lang w:eastAsia="tr-TR"/>
        </w:rPr>
        <w:t xml:space="preserve">Düzenledikleri veya kullandıkları belgelerin sahteliğine veya muhteviyatı itibarıyla yanıltıcı </w:t>
      </w:r>
      <w:r w:rsidR="00427C3A">
        <w:rPr>
          <w:rFonts w:ascii="Times New Roman" w:hAnsi="Times New Roman" w:cs="Times New Roman"/>
          <w:sz w:val="24"/>
          <w:szCs w:val="24"/>
          <w:lang w:eastAsia="tr-TR"/>
        </w:rPr>
        <w:t xml:space="preserve">belge </w:t>
      </w:r>
      <w:r w:rsidRPr="008A7EF6">
        <w:rPr>
          <w:rFonts w:ascii="Times New Roman" w:hAnsi="Times New Roman" w:cs="Times New Roman"/>
          <w:sz w:val="24"/>
          <w:szCs w:val="24"/>
          <w:lang w:eastAsia="tr-TR"/>
        </w:rPr>
        <w:t>olduğuna ilişkin inceleme veya idari</w:t>
      </w:r>
      <w:r w:rsidR="00427C3A">
        <w:rPr>
          <w:rFonts w:ascii="Times New Roman" w:hAnsi="Times New Roman" w:cs="Times New Roman"/>
          <w:sz w:val="24"/>
          <w:szCs w:val="24"/>
          <w:lang w:eastAsia="tr-TR"/>
        </w:rPr>
        <w:t xml:space="preserve"> araştırma aşamasında mükelleflere belgelerin gerçekliği için ispat edici deliller ortaya koyması istenir. Bu belgeler </w:t>
      </w:r>
      <w:r w:rsidR="00CC1783" w:rsidRPr="00F16B39">
        <w:rPr>
          <w:rFonts w:ascii="Times New Roman" w:hAnsi="Times New Roman" w:cs="Times New Roman"/>
          <w:sz w:val="24"/>
          <w:szCs w:val="24"/>
          <w:lang w:eastAsia="tr-TR"/>
        </w:rPr>
        <w:t>KDV</w:t>
      </w:r>
      <w:r w:rsidR="00CC1783">
        <w:rPr>
          <w:rFonts w:ascii="Times New Roman" w:hAnsi="Times New Roman" w:cs="Times New Roman"/>
          <w:sz w:val="24"/>
          <w:szCs w:val="24"/>
          <w:lang w:eastAsia="tr-TR"/>
        </w:rPr>
        <w:t xml:space="preserve"> Uygulama</w:t>
      </w:r>
      <w:r w:rsidR="00CC1783" w:rsidRPr="00F16B39">
        <w:rPr>
          <w:rFonts w:ascii="Times New Roman" w:hAnsi="Times New Roman" w:cs="Times New Roman"/>
          <w:sz w:val="24"/>
          <w:szCs w:val="24"/>
          <w:lang w:eastAsia="tr-TR"/>
        </w:rPr>
        <w:t xml:space="preserve"> Genel Tebliği'</w:t>
      </w:r>
      <w:proofErr w:type="spellStart"/>
      <w:r w:rsidR="00CC1783" w:rsidRPr="00F16B39">
        <w:rPr>
          <w:rFonts w:ascii="Times New Roman" w:hAnsi="Times New Roman" w:cs="Times New Roman"/>
          <w:sz w:val="24"/>
          <w:szCs w:val="24"/>
          <w:lang w:eastAsia="tr-TR"/>
        </w:rPr>
        <w:t>nin</w:t>
      </w:r>
      <w:proofErr w:type="spellEnd"/>
      <w:r w:rsidR="00CC1783" w:rsidRPr="00583938">
        <w:rPr>
          <w:rFonts w:ascii="Times New Roman" w:hAnsi="Times New Roman" w:cs="Times New Roman"/>
          <w:i/>
          <w:sz w:val="24"/>
          <w:szCs w:val="24"/>
          <w:lang w:eastAsia="tr-TR"/>
        </w:rPr>
        <w:t>‘‘IV/E-5.bölümünde belirtildiği şekilde banka havalesi, kredi kartı ve yasal belgeleri ibraz ederek çözebilmektedirler.</w:t>
      </w:r>
    </w:p>
    <w:p w:rsidR="00CC1783" w:rsidRDefault="00CC1783" w:rsidP="008A7EF6">
      <w:pPr>
        <w:spacing w:after="0" w:line="360" w:lineRule="auto"/>
        <w:ind w:firstLine="708"/>
        <w:jc w:val="both"/>
        <w:rPr>
          <w:rFonts w:ascii="Times New Roman" w:hAnsi="Times New Roman" w:cs="Times New Roman"/>
          <w:sz w:val="24"/>
          <w:szCs w:val="24"/>
          <w:lang w:eastAsia="tr-TR"/>
        </w:rPr>
      </w:pPr>
    </w:p>
    <w:p w:rsidR="00FF78C6" w:rsidRDefault="00740D02" w:rsidP="00FF78C6">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H</w:t>
      </w:r>
      <w:r w:rsidR="00FC064E">
        <w:rPr>
          <w:rFonts w:ascii="Times New Roman" w:hAnsi="Times New Roman" w:cs="Times New Roman"/>
          <w:sz w:val="24"/>
          <w:szCs w:val="24"/>
          <w:lang w:eastAsia="tr-TR"/>
        </w:rPr>
        <w:t>akkında olumsuzluk tespiti bulunmakta olan mükelleflerin alımlarının gerçek olduğunun ve bu durumu, sevk irsaliyesi, fatura, ödeme belgeleri ile ispat eden mükelleflerin iade talepleri de yine genel esaslara göre yerine getirilmektedir. Belgeler vergi dairesine dilekçe ekinde sunulur veya inceleme esnasında müfettişlere sunulur. Böylece mükellefler SMİYMK kod listesine girme</w:t>
      </w:r>
      <w:r w:rsidR="00F30DE6">
        <w:rPr>
          <w:rFonts w:ascii="Times New Roman" w:hAnsi="Times New Roman" w:cs="Times New Roman"/>
          <w:sz w:val="24"/>
          <w:szCs w:val="24"/>
          <w:lang w:eastAsia="tr-TR"/>
        </w:rPr>
        <w:t xml:space="preserve">lerinin </w:t>
      </w:r>
      <w:r w:rsidR="00FC064E">
        <w:rPr>
          <w:rFonts w:ascii="Times New Roman" w:hAnsi="Times New Roman" w:cs="Times New Roman"/>
          <w:sz w:val="24"/>
          <w:szCs w:val="24"/>
          <w:lang w:eastAsia="tr-TR"/>
        </w:rPr>
        <w:t>de</w:t>
      </w:r>
      <w:r w:rsidR="00F30DE6">
        <w:rPr>
          <w:rFonts w:ascii="Times New Roman" w:hAnsi="Times New Roman" w:cs="Times New Roman"/>
          <w:sz w:val="24"/>
          <w:szCs w:val="24"/>
          <w:lang w:eastAsia="tr-TR"/>
        </w:rPr>
        <w:t xml:space="preserve"> önüne geçilmiş olur.</w:t>
      </w:r>
      <w:r w:rsidR="00FF78C6">
        <w:rPr>
          <w:rFonts w:ascii="Times New Roman" w:hAnsi="Times New Roman" w:cs="Times New Roman"/>
          <w:sz w:val="24"/>
          <w:szCs w:val="24"/>
          <w:lang w:eastAsia="tr-TR"/>
        </w:rPr>
        <w:t>(</w:t>
      </w:r>
      <w:proofErr w:type="spellStart"/>
      <w:r w:rsidR="00FF78C6">
        <w:rPr>
          <w:rFonts w:ascii="Times New Roman" w:hAnsi="Times New Roman" w:cs="Times New Roman"/>
          <w:sz w:val="24"/>
          <w:szCs w:val="24"/>
          <w:lang w:eastAsia="tr-TR"/>
        </w:rPr>
        <w:t>B.Doğan</w:t>
      </w:r>
      <w:proofErr w:type="spellEnd"/>
      <w:r w:rsidR="00FF78C6">
        <w:rPr>
          <w:rFonts w:ascii="Times New Roman" w:hAnsi="Times New Roman" w:cs="Times New Roman"/>
          <w:sz w:val="24"/>
          <w:szCs w:val="24"/>
          <w:lang w:eastAsia="tr-TR"/>
        </w:rPr>
        <w:t>, ,2012 ).</w:t>
      </w:r>
    </w:p>
    <w:p w:rsidR="00FC064E" w:rsidRDefault="00FC064E" w:rsidP="008A7EF6">
      <w:pPr>
        <w:spacing w:after="0" w:line="360" w:lineRule="auto"/>
        <w:ind w:firstLine="708"/>
        <w:jc w:val="both"/>
        <w:rPr>
          <w:rFonts w:ascii="Times New Roman" w:hAnsi="Times New Roman" w:cs="Times New Roman"/>
          <w:sz w:val="24"/>
          <w:szCs w:val="24"/>
          <w:lang w:eastAsia="tr-TR"/>
        </w:rPr>
      </w:pPr>
    </w:p>
    <w:p w:rsidR="00C01798" w:rsidRDefault="00C01798" w:rsidP="008A7EF6">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Mali idare tarafından başka bir işlemin içinde sahte veya yanıltıcı olduğu hususunda bulgulara rastlanan bir belgenin başka bir işlem işin delil olarak kullanılması hususu idare tarafından delil olarak kabul edilmeyebilir. Dolayısıyla ileri sürülen deliller ile belgelerin gerçek durumu göstermesi halinde özel esaslar uygulanmaz. </w:t>
      </w:r>
    </w:p>
    <w:p w:rsidR="00C01798" w:rsidRDefault="00C01798" w:rsidP="008A7EF6">
      <w:pPr>
        <w:spacing w:after="0" w:line="360" w:lineRule="auto"/>
        <w:ind w:firstLine="708"/>
        <w:jc w:val="both"/>
        <w:rPr>
          <w:rFonts w:ascii="Times New Roman" w:hAnsi="Times New Roman" w:cs="Times New Roman"/>
          <w:sz w:val="24"/>
          <w:szCs w:val="24"/>
          <w:lang w:eastAsia="tr-TR"/>
        </w:rPr>
      </w:pPr>
    </w:p>
    <w:p w:rsidR="00C01798" w:rsidRDefault="00C01798" w:rsidP="008A7EF6">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İleri </w:t>
      </w:r>
      <w:r w:rsidR="00740D02">
        <w:rPr>
          <w:rFonts w:ascii="Times New Roman" w:hAnsi="Times New Roman" w:cs="Times New Roman"/>
          <w:sz w:val="24"/>
          <w:szCs w:val="24"/>
          <w:lang w:eastAsia="tr-TR"/>
        </w:rPr>
        <w:t>s</w:t>
      </w:r>
      <w:r>
        <w:rPr>
          <w:rFonts w:ascii="Times New Roman" w:hAnsi="Times New Roman" w:cs="Times New Roman"/>
          <w:sz w:val="24"/>
          <w:szCs w:val="24"/>
          <w:lang w:eastAsia="tr-TR"/>
        </w:rPr>
        <w:t xml:space="preserve">ürülen iddialar, belgeler, deliller inceleme elemanı veya mali idare tarafından karşıt deliller ileri sürülerek sahte ve yanıltıcı olduğu ileri sürülerek ispatlanabilir. Bu durumda ileri sürülen belgeler neticesinde mükellef ilgili özel esaslara alınır. </w:t>
      </w:r>
    </w:p>
    <w:p w:rsidR="00254F2F" w:rsidRDefault="00254F2F" w:rsidP="008A7EF6">
      <w:pPr>
        <w:spacing w:after="0" w:line="360" w:lineRule="auto"/>
        <w:ind w:firstLine="708"/>
        <w:jc w:val="both"/>
        <w:rPr>
          <w:rFonts w:ascii="Times New Roman" w:hAnsi="Times New Roman" w:cs="Times New Roman"/>
          <w:sz w:val="24"/>
          <w:szCs w:val="24"/>
          <w:lang w:eastAsia="tr-TR"/>
        </w:rPr>
      </w:pPr>
    </w:p>
    <w:p w:rsidR="00254F2F" w:rsidRDefault="00254F2F" w:rsidP="008A7EF6">
      <w:pPr>
        <w:spacing w:after="0" w:line="360" w:lineRule="auto"/>
        <w:ind w:firstLine="708"/>
        <w:jc w:val="both"/>
        <w:rPr>
          <w:rFonts w:ascii="Times New Roman" w:hAnsi="Times New Roman" w:cs="Times New Roman"/>
          <w:sz w:val="24"/>
          <w:szCs w:val="24"/>
          <w:lang w:eastAsia="tr-TR"/>
        </w:rPr>
      </w:pPr>
    </w:p>
    <w:p w:rsidR="00254F2F" w:rsidRDefault="00254F2F" w:rsidP="008A7EF6">
      <w:pPr>
        <w:spacing w:after="0" w:line="360" w:lineRule="auto"/>
        <w:ind w:firstLine="708"/>
        <w:jc w:val="both"/>
        <w:rPr>
          <w:rFonts w:ascii="Times New Roman" w:hAnsi="Times New Roman" w:cs="Times New Roman"/>
          <w:sz w:val="24"/>
          <w:szCs w:val="24"/>
          <w:lang w:eastAsia="tr-TR"/>
        </w:rPr>
      </w:pPr>
    </w:p>
    <w:p w:rsidR="008A7EF6" w:rsidRDefault="008A7EF6" w:rsidP="005575D2">
      <w:pPr>
        <w:pStyle w:val="Balk1"/>
      </w:pPr>
      <w:r>
        <w:lastRenderedPageBreak/>
        <w:t>2.2.</w:t>
      </w:r>
      <w:r w:rsidR="0022716C">
        <w:t>6</w:t>
      </w:r>
      <w:r>
        <w:t xml:space="preserve">.Sahte </w:t>
      </w:r>
      <w:r w:rsidR="0022716C">
        <w:t>v</w:t>
      </w:r>
      <w:r>
        <w:t>e Muhteviyatı İtibariyle Yanıltıcı Belge Kullanma</w:t>
      </w:r>
      <w:r w:rsidR="00A06F2E">
        <w:t xml:space="preserve"> ve </w:t>
      </w:r>
      <w:r w:rsidR="00B15121">
        <w:t>Düzenleme</w:t>
      </w:r>
    </w:p>
    <w:p w:rsidR="00B732BC" w:rsidRPr="00B732BC" w:rsidRDefault="00B732BC" w:rsidP="00B732BC"/>
    <w:p w:rsidR="0004126C" w:rsidRPr="00E349F7" w:rsidRDefault="00E349F7" w:rsidP="00A06F2E">
      <w:pPr>
        <w:spacing w:after="0"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Devletin kamu maliyesi açısından hizmetlerin aksatmadan yerine getirebilmesi için hizmetlerin temel kaynağını oluşturan vergiler devlet için çok önemli bir yere sahiptir. Mükellefler açısından vergiler ciddi yük oluşturmaktadır. Zaman zaman bu yükleri azaltmak için çeşitli yöntemlere başvurulabilmektedir. Bu fiillerin önlenmesi için; </w:t>
      </w:r>
      <w:r w:rsidRPr="00E349F7">
        <w:rPr>
          <w:rFonts w:ascii="Times New Roman" w:hAnsi="Times New Roman" w:cs="Times New Roman"/>
          <w:i/>
          <w:sz w:val="24"/>
          <w:szCs w:val="24"/>
        </w:rPr>
        <w:t>‘‘</w:t>
      </w:r>
      <w:r w:rsidR="00F478C2" w:rsidRPr="00E349F7">
        <w:rPr>
          <w:rFonts w:ascii="Times New Roman" w:hAnsi="Times New Roman" w:cs="Times New Roman"/>
          <w:i/>
          <w:sz w:val="24"/>
          <w:szCs w:val="24"/>
        </w:rPr>
        <w:t>Vergi Usul Kanunu’nun 359. maddesinde düzenlenmiş ve karşılığında hürriyeti bağlayıcı cezalar öngörülmüştür.</w:t>
      </w:r>
      <w:r w:rsidRPr="00E349F7">
        <w:rPr>
          <w:rFonts w:ascii="Times New Roman" w:hAnsi="Times New Roman" w:cs="Times New Roman"/>
          <w:i/>
          <w:sz w:val="24"/>
          <w:szCs w:val="24"/>
        </w:rPr>
        <w:t>’’</w:t>
      </w:r>
    </w:p>
    <w:p w:rsidR="005575D2" w:rsidRDefault="005575D2" w:rsidP="00A06F2E">
      <w:pPr>
        <w:spacing w:after="0" w:line="360" w:lineRule="auto"/>
        <w:ind w:firstLine="708"/>
        <w:jc w:val="both"/>
        <w:rPr>
          <w:rFonts w:ascii="Times New Roman" w:hAnsi="Times New Roman" w:cs="Times New Roman"/>
          <w:sz w:val="24"/>
          <w:szCs w:val="24"/>
        </w:rPr>
      </w:pPr>
    </w:p>
    <w:p w:rsidR="00E349F7" w:rsidRDefault="0004126C" w:rsidP="000412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F478C2" w:rsidRPr="00F478C2">
        <w:rPr>
          <w:rFonts w:ascii="Times New Roman" w:hAnsi="Times New Roman" w:cs="Times New Roman"/>
          <w:sz w:val="24"/>
          <w:szCs w:val="24"/>
        </w:rPr>
        <w:t>ergi kaçakçılığı suçunu oluşturan sahte ve muhteviyatı itibariyle yanıltıcı belge düzenleme ve kullanma fiilleri suçun</w:t>
      </w:r>
      <w:r w:rsidR="00995657">
        <w:rPr>
          <w:rFonts w:ascii="Times New Roman" w:hAnsi="Times New Roman" w:cs="Times New Roman"/>
          <w:sz w:val="24"/>
          <w:szCs w:val="24"/>
        </w:rPr>
        <w:t>un</w:t>
      </w:r>
      <w:r w:rsidR="00F478C2" w:rsidRPr="00F478C2">
        <w:rPr>
          <w:rFonts w:ascii="Times New Roman" w:hAnsi="Times New Roman" w:cs="Times New Roman"/>
          <w:sz w:val="24"/>
          <w:szCs w:val="24"/>
        </w:rPr>
        <w:t xml:space="preserve"> unsurları</w:t>
      </w:r>
      <w:r w:rsidR="00F478C2">
        <w:rPr>
          <w:rFonts w:ascii="Times New Roman" w:hAnsi="Times New Roman" w:cs="Times New Roman"/>
          <w:sz w:val="24"/>
          <w:szCs w:val="24"/>
        </w:rPr>
        <w:t xml:space="preserve"> ve KDV iadesine etkisi</w:t>
      </w:r>
      <w:r>
        <w:rPr>
          <w:rFonts w:ascii="Times New Roman" w:hAnsi="Times New Roman" w:cs="Times New Roman"/>
          <w:sz w:val="24"/>
          <w:szCs w:val="24"/>
        </w:rPr>
        <w:t xml:space="preserve"> önem arz </w:t>
      </w:r>
      <w:proofErr w:type="spellStart"/>
      <w:proofErr w:type="gramStart"/>
      <w:r>
        <w:rPr>
          <w:rFonts w:ascii="Times New Roman" w:hAnsi="Times New Roman" w:cs="Times New Roman"/>
          <w:sz w:val="24"/>
          <w:szCs w:val="24"/>
        </w:rPr>
        <w:t>etmektedir.</w:t>
      </w:r>
      <w:r w:rsidR="00E349F7">
        <w:rPr>
          <w:rFonts w:ascii="Times New Roman" w:hAnsi="Times New Roman" w:cs="Times New Roman"/>
          <w:sz w:val="24"/>
          <w:szCs w:val="24"/>
        </w:rPr>
        <w:t>Mali</w:t>
      </w:r>
      <w:proofErr w:type="spellEnd"/>
      <w:proofErr w:type="gramEnd"/>
      <w:r w:rsidR="00E349F7">
        <w:rPr>
          <w:rFonts w:ascii="Times New Roman" w:hAnsi="Times New Roman" w:cs="Times New Roman"/>
          <w:sz w:val="24"/>
          <w:szCs w:val="24"/>
        </w:rPr>
        <w:t xml:space="preserve"> idare açısından vergilerin kesintisiz doğru ve zamanında ödenmesi kamu idaresine olan sorumluluğu açısından büyük önem taşımaktadır.   </w:t>
      </w:r>
    </w:p>
    <w:p w:rsidR="00FC7872" w:rsidRDefault="00FC7872" w:rsidP="0004126C">
      <w:pPr>
        <w:spacing w:after="0" w:line="360" w:lineRule="auto"/>
        <w:ind w:firstLine="708"/>
        <w:jc w:val="both"/>
        <w:rPr>
          <w:rFonts w:ascii="Times New Roman" w:hAnsi="Times New Roman" w:cs="Times New Roman"/>
          <w:sz w:val="24"/>
          <w:szCs w:val="24"/>
        </w:rPr>
      </w:pPr>
    </w:p>
    <w:p w:rsidR="007169BE" w:rsidRDefault="007C7558" w:rsidP="007169BE">
      <w:pPr>
        <w:spacing w:after="0" w:line="360" w:lineRule="auto"/>
        <w:ind w:firstLine="708"/>
        <w:jc w:val="both"/>
        <w:rPr>
          <w:rFonts w:ascii="Times New Roman" w:hAnsi="Times New Roman" w:cs="Times New Roman"/>
          <w:sz w:val="20"/>
          <w:szCs w:val="20"/>
        </w:rPr>
      </w:pPr>
      <w:r>
        <w:rPr>
          <w:rFonts w:ascii="Times New Roman" w:hAnsi="Times New Roman" w:cs="Times New Roman"/>
          <w:sz w:val="24"/>
          <w:szCs w:val="24"/>
        </w:rPr>
        <w:t xml:space="preserve">Vergilemenin vergi mükellefleri üzerindeki olumsuz etkisi düşünüldüğünde vergi kaçırma ve SMİYB düzenleme ve kullanma fillerine </w:t>
      </w:r>
      <w:proofErr w:type="gramStart"/>
      <w:r>
        <w:rPr>
          <w:rFonts w:ascii="Times New Roman" w:hAnsi="Times New Roman" w:cs="Times New Roman"/>
          <w:sz w:val="24"/>
          <w:szCs w:val="24"/>
        </w:rPr>
        <w:t>baş vurularak</w:t>
      </w:r>
      <w:proofErr w:type="gramEnd"/>
      <w:r>
        <w:rPr>
          <w:rFonts w:ascii="Times New Roman" w:hAnsi="Times New Roman" w:cs="Times New Roman"/>
          <w:sz w:val="24"/>
          <w:szCs w:val="24"/>
        </w:rPr>
        <w:t xml:space="preserve"> bu görevlerden kaçınabilirler. Bu fiillere yönelmeyi önlemek için vergi hukuku ve alt dalı vergi ceza hukuku vergi alacağını zamanında ve tam olarak alabilmek açısından bazı filleri kabahat bazılarını suç olarak belirlemektedir. Vergi suçları adli yargının alanına girerek karşılığında hürriyeti bağlayıcı cezalara hükmetmektedir. </w:t>
      </w:r>
      <w:r w:rsidR="0004126C" w:rsidRPr="00AB09ED">
        <w:rPr>
          <w:rFonts w:ascii="Times New Roman" w:hAnsi="Times New Roman" w:cs="Times New Roman"/>
          <w:sz w:val="20"/>
          <w:szCs w:val="20"/>
          <w:lang w:eastAsia="tr-TR"/>
        </w:rPr>
        <w:t>(</w:t>
      </w:r>
      <w:r w:rsidR="0004126C" w:rsidRPr="00AB09ED">
        <w:rPr>
          <w:rFonts w:ascii="Times New Roman" w:hAnsi="Times New Roman" w:cs="Times New Roman"/>
          <w:sz w:val="20"/>
          <w:szCs w:val="20"/>
        </w:rPr>
        <w:t>Akdeniz,</w:t>
      </w:r>
      <w:r>
        <w:rPr>
          <w:rFonts w:ascii="Times New Roman" w:hAnsi="Times New Roman" w:cs="Times New Roman"/>
          <w:sz w:val="20"/>
          <w:szCs w:val="20"/>
        </w:rPr>
        <w:t xml:space="preserve"> 2012</w:t>
      </w:r>
      <w:r w:rsidR="00AB09ED" w:rsidRPr="00AB09ED">
        <w:rPr>
          <w:rFonts w:ascii="Times New Roman" w:hAnsi="Times New Roman" w:cs="Times New Roman"/>
          <w:sz w:val="20"/>
          <w:szCs w:val="20"/>
        </w:rPr>
        <w:t>)</w:t>
      </w:r>
      <w:r w:rsidR="0004126C" w:rsidRPr="00AB09ED">
        <w:rPr>
          <w:rFonts w:ascii="Times New Roman" w:hAnsi="Times New Roman" w:cs="Times New Roman"/>
          <w:sz w:val="20"/>
          <w:szCs w:val="20"/>
        </w:rPr>
        <w:t xml:space="preserve">. </w:t>
      </w:r>
    </w:p>
    <w:p w:rsidR="00383934" w:rsidRDefault="00383934" w:rsidP="00383934">
      <w:pPr>
        <w:spacing w:after="0" w:line="360" w:lineRule="auto"/>
        <w:ind w:firstLine="709"/>
        <w:jc w:val="both"/>
        <w:rPr>
          <w:rFonts w:ascii="Times New Roman" w:hAnsi="Times New Roman" w:cs="Times New Roman"/>
          <w:i/>
          <w:sz w:val="20"/>
          <w:szCs w:val="20"/>
        </w:rPr>
      </w:pPr>
    </w:p>
    <w:p w:rsidR="00383934" w:rsidRDefault="008A4811" w:rsidP="00383934">
      <w:pPr>
        <w:spacing w:after="0" w:line="360" w:lineRule="auto"/>
        <w:ind w:firstLine="709"/>
        <w:jc w:val="both"/>
        <w:rPr>
          <w:rFonts w:ascii="TimesNewRomanPSMT" w:hAnsi="TimesNewRomanPSMT" w:cs="TimesNewRomanPSMT"/>
          <w:sz w:val="20"/>
          <w:szCs w:val="20"/>
        </w:rPr>
      </w:pPr>
      <w:r>
        <w:rPr>
          <w:rFonts w:ascii="Times New Roman" w:hAnsi="Times New Roman" w:cs="Times New Roman"/>
          <w:sz w:val="24"/>
          <w:szCs w:val="24"/>
        </w:rPr>
        <w:t>Danıştay Vergi Dava Daireleri Kurulu,</w:t>
      </w:r>
      <w:r w:rsidR="00383934">
        <w:rPr>
          <w:rFonts w:ascii="Times New Roman" w:hAnsi="Times New Roman" w:cs="Times New Roman"/>
          <w:sz w:val="24"/>
          <w:szCs w:val="24"/>
        </w:rPr>
        <w:t xml:space="preserve"> bu konu ile ilgili olarak vermiş olduğu kararda</w:t>
      </w:r>
      <w:r>
        <w:rPr>
          <w:rFonts w:ascii="Times New Roman" w:hAnsi="Times New Roman" w:cs="Times New Roman"/>
          <w:sz w:val="24"/>
          <w:szCs w:val="24"/>
        </w:rPr>
        <w:t>,</w:t>
      </w:r>
      <w:r w:rsidR="00383934">
        <w:rPr>
          <w:rFonts w:ascii="Times New Roman" w:hAnsi="Times New Roman" w:cs="Times New Roman"/>
          <w:sz w:val="24"/>
          <w:szCs w:val="24"/>
        </w:rPr>
        <w:t xml:space="preserve"> davacının kaçakçılık suçunu bilinçli bir biçimde ve maddi menfaat temin etmek karşılığında iştirak ettiği tespit ve ispat edilemediğinden, uygulanan cezada yasal isabet görülmediği yönünde karar vermiştir. (Ek, </w:t>
      </w:r>
      <w:r w:rsidR="004B3FAC">
        <w:rPr>
          <w:rFonts w:ascii="Times New Roman" w:hAnsi="Times New Roman" w:cs="Times New Roman"/>
          <w:sz w:val="24"/>
          <w:szCs w:val="24"/>
        </w:rPr>
        <w:t>2</w:t>
      </w:r>
      <w:r w:rsidR="00383934">
        <w:rPr>
          <w:rFonts w:ascii="Times New Roman" w:hAnsi="Times New Roman" w:cs="Times New Roman"/>
          <w:sz w:val="24"/>
          <w:szCs w:val="24"/>
        </w:rPr>
        <w:t>)</w:t>
      </w:r>
    </w:p>
    <w:p w:rsidR="00A06F2E" w:rsidRDefault="00A06F2E" w:rsidP="007169BE">
      <w:pPr>
        <w:spacing w:after="0" w:line="360" w:lineRule="auto"/>
        <w:ind w:firstLine="708"/>
        <w:jc w:val="both"/>
        <w:rPr>
          <w:rFonts w:ascii="Times New Roman" w:hAnsi="Times New Roman" w:cs="Times New Roman"/>
          <w:sz w:val="20"/>
          <w:szCs w:val="20"/>
        </w:rPr>
      </w:pPr>
    </w:p>
    <w:p w:rsidR="002171B5" w:rsidRDefault="007C7558" w:rsidP="007169BE">
      <w:pPr>
        <w:spacing w:after="0" w:line="360" w:lineRule="auto"/>
        <w:ind w:firstLine="708"/>
        <w:jc w:val="both"/>
        <w:rPr>
          <w:rFonts w:ascii="Times New Roman" w:hAnsi="Times New Roman" w:cs="Times New Roman"/>
          <w:sz w:val="24"/>
          <w:szCs w:val="24"/>
        </w:rPr>
      </w:pPr>
      <w:proofErr w:type="gramStart"/>
      <w:r w:rsidRPr="002171B5">
        <w:rPr>
          <w:rFonts w:ascii="Times New Roman" w:hAnsi="Times New Roman" w:cs="Times New Roman"/>
          <w:sz w:val="24"/>
          <w:szCs w:val="24"/>
          <w:lang w:eastAsia="tr-TR"/>
        </w:rPr>
        <w:t>KDV Uygulama Genel Tebliği '</w:t>
      </w:r>
      <w:proofErr w:type="spellStart"/>
      <w:r w:rsidRPr="002171B5">
        <w:rPr>
          <w:rFonts w:ascii="Times New Roman" w:hAnsi="Times New Roman" w:cs="Times New Roman"/>
          <w:sz w:val="24"/>
          <w:szCs w:val="24"/>
          <w:lang w:eastAsia="tr-TR"/>
        </w:rPr>
        <w:t>nin</w:t>
      </w:r>
      <w:proofErr w:type="spellEnd"/>
      <w:r w:rsidRPr="002171B5">
        <w:rPr>
          <w:rFonts w:ascii="Times New Roman" w:hAnsi="Times New Roman" w:cs="Times New Roman"/>
          <w:sz w:val="24"/>
          <w:szCs w:val="24"/>
          <w:lang w:eastAsia="tr-TR"/>
        </w:rPr>
        <w:t xml:space="preserve"> ‘‘IV/E-</w:t>
      </w:r>
      <w:r w:rsidR="00FF0BAC" w:rsidRPr="002171B5">
        <w:rPr>
          <w:rFonts w:ascii="Times New Roman" w:hAnsi="Times New Roman" w:cs="Times New Roman"/>
          <w:sz w:val="24"/>
          <w:szCs w:val="24"/>
          <w:lang w:eastAsia="tr-TR"/>
        </w:rPr>
        <w:t>3-4</w:t>
      </w:r>
      <w:r w:rsidRPr="002171B5">
        <w:rPr>
          <w:rFonts w:ascii="Times New Roman" w:hAnsi="Times New Roman" w:cs="Times New Roman"/>
          <w:sz w:val="24"/>
          <w:szCs w:val="24"/>
          <w:lang w:eastAsia="tr-TR"/>
        </w:rPr>
        <w:t xml:space="preserve">.bölümünde belirtildiği şekilde </w:t>
      </w:r>
      <w:r w:rsidR="007169BE" w:rsidRPr="002171B5">
        <w:rPr>
          <w:rFonts w:ascii="Times New Roman" w:hAnsi="Times New Roman" w:cs="Times New Roman"/>
          <w:sz w:val="24"/>
          <w:szCs w:val="24"/>
        </w:rPr>
        <w:t>Vergi Usul Kanunu’nun 359’uncu maddesine göre muhteviyatı itibarıyla yanıltıcı belg</w:t>
      </w:r>
      <w:r w:rsidR="002171B5">
        <w:rPr>
          <w:rFonts w:ascii="Times New Roman" w:hAnsi="Times New Roman" w:cs="Times New Roman"/>
          <w:sz w:val="24"/>
          <w:szCs w:val="24"/>
        </w:rPr>
        <w:t xml:space="preserve">e, gerek ülkemizin çıkarları, vergi adaleti, güvenliği açısından doğru bir adım olmamakla beraber son zamanlarda mali idare tarafından ele alınan sıkılaştırma politikaları ile konunun önemi daha da iyi kavranarak sahte belge düzenleme ve kullanma suç oranlarında ciddi azalışlar kaydedilmiştir. </w:t>
      </w:r>
      <w:proofErr w:type="gramEnd"/>
      <w:r w:rsidR="002171B5">
        <w:rPr>
          <w:rFonts w:ascii="Times New Roman" w:hAnsi="Times New Roman" w:cs="Times New Roman"/>
          <w:sz w:val="24"/>
          <w:szCs w:val="24"/>
        </w:rPr>
        <w:t xml:space="preserve">Bilinçli mükellefler sayesinde iadelere daha kısa sürede çözülerek haksızlıkların önlenmesi açısından ciddi önem taşımaktadır. </w:t>
      </w:r>
    </w:p>
    <w:p w:rsidR="002171B5" w:rsidRDefault="002171B5" w:rsidP="007169BE">
      <w:pPr>
        <w:spacing w:after="0" w:line="360" w:lineRule="auto"/>
        <w:ind w:firstLine="708"/>
        <w:jc w:val="both"/>
        <w:rPr>
          <w:rFonts w:ascii="Times New Roman" w:hAnsi="Times New Roman" w:cs="Times New Roman"/>
          <w:sz w:val="24"/>
          <w:szCs w:val="24"/>
        </w:rPr>
      </w:pPr>
    </w:p>
    <w:p w:rsidR="00A06F2E" w:rsidRDefault="002171B5" w:rsidP="002171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E-mali idare çerçevesinde atılan adımlar sayesinde artık mükelleflerin her türlü bilgi ve belgeleri kayıt altına alınarak hatalar hemen kısa sürede ortaya çıkmakta ve sorunlar derinleşmeden kısa sürede çözüme kavuşturulmaktadır. Artık incelemeler de mali idarede yazılım programları tarafından yapılmaktadır. Her geçen gün artan teknolojik yenilikler ile bu alandaki çalışmalar artarak devam etmektedir. </w:t>
      </w:r>
    </w:p>
    <w:p w:rsidR="003E2A4C" w:rsidRDefault="003E2A4C" w:rsidP="002171B5">
      <w:pPr>
        <w:spacing w:after="0" w:line="360" w:lineRule="auto"/>
        <w:ind w:firstLine="708"/>
        <w:jc w:val="both"/>
        <w:rPr>
          <w:rFonts w:ascii="Times New Roman" w:hAnsi="Times New Roman" w:cs="Times New Roman"/>
          <w:sz w:val="24"/>
          <w:szCs w:val="24"/>
        </w:rPr>
      </w:pPr>
    </w:p>
    <w:p w:rsidR="0069223D" w:rsidRDefault="003E2A4C" w:rsidP="002171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Mali idare tarafından atılan yukarıda açıklanan sorunların çözümü açısından </w:t>
      </w:r>
      <w:proofErr w:type="gramStart"/>
      <w:r>
        <w:rPr>
          <w:rFonts w:ascii="Times New Roman" w:hAnsi="Times New Roman" w:cs="Times New Roman"/>
          <w:sz w:val="24"/>
          <w:szCs w:val="24"/>
        </w:rPr>
        <w:t>bir çok</w:t>
      </w:r>
      <w:proofErr w:type="gramEnd"/>
      <w:r>
        <w:rPr>
          <w:rFonts w:ascii="Times New Roman" w:hAnsi="Times New Roman" w:cs="Times New Roman"/>
          <w:sz w:val="24"/>
          <w:szCs w:val="24"/>
        </w:rPr>
        <w:t xml:space="preserve"> çalışmalar yapılmış ve yapılmaya devam etmektedir artık yazılım programlarının daha etkin olduğu</w:t>
      </w:r>
      <w:r w:rsidR="0069223D">
        <w:rPr>
          <w:rFonts w:ascii="Times New Roman" w:hAnsi="Times New Roman" w:cs="Times New Roman"/>
          <w:sz w:val="24"/>
          <w:szCs w:val="24"/>
        </w:rPr>
        <w:t xml:space="preserve">, </w:t>
      </w:r>
      <w:r>
        <w:rPr>
          <w:rFonts w:ascii="Times New Roman" w:hAnsi="Times New Roman" w:cs="Times New Roman"/>
          <w:sz w:val="24"/>
          <w:szCs w:val="24"/>
        </w:rPr>
        <w:t xml:space="preserve">kontrol mekanizmalarında </w:t>
      </w:r>
      <w:r w:rsidR="0069223D">
        <w:rPr>
          <w:rFonts w:ascii="Times New Roman" w:hAnsi="Times New Roman" w:cs="Times New Roman"/>
          <w:sz w:val="24"/>
          <w:szCs w:val="24"/>
        </w:rPr>
        <w:t>bütçe açısından önemli kalemler arasında yer alan Katma Değer Vergisi mali idarenin de kaybını göze alamadığı ve yukarıda sayılan sorunlar ile iade aşamasında sıkı takibini gerektiren bir durumu oluşturmaktadır. Mali idare tarafından kontrol mekanizması sayesinde vergi kaybının önüne geçilmek istenmektedir. Katma Değer Vergisinin genel bütçe gelirleri içerisindeki payı da her geçen yıl artarak devam etmektedir.</w:t>
      </w:r>
    </w:p>
    <w:p w:rsidR="00383934" w:rsidRDefault="00383934" w:rsidP="002171B5">
      <w:pPr>
        <w:spacing w:after="0" w:line="360" w:lineRule="auto"/>
        <w:ind w:firstLine="708"/>
        <w:jc w:val="both"/>
        <w:rPr>
          <w:rFonts w:ascii="Times New Roman" w:eastAsia="Times New Roman" w:hAnsi="Times New Roman" w:cs="Times New Roman"/>
          <w:noProof/>
          <w:color w:val="000000"/>
          <w:spacing w:val="-1"/>
          <w:sz w:val="24"/>
          <w:szCs w:val="24"/>
          <w:lang w:eastAsia="tr-TR"/>
        </w:rPr>
      </w:pPr>
    </w:p>
    <w:p w:rsidR="00EC4F89" w:rsidRDefault="00EC4F89" w:rsidP="002171B5">
      <w:pPr>
        <w:spacing w:after="0" w:line="360" w:lineRule="auto"/>
        <w:ind w:firstLine="708"/>
        <w:jc w:val="both"/>
        <w:rPr>
          <w:rFonts w:ascii="Times New Roman" w:eastAsia="Times New Roman" w:hAnsi="Times New Roman" w:cs="Times New Roman"/>
          <w:noProof/>
          <w:color w:val="000000"/>
          <w:spacing w:val="-1"/>
          <w:sz w:val="24"/>
          <w:szCs w:val="24"/>
          <w:lang w:eastAsia="tr-TR"/>
        </w:rPr>
      </w:pPr>
      <w:r w:rsidRPr="007B48DB">
        <w:rPr>
          <w:rFonts w:ascii="Times New Roman" w:eastAsia="Times New Roman" w:hAnsi="Times New Roman" w:cs="Times New Roman"/>
          <w:noProof/>
          <w:color w:val="000000"/>
          <w:spacing w:val="-1"/>
          <w:sz w:val="24"/>
          <w:szCs w:val="24"/>
          <w:lang w:eastAsia="tr-TR"/>
        </w:rPr>
        <w:t xml:space="preserve">Tablo </w:t>
      </w:r>
      <w:r w:rsidR="003E2A4C">
        <w:rPr>
          <w:rFonts w:ascii="Times New Roman" w:eastAsia="Times New Roman" w:hAnsi="Times New Roman" w:cs="Times New Roman"/>
          <w:noProof/>
          <w:color w:val="000000"/>
          <w:spacing w:val="-1"/>
          <w:sz w:val="24"/>
          <w:szCs w:val="24"/>
          <w:lang w:eastAsia="tr-TR"/>
        </w:rPr>
        <w:t>2</w:t>
      </w:r>
      <w:r w:rsidRPr="007B48DB">
        <w:rPr>
          <w:rFonts w:ascii="Times New Roman" w:eastAsia="Times New Roman" w:hAnsi="Times New Roman" w:cs="Times New Roman"/>
          <w:noProof/>
          <w:color w:val="000000"/>
          <w:spacing w:val="-1"/>
          <w:sz w:val="24"/>
          <w:szCs w:val="24"/>
          <w:lang w:eastAsia="tr-TR"/>
        </w:rPr>
        <w:t>.</w:t>
      </w:r>
      <w:r>
        <w:rPr>
          <w:rFonts w:ascii="Times New Roman" w:eastAsia="Times New Roman" w:hAnsi="Times New Roman" w:cs="Times New Roman"/>
          <w:noProof/>
          <w:color w:val="000000"/>
          <w:spacing w:val="-1"/>
          <w:sz w:val="24"/>
          <w:szCs w:val="24"/>
          <w:lang w:eastAsia="tr-TR"/>
        </w:rPr>
        <w:t xml:space="preserve"> Katma Değer Vergisinin Genel Bütçe Vergi Gelirleri İçindeki Payı</w:t>
      </w:r>
    </w:p>
    <w:p w:rsidR="007E1884" w:rsidRDefault="007E1884" w:rsidP="002171B5">
      <w:pPr>
        <w:spacing w:after="0" w:line="360" w:lineRule="auto"/>
        <w:ind w:firstLine="708"/>
        <w:jc w:val="both"/>
        <w:rPr>
          <w:rFonts w:ascii="Times New Roman" w:eastAsia="Times New Roman" w:hAnsi="Times New Roman" w:cs="Times New Roman"/>
          <w:noProof/>
          <w:color w:val="000000"/>
          <w:spacing w:val="-1"/>
          <w:sz w:val="24"/>
          <w:szCs w:val="24"/>
          <w:lang w:eastAsia="tr-TR"/>
        </w:rPr>
      </w:pPr>
    </w:p>
    <w:tbl>
      <w:tblPr>
        <w:tblW w:w="8560" w:type="dxa"/>
        <w:tblInd w:w="70" w:type="dxa"/>
        <w:tblCellMar>
          <w:left w:w="70" w:type="dxa"/>
          <w:right w:w="70" w:type="dxa"/>
        </w:tblCellMar>
        <w:tblLook w:val="04A0" w:firstRow="1" w:lastRow="0" w:firstColumn="1" w:lastColumn="0" w:noHBand="0" w:noVBand="1"/>
      </w:tblPr>
      <w:tblGrid>
        <w:gridCol w:w="792"/>
        <w:gridCol w:w="1193"/>
        <w:gridCol w:w="1134"/>
        <w:gridCol w:w="1047"/>
        <w:gridCol w:w="1079"/>
        <w:gridCol w:w="1047"/>
        <w:gridCol w:w="1221"/>
        <w:gridCol w:w="1047"/>
      </w:tblGrid>
      <w:tr w:rsidR="00B77FB1" w:rsidRPr="00B77FB1" w:rsidTr="003E2A4C">
        <w:trPr>
          <w:trHeight w:val="379"/>
        </w:trPr>
        <w:tc>
          <w:tcPr>
            <w:tcW w:w="792" w:type="dxa"/>
            <w:tcBorders>
              <w:top w:val="single" w:sz="4" w:space="0" w:color="auto"/>
              <w:left w:val="single" w:sz="4" w:space="0" w:color="auto"/>
              <w:bottom w:val="nil"/>
              <w:right w:val="single" w:sz="4" w:space="0" w:color="auto"/>
            </w:tcBorders>
            <w:shd w:val="clear" w:color="auto" w:fill="auto"/>
            <w:noWrap/>
            <w:vAlign w:val="bottom"/>
            <w:hideMark/>
          </w:tcPr>
          <w:p w:rsidR="00B77FB1" w:rsidRPr="00B77FB1" w:rsidRDefault="00B77FB1" w:rsidP="00B77FB1">
            <w:pPr>
              <w:spacing w:after="0" w:line="240" w:lineRule="auto"/>
              <w:rPr>
                <w:rFonts w:ascii="Times New Roman" w:eastAsia="Times New Roman" w:hAnsi="Times New Roman" w:cs="Times New Roman"/>
                <w:b/>
                <w:bCs/>
                <w:sz w:val="16"/>
                <w:szCs w:val="16"/>
                <w:lang w:eastAsia="tr-TR"/>
              </w:rPr>
            </w:pPr>
            <w:bookmarkStart w:id="9" w:name="RANGE!B2:I16"/>
            <w:r w:rsidRPr="00B77FB1">
              <w:rPr>
                <w:rFonts w:ascii="Times New Roman" w:eastAsia="Times New Roman" w:hAnsi="Times New Roman" w:cs="Times New Roman"/>
                <w:b/>
                <w:bCs/>
                <w:sz w:val="16"/>
                <w:szCs w:val="16"/>
                <w:lang w:eastAsia="tr-TR"/>
              </w:rPr>
              <w:t> </w:t>
            </w:r>
            <w:bookmarkEnd w:id="9"/>
          </w:p>
        </w:tc>
        <w:tc>
          <w:tcPr>
            <w:tcW w:w="1193" w:type="dxa"/>
            <w:tcBorders>
              <w:top w:val="single" w:sz="4" w:space="0" w:color="auto"/>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ind w:right="-147"/>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 </w:t>
            </w:r>
          </w:p>
        </w:tc>
        <w:tc>
          <w:tcPr>
            <w:tcW w:w="1134" w:type="dxa"/>
            <w:tcBorders>
              <w:top w:val="single" w:sz="4" w:space="0" w:color="auto"/>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ind w:right="-147"/>
              <w:jc w:val="center"/>
              <w:rPr>
                <w:rFonts w:ascii="Times New Roman" w:eastAsia="Times New Roman" w:hAnsi="Times New Roman" w:cs="Times New Roman"/>
                <w:b/>
                <w:bCs/>
                <w:sz w:val="16"/>
                <w:szCs w:val="16"/>
                <w:lang w:eastAsia="tr-TR"/>
              </w:rPr>
            </w:pPr>
            <w:proofErr w:type="gramStart"/>
            <w:r w:rsidRPr="00B77FB1">
              <w:rPr>
                <w:rFonts w:ascii="Times New Roman" w:eastAsia="Times New Roman" w:hAnsi="Times New Roman" w:cs="Times New Roman"/>
                <w:b/>
                <w:bCs/>
                <w:sz w:val="16"/>
                <w:szCs w:val="16"/>
                <w:lang w:eastAsia="tr-TR"/>
              </w:rPr>
              <w:t>DAHİLDE</w:t>
            </w:r>
            <w:proofErr w:type="gramEnd"/>
          </w:p>
        </w:tc>
        <w:tc>
          <w:tcPr>
            <w:tcW w:w="1047" w:type="dxa"/>
            <w:tcBorders>
              <w:top w:val="single" w:sz="4" w:space="0" w:color="auto"/>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 </w:t>
            </w:r>
          </w:p>
        </w:tc>
        <w:tc>
          <w:tcPr>
            <w:tcW w:w="1079" w:type="dxa"/>
            <w:tcBorders>
              <w:top w:val="single" w:sz="4" w:space="0" w:color="auto"/>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İTHALDE</w:t>
            </w:r>
          </w:p>
        </w:tc>
        <w:tc>
          <w:tcPr>
            <w:tcW w:w="1047" w:type="dxa"/>
            <w:tcBorders>
              <w:top w:val="single" w:sz="4" w:space="0" w:color="auto"/>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 </w:t>
            </w:r>
          </w:p>
        </w:tc>
        <w:tc>
          <w:tcPr>
            <w:tcW w:w="1221" w:type="dxa"/>
            <w:tcBorders>
              <w:top w:val="single" w:sz="4" w:space="0" w:color="auto"/>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 </w:t>
            </w:r>
          </w:p>
        </w:tc>
        <w:tc>
          <w:tcPr>
            <w:tcW w:w="1047" w:type="dxa"/>
            <w:tcBorders>
              <w:top w:val="single" w:sz="4" w:space="0" w:color="auto"/>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 </w:t>
            </w:r>
          </w:p>
        </w:tc>
      </w:tr>
      <w:tr w:rsidR="00B77FB1" w:rsidRPr="00B77FB1" w:rsidTr="003E2A4C">
        <w:trPr>
          <w:trHeight w:val="379"/>
        </w:trPr>
        <w:tc>
          <w:tcPr>
            <w:tcW w:w="792" w:type="dxa"/>
            <w:tcBorders>
              <w:top w:val="nil"/>
              <w:left w:val="single" w:sz="4" w:space="0" w:color="auto"/>
              <w:bottom w:val="nil"/>
              <w:right w:val="single" w:sz="4" w:space="0" w:color="auto"/>
            </w:tcBorders>
            <w:shd w:val="clear" w:color="auto" w:fill="auto"/>
            <w:noWrap/>
            <w:vAlign w:val="bottom"/>
            <w:hideMark/>
          </w:tcPr>
          <w:p w:rsidR="00B77FB1" w:rsidRPr="00B77FB1" w:rsidRDefault="00B77FB1" w:rsidP="00B77FB1">
            <w:pPr>
              <w:spacing w:after="0" w:line="240" w:lineRule="auto"/>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 </w:t>
            </w:r>
          </w:p>
        </w:tc>
        <w:tc>
          <w:tcPr>
            <w:tcW w:w="1193" w:type="dxa"/>
            <w:tcBorders>
              <w:top w:val="nil"/>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ind w:right="-147"/>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VERGİ</w:t>
            </w:r>
          </w:p>
        </w:tc>
        <w:tc>
          <w:tcPr>
            <w:tcW w:w="1134" w:type="dxa"/>
            <w:tcBorders>
              <w:top w:val="nil"/>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ind w:right="-147"/>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ALINAN</w:t>
            </w:r>
          </w:p>
        </w:tc>
        <w:tc>
          <w:tcPr>
            <w:tcW w:w="1047" w:type="dxa"/>
            <w:tcBorders>
              <w:top w:val="nil"/>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VERGİ</w:t>
            </w:r>
          </w:p>
        </w:tc>
        <w:tc>
          <w:tcPr>
            <w:tcW w:w="1079" w:type="dxa"/>
            <w:tcBorders>
              <w:top w:val="nil"/>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ALINAN</w:t>
            </w:r>
          </w:p>
        </w:tc>
        <w:tc>
          <w:tcPr>
            <w:tcW w:w="1047" w:type="dxa"/>
            <w:tcBorders>
              <w:top w:val="nil"/>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VERGİ</w:t>
            </w:r>
          </w:p>
        </w:tc>
        <w:tc>
          <w:tcPr>
            <w:tcW w:w="1221" w:type="dxa"/>
            <w:tcBorders>
              <w:top w:val="nil"/>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 xml:space="preserve"> TOPLAM</w:t>
            </w:r>
          </w:p>
        </w:tc>
        <w:tc>
          <w:tcPr>
            <w:tcW w:w="1047" w:type="dxa"/>
            <w:tcBorders>
              <w:top w:val="nil"/>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VERGİ</w:t>
            </w:r>
          </w:p>
        </w:tc>
      </w:tr>
      <w:tr w:rsidR="00B77FB1" w:rsidRPr="00B77FB1" w:rsidTr="003E2A4C">
        <w:trPr>
          <w:trHeight w:val="379"/>
        </w:trPr>
        <w:tc>
          <w:tcPr>
            <w:tcW w:w="792" w:type="dxa"/>
            <w:tcBorders>
              <w:top w:val="nil"/>
              <w:left w:val="single" w:sz="4" w:space="0" w:color="auto"/>
              <w:bottom w:val="nil"/>
              <w:right w:val="single" w:sz="4" w:space="0" w:color="auto"/>
            </w:tcBorders>
            <w:shd w:val="clear" w:color="auto" w:fill="auto"/>
            <w:noWrap/>
            <w:vAlign w:val="bottom"/>
            <w:hideMark/>
          </w:tcPr>
          <w:p w:rsidR="00B77FB1" w:rsidRPr="00B77FB1" w:rsidRDefault="00B77FB1" w:rsidP="00B77FB1">
            <w:pPr>
              <w:spacing w:after="0" w:line="240" w:lineRule="auto"/>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 </w:t>
            </w:r>
          </w:p>
        </w:tc>
        <w:tc>
          <w:tcPr>
            <w:tcW w:w="1193" w:type="dxa"/>
            <w:tcBorders>
              <w:top w:val="nil"/>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ind w:right="-147"/>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GELİRLERİ</w:t>
            </w:r>
          </w:p>
        </w:tc>
        <w:tc>
          <w:tcPr>
            <w:tcW w:w="1134" w:type="dxa"/>
            <w:tcBorders>
              <w:top w:val="nil"/>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ind w:right="-147"/>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K.D.V.</w:t>
            </w:r>
          </w:p>
        </w:tc>
        <w:tc>
          <w:tcPr>
            <w:tcW w:w="1047" w:type="dxa"/>
            <w:tcBorders>
              <w:top w:val="nil"/>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GELİRLERİ</w:t>
            </w:r>
          </w:p>
        </w:tc>
        <w:tc>
          <w:tcPr>
            <w:tcW w:w="1079" w:type="dxa"/>
            <w:tcBorders>
              <w:top w:val="nil"/>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K.D.V.</w:t>
            </w:r>
          </w:p>
        </w:tc>
        <w:tc>
          <w:tcPr>
            <w:tcW w:w="1047" w:type="dxa"/>
            <w:tcBorders>
              <w:top w:val="nil"/>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GELİRLERİ</w:t>
            </w:r>
          </w:p>
        </w:tc>
        <w:tc>
          <w:tcPr>
            <w:tcW w:w="1221" w:type="dxa"/>
            <w:tcBorders>
              <w:top w:val="nil"/>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K.D.V.</w:t>
            </w:r>
          </w:p>
        </w:tc>
        <w:tc>
          <w:tcPr>
            <w:tcW w:w="1047" w:type="dxa"/>
            <w:tcBorders>
              <w:top w:val="nil"/>
              <w:left w:val="nil"/>
              <w:bottom w:val="nil"/>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GELİRLERİ</w:t>
            </w:r>
          </w:p>
        </w:tc>
      </w:tr>
      <w:tr w:rsidR="00B77FB1" w:rsidRPr="00B77FB1" w:rsidTr="003E2A4C">
        <w:trPr>
          <w:trHeight w:val="379"/>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YILLAR</w:t>
            </w:r>
          </w:p>
        </w:tc>
        <w:tc>
          <w:tcPr>
            <w:tcW w:w="1193" w:type="dxa"/>
            <w:tcBorders>
              <w:top w:val="nil"/>
              <w:left w:val="nil"/>
              <w:bottom w:val="single" w:sz="4" w:space="0" w:color="auto"/>
              <w:right w:val="single" w:sz="4" w:space="0" w:color="auto"/>
            </w:tcBorders>
            <w:shd w:val="clear" w:color="auto" w:fill="auto"/>
            <w:noWrap/>
            <w:vAlign w:val="bottom"/>
            <w:hideMark/>
          </w:tcPr>
          <w:p w:rsidR="00B77FB1" w:rsidRDefault="00B77FB1" w:rsidP="00B77FB1">
            <w:pPr>
              <w:spacing w:after="0" w:line="240" w:lineRule="auto"/>
              <w:ind w:right="-147"/>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TAHSİLATI</w:t>
            </w:r>
          </w:p>
          <w:p w:rsidR="00B77FB1" w:rsidRPr="00B77FB1" w:rsidRDefault="00B77FB1" w:rsidP="00B77FB1">
            <w:pPr>
              <w:spacing w:after="0" w:line="240" w:lineRule="auto"/>
              <w:ind w:right="-147"/>
              <w:jc w:val="center"/>
              <w:rPr>
                <w:rFonts w:ascii="Times New Roman" w:eastAsia="Times New Roman" w:hAnsi="Times New Roman" w:cs="Times New Roman"/>
                <w:b/>
                <w:bCs/>
                <w:sz w:val="16"/>
                <w:szCs w:val="16"/>
                <w:lang w:eastAsia="tr-TR"/>
              </w:rPr>
            </w:pPr>
          </w:p>
        </w:tc>
        <w:tc>
          <w:tcPr>
            <w:tcW w:w="1134" w:type="dxa"/>
            <w:tcBorders>
              <w:top w:val="nil"/>
              <w:left w:val="nil"/>
              <w:bottom w:val="single" w:sz="4" w:space="0" w:color="auto"/>
              <w:right w:val="single" w:sz="4" w:space="0" w:color="auto"/>
            </w:tcBorders>
            <w:shd w:val="clear" w:color="auto" w:fill="auto"/>
            <w:noWrap/>
            <w:vAlign w:val="bottom"/>
            <w:hideMark/>
          </w:tcPr>
          <w:p w:rsidR="00B77FB1" w:rsidRDefault="00B77FB1" w:rsidP="00B77FB1">
            <w:pPr>
              <w:spacing w:after="0" w:line="240" w:lineRule="auto"/>
              <w:ind w:right="-147"/>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TAHSİL</w:t>
            </w:r>
          </w:p>
          <w:p w:rsidR="00B77FB1" w:rsidRPr="00B77FB1" w:rsidRDefault="00B77FB1" w:rsidP="00B77FB1">
            <w:pPr>
              <w:spacing w:after="0" w:line="240" w:lineRule="auto"/>
              <w:ind w:right="-147"/>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ATI</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Default="00B77FB1" w:rsidP="00B77FB1">
            <w:pPr>
              <w:spacing w:after="0" w:line="240" w:lineRule="auto"/>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 xml:space="preserve">İÇİNDEKİ </w:t>
            </w:r>
          </w:p>
          <w:p w:rsidR="00B77FB1" w:rsidRPr="00B77FB1" w:rsidRDefault="00B77FB1" w:rsidP="00B77FB1">
            <w:pPr>
              <w:spacing w:after="0" w:line="240" w:lineRule="auto"/>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(%)'Sİ</w:t>
            </w:r>
          </w:p>
        </w:tc>
        <w:tc>
          <w:tcPr>
            <w:tcW w:w="1079"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TAHSİLATI</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İÇİNDEKİ (%)'Sİ</w:t>
            </w:r>
          </w:p>
        </w:tc>
        <w:tc>
          <w:tcPr>
            <w:tcW w:w="1221"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TAHSİLATI</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b/>
                <w:bCs/>
                <w:sz w:val="16"/>
                <w:szCs w:val="16"/>
                <w:lang w:eastAsia="tr-TR"/>
              </w:rPr>
            </w:pPr>
            <w:r w:rsidRPr="00B77FB1">
              <w:rPr>
                <w:rFonts w:ascii="Times New Roman" w:eastAsia="Times New Roman" w:hAnsi="Times New Roman" w:cs="Times New Roman"/>
                <w:b/>
                <w:bCs/>
                <w:sz w:val="16"/>
                <w:szCs w:val="16"/>
                <w:lang w:eastAsia="tr-TR"/>
              </w:rPr>
              <w:t>İÇİNDEKİ (%)'Sİ</w:t>
            </w:r>
          </w:p>
        </w:tc>
      </w:tr>
      <w:tr w:rsidR="00B77FB1" w:rsidRPr="00B77FB1" w:rsidTr="003E2A4C">
        <w:trPr>
          <w:trHeight w:val="379"/>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 xml:space="preserve">   2008</w:t>
            </w:r>
          </w:p>
        </w:tc>
        <w:tc>
          <w:tcPr>
            <w:tcW w:w="1193"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189.980.827</w:t>
            </w:r>
          </w:p>
        </w:tc>
        <w:tc>
          <w:tcPr>
            <w:tcW w:w="1134"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30.085.656</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ind w:right="-157"/>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15,8</w:t>
            </w:r>
          </w:p>
        </w:tc>
        <w:tc>
          <w:tcPr>
            <w:tcW w:w="1079"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29.980.574</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15,8</w:t>
            </w:r>
          </w:p>
        </w:tc>
        <w:tc>
          <w:tcPr>
            <w:tcW w:w="1221"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right"/>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60.066.230</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31,6</w:t>
            </w:r>
          </w:p>
        </w:tc>
      </w:tr>
      <w:tr w:rsidR="00B77FB1" w:rsidRPr="00B77FB1" w:rsidTr="003E2A4C">
        <w:trPr>
          <w:trHeight w:val="379"/>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 xml:space="preserve">   2009</w:t>
            </w:r>
          </w:p>
        </w:tc>
        <w:tc>
          <w:tcPr>
            <w:tcW w:w="1193"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196.313.308</w:t>
            </w:r>
          </w:p>
        </w:tc>
        <w:tc>
          <w:tcPr>
            <w:tcW w:w="1134"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34.034.036</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ind w:right="-157"/>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17,3</w:t>
            </w:r>
          </w:p>
        </w:tc>
        <w:tc>
          <w:tcPr>
            <w:tcW w:w="1079"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26.135.212</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13,3</w:t>
            </w:r>
          </w:p>
        </w:tc>
        <w:tc>
          <w:tcPr>
            <w:tcW w:w="1221"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right"/>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60.169.248</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30,6</w:t>
            </w:r>
          </w:p>
        </w:tc>
      </w:tr>
      <w:tr w:rsidR="00B77FB1" w:rsidRPr="00B77FB1" w:rsidTr="003E2A4C">
        <w:trPr>
          <w:trHeight w:val="379"/>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 xml:space="preserve">   2010</w:t>
            </w:r>
          </w:p>
        </w:tc>
        <w:tc>
          <w:tcPr>
            <w:tcW w:w="1193"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235.714.637</w:t>
            </w:r>
          </w:p>
        </w:tc>
        <w:tc>
          <w:tcPr>
            <w:tcW w:w="1134"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39.438.999</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ind w:right="-157"/>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16,7</w:t>
            </w:r>
          </w:p>
        </w:tc>
        <w:tc>
          <w:tcPr>
            <w:tcW w:w="1079"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36.210.987</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15,4</w:t>
            </w:r>
          </w:p>
        </w:tc>
        <w:tc>
          <w:tcPr>
            <w:tcW w:w="1221"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right"/>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75.649.986</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32,1</w:t>
            </w:r>
          </w:p>
        </w:tc>
      </w:tr>
      <w:tr w:rsidR="00B77FB1" w:rsidRPr="00B77FB1" w:rsidTr="003E2A4C">
        <w:trPr>
          <w:trHeight w:val="379"/>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 xml:space="preserve">   2011</w:t>
            </w:r>
          </w:p>
        </w:tc>
        <w:tc>
          <w:tcPr>
            <w:tcW w:w="1193"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284.490.017</w:t>
            </w:r>
          </w:p>
        </w:tc>
        <w:tc>
          <w:tcPr>
            <w:tcW w:w="1134"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46.860.118</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ind w:right="-157"/>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16,5</w:t>
            </w:r>
          </w:p>
        </w:tc>
        <w:tc>
          <w:tcPr>
            <w:tcW w:w="1079"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48.690.345</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17,1</w:t>
            </w:r>
          </w:p>
        </w:tc>
        <w:tc>
          <w:tcPr>
            <w:tcW w:w="1221"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right"/>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95.550.463</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33,6</w:t>
            </w:r>
          </w:p>
        </w:tc>
      </w:tr>
      <w:tr w:rsidR="00B77FB1" w:rsidRPr="00B77FB1" w:rsidTr="003E2A4C">
        <w:trPr>
          <w:trHeight w:val="379"/>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 xml:space="preserve">   2012</w:t>
            </w:r>
          </w:p>
        </w:tc>
        <w:tc>
          <w:tcPr>
            <w:tcW w:w="1193"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317.218.619</w:t>
            </w:r>
          </w:p>
        </w:tc>
        <w:tc>
          <w:tcPr>
            <w:tcW w:w="1134"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53.150.720</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ind w:right="-157"/>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16,8</w:t>
            </w:r>
          </w:p>
        </w:tc>
        <w:tc>
          <w:tcPr>
            <w:tcW w:w="1079"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50.005.155</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15,8</w:t>
            </w:r>
          </w:p>
        </w:tc>
        <w:tc>
          <w:tcPr>
            <w:tcW w:w="1221"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right"/>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103.155.875</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32,5</w:t>
            </w:r>
          </w:p>
        </w:tc>
      </w:tr>
      <w:tr w:rsidR="00B77FB1" w:rsidRPr="00B77FB1" w:rsidTr="003E2A4C">
        <w:trPr>
          <w:trHeight w:val="379"/>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 xml:space="preserve">   2013</w:t>
            </w:r>
          </w:p>
        </w:tc>
        <w:tc>
          <w:tcPr>
            <w:tcW w:w="1193"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367.517.727</w:t>
            </w:r>
          </w:p>
        </w:tc>
        <w:tc>
          <w:tcPr>
            <w:tcW w:w="1134"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61.144.841</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ind w:right="-157"/>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16,6</w:t>
            </w:r>
          </w:p>
        </w:tc>
        <w:tc>
          <w:tcPr>
            <w:tcW w:w="1079"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62.733.522</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17,1</w:t>
            </w:r>
          </w:p>
        </w:tc>
        <w:tc>
          <w:tcPr>
            <w:tcW w:w="1221"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right"/>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123.878.363</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33,7</w:t>
            </w:r>
          </w:p>
        </w:tc>
      </w:tr>
      <w:tr w:rsidR="00B77FB1" w:rsidRPr="00B77FB1" w:rsidTr="003E2A4C">
        <w:trPr>
          <w:trHeight w:val="379"/>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 xml:space="preserve">   2014</w:t>
            </w:r>
          </w:p>
        </w:tc>
        <w:tc>
          <w:tcPr>
            <w:tcW w:w="1193"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401.683.956</w:t>
            </w:r>
          </w:p>
        </w:tc>
        <w:tc>
          <w:tcPr>
            <w:tcW w:w="1134"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66.124.818</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ind w:right="-157"/>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16,5</w:t>
            </w:r>
          </w:p>
        </w:tc>
        <w:tc>
          <w:tcPr>
            <w:tcW w:w="1079"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64.413.736</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16,0</w:t>
            </w:r>
          </w:p>
        </w:tc>
        <w:tc>
          <w:tcPr>
            <w:tcW w:w="1221"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right"/>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130.538.554</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32,5</w:t>
            </w:r>
          </w:p>
        </w:tc>
      </w:tr>
      <w:tr w:rsidR="00B77FB1" w:rsidRPr="00B77FB1" w:rsidTr="003E2A4C">
        <w:trPr>
          <w:trHeight w:val="379"/>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 xml:space="preserve">   2015</w:t>
            </w:r>
          </w:p>
        </w:tc>
        <w:tc>
          <w:tcPr>
            <w:tcW w:w="1193"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465.229.389</w:t>
            </w:r>
          </w:p>
        </w:tc>
        <w:tc>
          <w:tcPr>
            <w:tcW w:w="1134"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79.188.853</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17,0</w:t>
            </w:r>
          </w:p>
        </w:tc>
        <w:tc>
          <w:tcPr>
            <w:tcW w:w="1079"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74.655.321</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16,0</w:t>
            </w:r>
          </w:p>
        </w:tc>
        <w:tc>
          <w:tcPr>
            <w:tcW w:w="1221"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right"/>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153.844.174</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33,1</w:t>
            </w:r>
          </w:p>
        </w:tc>
      </w:tr>
      <w:tr w:rsidR="00B77FB1" w:rsidRPr="00B77FB1" w:rsidTr="003E2A4C">
        <w:trPr>
          <w:trHeight w:val="379"/>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 xml:space="preserve">   2016</w:t>
            </w:r>
          </w:p>
        </w:tc>
        <w:tc>
          <w:tcPr>
            <w:tcW w:w="1193"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529.607.901</w:t>
            </w:r>
          </w:p>
        </w:tc>
        <w:tc>
          <w:tcPr>
            <w:tcW w:w="1134"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91.966.288</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17,4</w:t>
            </w:r>
          </w:p>
        </w:tc>
        <w:tc>
          <w:tcPr>
            <w:tcW w:w="1079"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76.842.064</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14,5</w:t>
            </w:r>
          </w:p>
        </w:tc>
        <w:tc>
          <w:tcPr>
            <w:tcW w:w="1221"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right"/>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168.808.352</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31,9</w:t>
            </w:r>
          </w:p>
        </w:tc>
      </w:tr>
      <w:tr w:rsidR="00B77FB1" w:rsidRPr="00B77FB1" w:rsidTr="003E2A4C">
        <w:trPr>
          <w:trHeight w:val="379"/>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 xml:space="preserve">   2017</w:t>
            </w:r>
          </w:p>
        </w:tc>
        <w:tc>
          <w:tcPr>
            <w:tcW w:w="1193"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626.082.415</w:t>
            </w:r>
          </w:p>
        </w:tc>
        <w:tc>
          <w:tcPr>
            <w:tcW w:w="1134"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106.573.701</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17,0</w:t>
            </w:r>
          </w:p>
        </w:tc>
        <w:tc>
          <w:tcPr>
            <w:tcW w:w="1079"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100.105.977</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16,0</w:t>
            </w:r>
          </w:p>
        </w:tc>
        <w:tc>
          <w:tcPr>
            <w:tcW w:w="1221"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right"/>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206.679.678</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33,0</w:t>
            </w:r>
          </w:p>
        </w:tc>
      </w:tr>
      <w:tr w:rsidR="00B77FB1" w:rsidRPr="00B77FB1" w:rsidTr="003E2A4C">
        <w:trPr>
          <w:trHeight w:val="379"/>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 xml:space="preserve">   2018</w:t>
            </w:r>
          </w:p>
        </w:tc>
        <w:tc>
          <w:tcPr>
            <w:tcW w:w="1193"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737.954.270</w:t>
            </w:r>
          </w:p>
        </w:tc>
        <w:tc>
          <w:tcPr>
            <w:tcW w:w="1134"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128.357.853</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B77FB1">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17,4</w:t>
            </w:r>
          </w:p>
        </w:tc>
        <w:tc>
          <w:tcPr>
            <w:tcW w:w="1079"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ind w:right="-70"/>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122.153.568</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16,6</w:t>
            </w:r>
          </w:p>
        </w:tc>
        <w:tc>
          <w:tcPr>
            <w:tcW w:w="1221"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right"/>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250.511.421</w:t>
            </w:r>
          </w:p>
        </w:tc>
        <w:tc>
          <w:tcPr>
            <w:tcW w:w="1047" w:type="dxa"/>
            <w:tcBorders>
              <w:top w:val="nil"/>
              <w:left w:val="nil"/>
              <w:bottom w:val="single" w:sz="4" w:space="0" w:color="auto"/>
              <w:right w:val="single" w:sz="4" w:space="0" w:color="auto"/>
            </w:tcBorders>
            <w:shd w:val="clear" w:color="auto" w:fill="auto"/>
            <w:noWrap/>
            <w:vAlign w:val="bottom"/>
            <w:hideMark/>
          </w:tcPr>
          <w:p w:rsidR="00B77FB1" w:rsidRPr="00B77FB1" w:rsidRDefault="00B77FB1" w:rsidP="003E2A4C">
            <w:pPr>
              <w:spacing w:after="0" w:line="240" w:lineRule="auto"/>
              <w:jc w:val="center"/>
              <w:rPr>
                <w:rFonts w:ascii="Times New Roman" w:eastAsia="Times New Roman" w:hAnsi="Times New Roman" w:cs="Times New Roman"/>
                <w:sz w:val="16"/>
                <w:szCs w:val="16"/>
                <w:lang w:eastAsia="tr-TR"/>
              </w:rPr>
            </w:pPr>
            <w:r w:rsidRPr="00B77FB1">
              <w:rPr>
                <w:rFonts w:ascii="Times New Roman" w:eastAsia="Times New Roman" w:hAnsi="Times New Roman" w:cs="Times New Roman"/>
                <w:sz w:val="16"/>
                <w:szCs w:val="16"/>
                <w:lang w:eastAsia="tr-TR"/>
              </w:rPr>
              <w:t>33,9</w:t>
            </w:r>
          </w:p>
        </w:tc>
      </w:tr>
    </w:tbl>
    <w:p w:rsidR="00EC4F89" w:rsidRDefault="00EC4F89" w:rsidP="002171B5">
      <w:pPr>
        <w:spacing w:after="0" w:line="360" w:lineRule="auto"/>
        <w:ind w:firstLine="708"/>
        <w:jc w:val="both"/>
        <w:rPr>
          <w:rFonts w:ascii="Times New Roman" w:hAnsi="Times New Roman" w:cs="Times New Roman"/>
          <w:sz w:val="24"/>
          <w:szCs w:val="24"/>
        </w:rPr>
      </w:pPr>
    </w:p>
    <w:p w:rsidR="00C51D7D" w:rsidRDefault="00C51D7D" w:rsidP="00C51D7D">
      <w:p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Kaynak: (GİB, 2019) </w:t>
      </w:r>
    </w:p>
    <w:p w:rsidR="00C51D7D" w:rsidRDefault="00C51D7D" w:rsidP="00C51D7D">
      <w:pPr>
        <w:spacing w:after="0" w:line="360" w:lineRule="auto"/>
        <w:jc w:val="both"/>
        <w:rPr>
          <w:rFonts w:ascii="Times New Roman" w:hAnsi="Times New Roman" w:cs="Times New Roman"/>
          <w:sz w:val="24"/>
          <w:szCs w:val="24"/>
          <w:lang w:eastAsia="tr-TR"/>
        </w:rPr>
      </w:pPr>
    </w:p>
    <w:p w:rsidR="00C51D7D" w:rsidRDefault="004D7F82" w:rsidP="00C51D7D">
      <w:pPr>
        <w:spacing w:after="0"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Türkiye’de Tablo 2’ de de görüldüğü üzere, </w:t>
      </w:r>
      <w:r w:rsidR="00C51D7D" w:rsidRPr="002A6F3B">
        <w:rPr>
          <w:rFonts w:ascii="Times New Roman" w:hAnsi="Times New Roman" w:cs="Times New Roman"/>
          <w:sz w:val="24"/>
          <w:szCs w:val="24"/>
          <w:lang w:eastAsia="tr-TR"/>
        </w:rPr>
        <w:t>K</w:t>
      </w:r>
      <w:r w:rsidR="00C51D7D">
        <w:rPr>
          <w:rFonts w:ascii="Times New Roman" w:hAnsi="Times New Roman" w:cs="Times New Roman"/>
          <w:sz w:val="24"/>
          <w:szCs w:val="24"/>
          <w:lang w:eastAsia="tr-TR"/>
        </w:rPr>
        <w:t xml:space="preserve">atma </w:t>
      </w:r>
      <w:r w:rsidR="00C51D7D" w:rsidRPr="002A6F3B">
        <w:rPr>
          <w:rFonts w:ascii="Times New Roman" w:hAnsi="Times New Roman" w:cs="Times New Roman"/>
          <w:sz w:val="24"/>
          <w:szCs w:val="24"/>
          <w:lang w:eastAsia="tr-TR"/>
        </w:rPr>
        <w:t>D</w:t>
      </w:r>
      <w:r w:rsidR="00C51D7D">
        <w:rPr>
          <w:rFonts w:ascii="Times New Roman" w:hAnsi="Times New Roman" w:cs="Times New Roman"/>
          <w:sz w:val="24"/>
          <w:szCs w:val="24"/>
          <w:lang w:eastAsia="tr-TR"/>
        </w:rPr>
        <w:t xml:space="preserve">eğer </w:t>
      </w:r>
      <w:r w:rsidR="00C51D7D" w:rsidRPr="002A6F3B">
        <w:rPr>
          <w:rFonts w:ascii="Times New Roman" w:hAnsi="Times New Roman" w:cs="Times New Roman"/>
          <w:sz w:val="24"/>
          <w:szCs w:val="24"/>
          <w:lang w:eastAsia="tr-TR"/>
        </w:rPr>
        <w:t>V</w:t>
      </w:r>
      <w:r w:rsidR="00C51D7D">
        <w:rPr>
          <w:rFonts w:ascii="Times New Roman" w:hAnsi="Times New Roman" w:cs="Times New Roman"/>
          <w:sz w:val="24"/>
          <w:szCs w:val="24"/>
          <w:lang w:eastAsia="tr-TR"/>
        </w:rPr>
        <w:t>ergisinin genel bütçe gelirleri içerisindeki payı her geçen yıl artış göstermiştir. Bu da Katma Değer Vergisinin ülke ekonomisindeki yerini ve önemini ortaya koymaktadır. Mali idare ile mükellefler açısından uyum ne kadar iyi olursa verginin geri dönüşü ne kadar iyi olursa mali yükü de o denli düş</w:t>
      </w:r>
      <w:r w:rsidR="00983ADF">
        <w:rPr>
          <w:rFonts w:ascii="Times New Roman" w:hAnsi="Times New Roman" w:cs="Times New Roman"/>
          <w:sz w:val="24"/>
          <w:szCs w:val="24"/>
          <w:lang w:eastAsia="tr-TR"/>
        </w:rPr>
        <w:t>ür</w:t>
      </w:r>
      <w:r w:rsidR="00C51D7D">
        <w:rPr>
          <w:rFonts w:ascii="Times New Roman" w:hAnsi="Times New Roman" w:cs="Times New Roman"/>
          <w:sz w:val="24"/>
          <w:szCs w:val="24"/>
          <w:lang w:eastAsia="tr-TR"/>
        </w:rPr>
        <w:t>mektedir.</w:t>
      </w:r>
      <w:r w:rsidR="00383934">
        <w:rPr>
          <w:rFonts w:ascii="Times New Roman" w:hAnsi="Times New Roman" w:cs="Times New Roman"/>
          <w:sz w:val="24"/>
          <w:szCs w:val="24"/>
          <w:lang w:eastAsia="tr-TR"/>
        </w:rPr>
        <w:t xml:space="preserve"> Mali idare vergi bilincini geliştirmek için son zamanlarda düzenlediği bilgilendirme eğitimleri ile vergi bilincinin artırılması için gerekli özen üzerinde durmaktadır.</w:t>
      </w:r>
      <w:r w:rsidR="002D073D">
        <w:rPr>
          <w:rFonts w:ascii="Times New Roman" w:hAnsi="Times New Roman" w:cs="Times New Roman"/>
          <w:sz w:val="24"/>
          <w:szCs w:val="24"/>
          <w:lang w:eastAsia="tr-TR"/>
        </w:rPr>
        <w:t xml:space="preserve"> Son dönemlerde yapılan ihtisas vergi dairelerinin kurulması ve eğitim çalışmalarına hız verilmesi mali idare tarafından atılan olumlu gelişmeler olarak karşımıza çıkmaktadır.</w:t>
      </w:r>
    </w:p>
    <w:p w:rsidR="00C51A47" w:rsidRDefault="00C51A47" w:rsidP="00C51D7D">
      <w:pPr>
        <w:spacing w:after="0" w:line="360" w:lineRule="auto"/>
        <w:ind w:firstLine="708"/>
        <w:jc w:val="both"/>
        <w:rPr>
          <w:rFonts w:ascii="Times New Roman" w:hAnsi="Times New Roman" w:cs="Times New Roman"/>
          <w:sz w:val="24"/>
          <w:szCs w:val="24"/>
          <w:lang w:eastAsia="tr-TR"/>
        </w:rPr>
      </w:pPr>
    </w:p>
    <w:p w:rsidR="00383934" w:rsidRDefault="00C51A47" w:rsidP="002171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eastAsia="tr-TR"/>
        </w:rPr>
        <w:t xml:space="preserve">İthalat artışları, cari açık makasının negatif genişlemesi, döviz kuru dalgalanmaları, </w:t>
      </w:r>
      <w:r w:rsidR="004D7F82">
        <w:rPr>
          <w:rFonts w:ascii="Times New Roman" w:hAnsi="Times New Roman" w:cs="Times New Roman"/>
          <w:sz w:val="24"/>
          <w:szCs w:val="24"/>
          <w:lang w:eastAsia="tr-TR"/>
        </w:rPr>
        <w:t xml:space="preserve">gibi nedenler ile katma değer vergisi tahsilat rakamları ve yüzdelerinin GSYİH içerisindeki payının artmasını etkilemektedir. Ülkemiz ekonomisindeki dalgalı kur politikası da maliyetleri etkilediği için katma değer vergisinin geri dönüşü hızı azaldığında işletmelerin maliyetleri artmaktadır.  </w:t>
      </w:r>
    </w:p>
    <w:p w:rsidR="001A0264" w:rsidRDefault="001A0264" w:rsidP="005575D2">
      <w:pPr>
        <w:pStyle w:val="Balk1"/>
      </w:pPr>
    </w:p>
    <w:p w:rsidR="00A06F2E" w:rsidRDefault="00A06F2E" w:rsidP="005575D2">
      <w:pPr>
        <w:pStyle w:val="Balk1"/>
      </w:pPr>
      <w:r>
        <w:t xml:space="preserve">2.3.Yeminli Mali Müşavir KDV İadesi Raporu  </w:t>
      </w:r>
    </w:p>
    <w:p w:rsidR="00B732BC" w:rsidRPr="00B732BC" w:rsidRDefault="00B732BC" w:rsidP="00B732BC"/>
    <w:p w:rsidR="002662F0" w:rsidRDefault="006C1567" w:rsidP="00A55CCB">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Yeminli Mali Müşavirlerin KDV iadesi raporları, iadenin türüne göre ve tam tasdik mükellefi olup olmamasına göre farklılıklar göstermektedir. </w:t>
      </w:r>
      <w:r w:rsidR="00A06F2E" w:rsidRPr="008A7EF6">
        <w:rPr>
          <w:rFonts w:ascii="Times New Roman" w:hAnsi="Times New Roman" w:cs="Times New Roman"/>
          <w:sz w:val="24"/>
          <w:szCs w:val="24"/>
        </w:rPr>
        <w:t>İade talepleri</w:t>
      </w:r>
      <w:r>
        <w:rPr>
          <w:rFonts w:ascii="Times New Roman" w:hAnsi="Times New Roman" w:cs="Times New Roman"/>
          <w:sz w:val="24"/>
          <w:szCs w:val="24"/>
        </w:rPr>
        <w:t xml:space="preserve"> ve rapor </w:t>
      </w:r>
      <w:r w:rsidR="00FE2386">
        <w:rPr>
          <w:rFonts w:ascii="Times New Roman" w:hAnsi="Times New Roman" w:cs="Times New Roman"/>
          <w:sz w:val="24"/>
          <w:szCs w:val="24"/>
        </w:rPr>
        <w:t xml:space="preserve">iç </w:t>
      </w:r>
      <w:proofErr w:type="gramStart"/>
      <w:r>
        <w:rPr>
          <w:rFonts w:ascii="Times New Roman" w:hAnsi="Times New Roman" w:cs="Times New Roman"/>
          <w:sz w:val="24"/>
          <w:szCs w:val="24"/>
        </w:rPr>
        <w:t>dizaynı</w:t>
      </w:r>
      <w:proofErr w:type="gramEnd"/>
      <w:r>
        <w:rPr>
          <w:rFonts w:ascii="Times New Roman" w:hAnsi="Times New Roman" w:cs="Times New Roman"/>
          <w:sz w:val="24"/>
          <w:szCs w:val="24"/>
        </w:rPr>
        <w:t xml:space="preserve"> aşağıda sayılan zorlu evrelerden geçerek ciddi emek sarf edilmekte ve belirtilen usul ve esaslar çerçevesinde raporlar hazırlanmaktadır. Yine raporların en büyük safhasını karşıt incelemeler </w:t>
      </w:r>
      <w:proofErr w:type="spellStart"/>
      <w:proofErr w:type="gramStart"/>
      <w:r>
        <w:rPr>
          <w:rFonts w:ascii="Times New Roman" w:hAnsi="Times New Roman" w:cs="Times New Roman"/>
          <w:sz w:val="24"/>
          <w:szCs w:val="24"/>
        </w:rPr>
        <w:t>oluşturmaktadır.</w:t>
      </w:r>
      <w:r w:rsidR="00A55CCB" w:rsidRPr="00A55CCB">
        <w:rPr>
          <w:rFonts w:ascii="Times New Roman" w:hAnsi="Times New Roman" w:cs="Times New Roman"/>
          <w:sz w:val="24"/>
          <w:szCs w:val="24"/>
          <w:shd w:val="clear" w:color="auto" w:fill="FFFFFF"/>
        </w:rPr>
        <w:t>KDV</w:t>
      </w:r>
      <w:proofErr w:type="spellEnd"/>
      <w:proofErr w:type="gramEnd"/>
      <w:r w:rsidR="00A55CCB" w:rsidRPr="00A55CCB">
        <w:rPr>
          <w:rFonts w:ascii="Times New Roman" w:hAnsi="Times New Roman" w:cs="Times New Roman"/>
          <w:sz w:val="24"/>
          <w:szCs w:val="24"/>
          <w:shd w:val="clear" w:color="auto" w:fill="FFFFFF"/>
        </w:rPr>
        <w:t xml:space="preserve"> İade</w:t>
      </w:r>
      <w:r w:rsidR="002662F0">
        <w:rPr>
          <w:rFonts w:ascii="Times New Roman" w:hAnsi="Times New Roman" w:cs="Times New Roman"/>
          <w:sz w:val="24"/>
          <w:szCs w:val="24"/>
          <w:shd w:val="clear" w:color="auto" w:fill="FFFFFF"/>
        </w:rPr>
        <w:t xml:space="preserve"> raporları gerek 3568 sayılı genel tebliğlerdeki esaslar gerekse KDV genel uygulama tebliğindeki istenilen şartlar yerine getirilerek zamanında v</w:t>
      </w:r>
      <w:r w:rsidR="00FE2386">
        <w:rPr>
          <w:rFonts w:ascii="Times New Roman" w:hAnsi="Times New Roman" w:cs="Times New Roman"/>
          <w:sz w:val="24"/>
          <w:szCs w:val="24"/>
          <w:shd w:val="clear" w:color="auto" w:fill="FFFFFF"/>
        </w:rPr>
        <w:t>e</w:t>
      </w:r>
      <w:r w:rsidR="002662F0">
        <w:rPr>
          <w:rFonts w:ascii="Times New Roman" w:hAnsi="Times New Roman" w:cs="Times New Roman"/>
          <w:sz w:val="24"/>
          <w:szCs w:val="24"/>
          <w:shd w:val="clear" w:color="auto" w:fill="FFFFFF"/>
        </w:rPr>
        <w:t xml:space="preserve"> şartlara uygun olarak hazırlanıp ilgili vergi dairesine yeminli mali müşavir tarafından teslim edilmektedir. </w:t>
      </w:r>
    </w:p>
    <w:p w:rsidR="002662F0" w:rsidRDefault="002662F0" w:rsidP="00A55CCB">
      <w:pPr>
        <w:spacing w:after="0" w:line="360" w:lineRule="auto"/>
        <w:ind w:firstLine="708"/>
        <w:jc w:val="both"/>
        <w:rPr>
          <w:rFonts w:ascii="Times New Roman" w:hAnsi="Times New Roman" w:cs="Times New Roman"/>
          <w:sz w:val="24"/>
          <w:szCs w:val="24"/>
          <w:shd w:val="clear" w:color="auto" w:fill="FFFFFF"/>
        </w:rPr>
      </w:pPr>
    </w:p>
    <w:p w:rsidR="00FE2386" w:rsidRDefault="00FE2386" w:rsidP="00A55CCB">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İlgili vergi dairelerine gelen YMM KDV İadesi raporları incelenirken genelde rapor dizini ve evrakların incelemesinde şu hususlara dikkat edilmektedir.</w:t>
      </w:r>
    </w:p>
    <w:p w:rsidR="002171B5" w:rsidRDefault="002171B5" w:rsidP="00A55CCB">
      <w:pPr>
        <w:spacing w:after="0" w:line="360" w:lineRule="auto"/>
        <w:ind w:firstLine="708"/>
        <w:jc w:val="both"/>
        <w:rPr>
          <w:rFonts w:ascii="Times New Roman" w:hAnsi="Times New Roman" w:cs="Times New Roman"/>
          <w:sz w:val="24"/>
          <w:szCs w:val="24"/>
          <w:shd w:val="clear" w:color="auto" w:fill="FFFFFF"/>
        </w:rPr>
      </w:pPr>
    </w:p>
    <w:p w:rsidR="00FE2386" w:rsidRPr="00FE2386" w:rsidRDefault="00FE2386"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shd w:val="clear" w:color="auto" w:fill="FFFFFF"/>
        </w:rPr>
        <w:t>Rapor yazılan mükellefin KDV iadesi Kontrol raporları yönünden herhangi bir sıkıntısının olup olmadığı,</w:t>
      </w:r>
    </w:p>
    <w:p w:rsidR="00FE2386" w:rsidRPr="00FE2386" w:rsidRDefault="00FE2386"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shd w:val="clear" w:color="auto" w:fill="FFFFFF"/>
        </w:rPr>
        <w:lastRenderedPageBreak/>
        <w:t>KDV Raporu VEDOP Rapor kayıtlarında yer almak tamıdır.</w:t>
      </w:r>
    </w:p>
    <w:p w:rsidR="00FE2386" w:rsidRPr="00FE2386" w:rsidRDefault="00FE2386"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shd w:val="clear" w:color="auto" w:fill="FFFFFF"/>
        </w:rPr>
        <w:t>YMM Sözleşmesi GİB sistemine girilmiş mi, dönemi, süresi ve imzaları tamam mı ve damga vergisi yatırılmış mı?</w:t>
      </w:r>
    </w:p>
    <w:p w:rsidR="00FE2386" w:rsidRPr="00097FEC" w:rsidRDefault="00FE2386"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shd w:val="clear" w:color="auto" w:fill="FFFFFF"/>
        </w:rPr>
        <w:t xml:space="preserve">KDV İade limitlerinin aşımında YMM Tam Tasdik sözleşmesi var mı, raporda </w:t>
      </w:r>
      <w:proofErr w:type="gramStart"/>
      <w:r>
        <w:rPr>
          <w:rFonts w:ascii="Times New Roman" w:hAnsi="Times New Roman" w:cs="Times New Roman"/>
          <w:sz w:val="24"/>
          <w:szCs w:val="24"/>
          <w:shd w:val="clear" w:color="auto" w:fill="FFFFFF"/>
        </w:rPr>
        <w:t>açıklanmış mi</w:t>
      </w:r>
      <w:proofErr w:type="gramEnd"/>
      <w:r>
        <w:rPr>
          <w:rFonts w:ascii="Times New Roman" w:hAnsi="Times New Roman" w:cs="Times New Roman"/>
          <w:sz w:val="24"/>
          <w:szCs w:val="24"/>
          <w:shd w:val="clear" w:color="auto" w:fill="FFFFFF"/>
        </w:rPr>
        <w:t>, rapora eklenmiş mi</w:t>
      </w:r>
      <w:r w:rsidR="00097FEC">
        <w:rPr>
          <w:rFonts w:ascii="Times New Roman" w:hAnsi="Times New Roman" w:cs="Times New Roman"/>
          <w:sz w:val="24"/>
          <w:szCs w:val="24"/>
          <w:shd w:val="clear" w:color="auto" w:fill="FFFFFF"/>
        </w:rPr>
        <w:t>?</w:t>
      </w:r>
    </w:p>
    <w:p w:rsidR="00097FEC" w:rsidRDefault="00097FEC"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İşletmenin </w:t>
      </w:r>
      <w:proofErr w:type="spellStart"/>
      <w:r>
        <w:rPr>
          <w:rFonts w:ascii="Times New Roman" w:hAnsi="Times New Roman" w:cs="Times New Roman"/>
          <w:sz w:val="24"/>
          <w:szCs w:val="24"/>
          <w:lang w:eastAsia="tr-TR"/>
        </w:rPr>
        <w:t>ünvanı</w:t>
      </w:r>
      <w:proofErr w:type="spellEnd"/>
      <w:r>
        <w:rPr>
          <w:rFonts w:ascii="Times New Roman" w:hAnsi="Times New Roman" w:cs="Times New Roman"/>
          <w:sz w:val="24"/>
          <w:szCs w:val="24"/>
          <w:lang w:eastAsia="tr-TR"/>
        </w:rPr>
        <w:t xml:space="preserve">, faaliyeti doğru mu, Ticaret sicil kaydı ile faaliyet konuları uyumlu </w:t>
      </w:r>
      <w:proofErr w:type="gramStart"/>
      <w:r>
        <w:rPr>
          <w:rFonts w:ascii="Times New Roman" w:hAnsi="Times New Roman" w:cs="Times New Roman"/>
          <w:sz w:val="24"/>
          <w:szCs w:val="24"/>
          <w:lang w:eastAsia="tr-TR"/>
        </w:rPr>
        <w:t>mu ?</w:t>
      </w:r>
      <w:proofErr w:type="gramEnd"/>
    </w:p>
    <w:p w:rsidR="00097FEC" w:rsidRDefault="00097FEC"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İşletme sahibi veya ortakların kimlik, adres, hisse nispetleri veya başkaca mükellefiyet durumları nelerdir.</w:t>
      </w:r>
    </w:p>
    <w:p w:rsidR="00097FEC" w:rsidRDefault="00097FEC"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İletişim araçlarının bilgileri ve resmi kayıtlarda yer alıp almadıkları</w:t>
      </w:r>
    </w:p>
    <w:p w:rsidR="00097FEC" w:rsidRDefault="00097FEC"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Ödenmiş sermaye tutarı ve ortakların hisseleri </w:t>
      </w:r>
    </w:p>
    <w:p w:rsidR="00097FEC" w:rsidRDefault="00097FEC"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Son bir yıl içerisinde kullanılan banka kredilerinin dökümleri </w:t>
      </w:r>
    </w:p>
    <w:p w:rsidR="00097FEC" w:rsidRDefault="00097FEC"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İş yerinin durumu merkez ve şube bilgileri</w:t>
      </w:r>
    </w:p>
    <w:p w:rsidR="00097FEC" w:rsidRDefault="00097FEC"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Aynı adreste başkaca faaliyette olanların olup olmadığı</w:t>
      </w:r>
    </w:p>
    <w:p w:rsidR="00097FEC" w:rsidRDefault="001D512D"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İadeye konu dönemden önceki altı ay içerisinde çalıştırılan işçi sayısı </w:t>
      </w:r>
    </w:p>
    <w:p w:rsidR="001D512D" w:rsidRDefault="001D512D"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En son döneme ait Bilanço ve Gelir Tablosu </w:t>
      </w:r>
    </w:p>
    <w:p w:rsidR="001D512D" w:rsidRDefault="001D512D"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Muhasebeden sorumlu olanların bilgileri, belgeleri </w:t>
      </w:r>
    </w:p>
    <w:p w:rsidR="001D512D" w:rsidRDefault="001D512D" w:rsidP="00FE2386">
      <w:pPr>
        <w:pStyle w:val="ListeParagraf"/>
        <w:numPr>
          <w:ilvl w:val="0"/>
          <w:numId w:val="12"/>
        </w:numPr>
        <w:spacing w:after="0" w:line="360" w:lineRule="auto"/>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 xml:space="preserve">İmza sirküleri ve ortakların kimlik bilgileri rapora ekinde mi </w:t>
      </w:r>
      <w:proofErr w:type="gramEnd"/>
    </w:p>
    <w:p w:rsidR="001D512D" w:rsidRDefault="001D512D"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Bir önceki yıl iş hacmi ve durumu</w:t>
      </w:r>
    </w:p>
    <w:p w:rsidR="001D512D" w:rsidRDefault="001D512D"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Yasal defter kayıtları ile E-Defter uygulamasındakilere ait, dönem GİB defter beratları</w:t>
      </w:r>
    </w:p>
    <w:p w:rsidR="001D512D" w:rsidRDefault="001D512D"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Yasal kayıtlara dayanak teşkil eden belgeler usulüne uygun ve gerçek </w:t>
      </w:r>
      <w:proofErr w:type="gramStart"/>
      <w:r>
        <w:rPr>
          <w:rFonts w:ascii="Times New Roman" w:hAnsi="Times New Roman" w:cs="Times New Roman"/>
          <w:sz w:val="24"/>
          <w:szCs w:val="24"/>
          <w:lang w:eastAsia="tr-TR"/>
        </w:rPr>
        <w:t>mi  ?</w:t>
      </w:r>
      <w:proofErr w:type="gramEnd"/>
    </w:p>
    <w:p w:rsidR="001D512D" w:rsidRDefault="001D512D"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Yasal kayıtlar kayıt nizama, muhasebe ilkelerine uygun mu?</w:t>
      </w:r>
    </w:p>
    <w:p w:rsidR="001D512D" w:rsidRDefault="001D512D"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Yasal beyannameler süresinde ve şartlara uygun olarak </w:t>
      </w:r>
      <w:proofErr w:type="spellStart"/>
      <w:r>
        <w:rPr>
          <w:rFonts w:ascii="Times New Roman" w:hAnsi="Times New Roman" w:cs="Times New Roman"/>
          <w:sz w:val="24"/>
          <w:szCs w:val="24"/>
          <w:lang w:eastAsia="tr-TR"/>
        </w:rPr>
        <w:t>verlmiş</w:t>
      </w:r>
      <w:proofErr w:type="spellEnd"/>
      <w:r>
        <w:rPr>
          <w:rFonts w:ascii="Times New Roman" w:hAnsi="Times New Roman" w:cs="Times New Roman"/>
          <w:sz w:val="24"/>
          <w:szCs w:val="24"/>
          <w:lang w:eastAsia="tr-TR"/>
        </w:rPr>
        <w:t xml:space="preserve"> mi?</w:t>
      </w:r>
    </w:p>
    <w:p w:rsidR="001D512D" w:rsidRDefault="00512A4C"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KDV uygulama G.T. İstenilen listeler süresinde GİB sistemine yüklenmiş mi?</w:t>
      </w:r>
    </w:p>
    <w:p w:rsidR="00512A4C" w:rsidRDefault="00512A4C"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Alım satım belgelerinin gerçeği yansıtıp yansıtmadığı</w:t>
      </w:r>
    </w:p>
    <w:p w:rsidR="00512A4C" w:rsidRDefault="00512A4C"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Alımlara ait İndirilecek KDV’nin an az %80 </w:t>
      </w:r>
      <w:proofErr w:type="spellStart"/>
      <w:r>
        <w:rPr>
          <w:rFonts w:ascii="Times New Roman" w:hAnsi="Times New Roman" w:cs="Times New Roman"/>
          <w:sz w:val="24"/>
          <w:szCs w:val="24"/>
          <w:lang w:eastAsia="tr-TR"/>
        </w:rPr>
        <w:t>lik</w:t>
      </w:r>
      <w:proofErr w:type="spellEnd"/>
      <w:r>
        <w:rPr>
          <w:rFonts w:ascii="Times New Roman" w:hAnsi="Times New Roman" w:cs="Times New Roman"/>
          <w:sz w:val="24"/>
          <w:szCs w:val="24"/>
          <w:lang w:eastAsia="tr-TR"/>
        </w:rPr>
        <w:t xml:space="preserve"> kısmına karşıt inceleme düzenlenmiş mi veya istisnai durum varsa nedeni açıklanmış mı?</w:t>
      </w:r>
    </w:p>
    <w:p w:rsidR="00512A4C" w:rsidRDefault="00512A4C"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En tüksek tutarlı karşıt inceleme tutanaklarının 10 </w:t>
      </w:r>
      <w:proofErr w:type="gramStart"/>
      <w:r>
        <w:rPr>
          <w:rFonts w:ascii="Times New Roman" w:hAnsi="Times New Roman" w:cs="Times New Roman"/>
          <w:sz w:val="24"/>
          <w:szCs w:val="24"/>
          <w:lang w:eastAsia="tr-TR"/>
        </w:rPr>
        <w:t>adeti</w:t>
      </w:r>
      <w:proofErr w:type="gramEnd"/>
      <w:r>
        <w:rPr>
          <w:rFonts w:ascii="Times New Roman" w:hAnsi="Times New Roman" w:cs="Times New Roman"/>
          <w:sz w:val="24"/>
          <w:szCs w:val="24"/>
          <w:lang w:eastAsia="tr-TR"/>
        </w:rPr>
        <w:t xml:space="preserve"> rapor ekinde sunulmuş mu?</w:t>
      </w:r>
    </w:p>
    <w:p w:rsidR="00512A4C" w:rsidRDefault="00512A4C"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Karşıt incele tutanakları yasal mevzuata göre mi düzenlenmiş eksik bilgiler var </w:t>
      </w:r>
      <w:proofErr w:type="gramStart"/>
      <w:r>
        <w:rPr>
          <w:rFonts w:ascii="Times New Roman" w:hAnsi="Times New Roman" w:cs="Times New Roman"/>
          <w:sz w:val="24"/>
          <w:szCs w:val="24"/>
          <w:lang w:eastAsia="tr-TR"/>
        </w:rPr>
        <w:t>mı ?</w:t>
      </w:r>
      <w:proofErr w:type="gramEnd"/>
    </w:p>
    <w:p w:rsidR="00512A4C" w:rsidRDefault="00512A4C"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 xml:space="preserve">KDV istisna bilgileri doğru incelenmiş mi, evraklar tamam mı, iade rakamı doğru </w:t>
      </w:r>
      <w:proofErr w:type="gramStart"/>
      <w:r>
        <w:rPr>
          <w:rFonts w:ascii="Times New Roman" w:hAnsi="Times New Roman" w:cs="Times New Roman"/>
          <w:sz w:val="24"/>
          <w:szCs w:val="24"/>
          <w:lang w:eastAsia="tr-TR"/>
        </w:rPr>
        <w:t>mu ?</w:t>
      </w:r>
      <w:proofErr w:type="gramEnd"/>
    </w:p>
    <w:p w:rsidR="007849D1" w:rsidRDefault="00512A4C" w:rsidP="00FE2386">
      <w:pPr>
        <w:pStyle w:val="ListeParagraf"/>
        <w:numPr>
          <w:ilvl w:val="0"/>
          <w:numId w:val="12"/>
        </w:numPr>
        <w:spacing w:after="0" w:line="360" w:lineRule="auto"/>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YMM diğer belgelerin doğruluğunu belirterek, saklanıldığını ve istenilmesi durumun da ver</w:t>
      </w:r>
      <w:r w:rsidR="007849D1">
        <w:rPr>
          <w:rFonts w:ascii="Times New Roman" w:hAnsi="Times New Roman" w:cs="Times New Roman"/>
          <w:sz w:val="24"/>
          <w:szCs w:val="24"/>
          <w:lang w:eastAsia="tr-TR"/>
        </w:rPr>
        <w:t xml:space="preserve">ilebileceği </w:t>
      </w:r>
      <w:proofErr w:type="spellStart"/>
      <w:r w:rsidR="007849D1">
        <w:rPr>
          <w:rFonts w:ascii="Times New Roman" w:hAnsi="Times New Roman" w:cs="Times New Roman"/>
          <w:sz w:val="24"/>
          <w:szCs w:val="24"/>
          <w:lang w:eastAsia="tr-TR"/>
        </w:rPr>
        <w:t>ni</w:t>
      </w:r>
      <w:proofErr w:type="spellEnd"/>
      <w:r w:rsidR="007849D1">
        <w:rPr>
          <w:rFonts w:ascii="Times New Roman" w:hAnsi="Times New Roman" w:cs="Times New Roman"/>
          <w:sz w:val="24"/>
          <w:szCs w:val="24"/>
          <w:lang w:eastAsia="tr-TR"/>
        </w:rPr>
        <w:t xml:space="preserve"> belirtmiş mi</w:t>
      </w:r>
      <w:proofErr w:type="gramEnd"/>
    </w:p>
    <w:p w:rsidR="007849D1" w:rsidRDefault="007849D1" w:rsidP="00FE2386">
      <w:pPr>
        <w:pStyle w:val="ListeParagraf"/>
        <w:numPr>
          <w:ilvl w:val="0"/>
          <w:numId w:val="12"/>
        </w:numPr>
        <w:spacing w:after="0" w:line="36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İade isteyen firma imalatçı ise imalat analizleri </w:t>
      </w:r>
    </w:p>
    <w:p w:rsidR="002171B5" w:rsidRDefault="002171B5" w:rsidP="002171B5">
      <w:pPr>
        <w:pStyle w:val="ListeParagraf"/>
        <w:spacing w:after="0" w:line="360" w:lineRule="auto"/>
        <w:ind w:left="1068"/>
        <w:jc w:val="both"/>
        <w:rPr>
          <w:rFonts w:ascii="Times New Roman" w:hAnsi="Times New Roman" w:cs="Times New Roman"/>
          <w:sz w:val="24"/>
          <w:szCs w:val="24"/>
          <w:lang w:eastAsia="tr-TR"/>
        </w:rPr>
      </w:pPr>
    </w:p>
    <w:p w:rsidR="00527556" w:rsidRDefault="007849D1" w:rsidP="00F647AF">
      <w:pPr>
        <w:spacing w:after="0" w:line="36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YMM KDV </w:t>
      </w:r>
      <w:r w:rsidR="00527556">
        <w:rPr>
          <w:rFonts w:ascii="Times New Roman" w:hAnsi="Times New Roman" w:cs="Times New Roman"/>
          <w:sz w:val="24"/>
          <w:szCs w:val="24"/>
          <w:lang w:eastAsia="tr-TR"/>
        </w:rPr>
        <w:t xml:space="preserve">raporlarında en fazla emek harcanan konuların başında alım satım yapılan mükellefler ile yapılan, karşıt incelene yazıları ile yapılan araştırmalar gelmektedir. Süreç sıkıntılı olduğu kadar, bilgilerin alınması, istenilen zamanda alınamaması, bilgilerin doğruluğunun araştırılması süreçleri uzatmaktadır. YMM’lerin bazı yetkiler vererek en azından mali idarenin sisteminden alım yapılan firmalardan SMİYB’ listelerinde olup olmadıklarının araştırılması, görülen sıkıntılara daha kısa zamanda müdahale edilebilmesi </w:t>
      </w:r>
      <w:proofErr w:type="spellStart"/>
      <w:r w:rsidR="00527556">
        <w:rPr>
          <w:rFonts w:ascii="Times New Roman" w:hAnsi="Times New Roman" w:cs="Times New Roman"/>
          <w:sz w:val="24"/>
          <w:szCs w:val="24"/>
          <w:lang w:eastAsia="tr-TR"/>
        </w:rPr>
        <w:t>vb</w:t>
      </w:r>
      <w:proofErr w:type="spellEnd"/>
      <w:r w:rsidR="00527556">
        <w:rPr>
          <w:rFonts w:ascii="Times New Roman" w:hAnsi="Times New Roman" w:cs="Times New Roman"/>
          <w:sz w:val="24"/>
          <w:szCs w:val="24"/>
          <w:lang w:eastAsia="tr-TR"/>
        </w:rPr>
        <w:t xml:space="preserve"> gibi durumlarda yaşanan problemler anında çözüme kavuşturulabilir.     </w:t>
      </w:r>
    </w:p>
    <w:p w:rsidR="00527556" w:rsidRDefault="00527556" w:rsidP="00F647AF">
      <w:pPr>
        <w:spacing w:after="0" w:line="360" w:lineRule="auto"/>
        <w:ind w:firstLine="709"/>
        <w:jc w:val="both"/>
        <w:rPr>
          <w:rFonts w:ascii="Times New Roman" w:hAnsi="Times New Roman" w:cs="Times New Roman"/>
          <w:i/>
          <w:sz w:val="20"/>
          <w:szCs w:val="20"/>
        </w:rPr>
      </w:pPr>
    </w:p>
    <w:p w:rsidR="00527556" w:rsidRDefault="00527556" w:rsidP="00527556">
      <w:pPr>
        <w:spacing w:after="0" w:line="360" w:lineRule="auto"/>
        <w:ind w:firstLine="709"/>
        <w:jc w:val="both"/>
        <w:rPr>
          <w:rFonts w:ascii="Times New Roman" w:hAnsi="Times New Roman" w:cs="Times New Roman"/>
          <w:i/>
          <w:sz w:val="20"/>
          <w:szCs w:val="20"/>
        </w:rPr>
      </w:pPr>
      <w:r>
        <w:rPr>
          <w:rFonts w:ascii="Times New Roman" w:hAnsi="Times New Roman" w:cs="Times New Roman"/>
          <w:sz w:val="24"/>
          <w:szCs w:val="24"/>
          <w:lang w:eastAsia="tr-TR"/>
        </w:rPr>
        <w:t xml:space="preserve">YMM KDV iadesinde genelde yukarıdaki bilgiler analiz edilerek istenilir </w:t>
      </w:r>
      <w:proofErr w:type="gramStart"/>
      <w:r>
        <w:rPr>
          <w:rFonts w:ascii="Times New Roman" w:hAnsi="Times New Roman" w:cs="Times New Roman"/>
          <w:sz w:val="24"/>
          <w:szCs w:val="24"/>
          <w:lang w:eastAsia="tr-TR"/>
        </w:rPr>
        <w:t>fakat,</w:t>
      </w:r>
      <w:proofErr w:type="gramEnd"/>
      <w:r>
        <w:rPr>
          <w:rFonts w:ascii="Times New Roman" w:hAnsi="Times New Roman" w:cs="Times New Roman"/>
          <w:sz w:val="24"/>
          <w:szCs w:val="24"/>
          <w:lang w:eastAsia="tr-TR"/>
        </w:rPr>
        <w:t xml:space="preserve"> iade türüne göre veya idarenin isteğine göre ek bilgiler istenebilir. Farklı incelemeler yapılabilir, firmaların iade işlemlerinin özellikli durumlarında yoklama tutanakları ile yerinde inceleme istenebilir.</w:t>
      </w:r>
      <w:r w:rsidRPr="002B5412">
        <w:rPr>
          <w:rFonts w:ascii="Times New Roman" w:hAnsi="Times New Roman" w:cs="Times New Roman"/>
          <w:i/>
          <w:sz w:val="20"/>
          <w:szCs w:val="20"/>
        </w:rPr>
        <w:t>(</w:t>
      </w:r>
      <w:proofErr w:type="spellStart"/>
      <w:r>
        <w:rPr>
          <w:rFonts w:ascii="Times New Roman" w:hAnsi="Times New Roman" w:cs="Times New Roman"/>
          <w:i/>
          <w:sz w:val="20"/>
          <w:szCs w:val="20"/>
        </w:rPr>
        <w:t>Karabuluıt</w:t>
      </w:r>
      <w:proofErr w:type="spellEnd"/>
      <w:proofErr w:type="gramStart"/>
      <w:r>
        <w:rPr>
          <w:rFonts w:ascii="Times New Roman" w:hAnsi="Times New Roman" w:cs="Times New Roman"/>
          <w:i/>
          <w:sz w:val="20"/>
          <w:szCs w:val="20"/>
        </w:rPr>
        <w:t>,,</w:t>
      </w:r>
      <w:proofErr w:type="gramEnd"/>
      <w:r w:rsidRPr="002B5412">
        <w:rPr>
          <w:rFonts w:ascii="Times New Roman" w:hAnsi="Times New Roman" w:cs="Times New Roman"/>
          <w:i/>
          <w:sz w:val="20"/>
          <w:szCs w:val="20"/>
        </w:rPr>
        <w:t xml:space="preserve"> 201</w:t>
      </w:r>
      <w:r>
        <w:rPr>
          <w:rFonts w:ascii="Times New Roman" w:hAnsi="Times New Roman" w:cs="Times New Roman"/>
          <w:i/>
          <w:sz w:val="20"/>
          <w:szCs w:val="20"/>
        </w:rPr>
        <w:t>2</w:t>
      </w:r>
      <w:r w:rsidRPr="002B5412">
        <w:rPr>
          <w:rFonts w:ascii="Times New Roman" w:hAnsi="Times New Roman" w:cs="Times New Roman"/>
          <w:i/>
          <w:sz w:val="20"/>
          <w:szCs w:val="20"/>
        </w:rPr>
        <w:t>)</w:t>
      </w:r>
    </w:p>
    <w:p w:rsidR="00F43679" w:rsidRDefault="00F43679" w:rsidP="00F647AF">
      <w:pPr>
        <w:spacing w:after="0" w:line="360" w:lineRule="auto"/>
        <w:ind w:firstLine="709"/>
        <w:jc w:val="both"/>
        <w:rPr>
          <w:rFonts w:ascii="Times New Roman" w:hAnsi="Times New Roman" w:cs="Times New Roman"/>
          <w:i/>
          <w:sz w:val="20"/>
          <w:szCs w:val="20"/>
        </w:rPr>
      </w:pPr>
    </w:p>
    <w:p w:rsidR="00F43679" w:rsidRDefault="00F43679" w:rsidP="005575D2">
      <w:pPr>
        <w:pStyle w:val="Balk1"/>
      </w:pPr>
      <w:r>
        <w:t>2.3.1.Yeminli Mali Müşavir Raporu İadeler</w:t>
      </w:r>
      <w:r w:rsidR="00E52C8F">
        <w:t>i</w:t>
      </w:r>
    </w:p>
    <w:p w:rsidR="00B732BC" w:rsidRPr="00B732BC" w:rsidRDefault="00B732BC" w:rsidP="00B732BC"/>
    <w:p w:rsidR="006B3B6D" w:rsidRDefault="00F43679" w:rsidP="005D1951">
      <w:pPr>
        <w:spacing w:line="360" w:lineRule="auto"/>
        <w:ind w:firstLine="708"/>
        <w:jc w:val="both"/>
        <w:rPr>
          <w:rFonts w:ascii="Times New Roman" w:hAnsi="Times New Roman" w:cs="Times New Roman"/>
          <w:sz w:val="24"/>
          <w:szCs w:val="24"/>
        </w:rPr>
      </w:pPr>
      <w:r w:rsidRPr="005D1951">
        <w:rPr>
          <w:rFonts w:ascii="Times New Roman" w:hAnsi="Times New Roman" w:cs="Times New Roman"/>
          <w:sz w:val="24"/>
          <w:szCs w:val="24"/>
        </w:rPr>
        <w:t>Katma değer vergisi iadeleri bakımından YMM incelemeleri</w:t>
      </w:r>
      <w:r w:rsidR="005D1951" w:rsidRPr="005D1951">
        <w:rPr>
          <w:rFonts w:ascii="Times New Roman" w:hAnsi="Times New Roman" w:cs="Times New Roman"/>
          <w:sz w:val="24"/>
          <w:szCs w:val="24"/>
        </w:rPr>
        <w:t xml:space="preserve"> uzun </w:t>
      </w:r>
      <w:r w:rsidR="006B3B6D">
        <w:rPr>
          <w:rFonts w:ascii="Times New Roman" w:hAnsi="Times New Roman" w:cs="Times New Roman"/>
          <w:sz w:val="24"/>
          <w:szCs w:val="24"/>
        </w:rPr>
        <w:t>emek sarf edilerek yapılmaktadır. YMM incelemesinin en temel nedeni vergi müfettişi incelemelerinin yükünü hafifleterek mali idarenin işini azaltmak ve KDV iadelerinin hızlanmasını sağlamaktır. Fakat YMM incelemelerinde bir takım sorunlar kendini göstermektedir.</w:t>
      </w:r>
    </w:p>
    <w:p w:rsidR="006B3B6D" w:rsidRDefault="005D1951" w:rsidP="00806BA8">
      <w:pPr>
        <w:spacing w:line="360" w:lineRule="auto"/>
        <w:ind w:firstLine="708"/>
        <w:jc w:val="both"/>
        <w:rPr>
          <w:rFonts w:ascii="Times New Roman" w:hAnsi="Times New Roman" w:cs="Times New Roman"/>
          <w:sz w:val="24"/>
          <w:szCs w:val="24"/>
        </w:rPr>
      </w:pPr>
      <w:r w:rsidRPr="005D1951">
        <w:rPr>
          <w:rFonts w:ascii="Times New Roman" w:hAnsi="Times New Roman" w:cs="Times New Roman"/>
          <w:sz w:val="24"/>
          <w:szCs w:val="24"/>
        </w:rPr>
        <w:t>Katma Değer Vergisi Genel Uygulama Tebliği</w:t>
      </w:r>
      <w:r w:rsidR="005A4E5C">
        <w:rPr>
          <w:rFonts w:ascii="Times New Roman" w:hAnsi="Times New Roman" w:cs="Times New Roman"/>
          <w:sz w:val="24"/>
          <w:szCs w:val="24"/>
        </w:rPr>
        <w:t xml:space="preserve">nde </w:t>
      </w:r>
      <w:r w:rsidRPr="005D1951">
        <w:rPr>
          <w:rFonts w:ascii="Times New Roman" w:hAnsi="Times New Roman" w:cs="Times New Roman"/>
          <w:sz w:val="24"/>
          <w:szCs w:val="24"/>
        </w:rPr>
        <w:t xml:space="preserve">KDV iadelerinin hangi durumlarda YMM raporu ile </w:t>
      </w:r>
      <w:r w:rsidR="006B3B6D">
        <w:rPr>
          <w:rFonts w:ascii="Times New Roman" w:hAnsi="Times New Roman" w:cs="Times New Roman"/>
          <w:sz w:val="24"/>
          <w:szCs w:val="24"/>
        </w:rPr>
        <w:t xml:space="preserve">yapılacağı açıkça belirtilmiştir. Son yıllarda yapılan düzenlemeler ile </w:t>
      </w:r>
      <w:proofErr w:type="gramStart"/>
      <w:r w:rsidR="006B3B6D">
        <w:rPr>
          <w:rFonts w:ascii="Times New Roman" w:hAnsi="Times New Roman" w:cs="Times New Roman"/>
          <w:sz w:val="24"/>
          <w:szCs w:val="24"/>
        </w:rPr>
        <w:t>YMM  KDV</w:t>
      </w:r>
      <w:proofErr w:type="gramEnd"/>
      <w:r w:rsidR="006B3B6D">
        <w:rPr>
          <w:rFonts w:ascii="Times New Roman" w:hAnsi="Times New Roman" w:cs="Times New Roman"/>
          <w:sz w:val="24"/>
          <w:szCs w:val="24"/>
        </w:rPr>
        <w:t xml:space="preserve"> iade raporlarının önemi son yıllarda gittikçe artmakta buna rağmen yaşanılan zorlukları da peşinden getirmektedir. KDV iade sürecinde hızlı, açıklayıcı ve etkin bir mekanizma olarak karşımıza çıkan YMM raporları </w:t>
      </w:r>
      <w:r w:rsidR="006175FE">
        <w:rPr>
          <w:rFonts w:ascii="Times New Roman" w:hAnsi="Times New Roman" w:cs="Times New Roman"/>
          <w:sz w:val="24"/>
          <w:szCs w:val="24"/>
        </w:rPr>
        <w:lastRenderedPageBreak/>
        <w:t xml:space="preserve">değerlendirildiğinde sürecin sağlıklı işleyebilmesi için en başta yetkilendirme ve sorumluluk çizgisinin oluşturulması dikkat çekmektedir. </w:t>
      </w:r>
    </w:p>
    <w:p w:rsidR="00806BA8" w:rsidRDefault="00BC77E5" w:rsidP="009172B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Yapılan düzenlemeler ile meslek mensuplarının sorumlulukları düzenlenmeli, hem de ilgili süreci yürüten meslek mensuplarının</w:t>
      </w:r>
      <w:r w:rsidR="009172B3">
        <w:rPr>
          <w:rFonts w:ascii="Times New Roman" w:hAnsi="Times New Roman" w:cs="Times New Roman"/>
          <w:sz w:val="24"/>
          <w:szCs w:val="24"/>
        </w:rPr>
        <w:t xml:space="preserve"> ilgili görev ve sorumlulukları değerlendirilmelidir. YMM KDV iade sürecinin iade sürecinin hızlanması ve etkinliğinin artırılması açısından etkisi çok fazla olduğu görülmektedir.  </w:t>
      </w:r>
    </w:p>
    <w:p w:rsidR="0048774B" w:rsidRDefault="00806BA8" w:rsidP="007B57E3">
      <w:pPr>
        <w:spacing w:after="0" w:line="360" w:lineRule="auto"/>
        <w:ind w:firstLine="709"/>
        <w:jc w:val="both"/>
        <w:rPr>
          <w:rFonts w:ascii="TimesNewRomanPSMT" w:hAnsi="TimesNewRomanPSMT" w:cs="TimesNewRomanPSMT"/>
          <w:sz w:val="20"/>
          <w:szCs w:val="20"/>
        </w:rPr>
      </w:pPr>
      <w:r w:rsidRPr="00806BA8">
        <w:rPr>
          <w:rFonts w:ascii="Times New Roman" w:hAnsi="Times New Roman" w:cs="Times New Roman"/>
          <w:sz w:val="24"/>
          <w:szCs w:val="24"/>
        </w:rPr>
        <w:t>K</w:t>
      </w:r>
      <w:r w:rsidR="00D156B2">
        <w:rPr>
          <w:rFonts w:ascii="Times New Roman" w:hAnsi="Times New Roman" w:cs="Times New Roman"/>
          <w:sz w:val="24"/>
          <w:szCs w:val="24"/>
        </w:rPr>
        <w:t>DVUT’ de iadeler açısından mali idare tarafından 5.000 TL sınırı konulmuştur. Mali idarenin bu durumdaki limiti genelde iadelerinin ciddiyetini artırmak ve inceleme olanaklarını daha sıkı hale getirmek için alınan kararlar doğrultusunda oluşturulmakta olduğu düşünülmektedir.</w:t>
      </w:r>
      <w:r w:rsidR="00A162CE">
        <w:rPr>
          <w:rFonts w:ascii="Times New Roman" w:hAnsi="Times New Roman" w:cs="Times New Roman"/>
          <w:sz w:val="24"/>
          <w:szCs w:val="24"/>
        </w:rPr>
        <w:t xml:space="preserve"> </w:t>
      </w:r>
      <w:r w:rsidR="00D156B2">
        <w:rPr>
          <w:rFonts w:ascii="Times New Roman" w:hAnsi="Times New Roman" w:cs="Times New Roman"/>
          <w:sz w:val="24"/>
          <w:szCs w:val="24"/>
        </w:rPr>
        <w:t xml:space="preserve">İadeler alınırken banka </w:t>
      </w:r>
      <w:r w:rsidR="009172B3">
        <w:rPr>
          <w:rFonts w:ascii="Times New Roman" w:hAnsi="Times New Roman" w:cs="Times New Roman"/>
          <w:sz w:val="24"/>
          <w:szCs w:val="24"/>
        </w:rPr>
        <w:t>teminat</w:t>
      </w:r>
      <w:r w:rsidR="00D156B2">
        <w:rPr>
          <w:rFonts w:ascii="Times New Roman" w:hAnsi="Times New Roman" w:cs="Times New Roman"/>
          <w:sz w:val="24"/>
          <w:szCs w:val="24"/>
        </w:rPr>
        <w:t>ı</w:t>
      </w:r>
      <w:r w:rsidR="009172B3">
        <w:rPr>
          <w:rFonts w:ascii="Times New Roman" w:hAnsi="Times New Roman" w:cs="Times New Roman"/>
          <w:sz w:val="24"/>
          <w:szCs w:val="24"/>
        </w:rPr>
        <w:t xml:space="preserve"> verilmesi halinde verilen teminatlar YMM raporlarına göre çözülecektir. 2017 yılında yapılan son değişiklikler ile</w:t>
      </w:r>
      <w:r w:rsidR="00A162CE">
        <w:rPr>
          <w:rFonts w:ascii="Times New Roman" w:hAnsi="Times New Roman" w:cs="Times New Roman"/>
          <w:sz w:val="24"/>
          <w:szCs w:val="24"/>
        </w:rPr>
        <w:t xml:space="preserve"> </w:t>
      </w:r>
      <w:r w:rsidR="009172B3">
        <w:rPr>
          <w:rFonts w:ascii="Times New Roman" w:hAnsi="Times New Roman" w:cs="Times New Roman"/>
          <w:sz w:val="24"/>
          <w:szCs w:val="24"/>
        </w:rPr>
        <w:t>YMM raporlarının önemi artmıştır.</w:t>
      </w:r>
      <w:r w:rsidRPr="002B5412">
        <w:rPr>
          <w:rFonts w:ascii="Times New Roman" w:hAnsi="Times New Roman" w:cs="Times New Roman"/>
          <w:i/>
          <w:sz w:val="20"/>
          <w:szCs w:val="20"/>
        </w:rPr>
        <w:t>(</w:t>
      </w:r>
      <w:r w:rsidR="00931A4B">
        <w:rPr>
          <w:rFonts w:ascii="Times New Roman" w:hAnsi="Times New Roman" w:cs="Times New Roman"/>
          <w:i/>
          <w:sz w:val="20"/>
          <w:szCs w:val="20"/>
        </w:rPr>
        <w:t>İlgar</w:t>
      </w:r>
      <w:r w:rsidRPr="002B5412">
        <w:rPr>
          <w:rFonts w:ascii="Times New Roman" w:hAnsi="Times New Roman" w:cs="Times New Roman"/>
          <w:i/>
          <w:sz w:val="20"/>
          <w:szCs w:val="20"/>
        </w:rPr>
        <w:t>,</w:t>
      </w:r>
      <w:r w:rsidR="00931A4B">
        <w:rPr>
          <w:rFonts w:ascii="Times New Roman" w:hAnsi="Times New Roman" w:cs="Times New Roman"/>
          <w:i/>
          <w:sz w:val="20"/>
          <w:szCs w:val="20"/>
        </w:rPr>
        <w:t>2017)</w:t>
      </w:r>
      <w:r w:rsidR="0071638A">
        <w:rPr>
          <w:rFonts w:ascii="Times New Roman" w:hAnsi="Times New Roman" w:cs="Times New Roman"/>
          <w:i/>
          <w:sz w:val="20"/>
          <w:szCs w:val="20"/>
        </w:rPr>
        <w:t>.</w:t>
      </w:r>
    </w:p>
    <w:p w:rsidR="00D27AF4" w:rsidRDefault="00D27AF4" w:rsidP="007B57E3">
      <w:pPr>
        <w:spacing w:after="0" w:line="360" w:lineRule="auto"/>
        <w:ind w:firstLine="709"/>
        <w:jc w:val="both"/>
        <w:rPr>
          <w:rFonts w:ascii="TimesNewRomanPSMT" w:hAnsi="TimesNewRomanPSMT" w:cs="TimesNewRomanPSMT"/>
          <w:sz w:val="20"/>
          <w:szCs w:val="20"/>
        </w:rPr>
      </w:pPr>
    </w:p>
    <w:p w:rsidR="00D27AF4" w:rsidRDefault="00651B39" w:rsidP="007169B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Danıştay</w:t>
      </w:r>
      <w:r w:rsidR="001E1A3A">
        <w:rPr>
          <w:rFonts w:ascii="Times New Roman" w:hAnsi="Times New Roman" w:cs="Times New Roman"/>
          <w:sz w:val="24"/>
          <w:szCs w:val="24"/>
        </w:rPr>
        <w:t xml:space="preserve"> Dördüncü Dairesi,</w:t>
      </w:r>
      <w:r>
        <w:rPr>
          <w:rFonts w:ascii="Times New Roman" w:hAnsi="Times New Roman" w:cs="Times New Roman"/>
          <w:sz w:val="24"/>
          <w:szCs w:val="24"/>
        </w:rPr>
        <w:t xml:space="preserve"> vermiş olduğu kararda </w:t>
      </w:r>
      <w:r w:rsidR="00383934">
        <w:rPr>
          <w:rFonts w:ascii="Times New Roman" w:hAnsi="Times New Roman" w:cs="Times New Roman"/>
          <w:sz w:val="24"/>
          <w:szCs w:val="24"/>
        </w:rPr>
        <w:t xml:space="preserve">YMM tarafından </w:t>
      </w:r>
      <w:r>
        <w:rPr>
          <w:rFonts w:ascii="Times New Roman" w:hAnsi="Times New Roman" w:cs="Times New Roman"/>
          <w:sz w:val="24"/>
          <w:szCs w:val="24"/>
        </w:rPr>
        <w:t>b</w:t>
      </w:r>
      <w:r w:rsidR="00D27AF4">
        <w:rPr>
          <w:rFonts w:ascii="Times New Roman" w:hAnsi="Times New Roman" w:cs="Times New Roman"/>
          <w:sz w:val="24"/>
          <w:szCs w:val="24"/>
        </w:rPr>
        <w:t xml:space="preserve">ilgi ve belgeler tamamlandıktan sonra üç ay içerisinde gerçekleştirilmeyen </w:t>
      </w:r>
      <w:r w:rsidR="00383934">
        <w:rPr>
          <w:rFonts w:ascii="Times New Roman" w:hAnsi="Times New Roman" w:cs="Times New Roman"/>
          <w:sz w:val="24"/>
          <w:szCs w:val="24"/>
        </w:rPr>
        <w:t xml:space="preserve">katma değer vergisi </w:t>
      </w:r>
      <w:r w:rsidR="00D27AF4">
        <w:rPr>
          <w:rFonts w:ascii="Times New Roman" w:hAnsi="Times New Roman" w:cs="Times New Roman"/>
          <w:sz w:val="24"/>
          <w:szCs w:val="24"/>
        </w:rPr>
        <w:t>iadeler</w:t>
      </w:r>
      <w:r w:rsidR="00383934">
        <w:rPr>
          <w:rFonts w:ascii="Times New Roman" w:hAnsi="Times New Roman" w:cs="Times New Roman"/>
          <w:sz w:val="24"/>
          <w:szCs w:val="24"/>
        </w:rPr>
        <w:t>i</w:t>
      </w:r>
      <w:r w:rsidR="00D27AF4">
        <w:rPr>
          <w:rFonts w:ascii="Times New Roman" w:hAnsi="Times New Roman" w:cs="Times New Roman"/>
          <w:sz w:val="24"/>
          <w:szCs w:val="24"/>
        </w:rPr>
        <w:t xml:space="preserve"> için</w:t>
      </w:r>
      <w:r w:rsidR="00D07384">
        <w:rPr>
          <w:rFonts w:ascii="Times New Roman" w:hAnsi="Times New Roman" w:cs="Times New Roman"/>
          <w:sz w:val="24"/>
          <w:szCs w:val="24"/>
        </w:rPr>
        <w:t>, mahsuben iade dışında kalan nakit kısım için</w:t>
      </w:r>
      <w:r w:rsidR="00D27AF4">
        <w:rPr>
          <w:rFonts w:ascii="Times New Roman" w:hAnsi="Times New Roman" w:cs="Times New Roman"/>
          <w:sz w:val="24"/>
          <w:szCs w:val="24"/>
        </w:rPr>
        <w:t xml:space="preserve"> yasal faiz işlettiril</w:t>
      </w:r>
      <w:r w:rsidR="00D07384">
        <w:rPr>
          <w:rFonts w:ascii="Times New Roman" w:hAnsi="Times New Roman" w:cs="Times New Roman"/>
          <w:sz w:val="24"/>
          <w:szCs w:val="24"/>
        </w:rPr>
        <w:t>erek ödenmesi gerektiği</w:t>
      </w:r>
      <w:r w:rsidR="00A1624C">
        <w:rPr>
          <w:rFonts w:ascii="Times New Roman" w:hAnsi="Times New Roman" w:cs="Times New Roman"/>
          <w:sz w:val="24"/>
          <w:szCs w:val="24"/>
        </w:rPr>
        <w:t xml:space="preserve">ne karar vermiştir. (Ek, </w:t>
      </w:r>
      <w:r w:rsidR="004B3FAC">
        <w:rPr>
          <w:rFonts w:ascii="Times New Roman" w:hAnsi="Times New Roman" w:cs="Times New Roman"/>
          <w:sz w:val="24"/>
          <w:szCs w:val="24"/>
        </w:rPr>
        <w:t>3</w:t>
      </w:r>
      <w:r w:rsidR="00A1624C">
        <w:rPr>
          <w:rFonts w:ascii="Times New Roman" w:hAnsi="Times New Roman" w:cs="Times New Roman"/>
          <w:sz w:val="24"/>
          <w:szCs w:val="24"/>
        </w:rPr>
        <w:t>)</w:t>
      </w:r>
    </w:p>
    <w:p w:rsidR="00D07384" w:rsidRDefault="00D07384" w:rsidP="007169BE">
      <w:pPr>
        <w:spacing w:after="0" w:line="360" w:lineRule="auto"/>
        <w:ind w:firstLine="708"/>
        <w:jc w:val="both"/>
        <w:rPr>
          <w:rFonts w:ascii="Times New Roman" w:hAnsi="Times New Roman" w:cs="Times New Roman"/>
          <w:sz w:val="24"/>
          <w:szCs w:val="24"/>
        </w:rPr>
      </w:pPr>
    </w:p>
    <w:p w:rsidR="00B16EF2" w:rsidRDefault="00B16EF2" w:rsidP="005575D2">
      <w:pPr>
        <w:pStyle w:val="Balk1"/>
      </w:pPr>
      <w:r>
        <w:t xml:space="preserve">2.3.2.Yeminli Mali Müşavirlerin Sorumlulukları </w:t>
      </w:r>
    </w:p>
    <w:p w:rsidR="00B732BC" w:rsidRPr="00B732BC" w:rsidRDefault="00B732BC" w:rsidP="00B732BC"/>
    <w:p w:rsidR="00914F24" w:rsidRDefault="00B16EF2" w:rsidP="00B16EF2">
      <w:pPr>
        <w:spacing w:line="360" w:lineRule="auto"/>
        <w:ind w:firstLine="708"/>
        <w:jc w:val="both"/>
        <w:rPr>
          <w:rFonts w:ascii="Times New Roman" w:hAnsi="Times New Roman" w:cs="Times New Roman"/>
          <w:sz w:val="24"/>
          <w:szCs w:val="24"/>
        </w:rPr>
      </w:pPr>
      <w:r w:rsidRPr="00B16EF2">
        <w:rPr>
          <w:rFonts w:ascii="Times New Roman" w:hAnsi="Times New Roman" w:cs="Times New Roman"/>
          <w:sz w:val="24"/>
          <w:szCs w:val="24"/>
        </w:rPr>
        <w:t xml:space="preserve">3568 Sayılı Serbest Muhasebeci Mali Müşavirlik ve Yeminli Mali Müşavirlik Kanunu’nun 12’nci maddesi tasdik ve tasdikten doğan sorumluluk başlığı </w:t>
      </w:r>
      <w:r w:rsidR="00B57936">
        <w:rPr>
          <w:rFonts w:ascii="Times New Roman" w:hAnsi="Times New Roman" w:cs="Times New Roman"/>
          <w:sz w:val="24"/>
          <w:szCs w:val="24"/>
        </w:rPr>
        <w:t xml:space="preserve">altında meslek mensuplarının sorumlulukları </w:t>
      </w:r>
      <w:r w:rsidRPr="00B16EF2">
        <w:rPr>
          <w:rFonts w:ascii="Times New Roman" w:hAnsi="Times New Roman" w:cs="Times New Roman"/>
          <w:sz w:val="24"/>
          <w:szCs w:val="24"/>
        </w:rPr>
        <w:t>düzenle</w:t>
      </w:r>
      <w:r w:rsidR="00B57936">
        <w:rPr>
          <w:rFonts w:ascii="Times New Roman" w:hAnsi="Times New Roman" w:cs="Times New Roman"/>
          <w:sz w:val="24"/>
          <w:szCs w:val="24"/>
        </w:rPr>
        <w:t>n</w:t>
      </w:r>
      <w:r w:rsidRPr="00B16EF2">
        <w:rPr>
          <w:rFonts w:ascii="Times New Roman" w:hAnsi="Times New Roman" w:cs="Times New Roman"/>
          <w:sz w:val="24"/>
          <w:szCs w:val="24"/>
        </w:rPr>
        <w:t xml:space="preserve">mektedir. </w:t>
      </w:r>
      <w:r w:rsidR="00B57936">
        <w:rPr>
          <w:rFonts w:ascii="Times New Roman" w:hAnsi="Times New Roman" w:cs="Times New Roman"/>
          <w:sz w:val="24"/>
          <w:szCs w:val="24"/>
        </w:rPr>
        <w:t xml:space="preserve">Bu kanuna göre YMM’ler tasdik edecekleri belgeler, tasdik konuları ve sorumlulukları Maliye Bakanlığı tarafından çıkartılan tebliğler ile yönetmelikler ile belirlenecektir. </w:t>
      </w:r>
    </w:p>
    <w:p w:rsidR="00914F24" w:rsidRDefault="001E099C" w:rsidP="00B16E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Yukarıda sayılan kanun maddesinde </w:t>
      </w:r>
      <w:r w:rsidR="00914F24">
        <w:rPr>
          <w:rFonts w:ascii="Times New Roman" w:hAnsi="Times New Roman" w:cs="Times New Roman"/>
          <w:sz w:val="24"/>
          <w:szCs w:val="24"/>
        </w:rPr>
        <w:t>YMM raporlarının önemine binaen sorumluluk işlemleri yapılmadan önce ilgili YMM’nin savunmasının alınacağı belirtilerek konunun saptırılmadan ve kanıtlar toplanmadan ön yargılı suçlamalardan kaçınılması gerektiğinin önemi vurgulanmıştır.</w:t>
      </w:r>
    </w:p>
    <w:p w:rsidR="001E099C" w:rsidRDefault="001E099C" w:rsidP="00542D5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YMM tarafından düzenlenen Tasdik işlemlerinin ve yazılan raporların düzenlenmesi ve incelenmesi sırasında tasdik işlemleri ile ilgili bilgiler ve evrakların hazırlanılmasında başka meslek mensubundan yardım alınması durumunda sorumluluk </w:t>
      </w:r>
      <w:r>
        <w:rPr>
          <w:rFonts w:ascii="Times New Roman" w:hAnsi="Times New Roman" w:cs="Times New Roman"/>
          <w:sz w:val="24"/>
          <w:szCs w:val="24"/>
        </w:rPr>
        <w:lastRenderedPageBreak/>
        <w:t xml:space="preserve">incelemeyi yapan meslek mensubuna aittir. Meslek mensupları tasdikten doğan sorumluluklarını yerine getirirken doğacak zararlara karşı mesleki sigorta yaptırabilirler. </w:t>
      </w:r>
    </w:p>
    <w:p w:rsidR="001E099C" w:rsidRDefault="001E099C" w:rsidP="00542D56">
      <w:pPr>
        <w:spacing w:after="0" w:line="360" w:lineRule="auto"/>
        <w:ind w:firstLine="709"/>
        <w:jc w:val="both"/>
        <w:rPr>
          <w:rFonts w:ascii="Times New Roman" w:hAnsi="Times New Roman" w:cs="Times New Roman"/>
          <w:sz w:val="24"/>
          <w:szCs w:val="24"/>
        </w:rPr>
      </w:pPr>
    </w:p>
    <w:p w:rsidR="00542D56" w:rsidRDefault="001E099C" w:rsidP="001E099C">
      <w:pPr>
        <w:spacing w:after="0" w:line="360" w:lineRule="auto"/>
        <w:ind w:firstLine="709"/>
        <w:jc w:val="both"/>
        <w:rPr>
          <w:rFonts w:ascii="Times New Roman" w:hAnsi="Times New Roman" w:cs="Times New Roman"/>
          <w:i/>
          <w:sz w:val="20"/>
          <w:szCs w:val="20"/>
        </w:rPr>
      </w:pPr>
      <w:r>
        <w:rPr>
          <w:rFonts w:ascii="Times New Roman" w:hAnsi="Times New Roman" w:cs="Times New Roman"/>
          <w:sz w:val="24"/>
          <w:szCs w:val="24"/>
        </w:rPr>
        <w:t xml:space="preserve">YMM tarafından yapılan işlerde kendilerine bilgi verilmemesi veya bilgi saklanılması durumunda şartlı denetim raporu yazmaları ve bu durumu raporlarında belirtmeleri halinde ilgili alanla ilgili müteselsil sorumluluktan </w:t>
      </w:r>
      <w:r w:rsidR="00F71101">
        <w:rPr>
          <w:rFonts w:ascii="Times New Roman" w:hAnsi="Times New Roman" w:cs="Times New Roman"/>
          <w:sz w:val="24"/>
          <w:szCs w:val="24"/>
        </w:rPr>
        <w:t>kurtulmaları için yapılması gereken durumdur.</w:t>
      </w:r>
      <w:r w:rsidR="00542D56" w:rsidRPr="002B5412">
        <w:rPr>
          <w:rFonts w:ascii="Times New Roman" w:hAnsi="Times New Roman" w:cs="Times New Roman"/>
          <w:i/>
          <w:sz w:val="20"/>
          <w:szCs w:val="20"/>
        </w:rPr>
        <w:t>(</w:t>
      </w:r>
      <w:proofErr w:type="spellStart"/>
      <w:r w:rsidR="00542D56">
        <w:rPr>
          <w:rFonts w:ascii="Times New Roman" w:hAnsi="Times New Roman" w:cs="Times New Roman"/>
          <w:i/>
          <w:sz w:val="20"/>
          <w:szCs w:val="20"/>
        </w:rPr>
        <w:t>İlgar</w:t>
      </w:r>
      <w:proofErr w:type="spellEnd"/>
      <w:r w:rsidR="00542D56">
        <w:rPr>
          <w:rFonts w:ascii="Times New Roman" w:hAnsi="Times New Roman" w:cs="Times New Roman"/>
          <w:i/>
          <w:sz w:val="20"/>
          <w:szCs w:val="20"/>
        </w:rPr>
        <w:t xml:space="preserve">, 2017 </w:t>
      </w:r>
      <w:r w:rsidR="00F71101">
        <w:rPr>
          <w:rFonts w:ascii="Times New Roman" w:hAnsi="Times New Roman" w:cs="Times New Roman"/>
          <w:i/>
          <w:sz w:val="20"/>
          <w:szCs w:val="20"/>
        </w:rPr>
        <w:t>)</w:t>
      </w:r>
    </w:p>
    <w:p w:rsidR="00B46C28" w:rsidRDefault="00B46C28" w:rsidP="001E099C">
      <w:pPr>
        <w:spacing w:after="0" w:line="360" w:lineRule="auto"/>
        <w:ind w:firstLine="709"/>
        <w:jc w:val="both"/>
        <w:rPr>
          <w:rFonts w:ascii="Times New Roman" w:hAnsi="Times New Roman" w:cs="Times New Roman"/>
          <w:i/>
          <w:sz w:val="20"/>
          <w:szCs w:val="20"/>
        </w:rPr>
      </w:pPr>
    </w:p>
    <w:p w:rsidR="00B46C28" w:rsidRDefault="00B46C28" w:rsidP="001E099C">
      <w:pPr>
        <w:spacing w:after="0" w:line="360" w:lineRule="auto"/>
        <w:ind w:firstLine="709"/>
        <w:jc w:val="both"/>
        <w:rPr>
          <w:rFonts w:ascii="Times New Roman" w:hAnsi="Times New Roman" w:cs="Times New Roman"/>
          <w:i/>
          <w:sz w:val="20"/>
          <w:szCs w:val="20"/>
        </w:rPr>
      </w:pPr>
      <w:r>
        <w:rPr>
          <w:rFonts w:ascii="Times New Roman" w:hAnsi="Times New Roman" w:cs="Times New Roman"/>
          <w:sz w:val="24"/>
          <w:szCs w:val="24"/>
        </w:rPr>
        <w:t>YMM tarafından yapılan işlerde sorumluluk durumlarına çeşitli yargı kararları ile de açıklama getirilerek mesleki özen ve titizlik ile yapılan işlerdeki kasıt olup ol</w:t>
      </w:r>
      <w:r w:rsidR="001D0110">
        <w:rPr>
          <w:rFonts w:ascii="Times New Roman" w:hAnsi="Times New Roman" w:cs="Times New Roman"/>
          <w:sz w:val="24"/>
          <w:szCs w:val="24"/>
        </w:rPr>
        <w:t>m</w:t>
      </w:r>
      <w:r>
        <w:rPr>
          <w:rFonts w:ascii="Times New Roman" w:hAnsi="Times New Roman" w:cs="Times New Roman"/>
          <w:sz w:val="24"/>
          <w:szCs w:val="24"/>
        </w:rPr>
        <w:t>adığının is</w:t>
      </w:r>
      <w:r w:rsidR="001D0110">
        <w:rPr>
          <w:rFonts w:ascii="Times New Roman" w:hAnsi="Times New Roman" w:cs="Times New Roman"/>
          <w:sz w:val="24"/>
          <w:szCs w:val="24"/>
        </w:rPr>
        <w:t>p</w:t>
      </w:r>
      <w:r>
        <w:rPr>
          <w:rFonts w:ascii="Times New Roman" w:hAnsi="Times New Roman" w:cs="Times New Roman"/>
          <w:sz w:val="24"/>
          <w:szCs w:val="24"/>
        </w:rPr>
        <w:t>atı ile ilgili olarak verilen</w:t>
      </w:r>
      <w:r w:rsidR="001D0110">
        <w:rPr>
          <w:rFonts w:ascii="Times New Roman" w:hAnsi="Times New Roman" w:cs="Times New Roman"/>
          <w:sz w:val="24"/>
          <w:szCs w:val="24"/>
        </w:rPr>
        <w:t xml:space="preserve"> kararlar verilmiştir.</w:t>
      </w:r>
    </w:p>
    <w:p w:rsidR="007E1285" w:rsidRDefault="007E1285" w:rsidP="001E099C">
      <w:pPr>
        <w:spacing w:after="0" w:line="360" w:lineRule="auto"/>
        <w:ind w:firstLine="709"/>
        <w:jc w:val="both"/>
        <w:rPr>
          <w:rFonts w:ascii="Times New Roman" w:hAnsi="Times New Roman" w:cs="Times New Roman"/>
          <w:i/>
          <w:sz w:val="20"/>
          <w:szCs w:val="20"/>
        </w:rPr>
      </w:pPr>
    </w:p>
    <w:p w:rsidR="00E441B5" w:rsidRDefault="007E1285" w:rsidP="001E09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Danıştay Vergi Dava Daireleri Kurulu,</w:t>
      </w:r>
      <w:r w:rsidR="00A162CE">
        <w:rPr>
          <w:rFonts w:ascii="Times New Roman" w:hAnsi="Times New Roman" w:cs="Times New Roman"/>
          <w:sz w:val="24"/>
          <w:szCs w:val="24"/>
        </w:rPr>
        <w:t xml:space="preserve"> </w:t>
      </w:r>
      <w:r w:rsidR="00E441B5">
        <w:rPr>
          <w:rFonts w:ascii="Times New Roman" w:hAnsi="Times New Roman" w:cs="Times New Roman"/>
          <w:sz w:val="24"/>
          <w:szCs w:val="24"/>
        </w:rPr>
        <w:t>YMM tarafından</w:t>
      </w:r>
      <w:r w:rsidR="00264292">
        <w:rPr>
          <w:rFonts w:ascii="Times New Roman" w:hAnsi="Times New Roman" w:cs="Times New Roman"/>
          <w:sz w:val="24"/>
          <w:szCs w:val="24"/>
        </w:rPr>
        <w:t xml:space="preserve"> inceleme</w:t>
      </w:r>
      <w:r w:rsidR="00E441B5">
        <w:rPr>
          <w:rFonts w:ascii="Times New Roman" w:hAnsi="Times New Roman" w:cs="Times New Roman"/>
          <w:sz w:val="24"/>
          <w:szCs w:val="24"/>
        </w:rPr>
        <w:t xml:space="preserve"> yapılan işlerde gerekli özen ve titizliğin gösterilmesi gerektiği, hata ve hileler</w:t>
      </w:r>
      <w:r w:rsidR="0041767B">
        <w:rPr>
          <w:rFonts w:ascii="Times New Roman" w:hAnsi="Times New Roman" w:cs="Times New Roman"/>
          <w:sz w:val="24"/>
          <w:szCs w:val="24"/>
        </w:rPr>
        <w:t>i ortaya çıkaracak şekilde ayrıntılı inceleme yapılması gerektiği</w:t>
      </w:r>
      <w:r w:rsidR="001D0110">
        <w:rPr>
          <w:rFonts w:ascii="Times New Roman" w:hAnsi="Times New Roman" w:cs="Times New Roman"/>
          <w:sz w:val="24"/>
          <w:szCs w:val="24"/>
        </w:rPr>
        <w:t xml:space="preserve"> yönünde karar vermiştir. </w:t>
      </w:r>
      <w:r w:rsidR="0041767B">
        <w:rPr>
          <w:rFonts w:ascii="Times New Roman" w:hAnsi="Times New Roman" w:cs="Times New Roman"/>
          <w:sz w:val="24"/>
          <w:szCs w:val="24"/>
        </w:rPr>
        <w:t>(</w:t>
      </w:r>
      <w:r w:rsidR="00B46C28">
        <w:rPr>
          <w:rFonts w:ascii="Times New Roman" w:hAnsi="Times New Roman" w:cs="Times New Roman"/>
          <w:sz w:val="24"/>
          <w:szCs w:val="24"/>
        </w:rPr>
        <w:t xml:space="preserve">Ek, </w:t>
      </w:r>
      <w:r w:rsidR="004B3FAC">
        <w:rPr>
          <w:rFonts w:ascii="Times New Roman" w:hAnsi="Times New Roman" w:cs="Times New Roman"/>
          <w:sz w:val="24"/>
          <w:szCs w:val="24"/>
        </w:rPr>
        <w:t>4</w:t>
      </w:r>
      <w:r w:rsidR="00B46C28">
        <w:rPr>
          <w:rFonts w:ascii="Times New Roman" w:hAnsi="Times New Roman" w:cs="Times New Roman"/>
          <w:sz w:val="24"/>
          <w:szCs w:val="24"/>
        </w:rPr>
        <w:t>)</w:t>
      </w:r>
    </w:p>
    <w:p w:rsidR="001D0110" w:rsidRDefault="001D0110" w:rsidP="001E099C">
      <w:pPr>
        <w:spacing w:after="0" w:line="360" w:lineRule="auto"/>
        <w:ind w:firstLine="709"/>
        <w:jc w:val="both"/>
        <w:rPr>
          <w:rFonts w:ascii="TimesNewRomanPSMT" w:hAnsi="TimesNewRomanPSMT" w:cs="TimesNewRomanPSMT"/>
          <w:sz w:val="20"/>
          <w:szCs w:val="20"/>
        </w:rPr>
      </w:pPr>
    </w:p>
    <w:p w:rsidR="009E587B" w:rsidRDefault="009E587B" w:rsidP="005575D2">
      <w:pPr>
        <w:pStyle w:val="Balk1"/>
      </w:pPr>
      <w:r>
        <w:t xml:space="preserve">2.3.3.Vergi İnceleme Raporu ve Sorumlulukları  </w:t>
      </w:r>
    </w:p>
    <w:p w:rsidR="00B732BC" w:rsidRPr="00B732BC" w:rsidRDefault="00B732BC" w:rsidP="00B732BC"/>
    <w:p w:rsidR="002C798F" w:rsidRDefault="002049A4" w:rsidP="002A72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Vergi İncelemelerinde denetim yapan vergi müfettişlerinin </w:t>
      </w:r>
      <w:r w:rsidR="009E587B" w:rsidRPr="009E587B">
        <w:rPr>
          <w:rFonts w:ascii="Times New Roman" w:hAnsi="Times New Roman" w:cs="Times New Roman"/>
          <w:sz w:val="24"/>
          <w:szCs w:val="24"/>
        </w:rPr>
        <w:t xml:space="preserve">inceleme yapma yetkisi, Vergi Usul Kanunu 135. maddesinde belirtilmiştir. </w:t>
      </w:r>
    </w:p>
    <w:p w:rsidR="002C798F" w:rsidRDefault="002C798F" w:rsidP="002A7212">
      <w:pPr>
        <w:spacing w:after="0" w:line="360" w:lineRule="auto"/>
        <w:ind w:firstLine="709"/>
        <w:jc w:val="both"/>
        <w:rPr>
          <w:rFonts w:ascii="Times New Roman" w:hAnsi="Times New Roman" w:cs="Times New Roman"/>
          <w:sz w:val="24"/>
          <w:szCs w:val="24"/>
        </w:rPr>
      </w:pPr>
    </w:p>
    <w:p w:rsidR="002049A4" w:rsidRDefault="002049A4" w:rsidP="002A72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Maliye idaresi tarafından vergi müfettişleri vergi denetim kuruluna bağlı olarak vergi kanunlarına bağlı olarak inceleme yapmak üzere görevlendirilmektedirler.</w:t>
      </w:r>
      <w:r w:rsidR="009C7EE0">
        <w:rPr>
          <w:rFonts w:ascii="Times New Roman" w:hAnsi="Times New Roman" w:cs="Times New Roman"/>
          <w:sz w:val="24"/>
          <w:szCs w:val="24"/>
        </w:rPr>
        <w:t xml:space="preserve"> Katma değer vergisi kapsamında yapılan incelemeler de bu kapsamda yapılan incelemeler sınıfındadır. KDV Uygulama Genel Tebliğinde KDV iadesinin hangi aşamalarda vergi müfettişleri ile alınabileceği belirtilmiştir. Bu kapsamda yapılan iadeler vergi müfettişleri ve mükellefler açısından zaman almakta ve KDV yüklerinin dönüşü uzayarak firmalar açısından KDV’nin maliyeti artmaktadır.   </w:t>
      </w:r>
    </w:p>
    <w:p w:rsidR="0078669A" w:rsidRDefault="0078669A" w:rsidP="002A7212">
      <w:pPr>
        <w:spacing w:after="0" w:line="360" w:lineRule="auto"/>
        <w:ind w:firstLine="709"/>
        <w:jc w:val="both"/>
        <w:rPr>
          <w:rFonts w:ascii="Times New Roman" w:hAnsi="Times New Roman" w:cs="Times New Roman"/>
          <w:sz w:val="24"/>
          <w:szCs w:val="24"/>
        </w:rPr>
      </w:pPr>
    </w:p>
    <w:p w:rsidR="00CA5CFE" w:rsidRDefault="003B3DA1" w:rsidP="00CA5CFE">
      <w:pPr>
        <w:spacing w:after="0" w:line="360" w:lineRule="auto"/>
        <w:ind w:firstLine="709"/>
        <w:jc w:val="both"/>
        <w:rPr>
          <w:rFonts w:ascii="Times New Roman" w:hAnsi="Times New Roman" w:cs="Times New Roman"/>
          <w:sz w:val="24"/>
          <w:szCs w:val="24"/>
          <w:lang w:eastAsia="tr-TR"/>
        </w:rPr>
      </w:pPr>
      <w:r w:rsidRPr="002A7212">
        <w:rPr>
          <w:rFonts w:ascii="Times New Roman" w:hAnsi="Times New Roman" w:cs="Times New Roman"/>
          <w:sz w:val="24"/>
          <w:szCs w:val="24"/>
        </w:rPr>
        <w:t>Vergi Usul Kanunu’nun 5’inci maddesin</w:t>
      </w:r>
      <w:r w:rsidR="00CA5CFE">
        <w:rPr>
          <w:rFonts w:ascii="Times New Roman" w:hAnsi="Times New Roman" w:cs="Times New Roman"/>
          <w:sz w:val="24"/>
          <w:szCs w:val="24"/>
        </w:rPr>
        <w:t xml:space="preserve">de; </w:t>
      </w:r>
      <w:r w:rsidR="0078669A">
        <w:rPr>
          <w:rFonts w:ascii="Times New Roman" w:hAnsi="Times New Roman" w:cs="Times New Roman"/>
          <w:sz w:val="24"/>
          <w:szCs w:val="24"/>
        </w:rPr>
        <w:t xml:space="preserve">açıkça belirtildiği üzere vergi inceleme elemanları işlerinin gizliliğinden yine bilgileri ifşa edilmemesinden, doğruluğundan sorumludurlar. Bu yasaklamalar görev sürelerince ve ayrıldıktan sonra bile devam etmektedir. Bu da incelemelerin ne denli titiz yapıldığını göstermektedir.  Kanunda böyle </w:t>
      </w:r>
      <w:r w:rsidR="00CA5CFE">
        <w:rPr>
          <w:rFonts w:ascii="Times New Roman" w:hAnsi="Times New Roman" w:cs="Times New Roman"/>
          <w:sz w:val="24"/>
          <w:szCs w:val="24"/>
          <w:lang w:eastAsia="tr-TR"/>
        </w:rPr>
        <w:t xml:space="preserve">denilerek vergi mahremiyeti ve gizliliğinin yine inceleme elemanlarının </w:t>
      </w:r>
      <w:r w:rsidR="00CA5CFE">
        <w:rPr>
          <w:rFonts w:ascii="Times New Roman" w:hAnsi="Times New Roman" w:cs="Times New Roman"/>
          <w:sz w:val="24"/>
          <w:szCs w:val="24"/>
          <w:lang w:eastAsia="tr-TR"/>
        </w:rPr>
        <w:lastRenderedPageBreak/>
        <w:t>görev ve sorumluluklarını kötü niyetli kullanmamalarının önüne geçilmiştir. 5018 sayılı kanunla belirlenen kamu zararına sebebiyet verilip verilmediği de önem taşımaktadır. Yine KDV iade işlemlerinde iade hesabının haksız alındığı veya haksızlık yapıldığı durumlar dada vergi inceleme</w:t>
      </w:r>
      <w:r w:rsidR="005877C7">
        <w:rPr>
          <w:rFonts w:ascii="Times New Roman" w:hAnsi="Times New Roman" w:cs="Times New Roman"/>
          <w:sz w:val="24"/>
          <w:szCs w:val="24"/>
          <w:lang w:eastAsia="tr-TR"/>
        </w:rPr>
        <w:t xml:space="preserve">sini yapan memur </w:t>
      </w:r>
      <w:proofErr w:type="spellStart"/>
      <w:r w:rsidR="00CA5CFE">
        <w:rPr>
          <w:rFonts w:ascii="Times New Roman" w:hAnsi="Times New Roman" w:cs="Times New Roman"/>
          <w:sz w:val="24"/>
          <w:szCs w:val="24"/>
          <w:lang w:eastAsia="tr-TR"/>
        </w:rPr>
        <w:t>ziyaa</w:t>
      </w:r>
      <w:proofErr w:type="spellEnd"/>
      <w:r w:rsidR="00CA5CFE">
        <w:rPr>
          <w:rFonts w:ascii="Times New Roman" w:hAnsi="Times New Roman" w:cs="Times New Roman"/>
          <w:sz w:val="24"/>
          <w:szCs w:val="24"/>
          <w:lang w:eastAsia="tr-TR"/>
        </w:rPr>
        <w:t xml:space="preserve"> uğratılan vergi ile ilgili olarak mükellef</w:t>
      </w:r>
      <w:r w:rsidR="002625EF">
        <w:rPr>
          <w:rFonts w:ascii="Times New Roman" w:hAnsi="Times New Roman" w:cs="Times New Roman"/>
          <w:sz w:val="24"/>
          <w:szCs w:val="24"/>
          <w:lang w:eastAsia="tr-TR"/>
        </w:rPr>
        <w:t xml:space="preserve">, işlem yapan diğer memurlar </w:t>
      </w:r>
      <w:r w:rsidR="00CA5CFE">
        <w:rPr>
          <w:rFonts w:ascii="Times New Roman" w:hAnsi="Times New Roman" w:cs="Times New Roman"/>
          <w:sz w:val="24"/>
          <w:szCs w:val="24"/>
          <w:lang w:eastAsia="tr-TR"/>
        </w:rPr>
        <w:t>ile birlikte</w:t>
      </w:r>
      <w:r w:rsidR="002625EF">
        <w:rPr>
          <w:rFonts w:ascii="Times New Roman" w:hAnsi="Times New Roman" w:cs="Times New Roman"/>
          <w:sz w:val="24"/>
          <w:szCs w:val="24"/>
          <w:lang w:eastAsia="tr-TR"/>
        </w:rPr>
        <w:t xml:space="preserve"> sorumluluk taşımaktadır.  </w:t>
      </w:r>
    </w:p>
    <w:p w:rsidR="009C7EE0" w:rsidRDefault="009C7EE0" w:rsidP="00CA5CFE">
      <w:pPr>
        <w:spacing w:after="0" w:line="360" w:lineRule="auto"/>
        <w:jc w:val="both"/>
        <w:rPr>
          <w:rFonts w:ascii="Times New Roman" w:hAnsi="Times New Roman" w:cs="Times New Roman"/>
          <w:sz w:val="24"/>
          <w:szCs w:val="24"/>
        </w:rPr>
      </w:pPr>
    </w:p>
    <w:p w:rsidR="00EB1FE9" w:rsidRDefault="00EB1FE9" w:rsidP="005575D2">
      <w:pPr>
        <w:pStyle w:val="Balk1"/>
      </w:pPr>
      <w:r>
        <w:t xml:space="preserve">2.3.4.Teminat Mektupları ile Yapılan İadeler </w:t>
      </w:r>
    </w:p>
    <w:p w:rsidR="00B732BC" w:rsidRPr="00B732BC" w:rsidRDefault="00B732BC" w:rsidP="00B732BC"/>
    <w:p w:rsidR="00230385" w:rsidRDefault="00282ACA" w:rsidP="00BA1AF6">
      <w:pPr>
        <w:spacing w:after="0" w:line="36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Teminat mektupları nezdinde yapılan KDV iadeleri KDV iade maliyetleri yüksek olan firmalar açısından ciddi katkı sunan bir sistemdir. Mükellefler iade rakamı beyan edilip kontrol raporu analizleri yapıldı mı iade rakamını karşılığında teminat gösterip alabilmektedirler. </w:t>
      </w:r>
      <w:r w:rsidR="00230385">
        <w:rPr>
          <w:rFonts w:ascii="Times New Roman" w:hAnsi="Times New Roman" w:cs="Times New Roman"/>
          <w:sz w:val="24"/>
          <w:szCs w:val="24"/>
          <w:lang w:eastAsia="tr-TR"/>
        </w:rPr>
        <w:t xml:space="preserve">Bu durumda geciken KDV iadelerinde mükelleflerin finansman maliyetlerine katkı sunmak açısından önem taşımaktadır. Maliye idaresi tarafından çıkarılan tebliğler ile KDV iadelerinin geri dönüşü hızlandırılarak </w:t>
      </w:r>
      <w:proofErr w:type="gramStart"/>
      <w:r w:rsidR="00230385">
        <w:rPr>
          <w:rFonts w:ascii="Times New Roman" w:hAnsi="Times New Roman" w:cs="Times New Roman"/>
          <w:sz w:val="24"/>
          <w:szCs w:val="24"/>
          <w:lang w:eastAsia="tr-TR"/>
        </w:rPr>
        <w:t>firmaların  yükü</w:t>
      </w:r>
      <w:proofErr w:type="gramEnd"/>
      <w:r w:rsidR="00230385">
        <w:rPr>
          <w:rFonts w:ascii="Times New Roman" w:hAnsi="Times New Roman" w:cs="Times New Roman"/>
          <w:sz w:val="24"/>
          <w:szCs w:val="24"/>
          <w:lang w:eastAsia="tr-TR"/>
        </w:rPr>
        <w:t xml:space="preserve"> azaltılmaya çalışılsa da haksız kazanç durumu da unutulmamalıdır. İade işlemlerinin hızlandırılmasına yönelik olarak, YMM raporu ile </w:t>
      </w:r>
      <w:proofErr w:type="spellStart"/>
      <w:r w:rsidR="00230385">
        <w:rPr>
          <w:rFonts w:ascii="Times New Roman" w:hAnsi="Times New Roman" w:cs="Times New Roman"/>
          <w:sz w:val="24"/>
          <w:szCs w:val="24"/>
          <w:lang w:eastAsia="tr-TR"/>
        </w:rPr>
        <w:t>aide</w:t>
      </w:r>
      <w:proofErr w:type="spellEnd"/>
      <w:r w:rsidR="00230385">
        <w:rPr>
          <w:rFonts w:ascii="Times New Roman" w:hAnsi="Times New Roman" w:cs="Times New Roman"/>
          <w:sz w:val="24"/>
          <w:szCs w:val="24"/>
          <w:lang w:eastAsia="tr-TR"/>
        </w:rPr>
        <w:t>, %100 teminat uygulaması, artırımlı teminat uygulaması, İTUS-İndirimli teminat uygulaması, HIS-Hızlandırılmış İade Sistemi, İhtisas Vergi Dairelerinin kurulması gibi uygulamalar üzerinde çalışılarak İade sisteminin dönüşünün hızlandırılması amaçlanmıştır.</w:t>
      </w:r>
    </w:p>
    <w:p w:rsidR="00FC7872" w:rsidRDefault="00FC7872" w:rsidP="00BA1AF6">
      <w:pPr>
        <w:spacing w:after="0" w:line="360" w:lineRule="auto"/>
        <w:ind w:firstLine="709"/>
        <w:jc w:val="both"/>
        <w:rPr>
          <w:rFonts w:ascii="Times New Roman" w:hAnsi="Times New Roman" w:cs="Times New Roman"/>
          <w:sz w:val="24"/>
          <w:szCs w:val="24"/>
          <w:lang w:eastAsia="tr-TR"/>
        </w:rPr>
      </w:pPr>
    </w:p>
    <w:p w:rsidR="001243D0" w:rsidRDefault="001243D0" w:rsidP="00BA1AF6">
      <w:pPr>
        <w:spacing w:after="0" w:line="36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KDV iade işlemlerinin hızlandırılmasını amaçlayarak uygulamaya konulan ‘‘artırımlı teminat uygulaması’’ genel olarak irdelendiğinde iadelerdeki gecikmelerini önüne geçmek amacıyla uygulamaya konulduğu da görülmekle beraber uygulamadaki başarısını da zamanla ve uygulandıkça görüleceği unutulmamalıdır. </w:t>
      </w:r>
    </w:p>
    <w:p w:rsidR="0041767B" w:rsidRDefault="0041767B" w:rsidP="00827114">
      <w:pPr>
        <w:spacing w:after="0" w:line="360" w:lineRule="auto"/>
        <w:ind w:firstLine="709"/>
        <w:jc w:val="both"/>
        <w:rPr>
          <w:rFonts w:ascii="Times New Roman" w:hAnsi="Times New Roman" w:cs="Times New Roman"/>
          <w:sz w:val="24"/>
          <w:szCs w:val="24"/>
          <w:lang w:eastAsia="tr-TR"/>
        </w:rPr>
      </w:pPr>
    </w:p>
    <w:p w:rsidR="005D0898" w:rsidRDefault="005D0898" w:rsidP="005575D2">
      <w:pPr>
        <w:pStyle w:val="Balk1"/>
      </w:pPr>
      <w:r>
        <w:t xml:space="preserve">2.3.5.Ön Kontrol Raporuna Dayalı İade Uygulaması  </w:t>
      </w:r>
    </w:p>
    <w:p w:rsidR="00B732BC" w:rsidRPr="00B732BC" w:rsidRDefault="00B732BC" w:rsidP="00B732BC"/>
    <w:p w:rsidR="00CC2653" w:rsidRDefault="00CC2653" w:rsidP="00CC2653">
      <w:pPr>
        <w:spacing w:after="0" w:line="36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Gelir İdaresi son zamanlarda mükelleflerin üzerindeki vergi yükünü azaltmak ve ödedikleri KDV daha hızlı mükelleflere vererek finansman yükünü hafifletmek amacıyla önemli düzenlemeler yapmıştır. </w:t>
      </w:r>
      <w:r w:rsidR="00543079">
        <w:rPr>
          <w:rFonts w:ascii="Times New Roman" w:hAnsi="Times New Roman" w:cs="Times New Roman"/>
          <w:sz w:val="24"/>
          <w:szCs w:val="24"/>
          <w:lang w:eastAsia="tr-TR"/>
        </w:rPr>
        <w:t xml:space="preserve">Bu bağlamda mükelleflerin üzerindeki maliyet yükü ve </w:t>
      </w:r>
      <w:r w:rsidR="007E108B">
        <w:rPr>
          <w:rFonts w:ascii="Times New Roman" w:hAnsi="Times New Roman" w:cs="Times New Roman"/>
          <w:sz w:val="24"/>
          <w:szCs w:val="24"/>
          <w:lang w:eastAsia="tr-TR"/>
        </w:rPr>
        <w:t>finansman</w:t>
      </w:r>
      <w:r w:rsidR="00543079">
        <w:rPr>
          <w:rFonts w:ascii="Times New Roman" w:hAnsi="Times New Roman" w:cs="Times New Roman"/>
          <w:sz w:val="24"/>
          <w:szCs w:val="24"/>
          <w:lang w:eastAsia="tr-TR"/>
        </w:rPr>
        <w:t xml:space="preserve"> yükünü hafifletmek amacıyla 24 Seri No</w:t>
      </w:r>
      <w:r w:rsidR="00264292">
        <w:rPr>
          <w:rFonts w:ascii="Times New Roman" w:hAnsi="Times New Roman" w:cs="Times New Roman"/>
          <w:sz w:val="24"/>
          <w:szCs w:val="24"/>
          <w:lang w:eastAsia="tr-TR"/>
        </w:rPr>
        <w:t xml:space="preserve">’ </w:t>
      </w:r>
      <w:proofErr w:type="spellStart"/>
      <w:r w:rsidR="00543079">
        <w:rPr>
          <w:rFonts w:ascii="Times New Roman" w:hAnsi="Times New Roman" w:cs="Times New Roman"/>
          <w:sz w:val="24"/>
          <w:szCs w:val="24"/>
          <w:lang w:eastAsia="tr-TR"/>
        </w:rPr>
        <w:t>lu</w:t>
      </w:r>
      <w:proofErr w:type="spellEnd"/>
      <w:r w:rsidR="00543079">
        <w:rPr>
          <w:rFonts w:ascii="Times New Roman" w:hAnsi="Times New Roman" w:cs="Times New Roman"/>
          <w:sz w:val="24"/>
          <w:szCs w:val="24"/>
          <w:lang w:eastAsia="tr-TR"/>
        </w:rPr>
        <w:t xml:space="preserve"> KDV Genel Uygulama Tebliği ile KDV iadelerinde önemli değişikliğe gidildi. KDV genel tebliğinde sunulan şartları sağlayan mükellefler, İade edilecek KDV’nin %50 sini Ocak </w:t>
      </w:r>
      <w:r w:rsidR="00543079">
        <w:rPr>
          <w:rFonts w:ascii="Times New Roman" w:hAnsi="Times New Roman" w:cs="Times New Roman"/>
          <w:sz w:val="24"/>
          <w:szCs w:val="24"/>
          <w:lang w:eastAsia="tr-TR"/>
        </w:rPr>
        <w:lastRenderedPageBreak/>
        <w:t>2019 döneminden itibaren YMM Tasdik Raporuna dayalı olarak alabilecekler; 24 Seri No</w:t>
      </w:r>
      <w:r w:rsidR="00264292">
        <w:rPr>
          <w:rFonts w:ascii="Times New Roman" w:hAnsi="Times New Roman" w:cs="Times New Roman"/>
          <w:sz w:val="24"/>
          <w:szCs w:val="24"/>
          <w:lang w:eastAsia="tr-TR"/>
        </w:rPr>
        <w:t xml:space="preserve">’ </w:t>
      </w:r>
      <w:proofErr w:type="spellStart"/>
      <w:r w:rsidR="00543079">
        <w:rPr>
          <w:rFonts w:ascii="Times New Roman" w:hAnsi="Times New Roman" w:cs="Times New Roman"/>
          <w:sz w:val="24"/>
          <w:szCs w:val="24"/>
          <w:lang w:eastAsia="tr-TR"/>
        </w:rPr>
        <w:t>lu</w:t>
      </w:r>
      <w:proofErr w:type="spellEnd"/>
      <w:r w:rsidR="00543079">
        <w:rPr>
          <w:rFonts w:ascii="Times New Roman" w:hAnsi="Times New Roman" w:cs="Times New Roman"/>
          <w:sz w:val="24"/>
          <w:szCs w:val="24"/>
          <w:lang w:eastAsia="tr-TR"/>
        </w:rPr>
        <w:t xml:space="preserve"> KDV Genel Uygulama Tebliği’ne göre ; </w:t>
      </w:r>
      <w:r w:rsidR="00543079" w:rsidRPr="0078669A">
        <w:rPr>
          <w:rFonts w:ascii="Times New Roman" w:hAnsi="Times New Roman" w:cs="Times New Roman"/>
          <w:sz w:val="24"/>
          <w:szCs w:val="24"/>
          <w:lang w:eastAsia="tr-TR"/>
        </w:rPr>
        <w:t>‘‘</w:t>
      </w:r>
      <w:r w:rsidRPr="0078669A">
        <w:rPr>
          <w:rFonts w:ascii="Times New Roman" w:hAnsi="Times New Roman" w:cs="Times New Roman"/>
          <w:sz w:val="24"/>
          <w:szCs w:val="24"/>
          <w:lang w:eastAsia="tr-TR"/>
        </w:rPr>
        <w:t>On iş gününde talep edilen iadenin yarısını alabilmek için aşağıdaki şartların taşınması gerekecektir.</w:t>
      </w:r>
    </w:p>
    <w:p w:rsidR="0078669A" w:rsidRDefault="0078669A" w:rsidP="00CC2653">
      <w:pPr>
        <w:spacing w:after="0" w:line="360" w:lineRule="auto"/>
        <w:ind w:firstLine="709"/>
        <w:jc w:val="both"/>
        <w:rPr>
          <w:rFonts w:ascii="Times New Roman" w:hAnsi="Times New Roman" w:cs="Times New Roman"/>
          <w:sz w:val="24"/>
          <w:szCs w:val="24"/>
          <w:lang w:eastAsia="tr-TR"/>
        </w:rPr>
      </w:pPr>
    </w:p>
    <w:p w:rsidR="0078669A" w:rsidRDefault="0078669A" w:rsidP="00CC2653">
      <w:pPr>
        <w:spacing w:after="0" w:line="36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İade sırasında ortaya konulan özellikler aslında iade edilecek mükelleflerin ne kadar ciddi olduğu ve dürüst işletmeler ile gayri ciddi olanları ayırması açısından ne kadar önem taşımaktadır. Çünkü mükellef olmanın ciddiyetinde ve bilincinde olan işletmeler zaten ödevlerini süresinde yerine getirmek için elinden gelen gayreti göstermektedirler. Bu durumda artık ilerleyen zamanda iade sürecinin ne kadar ciddileşerek işletmeler tarafından benimsenerek öneminin daha iyi anlaşılacağını ortaya koymaktadır.  </w:t>
      </w:r>
    </w:p>
    <w:p w:rsidR="00383934" w:rsidRPr="00543079" w:rsidRDefault="00383934" w:rsidP="00CC2653">
      <w:pPr>
        <w:spacing w:after="0" w:line="360" w:lineRule="auto"/>
        <w:ind w:firstLine="709"/>
        <w:jc w:val="both"/>
        <w:rPr>
          <w:rFonts w:ascii="Times New Roman" w:hAnsi="Times New Roman" w:cs="Times New Roman"/>
          <w:i/>
          <w:sz w:val="24"/>
          <w:szCs w:val="24"/>
          <w:lang w:eastAsia="tr-TR"/>
        </w:rPr>
      </w:pPr>
    </w:p>
    <w:p w:rsidR="00DF6557" w:rsidRDefault="00CC2653" w:rsidP="00CC2653">
      <w:pPr>
        <w:spacing w:after="0" w:line="360" w:lineRule="auto"/>
        <w:ind w:firstLine="709"/>
        <w:jc w:val="both"/>
        <w:rPr>
          <w:rFonts w:ascii="Times New Roman" w:hAnsi="Times New Roman" w:cs="Times New Roman"/>
          <w:sz w:val="24"/>
          <w:szCs w:val="24"/>
          <w:lang w:eastAsia="tr-TR"/>
        </w:rPr>
      </w:pPr>
      <w:r w:rsidRPr="00CC2653">
        <w:rPr>
          <w:rFonts w:ascii="Times New Roman" w:hAnsi="Times New Roman" w:cs="Times New Roman"/>
          <w:sz w:val="24"/>
          <w:szCs w:val="24"/>
          <w:lang w:eastAsia="tr-TR"/>
        </w:rPr>
        <w:t xml:space="preserve">Ön Kontrol Raporuna </w:t>
      </w:r>
      <w:r w:rsidR="00217475">
        <w:rPr>
          <w:rFonts w:ascii="Times New Roman" w:hAnsi="Times New Roman" w:cs="Times New Roman"/>
          <w:sz w:val="24"/>
          <w:szCs w:val="24"/>
          <w:lang w:eastAsia="tr-TR"/>
        </w:rPr>
        <w:t xml:space="preserve">dayalı KDV İadesi uygulaması yapılırken YMM KDV İadesi tasdik raporu ile Kontrol raporuna ilişkin kontroller yapıldıktan sonra risksiz görülen iade tutarının yarısı yapılan değerlendirmelere göre yapılacaktır. Yapılan iade çalışmaları ile zaten bürokratik engeller ile geciktirilen iadelerin mükelleflerin eline daha hızlı geçmesini sağlamaya çalışılacaktır. </w:t>
      </w:r>
    </w:p>
    <w:p w:rsidR="001716C3" w:rsidRDefault="001716C3" w:rsidP="00CC2653">
      <w:pPr>
        <w:spacing w:after="0" w:line="360" w:lineRule="auto"/>
        <w:ind w:firstLine="709"/>
        <w:jc w:val="both"/>
        <w:rPr>
          <w:rFonts w:ascii="Times New Roman" w:hAnsi="Times New Roman" w:cs="Times New Roman"/>
          <w:sz w:val="24"/>
          <w:szCs w:val="24"/>
          <w:lang w:eastAsia="tr-TR"/>
        </w:rPr>
      </w:pPr>
    </w:p>
    <w:p w:rsidR="00AD7DA3" w:rsidRDefault="00AD7DA3" w:rsidP="005575D2">
      <w:pPr>
        <w:pStyle w:val="Balk1"/>
      </w:pPr>
      <w:r>
        <w:t xml:space="preserve">2.3.6. Özellikli Durumlar   </w:t>
      </w:r>
    </w:p>
    <w:p w:rsidR="00B732BC" w:rsidRPr="00B732BC" w:rsidRDefault="00B732BC" w:rsidP="00B732BC"/>
    <w:p w:rsidR="009E587B" w:rsidRDefault="00C85D09" w:rsidP="00C85D09">
      <w:pPr>
        <w:spacing w:after="0" w:line="36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Maliye idaresi yaptığı çalışmalar ile yeni uygulamalar çıkartarak bir yandan mükelleflerin KDV yüklerinin dönüşünü hızlandırırken diğer taraftan haksız iadenin de önüne geçmeyi hedeflemektedir. Maliye idaresi bu bağlamda aslında KDV iadeleri sayesinde yapılan karşılıklı sorgulamalar ile sorunlu mükelleflere daha rahat ulaşarak kanunsuz işlerin önüne geçmekte ve gerektiğinde yapılan incelemeler ile sorunlu firmalar tespit edilerek düzeltmeler yaptırılmakta veya gerekli cezalar kesilmektedir. </w:t>
      </w:r>
    </w:p>
    <w:p w:rsidR="00527556" w:rsidRDefault="00527556" w:rsidP="00C85D09">
      <w:pPr>
        <w:spacing w:after="0" w:line="360" w:lineRule="auto"/>
        <w:ind w:firstLine="709"/>
        <w:jc w:val="both"/>
        <w:rPr>
          <w:rFonts w:ascii="Times New Roman" w:hAnsi="Times New Roman" w:cs="Times New Roman"/>
          <w:sz w:val="24"/>
          <w:szCs w:val="24"/>
          <w:lang w:eastAsia="tr-TR"/>
        </w:rPr>
      </w:pPr>
    </w:p>
    <w:p w:rsidR="00186292" w:rsidRDefault="003A6A99" w:rsidP="00C85D09">
      <w:pPr>
        <w:spacing w:after="0" w:line="36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Mali idare son zam</w:t>
      </w:r>
      <w:r w:rsidR="00186292">
        <w:rPr>
          <w:rFonts w:ascii="Times New Roman" w:hAnsi="Times New Roman" w:cs="Times New Roman"/>
          <w:sz w:val="24"/>
          <w:szCs w:val="24"/>
          <w:lang w:eastAsia="tr-TR"/>
        </w:rPr>
        <w:t>a</w:t>
      </w:r>
      <w:r>
        <w:rPr>
          <w:rFonts w:ascii="Times New Roman" w:hAnsi="Times New Roman" w:cs="Times New Roman"/>
          <w:sz w:val="24"/>
          <w:szCs w:val="24"/>
          <w:lang w:eastAsia="tr-TR"/>
        </w:rPr>
        <w:t>nlardaki</w:t>
      </w:r>
      <w:r w:rsidR="00186292">
        <w:rPr>
          <w:rFonts w:ascii="Times New Roman" w:hAnsi="Times New Roman" w:cs="Times New Roman"/>
          <w:sz w:val="24"/>
          <w:szCs w:val="24"/>
          <w:lang w:eastAsia="tr-TR"/>
        </w:rPr>
        <w:t xml:space="preserve"> eğilimleri ile iade sürecinde çıkan problemlerin üzerine daha çok eğilmeye başlamış iadelerin kısa sürede çözümü ve zaman tasarrufu açısından yapılan değerlendirmeler bu konunun önemini ortaya koymaktadır. </w:t>
      </w:r>
    </w:p>
    <w:p w:rsidR="00F43C96" w:rsidRDefault="00F43C96" w:rsidP="00C85D09">
      <w:pPr>
        <w:spacing w:after="0" w:line="360" w:lineRule="auto"/>
        <w:ind w:firstLine="709"/>
        <w:jc w:val="both"/>
        <w:rPr>
          <w:rFonts w:ascii="Times New Roman" w:hAnsi="Times New Roman" w:cs="Times New Roman"/>
          <w:sz w:val="24"/>
          <w:szCs w:val="24"/>
          <w:lang w:eastAsia="tr-TR"/>
        </w:rPr>
      </w:pPr>
    </w:p>
    <w:p w:rsidR="00A162CE" w:rsidRDefault="00A162CE" w:rsidP="00C85D09">
      <w:pPr>
        <w:spacing w:after="0" w:line="360" w:lineRule="auto"/>
        <w:ind w:firstLine="709"/>
        <w:jc w:val="both"/>
        <w:rPr>
          <w:rFonts w:ascii="Times New Roman" w:hAnsi="Times New Roman" w:cs="Times New Roman"/>
          <w:sz w:val="24"/>
          <w:szCs w:val="24"/>
          <w:lang w:eastAsia="tr-TR"/>
        </w:rPr>
      </w:pPr>
    </w:p>
    <w:p w:rsidR="00527556" w:rsidRDefault="00186292" w:rsidP="00C85D09">
      <w:pPr>
        <w:spacing w:after="0" w:line="360" w:lineRule="auto"/>
        <w:ind w:firstLine="709"/>
        <w:jc w:val="both"/>
      </w:pPr>
      <w:r>
        <w:rPr>
          <w:rFonts w:ascii="Times New Roman" w:hAnsi="Times New Roman" w:cs="Times New Roman"/>
          <w:sz w:val="24"/>
          <w:szCs w:val="24"/>
          <w:lang w:eastAsia="tr-TR"/>
        </w:rPr>
        <w:lastRenderedPageBreak/>
        <w:t xml:space="preserve">Problemlerin giderilmesi ülke ekonomisi açısından oldukça önemli olmakla beraber mükellef ile mali idare arasındaki </w:t>
      </w:r>
      <w:proofErr w:type="spellStart"/>
      <w:r>
        <w:rPr>
          <w:rFonts w:ascii="Times New Roman" w:hAnsi="Times New Roman" w:cs="Times New Roman"/>
          <w:sz w:val="24"/>
          <w:szCs w:val="24"/>
          <w:lang w:eastAsia="tr-TR"/>
        </w:rPr>
        <w:t>güvenide</w:t>
      </w:r>
      <w:proofErr w:type="spellEnd"/>
      <w:r>
        <w:rPr>
          <w:rFonts w:ascii="Times New Roman" w:hAnsi="Times New Roman" w:cs="Times New Roman"/>
          <w:sz w:val="24"/>
          <w:szCs w:val="24"/>
          <w:lang w:eastAsia="tr-TR"/>
        </w:rPr>
        <w:t xml:space="preserve"> artırıcı etki yapmaktadır. Mükellef ile mali idarenin arasındaki güvenin artması kayıt dışılık açısından da önemli olmakla birlikte haksızlık, rekabetsizlik, denetimsizlik, gibi alanlara katkı sağlamaktadır. İşletmeler mağdur olmadan, haksızlığa uğramadan alacaklarına inandıkları iadeler için evraklarını tam almak isteyecekler, birbirlerine olan güvenile endeksi artacak oluşan problemlerin çözümü ve daha şeffaf bir ortamda huzurlu ve güler yüzlü olarak iadelerine kavuşma </w:t>
      </w:r>
      <w:proofErr w:type="gramStart"/>
      <w:r>
        <w:rPr>
          <w:rFonts w:ascii="Times New Roman" w:hAnsi="Times New Roman" w:cs="Times New Roman"/>
          <w:sz w:val="24"/>
          <w:szCs w:val="24"/>
          <w:lang w:eastAsia="tr-TR"/>
        </w:rPr>
        <w:t>imkanı</w:t>
      </w:r>
      <w:proofErr w:type="gramEnd"/>
      <w:r>
        <w:rPr>
          <w:rFonts w:ascii="Times New Roman" w:hAnsi="Times New Roman" w:cs="Times New Roman"/>
          <w:sz w:val="24"/>
          <w:szCs w:val="24"/>
          <w:lang w:eastAsia="tr-TR"/>
        </w:rPr>
        <w:t xml:space="preserve"> bulmuş olacaklardır.    </w:t>
      </w:r>
    </w:p>
    <w:bookmarkEnd w:id="8"/>
    <w:p w:rsidR="004A0CE3" w:rsidRDefault="004A0CE3" w:rsidP="004A0CE3">
      <w:pPr>
        <w:spacing w:after="0" w:line="360" w:lineRule="auto"/>
        <w:jc w:val="both"/>
        <w:rPr>
          <w:rFonts w:ascii="Times New Roman" w:hAnsi="Times New Roman" w:cs="Times New Roman"/>
          <w:sz w:val="24"/>
          <w:szCs w:val="24"/>
        </w:rPr>
      </w:pPr>
    </w:p>
    <w:p w:rsidR="00F43C96" w:rsidRDefault="00F43C96" w:rsidP="00F43C96">
      <w:pPr>
        <w:spacing w:after="0" w:line="360" w:lineRule="auto"/>
        <w:ind w:firstLine="709"/>
        <w:jc w:val="both"/>
        <w:rPr>
          <w:rFonts w:ascii="Times New Roman" w:hAnsi="Times New Roman" w:cs="Times New Roman"/>
          <w:sz w:val="24"/>
          <w:szCs w:val="24"/>
          <w:lang w:eastAsia="tr-TR"/>
        </w:rPr>
      </w:pPr>
      <w:r>
        <w:rPr>
          <w:rFonts w:ascii="Times New Roman" w:hAnsi="Times New Roman" w:cs="Times New Roman"/>
          <w:sz w:val="24"/>
          <w:szCs w:val="24"/>
          <w:lang w:eastAsia="tr-TR"/>
        </w:rPr>
        <w:t>İade işlemlerinin hızlandırılmasını ve kolaylaştırılmasını hedefleyerek uygulamaya konulan son zamanlardaki değişiklikle</w:t>
      </w:r>
      <w:r w:rsidR="00BA55F1">
        <w:rPr>
          <w:rFonts w:ascii="Times New Roman" w:hAnsi="Times New Roman" w:cs="Times New Roman"/>
          <w:sz w:val="24"/>
          <w:szCs w:val="24"/>
          <w:lang w:eastAsia="tr-TR"/>
        </w:rPr>
        <w:t>r</w:t>
      </w:r>
      <w:r>
        <w:rPr>
          <w:rFonts w:ascii="Times New Roman" w:hAnsi="Times New Roman" w:cs="Times New Roman"/>
          <w:sz w:val="24"/>
          <w:szCs w:val="24"/>
          <w:lang w:eastAsia="tr-TR"/>
        </w:rPr>
        <w:t xml:space="preserve"> genel </w:t>
      </w:r>
      <w:r w:rsidR="00BA55F1">
        <w:rPr>
          <w:rFonts w:ascii="Times New Roman" w:hAnsi="Times New Roman" w:cs="Times New Roman"/>
          <w:sz w:val="24"/>
          <w:szCs w:val="24"/>
          <w:lang w:eastAsia="tr-TR"/>
        </w:rPr>
        <w:t xml:space="preserve">anlamda değerlendirildiğin de de mali idarenin gecikmelerin önüne geçmek için çabaladığı görülmekle beraber altyapı sorunlarının henüz aşılamadığı ve kontrol raporlarıyla ciddi sorunlu firmaların çıktığı görülmektedir. Yapılan değişikliklerin başarısı bilinçli mükelleflerin sayıları arttıkça ve </w:t>
      </w:r>
      <w:r>
        <w:rPr>
          <w:rFonts w:ascii="Times New Roman" w:hAnsi="Times New Roman" w:cs="Times New Roman"/>
          <w:sz w:val="24"/>
          <w:szCs w:val="24"/>
          <w:lang w:eastAsia="tr-TR"/>
        </w:rPr>
        <w:t xml:space="preserve">zamanla </w:t>
      </w:r>
      <w:r w:rsidR="00BA55F1">
        <w:rPr>
          <w:rFonts w:ascii="Times New Roman" w:hAnsi="Times New Roman" w:cs="Times New Roman"/>
          <w:sz w:val="24"/>
          <w:szCs w:val="24"/>
          <w:lang w:eastAsia="tr-TR"/>
        </w:rPr>
        <w:t>daha olumlu hale geleceği düşünülmektedir.</w:t>
      </w:r>
    </w:p>
    <w:p w:rsidR="00C85D09" w:rsidRDefault="00C85D09" w:rsidP="004A0CE3">
      <w:pPr>
        <w:spacing w:after="0" w:line="360" w:lineRule="auto"/>
        <w:jc w:val="both"/>
        <w:rPr>
          <w:rFonts w:ascii="Times New Roman" w:hAnsi="Times New Roman" w:cs="Times New Roman"/>
          <w:sz w:val="24"/>
          <w:szCs w:val="24"/>
        </w:rPr>
      </w:pPr>
    </w:p>
    <w:p w:rsidR="00C85D09" w:rsidRDefault="00C85D09" w:rsidP="004A0CE3">
      <w:pPr>
        <w:spacing w:after="0" w:line="360" w:lineRule="auto"/>
        <w:jc w:val="both"/>
        <w:rPr>
          <w:rFonts w:ascii="Times New Roman" w:hAnsi="Times New Roman" w:cs="Times New Roman"/>
          <w:sz w:val="24"/>
          <w:szCs w:val="24"/>
        </w:rPr>
      </w:pPr>
    </w:p>
    <w:p w:rsidR="005575D2" w:rsidRDefault="005575D2" w:rsidP="004A0CE3">
      <w:pPr>
        <w:spacing w:after="0" w:line="360" w:lineRule="auto"/>
        <w:jc w:val="both"/>
        <w:rPr>
          <w:rFonts w:ascii="Times New Roman" w:hAnsi="Times New Roman" w:cs="Times New Roman"/>
          <w:sz w:val="24"/>
          <w:szCs w:val="24"/>
        </w:rPr>
      </w:pPr>
    </w:p>
    <w:p w:rsidR="00C85D09" w:rsidRDefault="00C85D09" w:rsidP="004A0CE3">
      <w:pPr>
        <w:spacing w:after="0" w:line="360" w:lineRule="auto"/>
        <w:jc w:val="both"/>
        <w:rPr>
          <w:rFonts w:ascii="Times New Roman" w:hAnsi="Times New Roman" w:cs="Times New Roman"/>
          <w:sz w:val="24"/>
          <w:szCs w:val="24"/>
        </w:rPr>
      </w:pPr>
    </w:p>
    <w:p w:rsidR="00C85D09" w:rsidRDefault="00C85D09" w:rsidP="004A0CE3">
      <w:pPr>
        <w:spacing w:after="0" w:line="360" w:lineRule="auto"/>
        <w:jc w:val="both"/>
        <w:rPr>
          <w:rFonts w:ascii="Times New Roman" w:hAnsi="Times New Roman" w:cs="Times New Roman"/>
          <w:sz w:val="24"/>
          <w:szCs w:val="24"/>
        </w:rPr>
      </w:pPr>
    </w:p>
    <w:p w:rsidR="00F43C96" w:rsidRDefault="00F43C96" w:rsidP="004A0CE3">
      <w:pPr>
        <w:spacing w:after="0" w:line="360" w:lineRule="auto"/>
        <w:jc w:val="both"/>
        <w:rPr>
          <w:rFonts w:ascii="Times New Roman" w:hAnsi="Times New Roman" w:cs="Times New Roman"/>
          <w:sz w:val="24"/>
          <w:szCs w:val="24"/>
        </w:rPr>
      </w:pPr>
    </w:p>
    <w:p w:rsidR="00F43C96" w:rsidRDefault="00F43C96" w:rsidP="004A0CE3">
      <w:pPr>
        <w:spacing w:after="0" w:line="360" w:lineRule="auto"/>
        <w:jc w:val="both"/>
        <w:rPr>
          <w:rFonts w:ascii="Times New Roman" w:hAnsi="Times New Roman" w:cs="Times New Roman"/>
          <w:sz w:val="24"/>
          <w:szCs w:val="24"/>
        </w:rPr>
      </w:pPr>
    </w:p>
    <w:p w:rsidR="00F43C96" w:rsidRDefault="00F43C96" w:rsidP="004A0CE3">
      <w:pPr>
        <w:spacing w:after="0" w:line="360" w:lineRule="auto"/>
        <w:jc w:val="both"/>
        <w:rPr>
          <w:rFonts w:ascii="Times New Roman" w:hAnsi="Times New Roman" w:cs="Times New Roman"/>
          <w:sz w:val="24"/>
          <w:szCs w:val="24"/>
        </w:rPr>
      </w:pPr>
    </w:p>
    <w:p w:rsidR="00F43C96" w:rsidRDefault="00F43C96" w:rsidP="004A0CE3">
      <w:pPr>
        <w:spacing w:after="0" w:line="360" w:lineRule="auto"/>
        <w:jc w:val="both"/>
        <w:rPr>
          <w:rFonts w:ascii="Times New Roman" w:hAnsi="Times New Roman" w:cs="Times New Roman"/>
          <w:sz w:val="24"/>
          <w:szCs w:val="24"/>
        </w:rPr>
      </w:pPr>
    </w:p>
    <w:p w:rsidR="00F43C96" w:rsidRDefault="00F43C96" w:rsidP="004A0CE3">
      <w:pPr>
        <w:spacing w:after="0" w:line="360" w:lineRule="auto"/>
        <w:jc w:val="both"/>
        <w:rPr>
          <w:rFonts w:ascii="Times New Roman" w:hAnsi="Times New Roman" w:cs="Times New Roman"/>
          <w:sz w:val="24"/>
          <w:szCs w:val="24"/>
        </w:rPr>
      </w:pPr>
    </w:p>
    <w:p w:rsidR="00F43C96" w:rsidRDefault="00F43C96" w:rsidP="004A0CE3">
      <w:pPr>
        <w:spacing w:after="0" w:line="360" w:lineRule="auto"/>
        <w:jc w:val="both"/>
        <w:rPr>
          <w:rFonts w:ascii="Times New Roman" w:hAnsi="Times New Roman" w:cs="Times New Roman"/>
          <w:sz w:val="24"/>
          <w:szCs w:val="24"/>
        </w:rPr>
      </w:pPr>
    </w:p>
    <w:p w:rsidR="00F43C96" w:rsidRDefault="00F43C96" w:rsidP="004A0CE3">
      <w:pPr>
        <w:spacing w:after="0" w:line="360" w:lineRule="auto"/>
        <w:jc w:val="both"/>
        <w:rPr>
          <w:rFonts w:ascii="Times New Roman" w:hAnsi="Times New Roman" w:cs="Times New Roman"/>
          <w:sz w:val="24"/>
          <w:szCs w:val="24"/>
        </w:rPr>
      </w:pPr>
    </w:p>
    <w:p w:rsidR="00F43C96" w:rsidRDefault="00F43C96" w:rsidP="004A0CE3">
      <w:pPr>
        <w:spacing w:after="0" w:line="360" w:lineRule="auto"/>
        <w:jc w:val="both"/>
        <w:rPr>
          <w:rFonts w:ascii="Times New Roman" w:hAnsi="Times New Roman" w:cs="Times New Roman"/>
          <w:sz w:val="24"/>
          <w:szCs w:val="24"/>
        </w:rPr>
      </w:pPr>
    </w:p>
    <w:p w:rsidR="00254F2F" w:rsidRDefault="00254F2F" w:rsidP="004A0CE3">
      <w:pPr>
        <w:spacing w:after="0" w:line="360" w:lineRule="auto"/>
        <w:jc w:val="both"/>
        <w:rPr>
          <w:rFonts w:ascii="Times New Roman" w:hAnsi="Times New Roman" w:cs="Times New Roman"/>
          <w:sz w:val="24"/>
          <w:szCs w:val="24"/>
        </w:rPr>
      </w:pPr>
    </w:p>
    <w:p w:rsidR="00F43C96" w:rsidRDefault="00F43C96" w:rsidP="004A0CE3">
      <w:pPr>
        <w:spacing w:after="0" w:line="360" w:lineRule="auto"/>
        <w:jc w:val="both"/>
        <w:rPr>
          <w:rFonts w:ascii="Times New Roman" w:hAnsi="Times New Roman" w:cs="Times New Roman"/>
          <w:sz w:val="24"/>
          <w:szCs w:val="24"/>
        </w:rPr>
      </w:pPr>
    </w:p>
    <w:p w:rsidR="00F43C96" w:rsidRDefault="00F43C96" w:rsidP="004A0CE3">
      <w:pPr>
        <w:spacing w:after="0" w:line="360" w:lineRule="auto"/>
        <w:jc w:val="both"/>
        <w:rPr>
          <w:rFonts w:ascii="Times New Roman" w:hAnsi="Times New Roman" w:cs="Times New Roman"/>
          <w:sz w:val="24"/>
          <w:szCs w:val="24"/>
        </w:rPr>
      </w:pPr>
    </w:p>
    <w:p w:rsidR="00F43C96" w:rsidRDefault="00F43C96" w:rsidP="004A0CE3">
      <w:pPr>
        <w:spacing w:after="0" w:line="360" w:lineRule="auto"/>
        <w:jc w:val="both"/>
        <w:rPr>
          <w:rFonts w:ascii="Times New Roman" w:hAnsi="Times New Roman" w:cs="Times New Roman"/>
          <w:sz w:val="24"/>
          <w:szCs w:val="24"/>
        </w:rPr>
      </w:pPr>
    </w:p>
    <w:p w:rsidR="00F43C96" w:rsidRDefault="00F43C96" w:rsidP="004A0CE3">
      <w:pPr>
        <w:spacing w:after="0" w:line="360" w:lineRule="auto"/>
        <w:jc w:val="both"/>
        <w:rPr>
          <w:rFonts w:ascii="Times New Roman" w:hAnsi="Times New Roman" w:cs="Times New Roman"/>
          <w:sz w:val="24"/>
          <w:szCs w:val="24"/>
        </w:rPr>
      </w:pPr>
    </w:p>
    <w:p w:rsidR="00A162CE" w:rsidRDefault="00A162CE" w:rsidP="001B5C1B">
      <w:pPr>
        <w:pStyle w:val="KonuBal"/>
      </w:pPr>
      <w:bookmarkStart w:id="10" w:name="_Toc484972352"/>
    </w:p>
    <w:p w:rsidR="00643D81" w:rsidRDefault="00190FE5" w:rsidP="001B5C1B">
      <w:pPr>
        <w:pStyle w:val="KonuBal"/>
      </w:pPr>
      <w:r w:rsidRPr="005D66FD">
        <w:t>SONUÇ</w:t>
      </w:r>
      <w:bookmarkEnd w:id="10"/>
    </w:p>
    <w:p w:rsidR="001716C3" w:rsidRDefault="001716C3" w:rsidP="007C7EC8">
      <w:pPr>
        <w:spacing w:after="0" w:line="360" w:lineRule="auto"/>
        <w:jc w:val="both"/>
        <w:rPr>
          <w:rFonts w:ascii="Times New Roman" w:hAnsi="Times New Roman" w:cs="Times New Roman"/>
          <w:b/>
          <w:sz w:val="24"/>
          <w:szCs w:val="24"/>
        </w:rPr>
      </w:pPr>
    </w:p>
    <w:p w:rsidR="00370B39" w:rsidRDefault="00837EDF" w:rsidP="007C7EC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7C7EC8">
        <w:rPr>
          <w:rFonts w:ascii="Times New Roman" w:hAnsi="Times New Roman" w:cs="Times New Roman"/>
          <w:sz w:val="24"/>
          <w:szCs w:val="24"/>
        </w:rPr>
        <w:t xml:space="preserve">Devletten geri iadesi </w:t>
      </w:r>
      <w:r w:rsidR="00C85D09">
        <w:rPr>
          <w:rFonts w:ascii="Times New Roman" w:hAnsi="Times New Roman" w:cs="Times New Roman"/>
          <w:sz w:val="24"/>
          <w:szCs w:val="24"/>
        </w:rPr>
        <w:t>istenecek</w:t>
      </w:r>
      <w:r w:rsidR="007C7EC8">
        <w:rPr>
          <w:rFonts w:ascii="Times New Roman" w:hAnsi="Times New Roman" w:cs="Times New Roman"/>
          <w:sz w:val="24"/>
          <w:szCs w:val="24"/>
        </w:rPr>
        <w:t xml:space="preserve"> katma değer vergisi, katma değer vergisi mükelleflerinin </w:t>
      </w:r>
      <w:r w:rsidR="007E108B">
        <w:rPr>
          <w:rFonts w:ascii="Times New Roman" w:hAnsi="Times New Roman" w:cs="Times New Roman"/>
          <w:sz w:val="24"/>
          <w:szCs w:val="24"/>
        </w:rPr>
        <w:t xml:space="preserve">mali idareye </w:t>
      </w:r>
      <w:r w:rsidR="007C7EC8">
        <w:rPr>
          <w:rFonts w:ascii="Times New Roman" w:hAnsi="Times New Roman" w:cs="Times New Roman"/>
          <w:sz w:val="24"/>
          <w:szCs w:val="24"/>
        </w:rPr>
        <w:t xml:space="preserve">emanet </w:t>
      </w:r>
      <w:r w:rsidR="007E108B">
        <w:rPr>
          <w:rFonts w:ascii="Times New Roman" w:hAnsi="Times New Roman" w:cs="Times New Roman"/>
          <w:sz w:val="24"/>
          <w:szCs w:val="24"/>
        </w:rPr>
        <w:t xml:space="preserve">ettiği </w:t>
      </w:r>
      <w:r w:rsidR="007C7EC8">
        <w:rPr>
          <w:rFonts w:ascii="Times New Roman" w:hAnsi="Times New Roman" w:cs="Times New Roman"/>
          <w:sz w:val="24"/>
          <w:szCs w:val="24"/>
        </w:rPr>
        <w:t>ödünç</w:t>
      </w:r>
      <w:r w:rsidR="007E108B">
        <w:rPr>
          <w:rFonts w:ascii="Times New Roman" w:hAnsi="Times New Roman" w:cs="Times New Roman"/>
          <w:sz w:val="24"/>
          <w:szCs w:val="24"/>
        </w:rPr>
        <w:t xml:space="preserve"> edilen </w:t>
      </w:r>
      <w:r w:rsidR="007C7EC8">
        <w:rPr>
          <w:rFonts w:ascii="Times New Roman" w:hAnsi="Times New Roman" w:cs="Times New Roman"/>
          <w:sz w:val="24"/>
          <w:szCs w:val="24"/>
        </w:rPr>
        <w:t>para</w:t>
      </w:r>
      <w:r w:rsidR="007E108B">
        <w:rPr>
          <w:rFonts w:ascii="Times New Roman" w:hAnsi="Times New Roman" w:cs="Times New Roman"/>
          <w:sz w:val="24"/>
          <w:szCs w:val="24"/>
        </w:rPr>
        <w:t>sı</w:t>
      </w:r>
      <w:r w:rsidR="007C7EC8">
        <w:rPr>
          <w:rFonts w:ascii="Times New Roman" w:hAnsi="Times New Roman" w:cs="Times New Roman"/>
          <w:sz w:val="24"/>
          <w:szCs w:val="24"/>
        </w:rPr>
        <w:t xml:space="preserve"> gibidir. Emanette bekleyen </w:t>
      </w:r>
      <w:r w:rsidR="00C85D09">
        <w:rPr>
          <w:rFonts w:ascii="Times New Roman" w:hAnsi="Times New Roman" w:cs="Times New Roman"/>
          <w:sz w:val="24"/>
          <w:szCs w:val="24"/>
        </w:rPr>
        <w:t>tutarın</w:t>
      </w:r>
      <w:r w:rsidR="007C7EC8">
        <w:rPr>
          <w:rFonts w:ascii="Times New Roman" w:hAnsi="Times New Roman" w:cs="Times New Roman"/>
          <w:sz w:val="24"/>
          <w:szCs w:val="24"/>
        </w:rPr>
        <w:t xml:space="preserve"> geri kazanımı ne kadar uzarsa, mali idarenin yükü ve </w:t>
      </w:r>
      <w:proofErr w:type="gramStart"/>
      <w:r w:rsidR="007C7EC8">
        <w:rPr>
          <w:rFonts w:ascii="Times New Roman" w:hAnsi="Times New Roman" w:cs="Times New Roman"/>
          <w:sz w:val="24"/>
          <w:szCs w:val="24"/>
        </w:rPr>
        <w:t>prosedürler</w:t>
      </w:r>
      <w:proofErr w:type="gramEnd"/>
      <w:r w:rsidR="007C7EC8">
        <w:rPr>
          <w:rFonts w:ascii="Times New Roman" w:hAnsi="Times New Roman" w:cs="Times New Roman"/>
          <w:sz w:val="24"/>
          <w:szCs w:val="24"/>
        </w:rPr>
        <w:t xml:space="preserve"> ne kadar artırılırsa</w:t>
      </w:r>
      <w:r w:rsidR="00370B39">
        <w:rPr>
          <w:rFonts w:ascii="Times New Roman" w:hAnsi="Times New Roman" w:cs="Times New Roman"/>
          <w:sz w:val="24"/>
          <w:szCs w:val="24"/>
        </w:rPr>
        <w:t xml:space="preserve"> mükelleflerin üzerindeki yük o derece artacak ve uygulamalardan zarar görecektir. Katma değer vergisi iadelerinin geri dönüşünün hızlandırılması iadelerin hızlı</w:t>
      </w:r>
      <w:r w:rsidR="00C85D09">
        <w:rPr>
          <w:rFonts w:ascii="Times New Roman" w:hAnsi="Times New Roman" w:cs="Times New Roman"/>
          <w:sz w:val="24"/>
          <w:szCs w:val="24"/>
        </w:rPr>
        <w:t xml:space="preserve"> olması </w:t>
      </w:r>
      <w:r w:rsidR="00370B39">
        <w:rPr>
          <w:rFonts w:ascii="Times New Roman" w:hAnsi="Times New Roman" w:cs="Times New Roman"/>
          <w:sz w:val="24"/>
          <w:szCs w:val="24"/>
        </w:rPr>
        <w:t>mükellef ile idare ilişkileri</w:t>
      </w:r>
      <w:r w:rsidR="007E108B">
        <w:rPr>
          <w:rFonts w:ascii="Times New Roman" w:hAnsi="Times New Roman" w:cs="Times New Roman"/>
          <w:sz w:val="24"/>
          <w:szCs w:val="24"/>
        </w:rPr>
        <w:t xml:space="preserve"> nedeniyle </w:t>
      </w:r>
      <w:r w:rsidR="00370B39">
        <w:rPr>
          <w:rFonts w:ascii="Times New Roman" w:hAnsi="Times New Roman" w:cs="Times New Roman"/>
          <w:sz w:val="24"/>
          <w:szCs w:val="24"/>
        </w:rPr>
        <w:t>önem</w:t>
      </w:r>
      <w:r w:rsidR="007E108B">
        <w:rPr>
          <w:rFonts w:ascii="Times New Roman" w:hAnsi="Times New Roman" w:cs="Times New Roman"/>
          <w:sz w:val="24"/>
          <w:szCs w:val="24"/>
        </w:rPr>
        <w:t>ini artırmakta</w:t>
      </w:r>
      <w:r w:rsidR="00370B39">
        <w:rPr>
          <w:rFonts w:ascii="Times New Roman" w:hAnsi="Times New Roman" w:cs="Times New Roman"/>
          <w:sz w:val="24"/>
          <w:szCs w:val="24"/>
        </w:rPr>
        <w:t>dır.</w:t>
      </w:r>
    </w:p>
    <w:p w:rsidR="00CB4B7B" w:rsidRDefault="00CB4B7B" w:rsidP="007C7E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7A23F7" w:rsidRDefault="00CB4B7B" w:rsidP="002D4B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Türkiye gibi gelişmekte olan ülkelerde katma değer vergisi iadesi, belli başlı problemler ile yürütülmekte</w:t>
      </w:r>
      <w:r w:rsidR="002D4B3C">
        <w:rPr>
          <w:rFonts w:ascii="Times New Roman" w:hAnsi="Times New Roman" w:cs="Times New Roman"/>
          <w:sz w:val="24"/>
          <w:szCs w:val="24"/>
        </w:rPr>
        <w:t xml:space="preserve">dir. Yasalar ve idari problemlerle iade süreci uzamakta ve sürecin mükellefle birinci dereceden muhatabı olan maliye idaresi meslek mensupları ile mükelleflerin </w:t>
      </w:r>
      <w:r w:rsidR="00DF66B8">
        <w:rPr>
          <w:rFonts w:ascii="Times New Roman" w:hAnsi="Times New Roman" w:cs="Times New Roman"/>
          <w:sz w:val="24"/>
          <w:szCs w:val="24"/>
        </w:rPr>
        <w:t xml:space="preserve">yasalara </w:t>
      </w:r>
      <w:r w:rsidR="002D4B3C">
        <w:rPr>
          <w:rFonts w:ascii="Times New Roman" w:hAnsi="Times New Roman" w:cs="Times New Roman"/>
          <w:sz w:val="24"/>
          <w:szCs w:val="24"/>
        </w:rPr>
        <w:t xml:space="preserve">uygun olmayan bürokratik engellerine </w:t>
      </w:r>
      <w:r w:rsidR="00DF66B8">
        <w:rPr>
          <w:rFonts w:ascii="Times New Roman" w:hAnsi="Times New Roman" w:cs="Times New Roman"/>
          <w:sz w:val="24"/>
          <w:szCs w:val="24"/>
        </w:rPr>
        <w:t xml:space="preserve">neden </w:t>
      </w:r>
      <w:r w:rsidR="002D4B3C">
        <w:rPr>
          <w:rFonts w:ascii="Times New Roman" w:hAnsi="Times New Roman" w:cs="Times New Roman"/>
          <w:sz w:val="24"/>
          <w:szCs w:val="24"/>
        </w:rPr>
        <w:t>olmakta bu engeller katma değer vergisi iade sürecindeki, katma değer vergisi kontrol raporları ile</w:t>
      </w:r>
      <w:r w:rsidR="007A23F7">
        <w:rPr>
          <w:rFonts w:ascii="Times New Roman" w:hAnsi="Times New Roman" w:cs="Times New Roman"/>
          <w:sz w:val="24"/>
          <w:szCs w:val="24"/>
        </w:rPr>
        <w:t xml:space="preserve"> mal ve hizmet alımında ödenen kredi maliyetleri,</w:t>
      </w:r>
      <w:r w:rsidR="002D4B3C">
        <w:rPr>
          <w:rFonts w:ascii="Times New Roman" w:hAnsi="Times New Roman" w:cs="Times New Roman"/>
          <w:sz w:val="24"/>
          <w:szCs w:val="24"/>
        </w:rPr>
        <w:t xml:space="preserve"> yeminli mali müşavir raporları, mali müşavirlik hizmet bedelleri, kırtasiye</w:t>
      </w:r>
      <w:r w:rsidR="007A23F7">
        <w:rPr>
          <w:rFonts w:ascii="Times New Roman" w:hAnsi="Times New Roman" w:cs="Times New Roman"/>
          <w:sz w:val="24"/>
          <w:szCs w:val="24"/>
        </w:rPr>
        <w:t xml:space="preserve">, </w:t>
      </w:r>
      <w:r w:rsidR="002D4B3C">
        <w:rPr>
          <w:rFonts w:ascii="Times New Roman" w:hAnsi="Times New Roman" w:cs="Times New Roman"/>
          <w:sz w:val="24"/>
          <w:szCs w:val="24"/>
        </w:rPr>
        <w:t>teminat mektubu komisyon</w:t>
      </w:r>
      <w:r w:rsidR="007A23F7">
        <w:rPr>
          <w:rFonts w:ascii="Times New Roman" w:hAnsi="Times New Roman" w:cs="Times New Roman"/>
          <w:sz w:val="24"/>
          <w:szCs w:val="24"/>
        </w:rPr>
        <w:t xml:space="preserve"> ücretleri, </w:t>
      </w:r>
      <w:proofErr w:type="spellStart"/>
      <w:r w:rsidR="007A23F7">
        <w:rPr>
          <w:rFonts w:ascii="Times New Roman" w:hAnsi="Times New Roman" w:cs="Times New Roman"/>
          <w:sz w:val="24"/>
          <w:szCs w:val="24"/>
        </w:rPr>
        <w:t>vb</w:t>
      </w:r>
      <w:proofErr w:type="spellEnd"/>
      <w:r w:rsidR="007A23F7">
        <w:rPr>
          <w:rFonts w:ascii="Times New Roman" w:hAnsi="Times New Roman" w:cs="Times New Roman"/>
          <w:sz w:val="24"/>
          <w:szCs w:val="24"/>
        </w:rPr>
        <w:t xml:space="preserve"> maliyetler ile iadesi gereken katma değer vergisi gerçek anlamda eriyerek </w:t>
      </w:r>
      <w:proofErr w:type="gramStart"/>
      <w:r w:rsidR="007A23F7">
        <w:rPr>
          <w:rFonts w:ascii="Times New Roman" w:hAnsi="Times New Roman" w:cs="Times New Roman"/>
          <w:sz w:val="24"/>
          <w:szCs w:val="24"/>
        </w:rPr>
        <w:t>mükellefe  ul</w:t>
      </w:r>
      <w:r w:rsidR="00EC0523">
        <w:rPr>
          <w:rFonts w:ascii="Times New Roman" w:hAnsi="Times New Roman" w:cs="Times New Roman"/>
          <w:sz w:val="24"/>
          <w:szCs w:val="24"/>
        </w:rPr>
        <w:t>a</w:t>
      </w:r>
      <w:r w:rsidR="007A23F7">
        <w:rPr>
          <w:rFonts w:ascii="Times New Roman" w:hAnsi="Times New Roman" w:cs="Times New Roman"/>
          <w:sz w:val="24"/>
          <w:szCs w:val="24"/>
        </w:rPr>
        <w:t>şmaktadır</w:t>
      </w:r>
      <w:proofErr w:type="gramEnd"/>
      <w:r w:rsidR="007A23F7">
        <w:rPr>
          <w:rFonts w:ascii="Times New Roman" w:hAnsi="Times New Roman" w:cs="Times New Roman"/>
          <w:sz w:val="24"/>
          <w:szCs w:val="24"/>
        </w:rPr>
        <w:t xml:space="preserve">. </w:t>
      </w:r>
    </w:p>
    <w:p w:rsidR="007A23F7" w:rsidRDefault="007A23F7" w:rsidP="002D4B3C">
      <w:pPr>
        <w:spacing w:after="0" w:line="360" w:lineRule="auto"/>
        <w:jc w:val="both"/>
        <w:rPr>
          <w:rFonts w:ascii="Times New Roman" w:hAnsi="Times New Roman" w:cs="Times New Roman"/>
          <w:sz w:val="24"/>
          <w:szCs w:val="24"/>
        </w:rPr>
      </w:pPr>
    </w:p>
    <w:p w:rsidR="007C7EC8" w:rsidRDefault="007A23F7" w:rsidP="00F53D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Son yıllarda uygulamalar hızlandırılarak bürokratik engellerin önüne geçilmeye çalışılarak, sistem hızlandırarak, denetime daha uygun hale getirilmeye çalışılsa da, günümüzde </w:t>
      </w:r>
      <w:r w:rsidR="003D3BA6">
        <w:rPr>
          <w:rFonts w:ascii="Times New Roman" w:hAnsi="Times New Roman" w:cs="Times New Roman"/>
          <w:sz w:val="24"/>
          <w:szCs w:val="24"/>
        </w:rPr>
        <w:t xml:space="preserve">mali idare tarafından </w:t>
      </w:r>
      <w:r w:rsidR="00F53D52">
        <w:rPr>
          <w:rFonts w:ascii="Times New Roman" w:hAnsi="Times New Roman" w:cs="Times New Roman"/>
          <w:sz w:val="24"/>
          <w:szCs w:val="24"/>
        </w:rPr>
        <w:t>çıkartılan katma değer vergisi uygulama</w:t>
      </w:r>
      <w:r w:rsidR="007E108B">
        <w:rPr>
          <w:rFonts w:ascii="Times New Roman" w:hAnsi="Times New Roman" w:cs="Times New Roman"/>
          <w:sz w:val="24"/>
          <w:szCs w:val="24"/>
        </w:rPr>
        <w:t xml:space="preserve">daki </w:t>
      </w:r>
      <w:r w:rsidR="00F53D52">
        <w:rPr>
          <w:rFonts w:ascii="Times New Roman" w:hAnsi="Times New Roman" w:cs="Times New Roman"/>
          <w:sz w:val="24"/>
          <w:szCs w:val="24"/>
        </w:rPr>
        <w:t xml:space="preserve">tebliği ile </w:t>
      </w:r>
      <w:r w:rsidR="007E108B">
        <w:rPr>
          <w:rFonts w:ascii="Times New Roman" w:hAnsi="Times New Roman" w:cs="Times New Roman"/>
          <w:sz w:val="24"/>
          <w:szCs w:val="24"/>
        </w:rPr>
        <w:t xml:space="preserve">ilgili </w:t>
      </w:r>
      <w:r w:rsidR="00F53D52">
        <w:rPr>
          <w:rFonts w:ascii="Times New Roman" w:hAnsi="Times New Roman" w:cs="Times New Roman"/>
          <w:sz w:val="24"/>
          <w:szCs w:val="24"/>
        </w:rPr>
        <w:t>değişiklik yapıl</w:t>
      </w:r>
      <w:r w:rsidR="007E108B">
        <w:rPr>
          <w:rFonts w:ascii="Times New Roman" w:hAnsi="Times New Roman" w:cs="Times New Roman"/>
          <w:sz w:val="24"/>
          <w:szCs w:val="24"/>
        </w:rPr>
        <w:t xml:space="preserve">an </w:t>
      </w:r>
      <w:r w:rsidR="00F53D52">
        <w:rPr>
          <w:rFonts w:ascii="Times New Roman" w:hAnsi="Times New Roman" w:cs="Times New Roman"/>
          <w:sz w:val="24"/>
          <w:szCs w:val="24"/>
        </w:rPr>
        <w:t xml:space="preserve">tebliğler ile iade süreci ve geriye dönüşünün hızlandırılması amaçlansa da sistemdeki ve uygulamadaki sıkıntılar nedeniyle tatmin edici bir seviyeye ulaşmadığı yaptığımız araştırmalardan anlaşılmıştır. </w:t>
      </w:r>
      <w:proofErr w:type="gramEnd"/>
    </w:p>
    <w:p w:rsidR="0038648A" w:rsidRDefault="0038648A" w:rsidP="00F53D52">
      <w:pPr>
        <w:spacing w:after="0" w:line="360" w:lineRule="auto"/>
        <w:jc w:val="both"/>
        <w:rPr>
          <w:rFonts w:ascii="Times New Roman" w:hAnsi="Times New Roman" w:cs="Times New Roman"/>
          <w:sz w:val="24"/>
          <w:szCs w:val="24"/>
        </w:rPr>
      </w:pPr>
    </w:p>
    <w:p w:rsidR="00946377" w:rsidRDefault="0038648A" w:rsidP="009463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Uygulanan sistemin sorumlusu ve birinci dereceden etkilenen kişi olan mükellefler, yaşanan sorunların içerisinde mükellef ile idare arasında güvenilirliğin azaldığı idarenin usulsüzlük ve hatalarının önüne geçebilmek için uygulamadaki </w:t>
      </w:r>
      <w:proofErr w:type="gramStart"/>
      <w:r>
        <w:rPr>
          <w:rFonts w:ascii="Times New Roman" w:hAnsi="Times New Roman" w:cs="Times New Roman"/>
          <w:sz w:val="24"/>
          <w:szCs w:val="24"/>
        </w:rPr>
        <w:t>prosedürleri</w:t>
      </w:r>
      <w:proofErr w:type="gramEnd"/>
      <w:r>
        <w:rPr>
          <w:rFonts w:ascii="Times New Roman" w:hAnsi="Times New Roman" w:cs="Times New Roman"/>
          <w:sz w:val="24"/>
          <w:szCs w:val="24"/>
        </w:rPr>
        <w:t xml:space="preserve"> artırmaktadır. Gelinen durumda katma değer vergisi iadelerinde sistem zorlanmış ve iade süreci uzatılmıştır. Ülkemizdeki</w:t>
      </w:r>
      <w:r w:rsidR="00CB65C1">
        <w:rPr>
          <w:rFonts w:ascii="Times New Roman" w:hAnsi="Times New Roman" w:cs="Times New Roman"/>
          <w:sz w:val="24"/>
          <w:szCs w:val="24"/>
        </w:rPr>
        <w:t xml:space="preserve"> </w:t>
      </w:r>
      <w:r>
        <w:rPr>
          <w:rFonts w:ascii="Times New Roman" w:hAnsi="Times New Roman" w:cs="Times New Roman"/>
          <w:sz w:val="24"/>
          <w:szCs w:val="24"/>
        </w:rPr>
        <w:t>uygulamalar ile</w:t>
      </w:r>
      <w:r w:rsidR="00783391">
        <w:rPr>
          <w:rFonts w:ascii="Times New Roman" w:hAnsi="Times New Roman" w:cs="Times New Roman"/>
          <w:sz w:val="24"/>
          <w:szCs w:val="24"/>
        </w:rPr>
        <w:t xml:space="preserve"> katma değer vergisi iade sistemi belli bir noktadan sonra tıkanmaya başlamaktadır.  </w:t>
      </w:r>
    </w:p>
    <w:p w:rsidR="009976E1" w:rsidRDefault="009976E1" w:rsidP="00946377">
      <w:pPr>
        <w:spacing w:after="0" w:line="360" w:lineRule="auto"/>
        <w:jc w:val="both"/>
        <w:rPr>
          <w:rFonts w:ascii="Times New Roman" w:hAnsi="Times New Roman" w:cs="Times New Roman"/>
          <w:sz w:val="24"/>
          <w:szCs w:val="24"/>
        </w:rPr>
      </w:pPr>
    </w:p>
    <w:p w:rsidR="009976E1" w:rsidRDefault="009976E1" w:rsidP="00946377">
      <w:pPr>
        <w:spacing w:after="0" w:line="360" w:lineRule="auto"/>
        <w:jc w:val="both"/>
        <w:rPr>
          <w:rFonts w:ascii="Times New Roman" w:hAnsi="Times New Roman" w:cs="Times New Roman"/>
          <w:sz w:val="24"/>
          <w:szCs w:val="24"/>
        </w:rPr>
      </w:pPr>
    </w:p>
    <w:p w:rsidR="009976E1" w:rsidRDefault="009976E1" w:rsidP="009976E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Büyümeyi pozitif etkileyen ithalat rakamlarındaki artış ile dışarıdan gelen yabancı sermayenin etkisiyle ülke ekonomisi içerisindeki payında artış olacaktır. Cari açık makasının negatif genişlemesi ile döviz kurlarındaki dalgalanmalar da iade rakamlarının artışında önemli yere sahiptir. </w:t>
      </w:r>
    </w:p>
    <w:p w:rsidR="006C567D" w:rsidRDefault="006C567D" w:rsidP="009976E1">
      <w:pPr>
        <w:spacing w:after="0" w:line="360" w:lineRule="auto"/>
        <w:ind w:firstLine="708"/>
        <w:jc w:val="both"/>
        <w:rPr>
          <w:rFonts w:ascii="Times New Roman" w:hAnsi="Times New Roman" w:cs="Times New Roman"/>
          <w:sz w:val="24"/>
          <w:szCs w:val="24"/>
        </w:rPr>
      </w:pPr>
    </w:p>
    <w:p w:rsidR="00946377" w:rsidRDefault="00DF66B8" w:rsidP="009463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Belirlenen sebepler ile ülkemizde </w:t>
      </w:r>
      <w:r w:rsidR="00783391">
        <w:rPr>
          <w:rFonts w:ascii="Times New Roman" w:hAnsi="Times New Roman" w:cs="Times New Roman"/>
          <w:sz w:val="24"/>
          <w:szCs w:val="24"/>
        </w:rPr>
        <w:t xml:space="preserve">gerek katma değer vergisi iade sistemi ile diğer vergi kanunları mükelleflerin hak ve ödevleri alanlarında eğitimlere gereken önem zamanla ve sistemli olarak verilerek, yıkılmaya </w:t>
      </w:r>
      <w:proofErr w:type="gramStart"/>
      <w:r w:rsidR="00783391">
        <w:rPr>
          <w:rFonts w:ascii="Times New Roman" w:hAnsi="Times New Roman" w:cs="Times New Roman"/>
          <w:sz w:val="24"/>
          <w:szCs w:val="24"/>
        </w:rPr>
        <w:t>mahkum</w:t>
      </w:r>
      <w:proofErr w:type="gramEnd"/>
      <w:r w:rsidR="00783391">
        <w:rPr>
          <w:rFonts w:ascii="Times New Roman" w:hAnsi="Times New Roman" w:cs="Times New Roman"/>
          <w:sz w:val="24"/>
          <w:szCs w:val="24"/>
        </w:rPr>
        <w:t xml:space="preserve"> hale gelmiş vergi</w:t>
      </w:r>
      <w:r w:rsidR="008567BF">
        <w:rPr>
          <w:rFonts w:ascii="Times New Roman" w:hAnsi="Times New Roman" w:cs="Times New Roman"/>
          <w:sz w:val="24"/>
          <w:szCs w:val="24"/>
        </w:rPr>
        <w:t>li</w:t>
      </w:r>
      <w:r w:rsidR="00783391">
        <w:rPr>
          <w:rFonts w:ascii="Times New Roman" w:hAnsi="Times New Roman" w:cs="Times New Roman"/>
          <w:sz w:val="24"/>
          <w:szCs w:val="24"/>
        </w:rPr>
        <w:t xml:space="preserve"> ahlak</w:t>
      </w:r>
      <w:r w:rsidR="008567BF">
        <w:rPr>
          <w:rFonts w:ascii="Times New Roman" w:hAnsi="Times New Roman" w:cs="Times New Roman"/>
          <w:sz w:val="24"/>
          <w:szCs w:val="24"/>
        </w:rPr>
        <w:t xml:space="preserve">lanmanın </w:t>
      </w:r>
      <w:r w:rsidR="00783391">
        <w:rPr>
          <w:rFonts w:ascii="Times New Roman" w:hAnsi="Times New Roman" w:cs="Times New Roman"/>
          <w:sz w:val="24"/>
          <w:szCs w:val="24"/>
        </w:rPr>
        <w:t>ve kanunlar</w:t>
      </w:r>
      <w:r w:rsidR="008567BF">
        <w:rPr>
          <w:rFonts w:ascii="Times New Roman" w:hAnsi="Times New Roman" w:cs="Times New Roman"/>
          <w:sz w:val="24"/>
          <w:szCs w:val="24"/>
        </w:rPr>
        <w:t>ımıza</w:t>
      </w:r>
      <w:r w:rsidR="00783391">
        <w:rPr>
          <w:rFonts w:ascii="Times New Roman" w:hAnsi="Times New Roman" w:cs="Times New Roman"/>
          <w:sz w:val="24"/>
          <w:szCs w:val="24"/>
        </w:rPr>
        <w:t xml:space="preserve"> bağlılığının</w:t>
      </w:r>
      <w:r w:rsidR="008567BF">
        <w:rPr>
          <w:rFonts w:ascii="Times New Roman" w:hAnsi="Times New Roman" w:cs="Times New Roman"/>
          <w:sz w:val="24"/>
          <w:szCs w:val="24"/>
        </w:rPr>
        <w:t xml:space="preserve"> en başta</w:t>
      </w:r>
      <w:r w:rsidR="00CB65C1">
        <w:rPr>
          <w:rFonts w:ascii="Times New Roman" w:hAnsi="Times New Roman" w:cs="Times New Roman"/>
          <w:sz w:val="24"/>
          <w:szCs w:val="24"/>
        </w:rPr>
        <w:t xml:space="preserve"> </w:t>
      </w:r>
      <w:r w:rsidR="008567BF">
        <w:rPr>
          <w:rFonts w:ascii="Times New Roman" w:hAnsi="Times New Roman" w:cs="Times New Roman"/>
          <w:sz w:val="24"/>
          <w:szCs w:val="24"/>
        </w:rPr>
        <w:t xml:space="preserve">mimarları </w:t>
      </w:r>
      <w:r w:rsidR="00783391">
        <w:rPr>
          <w:rFonts w:ascii="Times New Roman" w:hAnsi="Times New Roman" w:cs="Times New Roman"/>
          <w:sz w:val="24"/>
          <w:szCs w:val="24"/>
        </w:rPr>
        <w:t>olmak üzere toplumu</w:t>
      </w:r>
      <w:r w:rsidR="008567BF">
        <w:rPr>
          <w:rFonts w:ascii="Times New Roman" w:hAnsi="Times New Roman" w:cs="Times New Roman"/>
          <w:sz w:val="24"/>
          <w:szCs w:val="24"/>
        </w:rPr>
        <w:t>muzun her</w:t>
      </w:r>
      <w:r w:rsidR="00783391">
        <w:rPr>
          <w:rFonts w:ascii="Times New Roman" w:hAnsi="Times New Roman" w:cs="Times New Roman"/>
          <w:sz w:val="24"/>
          <w:szCs w:val="24"/>
        </w:rPr>
        <w:t xml:space="preserve"> kesimine mal edilerek anlaşılmasını sağlamamız gerekmektedir. Katma değer vergisi iade sisteminin dünyanın birçok ülkesindeki gibi gelişmişlik seviyesine ulaşabilmesinin tek yolu, vergi bilinciyle yoğrulan bir eğitimden geçmektedir. Bu durumda vergi dairelerinde </w:t>
      </w:r>
      <w:r w:rsidR="00093594">
        <w:rPr>
          <w:rFonts w:ascii="Times New Roman" w:hAnsi="Times New Roman" w:cs="Times New Roman"/>
          <w:sz w:val="24"/>
          <w:szCs w:val="24"/>
        </w:rPr>
        <w:t xml:space="preserve">verilecek </w:t>
      </w:r>
      <w:r>
        <w:rPr>
          <w:rFonts w:ascii="Times New Roman" w:hAnsi="Times New Roman" w:cs="Times New Roman"/>
          <w:sz w:val="24"/>
          <w:szCs w:val="24"/>
        </w:rPr>
        <w:t xml:space="preserve">kendi içindeki </w:t>
      </w:r>
      <w:r w:rsidR="00093594">
        <w:rPr>
          <w:rFonts w:ascii="Times New Roman" w:hAnsi="Times New Roman" w:cs="Times New Roman"/>
          <w:sz w:val="24"/>
          <w:szCs w:val="24"/>
        </w:rPr>
        <w:t xml:space="preserve">eğitimler ile sahada yeminli mali </w:t>
      </w:r>
      <w:r>
        <w:rPr>
          <w:rFonts w:ascii="Times New Roman" w:hAnsi="Times New Roman" w:cs="Times New Roman"/>
          <w:sz w:val="24"/>
          <w:szCs w:val="24"/>
        </w:rPr>
        <w:t xml:space="preserve">müşavirler </w:t>
      </w:r>
      <w:r w:rsidR="00CF4029">
        <w:rPr>
          <w:rFonts w:ascii="Times New Roman" w:hAnsi="Times New Roman" w:cs="Times New Roman"/>
          <w:sz w:val="24"/>
          <w:szCs w:val="24"/>
        </w:rPr>
        <w:t>ve mali müşavirler</w:t>
      </w:r>
      <w:r w:rsidR="008567BF">
        <w:rPr>
          <w:rFonts w:ascii="Times New Roman" w:hAnsi="Times New Roman" w:cs="Times New Roman"/>
          <w:sz w:val="24"/>
          <w:szCs w:val="24"/>
        </w:rPr>
        <w:t>in</w:t>
      </w:r>
      <w:r w:rsidR="00CB65C1">
        <w:rPr>
          <w:rFonts w:ascii="Times New Roman" w:hAnsi="Times New Roman" w:cs="Times New Roman"/>
          <w:sz w:val="24"/>
          <w:szCs w:val="24"/>
        </w:rPr>
        <w:t xml:space="preserve"> </w:t>
      </w:r>
      <w:r w:rsidR="008567BF">
        <w:rPr>
          <w:rFonts w:ascii="Times New Roman" w:hAnsi="Times New Roman" w:cs="Times New Roman"/>
          <w:sz w:val="24"/>
          <w:szCs w:val="24"/>
        </w:rPr>
        <w:t>bağlı bulundukları üst yönetim</w:t>
      </w:r>
      <w:r w:rsidR="00CF4029">
        <w:rPr>
          <w:rFonts w:ascii="Times New Roman" w:hAnsi="Times New Roman" w:cs="Times New Roman"/>
          <w:sz w:val="24"/>
          <w:szCs w:val="24"/>
        </w:rPr>
        <w:t xml:space="preserve"> ve odalarının gerekli eğitim</w:t>
      </w:r>
      <w:r w:rsidR="008567BF">
        <w:rPr>
          <w:rFonts w:ascii="Times New Roman" w:hAnsi="Times New Roman" w:cs="Times New Roman"/>
          <w:sz w:val="24"/>
          <w:szCs w:val="24"/>
        </w:rPr>
        <w:t>ler</w:t>
      </w:r>
      <w:r w:rsidR="00CF4029">
        <w:rPr>
          <w:rFonts w:ascii="Times New Roman" w:hAnsi="Times New Roman" w:cs="Times New Roman"/>
          <w:sz w:val="24"/>
          <w:szCs w:val="24"/>
        </w:rPr>
        <w:t>, bilgilendirme</w:t>
      </w:r>
      <w:r w:rsidR="008567BF">
        <w:rPr>
          <w:rFonts w:ascii="Times New Roman" w:hAnsi="Times New Roman" w:cs="Times New Roman"/>
          <w:sz w:val="24"/>
          <w:szCs w:val="24"/>
        </w:rPr>
        <w:t>ler</w:t>
      </w:r>
      <w:r w:rsidR="00CF4029">
        <w:rPr>
          <w:rFonts w:ascii="Times New Roman" w:hAnsi="Times New Roman" w:cs="Times New Roman"/>
          <w:sz w:val="24"/>
          <w:szCs w:val="24"/>
        </w:rPr>
        <w:t xml:space="preserve"> seminerler ile haksız rekabetle mücadele kapsamında daha aktif rol oynamaları gerekmektedir.</w:t>
      </w:r>
    </w:p>
    <w:p w:rsidR="00946377" w:rsidRDefault="00946377" w:rsidP="00946377">
      <w:pPr>
        <w:spacing w:after="0" w:line="360" w:lineRule="auto"/>
        <w:ind w:firstLine="708"/>
        <w:jc w:val="both"/>
        <w:rPr>
          <w:rFonts w:ascii="Times New Roman" w:hAnsi="Times New Roman" w:cs="Times New Roman"/>
          <w:sz w:val="24"/>
          <w:szCs w:val="24"/>
        </w:rPr>
      </w:pPr>
    </w:p>
    <w:p w:rsidR="00DB0AF5" w:rsidRDefault="00CF4029" w:rsidP="00DB0A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Bürokratik engellerden ve </w:t>
      </w:r>
      <w:r w:rsidR="007E108B">
        <w:rPr>
          <w:rFonts w:ascii="Times New Roman" w:hAnsi="Times New Roman" w:cs="Times New Roman"/>
          <w:sz w:val="24"/>
          <w:szCs w:val="24"/>
        </w:rPr>
        <w:t>kâğıt</w:t>
      </w:r>
      <w:r>
        <w:rPr>
          <w:rFonts w:ascii="Times New Roman" w:hAnsi="Times New Roman" w:cs="Times New Roman"/>
          <w:sz w:val="24"/>
          <w:szCs w:val="24"/>
        </w:rPr>
        <w:t xml:space="preserve"> israfından arındırılmış bilinçli mükellefler ile sistem zaman</w:t>
      </w:r>
      <w:r w:rsidR="008567BF">
        <w:rPr>
          <w:rFonts w:ascii="Times New Roman" w:hAnsi="Times New Roman" w:cs="Times New Roman"/>
          <w:sz w:val="24"/>
          <w:szCs w:val="24"/>
        </w:rPr>
        <w:t>lama</w:t>
      </w:r>
      <w:r>
        <w:rPr>
          <w:rFonts w:ascii="Times New Roman" w:hAnsi="Times New Roman" w:cs="Times New Roman"/>
          <w:sz w:val="24"/>
          <w:szCs w:val="24"/>
        </w:rPr>
        <w:t xml:space="preserve"> ve maliyet</w:t>
      </w:r>
      <w:r w:rsidR="008567BF">
        <w:rPr>
          <w:rFonts w:ascii="Times New Roman" w:hAnsi="Times New Roman" w:cs="Times New Roman"/>
          <w:sz w:val="24"/>
          <w:szCs w:val="24"/>
        </w:rPr>
        <w:t>leme</w:t>
      </w:r>
      <w:r w:rsidR="00972118">
        <w:rPr>
          <w:rFonts w:ascii="Times New Roman" w:hAnsi="Times New Roman" w:cs="Times New Roman"/>
          <w:sz w:val="24"/>
          <w:szCs w:val="24"/>
        </w:rPr>
        <w:t xml:space="preserve"> </w:t>
      </w:r>
      <w:r w:rsidR="008567BF">
        <w:rPr>
          <w:rFonts w:ascii="Times New Roman" w:hAnsi="Times New Roman" w:cs="Times New Roman"/>
          <w:sz w:val="24"/>
          <w:szCs w:val="24"/>
        </w:rPr>
        <w:t>bakımından</w:t>
      </w:r>
      <w:r>
        <w:rPr>
          <w:rFonts w:ascii="Times New Roman" w:hAnsi="Times New Roman" w:cs="Times New Roman"/>
          <w:sz w:val="24"/>
          <w:szCs w:val="24"/>
        </w:rPr>
        <w:t xml:space="preserve"> rahatlayacaktır. Bu</w:t>
      </w:r>
      <w:r w:rsidR="008567BF">
        <w:rPr>
          <w:rFonts w:ascii="Times New Roman" w:hAnsi="Times New Roman" w:cs="Times New Roman"/>
          <w:sz w:val="24"/>
          <w:szCs w:val="24"/>
        </w:rPr>
        <w:t>,</w:t>
      </w:r>
      <w:r>
        <w:rPr>
          <w:rFonts w:ascii="Times New Roman" w:hAnsi="Times New Roman" w:cs="Times New Roman"/>
          <w:sz w:val="24"/>
          <w:szCs w:val="24"/>
        </w:rPr>
        <w:t xml:space="preserve"> durumda inter</w:t>
      </w:r>
      <w:r w:rsidR="008567BF">
        <w:rPr>
          <w:rFonts w:ascii="Times New Roman" w:hAnsi="Times New Roman" w:cs="Times New Roman"/>
          <w:sz w:val="24"/>
          <w:szCs w:val="24"/>
        </w:rPr>
        <w:t>aktif</w:t>
      </w:r>
      <w:r>
        <w:rPr>
          <w:rFonts w:ascii="Times New Roman" w:hAnsi="Times New Roman" w:cs="Times New Roman"/>
          <w:sz w:val="24"/>
          <w:szCs w:val="24"/>
        </w:rPr>
        <w:t xml:space="preserve"> vergi dairesinin kullanımı gerekli altyapıları tamamlanarak mükellefleri ve meslek mensuplarını yormadan olanaklarının geliştirilmesi önem arz etmektedir. İhtisas vergi dairelerinin hayata geçirilmesi ile alanında uzman ve eğitilmiş kadronun artırılması gerekmektedir. Böylelikle vergi daireleri arasındaki </w:t>
      </w:r>
      <w:r w:rsidR="00AF62ED">
        <w:rPr>
          <w:rFonts w:ascii="Times New Roman" w:hAnsi="Times New Roman" w:cs="Times New Roman"/>
          <w:sz w:val="24"/>
          <w:szCs w:val="24"/>
        </w:rPr>
        <w:t xml:space="preserve">uygulamadaki farklılıklar azalarak iade süreci hızlanacak ve birlikteliğin yolu açılacaktır. Hızlandırılmış katma değer vergisi iade sistemi mükelleflerin vergi kontrol raporlarındaki alt sorunlardan ziyade kendi vergi karnelerine göre değerlendirilmesi iade süreci için atılmış çok olumlu bir süreç olarak karşımıza çıkacaktır. Vergi dairelerinde istenilen evraklar ile rapor ekleri belirli bir standarda oturtulmalı bir defada ve tam kontrol neticesinde zaman kaybı olmadan mükellefin iade dosyaları hızlı sonuçlandırılmalıdır. </w:t>
      </w:r>
    </w:p>
    <w:p w:rsidR="001716C3" w:rsidRDefault="001716C3" w:rsidP="00DB0AF5">
      <w:pPr>
        <w:spacing w:after="0" w:line="360" w:lineRule="auto"/>
        <w:ind w:firstLine="708"/>
        <w:jc w:val="both"/>
        <w:rPr>
          <w:rFonts w:ascii="Times New Roman" w:hAnsi="Times New Roman" w:cs="Times New Roman"/>
          <w:sz w:val="24"/>
          <w:szCs w:val="24"/>
        </w:rPr>
      </w:pPr>
    </w:p>
    <w:p w:rsidR="001716C3" w:rsidRDefault="001716C3" w:rsidP="00DB0AF5">
      <w:pPr>
        <w:spacing w:after="0" w:line="360" w:lineRule="auto"/>
        <w:ind w:firstLine="708"/>
        <w:jc w:val="both"/>
        <w:rPr>
          <w:rFonts w:ascii="Times New Roman" w:hAnsi="Times New Roman" w:cs="Times New Roman"/>
          <w:sz w:val="24"/>
          <w:szCs w:val="24"/>
        </w:rPr>
      </w:pPr>
    </w:p>
    <w:p w:rsidR="001716C3" w:rsidRDefault="001716C3" w:rsidP="00DB0AF5">
      <w:pPr>
        <w:spacing w:after="0" w:line="360" w:lineRule="auto"/>
        <w:ind w:firstLine="708"/>
        <w:jc w:val="both"/>
        <w:rPr>
          <w:rFonts w:ascii="Times New Roman" w:hAnsi="Times New Roman" w:cs="Times New Roman"/>
          <w:sz w:val="24"/>
          <w:szCs w:val="24"/>
        </w:rPr>
      </w:pPr>
    </w:p>
    <w:p w:rsidR="00D14B39" w:rsidRDefault="00D14B39" w:rsidP="005D66FD">
      <w:pPr>
        <w:pStyle w:val="KonuBal"/>
      </w:pPr>
      <w:r w:rsidRPr="005D66FD">
        <w:t>KAYNAK</w:t>
      </w:r>
      <w:r w:rsidR="00926691">
        <w:t>L</w:t>
      </w:r>
      <w:r w:rsidRPr="005D66FD">
        <w:t>A</w:t>
      </w:r>
      <w:r w:rsidR="00926691">
        <w:t>R</w:t>
      </w:r>
    </w:p>
    <w:p w:rsidR="00F50E17" w:rsidRPr="00F50E17" w:rsidRDefault="00F50E17" w:rsidP="00F50E17"/>
    <w:p w:rsidR="00572576" w:rsidRPr="00CC0FDF" w:rsidRDefault="001B1189" w:rsidP="001B1189">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Akarca, F. Dr. Mehmet Şafak,</w:t>
      </w:r>
      <w:r w:rsidR="00972118">
        <w:rPr>
          <w:rFonts w:ascii="Times New Roman" w:hAnsi="Times New Roman" w:cs="Times New Roman"/>
          <w:sz w:val="24"/>
          <w:szCs w:val="24"/>
        </w:rPr>
        <w:t xml:space="preserve"> </w:t>
      </w:r>
      <w:r w:rsidR="00572576" w:rsidRPr="00CC0FDF">
        <w:rPr>
          <w:rFonts w:ascii="Times New Roman" w:hAnsi="Times New Roman" w:cs="Times New Roman"/>
          <w:sz w:val="24"/>
          <w:szCs w:val="24"/>
        </w:rPr>
        <w:t>(2018)</w:t>
      </w:r>
      <w:r w:rsidR="00F2160F" w:rsidRPr="00CC0FDF">
        <w:rPr>
          <w:rFonts w:ascii="Times New Roman" w:hAnsi="Times New Roman" w:cs="Times New Roman"/>
          <w:sz w:val="24"/>
          <w:szCs w:val="24"/>
        </w:rPr>
        <w:t>.</w:t>
      </w:r>
      <w:r w:rsidR="00CC0FDF">
        <w:rPr>
          <w:rFonts w:ascii="Times New Roman" w:hAnsi="Times New Roman" w:cs="Times New Roman"/>
          <w:sz w:val="24"/>
          <w:szCs w:val="24"/>
        </w:rPr>
        <w:t>‘‘</w:t>
      </w:r>
      <w:r w:rsidRPr="00CC0FDF">
        <w:rPr>
          <w:rFonts w:ascii="Times New Roman" w:hAnsi="Times New Roman" w:cs="Times New Roman"/>
          <w:sz w:val="24"/>
          <w:szCs w:val="24"/>
        </w:rPr>
        <w:t xml:space="preserve">Vergi Gündemi, Devreden KDV ve İadesinin </w:t>
      </w:r>
    </w:p>
    <w:p w:rsidR="00972118" w:rsidRDefault="00972118" w:rsidP="001B1189">
      <w:pPr>
        <w:pStyle w:val="ListeParagraf"/>
        <w:spacing w:line="240" w:lineRule="auto"/>
        <w:ind w:left="0"/>
        <w:jc w:val="both"/>
        <w:rPr>
          <w:rFonts w:ascii="Times New Roman" w:hAnsi="Times New Roman" w:cs="Times New Roman"/>
          <w:sz w:val="24"/>
          <w:szCs w:val="24"/>
        </w:rPr>
      </w:pPr>
      <w:r w:rsidRPr="00CC0FDF">
        <w:rPr>
          <w:rFonts w:ascii="Times New Roman" w:hAnsi="Times New Roman" w:cs="Times New Roman"/>
          <w:sz w:val="24"/>
          <w:szCs w:val="24"/>
        </w:rPr>
        <w:t xml:space="preserve">             </w:t>
      </w:r>
      <w:r w:rsidR="001B1189" w:rsidRPr="00CC0FDF">
        <w:rPr>
          <w:rFonts w:ascii="Times New Roman" w:hAnsi="Times New Roman" w:cs="Times New Roman"/>
          <w:sz w:val="24"/>
          <w:szCs w:val="24"/>
        </w:rPr>
        <w:t>Önemi</w:t>
      </w:r>
      <w:r w:rsidR="00CC0FDF">
        <w:rPr>
          <w:rFonts w:ascii="Times New Roman" w:hAnsi="Times New Roman" w:cs="Times New Roman"/>
          <w:sz w:val="24"/>
          <w:szCs w:val="24"/>
        </w:rPr>
        <w:t>”</w:t>
      </w:r>
      <w:r w:rsidR="001B1189" w:rsidRPr="00CC0FDF">
        <w:rPr>
          <w:rFonts w:ascii="Times New Roman" w:hAnsi="Times New Roman" w:cs="Times New Roman"/>
          <w:sz w:val="24"/>
          <w:szCs w:val="24"/>
        </w:rPr>
        <w:t>,</w:t>
      </w:r>
      <w:r w:rsidR="00CC0FDF">
        <w:rPr>
          <w:rFonts w:ascii="Times New Roman" w:hAnsi="Times New Roman" w:cs="Times New Roman"/>
          <w:sz w:val="24"/>
          <w:szCs w:val="24"/>
        </w:rPr>
        <w:t xml:space="preserve"> </w:t>
      </w:r>
      <w:r w:rsidR="00572576" w:rsidRPr="00CC0FDF">
        <w:rPr>
          <w:rFonts w:ascii="Times New Roman" w:hAnsi="Times New Roman" w:cs="Times New Roman"/>
          <w:sz w:val="24"/>
          <w:szCs w:val="24"/>
        </w:rPr>
        <w:t>https</w:t>
      </w:r>
      <w:r w:rsidR="00572576" w:rsidRPr="00972118">
        <w:rPr>
          <w:rFonts w:ascii="Times New Roman" w:hAnsi="Times New Roman" w:cs="Times New Roman"/>
          <w:sz w:val="24"/>
          <w:szCs w:val="24"/>
        </w:rPr>
        <w:t>://www.dunya.com/kose-yazisi/devreden-kdv-ve-iadesinin-</w:t>
      </w:r>
      <w:r>
        <w:rPr>
          <w:rFonts w:ascii="Times New Roman" w:hAnsi="Times New Roman" w:cs="Times New Roman"/>
          <w:sz w:val="24"/>
          <w:szCs w:val="24"/>
        </w:rPr>
        <w:t xml:space="preserve">   </w:t>
      </w:r>
    </w:p>
    <w:p w:rsidR="001B1189" w:rsidRPr="0022542B" w:rsidRDefault="00972118" w:rsidP="001B1189">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             </w:t>
      </w:r>
      <w:proofErr w:type="spellStart"/>
      <w:r w:rsidR="00572576" w:rsidRPr="00972118">
        <w:rPr>
          <w:rFonts w:ascii="Times New Roman" w:hAnsi="Times New Roman" w:cs="Times New Roman"/>
          <w:sz w:val="24"/>
          <w:szCs w:val="24"/>
        </w:rPr>
        <w:t>onemi</w:t>
      </w:r>
      <w:proofErr w:type="spellEnd"/>
      <w:r w:rsidR="00572576" w:rsidRPr="00972118">
        <w:rPr>
          <w:rFonts w:ascii="Times New Roman" w:hAnsi="Times New Roman" w:cs="Times New Roman"/>
          <w:sz w:val="24"/>
          <w:szCs w:val="24"/>
        </w:rPr>
        <w:t>/413094</w:t>
      </w:r>
      <w:r>
        <w:rPr>
          <w:rFonts w:ascii="Times New Roman" w:hAnsi="Times New Roman" w:cs="Times New Roman"/>
          <w:sz w:val="24"/>
          <w:szCs w:val="24"/>
        </w:rPr>
        <w:t xml:space="preserve"> </w:t>
      </w:r>
      <w:r w:rsidR="00572576" w:rsidRPr="0022542B">
        <w:rPr>
          <w:rFonts w:ascii="Times New Roman" w:hAnsi="Times New Roman" w:cs="Times New Roman"/>
          <w:sz w:val="24"/>
          <w:szCs w:val="24"/>
        </w:rPr>
        <w:t>(26.0</w:t>
      </w:r>
      <w:r w:rsidR="00CC0FDF">
        <w:rPr>
          <w:rFonts w:ascii="Times New Roman" w:hAnsi="Times New Roman" w:cs="Times New Roman"/>
          <w:sz w:val="24"/>
          <w:szCs w:val="24"/>
        </w:rPr>
        <w:t>2</w:t>
      </w:r>
      <w:r w:rsidR="00572576" w:rsidRPr="0022542B">
        <w:rPr>
          <w:rFonts w:ascii="Times New Roman" w:hAnsi="Times New Roman" w:cs="Times New Roman"/>
          <w:sz w:val="24"/>
          <w:szCs w:val="24"/>
        </w:rPr>
        <w:t>.201</w:t>
      </w:r>
      <w:r w:rsidR="00CC0FDF">
        <w:rPr>
          <w:rFonts w:ascii="Times New Roman" w:hAnsi="Times New Roman" w:cs="Times New Roman"/>
          <w:sz w:val="24"/>
          <w:szCs w:val="24"/>
        </w:rPr>
        <w:t>9</w:t>
      </w:r>
      <w:r w:rsidR="00572576" w:rsidRPr="0022542B">
        <w:rPr>
          <w:rFonts w:ascii="Times New Roman" w:hAnsi="Times New Roman" w:cs="Times New Roman"/>
          <w:sz w:val="24"/>
          <w:szCs w:val="24"/>
        </w:rPr>
        <w:t>).</w:t>
      </w:r>
    </w:p>
    <w:p w:rsidR="001B1189" w:rsidRPr="0022542B" w:rsidRDefault="001B1189" w:rsidP="001B1189">
      <w:pPr>
        <w:pStyle w:val="ListeParagraf"/>
        <w:spacing w:line="240" w:lineRule="auto"/>
        <w:ind w:left="0"/>
        <w:jc w:val="both"/>
        <w:rPr>
          <w:rFonts w:ascii="Times New Roman" w:hAnsi="Times New Roman" w:cs="Times New Roman"/>
          <w:i/>
          <w:sz w:val="24"/>
          <w:szCs w:val="24"/>
        </w:rPr>
      </w:pPr>
    </w:p>
    <w:p w:rsidR="00572576" w:rsidRPr="00CC0FDF" w:rsidRDefault="001B1189" w:rsidP="001B1189">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Akçakoca, C.</w:t>
      </w:r>
      <w:r w:rsidR="00972118">
        <w:rPr>
          <w:rFonts w:ascii="Times New Roman" w:hAnsi="Times New Roman" w:cs="Times New Roman"/>
          <w:sz w:val="24"/>
          <w:szCs w:val="24"/>
        </w:rPr>
        <w:t xml:space="preserve"> </w:t>
      </w:r>
      <w:r w:rsidR="00572576" w:rsidRPr="0022542B">
        <w:rPr>
          <w:rFonts w:ascii="Times New Roman" w:hAnsi="Times New Roman" w:cs="Times New Roman"/>
          <w:sz w:val="24"/>
          <w:szCs w:val="24"/>
        </w:rPr>
        <w:t>(2014)</w:t>
      </w:r>
      <w:r w:rsidR="00F2160F" w:rsidRPr="0022542B">
        <w:rPr>
          <w:rFonts w:ascii="Times New Roman" w:hAnsi="Times New Roman" w:cs="Times New Roman"/>
          <w:sz w:val="24"/>
          <w:szCs w:val="24"/>
        </w:rPr>
        <w:t>.</w:t>
      </w:r>
      <w:r w:rsidR="00CC0FDF">
        <w:rPr>
          <w:rFonts w:ascii="Times New Roman" w:hAnsi="Times New Roman" w:cs="Times New Roman"/>
          <w:sz w:val="24"/>
          <w:szCs w:val="24"/>
        </w:rPr>
        <w:t>‘‘</w:t>
      </w:r>
      <w:r w:rsidRPr="00CC0FDF">
        <w:rPr>
          <w:rFonts w:ascii="Times New Roman" w:hAnsi="Times New Roman" w:cs="Times New Roman"/>
          <w:sz w:val="24"/>
          <w:szCs w:val="24"/>
        </w:rPr>
        <w:t xml:space="preserve">Teşvik Belgeli Yatırım Malları Tesliminde Katma Değer Vergisi </w:t>
      </w:r>
    </w:p>
    <w:p w:rsidR="001B1189" w:rsidRPr="0022542B" w:rsidRDefault="00972118" w:rsidP="001B1189">
      <w:pPr>
        <w:pStyle w:val="ListeParagraf"/>
        <w:spacing w:line="240" w:lineRule="auto"/>
        <w:ind w:left="0"/>
        <w:jc w:val="both"/>
        <w:rPr>
          <w:rFonts w:ascii="Times New Roman" w:hAnsi="Times New Roman" w:cs="Times New Roman"/>
          <w:i/>
          <w:sz w:val="24"/>
          <w:szCs w:val="24"/>
        </w:rPr>
      </w:pPr>
      <w:r w:rsidRPr="00CC0FDF">
        <w:rPr>
          <w:rFonts w:ascii="Times New Roman" w:hAnsi="Times New Roman" w:cs="Times New Roman"/>
          <w:sz w:val="24"/>
          <w:szCs w:val="24"/>
        </w:rPr>
        <w:t xml:space="preserve">              </w:t>
      </w:r>
      <w:r w:rsidR="001B1189" w:rsidRPr="00CC0FDF">
        <w:rPr>
          <w:rFonts w:ascii="Times New Roman" w:hAnsi="Times New Roman" w:cs="Times New Roman"/>
          <w:sz w:val="24"/>
          <w:szCs w:val="24"/>
        </w:rPr>
        <w:t>İadesi</w:t>
      </w:r>
      <w:r w:rsidR="00CC0FDF">
        <w:rPr>
          <w:rFonts w:ascii="Times New Roman" w:hAnsi="Times New Roman" w:cs="Times New Roman"/>
          <w:sz w:val="24"/>
          <w:szCs w:val="24"/>
        </w:rPr>
        <w:t>”</w:t>
      </w:r>
      <w:r w:rsidR="001B1189" w:rsidRPr="00CC0FDF">
        <w:rPr>
          <w:rFonts w:ascii="Times New Roman" w:hAnsi="Times New Roman" w:cs="Times New Roman"/>
          <w:sz w:val="24"/>
          <w:szCs w:val="24"/>
        </w:rPr>
        <w:t>,</w:t>
      </w:r>
      <w:r w:rsidR="00CC0FDF" w:rsidRPr="00CC0FDF">
        <w:rPr>
          <w:rFonts w:ascii="Times New Roman" w:hAnsi="Times New Roman" w:cs="Times New Roman"/>
          <w:sz w:val="24"/>
          <w:szCs w:val="24"/>
        </w:rPr>
        <w:t xml:space="preserve"> </w:t>
      </w:r>
      <w:r w:rsidR="00572576" w:rsidRPr="00CC0FDF">
        <w:rPr>
          <w:rFonts w:ascii="Times New Roman" w:hAnsi="Times New Roman" w:cs="Times New Roman"/>
          <w:sz w:val="24"/>
          <w:szCs w:val="24"/>
        </w:rPr>
        <w:t>htt</w:t>
      </w:r>
      <w:r w:rsidR="00572576" w:rsidRPr="00972118">
        <w:rPr>
          <w:rFonts w:ascii="Times New Roman" w:hAnsi="Times New Roman" w:cs="Times New Roman"/>
          <w:sz w:val="24"/>
          <w:szCs w:val="24"/>
        </w:rPr>
        <w:t>p://www.muhasebetr.com/yazarlarimiz/cevdet/0156/</w:t>
      </w:r>
      <w:r>
        <w:rPr>
          <w:rFonts w:ascii="Times New Roman" w:hAnsi="Times New Roman" w:cs="Times New Roman"/>
          <w:sz w:val="24"/>
          <w:szCs w:val="24"/>
        </w:rPr>
        <w:t xml:space="preserve"> </w:t>
      </w:r>
      <w:r w:rsidR="00572576" w:rsidRPr="0022542B">
        <w:rPr>
          <w:rFonts w:ascii="Times New Roman" w:hAnsi="Times New Roman" w:cs="Times New Roman"/>
          <w:sz w:val="24"/>
          <w:szCs w:val="24"/>
        </w:rPr>
        <w:t>(06.0</w:t>
      </w:r>
      <w:r w:rsidR="00CC0FDF">
        <w:rPr>
          <w:rFonts w:ascii="Times New Roman" w:hAnsi="Times New Roman" w:cs="Times New Roman"/>
          <w:sz w:val="24"/>
          <w:szCs w:val="24"/>
        </w:rPr>
        <w:t>3</w:t>
      </w:r>
      <w:r w:rsidR="00572576" w:rsidRPr="0022542B">
        <w:rPr>
          <w:rFonts w:ascii="Times New Roman" w:hAnsi="Times New Roman" w:cs="Times New Roman"/>
          <w:sz w:val="24"/>
          <w:szCs w:val="24"/>
        </w:rPr>
        <w:t>.201</w:t>
      </w:r>
      <w:r w:rsidR="00CC0FDF">
        <w:rPr>
          <w:rFonts w:ascii="Times New Roman" w:hAnsi="Times New Roman" w:cs="Times New Roman"/>
          <w:sz w:val="24"/>
          <w:szCs w:val="24"/>
        </w:rPr>
        <w:t>9</w:t>
      </w:r>
      <w:r w:rsidR="00572576" w:rsidRPr="0022542B">
        <w:rPr>
          <w:rFonts w:ascii="Times New Roman" w:hAnsi="Times New Roman" w:cs="Times New Roman"/>
          <w:sz w:val="24"/>
          <w:szCs w:val="24"/>
        </w:rPr>
        <w:t>).</w:t>
      </w:r>
    </w:p>
    <w:p w:rsidR="00D14B39" w:rsidRPr="0022542B" w:rsidRDefault="00D14B39" w:rsidP="00D14B39">
      <w:pPr>
        <w:spacing w:line="240" w:lineRule="auto"/>
        <w:ind w:left="709" w:hanging="709"/>
        <w:jc w:val="both"/>
        <w:rPr>
          <w:rFonts w:ascii="Times New Roman" w:hAnsi="Times New Roman" w:cs="Times New Roman"/>
          <w:sz w:val="24"/>
          <w:szCs w:val="24"/>
        </w:rPr>
      </w:pPr>
      <w:r w:rsidRPr="0022542B">
        <w:rPr>
          <w:rFonts w:ascii="Times New Roman" w:hAnsi="Times New Roman" w:cs="Times New Roman"/>
          <w:sz w:val="24"/>
          <w:szCs w:val="24"/>
        </w:rPr>
        <w:t xml:space="preserve">Akdoğan, A. (2009). </w:t>
      </w:r>
      <w:r w:rsidRPr="0022542B">
        <w:rPr>
          <w:rFonts w:ascii="Times New Roman" w:hAnsi="Times New Roman" w:cs="Times New Roman"/>
          <w:i/>
          <w:sz w:val="24"/>
          <w:szCs w:val="24"/>
        </w:rPr>
        <w:t xml:space="preserve">Vergi Hukuku ve Türk Vergi Sistemi, </w:t>
      </w:r>
      <w:r w:rsidRPr="0022542B">
        <w:rPr>
          <w:rFonts w:ascii="Times New Roman" w:hAnsi="Times New Roman" w:cs="Times New Roman"/>
          <w:sz w:val="24"/>
          <w:szCs w:val="24"/>
        </w:rPr>
        <w:t>Gazi Kitabevi, Ankara.</w:t>
      </w:r>
    </w:p>
    <w:p w:rsidR="00D14B39" w:rsidRPr="0022542B" w:rsidRDefault="00D14B39" w:rsidP="00816267">
      <w:pPr>
        <w:spacing w:before="240" w:line="240" w:lineRule="auto"/>
        <w:ind w:left="709" w:hanging="709"/>
        <w:jc w:val="both"/>
        <w:rPr>
          <w:rFonts w:ascii="Times New Roman" w:hAnsi="Times New Roman" w:cs="Times New Roman"/>
          <w:sz w:val="24"/>
          <w:szCs w:val="24"/>
        </w:rPr>
      </w:pPr>
      <w:r w:rsidRPr="0022542B">
        <w:rPr>
          <w:rFonts w:ascii="Times New Roman" w:hAnsi="Times New Roman" w:cs="Times New Roman"/>
          <w:sz w:val="24"/>
          <w:szCs w:val="24"/>
        </w:rPr>
        <w:t>Akdoğan, A. (2014).</w:t>
      </w:r>
      <w:r w:rsidR="00972118">
        <w:rPr>
          <w:rFonts w:ascii="Times New Roman" w:hAnsi="Times New Roman" w:cs="Times New Roman"/>
          <w:sz w:val="24"/>
          <w:szCs w:val="24"/>
        </w:rPr>
        <w:t xml:space="preserve"> </w:t>
      </w:r>
      <w:r w:rsidRPr="0022542B">
        <w:rPr>
          <w:rFonts w:ascii="Times New Roman" w:hAnsi="Times New Roman" w:cs="Times New Roman"/>
          <w:i/>
          <w:sz w:val="24"/>
          <w:szCs w:val="24"/>
        </w:rPr>
        <w:t>Kamu Maliyesi</w:t>
      </w:r>
      <w:r w:rsidRPr="0022542B">
        <w:rPr>
          <w:rFonts w:ascii="Times New Roman" w:hAnsi="Times New Roman" w:cs="Times New Roman"/>
          <w:sz w:val="24"/>
          <w:szCs w:val="24"/>
        </w:rPr>
        <w:t>, Gazi Kitabevi, Ankara.</w:t>
      </w:r>
    </w:p>
    <w:p w:rsidR="006C51CA" w:rsidRPr="0022542B" w:rsidRDefault="006C51CA" w:rsidP="006C51CA">
      <w:pPr>
        <w:tabs>
          <w:tab w:val="left" w:pos="426"/>
        </w:tabs>
        <w:spacing w:line="240" w:lineRule="auto"/>
        <w:ind w:left="709" w:hanging="709"/>
        <w:jc w:val="both"/>
        <w:rPr>
          <w:rFonts w:ascii="Times New Roman" w:hAnsi="Times New Roman" w:cs="Times New Roman"/>
          <w:sz w:val="24"/>
          <w:szCs w:val="24"/>
        </w:rPr>
      </w:pPr>
      <w:r w:rsidRPr="0022542B">
        <w:rPr>
          <w:rFonts w:ascii="Times New Roman" w:hAnsi="Times New Roman" w:cs="Times New Roman"/>
          <w:sz w:val="24"/>
          <w:szCs w:val="24"/>
        </w:rPr>
        <w:t xml:space="preserve">Akkaya, M. (1997). “Vergi Sorumlusunun Vergi Yargısı ve Vergi İdaresi </w:t>
      </w:r>
      <w:proofErr w:type="gramStart"/>
      <w:r w:rsidRPr="0022542B">
        <w:rPr>
          <w:rFonts w:ascii="Times New Roman" w:hAnsi="Times New Roman" w:cs="Times New Roman"/>
          <w:sz w:val="24"/>
          <w:szCs w:val="24"/>
        </w:rPr>
        <w:t xml:space="preserve">Karşısındaki </w:t>
      </w:r>
      <w:r w:rsidR="00972118">
        <w:rPr>
          <w:rFonts w:ascii="Times New Roman" w:hAnsi="Times New Roman" w:cs="Times New Roman"/>
          <w:sz w:val="24"/>
          <w:szCs w:val="24"/>
        </w:rPr>
        <w:t xml:space="preserve"> </w:t>
      </w:r>
      <w:r w:rsidRPr="0022542B">
        <w:rPr>
          <w:rFonts w:ascii="Times New Roman" w:hAnsi="Times New Roman" w:cs="Times New Roman"/>
          <w:sz w:val="24"/>
          <w:szCs w:val="24"/>
        </w:rPr>
        <w:t>Konumu</w:t>
      </w:r>
      <w:proofErr w:type="gramEnd"/>
      <w:r w:rsidRPr="0022542B">
        <w:rPr>
          <w:rFonts w:ascii="Times New Roman" w:hAnsi="Times New Roman" w:cs="Times New Roman"/>
          <w:sz w:val="24"/>
          <w:szCs w:val="24"/>
        </w:rPr>
        <w:t xml:space="preserve">” </w:t>
      </w:r>
      <w:r w:rsidRPr="0022542B">
        <w:rPr>
          <w:rFonts w:ascii="Times New Roman" w:hAnsi="Times New Roman" w:cs="Times New Roman"/>
          <w:i/>
          <w:sz w:val="24"/>
          <w:szCs w:val="24"/>
        </w:rPr>
        <w:t>Ankara Üniversitesi Hukuk Fakültesi Dergisi</w:t>
      </w:r>
      <w:r w:rsidRPr="0022542B">
        <w:rPr>
          <w:rFonts w:ascii="Times New Roman" w:hAnsi="Times New Roman" w:cs="Times New Roman"/>
          <w:sz w:val="24"/>
          <w:szCs w:val="24"/>
        </w:rPr>
        <w:t>, Cilt 46, Sayı 1,185-208.</w:t>
      </w:r>
    </w:p>
    <w:p w:rsidR="006C51CA" w:rsidRPr="0022542B" w:rsidRDefault="006C51CA" w:rsidP="006C51CA">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Akyol M. E</w:t>
      </w:r>
      <w:proofErr w:type="gramStart"/>
      <w:r w:rsidRPr="0022542B">
        <w:rPr>
          <w:rFonts w:ascii="Times New Roman" w:hAnsi="Times New Roman" w:cs="Times New Roman"/>
          <w:sz w:val="24"/>
          <w:szCs w:val="24"/>
        </w:rPr>
        <w:t>.,</w:t>
      </w:r>
      <w:proofErr w:type="gramEnd"/>
      <w:r w:rsidRPr="0022542B">
        <w:rPr>
          <w:rFonts w:ascii="Times New Roman" w:hAnsi="Times New Roman" w:cs="Times New Roman"/>
          <w:sz w:val="24"/>
          <w:szCs w:val="24"/>
        </w:rPr>
        <w:t xml:space="preserve"> (2018, 10). İhracat Bedellerinin Yurda Getirilmesine İlişkin Son </w:t>
      </w:r>
    </w:p>
    <w:p w:rsidR="006C51CA" w:rsidRPr="0022542B" w:rsidRDefault="00972118" w:rsidP="006C51CA">
      <w:pPr>
        <w:pStyle w:val="ListeParagraf"/>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C51CA" w:rsidRPr="0022542B">
        <w:rPr>
          <w:rFonts w:ascii="Times New Roman" w:hAnsi="Times New Roman" w:cs="Times New Roman"/>
          <w:sz w:val="24"/>
          <w:szCs w:val="24"/>
        </w:rPr>
        <w:t xml:space="preserve">Düzenleme, </w:t>
      </w:r>
      <w:r w:rsidR="006C51CA" w:rsidRPr="00CC0FDF">
        <w:rPr>
          <w:rFonts w:ascii="Times New Roman" w:hAnsi="Times New Roman" w:cs="Times New Roman"/>
          <w:sz w:val="24"/>
          <w:szCs w:val="24"/>
        </w:rPr>
        <w:t>Yaklaşım Dergisi,</w:t>
      </w:r>
      <w:r w:rsidR="006C51CA" w:rsidRPr="0022542B">
        <w:rPr>
          <w:rFonts w:ascii="Times New Roman" w:hAnsi="Times New Roman" w:cs="Times New Roman"/>
          <w:sz w:val="24"/>
          <w:szCs w:val="24"/>
        </w:rPr>
        <w:t xml:space="preserve"> Sayı 310</w:t>
      </w:r>
      <w:r w:rsidR="00CC0FDF">
        <w:rPr>
          <w:rFonts w:ascii="Times New Roman" w:hAnsi="Times New Roman" w:cs="Times New Roman"/>
          <w:sz w:val="24"/>
          <w:szCs w:val="24"/>
        </w:rPr>
        <w:t xml:space="preserve">. </w:t>
      </w:r>
    </w:p>
    <w:p w:rsidR="00F90DAD" w:rsidRPr="0022542B" w:rsidRDefault="00F90DAD" w:rsidP="006C51CA">
      <w:pPr>
        <w:pStyle w:val="ListeParagraf"/>
        <w:spacing w:line="240" w:lineRule="auto"/>
        <w:ind w:left="0"/>
        <w:jc w:val="both"/>
        <w:rPr>
          <w:rFonts w:ascii="Times New Roman" w:hAnsi="Times New Roman" w:cs="Times New Roman"/>
          <w:sz w:val="24"/>
          <w:szCs w:val="24"/>
        </w:rPr>
      </w:pPr>
    </w:p>
    <w:p w:rsidR="00573754" w:rsidRDefault="00F90DAD" w:rsidP="00F90DAD">
      <w:pPr>
        <w:pStyle w:val="ListeParagraf"/>
        <w:spacing w:line="240" w:lineRule="auto"/>
        <w:ind w:left="0"/>
        <w:rPr>
          <w:rFonts w:ascii="Times New Roman" w:hAnsi="Times New Roman" w:cs="Times New Roman"/>
          <w:sz w:val="24"/>
          <w:szCs w:val="24"/>
        </w:rPr>
      </w:pPr>
      <w:r w:rsidRPr="0022542B">
        <w:rPr>
          <w:rFonts w:ascii="Times New Roman" w:hAnsi="Times New Roman" w:cs="Times New Roman"/>
          <w:sz w:val="24"/>
          <w:szCs w:val="24"/>
        </w:rPr>
        <w:t>Akdeniz,</w:t>
      </w:r>
      <w:r w:rsidR="00573754">
        <w:rPr>
          <w:rFonts w:ascii="Times New Roman" w:hAnsi="Times New Roman" w:cs="Times New Roman"/>
          <w:sz w:val="24"/>
          <w:szCs w:val="24"/>
        </w:rPr>
        <w:t xml:space="preserve"> </w:t>
      </w:r>
      <w:r w:rsidRPr="0022542B">
        <w:rPr>
          <w:rFonts w:ascii="Times New Roman" w:hAnsi="Times New Roman" w:cs="Times New Roman"/>
          <w:sz w:val="24"/>
          <w:szCs w:val="24"/>
        </w:rPr>
        <w:t xml:space="preserve">D. </w:t>
      </w:r>
      <w:r w:rsidR="00573754">
        <w:rPr>
          <w:rFonts w:ascii="Times New Roman" w:hAnsi="Times New Roman" w:cs="Times New Roman"/>
          <w:sz w:val="24"/>
          <w:szCs w:val="24"/>
        </w:rPr>
        <w:t xml:space="preserve">(2018). </w:t>
      </w:r>
      <w:r w:rsidRPr="0022542B">
        <w:rPr>
          <w:rFonts w:ascii="Times New Roman" w:hAnsi="Times New Roman" w:cs="Times New Roman"/>
          <w:sz w:val="24"/>
          <w:szCs w:val="24"/>
        </w:rPr>
        <w:t xml:space="preserve">Sahte ve Muhteviyatı İtibariyle Yanıltıcı Belge Düzenleme ve </w:t>
      </w:r>
      <w:r w:rsidR="00573754">
        <w:rPr>
          <w:rFonts w:ascii="Times New Roman" w:hAnsi="Times New Roman" w:cs="Times New Roman"/>
          <w:sz w:val="24"/>
          <w:szCs w:val="24"/>
        </w:rPr>
        <w:t xml:space="preserve">   </w:t>
      </w:r>
    </w:p>
    <w:p w:rsidR="00573754" w:rsidRDefault="00573754" w:rsidP="00F90DAD">
      <w:pPr>
        <w:pStyle w:val="ListeParagraf"/>
        <w:spacing w:line="240" w:lineRule="auto"/>
        <w:ind w:left="0"/>
        <w:rPr>
          <w:rFonts w:ascii="Times New Roman" w:hAnsi="Times New Roman" w:cs="Times New Roman"/>
          <w:i/>
          <w:sz w:val="24"/>
          <w:szCs w:val="24"/>
        </w:rPr>
      </w:pPr>
      <w:r>
        <w:rPr>
          <w:rFonts w:ascii="Times New Roman" w:hAnsi="Times New Roman" w:cs="Times New Roman"/>
          <w:sz w:val="24"/>
          <w:szCs w:val="24"/>
        </w:rPr>
        <w:t xml:space="preserve">           </w:t>
      </w:r>
      <w:r w:rsidR="00F90DAD" w:rsidRPr="0022542B">
        <w:rPr>
          <w:rFonts w:ascii="Times New Roman" w:hAnsi="Times New Roman" w:cs="Times New Roman"/>
          <w:sz w:val="24"/>
          <w:szCs w:val="24"/>
        </w:rPr>
        <w:t xml:space="preserve">Kullanma Suçunda Manevi Unsur”, </w:t>
      </w:r>
      <w:r w:rsidR="00F90DAD" w:rsidRPr="0022542B">
        <w:rPr>
          <w:rFonts w:ascii="Times New Roman" w:hAnsi="Times New Roman" w:cs="Times New Roman"/>
          <w:i/>
          <w:sz w:val="24"/>
          <w:szCs w:val="24"/>
        </w:rPr>
        <w:t xml:space="preserve">Adnan Menderes Üniversitesi Sosyal </w:t>
      </w:r>
      <w:r>
        <w:rPr>
          <w:rFonts w:ascii="Times New Roman" w:hAnsi="Times New Roman" w:cs="Times New Roman"/>
          <w:i/>
          <w:sz w:val="24"/>
          <w:szCs w:val="24"/>
        </w:rPr>
        <w:t xml:space="preserve">   </w:t>
      </w:r>
    </w:p>
    <w:p w:rsidR="00F90DAD" w:rsidRPr="0022542B" w:rsidRDefault="00573754" w:rsidP="00F90DAD">
      <w:pPr>
        <w:pStyle w:val="ListeParagraf"/>
        <w:spacing w:line="240" w:lineRule="auto"/>
        <w:ind w:left="0"/>
        <w:rPr>
          <w:rFonts w:ascii="Times New Roman" w:hAnsi="Times New Roman" w:cs="Times New Roman"/>
          <w:sz w:val="24"/>
          <w:szCs w:val="24"/>
        </w:rPr>
      </w:pPr>
      <w:r>
        <w:rPr>
          <w:rFonts w:ascii="Times New Roman" w:hAnsi="Times New Roman" w:cs="Times New Roman"/>
          <w:i/>
          <w:sz w:val="24"/>
          <w:szCs w:val="24"/>
        </w:rPr>
        <w:t xml:space="preserve">           </w:t>
      </w:r>
      <w:r w:rsidR="00F90DAD" w:rsidRPr="0022542B">
        <w:rPr>
          <w:rFonts w:ascii="Times New Roman" w:hAnsi="Times New Roman" w:cs="Times New Roman"/>
          <w:i/>
          <w:sz w:val="24"/>
          <w:szCs w:val="24"/>
        </w:rPr>
        <w:t>Bilimler Enstitüsü Dergisi</w:t>
      </w:r>
      <w:r w:rsidR="00F90DAD" w:rsidRPr="0022542B">
        <w:rPr>
          <w:rFonts w:ascii="Times New Roman" w:hAnsi="Times New Roman" w:cs="Times New Roman"/>
          <w:sz w:val="24"/>
          <w:szCs w:val="24"/>
        </w:rPr>
        <w:t xml:space="preserve">, c.5, s. 90-105. </w:t>
      </w:r>
    </w:p>
    <w:p w:rsidR="006C51CA" w:rsidRPr="0022542B" w:rsidRDefault="006C51CA" w:rsidP="006C51CA">
      <w:pPr>
        <w:pStyle w:val="ListeParagraf"/>
        <w:spacing w:line="240" w:lineRule="auto"/>
        <w:ind w:left="0"/>
        <w:jc w:val="both"/>
        <w:rPr>
          <w:rFonts w:ascii="Times New Roman" w:hAnsi="Times New Roman" w:cs="Times New Roman"/>
          <w:i/>
          <w:sz w:val="24"/>
          <w:szCs w:val="24"/>
        </w:rPr>
      </w:pPr>
    </w:p>
    <w:p w:rsidR="00917A3C" w:rsidRPr="0022542B" w:rsidRDefault="00917A3C" w:rsidP="00816267">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 xml:space="preserve">Arslan, M. (2012). </w:t>
      </w:r>
      <w:r w:rsidRPr="0022542B">
        <w:rPr>
          <w:rFonts w:ascii="Times New Roman" w:hAnsi="Times New Roman" w:cs="Times New Roman"/>
          <w:i/>
          <w:sz w:val="24"/>
          <w:szCs w:val="24"/>
        </w:rPr>
        <w:t xml:space="preserve">Vergi Hukuku, </w:t>
      </w:r>
      <w:r w:rsidRPr="0022542B">
        <w:rPr>
          <w:rFonts w:ascii="Times New Roman" w:hAnsi="Times New Roman" w:cs="Times New Roman"/>
          <w:sz w:val="24"/>
          <w:szCs w:val="24"/>
        </w:rPr>
        <w:t>MKM Yayıncılık, Bursa.</w:t>
      </w:r>
    </w:p>
    <w:p w:rsidR="0023632E" w:rsidRPr="0022542B" w:rsidRDefault="0023632E" w:rsidP="0023632E">
      <w:pPr>
        <w:pStyle w:val="ListeParagraf"/>
        <w:spacing w:before="240" w:line="240" w:lineRule="auto"/>
        <w:ind w:left="0"/>
        <w:jc w:val="both"/>
        <w:rPr>
          <w:rFonts w:ascii="Times New Roman" w:hAnsi="Times New Roman" w:cs="Times New Roman"/>
          <w:sz w:val="24"/>
          <w:szCs w:val="24"/>
        </w:rPr>
      </w:pPr>
    </w:p>
    <w:p w:rsidR="00572576" w:rsidRPr="009C13B8" w:rsidRDefault="00DB15EA" w:rsidP="0023632E">
      <w:pPr>
        <w:pStyle w:val="ListeParagraf"/>
        <w:spacing w:before="240"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Aslan,</w:t>
      </w:r>
      <w:r w:rsidR="00573754">
        <w:rPr>
          <w:rFonts w:ascii="Times New Roman" w:hAnsi="Times New Roman" w:cs="Times New Roman"/>
          <w:sz w:val="24"/>
          <w:szCs w:val="24"/>
        </w:rPr>
        <w:t xml:space="preserve"> </w:t>
      </w:r>
      <w:r w:rsidRPr="0022542B">
        <w:rPr>
          <w:rFonts w:ascii="Times New Roman" w:hAnsi="Times New Roman" w:cs="Times New Roman"/>
          <w:sz w:val="24"/>
          <w:szCs w:val="24"/>
        </w:rPr>
        <w:t xml:space="preserve">Z. </w:t>
      </w:r>
      <w:r w:rsidR="00572576" w:rsidRPr="0022542B">
        <w:rPr>
          <w:rFonts w:ascii="Times New Roman" w:hAnsi="Times New Roman" w:cs="Times New Roman"/>
          <w:sz w:val="24"/>
          <w:szCs w:val="24"/>
        </w:rPr>
        <w:t>(2019)</w:t>
      </w:r>
      <w:r w:rsidR="00F2160F" w:rsidRPr="0022542B">
        <w:rPr>
          <w:rFonts w:ascii="Times New Roman" w:hAnsi="Times New Roman" w:cs="Times New Roman"/>
          <w:sz w:val="24"/>
          <w:szCs w:val="24"/>
        </w:rPr>
        <w:t>.</w:t>
      </w:r>
      <w:r w:rsidR="009C13B8" w:rsidRPr="009C13B8">
        <w:rPr>
          <w:rFonts w:ascii="Times New Roman" w:hAnsi="Times New Roman" w:cs="Times New Roman"/>
          <w:sz w:val="24"/>
          <w:szCs w:val="24"/>
        </w:rPr>
        <w:t xml:space="preserve"> </w:t>
      </w:r>
      <w:r w:rsidR="009C13B8">
        <w:rPr>
          <w:rFonts w:ascii="Times New Roman" w:hAnsi="Times New Roman" w:cs="Times New Roman"/>
          <w:sz w:val="24"/>
          <w:szCs w:val="24"/>
        </w:rPr>
        <w:t>‘‘</w:t>
      </w:r>
      <w:r w:rsidRPr="009C13B8">
        <w:rPr>
          <w:rFonts w:ascii="Times New Roman" w:hAnsi="Times New Roman" w:cs="Times New Roman"/>
          <w:sz w:val="24"/>
          <w:szCs w:val="24"/>
        </w:rPr>
        <w:t xml:space="preserve">İhracat KDV İadeleri Hangi Süreler İçinde Talep Edilmezse İade </w:t>
      </w:r>
    </w:p>
    <w:p w:rsidR="00572576" w:rsidRPr="0022542B" w:rsidRDefault="00572576" w:rsidP="0023632E">
      <w:pPr>
        <w:pStyle w:val="ListeParagraf"/>
        <w:spacing w:before="240" w:line="240" w:lineRule="auto"/>
        <w:ind w:left="0"/>
        <w:jc w:val="both"/>
        <w:rPr>
          <w:rFonts w:ascii="Times New Roman" w:hAnsi="Times New Roman" w:cs="Times New Roman"/>
          <w:sz w:val="24"/>
          <w:szCs w:val="24"/>
        </w:rPr>
      </w:pPr>
      <w:r w:rsidRPr="009C13B8">
        <w:rPr>
          <w:rFonts w:ascii="Times New Roman" w:hAnsi="Times New Roman" w:cs="Times New Roman"/>
          <w:sz w:val="24"/>
          <w:szCs w:val="24"/>
        </w:rPr>
        <w:t xml:space="preserve">            Hakkı Ölür</w:t>
      </w:r>
      <w:r w:rsidR="00CC0FDF">
        <w:rPr>
          <w:rFonts w:ascii="Times New Roman" w:hAnsi="Times New Roman" w:cs="Times New Roman"/>
          <w:sz w:val="24"/>
          <w:szCs w:val="24"/>
        </w:rPr>
        <w:t xml:space="preserve">”, </w:t>
      </w:r>
      <w:r w:rsidRPr="00573754">
        <w:rPr>
          <w:rFonts w:ascii="Times New Roman" w:hAnsi="Times New Roman" w:cs="Times New Roman"/>
          <w:sz w:val="24"/>
          <w:szCs w:val="24"/>
        </w:rPr>
        <w:t>http://www.muhasebetr.com/yazarlarimiz/zekeriyaaslan/0141/</w:t>
      </w:r>
    </w:p>
    <w:p w:rsidR="00DB15EA" w:rsidRPr="0022542B" w:rsidRDefault="00573754" w:rsidP="0023632E">
      <w:pPr>
        <w:pStyle w:val="ListeParagraf"/>
        <w:spacing w:before="240"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            </w:t>
      </w:r>
      <w:r w:rsidR="00CC0FDF">
        <w:rPr>
          <w:rFonts w:ascii="Times New Roman" w:hAnsi="Times New Roman" w:cs="Times New Roman"/>
          <w:sz w:val="24"/>
          <w:szCs w:val="24"/>
        </w:rPr>
        <w:t>(14.03.2019).</w:t>
      </w:r>
    </w:p>
    <w:p w:rsidR="00DB15EA" w:rsidRPr="0022542B" w:rsidRDefault="00DB15EA" w:rsidP="00DB15EA">
      <w:pPr>
        <w:pStyle w:val="ListeParagraf"/>
        <w:spacing w:line="240" w:lineRule="auto"/>
        <w:ind w:left="0"/>
        <w:jc w:val="both"/>
        <w:rPr>
          <w:rFonts w:ascii="Times New Roman" w:hAnsi="Times New Roman" w:cs="Times New Roman"/>
          <w:i/>
          <w:sz w:val="24"/>
          <w:szCs w:val="24"/>
        </w:rPr>
      </w:pPr>
    </w:p>
    <w:p w:rsidR="0016570D" w:rsidRPr="009C13B8" w:rsidRDefault="0023632E" w:rsidP="0023632E">
      <w:pPr>
        <w:pStyle w:val="ListeParagraf"/>
        <w:spacing w:line="240" w:lineRule="auto"/>
        <w:ind w:left="0"/>
        <w:jc w:val="both"/>
        <w:rPr>
          <w:rFonts w:ascii="Times New Roman" w:hAnsi="Times New Roman" w:cs="Times New Roman"/>
          <w:sz w:val="24"/>
          <w:szCs w:val="24"/>
        </w:rPr>
      </w:pPr>
      <w:proofErr w:type="spellStart"/>
      <w:proofErr w:type="gramStart"/>
      <w:r w:rsidRPr="0022542B">
        <w:rPr>
          <w:rFonts w:ascii="Times New Roman" w:hAnsi="Times New Roman" w:cs="Times New Roman"/>
          <w:sz w:val="24"/>
          <w:szCs w:val="24"/>
        </w:rPr>
        <w:t>Aslan,Z</w:t>
      </w:r>
      <w:proofErr w:type="spellEnd"/>
      <w:proofErr w:type="gramEnd"/>
      <w:r w:rsidRPr="0022542B">
        <w:rPr>
          <w:rFonts w:ascii="Times New Roman" w:hAnsi="Times New Roman" w:cs="Times New Roman"/>
          <w:sz w:val="24"/>
          <w:szCs w:val="24"/>
        </w:rPr>
        <w:t xml:space="preserve">. </w:t>
      </w:r>
      <w:r w:rsidR="00572576" w:rsidRPr="0022542B">
        <w:rPr>
          <w:rFonts w:ascii="Times New Roman" w:hAnsi="Times New Roman" w:cs="Times New Roman"/>
          <w:sz w:val="24"/>
          <w:szCs w:val="24"/>
        </w:rPr>
        <w:t>(2018)</w:t>
      </w:r>
      <w:r w:rsidR="00F2160F" w:rsidRPr="0022542B">
        <w:rPr>
          <w:rFonts w:ascii="Times New Roman" w:hAnsi="Times New Roman" w:cs="Times New Roman"/>
          <w:sz w:val="24"/>
          <w:szCs w:val="24"/>
        </w:rPr>
        <w:t>.</w:t>
      </w:r>
      <w:r w:rsidR="009C13B8">
        <w:rPr>
          <w:rFonts w:ascii="Times New Roman" w:hAnsi="Times New Roman" w:cs="Times New Roman"/>
          <w:sz w:val="24"/>
          <w:szCs w:val="24"/>
        </w:rPr>
        <w:t>‘‘</w:t>
      </w:r>
      <w:r w:rsidRPr="009C13B8">
        <w:rPr>
          <w:rFonts w:ascii="Times New Roman" w:hAnsi="Times New Roman" w:cs="Times New Roman"/>
          <w:sz w:val="24"/>
          <w:szCs w:val="24"/>
        </w:rPr>
        <w:t>İhraç Kayıtlı E-Faturada K.D.V.’</w:t>
      </w:r>
      <w:proofErr w:type="spellStart"/>
      <w:r w:rsidRPr="009C13B8">
        <w:rPr>
          <w:rFonts w:ascii="Times New Roman" w:hAnsi="Times New Roman" w:cs="Times New Roman"/>
          <w:sz w:val="24"/>
          <w:szCs w:val="24"/>
        </w:rPr>
        <w:t>nin</w:t>
      </w:r>
      <w:proofErr w:type="spellEnd"/>
      <w:r w:rsidRPr="009C13B8">
        <w:rPr>
          <w:rFonts w:ascii="Times New Roman" w:hAnsi="Times New Roman" w:cs="Times New Roman"/>
          <w:sz w:val="24"/>
          <w:szCs w:val="24"/>
        </w:rPr>
        <w:t xml:space="preserve"> Gösterilmemesi Halinde Katma </w:t>
      </w:r>
    </w:p>
    <w:p w:rsidR="00AE04D5" w:rsidRPr="009C13B8" w:rsidRDefault="004F0D48" w:rsidP="0023632E">
      <w:pPr>
        <w:pStyle w:val="ListeParagraf"/>
        <w:spacing w:line="240" w:lineRule="auto"/>
        <w:ind w:left="0"/>
        <w:jc w:val="both"/>
        <w:rPr>
          <w:rFonts w:ascii="Times New Roman" w:hAnsi="Times New Roman" w:cs="Times New Roman"/>
          <w:sz w:val="24"/>
          <w:szCs w:val="24"/>
        </w:rPr>
      </w:pPr>
      <w:r w:rsidRPr="009C13B8">
        <w:rPr>
          <w:rFonts w:ascii="Times New Roman" w:hAnsi="Times New Roman" w:cs="Times New Roman"/>
          <w:sz w:val="24"/>
          <w:szCs w:val="24"/>
        </w:rPr>
        <w:t xml:space="preserve">            </w:t>
      </w:r>
      <w:proofErr w:type="spellStart"/>
      <w:proofErr w:type="gramStart"/>
      <w:r w:rsidR="0023632E" w:rsidRPr="009C13B8">
        <w:rPr>
          <w:rFonts w:ascii="Times New Roman" w:hAnsi="Times New Roman" w:cs="Times New Roman"/>
          <w:sz w:val="24"/>
          <w:szCs w:val="24"/>
        </w:rPr>
        <w:t>DeğerVergisi</w:t>
      </w:r>
      <w:proofErr w:type="spellEnd"/>
      <w:r w:rsidR="0023632E" w:rsidRPr="009C13B8">
        <w:rPr>
          <w:rFonts w:ascii="Times New Roman" w:hAnsi="Times New Roman" w:cs="Times New Roman"/>
          <w:sz w:val="24"/>
          <w:szCs w:val="24"/>
        </w:rPr>
        <w:t xml:space="preserve"> İadesi Alınabilir mi</w:t>
      </w:r>
      <w:r w:rsidR="009C13B8">
        <w:rPr>
          <w:rFonts w:ascii="Times New Roman" w:hAnsi="Times New Roman" w:cs="Times New Roman"/>
          <w:sz w:val="24"/>
          <w:szCs w:val="24"/>
        </w:rPr>
        <w:t>”</w:t>
      </w:r>
      <w:r w:rsidR="0023632E" w:rsidRPr="009C13B8">
        <w:rPr>
          <w:rFonts w:ascii="Times New Roman" w:hAnsi="Times New Roman" w:cs="Times New Roman"/>
          <w:sz w:val="24"/>
          <w:szCs w:val="24"/>
        </w:rPr>
        <w:t>,</w:t>
      </w:r>
      <w:proofErr w:type="gramEnd"/>
    </w:p>
    <w:p w:rsidR="0023632E" w:rsidRPr="0022542B" w:rsidRDefault="004F0D48" w:rsidP="0023632E">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            </w:t>
      </w:r>
      <w:r w:rsidRPr="004F0D48">
        <w:rPr>
          <w:rFonts w:ascii="Times New Roman" w:hAnsi="Times New Roman" w:cs="Times New Roman"/>
          <w:sz w:val="24"/>
          <w:szCs w:val="24"/>
        </w:rPr>
        <w:t>http://www.muhasebetr.com/yazarlarimiz/zekeriyaaslan/0128/</w:t>
      </w:r>
      <w:r>
        <w:rPr>
          <w:rFonts w:ascii="Times New Roman" w:hAnsi="Times New Roman" w:cs="Times New Roman"/>
          <w:sz w:val="24"/>
          <w:szCs w:val="24"/>
        </w:rPr>
        <w:t xml:space="preserve"> </w:t>
      </w:r>
      <w:r w:rsidR="00AE04D5" w:rsidRPr="0022542B">
        <w:rPr>
          <w:rFonts w:ascii="Times New Roman" w:hAnsi="Times New Roman" w:cs="Times New Roman"/>
          <w:sz w:val="24"/>
          <w:szCs w:val="24"/>
        </w:rPr>
        <w:t xml:space="preserve">(31.12.2018). </w:t>
      </w:r>
    </w:p>
    <w:p w:rsidR="0023632E" w:rsidRPr="0022542B" w:rsidRDefault="0023632E" w:rsidP="0023632E">
      <w:pPr>
        <w:pStyle w:val="ListeParagraf"/>
        <w:spacing w:line="240" w:lineRule="auto"/>
        <w:ind w:left="0"/>
        <w:jc w:val="both"/>
        <w:rPr>
          <w:rFonts w:ascii="Times New Roman" w:hAnsi="Times New Roman" w:cs="Times New Roman"/>
          <w:i/>
          <w:sz w:val="24"/>
          <w:szCs w:val="24"/>
        </w:rPr>
      </w:pPr>
    </w:p>
    <w:p w:rsidR="000C59BC" w:rsidRPr="009C13B8" w:rsidRDefault="0023632E" w:rsidP="0023632E">
      <w:pPr>
        <w:pStyle w:val="ListeParagraf"/>
        <w:spacing w:line="240" w:lineRule="auto"/>
        <w:ind w:left="0"/>
        <w:jc w:val="both"/>
        <w:rPr>
          <w:rFonts w:ascii="Times New Roman" w:hAnsi="Times New Roman" w:cs="Times New Roman"/>
          <w:sz w:val="24"/>
          <w:szCs w:val="24"/>
        </w:rPr>
      </w:pPr>
      <w:proofErr w:type="spellStart"/>
      <w:proofErr w:type="gramStart"/>
      <w:r w:rsidRPr="0022542B">
        <w:rPr>
          <w:rFonts w:ascii="Times New Roman" w:hAnsi="Times New Roman" w:cs="Times New Roman"/>
          <w:sz w:val="24"/>
          <w:szCs w:val="24"/>
        </w:rPr>
        <w:t>Aslan,Z</w:t>
      </w:r>
      <w:proofErr w:type="spellEnd"/>
      <w:proofErr w:type="gramEnd"/>
      <w:r w:rsidRPr="0022542B">
        <w:rPr>
          <w:rFonts w:ascii="Times New Roman" w:hAnsi="Times New Roman" w:cs="Times New Roman"/>
          <w:sz w:val="24"/>
          <w:szCs w:val="24"/>
        </w:rPr>
        <w:t xml:space="preserve">. </w:t>
      </w:r>
      <w:r w:rsidR="00AE04D5" w:rsidRPr="0022542B">
        <w:rPr>
          <w:rFonts w:ascii="Times New Roman" w:hAnsi="Times New Roman" w:cs="Times New Roman"/>
          <w:sz w:val="24"/>
          <w:szCs w:val="24"/>
        </w:rPr>
        <w:t>(2018)</w:t>
      </w:r>
      <w:r w:rsidR="009C13B8">
        <w:rPr>
          <w:rFonts w:ascii="Times New Roman" w:hAnsi="Times New Roman" w:cs="Times New Roman"/>
          <w:sz w:val="24"/>
          <w:szCs w:val="24"/>
        </w:rPr>
        <w:t>.‘‘</w:t>
      </w:r>
      <w:r w:rsidRPr="009C13B8">
        <w:rPr>
          <w:rFonts w:ascii="Times New Roman" w:hAnsi="Times New Roman" w:cs="Times New Roman"/>
          <w:sz w:val="24"/>
          <w:szCs w:val="24"/>
        </w:rPr>
        <w:t xml:space="preserve">İhracat Bedelleri Yurda Getirilmezse Katma Değer Vergisi İadesi </w:t>
      </w:r>
    </w:p>
    <w:p w:rsidR="00C74864" w:rsidRDefault="004F0D48" w:rsidP="0023632E">
      <w:pPr>
        <w:pStyle w:val="ListeParagraf"/>
        <w:spacing w:line="240" w:lineRule="auto"/>
        <w:ind w:left="0"/>
        <w:jc w:val="both"/>
        <w:rPr>
          <w:rFonts w:ascii="Times New Roman" w:hAnsi="Times New Roman" w:cs="Times New Roman"/>
          <w:i/>
          <w:sz w:val="24"/>
          <w:szCs w:val="24"/>
        </w:rPr>
      </w:pPr>
      <w:r w:rsidRPr="009C13B8">
        <w:rPr>
          <w:rFonts w:ascii="Times New Roman" w:hAnsi="Times New Roman" w:cs="Times New Roman"/>
          <w:sz w:val="24"/>
          <w:szCs w:val="24"/>
        </w:rPr>
        <w:t xml:space="preserve">            </w:t>
      </w:r>
      <w:proofErr w:type="spellStart"/>
      <w:r w:rsidR="0023632E" w:rsidRPr="009C13B8">
        <w:rPr>
          <w:rFonts w:ascii="Times New Roman" w:hAnsi="Times New Roman" w:cs="Times New Roman"/>
          <w:sz w:val="24"/>
          <w:szCs w:val="24"/>
        </w:rPr>
        <w:t>Alınabilirmi</w:t>
      </w:r>
      <w:proofErr w:type="spellEnd"/>
      <w:r w:rsidR="009C13B8">
        <w:rPr>
          <w:rFonts w:ascii="Times New Roman" w:hAnsi="Times New Roman" w:cs="Times New Roman"/>
          <w:sz w:val="24"/>
          <w:szCs w:val="24"/>
        </w:rPr>
        <w:t>”</w:t>
      </w:r>
      <w:r w:rsidR="0023632E" w:rsidRPr="009C13B8">
        <w:rPr>
          <w:rFonts w:ascii="Times New Roman" w:hAnsi="Times New Roman" w:cs="Times New Roman"/>
          <w:sz w:val="24"/>
          <w:szCs w:val="24"/>
        </w:rPr>
        <w:t>,</w:t>
      </w:r>
      <w:r>
        <w:rPr>
          <w:rFonts w:ascii="Times New Roman" w:hAnsi="Times New Roman" w:cs="Times New Roman"/>
          <w:i/>
          <w:sz w:val="24"/>
          <w:szCs w:val="24"/>
        </w:rPr>
        <w:t xml:space="preserve">  </w:t>
      </w:r>
    </w:p>
    <w:p w:rsidR="0023632E" w:rsidRPr="0022542B" w:rsidRDefault="00C74864" w:rsidP="0023632E">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       </w:t>
      </w:r>
      <w:r w:rsidR="004F0D48">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AE04D5" w:rsidRPr="004F0D48">
        <w:rPr>
          <w:rFonts w:ascii="Times New Roman" w:hAnsi="Times New Roman" w:cs="Times New Roman"/>
          <w:sz w:val="24"/>
          <w:szCs w:val="24"/>
        </w:rPr>
        <w:t>http://www.muhasebetr.com/yazarlarimiz/zekeriyaaslan/0102/</w:t>
      </w:r>
      <w:r w:rsidR="00AE04D5" w:rsidRPr="0022542B">
        <w:rPr>
          <w:rFonts w:ascii="Times New Roman" w:hAnsi="Times New Roman" w:cs="Times New Roman"/>
          <w:sz w:val="24"/>
          <w:szCs w:val="24"/>
        </w:rPr>
        <w:t>(05.0</w:t>
      </w:r>
      <w:r w:rsidR="009C13B8">
        <w:rPr>
          <w:rFonts w:ascii="Times New Roman" w:hAnsi="Times New Roman" w:cs="Times New Roman"/>
          <w:sz w:val="24"/>
          <w:szCs w:val="24"/>
        </w:rPr>
        <w:t>2</w:t>
      </w:r>
      <w:r w:rsidR="00AE04D5" w:rsidRPr="0022542B">
        <w:rPr>
          <w:rFonts w:ascii="Times New Roman" w:hAnsi="Times New Roman" w:cs="Times New Roman"/>
          <w:sz w:val="24"/>
          <w:szCs w:val="24"/>
        </w:rPr>
        <w:t>.201</w:t>
      </w:r>
      <w:r w:rsidR="009C13B8">
        <w:rPr>
          <w:rFonts w:ascii="Times New Roman" w:hAnsi="Times New Roman" w:cs="Times New Roman"/>
          <w:sz w:val="24"/>
          <w:szCs w:val="24"/>
        </w:rPr>
        <w:t>9</w:t>
      </w:r>
      <w:r w:rsidR="00AE04D5" w:rsidRPr="0022542B">
        <w:rPr>
          <w:rFonts w:ascii="Times New Roman" w:hAnsi="Times New Roman" w:cs="Times New Roman"/>
          <w:sz w:val="24"/>
          <w:szCs w:val="24"/>
        </w:rPr>
        <w:t>).</w:t>
      </w:r>
    </w:p>
    <w:p w:rsidR="00F90DAD" w:rsidRPr="0022542B" w:rsidRDefault="00F90DAD" w:rsidP="0023632E">
      <w:pPr>
        <w:pStyle w:val="ListeParagraf"/>
        <w:spacing w:line="240" w:lineRule="auto"/>
        <w:ind w:left="0"/>
        <w:jc w:val="both"/>
        <w:rPr>
          <w:rFonts w:ascii="Times New Roman" w:hAnsi="Times New Roman" w:cs="Times New Roman"/>
          <w:i/>
          <w:sz w:val="24"/>
          <w:szCs w:val="24"/>
        </w:rPr>
      </w:pPr>
    </w:p>
    <w:p w:rsidR="00C74864" w:rsidRDefault="00F90DAD" w:rsidP="00F90DAD">
      <w:pPr>
        <w:pStyle w:val="ListeParagraf"/>
        <w:spacing w:line="240" w:lineRule="auto"/>
        <w:ind w:left="0"/>
        <w:jc w:val="both"/>
        <w:rPr>
          <w:rFonts w:ascii="Times New Roman" w:hAnsi="Times New Roman" w:cs="Times New Roman"/>
          <w:i/>
          <w:sz w:val="24"/>
          <w:szCs w:val="24"/>
        </w:rPr>
      </w:pPr>
      <w:r w:rsidRPr="0022542B">
        <w:rPr>
          <w:rFonts w:ascii="Times New Roman" w:hAnsi="Times New Roman" w:cs="Times New Roman"/>
          <w:sz w:val="24"/>
          <w:szCs w:val="24"/>
        </w:rPr>
        <w:t>Ateş, K.</w:t>
      </w:r>
      <w:r w:rsidR="00C74864">
        <w:rPr>
          <w:rFonts w:ascii="Times New Roman" w:hAnsi="Times New Roman" w:cs="Times New Roman"/>
          <w:sz w:val="24"/>
          <w:szCs w:val="24"/>
        </w:rPr>
        <w:t xml:space="preserve"> (2013). </w:t>
      </w:r>
      <w:r w:rsidRPr="0022542B">
        <w:rPr>
          <w:rFonts w:ascii="Times New Roman" w:hAnsi="Times New Roman" w:cs="Times New Roman"/>
          <w:i/>
          <w:sz w:val="24"/>
          <w:szCs w:val="24"/>
        </w:rPr>
        <w:t xml:space="preserve">Katma Değer Vergisi İadesi ve Katma Değer Vergisi </w:t>
      </w:r>
      <w:proofErr w:type="spellStart"/>
      <w:r w:rsidRPr="0022542B">
        <w:rPr>
          <w:rFonts w:ascii="Times New Roman" w:hAnsi="Times New Roman" w:cs="Times New Roman"/>
          <w:i/>
          <w:sz w:val="24"/>
          <w:szCs w:val="24"/>
        </w:rPr>
        <w:t>Tevkifatı</w:t>
      </w:r>
      <w:proofErr w:type="spellEnd"/>
      <w:r w:rsidRPr="0022542B">
        <w:rPr>
          <w:rFonts w:ascii="Times New Roman" w:hAnsi="Times New Roman" w:cs="Times New Roman"/>
          <w:i/>
          <w:sz w:val="24"/>
          <w:szCs w:val="24"/>
        </w:rPr>
        <w:t xml:space="preserve"> </w:t>
      </w:r>
    </w:p>
    <w:p w:rsidR="00F90DAD" w:rsidRPr="0022542B" w:rsidRDefault="00C74864" w:rsidP="00F90DAD">
      <w:pPr>
        <w:pStyle w:val="ListeParagraf"/>
        <w:spacing w:line="240" w:lineRule="auto"/>
        <w:ind w:left="0"/>
        <w:jc w:val="both"/>
        <w:rPr>
          <w:rFonts w:ascii="Times New Roman" w:hAnsi="Times New Roman" w:cs="Times New Roman"/>
          <w:sz w:val="24"/>
          <w:szCs w:val="24"/>
        </w:rPr>
      </w:pPr>
      <w:r>
        <w:rPr>
          <w:rFonts w:ascii="Times New Roman" w:hAnsi="Times New Roman" w:cs="Times New Roman"/>
          <w:i/>
          <w:sz w:val="24"/>
          <w:szCs w:val="24"/>
        </w:rPr>
        <w:t xml:space="preserve">           </w:t>
      </w:r>
      <w:r w:rsidR="00F90DAD" w:rsidRPr="0022542B">
        <w:rPr>
          <w:rFonts w:ascii="Times New Roman" w:hAnsi="Times New Roman" w:cs="Times New Roman"/>
          <w:i/>
          <w:sz w:val="24"/>
          <w:szCs w:val="24"/>
        </w:rPr>
        <w:t>Uygulama Rehberi</w:t>
      </w:r>
      <w:r w:rsidR="00F90DAD" w:rsidRPr="0022542B">
        <w:rPr>
          <w:rFonts w:ascii="Times New Roman" w:hAnsi="Times New Roman" w:cs="Times New Roman"/>
          <w:sz w:val="24"/>
          <w:szCs w:val="24"/>
        </w:rPr>
        <w:t xml:space="preserve"> Ankara, 2013</w:t>
      </w:r>
    </w:p>
    <w:p w:rsidR="00F90DAD" w:rsidRPr="0022542B" w:rsidRDefault="00F90DAD" w:rsidP="00F90DAD">
      <w:pPr>
        <w:pStyle w:val="ListeParagraf"/>
        <w:spacing w:line="240" w:lineRule="auto"/>
        <w:ind w:left="0"/>
        <w:jc w:val="both"/>
        <w:rPr>
          <w:rFonts w:ascii="Times New Roman" w:hAnsi="Times New Roman" w:cs="Times New Roman"/>
          <w:sz w:val="24"/>
          <w:szCs w:val="24"/>
        </w:rPr>
      </w:pPr>
    </w:p>
    <w:p w:rsidR="000C59BC" w:rsidRPr="0022542B" w:rsidRDefault="00F90DAD" w:rsidP="00F90DAD">
      <w:pPr>
        <w:pStyle w:val="ListeParagraf"/>
        <w:spacing w:line="240" w:lineRule="auto"/>
        <w:ind w:left="0"/>
        <w:jc w:val="both"/>
        <w:rPr>
          <w:rFonts w:ascii="Times New Roman" w:hAnsi="Times New Roman" w:cs="Times New Roman"/>
          <w:i/>
          <w:sz w:val="24"/>
          <w:szCs w:val="24"/>
        </w:rPr>
      </w:pPr>
      <w:r w:rsidRPr="0022542B">
        <w:rPr>
          <w:rFonts w:ascii="Times New Roman" w:hAnsi="Times New Roman" w:cs="Times New Roman"/>
          <w:sz w:val="24"/>
          <w:szCs w:val="24"/>
        </w:rPr>
        <w:t>Ateş, K.</w:t>
      </w:r>
      <w:r w:rsidR="000C59BC" w:rsidRPr="0022542B">
        <w:rPr>
          <w:rFonts w:ascii="Times New Roman" w:hAnsi="Times New Roman" w:cs="Times New Roman"/>
          <w:sz w:val="24"/>
          <w:szCs w:val="24"/>
        </w:rPr>
        <w:t>(2018)</w:t>
      </w:r>
      <w:r w:rsidR="009C13B8">
        <w:rPr>
          <w:rFonts w:ascii="Times New Roman" w:hAnsi="Times New Roman" w:cs="Times New Roman"/>
          <w:sz w:val="24"/>
          <w:szCs w:val="24"/>
        </w:rPr>
        <w:t>.</w:t>
      </w:r>
      <w:r w:rsidR="000C59BC" w:rsidRPr="0022542B">
        <w:rPr>
          <w:rFonts w:ascii="Times New Roman" w:hAnsi="Times New Roman" w:cs="Times New Roman"/>
          <w:sz w:val="24"/>
          <w:szCs w:val="24"/>
        </w:rPr>
        <w:t xml:space="preserve"> </w:t>
      </w:r>
      <w:r w:rsidR="009C13B8">
        <w:rPr>
          <w:rFonts w:ascii="Times New Roman" w:hAnsi="Times New Roman" w:cs="Times New Roman"/>
          <w:sz w:val="24"/>
          <w:szCs w:val="24"/>
        </w:rPr>
        <w:t>‘‘</w:t>
      </w:r>
      <w:r w:rsidRPr="009C13B8">
        <w:rPr>
          <w:rFonts w:ascii="Times New Roman" w:hAnsi="Times New Roman" w:cs="Times New Roman"/>
          <w:sz w:val="24"/>
          <w:szCs w:val="24"/>
        </w:rPr>
        <w:t>KDV’de Önemli Değişiklik Yürürlüğe Girdi</w:t>
      </w:r>
      <w:r w:rsidR="009C13B8">
        <w:rPr>
          <w:rFonts w:ascii="Times New Roman" w:hAnsi="Times New Roman" w:cs="Times New Roman"/>
          <w:sz w:val="24"/>
          <w:szCs w:val="24"/>
        </w:rPr>
        <w:t>”,</w:t>
      </w:r>
      <w:r w:rsidRPr="0022542B">
        <w:rPr>
          <w:rFonts w:ascii="Times New Roman" w:hAnsi="Times New Roman" w:cs="Times New Roman"/>
          <w:i/>
          <w:sz w:val="24"/>
          <w:szCs w:val="24"/>
        </w:rPr>
        <w:t xml:space="preserve"> </w:t>
      </w:r>
    </w:p>
    <w:p w:rsidR="00F90DAD" w:rsidRPr="0022542B" w:rsidRDefault="00C74864" w:rsidP="00F90DAD">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           </w:t>
      </w:r>
      <w:r w:rsidRPr="00C74864">
        <w:rPr>
          <w:rFonts w:ascii="Times New Roman" w:hAnsi="Times New Roman" w:cs="Times New Roman"/>
          <w:sz w:val="24"/>
          <w:szCs w:val="24"/>
        </w:rPr>
        <w:t>http://www.muhasebetr.com/yazarlarimiz/koray/0291/</w:t>
      </w:r>
      <w:r>
        <w:rPr>
          <w:rFonts w:ascii="Times New Roman" w:hAnsi="Times New Roman" w:cs="Times New Roman"/>
          <w:sz w:val="24"/>
          <w:szCs w:val="24"/>
        </w:rPr>
        <w:t xml:space="preserve"> </w:t>
      </w:r>
      <w:r w:rsidR="000C59BC" w:rsidRPr="0022542B">
        <w:rPr>
          <w:rFonts w:ascii="Times New Roman" w:hAnsi="Times New Roman" w:cs="Times New Roman"/>
          <w:sz w:val="24"/>
          <w:szCs w:val="24"/>
        </w:rPr>
        <w:t>(05.11.2018)</w:t>
      </w:r>
    </w:p>
    <w:p w:rsidR="006C51CA" w:rsidRPr="0022542B" w:rsidRDefault="006C51CA" w:rsidP="006C51CA">
      <w:pPr>
        <w:spacing w:line="240" w:lineRule="auto"/>
        <w:ind w:left="709" w:hanging="709"/>
        <w:jc w:val="both"/>
        <w:rPr>
          <w:rFonts w:ascii="Times New Roman" w:hAnsi="Times New Roman" w:cs="Times New Roman"/>
          <w:sz w:val="24"/>
          <w:szCs w:val="24"/>
        </w:rPr>
      </w:pPr>
      <w:r w:rsidRPr="0022542B">
        <w:rPr>
          <w:rFonts w:ascii="Times New Roman" w:hAnsi="Times New Roman" w:cs="Times New Roman"/>
          <w:sz w:val="24"/>
          <w:szCs w:val="24"/>
        </w:rPr>
        <w:t xml:space="preserve">Aygül C. (2016). </w:t>
      </w:r>
      <w:r w:rsidRPr="0022542B">
        <w:rPr>
          <w:rFonts w:ascii="Times New Roman" w:hAnsi="Times New Roman" w:cs="Times New Roman"/>
          <w:i/>
          <w:sz w:val="24"/>
          <w:szCs w:val="24"/>
        </w:rPr>
        <w:t>“Türkiye’de İhracatta KDV İadesi Uygulaması Yaşanılan Sorunlar Ve Çözüm Önerileri”,</w:t>
      </w:r>
      <w:r w:rsidRPr="0022542B">
        <w:rPr>
          <w:rFonts w:ascii="Times New Roman" w:hAnsi="Times New Roman" w:cs="Times New Roman"/>
          <w:sz w:val="24"/>
          <w:szCs w:val="24"/>
        </w:rPr>
        <w:t xml:space="preserve">(Yüksek Lisans Tezi), FMV Işık Üniversitesi Sosyal Bilimler </w:t>
      </w:r>
      <w:proofErr w:type="spellStart"/>
      <w:proofErr w:type="gramStart"/>
      <w:r w:rsidRPr="0022542B">
        <w:rPr>
          <w:rFonts w:ascii="Times New Roman" w:hAnsi="Times New Roman" w:cs="Times New Roman"/>
          <w:sz w:val="24"/>
          <w:szCs w:val="24"/>
        </w:rPr>
        <w:t>Enstitüsü,İstanbul</w:t>
      </w:r>
      <w:proofErr w:type="spellEnd"/>
      <w:proofErr w:type="gramEnd"/>
      <w:r w:rsidRPr="0022542B">
        <w:rPr>
          <w:rFonts w:ascii="Times New Roman" w:hAnsi="Times New Roman" w:cs="Times New Roman"/>
          <w:sz w:val="24"/>
          <w:szCs w:val="24"/>
        </w:rPr>
        <w:t>.</w:t>
      </w:r>
    </w:p>
    <w:p w:rsidR="00DB12F0" w:rsidRPr="0022542B" w:rsidRDefault="00DB12F0" w:rsidP="00DB12F0">
      <w:pPr>
        <w:spacing w:line="240" w:lineRule="auto"/>
        <w:ind w:left="709" w:hanging="709"/>
        <w:jc w:val="both"/>
        <w:rPr>
          <w:rFonts w:ascii="Times New Roman" w:hAnsi="Times New Roman" w:cs="Times New Roman"/>
          <w:sz w:val="24"/>
          <w:szCs w:val="24"/>
        </w:rPr>
      </w:pPr>
      <w:r w:rsidRPr="0022542B">
        <w:rPr>
          <w:rFonts w:ascii="Times New Roman" w:hAnsi="Times New Roman" w:cs="Times New Roman"/>
          <w:sz w:val="24"/>
          <w:szCs w:val="24"/>
        </w:rPr>
        <w:t xml:space="preserve">Başer H. (2011). </w:t>
      </w:r>
      <w:r w:rsidRPr="0022542B">
        <w:rPr>
          <w:rFonts w:ascii="Times New Roman" w:hAnsi="Times New Roman" w:cs="Times New Roman"/>
          <w:i/>
          <w:sz w:val="24"/>
          <w:szCs w:val="24"/>
        </w:rPr>
        <w:t>“Türkiye’de Katma Değer Vergisinde İade Uygulaması ve Sonuçları”,</w:t>
      </w:r>
      <w:r w:rsidRPr="0022542B">
        <w:rPr>
          <w:rFonts w:ascii="Times New Roman" w:hAnsi="Times New Roman" w:cs="Times New Roman"/>
          <w:sz w:val="24"/>
          <w:szCs w:val="24"/>
        </w:rPr>
        <w:t xml:space="preserve">  (Yüksek Lisans Tezi),</w:t>
      </w:r>
      <w:proofErr w:type="spellStart"/>
      <w:r w:rsidRPr="0022542B">
        <w:rPr>
          <w:rFonts w:ascii="Times New Roman" w:hAnsi="Times New Roman" w:cs="Times New Roman"/>
          <w:sz w:val="24"/>
          <w:szCs w:val="24"/>
        </w:rPr>
        <w:t>Dokuzeylül</w:t>
      </w:r>
      <w:proofErr w:type="spellEnd"/>
      <w:r w:rsidRPr="0022542B">
        <w:rPr>
          <w:rFonts w:ascii="Times New Roman" w:hAnsi="Times New Roman" w:cs="Times New Roman"/>
          <w:sz w:val="24"/>
          <w:szCs w:val="24"/>
        </w:rPr>
        <w:t xml:space="preserve"> Üniversitesi Sosyal Bilimler </w:t>
      </w:r>
      <w:proofErr w:type="spellStart"/>
      <w:proofErr w:type="gramStart"/>
      <w:r w:rsidRPr="0022542B">
        <w:rPr>
          <w:rFonts w:ascii="Times New Roman" w:hAnsi="Times New Roman" w:cs="Times New Roman"/>
          <w:sz w:val="24"/>
          <w:szCs w:val="24"/>
        </w:rPr>
        <w:t>Enstitüsü,İzmir</w:t>
      </w:r>
      <w:proofErr w:type="spellEnd"/>
      <w:proofErr w:type="gramEnd"/>
      <w:r w:rsidRPr="0022542B">
        <w:rPr>
          <w:rFonts w:ascii="Times New Roman" w:hAnsi="Times New Roman" w:cs="Times New Roman"/>
          <w:sz w:val="24"/>
          <w:szCs w:val="24"/>
        </w:rPr>
        <w:t>.</w:t>
      </w:r>
    </w:p>
    <w:p w:rsidR="00DB15EA" w:rsidRPr="0022542B" w:rsidRDefault="00DB15EA" w:rsidP="00DB15EA">
      <w:pPr>
        <w:spacing w:line="240" w:lineRule="auto"/>
        <w:ind w:left="709" w:hanging="709"/>
        <w:jc w:val="both"/>
        <w:rPr>
          <w:rFonts w:ascii="Times New Roman" w:hAnsi="Times New Roman" w:cs="Times New Roman"/>
          <w:sz w:val="24"/>
          <w:szCs w:val="24"/>
        </w:rPr>
      </w:pPr>
      <w:r w:rsidRPr="0022542B">
        <w:rPr>
          <w:rFonts w:ascii="Times New Roman" w:hAnsi="Times New Roman" w:cs="Times New Roman"/>
          <w:sz w:val="24"/>
          <w:szCs w:val="24"/>
        </w:rPr>
        <w:lastRenderedPageBreak/>
        <w:t>Bilici, N. (2011).</w:t>
      </w:r>
      <w:r w:rsidRPr="0022542B">
        <w:rPr>
          <w:rFonts w:ascii="Times New Roman" w:hAnsi="Times New Roman" w:cs="Times New Roman"/>
          <w:i/>
          <w:sz w:val="24"/>
          <w:szCs w:val="24"/>
        </w:rPr>
        <w:t>Vergi Hukuku: Genel Hükümler ve Türk Vergi Sistemi</w:t>
      </w:r>
      <w:r w:rsidRPr="0022542B">
        <w:rPr>
          <w:rFonts w:ascii="Times New Roman" w:hAnsi="Times New Roman" w:cs="Times New Roman"/>
          <w:sz w:val="24"/>
          <w:szCs w:val="24"/>
        </w:rPr>
        <w:t>, Seçkin Yayıncılık, Ankara.</w:t>
      </w:r>
    </w:p>
    <w:p w:rsidR="00DB15EA" w:rsidRPr="0022542B" w:rsidRDefault="00DB15EA" w:rsidP="00DB15EA">
      <w:pPr>
        <w:spacing w:line="240" w:lineRule="auto"/>
        <w:jc w:val="both"/>
        <w:rPr>
          <w:rFonts w:ascii="Times New Roman" w:hAnsi="Times New Roman" w:cs="Times New Roman"/>
          <w:sz w:val="24"/>
          <w:szCs w:val="24"/>
        </w:rPr>
      </w:pPr>
      <w:r w:rsidRPr="0022542B">
        <w:rPr>
          <w:rFonts w:ascii="Times New Roman" w:hAnsi="Times New Roman" w:cs="Times New Roman"/>
          <w:sz w:val="24"/>
          <w:szCs w:val="24"/>
        </w:rPr>
        <w:t xml:space="preserve">Bilici, N. (2014). </w:t>
      </w:r>
      <w:r w:rsidRPr="0022542B">
        <w:rPr>
          <w:rFonts w:ascii="Times New Roman" w:hAnsi="Times New Roman" w:cs="Times New Roman"/>
          <w:i/>
          <w:sz w:val="24"/>
          <w:szCs w:val="24"/>
        </w:rPr>
        <w:t>Vergi Hukuku</w:t>
      </w:r>
      <w:r w:rsidRPr="0022542B">
        <w:rPr>
          <w:rFonts w:ascii="Times New Roman" w:hAnsi="Times New Roman" w:cs="Times New Roman"/>
          <w:sz w:val="24"/>
          <w:szCs w:val="24"/>
        </w:rPr>
        <w:t>, Savaş Yayınevi, Ankara.</w:t>
      </w:r>
    </w:p>
    <w:p w:rsidR="000C59BC" w:rsidRPr="003C472C" w:rsidRDefault="001B1189" w:rsidP="001B1189">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 xml:space="preserve">Bingöl, </w:t>
      </w:r>
      <w:r w:rsidR="007D7EA0">
        <w:rPr>
          <w:rFonts w:ascii="Times New Roman" w:hAnsi="Times New Roman" w:cs="Times New Roman"/>
          <w:sz w:val="24"/>
          <w:szCs w:val="24"/>
        </w:rPr>
        <w:t>(2013).</w:t>
      </w:r>
      <w:r w:rsidR="003C472C">
        <w:rPr>
          <w:rFonts w:ascii="Times New Roman" w:hAnsi="Times New Roman" w:cs="Times New Roman"/>
          <w:sz w:val="24"/>
          <w:szCs w:val="24"/>
        </w:rPr>
        <w:t xml:space="preserve"> ‘‘</w:t>
      </w:r>
      <w:proofErr w:type="spellStart"/>
      <w:r w:rsidRPr="003C472C">
        <w:rPr>
          <w:rFonts w:ascii="Times New Roman" w:hAnsi="Times New Roman" w:cs="Times New Roman"/>
          <w:sz w:val="24"/>
          <w:szCs w:val="24"/>
        </w:rPr>
        <w:t>O.Servis</w:t>
      </w:r>
      <w:proofErr w:type="spellEnd"/>
      <w:r w:rsidRPr="003C472C">
        <w:rPr>
          <w:rFonts w:ascii="Times New Roman" w:hAnsi="Times New Roman" w:cs="Times New Roman"/>
          <w:sz w:val="24"/>
          <w:szCs w:val="24"/>
        </w:rPr>
        <w:t xml:space="preserve"> Taşımacılığı </w:t>
      </w:r>
      <w:proofErr w:type="spellStart"/>
      <w:r w:rsidRPr="003C472C">
        <w:rPr>
          <w:rFonts w:ascii="Times New Roman" w:hAnsi="Times New Roman" w:cs="Times New Roman"/>
          <w:sz w:val="24"/>
          <w:szCs w:val="24"/>
        </w:rPr>
        <w:t>Tevkifatında</w:t>
      </w:r>
      <w:proofErr w:type="spellEnd"/>
      <w:r w:rsidRPr="003C472C">
        <w:rPr>
          <w:rFonts w:ascii="Times New Roman" w:hAnsi="Times New Roman" w:cs="Times New Roman"/>
          <w:sz w:val="24"/>
          <w:szCs w:val="24"/>
        </w:rPr>
        <w:t xml:space="preserve"> Bilinmeyenler</w:t>
      </w:r>
      <w:r w:rsidR="009C13B8">
        <w:rPr>
          <w:rFonts w:ascii="Times New Roman" w:hAnsi="Times New Roman" w:cs="Times New Roman"/>
          <w:sz w:val="24"/>
          <w:szCs w:val="24"/>
        </w:rPr>
        <w:t>”</w:t>
      </w:r>
      <w:r w:rsidRPr="003C472C">
        <w:rPr>
          <w:rFonts w:ascii="Times New Roman" w:hAnsi="Times New Roman" w:cs="Times New Roman"/>
          <w:sz w:val="24"/>
          <w:szCs w:val="24"/>
        </w:rPr>
        <w:t>,</w:t>
      </w:r>
    </w:p>
    <w:p w:rsidR="001B1189" w:rsidRPr="0022542B" w:rsidRDefault="00C74864" w:rsidP="001B1189">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           </w:t>
      </w:r>
      <w:r w:rsidRPr="00C74864">
        <w:rPr>
          <w:rFonts w:ascii="Times New Roman" w:hAnsi="Times New Roman" w:cs="Times New Roman"/>
          <w:sz w:val="24"/>
          <w:szCs w:val="24"/>
        </w:rPr>
        <w:t>http://www.muhasebetr.com/yazarlarimiz/ozanbingol/013/</w:t>
      </w:r>
      <w:r>
        <w:rPr>
          <w:rFonts w:ascii="Times New Roman" w:hAnsi="Times New Roman" w:cs="Times New Roman"/>
          <w:sz w:val="24"/>
          <w:szCs w:val="24"/>
        </w:rPr>
        <w:t xml:space="preserve"> </w:t>
      </w:r>
      <w:r w:rsidR="000C59BC" w:rsidRPr="0022542B">
        <w:rPr>
          <w:rFonts w:ascii="Times New Roman" w:hAnsi="Times New Roman" w:cs="Times New Roman"/>
          <w:sz w:val="24"/>
          <w:szCs w:val="24"/>
        </w:rPr>
        <w:t>(09.</w:t>
      </w:r>
      <w:r w:rsidR="009C13B8">
        <w:rPr>
          <w:rFonts w:ascii="Times New Roman" w:hAnsi="Times New Roman" w:cs="Times New Roman"/>
          <w:sz w:val="24"/>
          <w:szCs w:val="24"/>
        </w:rPr>
        <w:t>02</w:t>
      </w:r>
      <w:r w:rsidR="000C59BC" w:rsidRPr="0022542B">
        <w:rPr>
          <w:rFonts w:ascii="Times New Roman" w:hAnsi="Times New Roman" w:cs="Times New Roman"/>
          <w:sz w:val="24"/>
          <w:szCs w:val="24"/>
        </w:rPr>
        <w:t>.201</w:t>
      </w:r>
      <w:r w:rsidR="009C13B8">
        <w:rPr>
          <w:rFonts w:ascii="Times New Roman" w:hAnsi="Times New Roman" w:cs="Times New Roman"/>
          <w:sz w:val="24"/>
          <w:szCs w:val="24"/>
        </w:rPr>
        <w:t>9</w:t>
      </w:r>
      <w:r w:rsidR="000C59BC" w:rsidRPr="0022542B">
        <w:rPr>
          <w:rFonts w:ascii="Times New Roman" w:hAnsi="Times New Roman" w:cs="Times New Roman"/>
          <w:sz w:val="24"/>
          <w:szCs w:val="24"/>
        </w:rPr>
        <w:t>).</w:t>
      </w:r>
    </w:p>
    <w:p w:rsidR="001B1189" w:rsidRPr="0022542B" w:rsidRDefault="001B1189" w:rsidP="001B1189">
      <w:pPr>
        <w:spacing w:line="240" w:lineRule="auto"/>
        <w:ind w:left="709" w:hanging="709"/>
        <w:jc w:val="both"/>
        <w:rPr>
          <w:rFonts w:ascii="Times New Roman" w:hAnsi="Times New Roman" w:cs="Times New Roman"/>
          <w:sz w:val="24"/>
          <w:szCs w:val="24"/>
        </w:rPr>
      </w:pPr>
      <w:proofErr w:type="spellStart"/>
      <w:r w:rsidRPr="0022542B">
        <w:rPr>
          <w:rFonts w:ascii="Times New Roman" w:hAnsi="Times New Roman" w:cs="Times New Roman"/>
          <w:sz w:val="24"/>
          <w:szCs w:val="24"/>
        </w:rPr>
        <w:t>Canyaş</w:t>
      </w:r>
      <w:proofErr w:type="spellEnd"/>
      <w:r w:rsidRPr="0022542B">
        <w:rPr>
          <w:rFonts w:ascii="Times New Roman" w:hAnsi="Times New Roman" w:cs="Times New Roman"/>
          <w:sz w:val="24"/>
          <w:szCs w:val="24"/>
        </w:rPr>
        <w:t>, O. (2006).</w:t>
      </w:r>
      <w:r w:rsidR="007D7EA0">
        <w:rPr>
          <w:rFonts w:ascii="Times New Roman" w:hAnsi="Times New Roman" w:cs="Times New Roman"/>
          <w:sz w:val="24"/>
          <w:szCs w:val="24"/>
        </w:rPr>
        <w:t xml:space="preserve"> </w:t>
      </w:r>
      <w:proofErr w:type="gramStart"/>
      <w:r w:rsidRPr="0022542B">
        <w:rPr>
          <w:rFonts w:ascii="Times New Roman" w:hAnsi="Times New Roman" w:cs="Times New Roman"/>
          <w:i/>
          <w:sz w:val="24"/>
          <w:szCs w:val="24"/>
        </w:rPr>
        <w:t>Yeminli Mali Müşavirlerin Vergisel Sorumluluğu</w:t>
      </w:r>
      <w:r w:rsidRPr="0022542B">
        <w:rPr>
          <w:rFonts w:ascii="Times New Roman" w:hAnsi="Times New Roman" w:cs="Times New Roman"/>
          <w:sz w:val="24"/>
          <w:szCs w:val="24"/>
        </w:rPr>
        <w:t>, Maliye ve Hukuk Yayınları, Ankara.</w:t>
      </w:r>
      <w:proofErr w:type="gramEnd"/>
    </w:p>
    <w:p w:rsidR="00456F0B" w:rsidRPr="00F90F7E" w:rsidRDefault="000C6C9A" w:rsidP="000C6C9A">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Coşar, A.</w:t>
      </w:r>
      <w:r w:rsidR="00456F0B" w:rsidRPr="0022542B">
        <w:rPr>
          <w:rFonts w:ascii="Times New Roman" w:hAnsi="Times New Roman" w:cs="Times New Roman"/>
          <w:sz w:val="24"/>
          <w:szCs w:val="24"/>
        </w:rPr>
        <w:t xml:space="preserve">(2015). </w:t>
      </w:r>
      <w:r w:rsidR="00F90F7E">
        <w:rPr>
          <w:rFonts w:ascii="Times New Roman" w:hAnsi="Times New Roman" w:cs="Times New Roman"/>
          <w:sz w:val="24"/>
          <w:szCs w:val="24"/>
        </w:rPr>
        <w:t>‘‘</w:t>
      </w:r>
      <w:r w:rsidRPr="00F90F7E">
        <w:rPr>
          <w:rFonts w:ascii="Times New Roman" w:hAnsi="Times New Roman" w:cs="Times New Roman"/>
          <w:sz w:val="24"/>
          <w:szCs w:val="24"/>
        </w:rPr>
        <w:t xml:space="preserve">Yeni Katma Değer Vergisi Uygulama Tebliğinde İade Tutarının </w:t>
      </w:r>
    </w:p>
    <w:p w:rsidR="000C59BC" w:rsidRPr="00F90F7E" w:rsidRDefault="007D7EA0" w:rsidP="000C6C9A">
      <w:pPr>
        <w:pStyle w:val="ListeParagraf"/>
        <w:spacing w:line="240" w:lineRule="auto"/>
        <w:ind w:left="0"/>
        <w:jc w:val="both"/>
        <w:rPr>
          <w:rFonts w:ascii="Times New Roman" w:hAnsi="Times New Roman" w:cs="Times New Roman"/>
          <w:sz w:val="24"/>
          <w:szCs w:val="24"/>
        </w:rPr>
      </w:pPr>
      <w:r w:rsidRPr="00F90F7E">
        <w:rPr>
          <w:rFonts w:ascii="Times New Roman" w:hAnsi="Times New Roman" w:cs="Times New Roman"/>
          <w:sz w:val="24"/>
          <w:szCs w:val="24"/>
        </w:rPr>
        <w:t xml:space="preserve">           </w:t>
      </w:r>
      <w:r w:rsidR="000C6C9A" w:rsidRPr="00F90F7E">
        <w:rPr>
          <w:rFonts w:ascii="Times New Roman" w:hAnsi="Times New Roman" w:cs="Times New Roman"/>
          <w:sz w:val="24"/>
          <w:szCs w:val="24"/>
        </w:rPr>
        <w:t>Hesabında Yüklenilen Katma Değer Vergisi Paradoksu</w:t>
      </w:r>
      <w:r w:rsidR="00F90F7E">
        <w:rPr>
          <w:rFonts w:ascii="Times New Roman" w:hAnsi="Times New Roman" w:cs="Times New Roman"/>
          <w:sz w:val="24"/>
          <w:szCs w:val="24"/>
        </w:rPr>
        <w:t>”</w:t>
      </w:r>
      <w:r w:rsidR="000C6C9A" w:rsidRPr="00F90F7E">
        <w:rPr>
          <w:rFonts w:ascii="Times New Roman" w:hAnsi="Times New Roman" w:cs="Times New Roman"/>
          <w:sz w:val="24"/>
          <w:szCs w:val="24"/>
        </w:rPr>
        <w:t>,</w:t>
      </w:r>
    </w:p>
    <w:p w:rsidR="000C59BC" w:rsidRPr="0022542B" w:rsidRDefault="007D7EA0" w:rsidP="000C6C9A">
      <w:pPr>
        <w:pStyle w:val="ListeParagraf"/>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D7EA0">
        <w:rPr>
          <w:rFonts w:ascii="Times New Roman" w:hAnsi="Times New Roman" w:cs="Times New Roman"/>
          <w:sz w:val="24"/>
          <w:szCs w:val="24"/>
        </w:rPr>
        <w:t>http://www.muhasebetr.com/yazarlarimiz/abbascosar/034/</w:t>
      </w:r>
      <w:r>
        <w:rPr>
          <w:rFonts w:ascii="Times New Roman" w:hAnsi="Times New Roman" w:cs="Times New Roman"/>
          <w:sz w:val="24"/>
          <w:szCs w:val="24"/>
        </w:rPr>
        <w:t xml:space="preserve"> </w:t>
      </w:r>
      <w:r w:rsidR="000C59BC" w:rsidRPr="0022542B">
        <w:rPr>
          <w:rFonts w:ascii="Times New Roman" w:hAnsi="Times New Roman" w:cs="Times New Roman"/>
          <w:sz w:val="24"/>
          <w:szCs w:val="24"/>
        </w:rPr>
        <w:t>(12.</w:t>
      </w:r>
      <w:r w:rsidR="008B18E6">
        <w:rPr>
          <w:rFonts w:ascii="Times New Roman" w:hAnsi="Times New Roman" w:cs="Times New Roman"/>
          <w:sz w:val="24"/>
          <w:szCs w:val="24"/>
        </w:rPr>
        <w:t>02</w:t>
      </w:r>
      <w:r w:rsidR="000C59BC" w:rsidRPr="0022542B">
        <w:rPr>
          <w:rFonts w:ascii="Times New Roman" w:hAnsi="Times New Roman" w:cs="Times New Roman"/>
          <w:sz w:val="24"/>
          <w:szCs w:val="24"/>
        </w:rPr>
        <w:t>.201</w:t>
      </w:r>
      <w:r w:rsidR="008B18E6">
        <w:rPr>
          <w:rFonts w:ascii="Times New Roman" w:hAnsi="Times New Roman" w:cs="Times New Roman"/>
          <w:sz w:val="24"/>
          <w:szCs w:val="24"/>
        </w:rPr>
        <w:t>9</w:t>
      </w:r>
      <w:r w:rsidR="000C59BC" w:rsidRPr="0022542B">
        <w:rPr>
          <w:rFonts w:ascii="Times New Roman" w:hAnsi="Times New Roman" w:cs="Times New Roman"/>
          <w:sz w:val="24"/>
          <w:szCs w:val="24"/>
        </w:rPr>
        <w:t>).</w:t>
      </w:r>
    </w:p>
    <w:p w:rsidR="000C6C9A" w:rsidRPr="0022542B" w:rsidRDefault="000C6C9A" w:rsidP="000C6C9A">
      <w:pPr>
        <w:pStyle w:val="ListeParagraf"/>
        <w:spacing w:line="240" w:lineRule="auto"/>
        <w:ind w:left="0"/>
        <w:jc w:val="both"/>
        <w:rPr>
          <w:rFonts w:ascii="Times New Roman" w:hAnsi="Times New Roman" w:cs="Times New Roman"/>
          <w:i/>
          <w:sz w:val="24"/>
          <w:szCs w:val="24"/>
        </w:rPr>
      </w:pPr>
    </w:p>
    <w:p w:rsidR="00456F0B" w:rsidRPr="00F90F7E" w:rsidRDefault="000C6C9A" w:rsidP="000C6C9A">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Coşar, A.</w:t>
      </w:r>
      <w:r w:rsidR="00456F0B" w:rsidRPr="0022542B">
        <w:rPr>
          <w:rFonts w:ascii="Times New Roman" w:hAnsi="Times New Roman" w:cs="Times New Roman"/>
          <w:sz w:val="24"/>
          <w:szCs w:val="24"/>
        </w:rPr>
        <w:t xml:space="preserve">(2012). </w:t>
      </w:r>
      <w:r w:rsidR="00F90F7E">
        <w:rPr>
          <w:rFonts w:ascii="Times New Roman" w:hAnsi="Times New Roman" w:cs="Times New Roman"/>
          <w:sz w:val="24"/>
          <w:szCs w:val="24"/>
        </w:rPr>
        <w:t>‘‘</w:t>
      </w:r>
      <w:r w:rsidRPr="00F90F7E">
        <w:rPr>
          <w:rFonts w:ascii="Times New Roman" w:hAnsi="Times New Roman" w:cs="Times New Roman"/>
          <w:sz w:val="24"/>
          <w:szCs w:val="24"/>
        </w:rPr>
        <w:t xml:space="preserve">İndirimli Oranda Vergiye Tabi İşlemlerdeki Katma Değer Vergisi </w:t>
      </w:r>
    </w:p>
    <w:p w:rsidR="005C1EA8" w:rsidRPr="00F90F7E" w:rsidRDefault="0044541D" w:rsidP="000C6C9A">
      <w:pPr>
        <w:pStyle w:val="ListeParagraf"/>
        <w:spacing w:line="240" w:lineRule="auto"/>
        <w:ind w:left="0"/>
        <w:jc w:val="both"/>
        <w:rPr>
          <w:rFonts w:ascii="Times New Roman" w:hAnsi="Times New Roman" w:cs="Times New Roman"/>
          <w:sz w:val="24"/>
          <w:szCs w:val="24"/>
        </w:rPr>
      </w:pPr>
      <w:r w:rsidRPr="00F90F7E">
        <w:rPr>
          <w:rFonts w:ascii="Times New Roman" w:hAnsi="Times New Roman" w:cs="Times New Roman"/>
          <w:sz w:val="24"/>
          <w:szCs w:val="24"/>
        </w:rPr>
        <w:t xml:space="preserve">           </w:t>
      </w:r>
      <w:proofErr w:type="spellStart"/>
      <w:r w:rsidR="000C6C9A" w:rsidRPr="00F90F7E">
        <w:rPr>
          <w:rFonts w:ascii="Times New Roman" w:hAnsi="Times New Roman" w:cs="Times New Roman"/>
          <w:sz w:val="24"/>
          <w:szCs w:val="24"/>
        </w:rPr>
        <w:t>İadesinde</w:t>
      </w:r>
      <w:r w:rsidR="000C59BC" w:rsidRPr="00F90F7E">
        <w:rPr>
          <w:rFonts w:ascii="Times New Roman" w:hAnsi="Times New Roman" w:cs="Times New Roman"/>
          <w:sz w:val="24"/>
          <w:szCs w:val="24"/>
        </w:rPr>
        <w:t>Özellik</w:t>
      </w:r>
      <w:proofErr w:type="spellEnd"/>
      <w:r w:rsidR="000C59BC" w:rsidRPr="00F90F7E">
        <w:rPr>
          <w:rFonts w:ascii="Times New Roman" w:hAnsi="Times New Roman" w:cs="Times New Roman"/>
          <w:sz w:val="24"/>
          <w:szCs w:val="24"/>
        </w:rPr>
        <w:t xml:space="preserve"> Arz eden Hususlar</w:t>
      </w:r>
      <w:r w:rsidR="00F90F7E">
        <w:rPr>
          <w:rFonts w:ascii="Times New Roman" w:hAnsi="Times New Roman" w:cs="Times New Roman"/>
          <w:sz w:val="24"/>
          <w:szCs w:val="24"/>
        </w:rPr>
        <w:t>”</w:t>
      </w:r>
      <w:r w:rsidR="005C1EA8" w:rsidRPr="00F90F7E">
        <w:rPr>
          <w:rFonts w:ascii="Times New Roman" w:hAnsi="Times New Roman" w:cs="Times New Roman"/>
          <w:sz w:val="24"/>
          <w:szCs w:val="24"/>
        </w:rPr>
        <w:t>,</w:t>
      </w:r>
    </w:p>
    <w:p w:rsidR="000C6C9A" w:rsidRPr="0022542B" w:rsidRDefault="0044541D" w:rsidP="000C6C9A">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           </w:t>
      </w:r>
      <w:r w:rsidRPr="0044541D">
        <w:rPr>
          <w:rFonts w:ascii="Times New Roman" w:hAnsi="Times New Roman" w:cs="Times New Roman"/>
          <w:sz w:val="24"/>
          <w:szCs w:val="24"/>
        </w:rPr>
        <w:t>http://www.muhasebetr.com/yazarlarimiz/abbascosar/008/</w:t>
      </w:r>
      <w:r>
        <w:rPr>
          <w:rFonts w:ascii="Times New Roman" w:hAnsi="Times New Roman" w:cs="Times New Roman"/>
          <w:sz w:val="24"/>
          <w:szCs w:val="24"/>
        </w:rPr>
        <w:t xml:space="preserve"> </w:t>
      </w:r>
      <w:r w:rsidR="005C1EA8" w:rsidRPr="0022542B">
        <w:rPr>
          <w:rFonts w:ascii="Times New Roman" w:hAnsi="Times New Roman" w:cs="Times New Roman"/>
          <w:sz w:val="24"/>
          <w:szCs w:val="24"/>
        </w:rPr>
        <w:t>(13.</w:t>
      </w:r>
      <w:r w:rsidR="008B18E6">
        <w:rPr>
          <w:rFonts w:ascii="Times New Roman" w:hAnsi="Times New Roman" w:cs="Times New Roman"/>
          <w:sz w:val="24"/>
          <w:szCs w:val="24"/>
        </w:rPr>
        <w:t>02</w:t>
      </w:r>
      <w:r w:rsidR="005C1EA8" w:rsidRPr="0022542B">
        <w:rPr>
          <w:rFonts w:ascii="Times New Roman" w:hAnsi="Times New Roman" w:cs="Times New Roman"/>
          <w:sz w:val="24"/>
          <w:szCs w:val="24"/>
        </w:rPr>
        <w:t>.201</w:t>
      </w:r>
      <w:r w:rsidR="008B18E6">
        <w:rPr>
          <w:rFonts w:ascii="Times New Roman" w:hAnsi="Times New Roman" w:cs="Times New Roman"/>
          <w:sz w:val="24"/>
          <w:szCs w:val="24"/>
        </w:rPr>
        <w:t>9</w:t>
      </w:r>
      <w:r w:rsidR="005C1EA8" w:rsidRPr="0022542B">
        <w:rPr>
          <w:rFonts w:ascii="Times New Roman" w:hAnsi="Times New Roman" w:cs="Times New Roman"/>
          <w:sz w:val="24"/>
          <w:szCs w:val="24"/>
        </w:rPr>
        <w:t>).</w:t>
      </w:r>
    </w:p>
    <w:p w:rsidR="000C59BC" w:rsidRPr="0022542B" w:rsidRDefault="000C59BC" w:rsidP="000C6C9A">
      <w:pPr>
        <w:pStyle w:val="ListeParagraf"/>
        <w:spacing w:line="240" w:lineRule="auto"/>
        <w:ind w:left="0"/>
        <w:jc w:val="both"/>
        <w:rPr>
          <w:rFonts w:ascii="Times New Roman" w:hAnsi="Times New Roman" w:cs="Times New Roman"/>
          <w:i/>
          <w:sz w:val="24"/>
          <w:szCs w:val="24"/>
        </w:rPr>
      </w:pPr>
    </w:p>
    <w:p w:rsidR="005C1EA8" w:rsidRPr="00F90F7E" w:rsidRDefault="00816267" w:rsidP="00816267">
      <w:pPr>
        <w:pStyle w:val="ListeParagraf"/>
        <w:spacing w:line="240" w:lineRule="auto"/>
        <w:ind w:left="0"/>
        <w:jc w:val="both"/>
        <w:rPr>
          <w:rFonts w:ascii="Times New Roman" w:hAnsi="Times New Roman" w:cs="Times New Roman"/>
          <w:sz w:val="24"/>
          <w:szCs w:val="24"/>
        </w:rPr>
      </w:pPr>
      <w:proofErr w:type="spellStart"/>
      <w:r w:rsidRPr="0022542B">
        <w:rPr>
          <w:rFonts w:ascii="Times New Roman" w:hAnsi="Times New Roman" w:cs="Times New Roman"/>
          <w:sz w:val="24"/>
          <w:szCs w:val="24"/>
        </w:rPr>
        <w:t>Çakmakcı</w:t>
      </w:r>
      <w:proofErr w:type="spellEnd"/>
      <w:r w:rsidRPr="0022542B">
        <w:rPr>
          <w:rFonts w:ascii="Times New Roman" w:hAnsi="Times New Roman" w:cs="Times New Roman"/>
          <w:sz w:val="24"/>
          <w:szCs w:val="24"/>
        </w:rPr>
        <w:t>, A.</w:t>
      </w:r>
      <w:r w:rsidR="00B43648">
        <w:rPr>
          <w:rFonts w:ascii="Times New Roman" w:hAnsi="Times New Roman" w:cs="Times New Roman"/>
          <w:sz w:val="24"/>
          <w:szCs w:val="24"/>
        </w:rPr>
        <w:t xml:space="preserve"> (2018).</w:t>
      </w:r>
      <w:r w:rsidR="00F90F7E">
        <w:rPr>
          <w:rFonts w:ascii="Times New Roman" w:hAnsi="Times New Roman" w:cs="Times New Roman"/>
          <w:sz w:val="24"/>
          <w:szCs w:val="24"/>
        </w:rPr>
        <w:t>‘‘</w:t>
      </w:r>
      <w:r w:rsidRPr="00F90F7E">
        <w:rPr>
          <w:rFonts w:ascii="Times New Roman" w:hAnsi="Times New Roman" w:cs="Times New Roman"/>
          <w:sz w:val="24"/>
          <w:szCs w:val="24"/>
        </w:rPr>
        <w:t>İndirimli Oran KDV İadesinde Özellikli Durumlar</w:t>
      </w:r>
      <w:r w:rsidR="00F90F7E">
        <w:rPr>
          <w:rFonts w:ascii="Times New Roman" w:hAnsi="Times New Roman" w:cs="Times New Roman"/>
          <w:sz w:val="24"/>
          <w:szCs w:val="24"/>
        </w:rPr>
        <w:t>”</w:t>
      </w:r>
      <w:r w:rsidRPr="00F90F7E">
        <w:rPr>
          <w:rFonts w:ascii="Times New Roman" w:hAnsi="Times New Roman" w:cs="Times New Roman"/>
          <w:sz w:val="24"/>
          <w:szCs w:val="24"/>
        </w:rPr>
        <w:t>,</w:t>
      </w:r>
    </w:p>
    <w:p w:rsidR="00816267" w:rsidRPr="0022542B" w:rsidRDefault="00B43648" w:rsidP="00816267">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           </w:t>
      </w:r>
      <w:r w:rsidR="005C1EA8" w:rsidRPr="00B43648">
        <w:rPr>
          <w:rFonts w:ascii="Times New Roman" w:hAnsi="Times New Roman" w:cs="Times New Roman"/>
          <w:sz w:val="24"/>
          <w:szCs w:val="24"/>
        </w:rPr>
        <w:t>http://www.alomaliye.com/</w:t>
      </w:r>
      <w:proofErr w:type="gramStart"/>
      <w:r w:rsidR="005C1EA8" w:rsidRPr="00B43648">
        <w:rPr>
          <w:rFonts w:ascii="Times New Roman" w:hAnsi="Times New Roman" w:cs="Times New Roman"/>
          <w:sz w:val="24"/>
          <w:szCs w:val="24"/>
        </w:rPr>
        <w:t>2018/12/03</w:t>
      </w:r>
      <w:proofErr w:type="gramEnd"/>
      <w:r w:rsidR="005C1EA8" w:rsidRPr="00B43648">
        <w:rPr>
          <w:rFonts w:ascii="Times New Roman" w:hAnsi="Times New Roman" w:cs="Times New Roman"/>
          <w:sz w:val="24"/>
          <w:szCs w:val="24"/>
        </w:rPr>
        <w:t>/indirimli-oran-kdv-iadesi/</w:t>
      </w:r>
      <w:r>
        <w:rPr>
          <w:rStyle w:val="Kpr"/>
          <w:rFonts w:ascii="Times New Roman" w:hAnsi="Times New Roman" w:cs="Times New Roman"/>
          <w:sz w:val="24"/>
          <w:szCs w:val="24"/>
        </w:rPr>
        <w:t xml:space="preserve"> </w:t>
      </w:r>
      <w:r w:rsidR="005C1EA8" w:rsidRPr="0022542B">
        <w:rPr>
          <w:rFonts w:ascii="Times New Roman" w:hAnsi="Times New Roman" w:cs="Times New Roman"/>
          <w:sz w:val="24"/>
          <w:szCs w:val="24"/>
        </w:rPr>
        <w:t>(03.</w:t>
      </w:r>
      <w:r w:rsidR="00F90F7E">
        <w:rPr>
          <w:rFonts w:ascii="Times New Roman" w:hAnsi="Times New Roman" w:cs="Times New Roman"/>
          <w:sz w:val="24"/>
          <w:szCs w:val="24"/>
        </w:rPr>
        <w:t>0</w:t>
      </w:r>
      <w:r w:rsidR="005C1EA8" w:rsidRPr="0022542B">
        <w:rPr>
          <w:rFonts w:ascii="Times New Roman" w:hAnsi="Times New Roman" w:cs="Times New Roman"/>
          <w:sz w:val="24"/>
          <w:szCs w:val="24"/>
        </w:rPr>
        <w:t>2.201</w:t>
      </w:r>
      <w:r w:rsidR="00F90F7E">
        <w:rPr>
          <w:rFonts w:ascii="Times New Roman" w:hAnsi="Times New Roman" w:cs="Times New Roman"/>
          <w:sz w:val="24"/>
          <w:szCs w:val="24"/>
        </w:rPr>
        <w:t>9</w:t>
      </w:r>
      <w:r w:rsidR="005C1EA8" w:rsidRPr="0022542B">
        <w:rPr>
          <w:rFonts w:ascii="Times New Roman" w:hAnsi="Times New Roman" w:cs="Times New Roman"/>
          <w:sz w:val="24"/>
          <w:szCs w:val="24"/>
        </w:rPr>
        <w:t>).</w:t>
      </w:r>
    </w:p>
    <w:p w:rsidR="00F23064" w:rsidRPr="0022542B" w:rsidRDefault="00F23064" w:rsidP="00816267">
      <w:pPr>
        <w:pStyle w:val="ListeParagraf"/>
        <w:spacing w:line="240" w:lineRule="auto"/>
        <w:ind w:left="0"/>
        <w:jc w:val="both"/>
        <w:rPr>
          <w:rFonts w:ascii="Times New Roman" w:hAnsi="Times New Roman" w:cs="Times New Roman"/>
          <w:i/>
          <w:sz w:val="24"/>
          <w:szCs w:val="24"/>
        </w:rPr>
      </w:pPr>
    </w:p>
    <w:p w:rsidR="00F23064" w:rsidRPr="0022542B" w:rsidRDefault="00F23064" w:rsidP="00F23064">
      <w:pPr>
        <w:pStyle w:val="ListeParagraf"/>
        <w:spacing w:line="240" w:lineRule="auto"/>
        <w:ind w:left="0"/>
        <w:jc w:val="both"/>
        <w:rPr>
          <w:rFonts w:ascii="Times New Roman" w:hAnsi="Times New Roman" w:cs="Times New Roman"/>
          <w:i/>
          <w:sz w:val="24"/>
          <w:szCs w:val="24"/>
        </w:rPr>
      </w:pPr>
      <w:proofErr w:type="spellStart"/>
      <w:proofErr w:type="gramStart"/>
      <w:r w:rsidRPr="0022542B">
        <w:rPr>
          <w:rFonts w:ascii="Times New Roman" w:hAnsi="Times New Roman" w:cs="Times New Roman"/>
          <w:sz w:val="24"/>
          <w:szCs w:val="24"/>
        </w:rPr>
        <w:t>Çakıcı,Kütükçü</w:t>
      </w:r>
      <w:proofErr w:type="spellEnd"/>
      <w:proofErr w:type="gramEnd"/>
      <w:r w:rsidRPr="0022542B">
        <w:rPr>
          <w:rFonts w:ascii="Times New Roman" w:hAnsi="Times New Roman" w:cs="Times New Roman"/>
          <w:sz w:val="24"/>
          <w:szCs w:val="24"/>
        </w:rPr>
        <w:t xml:space="preserve">, Bahattin </w:t>
      </w:r>
      <w:proofErr w:type="spellStart"/>
      <w:r w:rsidRPr="0022542B">
        <w:rPr>
          <w:rFonts w:ascii="Times New Roman" w:hAnsi="Times New Roman" w:cs="Times New Roman"/>
          <w:sz w:val="24"/>
          <w:szCs w:val="24"/>
        </w:rPr>
        <w:t>Akçay,M.Ersan</w:t>
      </w:r>
      <w:proofErr w:type="spellEnd"/>
      <w:r w:rsidRPr="0022542B">
        <w:rPr>
          <w:rFonts w:ascii="Times New Roman" w:hAnsi="Times New Roman" w:cs="Times New Roman"/>
          <w:sz w:val="24"/>
          <w:szCs w:val="24"/>
        </w:rPr>
        <w:t xml:space="preserve">, </w:t>
      </w:r>
      <w:r w:rsidR="00B43648">
        <w:rPr>
          <w:rFonts w:ascii="Times New Roman" w:hAnsi="Times New Roman" w:cs="Times New Roman"/>
          <w:sz w:val="24"/>
          <w:szCs w:val="24"/>
        </w:rPr>
        <w:t xml:space="preserve">(2013). </w:t>
      </w:r>
      <w:r w:rsidRPr="0022542B">
        <w:rPr>
          <w:rFonts w:ascii="Times New Roman" w:hAnsi="Times New Roman" w:cs="Times New Roman"/>
          <w:i/>
          <w:sz w:val="24"/>
          <w:szCs w:val="24"/>
        </w:rPr>
        <w:t xml:space="preserve">Katma Değer Vergisi İndirimli Oran </w:t>
      </w:r>
    </w:p>
    <w:p w:rsidR="00F23064" w:rsidRPr="0022542B" w:rsidRDefault="00B43648" w:rsidP="00F23064">
      <w:pPr>
        <w:pStyle w:val="ListeParagraf"/>
        <w:spacing w:line="240" w:lineRule="auto"/>
        <w:ind w:left="0"/>
        <w:jc w:val="both"/>
        <w:rPr>
          <w:rFonts w:ascii="Times New Roman" w:hAnsi="Times New Roman" w:cs="Times New Roman"/>
          <w:sz w:val="24"/>
          <w:szCs w:val="24"/>
        </w:rPr>
      </w:pPr>
      <w:r>
        <w:rPr>
          <w:rFonts w:ascii="Times New Roman" w:hAnsi="Times New Roman" w:cs="Times New Roman"/>
          <w:i/>
          <w:sz w:val="24"/>
          <w:szCs w:val="24"/>
        </w:rPr>
        <w:t xml:space="preserve">            </w:t>
      </w:r>
      <w:proofErr w:type="gramStart"/>
      <w:r w:rsidR="00F23064" w:rsidRPr="0022542B">
        <w:rPr>
          <w:rFonts w:ascii="Times New Roman" w:hAnsi="Times New Roman" w:cs="Times New Roman"/>
          <w:i/>
          <w:sz w:val="24"/>
          <w:szCs w:val="24"/>
        </w:rPr>
        <w:t>ve</w:t>
      </w:r>
      <w:proofErr w:type="gramEnd"/>
      <w:r w:rsidR="00F23064" w:rsidRPr="0022542B">
        <w:rPr>
          <w:rFonts w:ascii="Times New Roman" w:hAnsi="Times New Roman" w:cs="Times New Roman"/>
          <w:i/>
          <w:sz w:val="24"/>
          <w:szCs w:val="24"/>
        </w:rPr>
        <w:t xml:space="preserve"> İade</w:t>
      </w:r>
      <w:r>
        <w:rPr>
          <w:rFonts w:ascii="Times New Roman" w:hAnsi="Times New Roman" w:cs="Times New Roman"/>
          <w:i/>
          <w:sz w:val="24"/>
          <w:szCs w:val="24"/>
        </w:rPr>
        <w:t xml:space="preserve">, </w:t>
      </w:r>
      <w:proofErr w:type="spellStart"/>
      <w:r w:rsidR="00F23064" w:rsidRPr="0022542B">
        <w:rPr>
          <w:rFonts w:ascii="Times New Roman" w:hAnsi="Times New Roman" w:cs="Times New Roman"/>
          <w:sz w:val="24"/>
          <w:szCs w:val="24"/>
        </w:rPr>
        <w:t>Türmob</w:t>
      </w:r>
      <w:proofErr w:type="spellEnd"/>
      <w:r w:rsidR="00F23064" w:rsidRPr="0022542B">
        <w:rPr>
          <w:rFonts w:ascii="Times New Roman" w:hAnsi="Times New Roman" w:cs="Times New Roman"/>
          <w:sz w:val="24"/>
          <w:szCs w:val="24"/>
        </w:rPr>
        <w:t xml:space="preserve"> Yayınları-444</w:t>
      </w:r>
    </w:p>
    <w:p w:rsidR="00F23064" w:rsidRPr="0022542B" w:rsidRDefault="00F23064" w:rsidP="00F23064">
      <w:pPr>
        <w:pStyle w:val="ListeParagraf"/>
        <w:spacing w:line="240" w:lineRule="auto"/>
        <w:ind w:left="0"/>
        <w:jc w:val="both"/>
        <w:rPr>
          <w:rFonts w:ascii="Times New Roman" w:hAnsi="Times New Roman" w:cs="Times New Roman"/>
          <w:sz w:val="24"/>
          <w:szCs w:val="24"/>
        </w:rPr>
      </w:pPr>
    </w:p>
    <w:p w:rsidR="00F23064" w:rsidRPr="0021768B" w:rsidRDefault="00F23064" w:rsidP="00F23064">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Doğan, B.</w:t>
      </w:r>
      <w:r w:rsidRPr="0022542B">
        <w:rPr>
          <w:rFonts w:ascii="Times New Roman" w:hAnsi="Times New Roman" w:cs="Times New Roman"/>
          <w:i/>
          <w:sz w:val="24"/>
          <w:szCs w:val="24"/>
        </w:rPr>
        <w:t xml:space="preserve"> </w:t>
      </w:r>
      <w:r w:rsidR="00B43648">
        <w:rPr>
          <w:rFonts w:ascii="Times New Roman" w:hAnsi="Times New Roman" w:cs="Times New Roman"/>
          <w:i/>
          <w:sz w:val="24"/>
          <w:szCs w:val="24"/>
        </w:rPr>
        <w:t xml:space="preserve">(2011). </w:t>
      </w:r>
      <w:r w:rsidR="0021768B">
        <w:rPr>
          <w:rFonts w:ascii="Times New Roman" w:hAnsi="Times New Roman" w:cs="Times New Roman"/>
          <w:sz w:val="24"/>
          <w:szCs w:val="24"/>
        </w:rPr>
        <w:t>‘‘</w:t>
      </w:r>
      <w:r w:rsidRPr="0021768B">
        <w:rPr>
          <w:rFonts w:ascii="Times New Roman" w:hAnsi="Times New Roman" w:cs="Times New Roman"/>
          <w:sz w:val="24"/>
          <w:szCs w:val="24"/>
        </w:rPr>
        <w:t xml:space="preserve">KDV İade Kontrol Raporlarında Karşılaşılan Problemler ve Çözüm </w:t>
      </w:r>
    </w:p>
    <w:p w:rsidR="00F23064" w:rsidRPr="0021768B" w:rsidRDefault="00B43648" w:rsidP="00F23064">
      <w:pPr>
        <w:pStyle w:val="ListeParagraf"/>
        <w:spacing w:line="240" w:lineRule="auto"/>
        <w:ind w:left="0"/>
        <w:jc w:val="both"/>
        <w:rPr>
          <w:rFonts w:ascii="Times New Roman" w:hAnsi="Times New Roman" w:cs="Times New Roman"/>
          <w:sz w:val="24"/>
          <w:szCs w:val="24"/>
        </w:rPr>
      </w:pPr>
      <w:r w:rsidRPr="0021768B">
        <w:rPr>
          <w:rFonts w:ascii="Times New Roman" w:hAnsi="Times New Roman" w:cs="Times New Roman"/>
          <w:sz w:val="24"/>
          <w:szCs w:val="24"/>
        </w:rPr>
        <w:t xml:space="preserve">             </w:t>
      </w:r>
      <w:r w:rsidR="00F23064" w:rsidRPr="0021768B">
        <w:rPr>
          <w:rFonts w:ascii="Times New Roman" w:hAnsi="Times New Roman" w:cs="Times New Roman"/>
          <w:sz w:val="24"/>
          <w:szCs w:val="24"/>
        </w:rPr>
        <w:t>Önerileri</w:t>
      </w:r>
      <w:r w:rsidR="0021768B">
        <w:rPr>
          <w:rFonts w:ascii="Times New Roman" w:hAnsi="Times New Roman" w:cs="Times New Roman"/>
          <w:sz w:val="24"/>
          <w:szCs w:val="24"/>
        </w:rPr>
        <w:t>”</w:t>
      </w:r>
      <w:r w:rsidR="00F23064" w:rsidRPr="0021768B">
        <w:rPr>
          <w:rFonts w:ascii="Times New Roman" w:hAnsi="Times New Roman" w:cs="Times New Roman"/>
          <w:sz w:val="24"/>
          <w:szCs w:val="24"/>
        </w:rPr>
        <w:t>,</w:t>
      </w:r>
      <w:r w:rsidR="0021768B">
        <w:rPr>
          <w:rFonts w:ascii="Times New Roman" w:hAnsi="Times New Roman" w:cs="Times New Roman"/>
          <w:sz w:val="24"/>
          <w:szCs w:val="24"/>
        </w:rPr>
        <w:t xml:space="preserve"> </w:t>
      </w:r>
      <w:r w:rsidR="00F23064" w:rsidRPr="0021768B">
        <w:rPr>
          <w:rFonts w:ascii="Times New Roman" w:hAnsi="Times New Roman" w:cs="Times New Roman"/>
          <w:sz w:val="24"/>
          <w:szCs w:val="24"/>
        </w:rPr>
        <w:t>https://www.ozdogrular.com.</w:t>
      </w:r>
      <w:r w:rsidRPr="0021768B">
        <w:rPr>
          <w:rFonts w:ascii="Times New Roman" w:hAnsi="Times New Roman" w:cs="Times New Roman"/>
          <w:sz w:val="24"/>
          <w:szCs w:val="24"/>
        </w:rPr>
        <w:t>tr/v1/fla-haberler-245/16333</w:t>
      </w:r>
    </w:p>
    <w:p w:rsidR="001B1189" w:rsidRPr="0022542B" w:rsidRDefault="001B1189" w:rsidP="001B1189">
      <w:pPr>
        <w:spacing w:line="240" w:lineRule="auto"/>
        <w:ind w:left="709" w:hanging="709"/>
        <w:jc w:val="both"/>
        <w:rPr>
          <w:rFonts w:ascii="Times New Roman" w:hAnsi="Times New Roman" w:cs="Times New Roman"/>
          <w:sz w:val="24"/>
          <w:szCs w:val="24"/>
        </w:rPr>
      </w:pPr>
      <w:proofErr w:type="spellStart"/>
      <w:r w:rsidRPr="0022542B">
        <w:rPr>
          <w:rFonts w:ascii="Times New Roman" w:hAnsi="Times New Roman" w:cs="Times New Roman"/>
          <w:sz w:val="24"/>
          <w:szCs w:val="24"/>
        </w:rPr>
        <w:t>Erginay</w:t>
      </w:r>
      <w:proofErr w:type="spellEnd"/>
      <w:r w:rsidRPr="0022542B">
        <w:rPr>
          <w:rFonts w:ascii="Times New Roman" w:hAnsi="Times New Roman" w:cs="Times New Roman"/>
          <w:sz w:val="24"/>
          <w:szCs w:val="24"/>
        </w:rPr>
        <w:t xml:space="preserve">, A. (1988). </w:t>
      </w:r>
      <w:r w:rsidRPr="0022542B">
        <w:rPr>
          <w:rFonts w:ascii="Times New Roman" w:hAnsi="Times New Roman" w:cs="Times New Roman"/>
          <w:i/>
          <w:sz w:val="24"/>
          <w:szCs w:val="24"/>
        </w:rPr>
        <w:t xml:space="preserve">Vergi Hukuku, </w:t>
      </w:r>
      <w:r w:rsidRPr="0022542B">
        <w:rPr>
          <w:rFonts w:ascii="Times New Roman" w:hAnsi="Times New Roman" w:cs="Times New Roman"/>
          <w:sz w:val="24"/>
          <w:szCs w:val="24"/>
        </w:rPr>
        <w:t>Turhan Kitabevi, Ankara.</w:t>
      </w:r>
    </w:p>
    <w:p w:rsidR="00F23064" w:rsidRPr="0021768B" w:rsidRDefault="00F23064" w:rsidP="00F23064">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Erdoğan, S.</w:t>
      </w:r>
      <w:r w:rsidR="0001706C">
        <w:rPr>
          <w:rFonts w:ascii="Times New Roman" w:hAnsi="Times New Roman" w:cs="Times New Roman"/>
          <w:sz w:val="24"/>
          <w:szCs w:val="24"/>
        </w:rPr>
        <w:t xml:space="preserve"> </w:t>
      </w:r>
      <w:r w:rsidR="005C1EA8" w:rsidRPr="0022542B">
        <w:rPr>
          <w:rFonts w:ascii="Times New Roman" w:hAnsi="Times New Roman" w:cs="Times New Roman"/>
          <w:sz w:val="24"/>
          <w:szCs w:val="24"/>
        </w:rPr>
        <w:t>(2018)</w:t>
      </w:r>
      <w:r w:rsidR="0001706C">
        <w:rPr>
          <w:rFonts w:ascii="Times New Roman" w:hAnsi="Times New Roman" w:cs="Times New Roman"/>
          <w:sz w:val="24"/>
          <w:szCs w:val="24"/>
        </w:rPr>
        <w:t>.</w:t>
      </w:r>
      <w:r w:rsidR="005C1EA8" w:rsidRPr="0022542B">
        <w:rPr>
          <w:rFonts w:ascii="Times New Roman" w:hAnsi="Times New Roman" w:cs="Times New Roman"/>
          <w:sz w:val="24"/>
          <w:szCs w:val="24"/>
        </w:rPr>
        <w:t xml:space="preserve"> </w:t>
      </w:r>
      <w:r w:rsidR="0021768B">
        <w:rPr>
          <w:rFonts w:ascii="Times New Roman" w:hAnsi="Times New Roman" w:cs="Times New Roman"/>
          <w:sz w:val="24"/>
          <w:szCs w:val="24"/>
        </w:rPr>
        <w:t>‘‘</w:t>
      </w:r>
      <w:r w:rsidRPr="0021768B">
        <w:rPr>
          <w:rFonts w:ascii="Times New Roman" w:hAnsi="Times New Roman" w:cs="Times New Roman"/>
          <w:sz w:val="24"/>
          <w:szCs w:val="24"/>
        </w:rPr>
        <w:t>İndirimli Orana Tabi İşlemlerde Katma Değer Vergisi İadesi</w:t>
      </w:r>
      <w:r w:rsidR="0021768B">
        <w:rPr>
          <w:rFonts w:ascii="Times New Roman" w:hAnsi="Times New Roman" w:cs="Times New Roman"/>
          <w:sz w:val="24"/>
          <w:szCs w:val="24"/>
        </w:rPr>
        <w:t>”</w:t>
      </w:r>
      <w:r w:rsidRPr="0021768B">
        <w:rPr>
          <w:rFonts w:ascii="Times New Roman" w:hAnsi="Times New Roman" w:cs="Times New Roman"/>
          <w:sz w:val="24"/>
          <w:szCs w:val="24"/>
        </w:rPr>
        <w:t>,</w:t>
      </w:r>
    </w:p>
    <w:p w:rsidR="00F23064" w:rsidRPr="0022542B" w:rsidRDefault="0001706C" w:rsidP="00F23064">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             </w:t>
      </w:r>
      <w:r w:rsidRPr="0001706C">
        <w:rPr>
          <w:rFonts w:ascii="Times New Roman" w:hAnsi="Times New Roman" w:cs="Times New Roman"/>
          <w:sz w:val="24"/>
          <w:szCs w:val="24"/>
        </w:rPr>
        <w:t>http://www.muhasebetr.com/yazarlarimiz/sercanerdogan/001/</w:t>
      </w:r>
      <w:r>
        <w:rPr>
          <w:rFonts w:ascii="Times New Roman" w:hAnsi="Times New Roman" w:cs="Times New Roman"/>
          <w:sz w:val="24"/>
          <w:szCs w:val="24"/>
        </w:rPr>
        <w:t xml:space="preserve"> </w:t>
      </w:r>
      <w:r w:rsidR="005C1EA8" w:rsidRPr="0022542B">
        <w:rPr>
          <w:rFonts w:ascii="Times New Roman" w:hAnsi="Times New Roman" w:cs="Times New Roman"/>
          <w:sz w:val="24"/>
          <w:szCs w:val="24"/>
        </w:rPr>
        <w:t>(04.02.201</w:t>
      </w:r>
      <w:r w:rsidR="00543E1F">
        <w:rPr>
          <w:rFonts w:ascii="Times New Roman" w:hAnsi="Times New Roman" w:cs="Times New Roman"/>
          <w:sz w:val="24"/>
          <w:szCs w:val="24"/>
        </w:rPr>
        <w:t>9</w:t>
      </w:r>
      <w:r w:rsidR="005C1EA8" w:rsidRPr="0022542B">
        <w:rPr>
          <w:rFonts w:ascii="Times New Roman" w:hAnsi="Times New Roman" w:cs="Times New Roman"/>
          <w:sz w:val="24"/>
          <w:szCs w:val="24"/>
        </w:rPr>
        <w:t>).</w:t>
      </w:r>
    </w:p>
    <w:p w:rsidR="00F23064" w:rsidRPr="0022542B" w:rsidRDefault="00F23064" w:rsidP="00F23064">
      <w:pPr>
        <w:spacing w:line="240" w:lineRule="auto"/>
        <w:ind w:left="709" w:hanging="709"/>
        <w:jc w:val="both"/>
        <w:rPr>
          <w:rFonts w:ascii="Times New Roman" w:hAnsi="Times New Roman" w:cs="Times New Roman"/>
          <w:sz w:val="24"/>
          <w:szCs w:val="24"/>
        </w:rPr>
      </w:pPr>
      <w:r w:rsidRPr="0022542B">
        <w:rPr>
          <w:rFonts w:ascii="Times New Roman" w:hAnsi="Times New Roman" w:cs="Times New Roman"/>
          <w:sz w:val="24"/>
          <w:szCs w:val="24"/>
        </w:rPr>
        <w:t xml:space="preserve">Geçer, A. E. (2017). “Kanuni Temsilcilerin Amme Borçlarından Sorumluluğu: Kusurlu Sorumluluk v. Kusursuz Sorumluluk”, </w:t>
      </w:r>
      <w:r w:rsidRPr="0022542B">
        <w:rPr>
          <w:rFonts w:ascii="Times New Roman" w:hAnsi="Times New Roman" w:cs="Times New Roman"/>
          <w:i/>
          <w:sz w:val="24"/>
          <w:szCs w:val="24"/>
        </w:rPr>
        <w:t>6. Genç Vergi Hukukçuları Sempozyumu Bildiri Kitabı,</w:t>
      </w:r>
      <w:r w:rsidRPr="0022542B">
        <w:rPr>
          <w:rFonts w:ascii="Times New Roman" w:hAnsi="Times New Roman" w:cs="Times New Roman"/>
          <w:sz w:val="24"/>
          <w:szCs w:val="24"/>
        </w:rPr>
        <w:t xml:space="preserve"> Ankara.</w:t>
      </w:r>
    </w:p>
    <w:p w:rsidR="00B80E32" w:rsidRDefault="003D6ACF" w:rsidP="003D6ACF">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Gelir İdaresi Başkanlığı;</w:t>
      </w:r>
      <w:r w:rsidR="0001706C">
        <w:rPr>
          <w:rFonts w:ascii="Times New Roman" w:hAnsi="Times New Roman" w:cs="Times New Roman"/>
          <w:sz w:val="24"/>
          <w:szCs w:val="24"/>
        </w:rPr>
        <w:t xml:space="preserve"> </w:t>
      </w:r>
      <w:r w:rsidRPr="0022542B">
        <w:rPr>
          <w:rFonts w:ascii="Times New Roman" w:hAnsi="Times New Roman" w:cs="Times New Roman"/>
          <w:sz w:val="24"/>
          <w:szCs w:val="24"/>
        </w:rPr>
        <w:t>(2019)</w:t>
      </w:r>
      <w:r w:rsidR="0001706C">
        <w:rPr>
          <w:rFonts w:ascii="Times New Roman" w:hAnsi="Times New Roman" w:cs="Times New Roman"/>
          <w:sz w:val="24"/>
          <w:szCs w:val="24"/>
        </w:rPr>
        <w:t xml:space="preserve">. </w:t>
      </w:r>
      <w:r w:rsidRPr="0022542B">
        <w:rPr>
          <w:rFonts w:ascii="Times New Roman" w:hAnsi="Times New Roman" w:cs="Times New Roman"/>
          <w:sz w:val="24"/>
          <w:szCs w:val="24"/>
        </w:rPr>
        <w:t xml:space="preserve">Yardım ve Kaynaklar, İstatistikler, Çeşitli Vergi </w:t>
      </w:r>
    </w:p>
    <w:p w:rsidR="00B80E32" w:rsidRDefault="00B80E32" w:rsidP="003D6ACF">
      <w:pPr>
        <w:pStyle w:val="ListeParagraf"/>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D6ACF" w:rsidRPr="0022542B">
        <w:rPr>
          <w:rFonts w:ascii="Times New Roman" w:hAnsi="Times New Roman" w:cs="Times New Roman"/>
          <w:sz w:val="24"/>
          <w:szCs w:val="24"/>
        </w:rPr>
        <w:t>İstatistikleri,</w:t>
      </w:r>
      <w:r w:rsidR="003D6ACF" w:rsidRPr="0001706C">
        <w:rPr>
          <w:rFonts w:ascii="Times New Roman" w:hAnsi="Times New Roman" w:cs="Times New Roman"/>
          <w:sz w:val="24"/>
          <w:szCs w:val="24"/>
        </w:rPr>
        <w:t>https://www.gib.gov.tr/sites/default/files/</w:t>
      </w:r>
      <w:r w:rsidR="0001706C">
        <w:rPr>
          <w:rFonts w:ascii="Times New Roman" w:hAnsi="Times New Roman" w:cs="Times New Roman"/>
          <w:sz w:val="24"/>
          <w:szCs w:val="24"/>
        </w:rPr>
        <w:t>fileadmin/userupload/</w:t>
      </w:r>
      <w:r>
        <w:rPr>
          <w:rFonts w:ascii="Times New Roman" w:hAnsi="Times New Roman" w:cs="Times New Roman"/>
          <w:sz w:val="24"/>
          <w:szCs w:val="24"/>
        </w:rPr>
        <w:t xml:space="preserve"> </w:t>
      </w:r>
    </w:p>
    <w:p w:rsidR="003D6ACF" w:rsidRPr="00B80E32" w:rsidRDefault="00B80E32" w:rsidP="003D6ACF">
      <w:pPr>
        <w:pStyle w:val="ListeParagraf"/>
        <w:spacing w:line="240" w:lineRule="auto"/>
        <w:ind w:left="0"/>
        <w:jc w:val="both"/>
        <w:rPr>
          <w:rStyle w:val="Kpr"/>
          <w:rFonts w:ascii="Times New Roman" w:hAnsi="Times New Roman" w:cs="Times New Roman"/>
          <w:color w:val="auto"/>
          <w:sz w:val="24"/>
          <w:szCs w:val="24"/>
          <w:u w:val="none"/>
        </w:rPr>
      </w:pPr>
      <w:r>
        <w:rPr>
          <w:rFonts w:ascii="Times New Roman" w:hAnsi="Times New Roman" w:cs="Times New Roman"/>
          <w:sz w:val="24"/>
          <w:szCs w:val="24"/>
        </w:rPr>
        <w:t xml:space="preserve">            </w:t>
      </w:r>
      <w:r w:rsidR="0001706C">
        <w:rPr>
          <w:rFonts w:ascii="Times New Roman" w:hAnsi="Times New Roman" w:cs="Times New Roman"/>
          <w:sz w:val="24"/>
          <w:szCs w:val="24"/>
        </w:rPr>
        <w:t>VI/CVI3.ht</w:t>
      </w:r>
      <w:r>
        <w:rPr>
          <w:rFonts w:ascii="Times New Roman" w:hAnsi="Times New Roman" w:cs="Times New Roman"/>
          <w:sz w:val="24"/>
          <w:szCs w:val="24"/>
        </w:rPr>
        <w:t>m.</w:t>
      </w:r>
    </w:p>
    <w:p w:rsidR="003D6ACF" w:rsidRPr="0022542B" w:rsidRDefault="003D6ACF" w:rsidP="003D6ACF">
      <w:pPr>
        <w:pStyle w:val="ListeParagraf"/>
        <w:spacing w:line="240" w:lineRule="auto"/>
        <w:ind w:left="0"/>
        <w:jc w:val="both"/>
        <w:rPr>
          <w:rFonts w:ascii="Times New Roman" w:hAnsi="Times New Roman" w:cs="Times New Roman"/>
          <w:sz w:val="24"/>
          <w:szCs w:val="24"/>
        </w:rPr>
      </w:pPr>
    </w:p>
    <w:p w:rsidR="003D6ACF" w:rsidRPr="0022542B" w:rsidRDefault="003D6ACF" w:rsidP="003D6ACF">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 xml:space="preserve">Genç S. (2018). Katma Değer Vergisi Uygulama Genel Tebliği’ </w:t>
      </w:r>
      <w:proofErr w:type="spellStart"/>
      <w:r w:rsidRPr="0022542B">
        <w:rPr>
          <w:rFonts w:ascii="Times New Roman" w:hAnsi="Times New Roman" w:cs="Times New Roman"/>
          <w:sz w:val="24"/>
          <w:szCs w:val="24"/>
        </w:rPr>
        <w:t>nde</w:t>
      </w:r>
      <w:proofErr w:type="spellEnd"/>
      <w:r w:rsidRPr="0022542B">
        <w:rPr>
          <w:rFonts w:ascii="Times New Roman" w:hAnsi="Times New Roman" w:cs="Times New Roman"/>
          <w:sz w:val="24"/>
          <w:szCs w:val="24"/>
        </w:rPr>
        <w:t xml:space="preserve"> Hukuka Aykırı </w:t>
      </w:r>
    </w:p>
    <w:p w:rsidR="00B80E32" w:rsidRDefault="00B80E32" w:rsidP="003D6ACF">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           </w:t>
      </w:r>
      <w:r w:rsidR="003D6ACF" w:rsidRPr="0022542B">
        <w:rPr>
          <w:rFonts w:ascii="Times New Roman" w:hAnsi="Times New Roman" w:cs="Times New Roman"/>
          <w:sz w:val="24"/>
          <w:szCs w:val="24"/>
        </w:rPr>
        <w:t xml:space="preserve">Bulunan Bazı Bölümler Danıştay Tarafından İptali, </w:t>
      </w:r>
      <w:r w:rsidR="003D6ACF" w:rsidRPr="00874EB0">
        <w:rPr>
          <w:rFonts w:ascii="Times New Roman" w:hAnsi="Times New Roman" w:cs="Times New Roman"/>
          <w:sz w:val="24"/>
          <w:szCs w:val="24"/>
        </w:rPr>
        <w:t>Diyalog Dergisi,</w:t>
      </w:r>
      <w:r>
        <w:rPr>
          <w:rFonts w:ascii="Times New Roman" w:hAnsi="Times New Roman" w:cs="Times New Roman"/>
          <w:i/>
          <w:sz w:val="24"/>
          <w:szCs w:val="24"/>
        </w:rPr>
        <w:t xml:space="preserve"> </w:t>
      </w:r>
    </w:p>
    <w:p w:rsidR="003D6ACF" w:rsidRPr="0022542B" w:rsidRDefault="00B80E32" w:rsidP="003D6ACF">
      <w:pPr>
        <w:pStyle w:val="ListeParagraf"/>
        <w:spacing w:line="240" w:lineRule="auto"/>
        <w:ind w:left="0"/>
        <w:jc w:val="both"/>
        <w:rPr>
          <w:rFonts w:ascii="Times New Roman" w:hAnsi="Times New Roman" w:cs="Times New Roman"/>
          <w:sz w:val="24"/>
          <w:szCs w:val="24"/>
        </w:rPr>
      </w:pPr>
      <w:r>
        <w:rPr>
          <w:rFonts w:ascii="Times New Roman" w:hAnsi="Times New Roman" w:cs="Times New Roman"/>
          <w:i/>
          <w:sz w:val="24"/>
          <w:szCs w:val="24"/>
        </w:rPr>
        <w:t xml:space="preserve">           </w:t>
      </w:r>
      <w:r w:rsidR="003D6ACF" w:rsidRPr="0022542B">
        <w:rPr>
          <w:rFonts w:ascii="Times New Roman" w:hAnsi="Times New Roman" w:cs="Times New Roman"/>
          <w:sz w:val="24"/>
          <w:szCs w:val="24"/>
        </w:rPr>
        <w:t>Sayı 357, 13.</w:t>
      </w:r>
    </w:p>
    <w:p w:rsidR="003D6ACF" w:rsidRPr="0022542B" w:rsidRDefault="003D6ACF" w:rsidP="003D6ACF">
      <w:pPr>
        <w:pStyle w:val="ListeParagraf"/>
        <w:spacing w:line="240" w:lineRule="auto"/>
        <w:ind w:left="0"/>
        <w:jc w:val="both"/>
        <w:rPr>
          <w:rFonts w:ascii="Times New Roman" w:hAnsi="Times New Roman" w:cs="Times New Roman"/>
          <w:sz w:val="24"/>
          <w:szCs w:val="24"/>
        </w:rPr>
      </w:pPr>
    </w:p>
    <w:p w:rsidR="00BD6BD3" w:rsidRDefault="00046828" w:rsidP="00046828">
      <w:pPr>
        <w:pStyle w:val="ListeParagraf"/>
        <w:spacing w:line="240" w:lineRule="auto"/>
        <w:ind w:left="0"/>
        <w:jc w:val="both"/>
        <w:rPr>
          <w:rFonts w:ascii="Times New Roman" w:hAnsi="Times New Roman" w:cs="Times New Roman"/>
          <w:i/>
          <w:sz w:val="24"/>
          <w:szCs w:val="24"/>
        </w:rPr>
      </w:pPr>
      <w:proofErr w:type="spellStart"/>
      <w:r w:rsidRPr="0022542B">
        <w:rPr>
          <w:rFonts w:ascii="Times New Roman" w:hAnsi="Times New Roman" w:cs="Times New Roman"/>
          <w:sz w:val="24"/>
          <w:szCs w:val="24"/>
        </w:rPr>
        <w:t>İlgar</w:t>
      </w:r>
      <w:proofErr w:type="spellEnd"/>
      <w:r w:rsidRPr="0022542B">
        <w:rPr>
          <w:rFonts w:ascii="Times New Roman" w:hAnsi="Times New Roman" w:cs="Times New Roman"/>
          <w:sz w:val="24"/>
          <w:szCs w:val="24"/>
        </w:rPr>
        <w:t>, B.</w:t>
      </w:r>
      <w:r w:rsidRPr="0022542B">
        <w:rPr>
          <w:rFonts w:ascii="Times New Roman" w:hAnsi="Times New Roman" w:cs="Times New Roman"/>
          <w:i/>
          <w:sz w:val="24"/>
          <w:szCs w:val="24"/>
        </w:rPr>
        <w:t xml:space="preserve"> </w:t>
      </w:r>
      <w:r w:rsidR="00BD6BD3" w:rsidRPr="00874EB0">
        <w:rPr>
          <w:rFonts w:ascii="Times New Roman" w:hAnsi="Times New Roman" w:cs="Times New Roman"/>
          <w:sz w:val="24"/>
          <w:szCs w:val="24"/>
        </w:rPr>
        <w:t>(2017)</w:t>
      </w:r>
      <w:r w:rsidR="00874EB0">
        <w:rPr>
          <w:rFonts w:ascii="Times New Roman" w:hAnsi="Times New Roman" w:cs="Times New Roman"/>
          <w:sz w:val="24"/>
          <w:szCs w:val="24"/>
        </w:rPr>
        <w:t>.</w:t>
      </w:r>
      <w:r w:rsidR="00BD6BD3">
        <w:rPr>
          <w:rFonts w:ascii="Times New Roman" w:hAnsi="Times New Roman" w:cs="Times New Roman"/>
          <w:i/>
          <w:sz w:val="24"/>
          <w:szCs w:val="24"/>
        </w:rPr>
        <w:t xml:space="preserve"> </w:t>
      </w:r>
      <w:r w:rsidRPr="0022542B">
        <w:rPr>
          <w:rFonts w:ascii="Times New Roman" w:hAnsi="Times New Roman" w:cs="Times New Roman"/>
          <w:i/>
          <w:sz w:val="24"/>
          <w:szCs w:val="24"/>
        </w:rPr>
        <w:t xml:space="preserve">KDV İadelerinde YMM İncelemeleri ile Vergi İncelemelerinin Etkinlik, </w:t>
      </w:r>
    </w:p>
    <w:p w:rsidR="00BD6BD3" w:rsidRDefault="00BD6BD3" w:rsidP="00BD6BD3">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         </w:t>
      </w:r>
      <w:r w:rsidR="00046828" w:rsidRPr="0022542B">
        <w:rPr>
          <w:rFonts w:ascii="Times New Roman" w:hAnsi="Times New Roman" w:cs="Times New Roman"/>
          <w:i/>
          <w:sz w:val="24"/>
          <w:szCs w:val="24"/>
        </w:rPr>
        <w:t>Görev,</w:t>
      </w:r>
      <w:r>
        <w:rPr>
          <w:rFonts w:ascii="Times New Roman" w:hAnsi="Times New Roman" w:cs="Times New Roman"/>
          <w:i/>
          <w:sz w:val="24"/>
          <w:szCs w:val="24"/>
        </w:rPr>
        <w:t xml:space="preserve"> </w:t>
      </w:r>
      <w:r w:rsidR="00046828" w:rsidRPr="0022542B">
        <w:rPr>
          <w:rFonts w:ascii="Times New Roman" w:hAnsi="Times New Roman" w:cs="Times New Roman"/>
          <w:i/>
          <w:sz w:val="24"/>
          <w:szCs w:val="24"/>
        </w:rPr>
        <w:t xml:space="preserve">Yetki, Sorumluluk Kapsamında Karşılaştırılması, Vergi Raporu, Aralık </w:t>
      </w:r>
      <w:r>
        <w:rPr>
          <w:rFonts w:ascii="Times New Roman" w:hAnsi="Times New Roman" w:cs="Times New Roman"/>
          <w:i/>
          <w:sz w:val="24"/>
          <w:szCs w:val="24"/>
        </w:rPr>
        <w:t xml:space="preserve">  </w:t>
      </w:r>
    </w:p>
    <w:p w:rsidR="00D14B39" w:rsidRDefault="00BD6BD3" w:rsidP="00BD6BD3">
      <w:pPr>
        <w:pStyle w:val="ListeParagraf"/>
        <w:spacing w:line="240" w:lineRule="auto"/>
        <w:ind w:left="0"/>
        <w:jc w:val="both"/>
        <w:rPr>
          <w:rFonts w:ascii="Times New Roman" w:hAnsi="Times New Roman" w:cs="Times New Roman"/>
          <w:sz w:val="24"/>
          <w:szCs w:val="24"/>
        </w:rPr>
      </w:pPr>
      <w:r>
        <w:rPr>
          <w:rFonts w:ascii="Times New Roman" w:hAnsi="Times New Roman" w:cs="Times New Roman"/>
          <w:i/>
          <w:sz w:val="24"/>
          <w:szCs w:val="24"/>
        </w:rPr>
        <w:t xml:space="preserve">         </w:t>
      </w:r>
      <w:r w:rsidR="00046828" w:rsidRPr="0022542B">
        <w:rPr>
          <w:rFonts w:ascii="Times New Roman" w:hAnsi="Times New Roman" w:cs="Times New Roman"/>
          <w:i/>
          <w:sz w:val="24"/>
          <w:szCs w:val="24"/>
        </w:rPr>
        <w:t>2017</w:t>
      </w:r>
      <w:r>
        <w:rPr>
          <w:rFonts w:ascii="Times New Roman" w:hAnsi="Times New Roman" w:cs="Times New Roman"/>
          <w:i/>
          <w:sz w:val="24"/>
          <w:szCs w:val="24"/>
        </w:rPr>
        <w:t xml:space="preserve"> </w:t>
      </w:r>
      <w:proofErr w:type="spellStart"/>
      <w:r w:rsidR="00D14B39" w:rsidRPr="0022542B">
        <w:rPr>
          <w:rFonts w:ascii="Times New Roman" w:hAnsi="Times New Roman" w:cs="Times New Roman"/>
          <w:sz w:val="24"/>
          <w:szCs w:val="24"/>
        </w:rPr>
        <w:t>Kaneti</w:t>
      </w:r>
      <w:proofErr w:type="spellEnd"/>
      <w:r w:rsidR="00D14B39" w:rsidRPr="0022542B">
        <w:rPr>
          <w:rFonts w:ascii="Times New Roman" w:hAnsi="Times New Roman" w:cs="Times New Roman"/>
          <w:sz w:val="24"/>
          <w:szCs w:val="24"/>
        </w:rPr>
        <w:t xml:space="preserve">, S. (1989). </w:t>
      </w:r>
      <w:r w:rsidR="00D14B39" w:rsidRPr="0022542B">
        <w:rPr>
          <w:rFonts w:ascii="Times New Roman" w:hAnsi="Times New Roman" w:cs="Times New Roman"/>
          <w:i/>
          <w:sz w:val="24"/>
          <w:szCs w:val="24"/>
        </w:rPr>
        <w:t>Vergi Hukuku</w:t>
      </w:r>
      <w:r w:rsidR="00D14B39" w:rsidRPr="0022542B">
        <w:rPr>
          <w:rFonts w:ascii="Times New Roman" w:hAnsi="Times New Roman" w:cs="Times New Roman"/>
          <w:sz w:val="24"/>
          <w:szCs w:val="24"/>
        </w:rPr>
        <w:t>, Filiz Kitabevi, İstanbul.</w:t>
      </w:r>
    </w:p>
    <w:p w:rsidR="00BD6BD3" w:rsidRPr="0022542B" w:rsidRDefault="00BD6BD3" w:rsidP="00BD6BD3">
      <w:pPr>
        <w:pStyle w:val="ListeParagraf"/>
        <w:spacing w:line="240" w:lineRule="auto"/>
        <w:ind w:left="0"/>
        <w:jc w:val="both"/>
        <w:rPr>
          <w:rFonts w:ascii="Times New Roman" w:hAnsi="Times New Roman" w:cs="Times New Roman"/>
          <w:sz w:val="24"/>
          <w:szCs w:val="24"/>
        </w:rPr>
      </w:pPr>
    </w:p>
    <w:p w:rsidR="00D14B39" w:rsidRPr="0022542B" w:rsidRDefault="00D14B39" w:rsidP="00D14B39">
      <w:pPr>
        <w:spacing w:line="240" w:lineRule="auto"/>
        <w:ind w:left="709" w:hanging="709"/>
        <w:jc w:val="both"/>
        <w:rPr>
          <w:rFonts w:ascii="Times New Roman" w:hAnsi="Times New Roman" w:cs="Times New Roman"/>
          <w:sz w:val="24"/>
          <w:szCs w:val="24"/>
        </w:rPr>
      </w:pPr>
      <w:r w:rsidRPr="0022542B">
        <w:rPr>
          <w:rFonts w:ascii="Times New Roman" w:hAnsi="Times New Roman" w:cs="Times New Roman"/>
          <w:sz w:val="24"/>
          <w:szCs w:val="24"/>
        </w:rPr>
        <w:t>Kaplan, R. (2005).</w:t>
      </w:r>
      <w:r w:rsidRPr="0022542B">
        <w:rPr>
          <w:rFonts w:ascii="Times New Roman" w:hAnsi="Times New Roman" w:cs="Times New Roman"/>
          <w:i/>
          <w:sz w:val="24"/>
          <w:szCs w:val="24"/>
        </w:rPr>
        <w:t>“Müteselsil Sorumluluk ve Vergi Hukukundaki Yeri”,</w:t>
      </w:r>
      <w:r w:rsidRPr="0022542B">
        <w:rPr>
          <w:rFonts w:ascii="Times New Roman" w:hAnsi="Times New Roman" w:cs="Times New Roman"/>
          <w:sz w:val="24"/>
          <w:szCs w:val="24"/>
        </w:rPr>
        <w:t>(Basılmamış Yüksek Lisans Tezi), Uludağ Üniversitesi Sosyal Bilimler Enstitüsü, Bursa.</w:t>
      </w:r>
    </w:p>
    <w:p w:rsidR="00D14B39" w:rsidRPr="0022542B" w:rsidRDefault="00D14B39" w:rsidP="00D14B39">
      <w:pPr>
        <w:spacing w:line="240" w:lineRule="auto"/>
        <w:ind w:left="709" w:hanging="709"/>
        <w:jc w:val="both"/>
        <w:rPr>
          <w:rFonts w:ascii="Times New Roman" w:hAnsi="Times New Roman" w:cs="Times New Roman"/>
          <w:sz w:val="24"/>
          <w:szCs w:val="24"/>
        </w:rPr>
      </w:pPr>
      <w:r w:rsidRPr="0022542B">
        <w:rPr>
          <w:rFonts w:ascii="Times New Roman" w:hAnsi="Times New Roman" w:cs="Times New Roman"/>
          <w:sz w:val="24"/>
          <w:szCs w:val="24"/>
        </w:rPr>
        <w:lastRenderedPageBreak/>
        <w:t xml:space="preserve">Kaplan, R. (2013) “Hukuksal Açıdan Kamu Alacağı Kavramı”, </w:t>
      </w:r>
      <w:r w:rsidRPr="00874EB0">
        <w:rPr>
          <w:rFonts w:ascii="Times New Roman" w:hAnsi="Times New Roman" w:cs="Times New Roman"/>
          <w:sz w:val="24"/>
          <w:szCs w:val="24"/>
        </w:rPr>
        <w:t>Türkiye Adalet Akademisi Dergisi,</w:t>
      </w:r>
      <w:r w:rsidR="003F3021" w:rsidRPr="00874EB0">
        <w:rPr>
          <w:rFonts w:ascii="Times New Roman" w:hAnsi="Times New Roman" w:cs="Times New Roman"/>
          <w:sz w:val="24"/>
          <w:szCs w:val="24"/>
        </w:rPr>
        <w:t xml:space="preserve"> </w:t>
      </w:r>
      <w:r w:rsidRPr="00874EB0">
        <w:rPr>
          <w:rFonts w:ascii="Times New Roman" w:hAnsi="Times New Roman" w:cs="Times New Roman"/>
          <w:sz w:val="24"/>
          <w:szCs w:val="24"/>
        </w:rPr>
        <w:t>Yıl 4,</w:t>
      </w:r>
      <w:r w:rsidRPr="0022542B">
        <w:rPr>
          <w:rFonts w:ascii="Times New Roman" w:hAnsi="Times New Roman" w:cs="Times New Roman"/>
          <w:sz w:val="24"/>
          <w:szCs w:val="24"/>
        </w:rPr>
        <w:t xml:space="preserve"> Sayı 15, 189-213.</w:t>
      </w:r>
    </w:p>
    <w:p w:rsidR="003D6ACF" w:rsidRPr="0022542B" w:rsidRDefault="003D6ACF" w:rsidP="003D6ACF">
      <w:pPr>
        <w:pStyle w:val="ListeParagraf"/>
        <w:spacing w:line="240" w:lineRule="auto"/>
        <w:ind w:left="0"/>
        <w:jc w:val="both"/>
        <w:rPr>
          <w:rFonts w:ascii="Times New Roman" w:hAnsi="Times New Roman" w:cs="Times New Roman"/>
          <w:sz w:val="24"/>
          <w:szCs w:val="24"/>
        </w:rPr>
      </w:pPr>
      <w:proofErr w:type="spellStart"/>
      <w:r w:rsidRPr="0022542B">
        <w:rPr>
          <w:rFonts w:ascii="Times New Roman" w:hAnsi="Times New Roman" w:cs="Times New Roman"/>
          <w:sz w:val="24"/>
          <w:szCs w:val="24"/>
        </w:rPr>
        <w:t>Kılınçkaya</w:t>
      </w:r>
      <w:proofErr w:type="spellEnd"/>
      <w:r w:rsidRPr="0022542B">
        <w:rPr>
          <w:rFonts w:ascii="Times New Roman" w:hAnsi="Times New Roman" w:cs="Times New Roman"/>
          <w:sz w:val="24"/>
          <w:szCs w:val="24"/>
        </w:rPr>
        <w:t xml:space="preserve">, L. (2018). Konut Teslimleri ve İnşaat Taahhüt İşlerinde Teslim Sayılan </w:t>
      </w:r>
    </w:p>
    <w:p w:rsidR="003D6ACF" w:rsidRPr="0022542B" w:rsidRDefault="003F3021" w:rsidP="003D6ACF">
      <w:pPr>
        <w:pStyle w:val="ListeParagraf"/>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D6ACF" w:rsidRPr="0022542B">
        <w:rPr>
          <w:rFonts w:ascii="Times New Roman" w:hAnsi="Times New Roman" w:cs="Times New Roman"/>
          <w:sz w:val="24"/>
          <w:szCs w:val="24"/>
        </w:rPr>
        <w:t xml:space="preserve">Hallerle Bağlantılı Olarak KDV İadesi Talep Süresi, </w:t>
      </w:r>
      <w:r w:rsidR="003D6ACF" w:rsidRPr="00874EB0">
        <w:rPr>
          <w:rFonts w:ascii="Times New Roman" w:hAnsi="Times New Roman" w:cs="Times New Roman"/>
          <w:sz w:val="24"/>
          <w:szCs w:val="24"/>
        </w:rPr>
        <w:t>Yaklaşım Dergisi,</w:t>
      </w:r>
      <w:r w:rsidR="003D6ACF" w:rsidRPr="0022542B">
        <w:rPr>
          <w:rFonts w:ascii="Times New Roman" w:hAnsi="Times New Roman" w:cs="Times New Roman"/>
          <w:i/>
          <w:sz w:val="24"/>
          <w:szCs w:val="24"/>
        </w:rPr>
        <w:t xml:space="preserve"> </w:t>
      </w:r>
      <w:r w:rsidR="003D6ACF" w:rsidRPr="0022542B">
        <w:rPr>
          <w:rFonts w:ascii="Times New Roman" w:hAnsi="Times New Roman" w:cs="Times New Roman"/>
          <w:sz w:val="24"/>
          <w:szCs w:val="24"/>
        </w:rPr>
        <w:t xml:space="preserve">Sayı </w:t>
      </w:r>
    </w:p>
    <w:p w:rsidR="003D6ACF" w:rsidRPr="0022542B" w:rsidRDefault="003F3021" w:rsidP="003D6ACF">
      <w:pPr>
        <w:pStyle w:val="ListeParagraf"/>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D6ACF" w:rsidRPr="0022542B">
        <w:rPr>
          <w:rFonts w:ascii="Times New Roman" w:hAnsi="Times New Roman" w:cs="Times New Roman"/>
          <w:sz w:val="24"/>
          <w:szCs w:val="24"/>
        </w:rPr>
        <w:t>306, 78-82.</w:t>
      </w:r>
    </w:p>
    <w:p w:rsidR="003D6ACF" w:rsidRPr="0022542B" w:rsidRDefault="003D6ACF" w:rsidP="003D6ACF">
      <w:pPr>
        <w:pStyle w:val="ListeParagraf"/>
        <w:spacing w:line="240" w:lineRule="auto"/>
        <w:ind w:left="0"/>
        <w:jc w:val="both"/>
        <w:rPr>
          <w:rFonts w:ascii="Times New Roman" w:hAnsi="Times New Roman" w:cs="Times New Roman"/>
          <w:sz w:val="24"/>
          <w:szCs w:val="24"/>
        </w:rPr>
      </w:pPr>
    </w:p>
    <w:p w:rsidR="003D6ACF" w:rsidRPr="0022542B" w:rsidRDefault="003D6ACF" w:rsidP="003D6ACF">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 xml:space="preserve">Kılıç S. (2018). İndirimli Orana Tabi Malların İhraç Kayıtlı Tesliminde KDV İadesi </w:t>
      </w:r>
    </w:p>
    <w:p w:rsidR="003D6ACF" w:rsidRPr="0022542B" w:rsidRDefault="00874EB0" w:rsidP="003D6ACF">
      <w:pPr>
        <w:pStyle w:val="ListeParagraf"/>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D6ACF" w:rsidRPr="0022542B">
        <w:rPr>
          <w:rFonts w:ascii="Times New Roman" w:hAnsi="Times New Roman" w:cs="Times New Roman"/>
          <w:sz w:val="24"/>
          <w:szCs w:val="24"/>
        </w:rPr>
        <w:t xml:space="preserve">Uygulaması, </w:t>
      </w:r>
      <w:r w:rsidR="003D6ACF" w:rsidRPr="00874EB0">
        <w:rPr>
          <w:rFonts w:ascii="Times New Roman" w:hAnsi="Times New Roman" w:cs="Times New Roman"/>
          <w:sz w:val="24"/>
          <w:szCs w:val="24"/>
        </w:rPr>
        <w:t>Yaklaşım Dergisi, Sayı 308</w:t>
      </w:r>
      <w:r w:rsidR="003D6ACF" w:rsidRPr="0022542B">
        <w:rPr>
          <w:rFonts w:ascii="Times New Roman" w:hAnsi="Times New Roman" w:cs="Times New Roman"/>
          <w:sz w:val="24"/>
          <w:szCs w:val="24"/>
        </w:rPr>
        <w:t>, 411-418.</w:t>
      </w:r>
    </w:p>
    <w:p w:rsidR="00D14B39" w:rsidRPr="0022542B" w:rsidRDefault="00D14B39" w:rsidP="00D14B39">
      <w:pPr>
        <w:spacing w:line="240" w:lineRule="auto"/>
        <w:ind w:left="709" w:hanging="709"/>
        <w:jc w:val="both"/>
        <w:rPr>
          <w:rFonts w:ascii="Times New Roman" w:hAnsi="Times New Roman" w:cs="Times New Roman"/>
          <w:sz w:val="24"/>
          <w:szCs w:val="24"/>
        </w:rPr>
      </w:pPr>
      <w:proofErr w:type="spellStart"/>
      <w:r w:rsidRPr="0022542B">
        <w:rPr>
          <w:rFonts w:ascii="Times New Roman" w:hAnsi="Times New Roman" w:cs="Times New Roman"/>
          <w:sz w:val="24"/>
          <w:szCs w:val="24"/>
        </w:rPr>
        <w:t>Kırbaş</w:t>
      </w:r>
      <w:proofErr w:type="spellEnd"/>
      <w:r w:rsidRPr="0022542B">
        <w:rPr>
          <w:rFonts w:ascii="Times New Roman" w:hAnsi="Times New Roman" w:cs="Times New Roman"/>
          <w:sz w:val="24"/>
          <w:szCs w:val="24"/>
        </w:rPr>
        <w:t xml:space="preserve">, S. (2012). </w:t>
      </w:r>
      <w:r w:rsidRPr="0022542B">
        <w:rPr>
          <w:rFonts w:ascii="Times New Roman" w:hAnsi="Times New Roman" w:cs="Times New Roman"/>
          <w:i/>
          <w:sz w:val="24"/>
          <w:szCs w:val="24"/>
        </w:rPr>
        <w:t>Vergi Hukuku Temel Kavramlar, İlkeler ve Kurumlar</w:t>
      </w:r>
      <w:r w:rsidRPr="0022542B">
        <w:rPr>
          <w:rFonts w:ascii="Times New Roman" w:hAnsi="Times New Roman" w:cs="Times New Roman"/>
          <w:sz w:val="24"/>
          <w:szCs w:val="24"/>
        </w:rPr>
        <w:t>, Siyasal Kitabevi, Ankara.</w:t>
      </w:r>
    </w:p>
    <w:p w:rsidR="003D6ACF" w:rsidRPr="0022542B" w:rsidRDefault="003D6ACF" w:rsidP="003D6ACF">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Maliye Bakanlığı, (01.05.2014). Katma Değer Vergisi Uygulama Genel Tebliği,</w:t>
      </w:r>
    </w:p>
    <w:p w:rsidR="003D6ACF" w:rsidRPr="0022542B" w:rsidRDefault="00B377D4" w:rsidP="003D6ACF">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          </w:t>
      </w:r>
      <w:r w:rsidR="003D6ACF" w:rsidRPr="0022542B">
        <w:rPr>
          <w:rFonts w:ascii="Times New Roman" w:hAnsi="Times New Roman" w:cs="Times New Roman"/>
          <w:i/>
          <w:sz w:val="24"/>
          <w:szCs w:val="24"/>
        </w:rPr>
        <w:t>26 Nisan 2014 Tarihli ve 28983 Sayılı Resmî Gazete</w:t>
      </w:r>
    </w:p>
    <w:p w:rsidR="003D6ACF" w:rsidRPr="0022542B" w:rsidRDefault="003D6ACF" w:rsidP="003D6ACF">
      <w:pPr>
        <w:pStyle w:val="ListeParagraf"/>
        <w:spacing w:line="240" w:lineRule="auto"/>
        <w:ind w:left="0"/>
        <w:jc w:val="both"/>
        <w:rPr>
          <w:rFonts w:ascii="Times New Roman" w:hAnsi="Times New Roman" w:cs="Times New Roman"/>
          <w:i/>
          <w:sz w:val="24"/>
          <w:szCs w:val="24"/>
        </w:rPr>
      </w:pPr>
    </w:p>
    <w:p w:rsidR="003D6ACF" w:rsidRPr="0022542B" w:rsidRDefault="003D6ACF" w:rsidP="003D6ACF">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 xml:space="preserve">Maliye Bakanlığı, 11 Seri </w:t>
      </w:r>
      <w:proofErr w:type="spellStart"/>
      <w:r w:rsidRPr="0022542B">
        <w:rPr>
          <w:rFonts w:ascii="Times New Roman" w:hAnsi="Times New Roman" w:cs="Times New Roman"/>
          <w:sz w:val="24"/>
          <w:szCs w:val="24"/>
        </w:rPr>
        <w:t>No’luKatma</w:t>
      </w:r>
      <w:proofErr w:type="spellEnd"/>
      <w:r w:rsidRPr="0022542B">
        <w:rPr>
          <w:rFonts w:ascii="Times New Roman" w:hAnsi="Times New Roman" w:cs="Times New Roman"/>
          <w:sz w:val="24"/>
          <w:szCs w:val="24"/>
        </w:rPr>
        <w:t xml:space="preserve"> Değer Vergisi Uygulama Genel Tebliğinde </w:t>
      </w:r>
    </w:p>
    <w:p w:rsidR="003D6ACF" w:rsidRPr="0022542B" w:rsidRDefault="003D6ACF" w:rsidP="003D6ACF">
      <w:pPr>
        <w:pStyle w:val="ListeParagraf"/>
        <w:spacing w:line="240" w:lineRule="auto"/>
        <w:ind w:left="0"/>
        <w:jc w:val="both"/>
        <w:rPr>
          <w:rFonts w:ascii="Times New Roman" w:hAnsi="Times New Roman" w:cs="Times New Roman"/>
          <w:i/>
          <w:sz w:val="24"/>
          <w:szCs w:val="24"/>
        </w:rPr>
      </w:pPr>
      <w:r w:rsidRPr="0022542B">
        <w:rPr>
          <w:rFonts w:ascii="Times New Roman" w:hAnsi="Times New Roman" w:cs="Times New Roman"/>
          <w:sz w:val="24"/>
          <w:szCs w:val="24"/>
        </w:rPr>
        <w:t xml:space="preserve">             Değişiklik Yapılmasın Dair Tebliğ,15</w:t>
      </w:r>
      <w:r w:rsidRPr="0022542B">
        <w:rPr>
          <w:rFonts w:ascii="Times New Roman" w:hAnsi="Times New Roman" w:cs="Times New Roman"/>
          <w:i/>
          <w:sz w:val="24"/>
          <w:szCs w:val="24"/>
        </w:rPr>
        <w:t xml:space="preserve">Şubat 2017 Tarihli ve 29980 Sayılı </w:t>
      </w:r>
    </w:p>
    <w:p w:rsidR="003D6ACF" w:rsidRPr="0022542B" w:rsidRDefault="00B377D4" w:rsidP="003D6ACF">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            </w:t>
      </w:r>
      <w:r w:rsidR="003D6ACF" w:rsidRPr="0022542B">
        <w:rPr>
          <w:rFonts w:ascii="Times New Roman" w:hAnsi="Times New Roman" w:cs="Times New Roman"/>
          <w:i/>
          <w:sz w:val="24"/>
          <w:szCs w:val="24"/>
        </w:rPr>
        <w:t>Resmî Gazete</w:t>
      </w:r>
    </w:p>
    <w:p w:rsidR="003D6ACF" w:rsidRPr="0022542B" w:rsidRDefault="003D6ACF" w:rsidP="003D6ACF">
      <w:pPr>
        <w:pStyle w:val="ListeParagraf"/>
        <w:spacing w:line="240" w:lineRule="auto"/>
        <w:ind w:left="0"/>
        <w:jc w:val="both"/>
        <w:rPr>
          <w:rFonts w:ascii="Times New Roman" w:hAnsi="Times New Roman" w:cs="Times New Roman"/>
          <w:i/>
          <w:sz w:val="24"/>
          <w:szCs w:val="24"/>
        </w:rPr>
      </w:pPr>
    </w:p>
    <w:p w:rsidR="003D6ACF" w:rsidRPr="0022542B" w:rsidRDefault="003D6ACF" w:rsidP="003D6ACF">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 xml:space="preserve">Maliye Bakanlığı, 20 Seri </w:t>
      </w:r>
      <w:proofErr w:type="spellStart"/>
      <w:r w:rsidRPr="0022542B">
        <w:rPr>
          <w:rFonts w:ascii="Times New Roman" w:hAnsi="Times New Roman" w:cs="Times New Roman"/>
          <w:sz w:val="24"/>
          <w:szCs w:val="24"/>
        </w:rPr>
        <w:t>No’luKatma</w:t>
      </w:r>
      <w:proofErr w:type="spellEnd"/>
      <w:r w:rsidRPr="0022542B">
        <w:rPr>
          <w:rFonts w:ascii="Times New Roman" w:hAnsi="Times New Roman" w:cs="Times New Roman"/>
          <w:sz w:val="24"/>
          <w:szCs w:val="24"/>
        </w:rPr>
        <w:t xml:space="preserve"> Değer Vergisi Uygulama Genel Tebliğinde</w:t>
      </w:r>
    </w:p>
    <w:p w:rsidR="003D6ACF" w:rsidRPr="0022542B" w:rsidRDefault="003D6ACF" w:rsidP="003D6ACF">
      <w:pPr>
        <w:pStyle w:val="ListeParagraf"/>
        <w:spacing w:line="240" w:lineRule="auto"/>
        <w:ind w:left="0"/>
        <w:jc w:val="both"/>
        <w:rPr>
          <w:rFonts w:ascii="Times New Roman" w:hAnsi="Times New Roman" w:cs="Times New Roman"/>
          <w:i/>
          <w:sz w:val="24"/>
          <w:szCs w:val="24"/>
        </w:rPr>
      </w:pPr>
      <w:r w:rsidRPr="0022542B">
        <w:rPr>
          <w:rFonts w:ascii="Times New Roman" w:hAnsi="Times New Roman" w:cs="Times New Roman"/>
          <w:sz w:val="24"/>
          <w:szCs w:val="24"/>
        </w:rPr>
        <w:t xml:space="preserve">            Değişiklik Yapılmasın Dair Tebliğ,</w:t>
      </w:r>
      <w:r w:rsidR="00B377D4">
        <w:rPr>
          <w:rFonts w:ascii="Times New Roman" w:hAnsi="Times New Roman" w:cs="Times New Roman"/>
          <w:sz w:val="24"/>
          <w:szCs w:val="24"/>
        </w:rPr>
        <w:t xml:space="preserve"> </w:t>
      </w:r>
      <w:r w:rsidRPr="0022542B">
        <w:rPr>
          <w:rFonts w:ascii="Times New Roman" w:hAnsi="Times New Roman" w:cs="Times New Roman"/>
          <w:sz w:val="24"/>
          <w:szCs w:val="24"/>
        </w:rPr>
        <w:t>06</w:t>
      </w:r>
      <w:r w:rsidR="00B377D4">
        <w:rPr>
          <w:rFonts w:ascii="Times New Roman" w:hAnsi="Times New Roman" w:cs="Times New Roman"/>
          <w:i/>
          <w:sz w:val="24"/>
          <w:szCs w:val="24"/>
        </w:rPr>
        <w:t>Eylül</w:t>
      </w:r>
      <w:r w:rsidRPr="0022542B">
        <w:rPr>
          <w:rFonts w:ascii="Times New Roman" w:hAnsi="Times New Roman" w:cs="Times New Roman"/>
          <w:i/>
          <w:sz w:val="24"/>
          <w:szCs w:val="24"/>
        </w:rPr>
        <w:t xml:space="preserve"> 2018Tarihli ve30527 Sayılı </w:t>
      </w:r>
    </w:p>
    <w:p w:rsidR="003D6ACF" w:rsidRPr="0022542B" w:rsidRDefault="00B377D4" w:rsidP="003D6ACF">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            </w:t>
      </w:r>
      <w:r w:rsidR="003D6ACF" w:rsidRPr="0022542B">
        <w:rPr>
          <w:rFonts w:ascii="Times New Roman" w:hAnsi="Times New Roman" w:cs="Times New Roman"/>
          <w:i/>
          <w:sz w:val="24"/>
          <w:szCs w:val="24"/>
        </w:rPr>
        <w:t>Resmî Gazete</w:t>
      </w:r>
    </w:p>
    <w:p w:rsidR="003D6ACF" w:rsidRPr="0022542B" w:rsidRDefault="003D6ACF" w:rsidP="003D6ACF">
      <w:pPr>
        <w:pStyle w:val="ListeParagraf"/>
        <w:spacing w:line="240" w:lineRule="auto"/>
        <w:ind w:left="0"/>
        <w:jc w:val="both"/>
        <w:rPr>
          <w:rFonts w:ascii="Times New Roman" w:hAnsi="Times New Roman" w:cs="Times New Roman"/>
          <w:i/>
          <w:sz w:val="24"/>
          <w:szCs w:val="24"/>
        </w:rPr>
      </w:pPr>
    </w:p>
    <w:p w:rsidR="003D6ACF" w:rsidRPr="0022542B" w:rsidRDefault="003D6ACF" w:rsidP="003D6ACF">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 xml:space="preserve">Maliye Bakanlığı, 22 Seri </w:t>
      </w:r>
      <w:proofErr w:type="spellStart"/>
      <w:r w:rsidRPr="0022542B">
        <w:rPr>
          <w:rFonts w:ascii="Times New Roman" w:hAnsi="Times New Roman" w:cs="Times New Roman"/>
          <w:sz w:val="24"/>
          <w:szCs w:val="24"/>
        </w:rPr>
        <w:t>No’luKatma</w:t>
      </w:r>
      <w:proofErr w:type="spellEnd"/>
      <w:r w:rsidRPr="0022542B">
        <w:rPr>
          <w:rFonts w:ascii="Times New Roman" w:hAnsi="Times New Roman" w:cs="Times New Roman"/>
          <w:sz w:val="24"/>
          <w:szCs w:val="24"/>
        </w:rPr>
        <w:t xml:space="preserve"> Değer Vergisi Uygulama Genel Tebliğinde </w:t>
      </w:r>
    </w:p>
    <w:p w:rsidR="003D6ACF" w:rsidRPr="0022542B" w:rsidRDefault="003D6ACF" w:rsidP="003D6ACF">
      <w:pPr>
        <w:pStyle w:val="ListeParagraf"/>
        <w:spacing w:line="240" w:lineRule="auto"/>
        <w:ind w:left="0"/>
        <w:jc w:val="both"/>
        <w:rPr>
          <w:rFonts w:ascii="Times New Roman" w:hAnsi="Times New Roman" w:cs="Times New Roman"/>
          <w:i/>
          <w:sz w:val="24"/>
          <w:szCs w:val="24"/>
        </w:rPr>
      </w:pPr>
      <w:r w:rsidRPr="0022542B">
        <w:rPr>
          <w:rFonts w:ascii="Times New Roman" w:hAnsi="Times New Roman" w:cs="Times New Roman"/>
          <w:sz w:val="24"/>
          <w:szCs w:val="24"/>
        </w:rPr>
        <w:t xml:space="preserve">            Değişiklik Yapılmasın Dair Tebliğ, 31</w:t>
      </w:r>
      <w:r w:rsidRPr="0022542B">
        <w:rPr>
          <w:rFonts w:ascii="Times New Roman" w:hAnsi="Times New Roman" w:cs="Times New Roman"/>
          <w:i/>
          <w:sz w:val="24"/>
          <w:szCs w:val="24"/>
        </w:rPr>
        <w:t xml:space="preserve">Aralık 2018 Tarihli ve 30642 Sayılı </w:t>
      </w:r>
    </w:p>
    <w:p w:rsidR="003D6ACF" w:rsidRPr="0022542B" w:rsidRDefault="00B377D4" w:rsidP="003D6ACF">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            </w:t>
      </w:r>
      <w:r w:rsidR="003D6ACF" w:rsidRPr="0022542B">
        <w:rPr>
          <w:rFonts w:ascii="Times New Roman" w:hAnsi="Times New Roman" w:cs="Times New Roman"/>
          <w:i/>
          <w:sz w:val="24"/>
          <w:szCs w:val="24"/>
        </w:rPr>
        <w:t>Resmî Gazete</w:t>
      </w:r>
    </w:p>
    <w:p w:rsidR="003D6ACF" w:rsidRPr="0022542B" w:rsidRDefault="003D6ACF" w:rsidP="003D6ACF">
      <w:pPr>
        <w:pStyle w:val="ListeParagraf"/>
        <w:spacing w:line="240" w:lineRule="auto"/>
        <w:ind w:left="0"/>
        <w:jc w:val="both"/>
        <w:rPr>
          <w:rFonts w:ascii="Times New Roman" w:hAnsi="Times New Roman" w:cs="Times New Roman"/>
          <w:i/>
          <w:sz w:val="24"/>
          <w:szCs w:val="24"/>
        </w:rPr>
      </w:pPr>
    </w:p>
    <w:p w:rsidR="003D6ACF" w:rsidRPr="0022542B" w:rsidRDefault="003D6ACF" w:rsidP="003D6ACF">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 xml:space="preserve">Maliye Bakanlığı, 23 Seri </w:t>
      </w:r>
      <w:proofErr w:type="spellStart"/>
      <w:r w:rsidRPr="0022542B">
        <w:rPr>
          <w:rFonts w:ascii="Times New Roman" w:hAnsi="Times New Roman" w:cs="Times New Roman"/>
          <w:sz w:val="24"/>
          <w:szCs w:val="24"/>
        </w:rPr>
        <w:t>No’luKatma</w:t>
      </w:r>
      <w:proofErr w:type="spellEnd"/>
      <w:r w:rsidRPr="0022542B">
        <w:rPr>
          <w:rFonts w:ascii="Times New Roman" w:hAnsi="Times New Roman" w:cs="Times New Roman"/>
          <w:sz w:val="24"/>
          <w:szCs w:val="24"/>
        </w:rPr>
        <w:t xml:space="preserve"> Değer Vergisi Uygulama Genel Tebliğinde</w:t>
      </w:r>
    </w:p>
    <w:p w:rsidR="003D6ACF" w:rsidRPr="0022542B" w:rsidRDefault="003D6ACF" w:rsidP="003D6ACF">
      <w:pPr>
        <w:pStyle w:val="ListeParagraf"/>
        <w:spacing w:line="240" w:lineRule="auto"/>
        <w:ind w:left="0"/>
        <w:jc w:val="both"/>
        <w:rPr>
          <w:rFonts w:ascii="Times New Roman" w:hAnsi="Times New Roman" w:cs="Times New Roman"/>
          <w:i/>
          <w:sz w:val="24"/>
          <w:szCs w:val="24"/>
        </w:rPr>
      </w:pPr>
      <w:r w:rsidRPr="0022542B">
        <w:rPr>
          <w:rFonts w:ascii="Times New Roman" w:hAnsi="Times New Roman" w:cs="Times New Roman"/>
          <w:sz w:val="24"/>
          <w:szCs w:val="24"/>
        </w:rPr>
        <w:t xml:space="preserve">           Değişiklik Yapılmasın Dair Tebliğ, 15</w:t>
      </w:r>
      <w:r w:rsidRPr="0022542B">
        <w:rPr>
          <w:rFonts w:ascii="Times New Roman" w:hAnsi="Times New Roman" w:cs="Times New Roman"/>
          <w:i/>
          <w:sz w:val="24"/>
          <w:szCs w:val="24"/>
        </w:rPr>
        <w:t xml:space="preserve">Şubat 2019 Tarihli ve 30687 Sayılı </w:t>
      </w:r>
    </w:p>
    <w:p w:rsidR="003D6ACF" w:rsidRPr="0022542B" w:rsidRDefault="00B377D4" w:rsidP="003D6ACF">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           </w:t>
      </w:r>
      <w:r w:rsidR="003D6ACF" w:rsidRPr="0022542B">
        <w:rPr>
          <w:rFonts w:ascii="Times New Roman" w:hAnsi="Times New Roman" w:cs="Times New Roman"/>
          <w:i/>
          <w:sz w:val="24"/>
          <w:szCs w:val="24"/>
        </w:rPr>
        <w:t>Resmî Gazete</w:t>
      </w:r>
    </w:p>
    <w:p w:rsidR="003D6ACF" w:rsidRPr="0022542B" w:rsidRDefault="003D6ACF" w:rsidP="003D6ACF">
      <w:pPr>
        <w:pStyle w:val="ListeParagraf"/>
        <w:spacing w:line="240" w:lineRule="auto"/>
        <w:ind w:left="0"/>
        <w:jc w:val="both"/>
        <w:rPr>
          <w:rFonts w:ascii="Times New Roman" w:hAnsi="Times New Roman" w:cs="Times New Roman"/>
          <w:i/>
          <w:sz w:val="24"/>
          <w:szCs w:val="24"/>
        </w:rPr>
      </w:pPr>
    </w:p>
    <w:p w:rsidR="003D6ACF" w:rsidRPr="0022542B" w:rsidRDefault="003D6ACF" w:rsidP="003D6ACF">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 xml:space="preserve">Maliye Bakanlığı, 24 Seri </w:t>
      </w:r>
      <w:proofErr w:type="spellStart"/>
      <w:r w:rsidRPr="0022542B">
        <w:rPr>
          <w:rFonts w:ascii="Times New Roman" w:hAnsi="Times New Roman" w:cs="Times New Roman"/>
          <w:sz w:val="24"/>
          <w:szCs w:val="24"/>
        </w:rPr>
        <w:t>No’luKatma</w:t>
      </w:r>
      <w:proofErr w:type="spellEnd"/>
      <w:r w:rsidRPr="0022542B">
        <w:rPr>
          <w:rFonts w:ascii="Times New Roman" w:hAnsi="Times New Roman" w:cs="Times New Roman"/>
          <w:sz w:val="24"/>
          <w:szCs w:val="24"/>
        </w:rPr>
        <w:t xml:space="preserve"> Değer Vergisi Uygulama Genel Tebliğinde </w:t>
      </w:r>
    </w:p>
    <w:p w:rsidR="003D6ACF" w:rsidRPr="0022542B" w:rsidRDefault="003D6ACF" w:rsidP="003D6ACF">
      <w:pPr>
        <w:pStyle w:val="ListeParagraf"/>
        <w:spacing w:line="240" w:lineRule="auto"/>
        <w:ind w:left="0"/>
        <w:jc w:val="both"/>
        <w:rPr>
          <w:rFonts w:ascii="Times New Roman" w:hAnsi="Times New Roman" w:cs="Times New Roman"/>
          <w:i/>
          <w:sz w:val="24"/>
          <w:szCs w:val="24"/>
        </w:rPr>
      </w:pPr>
      <w:r w:rsidRPr="0022542B">
        <w:rPr>
          <w:rFonts w:ascii="Times New Roman" w:hAnsi="Times New Roman" w:cs="Times New Roman"/>
          <w:sz w:val="24"/>
          <w:szCs w:val="24"/>
        </w:rPr>
        <w:t xml:space="preserve">            Değişiklik Yapılmasın Dair Tebliğ, 20</w:t>
      </w:r>
      <w:r w:rsidRPr="0022542B">
        <w:rPr>
          <w:rFonts w:ascii="Times New Roman" w:hAnsi="Times New Roman" w:cs="Times New Roman"/>
          <w:i/>
          <w:sz w:val="24"/>
          <w:szCs w:val="24"/>
        </w:rPr>
        <w:t xml:space="preserve">Şubat 2019 Tarihli ve 30692 Sayılı </w:t>
      </w:r>
    </w:p>
    <w:p w:rsidR="003D6ACF" w:rsidRPr="0022542B" w:rsidRDefault="004D0779" w:rsidP="003D6ACF">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            </w:t>
      </w:r>
      <w:r w:rsidR="003D6ACF" w:rsidRPr="0022542B">
        <w:rPr>
          <w:rFonts w:ascii="Times New Roman" w:hAnsi="Times New Roman" w:cs="Times New Roman"/>
          <w:i/>
          <w:sz w:val="24"/>
          <w:szCs w:val="24"/>
        </w:rPr>
        <w:t>Resmî Gazete</w:t>
      </w:r>
    </w:p>
    <w:p w:rsidR="003D6ACF" w:rsidRPr="0022542B" w:rsidRDefault="003D6ACF" w:rsidP="003D6ACF">
      <w:pPr>
        <w:pStyle w:val="ListeParagraf"/>
        <w:spacing w:line="240" w:lineRule="auto"/>
        <w:ind w:left="0"/>
        <w:jc w:val="both"/>
        <w:rPr>
          <w:rFonts w:ascii="Times New Roman" w:hAnsi="Times New Roman" w:cs="Times New Roman"/>
          <w:i/>
          <w:sz w:val="24"/>
          <w:szCs w:val="24"/>
        </w:rPr>
      </w:pPr>
    </w:p>
    <w:p w:rsidR="003D6ACF" w:rsidRPr="0022542B" w:rsidRDefault="003D6ACF" w:rsidP="003D6ACF">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 xml:space="preserve">Maliye Bakanlığı, 25 Seri </w:t>
      </w:r>
      <w:proofErr w:type="spellStart"/>
      <w:r w:rsidRPr="0022542B">
        <w:rPr>
          <w:rFonts w:ascii="Times New Roman" w:hAnsi="Times New Roman" w:cs="Times New Roman"/>
          <w:sz w:val="24"/>
          <w:szCs w:val="24"/>
        </w:rPr>
        <w:t>No’luKatma</w:t>
      </w:r>
      <w:proofErr w:type="spellEnd"/>
      <w:r w:rsidRPr="0022542B">
        <w:rPr>
          <w:rFonts w:ascii="Times New Roman" w:hAnsi="Times New Roman" w:cs="Times New Roman"/>
          <w:sz w:val="24"/>
          <w:szCs w:val="24"/>
        </w:rPr>
        <w:t xml:space="preserve"> Değer Vergisi Uygulama Genel Tebliğinde </w:t>
      </w:r>
    </w:p>
    <w:p w:rsidR="003D6ACF" w:rsidRPr="0022542B" w:rsidRDefault="003D6ACF" w:rsidP="003D6ACF">
      <w:pPr>
        <w:pStyle w:val="ListeParagraf"/>
        <w:spacing w:line="240" w:lineRule="auto"/>
        <w:ind w:left="0"/>
        <w:jc w:val="both"/>
        <w:rPr>
          <w:rFonts w:ascii="Times New Roman" w:hAnsi="Times New Roman" w:cs="Times New Roman"/>
          <w:i/>
          <w:sz w:val="24"/>
          <w:szCs w:val="24"/>
        </w:rPr>
      </w:pPr>
      <w:r w:rsidRPr="0022542B">
        <w:rPr>
          <w:rFonts w:ascii="Times New Roman" w:hAnsi="Times New Roman" w:cs="Times New Roman"/>
          <w:sz w:val="24"/>
          <w:szCs w:val="24"/>
        </w:rPr>
        <w:t xml:space="preserve">            Değişiklik Yapılmasın Dair Tebliğ, 23</w:t>
      </w:r>
      <w:r w:rsidRPr="0022542B">
        <w:rPr>
          <w:rFonts w:ascii="Times New Roman" w:hAnsi="Times New Roman" w:cs="Times New Roman"/>
          <w:i/>
          <w:sz w:val="24"/>
          <w:szCs w:val="24"/>
        </w:rPr>
        <w:t xml:space="preserve">Mart 2019 Tarihli ve 30723 Sayılı </w:t>
      </w:r>
    </w:p>
    <w:p w:rsidR="003D6ACF" w:rsidRPr="0022542B" w:rsidRDefault="004D0779" w:rsidP="003D6ACF">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            </w:t>
      </w:r>
      <w:r w:rsidR="003D6ACF" w:rsidRPr="0022542B">
        <w:rPr>
          <w:rFonts w:ascii="Times New Roman" w:hAnsi="Times New Roman" w:cs="Times New Roman"/>
          <w:i/>
          <w:sz w:val="24"/>
          <w:szCs w:val="24"/>
        </w:rPr>
        <w:t>Resmî Gazete</w:t>
      </w:r>
    </w:p>
    <w:p w:rsidR="00D14B39" w:rsidRPr="0022542B" w:rsidRDefault="00D14B39" w:rsidP="00D14B39">
      <w:pPr>
        <w:spacing w:line="240" w:lineRule="auto"/>
        <w:ind w:left="709" w:hanging="709"/>
        <w:jc w:val="both"/>
        <w:rPr>
          <w:rFonts w:ascii="Times New Roman" w:hAnsi="Times New Roman" w:cs="Times New Roman"/>
          <w:sz w:val="24"/>
          <w:szCs w:val="24"/>
        </w:rPr>
      </w:pPr>
      <w:r w:rsidRPr="0022542B">
        <w:rPr>
          <w:rFonts w:ascii="Times New Roman" w:hAnsi="Times New Roman" w:cs="Times New Roman"/>
          <w:sz w:val="24"/>
          <w:szCs w:val="24"/>
        </w:rPr>
        <w:t>Mutluer, K. (2006).</w:t>
      </w:r>
      <w:r w:rsidRPr="0022542B">
        <w:rPr>
          <w:rFonts w:ascii="Times New Roman" w:hAnsi="Times New Roman" w:cs="Times New Roman"/>
          <w:i/>
          <w:sz w:val="24"/>
          <w:szCs w:val="24"/>
        </w:rPr>
        <w:t>“Vergi Genel Hukuku”,</w:t>
      </w:r>
      <w:r w:rsidR="007B54C9">
        <w:rPr>
          <w:rFonts w:ascii="Times New Roman" w:hAnsi="Times New Roman" w:cs="Times New Roman"/>
          <w:i/>
          <w:sz w:val="24"/>
          <w:szCs w:val="24"/>
        </w:rPr>
        <w:t xml:space="preserve"> </w:t>
      </w:r>
      <w:r w:rsidRPr="0022542B">
        <w:rPr>
          <w:rFonts w:ascii="Times New Roman" w:hAnsi="Times New Roman" w:cs="Times New Roman"/>
          <w:sz w:val="24"/>
          <w:szCs w:val="24"/>
        </w:rPr>
        <w:t>İstanbul Bilgi Üniversitesi Yayınları, İstanbul.</w:t>
      </w:r>
    </w:p>
    <w:p w:rsidR="00D14B39" w:rsidRPr="0022542B" w:rsidRDefault="00D14B39" w:rsidP="00D14B39">
      <w:pPr>
        <w:spacing w:line="240" w:lineRule="auto"/>
        <w:ind w:left="709" w:hanging="709"/>
        <w:jc w:val="both"/>
        <w:rPr>
          <w:rFonts w:ascii="Times New Roman" w:hAnsi="Times New Roman" w:cs="Times New Roman"/>
          <w:sz w:val="24"/>
          <w:szCs w:val="24"/>
        </w:rPr>
      </w:pPr>
      <w:r w:rsidRPr="0022542B">
        <w:rPr>
          <w:rFonts w:ascii="Times New Roman" w:hAnsi="Times New Roman" w:cs="Times New Roman"/>
          <w:sz w:val="24"/>
          <w:szCs w:val="24"/>
        </w:rPr>
        <w:t xml:space="preserve">Organ, İ. (2008). </w:t>
      </w:r>
      <w:r w:rsidRPr="0022542B">
        <w:rPr>
          <w:rFonts w:ascii="Times New Roman" w:hAnsi="Times New Roman" w:cs="Times New Roman"/>
          <w:i/>
          <w:sz w:val="24"/>
          <w:szCs w:val="24"/>
        </w:rPr>
        <w:t>Vergi Denetimi ve Türkiye Uygulaması</w:t>
      </w:r>
      <w:r w:rsidRPr="0022542B">
        <w:rPr>
          <w:rFonts w:ascii="Times New Roman" w:hAnsi="Times New Roman" w:cs="Times New Roman"/>
          <w:sz w:val="24"/>
          <w:szCs w:val="24"/>
        </w:rPr>
        <w:t>, Gazi Kitabevi, Ankara.</w:t>
      </w:r>
    </w:p>
    <w:p w:rsidR="005C1EA8" w:rsidRPr="00BD3798" w:rsidRDefault="00046828" w:rsidP="00046828">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Öncü, E.</w:t>
      </w:r>
      <w:r w:rsidR="005C1EA8" w:rsidRPr="0022542B">
        <w:rPr>
          <w:rFonts w:ascii="Times New Roman" w:hAnsi="Times New Roman" w:cs="Times New Roman"/>
          <w:sz w:val="24"/>
          <w:szCs w:val="24"/>
        </w:rPr>
        <w:t xml:space="preserve">(2019) </w:t>
      </w:r>
      <w:r w:rsidR="00BD3798" w:rsidRPr="00BD3798">
        <w:rPr>
          <w:rFonts w:ascii="Times New Roman" w:hAnsi="Times New Roman" w:cs="Times New Roman"/>
          <w:sz w:val="24"/>
          <w:szCs w:val="24"/>
        </w:rPr>
        <w:t>“</w:t>
      </w:r>
      <w:r w:rsidRPr="00BD3798">
        <w:rPr>
          <w:rFonts w:ascii="Times New Roman" w:hAnsi="Times New Roman" w:cs="Times New Roman"/>
          <w:sz w:val="24"/>
          <w:szCs w:val="24"/>
        </w:rPr>
        <w:t>KDV İadelerinde Yen Dönem</w:t>
      </w:r>
      <w:r w:rsidR="00BD3798">
        <w:rPr>
          <w:rFonts w:ascii="Times New Roman" w:hAnsi="Times New Roman" w:cs="Times New Roman"/>
          <w:sz w:val="24"/>
          <w:szCs w:val="24"/>
        </w:rPr>
        <w:t>”</w:t>
      </w:r>
      <w:r w:rsidRPr="00BD3798">
        <w:rPr>
          <w:rFonts w:ascii="Times New Roman" w:hAnsi="Times New Roman" w:cs="Times New Roman"/>
          <w:sz w:val="24"/>
          <w:szCs w:val="24"/>
        </w:rPr>
        <w:t>,</w:t>
      </w:r>
    </w:p>
    <w:p w:rsidR="005C1EA8" w:rsidRPr="0022542B" w:rsidRDefault="005C1EA8" w:rsidP="00046828">
      <w:pPr>
        <w:pStyle w:val="ListeParagraf"/>
        <w:spacing w:line="240" w:lineRule="auto"/>
        <w:ind w:left="0"/>
        <w:jc w:val="both"/>
        <w:rPr>
          <w:rFonts w:ascii="Times New Roman" w:hAnsi="Times New Roman" w:cs="Times New Roman"/>
          <w:sz w:val="24"/>
          <w:szCs w:val="24"/>
        </w:rPr>
      </w:pPr>
      <w:r w:rsidRPr="004D0779">
        <w:rPr>
          <w:rFonts w:ascii="Times New Roman" w:hAnsi="Times New Roman" w:cs="Times New Roman"/>
          <w:sz w:val="24"/>
          <w:szCs w:val="24"/>
        </w:rPr>
        <w:t>http://www.muhasebetr.com/yazarlarimiz/ekremoncu/0378/</w:t>
      </w:r>
      <w:r w:rsidR="004D0779">
        <w:rPr>
          <w:rStyle w:val="Kpr"/>
          <w:rFonts w:ascii="Times New Roman" w:hAnsi="Times New Roman" w:cs="Times New Roman"/>
          <w:sz w:val="24"/>
          <w:szCs w:val="24"/>
        </w:rPr>
        <w:t xml:space="preserve"> </w:t>
      </w:r>
      <w:r w:rsidRPr="0022542B">
        <w:rPr>
          <w:rFonts w:ascii="Times New Roman" w:hAnsi="Times New Roman" w:cs="Times New Roman"/>
          <w:sz w:val="24"/>
          <w:szCs w:val="24"/>
        </w:rPr>
        <w:t xml:space="preserve">(20.02.2019).   </w:t>
      </w:r>
    </w:p>
    <w:p w:rsidR="00D14B39" w:rsidRDefault="00D14B39" w:rsidP="00D14B39">
      <w:pPr>
        <w:spacing w:line="240" w:lineRule="auto"/>
        <w:ind w:left="709" w:hanging="709"/>
        <w:jc w:val="both"/>
        <w:rPr>
          <w:rFonts w:ascii="Times New Roman" w:hAnsi="Times New Roman" w:cs="Times New Roman"/>
          <w:sz w:val="24"/>
          <w:szCs w:val="24"/>
        </w:rPr>
      </w:pPr>
      <w:r w:rsidRPr="0022542B">
        <w:rPr>
          <w:rFonts w:ascii="Times New Roman" w:hAnsi="Times New Roman" w:cs="Times New Roman"/>
          <w:sz w:val="24"/>
          <w:szCs w:val="24"/>
        </w:rPr>
        <w:t xml:space="preserve">Öner, E. (2015). </w:t>
      </w:r>
      <w:r w:rsidRPr="0022542B">
        <w:rPr>
          <w:rFonts w:ascii="Times New Roman" w:hAnsi="Times New Roman" w:cs="Times New Roman"/>
          <w:i/>
          <w:sz w:val="24"/>
          <w:szCs w:val="24"/>
        </w:rPr>
        <w:t>Vergi Hukuku,</w:t>
      </w:r>
      <w:r w:rsidRPr="0022542B">
        <w:rPr>
          <w:rFonts w:ascii="Times New Roman" w:hAnsi="Times New Roman" w:cs="Times New Roman"/>
          <w:sz w:val="24"/>
          <w:szCs w:val="24"/>
        </w:rPr>
        <w:t xml:space="preserve"> Seçkin Kitabevi, Ankara.</w:t>
      </w:r>
    </w:p>
    <w:p w:rsidR="005C1EA8" w:rsidRPr="00BD3798" w:rsidRDefault="00046828" w:rsidP="00046828">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Özdemir, H.</w:t>
      </w:r>
      <w:r w:rsidR="005C1EA8" w:rsidRPr="0022542B">
        <w:rPr>
          <w:rFonts w:ascii="Times New Roman" w:hAnsi="Times New Roman" w:cs="Times New Roman"/>
          <w:sz w:val="24"/>
          <w:szCs w:val="24"/>
        </w:rPr>
        <w:t>(2019)</w:t>
      </w:r>
      <w:r w:rsidR="005A3E65">
        <w:rPr>
          <w:rFonts w:ascii="Times New Roman" w:hAnsi="Times New Roman" w:cs="Times New Roman"/>
          <w:sz w:val="24"/>
          <w:szCs w:val="24"/>
        </w:rPr>
        <w:t>.</w:t>
      </w:r>
      <w:r w:rsidR="005C1EA8" w:rsidRPr="0022542B">
        <w:rPr>
          <w:rFonts w:ascii="Times New Roman" w:hAnsi="Times New Roman" w:cs="Times New Roman"/>
          <w:sz w:val="24"/>
          <w:szCs w:val="24"/>
        </w:rPr>
        <w:t xml:space="preserve"> </w:t>
      </w:r>
      <w:r w:rsidR="007A66C7" w:rsidRPr="00BD3798">
        <w:rPr>
          <w:rFonts w:ascii="Times New Roman" w:hAnsi="Times New Roman" w:cs="Times New Roman"/>
          <w:sz w:val="24"/>
          <w:szCs w:val="24"/>
        </w:rPr>
        <w:t>“</w:t>
      </w:r>
      <w:r w:rsidRPr="00BD3798">
        <w:rPr>
          <w:rFonts w:ascii="Times New Roman" w:hAnsi="Times New Roman" w:cs="Times New Roman"/>
          <w:sz w:val="24"/>
          <w:szCs w:val="24"/>
        </w:rPr>
        <w:t>KDV İadesinde Sil Baştan</w:t>
      </w:r>
      <w:r w:rsidR="007A66C7" w:rsidRPr="00BD3798">
        <w:rPr>
          <w:rFonts w:ascii="Times New Roman" w:hAnsi="Times New Roman" w:cs="Times New Roman"/>
          <w:sz w:val="24"/>
          <w:szCs w:val="24"/>
        </w:rPr>
        <w:t>”</w:t>
      </w:r>
      <w:r w:rsidRPr="00BD3798">
        <w:rPr>
          <w:rFonts w:ascii="Times New Roman" w:hAnsi="Times New Roman" w:cs="Times New Roman"/>
          <w:sz w:val="24"/>
          <w:szCs w:val="24"/>
        </w:rPr>
        <w:t>,</w:t>
      </w:r>
    </w:p>
    <w:p w:rsidR="00046828" w:rsidRPr="0022542B" w:rsidRDefault="004D0779" w:rsidP="00046828">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          </w:t>
      </w:r>
      <w:r w:rsidRPr="004D0779">
        <w:rPr>
          <w:rFonts w:ascii="Times New Roman" w:hAnsi="Times New Roman" w:cs="Times New Roman"/>
          <w:sz w:val="24"/>
          <w:szCs w:val="24"/>
        </w:rPr>
        <w:t>http://www.muhasebetr.com/yazarlarimiz/huseyinozdemir/006/</w:t>
      </w:r>
      <w:r>
        <w:rPr>
          <w:rFonts w:ascii="Times New Roman" w:hAnsi="Times New Roman" w:cs="Times New Roman"/>
          <w:sz w:val="24"/>
          <w:szCs w:val="24"/>
        </w:rPr>
        <w:t xml:space="preserve"> </w:t>
      </w:r>
      <w:r w:rsidR="005C1EA8" w:rsidRPr="0022542B">
        <w:rPr>
          <w:rFonts w:ascii="Times New Roman" w:hAnsi="Times New Roman" w:cs="Times New Roman"/>
          <w:sz w:val="24"/>
          <w:szCs w:val="24"/>
        </w:rPr>
        <w:t xml:space="preserve">(22.02.2019).   </w:t>
      </w:r>
    </w:p>
    <w:p w:rsidR="00940C07" w:rsidRDefault="00940C07" w:rsidP="00D14B39">
      <w:pPr>
        <w:spacing w:line="240" w:lineRule="auto"/>
        <w:ind w:left="709" w:hanging="709"/>
        <w:jc w:val="both"/>
        <w:rPr>
          <w:rFonts w:ascii="Times New Roman" w:hAnsi="Times New Roman" w:cs="Times New Roman"/>
          <w:sz w:val="24"/>
          <w:szCs w:val="24"/>
        </w:rPr>
      </w:pPr>
    </w:p>
    <w:p w:rsidR="00D14B39" w:rsidRPr="0022542B" w:rsidRDefault="00D14B39" w:rsidP="00D14B39">
      <w:pPr>
        <w:spacing w:line="240" w:lineRule="auto"/>
        <w:ind w:left="709" w:hanging="709"/>
        <w:jc w:val="both"/>
        <w:rPr>
          <w:rFonts w:ascii="Times New Roman" w:hAnsi="Times New Roman" w:cs="Times New Roman"/>
          <w:sz w:val="24"/>
          <w:szCs w:val="24"/>
        </w:rPr>
      </w:pPr>
      <w:r w:rsidRPr="0022542B">
        <w:rPr>
          <w:rFonts w:ascii="Times New Roman" w:hAnsi="Times New Roman" w:cs="Times New Roman"/>
          <w:sz w:val="24"/>
          <w:szCs w:val="24"/>
        </w:rPr>
        <w:lastRenderedPageBreak/>
        <w:t xml:space="preserve">Tosuner, M. ve Arıkan, Z. (2016). </w:t>
      </w:r>
      <w:r w:rsidRPr="0022542B">
        <w:rPr>
          <w:rFonts w:ascii="Times New Roman" w:hAnsi="Times New Roman" w:cs="Times New Roman"/>
          <w:i/>
          <w:sz w:val="24"/>
          <w:szCs w:val="24"/>
        </w:rPr>
        <w:t xml:space="preserve">Vergi Usul Hukuku, </w:t>
      </w:r>
      <w:proofErr w:type="spellStart"/>
      <w:r w:rsidRPr="0022542B">
        <w:rPr>
          <w:rFonts w:ascii="Times New Roman" w:hAnsi="Times New Roman" w:cs="Times New Roman"/>
          <w:sz w:val="24"/>
          <w:szCs w:val="24"/>
        </w:rPr>
        <w:t>Kanyılmaz</w:t>
      </w:r>
      <w:proofErr w:type="spellEnd"/>
      <w:r w:rsidRPr="0022542B">
        <w:rPr>
          <w:rFonts w:ascii="Times New Roman" w:hAnsi="Times New Roman" w:cs="Times New Roman"/>
          <w:sz w:val="24"/>
          <w:szCs w:val="24"/>
        </w:rPr>
        <w:t xml:space="preserve"> Matbaası</w:t>
      </w:r>
      <w:r w:rsidRPr="0022542B">
        <w:rPr>
          <w:rFonts w:ascii="Times New Roman" w:hAnsi="Times New Roman" w:cs="Times New Roman"/>
          <w:i/>
          <w:sz w:val="24"/>
          <w:szCs w:val="24"/>
        </w:rPr>
        <w:t xml:space="preserve">, </w:t>
      </w:r>
      <w:r w:rsidRPr="0022542B">
        <w:rPr>
          <w:rFonts w:ascii="Times New Roman" w:hAnsi="Times New Roman" w:cs="Times New Roman"/>
          <w:sz w:val="24"/>
          <w:szCs w:val="24"/>
        </w:rPr>
        <w:t>İzmir.</w:t>
      </w:r>
    </w:p>
    <w:p w:rsidR="003D6ACF" w:rsidRPr="0022542B" w:rsidRDefault="003D6ACF" w:rsidP="003D6ACF">
      <w:pPr>
        <w:pStyle w:val="ListeParagraf"/>
        <w:spacing w:line="240" w:lineRule="auto"/>
        <w:ind w:left="0"/>
        <w:jc w:val="both"/>
        <w:rPr>
          <w:rFonts w:ascii="Times New Roman" w:hAnsi="Times New Roman" w:cs="Times New Roman"/>
          <w:i/>
          <w:sz w:val="24"/>
          <w:szCs w:val="24"/>
        </w:rPr>
      </w:pPr>
      <w:r w:rsidRPr="0022542B">
        <w:rPr>
          <w:rFonts w:ascii="Times New Roman" w:hAnsi="Times New Roman" w:cs="Times New Roman"/>
          <w:sz w:val="24"/>
          <w:szCs w:val="24"/>
        </w:rPr>
        <w:t>Tolu, A.</w:t>
      </w:r>
      <w:r w:rsidR="00736B4F" w:rsidRPr="0022542B">
        <w:rPr>
          <w:rFonts w:ascii="Times New Roman" w:hAnsi="Times New Roman" w:cs="Times New Roman"/>
          <w:i/>
          <w:sz w:val="24"/>
          <w:szCs w:val="24"/>
        </w:rPr>
        <w:t>(2017)</w:t>
      </w:r>
      <w:r w:rsidR="004D0779">
        <w:rPr>
          <w:rFonts w:ascii="Times New Roman" w:hAnsi="Times New Roman" w:cs="Times New Roman"/>
          <w:i/>
          <w:sz w:val="24"/>
          <w:szCs w:val="24"/>
        </w:rPr>
        <w:t>.</w:t>
      </w:r>
      <w:r w:rsidR="00736B4F" w:rsidRPr="0022542B">
        <w:rPr>
          <w:rFonts w:ascii="Times New Roman" w:hAnsi="Times New Roman" w:cs="Times New Roman"/>
          <w:i/>
          <w:sz w:val="24"/>
          <w:szCs w:val="24"/>
        </w:rPr>
        <w:t xml:space="preserve"> </w:t>
      </w:r>
      <w:r w:rsidR="00BD3798" w:rsidRPr="00BD3798">
        <w:rPr>
          <w:rFonts w:ascii="Times New Roman" w:hAnsi="Times New Roman" w:cs="Times New Roman"/>
          <w:sz w:val="24"/>
          <w:szCs w:val="24"/>
        </w:rPr>
        <w:t>“</w:t>
      </w:r>
      <w:r w:rsidRPr="00BD3798">
        <w:rPr>
          <w:rFonts w:ascii="Times New Roman" w:hAnsi="Times New Roman" w:cs="Times New Roman"/>
          <w:sz w:val="24"/>
          <w:szCs w:val="24"/>
        </w:rPr>
        <w:t>KDV İadesi  %120 Teminat Verene 5 Gün İçinde,</w:t>
      </w:r>
      <w:r w:rsidR="005A3E65" w:rsidRPr="00BD3798">
        <w:rPr>
          <w:rFonts w:ascii="Times New Roman" w:hAnsi="Times New Roman" w:cs="Times New Roman"/>
          <w:sz w:val="24"/>
          <w:szCs w:val="24"/>
        </w:rPr>
        <w:t xml:space="preserve"> </w:t>
      </w:r>
      <w:r w:rsidRPr="00BD3798">
        <w:rPr>
          <w:rFonts w:ascii="Times New Roman" w:hAnsi="Times New Roman" w:cs="Times New Roman"/>
          <w:sz w:val="24"/>
          <w:szCs w:val="24"/>
        </w:rPr>
        <w:t>Denetim Gündemi</w:t>
      </w:r>
      <w:r w:rsidR="00BD3798">
        <w:rPr>
          <w:rFonts w:ascii="Times New Roman" w:hAnsi="Times New Roman" w:cs="Times New Roman"/>
          <w:sz w:val="24"/>
          <w:szCs w:val="24"/>
        </w:rPr>
        <w:t>”</w:t>
      </w:r>
      <w:r w:rsidRPr="00BD3798">
        <w:rPr>
          <w:rFonts w:ascii="Times New Roman" w:hAnsi="Times New Roman" w:cs="Times New Roman"/>
          <w:sz w:val="24"/>
          <w:szCs w:val="24"/>
        </w:rPr>
        <w:t>,</w:t>
      </w:r>
      <w:r w:rsidRPr="0022542B">
        <w:rPr>
          <w:rFonts w:ascii="Times New Roman" w:hAnsi="Times New Roman" w:cs="Times New Roman"/>
          <w:i/>
          <w:sz w:val="24"/>
          <w:szCs w:val="24"/>
        </w:rPr>
        <w:t xml:space="preserve"> </w:t>
      </w:r>
    </w:p>
    <w:p w:rsidR="004D0779" w:rsidRDefault="004D0779" w:rsidP="003D6ACF">
      <w:pPr>
        <w:pStyle w:val="ListeParagraf"/>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4D0779">
        <w:rPr>
          <w:rFonts w:ascii="Times New Roman" w:hAnsi="Times New Roman" w:cs="Times New Roman"/>
          <w:sz w:val="24"/>
          <w:szCs w:val="24"/>
        </w:rPr>
        <w:t>http://www.dt-audit.com/haber/kdv-iadesi--120-teminat-verene-5-gun-icinde-</w:t>
      </w:r>
      <w:r>
        <w:rPr>
          <w:rFonts w:ascii="Times New Roman" w:hAnsi="Times New Roman" w:cs="Times New Roman"/>
          <w:sz w:val="24"/>
          <w:szCs w:val="24"/>
        </w:rPr>
        <w:t xml:space="preserve"> </w:t>
      </w:r>
    </w:p>
    <w:p w:rsidR="003D6ACF" w:rsidRPr="0022542B" w:rsidRDefault="004D0779" w:rsidP="003D6ACF">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          </w:t>
      </w:r>
      <w:r w:rsidR="00456F0B" w:rsidRPr="004D0779">
        <w:rPr>
          <w:rFonts w:ascii="Times New Roman" w:hAnsi="Times New Roman" w:cs="Times New Roman"/>
          <w:sz w:val="24"/>
          <w:szCs w:val="24"/>
        </w:rPr>
        <w:t>ymm-abdullah-tolu-1057.html</w:t>
      </w:r>
      <w:r w:rsidR="00BD3798">
        <w:rPr>
          <w:rStyle w:val="Kpr"/>
          <w:rFonts w:ascii="Times New Roman" w:hAnsi="Times New Roman" w:cs="Times New Roman"/>
          <w:sz w:val="24"/>
          <w:szCs w:val="24"/>
        </w:rPr>
        <w:t xml:space="preserve"> </w:t>
      </w:r>
      <w:r w:rsidR="00736B4F" w:rsidRPr="0022542B">
        <w:rPr>
          <w:rFonts w:ascii="Times New Roman" w:hAnsi="Times New Roman" w:cs="Times New Roman"/>
          <w:sz w:val="24"/>
          <w:szCs w:val="24"/>
        </w:rPr>
        <w:t>(20.02.201</w:t>
      </w:r>
      <w:r w:rsidR="002362EC">
        <w:rPr>
          <w:rFonts w:ascii="Times New Roman" w:hAnsi="Times New Roman" w:cs="Times New Roman"/>
          <w:sz w:val="24"/>
          <w:szCs w:val="24"/>
        </w:rPr>
        <w:t>9</w:t>
      </w:r>
      <w:r w:rsidR="00736B4F" w:rsidRPr="0022542B">
        <w:rPr>
          <w:rFonts w:ascii="Times New Roman" w:hAnsi="Times New Roman" w:cs="Times New Roman"/>
          <w:sz w:val="24"/>
          <w:szCs w:val="24"/>
        </w:rPr>
        <w:t xml:space="preserve">).  </w:t>
      </w:r>
    </w:p>
    <w:p w:rsidR="00D14B39" w:rsidRPr="0022542B" w:rsidRDefault="00D14B39" w:rsidP="00D14B39">
      <w:pPr>
        <w:spacing w:line="240" w:lineRule="auto"/>
        <w:ind w:left="709" w:hanging="709"/>
        <w:jc w:val="both"/>
        <w:rPr>
          <w:rFonts w:ascii="Times New Roman" w:hAnsi="Times New Roman" w:cs="Times New Roman"/>
          <w:sz w:val="24"/>
          <w:szCs w:val="24"/>
        </w:rPr>
      </w:pPr>
      <w:r w:rsidRPr="0022542B">
        <w:rPr>
          <w:rFonts w:ascii="Times New Roman" w:hAnsi="Times New Roman" w:cs="Times New Roman"/>
          <w:sz w:val="24"/>
          <w:szCs w:val="24"/>
        </w:rPr>
        <w:t>Tuncer, S. (2003).</w:t>
      </w:r>
      <w:r w:rsidR="004D0779">
        <w:rPr>
          <w:rFonts w:ascii="Times New Roman" w:hAnsi="Times New Roman" w:cs="Times New Roman"/>
          <w:sz w:val="24"/>
          <w:szCs w:val="24"/>
        </w:rPr>
        <w:t xml:space="preserve"> </w:t>
      </w:r>
      <w:proofErr w:type="gramStart"/>
      <w:r w:rsidRPr="0022542B">
        <w:rPr>
          <w:rFonts w:ascii="Times New Roman" w:hAnsi="Times New Roman" w:cs="Times New Roman"/>
          <w:i/>
          <w:sz w:val="24"/>
          <w:szCs w:val="24"/>
        </w:rPr>
        <w:t>Vergi Hukuku ve Uygulaması</w:t>
      </w:r>
      <w:r w:rsidRPr="0022542B">
        <w:rPr>
          <w:rFonts w:ascii="Times New Roman" w:hAnsi="Times New Roman" w:cs="Times New Roman"/>
          <w:sz w:val="24"/>
          <w:szCs w:val="24"/>
        </w:rPr>
        <w:t>, Yaklaşım Yayınları, Ankara.</w:t>
      </w:r>
      <w:proofErr w:type="gramEnd"/>
    </w:p>
    <w:p w:rsidR="00FC2377" w:rsidRPr="00BD3798" w:rsidRDefault="003D6ACF" w:rsidP="003D6ACF">
      <w:pPr>
        <w:pStyle w:val="ListeParagraf"/>
        <w:spacing w:line="240" w:lineRule="auto"/>
        <w:ind w:left="0"/>
        <w:jc w:val="both"/>
        <w:rPr>
          <w:rFonts w:ascii="Times New Roman" w:hAnsi="Times New Roman" w:cs="Times New Roman"/>
          <w:sz w:val="24"/>
          <w:szCs w:val="24"/>
        </w:rPr>
      </w:pPr>
      <w:r w:rsidRPr="0022542B">
        <w:rPr>
          <w:rFonts w:ascii="Times New Roman" w:hAnsi="Times New Roman" w:cs="Times New Roman"/>
          <w:sz w:val="24"/>
          <w:szCs w:val="24"/>
        </w:rPr>
        <w:t>Yahşi, F.</w:t>
      </w:r>
      <w:r w:rsidR="00FC2377" w:rsidRPr="0022542B">
        <w:rPr>
          <w:rFonts w:ascii="Times New Roman" w:hAnsi="Times New Roman" w:cs="Times New Roman"/>
          <w:i/>
          <w:sz w:val="24"/>
          <w:szCs w:val="24"/>
        </w:rPr>
        <w:t xml:space="preserve">(2018). </w:t>
      </w:r>
      <w:r w:rsidR="00BD3798" w:rsidRPr="00BD3798">
        <w:rPr>
          <w:rFonts w:ascii="Times New Roman" w:hAnsi="Times New Roman" w:cs="Times New Roman"/>
          <w:sz w:val="24"/>
          <w:szCs w:val="24"/>
        </w:rPr>
        <w:t>“</w:t>
      </w:r>
      <w:r w:rsidRPr="00BD3798">
        <w:rPr>
          <w:rFonts w:ascii="Times New Roman" w:hAnsi="Times New Roman" w:cs="Times New Roman"/>
          <w:sz w:val="24"/>
          <w:szCs w:val="24"/>
        </w:rPr>
        <w:t xml:space="preserve">İndirimli Oran Aylık Nakden KDV İadesinde Talep ve YMM Raporu </w:t>
      </w:r>
    </w:p>
    <w:p w:rsidR="00FC2377" w:rsidRPr="00BD3798" w:rsidRDefault="004D0779" w:rsidP="003D6ACF">
      <w:pPr>
        <w:pStyle w:val="ListeParagraf"/>
        <w:spacing w:line="240" w:lineRule="auto"/>
        <w:ind w:left="0"/>
        <w:jc w:val="both"/>
        <w:rPr>
          <w:rFonts w:ascii="Times New Roman" w:hAnsi="Times New Roman" w:cs="Times New Roman"/>
          <w:sz w:val="24"/>
          <w:szCs w:val="24"/>
        </w:rPr>
      </w:pPr>
      <w:r w:rsidRPr="00BD3798">
        <w:rPr>
          <w:rFonts w:ascii="Times New Roman" w:hAnsi="Times New Roman" w:cs="Times New Roman"/>
          <w:sz w:val="24"/>
          <w:szCs w:val="24"/>
        </w:rPr>
        <w:t xml:space="preserve">           </w:t>
      </w:r>
      <w:r w:rsidR="003D6ACF" w:rsidRPr="00BD3798">
        <w:rPr>
          <w:rFonts w:ascii="Times New Roman" w:hAnsi="Times New Roman" w:cs="Times New Roman"/>
          <w:sz w:val="24"/>
          <w:szCs w:val="24"/>
        </w:rPr>
        <w:t>İbraz Süresi</w:t>
      </w:r>
      <w:r w:rsidR="00BD3798">
        <w:rPr>
          <w:rFonts w:ascii="Times New Roman" w:hAnsi="Times New Roman" w:cs="Times New Roman"/>
          <w:sz w:val="24"/>
          <w:szCs w:val="24"/>
        </w:rPr>
        <w:t>”</w:t>
      </w:r>
      <w:r w:rsidR="003D6ACF" w:rsidRPr="00BD3798">
        <w:rPr>
          <w:rFonts w:ascii="Times New Roman" w:hAnsi="Times New Roman" w:cs="Times New Roman"/>
          <w:sz w:val="24"/>
          <w:szCs w:val="24"/>
        </w:rPr>
        <w:t>,</w:t>
      </w:r>
    </w:p>
    <w:p w:rsidR="003D6ACF" w:rsidRPr="0022542B" w:rsidRDefault="004D0779" w:rsidP="003D6ACF">
      <w:pPr>
        <w:pStyle w:val="ListeParagraf"/>
        <w:spacing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           </w:t>
      </w:r>
      <w:r w:rsidRPr="004D0779">
        <w:rPr>
          <w:rFonts w:ascii="Times New Roman" w:hAnsi="Times New Roman" w:cs="Times New Roman"/>
          <w:sz w:val="24"/>
          <w:szCs w:val="24"/>
        </w:rPr>
        <w:t>http://www.muhasebetr.com/yazarlarimiz/ferideyahsi/002/</w:t>
      </w:r>
      <w:r>
        <w:rPr>
          <w:rFonts w:ascii="Times New Roman" w:hAnsi="Times New Roman" w:cs="Times New Roman"/>
          <w:sz w:val="24"/>
          <w:szCs w:val="24"/>
        </w:rPr>
        <w:t xml:space="preserve"> </w:t>
      </w:r>
      <w:r w:rsidR="00FC2377" w:rsidRPr="0022542B">
        <w:rPr>
          <w:rFonts w:ascii="Times New Roman" w:hAnsi="Times New Roman" w:cs="Times New Roman"/>
          <w:sz w:val="24"/>
          <w:szCs w:val="24"/>
        </w:rPr>
        <w:t>(01.0</w:t>
      </w:r>
      <w:r w:rsidR="002362EC">
        <w:rPr>
          <w:rFonts w:ascii="Times New Roman" w:hAnsi="Times New Roman" w:cs="Times New Roman"/>
          <w:sz w:val="24"/>
          <w:szCs w:val="24"/>
        </w:rPr>
        <w:t>2</w:t>
      </w:r>
      <w:r w:rsidR="00FC2377" w:rsidRPr="0022542B">
        <w:rPr>
          <w:rFonts w:ascii="Times New Roman" w:hAnsi="Times New Roman" w:cs="Times New Roman"/>
          <w:sz w:val="24"/>
          <w:szCs w:val="24"/>
        </w:rPr>
        <w:t>.201</w:t>
      </w:r>
      <w:r w:rsidR="002362EC">
        <w:rPr>
          <w:rFonts w:ascii="Times New Roman" w:hAnsi="Times New Roman" w:cs="Times New Roman"/>
          <w:sz w:val="24"/>
          <w:szCs w:val="24"/>
        </w:rPr>
        <w:t>9</w:t>
      </w:r>
      <w:r w:rsidR="00FC2377" w:rsidRPr="0022542B">
        <w:rPr>
          <w:rFonts w:ascii="Times New Roman" w:hAnsi="Times New Roman" w:cs="Times New Roman"/>
          <w:sz w:val="24"/>
          <w:szCs w:val="24"/>
        </w:rPr>
        <w:t xml:space="preserve">).   </w:t>
      </w:r>
    </w:p>
    <w:p w:rsidR="00D14B39" w:rsidRPr="0022542B" w:rsidRDefault="00D14B39" w:rsidP="00D14B39">
      <w:pPr>
        <w:spacing w:line="240" w:lineRule="auto"/>
        <w:ind w:left="709" w:hanging="709"/>
        <w:jc w:val="both"/>
        <w:rPr>
          <w:rFonts w:ascii="Times New Roman" w:hAnsi="Times New Roman" w:cs="Times New Roman"/>
          <w:sz w:val="24"/>
          <w:szCs w:val="24"/>
        </w:rPr>
      </w:pPr>
      <w:r w:rsidRPr="0022542B">
        <w:rPr>
          <w:rFonts w:ascii="Times New Roman" w:hAnsi="Times New Roman" w:cs="Times New Roman"/>
          <w:sz w:val="24"/>
          <w:szCs w:val="24"/>
        </w:rPr>
        <w:t xml:space="preserve">Yüce, M. (2015). </w:t>
      </w:r>
      <w:r w:rsidRPr="0022542B">
        <w:rPr>
          <w:rFonts w:ascii="Times New Roman" w:hAnsi="Times New Roman" w:cs="Times New Roman"/>
          <w:i/>
          <w:sz w:val="24"/>
          <w:szCs w:val="24"/>
        </w:rPr>
        <w:t>Vergi Yargılama Hukuku</w:t>
      </w:r>
      <w:r w:rsidRPr="0022542B">
        <w:rPr>
          <w:rFonts w:ascii="Times New Roman" w:hAnsi="Times New Roman" w:cs="Times New Roman"/>
          <w:sz w:val="24"/>
          <w:szCs w:val="24"/>
        </w:rPr>
        <w:t>, Ekin Basın Yayın Dağıtım, Bursa.</w:t>
      </w:r>
    </w:p>
    <w:p w:rsidR="003D6ACF" w:rsidRPr="0022542B" w:rsidRDefault="003D6ACF" w:rsidP="00D14B39">
      <w:pPr>
        <w:spacing w:line="240" w:lineRule="auto"/>
        <w:ind w:left="709" w:hanging="709"/>
        <w:jc w:val="both"/>
        <w:rPr>
          <w:rFonts w:ascii="Times New Roman" w:hAnsi="Times New Roman" w:cs="Times New Roman"/>
          <w:sz w:val="24"/>
          <w:szCs w:val="24"/>
        </w:rPr>
      </w:pPr>
    </w:p>
    <w:p w:rsidR="00F2160F" w:rsidRPr="0022542B" w:rsidRDefault="00F2160F" w:rsidP="00D14B39">
      <w:pPr>
        <w:spacing w:line="240" w:lineRule="auto"/>
        <w:ind w:left="709" w:hanging="709"/>
        <w:jc w:val="both"/>
        <w:rPr>
          <w:rFonts w:ascii="Times New Roman" w:hAnsi="Times New Roman" w:cs="Times New Roman"/>
          <w:sz w:val="24"/>
          <w:szCs w:val="24"/>
        </w:rPr>
      </w:pPr>
    </w:p>
    <w:p w:rsidR="00F2160F" w:rsidRPr="0022542B" w:rsidRDefault="00F2160F" w:rsidP="00D14B39">
      <w:pPr>
        <w:spacing w:line="240" w:lineRule="auto"/>
        <w:ind w:left="709" w:hanging="709"/>
        <w:jc w:val="both"/>
        <w:rPr>
          <w:rFonts w:ascii="Times New Roman" w:hAnsi="Times New Roman" w:cs="Times New Roman"/>
          <w:sz w:val="24"/>
          <w:szCs w:val="24"/>
        </w:rPr>
      </w:pPr>
    </w:p>
    <w:p w:rsidR="00F2160F" w:rsidRPr="0022542B" w:rsidRDefault="00F2160F" w:rsidP="00D14B39">
      <w:pPr>
        <w:spacing w:line="240" w:lineRule="auto"/>
        <w:ind w:left="709" w:hanging="709"/>
        <w:jc w:val="both"/>
        <w:rPr>
          <w:rFonts w:ascii="Times New Roman" w:hAnsi="Times New Roman" w:cs="Times New Roman"/>
          <w:sz w:val="24"/>
          <w:szCs w:val="24"/>
        </w:rPr>
      </w:pPr>
    </w:p>
    <w:p w:rsidR="00F2160F" w:rsidRPr="0022542B" w:rsidRDefault="00F2160F" w:rsidP="00D14B39">
      <w:pPr>
        <w:spacing w:line="240" w:lineRule="auto"/>
        <w:ind w:left="709" w:hanging="709"/>
        <w:jc w:val="both"/>
        <w:rPr>
          <w:rFonts w:ascii="Times New Roman" w:hAnsi="Times New Roman" w:cs="Times New Roman"/>
          <w:sz w:val="24"/>
          <w:szCs w:val="24"/>
        </w:rPr>
      </w:pPr>
    </w:p>
    <w:p w:rsidR="00F2160F" w:rsidRPr="0022542B" w:rsidRDefault="00F2160F" w:rsidP="00D14B39">
      <w:pPr>
        <w:spacing w:line="240" w:lineRule="auto"/>
        <w:ind w:left="709" w:hanging="709"/>
        <w:jc w:val="both"/>
        <w:rPr>
          <w:rFonts w:ascii="Times New Roman" w:hAnsi="Times New Roman" w:cs="Times New Roman"/>
          <w:sz w:val="24"/>
          <w:szCs w:val="24"/>
        </w:rPr>
      </w:pPr>
    </w:p>
    <w:p w:rsidR="00F2160F" w:rsidRPr="0022542B" w:rsidRDefault="00F2160F" w:rsidP="00D14B39">
      <w:pPr>
        <w:spacing w:line="240" w:lineRule="auto"/>
        <w:ind w:left="709" w:hanging="709"/>
        <w:jc w:val="both"/>
        <w:rPr>
          <w:rFonts w:ascii="Times New Roman" w:hAnsi="Times New Roman" w:cs="Times New Roman"/>
          <w:sz w:val="24"/>
          <w:szCs w:val="24"/>
        </w:rPr>
      </w:pPr>
    </w:p>
    <w:p w:rsidR="00F2160F" w:rsidRPr="0022542B" w:rsidRDefault="00F2160F" w:rsidP="00D14B39">
      <w:pPr>
        <w:spacing w:line="240" w:lineRule="auto"/>
        <w:ind w:left="709" w:hanging="709"/>
        <w:jc w:val="both"/>
        <w:rPr>
          <w:rFonts w:ascii="Times New Roman" w:hAnsi="Times New Roman" w:cs="Times New Roman"/>
          <w:sz w:val="24"/>
          <w:szCs w:val="24"/>
        </w:rPr>
      </w:pPr>
    </w:p>
    <w:p w:rsidR="00F2160F" w:rsidRPr="0022542B" w:rsidRDefault="00F2160F" w:rsidP="00D14B39">
      <w:pPr>
        <w:spacing w:line="240" w:lineRule="auto"/>
        <w:ind w:left="709" w:hanging="709"/>
        <w:jc w:val="both"/>
        <w:rPr>
          <w:rFonts w:ascii="Times New Roman" w:hAnsi="Times New Roman" w:cs="Times New Roman"/>
          <w:sz w:val="24"/>
          <w:szCs w:val="24"/>
        </w:rPr>
      </w:pPr>
    </w:p>
    <w:p w:rsidR="00F2160F" w:rsidRPr="0022542B" w:rsidRDefault="00F2160F" w:rsidP="00D14B39">
      <w:pPr>
        <w:spacing w:line="240" w:lineRule="auto"/>
        <w:ind w:left="709" w:hanging="709"/>
        <w:jc w:val="both"/>
        <w:rPr>
          <w:rFonts w:ascii="Times New Roman" w:hAnsi="Times New Roman" w:cs="Times New Roman"/>
          <w:sz w:val="24"/>
          <w:szCs w:val="24"/>
        </w:rPr>
      </w:pPr>
    </w:p>
    <w:p w:rsidR="00F2160F" w:rsidRPr="0022542B" w:rsidRDefault="00F2160F" w:rsidP="00D14B39">
      <w:pPr>
        <w:spacing w:line="240" w:lineRule="auto"/>
        <w:ind w:left="709" w:hanging="709"/>
        <w:jc w:val="both"/>
        <w:rPr>
          <w:rFonts w:ascii="Times New Roman" w:hAnsi="Times New Roman" w:cs="Times New Roman"/>
          <w:sz w:val="24"/>
          <w:szCs w:val="24"/>
        </w:rPr>
      </w:pPr>
    </w:p>
    <w:p w:rsidR="00F2160F" w:rsidRPr="0022542B" w:rsidRDefault="00F2160F" w:rsidP="00D14B39">
      <w:pPr>
        <w:spacing w:line="240" w:lineRule="auto"/>
        <w:ind w:left="709" w:hanging="709"/>
        <w:jc w:val="both"/>
        <w:rPr>
          <w:rFonts w:ascii="Times New Roman" w:hAnsi="Times New Roman" w:cs="Times New Roman"/>
          <w:sz w:val="24"/>
          <w:szCs w:val="24"/>
        </w:rPr>
      </w:pPr>
    </w:p>
    <w:p w:rsidR="00F2160F" w:rsidRPr="0022542B" w:rsidRDefault="00F2160F" w:rsidP="00D14B39">
      <w:pPr>
        <w:spacing w:line="240" w:lineRule="auto"/>
        <w:ind w:left="709" w:hanging="709"/>
        <w:jc w:val="both"/>
        <w:rPr>
          <w:rFonts w:ascii="Times New Roman" w:hAnsi="Times New Roman" w:cs="Times New Roman"/>
          <w:sz w:val="24"/>
          <w:szCs w:val="24"/>
        </w:rPr>
      </w:pPr>
    </w:p>
    <w:p w:rsidR="00F2160F" w:rsidRPr="0022542B" w:rsidRDefault="00F2160F" w:rsidP="00D14B39">
      <w:pPr>
        <w:spacing w:line="240" w:lineRule="auto"/>
        <w:ind w:left="709" w:hanging="709"/>
        <w:jc w:val="both"/>
        <w:rPr>
          <w:rFonts w:ascii="Times New Roman" w:hAnsi="Times New Roman" w:cs="Times New Roman"/>
          <w:sz w:val="24"/>
          <w:szCs w:val="24"/>
        </w:rPr>
      </w:pPr>
    </w:p>
    <w:p w:rsidR="00F2160F" w:rsidRPr="0022542B" w:rsidRDefault="00F2160F" w:rsidP="00D14B39">
      <w:pPr>
        <w:spacing w:line="240" w:lineRule="auto"/>
        <w:ind w:left="709" w:hanging="709"/>
        <w:jc w:val="both"/>
        <w:rPr>
          <w:rFonts w:ascii="Times New Roman" w:hAnsi="Times New Roman" w:cs="Times New Roman"/>
          <w:sz w:val="24"/>
          <w:szCs w:val="24"/>
        </w:rPr>
      </w:pPr>
    </w:p>
    <w:p w:rsidR="00F2160F" w:rsidRPr="0022542B" w:rsidRDefault="00F2160F" w:rsidP="00D14B39">
      <w:pPr>
        <w:spacing w:line="240" w:lineRule="auto"/>
        <w:ind w:left="709" w:hanging="709"/>
        <w:jc w:val="both"/>
        <w:rPr>
          <w:rFonts w:ascii="Times New Roman" w:hAnsi="Times New Roman" w:cs="Times New Roman"/>
          <w:sz w:val="24"/>
          <w:szCs w:val="24"/>
        </w:rPr>
      </w:pPr>
    </w:p>
    <w:p w:rsidR="00F2160F" w:rsidRPr="0022542B" w:rsidRDefault="00F2160F" w:rsidP="00D14B39">
      <w:pPr>
        <w:spacing w:line="240" w:lineRule="auto"/>
        <w:ind w:left="709" w:hanging="709"/>
        <w:jc w:val="both"/>
        <w:rPr>
          <w:rFonts w:ascii="Times New Roman" w:hAnsi="Times New Roman" w:cs="Times New Roman"/>
          <w:sz w:val="24"/>
          <w:szCs w:val="24"/>
        </w:rPr>
      </w:pPr>
    </w:p>
    <w:p w:rsidR="00F2160F" w:rsidRPr="0022542B" w:rsidRDefault="00F2160F" w:rsidP="00D14B39">
      <w:pPr>
        <w:spacing w:line="240" w:lineRule="auto"/>
        <w:ind w:left="709" w:hanging="709"/>
        <w:jc w:val="both"/>
        <w:rPr>
          <w:rFonts w:ascii="Times New Roman" w:hAnsi="Times New Roman" w:cs="Times New Roman"/>
          <w:sz w:val="24"/>
          <w:szCs w:val="24"/>
        </w:rPr>
      </w:pPr>
    </w:p>
    <w:p w:rsidR="00F2160F" w:rsidRDefault="00F2160F" w:rsidP="00D14B39">
      <w:pPr>
        <w:spacing w:line="240" w:lineRule="auto"/>
        <w:ind w:left="709" w:hanging="709"/>
        <w:jc w:val="both"/>
        <w:rPr>
          <w:rFonts w:ascii="Times New Roman" w:hAnsi="Times New Roman" w:cs="Times New Roman"/>
          <w:sz w:val="24"/>
          <w:szCs w:val="24"/>
        </w:rPr>
      </w:pPr>
    </w:p>
    <w:p w:rsidR="00F2160F" w:rsidRDefault="00F2160F" w:rsidP="00D14B39">
      <w:pPr>
        <w:spacing w:line="240" w:lineRule="auto"/>
        <w:ind w:left="709" w:hanging="709"/>
        <w:jc w:val="both"/>
        <w:rPr>
          <w:rFonts w:ascii="Times New Roman" w:hAnsi="Times New Roman" w:cs="Times New Roman"/>
          <w:sz w:val="24"/>
          <w:szCs w:val="24"/>
        </w:rPr>
      </w:pPr>
    </w:p>
    <w:p w:rsidR="00F2160F" w:rsidRDefault="00F2160F" w:rsidP="00D14B39">
      <w:pPr>
        <w:spacing w:line="240" w:lineRule="auto"/>
        <w:ind w:left="709" w:hanging="709"/>
        <w:jc w:val="both"/>
        <w:rPr>
          <w:rFonts w:ascii="Times New Roman" w:hAnsi="Times New Roman" w:cs="Times New Roman"/>
          <w:sz w:val="24"/>
          <w:szCs w:val="24"/>
        </w:rPr>
      </w:pPr>
    </w:p>
    <w:p w:rsidR="00F2160F" w:rsidRDefault="00F2160F" w:rsidP="00D14B39">
      <w:pPr>
        <w:spacing w:line="240" w:lineRule="auto"/>
        <w:ind w:left="709" w:hanging="709"/>
        <w:jc w:val="both"/>
        <w:rPr>
          <w:rFonts w:ascii="Times New Roman" w:hAnsi="Times New Roman" w:cs="Times New Roman"/>
          <w:sz w:val="24"/>
          <w:szCs w:val="24"/>
        </w:rPr>
      </w:pPr>
    </w:p>
    <w:p w:rsidR="00F2160F" w:rsidRDefault="00F2160F" w:rsidP="00D14B39">
      <w:pPr>
        <w:spacing w:line="240" w:lineRule="auto"/>
        <w:ind w:left="709" w:hanging="709"/>
        <w:jc w:val="both"/>
        <w:rPr>
          <w:rFonts w:ascii="Times New Roman" w:hAnsi="Times New Roman" w:cs="Times New Roman"/>
          <w:sz w:val="24"/>
          <w:szCs w:val="24"/>
        </w:rPr>
      </w:pPr>
    </w:p>
    <w:p w:rsidR="00F2160F" w:rsidRDefault="00F2160F" w:rsidP="00D14B39">
      <w:pPr>
        <w:spacing w:line="240" w:lineRule="auto"/>
        <w:ind w:left="709" w:hanging="709"/>
        <w:jc w:val="both"/>
        <w:rPr>
          <w:rFonts w:ascii="Times New Roman" w:hAnsi="Times New Roman" w:cs="Times New Roman"/>
          <w:sz w:val="24"/>
          <w:szCs w:val="24"/>
        </w:rPr>
      </w:pPr>
    </w:p>
    <w:p w:rsidR="00C2244A" w:rsidRDefault="00C2244A" w:rsidP="00C2244A">
      <w:pPr>
        <w:pStyle w:val="KonuBal"/>
      </w:pPr>
      <w:r>
        <w:lastRenderedPageBreak/>
        <w:t>EKLER</w:t>
      </w:r>
    </w:p>
    <w:p w:rsidR="00C2244A" w:rsidRDefault="00C2244A"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Pr>
          <w:rFonts w:ascii="Times New Roman" w:hAnsi="Times New Roman" w:cs="Times New Roman"/>
          <w:sz w:val="24"/>
          <w:szCs w:val="24"/>
          <w:bdr w:val="none" w:sz="0" w:space="0" w:color="auto" w:frame="1"/>
          <w:lang w:eastAsia="tr-TR"/>
        </w:rPr>
        <w:t>(Ek, 1)</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Pr>
          <w:rFonts w:ascii="Times New Roman" w:hAnsi="Times New Roman" w:cs="Times New Roman"/>
          <w:sz w:val="24"/>
          <w:szCs w:val="24"/>
          <w:bdr w:val="none" w:sz="0" w:space="0" w:color="auto" w:frame="1"/>
          <w:lang w:eastAsia="tr-TR"/>
        </w:rPr>
        <w:t xml:space="preserve">Danıştay </w:t>
      </w:r>
      <w:r w:rsidRPr="00DB0AF5">
        <w:rPr>
          <w:rFonts w:ascii="Times New Roman" w:hAnsi="Times New Roman" w:cs="Times New Roman"/>
          <w:sz w:val="24"/>
          <w:szCs w:val="24"/>
          <w:bdr w:val="none" w:sz="0" w:space="0" w:color="auto" w:frame="1"/>
          <w:lang w:eastAsia="tr-TR"/>
        </w:rPr>
        <w:t>Vergi Dava Daireleri Kurulu</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 xml:space="preserve">E. : </w:t>
      </w:r>
      <w:r>
        <w:rPr>
          <w:rFonts w:ascii="Times New Roman" w:hAnsi="Times New Roman" w:cs="Times New Roman"/>
          <w:sz w:val="24"/>
          <w:szCs w:val="24"/>
          <w:bdr w:val="none" w:sz="0" w:space="0" w:color="auto" w:frame="1"/>
          <w:lang w:eastAsia="tr-TR"/>
        </w:rPr>
        <w:t>2015</w:t>
      </w:r>
      <w:r w:rsidRPr="00DB0AF5">
        <w:rPr>
          <w:rFonts w:ascii="Times New Roman" w:hAnsi="Times New Roman" w:cs="Times New Roman"/>
          <w:sz w:val="24"/>
          <w:szCs w:val="24"/>
          <w:bdr w:val="none" w:sz="0" w:space="0" w:color="auto" w:frame="1"/>
          <w:lang w:eastAsia="tr-TR"/>
        </w:rPr>
        <w:t>/</w:t>
      </w:r>
      <w:r>
        <w:rPr>
          <w:rFonts w:ascii="Times New Roman" w:hAnsi="Times New Roman" w:cs="Times New Roman"/>
          <w:sz w:val="24"/>
          <w:szCs w:val="24"/>
          <w:bdr w:val="none" w:sz="0" w:space="0" w:color="auto" w:frame="1"/>
          <w:lang w:eastAsia="tr-TR"/>
        </w:rPr>
        <w:t>223</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K</w:t>
      </w:r>
      <w:proofErr w:type="gramStart"/>
      <w:r w:rsidRPr="00DB0AF5">
        <w:rPr>
          <w:rFonts w:ascii="Times New Roman" w:hAnsi="Times New Roman" w:cs="Times New Roman"/>
          <w:sz w:val="24"/>
          <w:szCs w:val="24"/>
          <w:bdr w:val="none" w:sz="0" w:space="0" w:color="auto" w:frame="1"/>
          <w:lang w:eastAsia="tr-TR"/>
        </w:rPr>
        <w:t>.:</w:t>
      </w:r>
      <w:proofErr w:type="gramEnd"/>
      <w:r>
        <w:rPr>
          <w:rFonts w:ascii="Times New Roman" w:hAnsi="Times New Roman" w:cs="Times New Roman"/>
          <w:sz w:val="24"/>
          <w:szCs w:val="24"/>
          <w:bdr w:val="none" w:sz="0" w:space="0" w:color="auto" w:frame="1"/>
          <w:lang w:eastAsia="tr-TR"/>
        </w:rPr>
        <w:t>2015/269</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roofErr w:type="gramStart"/>
      <w:r w:rsidRPr="00DB0AF5">
        <w:rPr>
          <w:rFonts w:ascii="Times New Roman" w:hAnsi="Times New Roman" w:cs="Times New Roman"/>
          <w:sz w:val="24"/>
          <w:szCs w:val="24"/>
          <w:bdr w:val="none" w:sz="0" w:space="0" w:color="auto" w:frame="1"/>
          <w:lang w:eastAsia="tr-TR"/>
        </w:rPr>
        <w:t xml:space="preserve">Tarih : </w:t>
      </w:r>
      <w:r>
        <w:rPr>
          <w:rFonts w:ascii="Times New Roman" w:hAnsi="Times New Roman" w:cs="Times New Roman"/>
          <w:sz w:val="24"/>
          <w:szCs w:val="24"/>
          <w:bdr w:val="none" w:sz="0" w:space="0" w:color="auto" w:frame="1"/>
          <w:lang w:eastAsia="tr-TR"/>
        </w:rPr>
        <w:t>27</w:t>
      </w:r>
      <w:proofErr w:type="gramEnd"/>
      <w:r w:rsidRPr="00DB0AF5">
        <w:rPr>
          <w:rFonts w:ascii="Times New Roman" w:hAnsi="Times New Roman" w:cs="Times New Roman"/>
          <w:sz w:val="24"/>
          <w:szCs w:val="24"/>
          <w:bdr w:val="none" w:sz="0" w:space="0" w:color="auto" w:frame="1"/>
          <w:lang w:eastAsia="tr-TR"/>
        </w:rPr>
        <w:t>.0</w:t>
      </w:r>
      <w:r>
        <w:rPr>
          <w:rFonts w:ascii="Times New Roman" w:hAnsi="Times New Roman" w:cs="Times New Roman"/>
          <w:sz w:val="24"/>
          <w:szCs w:val="24"/>
          <w:bdr w:val="none" w:sz="0" w:space="0" w:color="auto" w:frame="1"/>
          <w:lang w:eastAsia="tr-TR"/>
        </w:rPr>
        <w:t>5</w:t>
      </w:r>
      <w:r w:rsidRPr="00DB0AF5">
        <w:rPr>
          <w:rFonts w:ascii="Times New Roman" w:hAnsi="Times New Roman" w:cs="Times New Roman"/>
          <w:sz w:val="24"/>
          <w:szCs w:val="24"/>
          <w:bdr w:val="none" w:sz="0" w:space="0" w:color="auto" w:frame="1"/>
          <w:lang w:eastAsia="tr-TR"/>
        </w:rPr>
        <w:t>.20</w:t>
      </w:r>
      <w:r>
        <w:rPr>
          <w:rFonts w:ascii="Times New Roman" w:hAnsi="Times New Roman" w:cs="Times New Roman"/>
          <w:sz w:val="24"/>
          <w:szCs w:val="24"/>
          <w:bdr w:val="none" w:sz="0" w:space="0" w:color="auto" w:frame="1"/>
          <w:lang w:eastAsia="tr-TR"/>
        </w:rPr>
        <w:t>15</w:t>
      </w:r>
    </w:p>
    <w:p w:rsidR="00AD0D00" w:rsidRDefault="00AD0D00" w:rsidP="00AD0D00">
      <w:pPr>
        <w:spacing w:after="0" w:line="360" w:lineRule="auto"/>
        <w:ind w:firstLine="708"/>
        <w:jc w:val="both"/>
        <w:rPr>
          <w:rFonts w:ascii="Times New Roman" w:hAnsi="Times New Roman" w:cs="Times New Roman"/>
          <w:sz w:val="24"/>
          <w:szCs w:val="24"/>
        </w:rPr>
      </w:pPr>
    </w:p>
    <w:p w:rsidR="00AD0D00" w:rsidRDefault="00AD0D00" w:rsidP="00AD0D00">
      <w:pPr>
        <w:spacing w:after="0" w:line="360" w:lineRule="auto"/>
        <w:ind w:firstLine="708"/>
        <w:jc w:val="both"/>
        <w:rPr>
          <w:rFonts w:ascii="Times New Roman" w:hAnsi="Times New Roman" w:cs="Times New Roman"/>
          <w:sz w:val="24"/>
          <w:szCs w:val="24"/>
        </w:rPr>
      </w:pPr>
      <w:r w:rsidRPr="00D9480C">
        <w:rPr>
          <w:rFonts w:ascii="Times New Roman" w:hAnsi="Times New Roman" w:cs="Times New Roman"/>
          <w:sz w:val="24"/>
          <w:szCs w:val="24"/>
        </w:rPr>
        <w:t xml:space="preserve">Anahtar Kelimeler; İndirimli Oran, Katma Değer Vergisi İade, 99 Seri </w:t>
      </w:r>
      <w:proofErr w:type="spellStart"/>
      <w:r w:rsidRPr="00D9480C">
        <w:rPr>
          <w:rFonts w:ascii="Times New Roman" w:hAnsi="Times New Roman" w:cs="Times New Roman"/>
          <w:sz w:val="24"/>
          <w:szCs w:val="24"/>
        </w:rPr>
        <w:t>No’lu</w:t>
      </w:r>
      <w:proofErr w:type="spellEnd"/>
      <w:r w:rsidRPr="00D9480C">
        <w:rPr>
          <w:rFonts w:ascii="Times New Roman" w:hAnsi="Times New Roman" w:cs="Times New Roman"/>
          <w:sz w:val="24"/>
          <w:szCs w:val="24"/>
        </w:rPr>
        <w:t xml:space="preserve"> KDV Tebliği </w:t>
      </w:r>
      <w:proofErr w:type="gramStart"/>
      <w:r w:rsidRPr="00D9480C">
        <w:rPr>
          <w:rFonts w:ascii="Times New Roman" w:hAnsi="Times New Roman" w:cs="Times New Roman"/>
          <w:sz w:val="24"/>
          <w:szCs w:val="24"/>
        </w:rPr>
        <w:t>Özeti : 1</w:t>
      </w:r>
      <w:proofErr w:type="gramEnd"/>
      <w:r w:rsidRPr="00D9480C">
        <w:rPr>
          <w:rFonts w:ascii="Times New Roman" w:hAnsi="Times New Roman" w:cs="Times New Roman"/>
          <w:sz w:val="24"/>
          <w:szCs w:val="24"/>
        </w:rPr>
        <w:t xml:space="preserve">- 11.07.2006 tarih ve 26225 sayılı Resmi </w:t>
      </w:r>
      <w:proofErr w:type="spellStart"/>
      <w:r w:rsidRPr="00D9480C">
        <w:rPr>
          <w:rFonts w:ascii="Times New Roman" w:hAnsi="Times New Roman" w:cs="Times New Roman"/>
          <w:sz w:val="24"/>
          <w:szCs w:val="24"/>
        </w:rPr>
        <w:t>Gazete'de</w:t>
      </w:r>
      <w:proofErr w:type="spellEnd"/>
      <w:r w:rsidRPr="00D9480C">
        <w:rPr>
          <w:rFonts w:ascii="Times New Roman" w:hAnsi="Times New Roman" w:cs="Times New Roman"/>
          <w:sz w:val="24"/>
          <w:szCs w:val="24"/>
        </w:rPr>
        <w:t xml:space="preserve"> yayımlanarak yürürlüğe giren 99 Seri </w:t>
      </w:r>
      <w:proofErr w:type="spellStart"/>
      <w:r w:rsidRPr="00D9480C">
        <w:rPr>
          <w:rFonts w:ascii="Times New Roman" w:hAnsi="Times New Roman" w:cs="Times New Roman"/>
          <w:sz w:val="24"/>
          <w:szCs w:val="24"/>
        </w:rPr>
        <w:t>No'lu</w:t>
      </w:r>
      <w:proofErr w:type="spellEnd"/>
      <w:r w:rsidRPr="00D9480C">
        <w:rPr>
          <w:rFonts w:ascii="Times New Roman" w:hAnsi="Times New Roman" w:cs="Times New Roman"/>
          <w:sz w:val="24"/>
          <w:szCs w:val="24"/>
        </w:rPr>
        <w:t xml:space="preserve"> Katma Değer Vergisi Genel Tebliği'nin 1.5'inci bölümünün ''indirimli orana tabi işlemlerden doğan iade alacağının yılı içinde mahsuben iade edilemeyen kısmı, izleyen yıl içinde mükellefin isteğine bağlı olarak, nakden veya mahsuben iade edilebilecektir.'' kısmının iptali istemiyle açılan dava; 2- Kişilerin bir takım haklarının kısıtlanmasını veya belli bir haktan yararlandırılmasının belirli sürelerle sınırlandırılmasını öngören düzenlemelerin, Anayasanın belirlediği sınırlar dahilinde, ancak kanunlarla yapılabileceği, böyle bir düzenlemenin tebliğ ile yapılmasının olanaklı olmadığı hakkında. Temyiz </w:t>
      </w:r>
      <w:proofErr w:type="gramStart"/>
      <w:r w:rsidRPr="00D9480C">
        <w:rPr>
          <w:rFonts w:ascii="Times New Roman" w:hAnsi="Times New Roman" w:cs="Times New Roman"/>
          <w:sz w:val="24"/>
          <w:szCs w:val="24"/>
        </w:rPr>
        <w:t>Eden : Maliye</w:t>
      </w:r>
      <w:proofErr w:type="gramEnd"/>
      <w:r w:rsidRPr="00D9480C">
        <w:rPr>
          <w:rFonts w:ascii="Times New Roman" w:hAnsi="Times New Roman" w:cs="Times New Roman"/>
          <w:sz w:val="24"/>
          <w:szCs w:val="24"/>
        </w:rPr>
        <w:t xml:space="preserve"> Bakanlığı (Gelir İdaresi Başkanlığı) Karşı Taraf : … Su İçecek Sanayi ve Ticaret Limited Şirketi </w:t>
      </w:r>
      <w:proofErr w:type="gramStart"/>
      <w:r w:rsidRPr="00D9480C">
        <w:rPr>
          <w:rFonts w:ascii="Times New Roman" w:hAnsi="Times New Roman" w:cs="Times New Roman"/>
          <w:sz w:val="24"/>
          <w:szCs w:val="24"/>
        </w:rPr>
        <w:t>Vekili : Av.</w:t>
      </w:r>
      <w:proofErr w:type="gramEnd"/>
      <w:r w:rsidRPr="00D9480C">
        <w:rPr>
          <w:rFonts w:ascii="Times New Roman" w:hAnsi="Times New Roman" w:cs="Times New Roman"/>
          <w:sz w:val="24"/>
          <w:szCs w:val="24"/>
        </w:rPr>
        <w:t xml:space="preserve"> … İstemin Özeti:11.07.2006 tarih ve 26225 sayılı Resmi </w:t>
      </w:r>
      <w:proofErr w:type="spellStart"/>
      <w:r w:rsidRPr="00D9480C">
        <w:rPr>
          <w:rFonts w:ascii="Times New Roman" w:hAnsi="Times New Roman" w:cs="Times New Roman"/>
          <w:sz w:val="24"/>
          <w:szCs w:val="24"/>
        </w:rPr>
        <w:t>Gazete'de</w:t>
      </w:r>
      <w:proofErr w:type="spellEnd"/>
      <w:r w:rsidRPr="00D9480C">
        <w:rPr>
          <w:rFonts w:ascii="Times New Roman" w:hAnsi="Times New Roman" w:cs="Times New Roman"/>
          <w:sz w:val="24"/>
          <w:szCs w:val="24"/>
        </w:rPr>
        <w:t xml:space="preserve"> yayımlanarak yürürlüğe giren 99 Seri </w:t>
      </w:r>
      <w:proofErr w:type="spellStart"/>
      <w:r w:rsidRPr="00D9480C">
        <w:rPr>
          <w:rFonts w:ascii="Times New Roman" w:hAnsi="Times New Roman" w:cs="Times New Roman"/>
          <w:sz w:val="24"/>
          <w:szCs w:val="24"/>
        </w:rPr>
        <w:t>No'lu</w:t>
      </w:r>
      <w:proofErr w:type="spellEnd"/>
      <w:r w:rsidRPr="00D9480C">
        <w:rPr>
          <w:rFonts w:ascii="Times New Roman" w:hAnsi="Times New Roman" w:cs="Times New Roman"/>
          <w:sz w:val="24"/>
          <w:szCs w:val="24"/>
        </w:rPr>
        <w:t xml:space="preserve"> Katma Değer Vergisi Genel Tebliği'nin </w:t>
      </w:r>
      <w:proofErr w:type="gramStart"/>
      <w:r w:rsidRPr="00D9480C">
        <w:rPr>
          <w:rFonts w:ascii="Times New Roman" w:hAnsi="Times New Roman" w:cs="Times New Roman"/>
          <w:sz w:val="24"/>
          <w:szCs w:val="24"/>
        </w:rPr>
        <w:t>1.5'inci</w:t>
      </w:r>
      <w:proofErr w:type="gramEnd"/>
      <w:r w:rsidRPr="00D9480C">
        <w:rPr>
          <w:rFonts w:ascii="Times New Roman" w:hAnsi="Times New Roman" w:cs="Times New Roman"/>
          <w:sz w:val="24"/>
          <w:szCs w:val="24"/>
        </w:rPr>
        <w:t xml:space="preserve"> bölümünün "indirimli orana tabi işlemlerden doğan iade alacağının yılı içinde mahsuben iade edilemeyen kısmı, izleyen yıl içinde mükellefin isteğine bağlı olarak, nakden veya mahsuben iade edilebilecektir" kısmının iptali istemiyle açılmıştır. Danıştay Dördüncü Dairesi, 11.11.2014 gün ve E:2011/6002, K:2014/6689 sayılı kararıyla; her ne kadar dava konusu Genel Tebliğ, 26.4.2014 tarih 28983 sayılı Resmi </w:t>
      </w:r>
      <w:proofErr w:type="spellStart"/>
      <w:r w:rsidRPr="00D9480C">
        <w:rPr>
          <w:rFonts w:ascii="Times New Roman" w:hAnsi="Times New Roman" w:cs="Times New Roman"/>
          <w:sz w:val="24"/>
          <w:szCs w:val="24"/>
        </w:rPr>
        <w:t>Gazete'de</w:t>
      </w:r>
      <w:proofErr w:type="spellEnd"/>
      <w:r w:rsidRPr="00D9480C">
        <w:rPr>
          <w:rFonts w:ascii="Times New Roman" w:hAnsi="Times New Roman" w:cs="Times New Roman"/>
          <w:sz w:val="24"/>
          <w:szCs w:val="24"/>
        </w:rPr>
        <w:t xml:space="preserve"> yayımlanan Katma Değer Vergisi Genel Uygulama Tebliği ile yürürlükten kaldırılmış ise de </w:t>
      </w:r>
      <w:proofErr w:type="spellStart"/>
      <w:r w:rsidRPr="00D9480C">
        <w:rPr>
          <w:rFonts w:ascii="Times New Roman" w:hAnsi="Times New Roman" w:cs="Times New Roman"/>
          <w:sz w:val="24"/>
          <w:szCs w:val="24"/>
        </w:rPr>
        <w:t>sözkonusu</w:t>
      </w:r>
      <w:proofErr w:type="spellEnd"/>
      <w:r w:rsidRPr="00D9480C">
        <w:rPr>
          <w:rFonts w:ascii="Times New Roman" w:hAnsi="Times New Roman" w:cs="Times New Roman"/>
          <w:sz w:val="24"/>
          <w:szCs w:val="24"/>
        </w:rPr>
        <w:t xml:space="preserve"> Genel Tebliğin yürürlükte olduğu dönemlerde uygulandığı ve bireysel işlemlere dayanak alındığı </w:t>
      </w:r>
      <w:proofErr w:type="spellStart"/>
      <w:r w:rsidRPr="00D9480C">
        <w:rPr>
          <w:rFonts w:ascii="Times New Roman" w:hAnsi="Times New Roman" w:cs="Times New Roman"/>
          <w:sz w:val="24"/>
          <w:szCs w:val="24"/>
        </w:rPr>
        <w:t>gözönünde</w:t>
      </w:r>
      <w:proofErr w:type="spellEnd"/>
      <w:r w:rsidRPr="00D9480C">
        <w:rPr>
          <w:rFonts w:ascii="Times New Roman" w:hAnsi="Times New Roman" w:cs="Times New Roman"/>
          <w:sz w:val="24"/>
          <w:szCs w:val="24"/>
        </w:rPr>
        <w:t xml:space="preserve"> bulundurulduğunda, Tebliğin hukuka uygunluğunun bu aşamada incelenmesinin Hukuk Devleti ilkesinin bir gereği olduğu, </w:t>
      </w:r>
      <w:proofErr w:type="gramStart"/>
      <w:r w:rsidRPr="00D9480C">
        <w:rPr>
          <w:rFonts w:ascii="Times New Roman" w:hAnsi="Times New Roman" w:cs="Times New Roman"/>
          <w:sz w:val="24"/>
          <w:szCs w:val="24"/>
        </w:rPr>
        <w:t>nitekim,</w:t>
      </w:r>
      <w:proofErr w:type="gramEnd"/>
      <w:r w:rsidRPr="00D9480C">
        <w:rPr>
          <w:rFonts w:ascii="Times New Roman" w:hAnsi="Times New Roman" w:cs="Times New Roman"/>
          <w:sz w:val="24"/>
          <w:szCs w:val="24"/>
        </w:rPr>
        <w:t xml:space="preserve"> dosya içeriğinden, anılan Genel Tebliğin davacı hakkında tesis edilen bireysel işleme dayanak olarak gösterildiğinin anlaşıldığı, davacının 2007 ve 2008 yıllarında indirimli orana tabi işlemler nedeniyle doğan iade alacağına yönelik yaptığı </w:t>
      </w:r>
      <w:r w:rsidRPr="00D9480C">
        <w:rPr>
          <w:rFonts w:ascii="Times New Roman" w:hAnsi="Times New Roman" w:cs="Times New Roman"/>
          <w:sz w:val="24"/>
          <w:szCs w:val="24"/>
        </w:rPr>
        <w:lastRenderedPageBreak/>
        <w:t xml:space="preserve">başvurusunun Maliye Bakanlığı Gelir İdaresi Başkanlığının 08.06.2011 tarih ve 57578 sayılı işlemiyle, uyuşmazlık konusu Genel Tebliğ esas alınarak reddi üzerine, işlemin tesis tarihine göre 05.07.2011 tarihinde açılan davanın süresinde olduğu anlaşıldığından, davalı idarenin süre def'inin yerinde görülmediği, 3065 sayılı Katma Değer Vergisi Kanunu’nun 5035 sayılı Kanun’un 9'uncu maddesiyle değişik 29'uncu maddesinin, davacının iadesini talep ettiği katma değer vergisinin ait olduğu dönemde yürürlükte olan 2'nci fıkrasında, bir vergilendirme döneminde indirilecek katma değer vergisi toplamının, mükellefin vergiye tabi işlemleri dolayısıyla hesaplanan katma değer vergisi toplamından fazla olduğu takdirde, aradaki farkın sonraki dönemlere devrolunacağı ve iade edilmeyeceği, şu kadar ki 28'inci madde uyarınca Bakanlar Kurulu tarafından vergi nispeti indirilen teslim ve hizmetlerle ilgili olup teslim ve hizmetin gerçekleştiği vergilendirme döneminde indirilemeyen ve tutarı Bakanlar Kurulunca tespit edilecek sınırı aşan verginin, mükelleflerin vergi ve sosyal sigorta prim borçları ile genel ve katma bütçeli idareler ile belediyelere olan borçlarına ya da döner sermayeli kuruluşlar ile sermayesinin % 51 veya daha fazlası kamuya ait olan veya özelleştirme kapsamında bulunan işletmeler ile organize sanayi bölgelerinden temin ettikleri mal ve hizmet bedellerine ilişkin borçlarına mahsuben ödeneceği, yılı içinde mahsuben iade edilemeyen verginin nakden iade edileceği, Bakanlar Kurulunun, vergi nispeti indirilen mal ve hizmet grupları ile sektörler itibarıyla, amortismana tabi iktisadi kıymetler dolayısıyla yüklenilen katma değer vergisinin iade hakkını kaldırmaya; Maliye Bakanlığının ise bu fıkranın uygulanmasına ilişkin usul ve esasları belirlemeye yetkili olduğu hükmünün yer aldığı, her ne kadar, 3065 sayılı Kanunun yukarıda yer verilen 29'uncu maddesinin 2'nci fıkrasında, 18.12.2009 tarih ve 5838 sayılı Kanun’un 12'nci maddesiyle yapılan değişiklikle, yılı içinde mahsuben iade edilemeyen verginin izleyen yıl içinde talep edilmesi şartıyla nakden veya mükellefin yukarıda sayılan borçlarına mahsuben iade edileceği hükmü getirilmiş ise de bu değişikliğin, yürürlüğe girdiği 18.12.2009 tarihinden önceki dönemlere ilişkin vergisel işlemlerde uygulanma olanağı bulunmadığı, 99 Seri </w:t>
      </w:r>
      <w:proofErr w:type="spellStart"/>
      <w:r w:rsidRPr="00D9480C">
        <w:rPr>
          <w:rFonts w:ascii="Times New Roman" w:hAnsi="Times New Roman" w:cs="Times New Roman"/>
          <w:sz w:val="24"/>
          <w:szCs w:val="24"/>
        </w:rPr>
        <w:t>No'lu</w:t>
      </w:r>
      <w:proofErr w:type="spellEnd"/>
      <w:r w:rsidRPr="00D9480C">
        <w:rPr>
          <w:rFonts w:ascii="Times New Roman" w:hAnsi="Times New Roman" w:cs="Times New Roman"/>
          <w:sz w:val="24"/>
          <w:szCs w:val="24"/>
        </w:rPr>
        <w:t xml:space="preserve"> Katma Değer Vergisi Genel Tebliğinin 1.5. bölümünde indirimli orana tabi işlemlerden doğan iade alacağının yılı içinde mahsuben iade edilemeyen kısmının, izleyen yıl içinde mükellefin isteğine bağlı olarak, nakden veya mahsuben iade edilebileceği, iade talebinin en erken izleyen yılın Ocak dönemine ait olup Şubat ayı içinde verilecek, en geç Kasım dönemine ait olup Aralık ayı içinde verilecek katma değer vergisi beyannameleri ile yapılabileceği düzenlemesine yer </w:t>
      </w:r>
      <w:r w:rsidRPr="00D9480C">
        <w:rPr>
          <w:rFonts w:ascii="Times New Roman" w:hAnsi="Times New Roman" w:cs="Times New Roman"/>
          <w:sz w:val="24"/>
          <w:szCs w:val="24"/>
        </w:rPr>
        <w:lastRenderedPageBreak/>
        <w:t xml:space="preserve">verildiği, 3065 sayılı Kanunun uyuşmazlık döneminde yürürlükte olan haliyle, 29'uncu maddesinin 2'nci fıkrasında, fıkranın uygulanmasına ilişkin usul ve esasların belirlenmesinde Maliye Bakanlığına verilen yetkinin, iade talebinin nereye ve nasıl yapılacağı, iade işleminde hangi belgelerin aranılacağı gibi düzenlemelerle sınırlı olduğu, kişilerin haklarının kısıtlanmasını veya belli bir haktan yararlandırılmasının belirli sürelerle sınırlandırılmasını öngören düzenlemelerin, Anayasanın “vergi </w:t>
      </w:r>
      <w:proofErr w:type="spellStart"/>
      <w:r w:rsidRPr="00D9480C">
        <w:rPr>
          <w:rFonts w:ascii="Times New Roman" w:hAnsi="Times New Roman" w:cs="Times New Roman"/>
          <w:sz w:val="24"/>
          <w:szCs w:val="24"/>
        </w:rPr>
        <w:t>ödevi”ne</w:t>
      </w:r>
      <w:proofErr w:type="spellEnd"/>
      <w:r w:rsidRPr="00D9480C">
        <w:rPr>
          <w:rFonts w:ascii="Times New Roman" w:hAnsi="Times New Roman" w:cs="Times New Roman"/>
          <w:sz w:val="24"/>
          <w:szCs w:val="24"/>
        </w:rPr>
        <w:t xml:space="preserve"> ilişkin 73'üncü maddesi uyarınca “verginin kanuniliği” ilkesi ger</w:t>
      </w:r>
      <w:proofErr w:type="gramStart"/>
      <w:r w:rsidRPr="00D9480C">
        <w:rPr>
          <w:rFonts w:ascii="Times New Roman" w:hAnsi="Times New Roman" w:cs="Times New Roman"/>
          <w:sz w:val="24"/>
          <w:szCs w:val="24"/>
        </w:rPr>
        <w:t>eğince</w:t>
      </w:r>
      <w:proofErr w:type="gramEnd"/>
      <w:r w:rsidRPr="00D9480C">
        <w:rPr>
          <w:rFonts w:ascii="Times New Roman" w:hAnsi="Times New Roman" w:cs="Times New Roman"/>
          <w:sz w:val="24"/>
          <w:szCs w:val="24"/>
        </w:rPr>
        <w:t xml:space="preserve">, ancak kanunlarla yapılabileceği, vergi hukukundaki sürelerin genellikle “hak düşürücü” nitelikte olduğu, kanunda belirlenen sürede kullanılmaması durumunda o hakkın kaybının </w:t>
      </w:r>
      <w:proofErr w:type="spellStart"/>
      <w:r w:rsidRPr="00D9480C">
        <w:rPr>
          <w:rFonts w:ascii="Times New Roman" w:hAnsi="Times New Roman" w:cs="Times New Roman"/>
          <w:sz w:val="24"/>
          <w:szCs w:val="24"/>
        </w:rPr>
        <w:t>sözkonusu</w:t>
      </w:r>
      <w:proofErr w:type="spellEnd"/>
      <w:r w:rsidRPr="00D9480C">
        <w:rPr>
          <w:rFonts w:ascii="Times New Roman" w:hAnsi="Times New Roman" w:cs="Times New Roman"/>
          <w:sz w:val="24"/>
          <w:szCs w:val="24"/>
        </w:rPr>
        <w:t xml:space="preserve"> olduğu, bu nedenle, kişilerin bir takım haklarının kısıtlanmasını veya belli bir haktan yararlandırılmasının belirli sürelerle sınırlandırılmasını öngören; hakkın özüne dokunabilecek düzenlemelerin tebliğ ile yapılmasının söz konusu olamayacağı, kanunda öngörülmeyen bir sınırlamanın tebliğ ile getirilmesinin, kuvvetler ayrılığı rejimine ters düşeceği gibi fonksiyon gaspına da yol açacağı, bu durumda, 3065 sayılı Kanunda öngörülmeyen süre sınırlandırması getiren 99 seri </w:t>
      </w:r>
      <w:proofErr w:type="spellStart"/>
      <w:r w:rsidRPr="00D9480C">
        <w:rPr>
          <w:rFonts w:ascii="Times New Roman" w:hAnsi="Times New Roman" w:cs="Times New Roman"/>
          <w:sz w:val="24"/>
          <w:szCs w:val="24"/>
        </w:rPr>
        <w:t>nolu</w:t>
      </w:r>
      <w:proofErr w:type="spellEnd"/>
      <w:r w:rsidRPr="00D9480C">
        <w:rPr>
          <w:rFonts w:ascii="Times New Roman" w:hAnsi="Times New Roman" w:cs="Times New Roman"/>
          <w:sz w:val="24"/>
          <w:szCs w:val="24"/>
        </w:rPr>
        <w:t xml:space="preserve"> Katma Değer Vergisi Genel Tebliği'nin 1.5. bölümünde yer alan düzenlemenin kanuni dayanağı olmadığı gerekçesiyle dava konusu düzenlemeyi iptal etmiştir. Maliye Bakanlığı tarafından, davacının katma değer vergisi iadesini 99 sayılı KDV Genel Tebliğinde öngörülen sürelerde istemediği, bunun iade hakkının </w:t>
      </w:r>
      <w:proofErr w:type="spellStart"/>
      <w:r w:rsidRPr="00D9480C">
        <w:rPr>
          <w:rFonts w:ascii="Times New Roman" w:hAnsi="Times New Roman" w:cs="Times New Roman"/>
          <w:sz w:val="24"/>
          <w:szCs w:val="24"/>
        </w:rPr>
        <w:t>rızaen</w:t>
      </w:r>
      <w:proofErr w:type="spellEnd"/>
      <w:r w:rsidRPr="00D9480C">
        <w:rPr>
          <w:rFonts w:ascii="Times New Roman" w:hAnsi="Times New Roman" w:cs="Times New Roman"/>
          <w:sz w:val="24"/>
          <w:szCs w:val="24"/>
        </w:rPr>
        <w:t xml:space="preserve"> kullanılmayacağı anlamına geldiği, iade talep hakkını kullanmayan davacının indirim hakkının devam ettiği ileri sürülerek kararın bozulması istenmiştir. Savunmanın </w:t>
      </w:r>
      <w:proofErr w:type="gramStart"/>
      <w:r w:rsidRPr="00D9480C">
        <w:rPr>
          <w:rFonts w:ascii="Times New Roman" w:hAnsi="Times New Roman" w:cs="Times New Roman"/>
          <w:sz w:val="24"/>
          <w:szCs w:val="24"/>
        </w:rPr>
        <w:t>Özeti : İstemin</w:t>
      </w:r>
      <w:proofErr w:type="gramEnd"/>
      <w:r w:rsidRPr="00D9480C">
        <w:rPr>
          <w:rFonts w:ascii="Times New Roman" w:hAnsi="Times New Roman" w:cs="Times New Roman"/>
          <w:sz w:val="24"/>
          <w:szCs w:val="24"/>
        </w:rPr>
        <w:t xml:space="preserve"> reddi gerektiği savunulmuştur. Danıştay Tetkik </w:t>
      </w:r>
      <w:proofErr w:type="gramStart"/>
      <w:r w:rsidRPr="00D9480C">
        <w:rPr>
          <w:rFonts w:ascii="Times New Roman" w:hAnsi="Times New Roman" w:cs="Times New Roman"/>
          <w:sz w:val="24"/>
          <w:szCs w:val="24"/>
        </w:rPr>
        <w:t xml:space="preserve">Hakimi : </w:t>
      </w:r>
      <w:proofErr w:type="spellStart"/>
      <w:r w:rsidRPr="00D9480C">
        <w:rPr>
          <w:rFonts w:ascii="Times New Roman" w:hAnsi="Times New Roman" w:cs="Times New Roman"/>
          <w:sz w:val="24"/>
          <w:szCs w:val="24"/>
        </w:rPr>
        <w:t>Mevlüt</w:t>
      </w:r>
      <w:proofErr w:type="spellEnd"/>
      <w:proofErr w:type="gramEnd"/>
      <w:r w:rsidRPr="00D9480C">
        <w:rPr>
          <w:rFonts w:ascii="Times New Roman" w:hAnsi="Times New Roman" w:cs="Times New Roman"/>
          <w:sz w:val="24"/>
          <w:szCs w:val="24"/>
        </w:rPr>
        <w:t xml:space="preserve"> AKPINAR Düşüncesi : Temyiz dilekçesinde ileri sürülen iddialar kararın bozulmasını sağlayacak durumda görülmediğinden istemin reddi gerektiği düşünülmektedir. </w:t>
      </w:r>
    </w:p>
    <w:p w:rsidR="00AD0D00" w:rsidRDefault="00AD0D00" w:rsidP="00AD0D00">
      <w:pPr>
        <w:spacing w:after="0" w:line="360" w:lineRule="auto"/>
        <w:ind w:firstLine="708"/>
        <w:jc w:val="both"/>
        <w:rPr>
          <w:rFonts w:ascii="Times New Roman" w:hAnsi="Times New Roman" w:cs="Times New Roman"/>
          <w:sz w:val="24"/>
          <w:szCs w:val="24"/>
        </w:rPr>
      </w:pPr>
    </w:p>
    <w:p w:rsidR="00AD0D00" w:rsidRDefault="00AD0D00" w:rsidP="00AD0D00">
      <w:pPr>
        <w:spacing w:after="0" w:line="360" w:lineRule="auto"/>
        <w:ind w:firstLine="708"/>
        <w:jc w:val="both"/>
        <w:rPr>
          <w:rFonts w:ascii="Times New Roman" w:hAnsi="Times New Roman" w:cs="Times New Roman"/>
          <w:sz w:val="24"/>
          <w:szCs w:val="24"/>
        </w:rPr>
      </w:pPr>
      <w:r w:rsidRPr="00D9480C">
        <w:rPr>
          <w:rFonts w:ascii="Times New Roman" w:hAnsi="Times New Roman" w:cs="Times New Roman"/>
          <w:sz w:val="24"/>
          <w:szCs w:val="24"/>
        </w:rPr>
        <w:t xml:space="preserve">TÜRK MİLLETİ ADINA </w:t>
      </w:r>
    </w:p>
    <w:p w:rsidR="00AD0D00" w:rsidRDefault="00AD0D00" w:rsidP="00AD0D00">
      <w:pPr>
        <w:spacing w:after="0" w:line="360" w:lineRule="auto"/>
        <w:ind w:firstLine="708"/>
        <w:jc w:val="both"/>
        <w:rPr>
          <w:rFonts w:ascii="Times New Roman" w:hAnsi="Times New Roman" w:cs="Times New Roman"/>
          <w:sz w:val="24"/>
          <w:szCs w:val="24"/>
        </w:rPr>
      </w:pPr>
    </w:p>
    <w:p w:rsidR="00AD0D00" w:rsidRDefault="00AD0D00" w:rsidP="00AD0D00">
      <w:pPr>
        <w:spacing w:after="0" w:line="360" w:lineRule="auto"/>
        <w:ind w:firstLine="708"/>
        <w:jc w:val="both"/>
        <w:rPr>
          <w:rFonts w:ascii="Times New Roman" w:hAnsi="Times New Roman" w:cs="Times New Roman"/>
          <w:sz w:val="24"/>
          <w:szCs w:val="24"/>
        </w:rPr>
      </w:pPr>
      <w:proofErr w:type="gramStart"/>
      <w:r w:rsidRPr="00D9480C">
        <w:rPr>
          <w:rFonts w:ascii="Times New Roman" w:hAnsi="Times New Roman" w:cs="Times New Roman"/>
          <w:sz w:val="24"/>
          <w:szCs w:val="24"/>
        </w:rPr>
        <w:t xml:space="preserve">Hüküm veren Danıştay Vergi Dava Daireleri Kurulunca, dosyadaki belgeler incelendikten sonra gereği görüşüldü: Dayandığı hukuksal nedenler ve gerekçesi yukarıda açıklanan Danıştay 4. Dairesinin 11.11.2014 gün ve E:2011/6002, K:2014/6689 sayılı kararı, aynı hukuksal nedenler ve gerekçe ile Kurulumuzca da uygun bulunmuş olup temyiz dilekçesinde ileri sürülen iddialar, kararın bozulmasını </w:t>
      </w:r>
      <w:r w:rsidRPr="00D9480C">
        <w:rPr>
          <w:rFonts w:ascii="Times New Roman" w:hAnsi="Times New Roman" w:cs="Times New Roman"/>
          <w:sz w:val="24"/>
          <w:szCs w:val="24"/>
        </w:rPr>
        <w:lastRenderedPageBreak/>
        <w:t xml:space="preserve">gerektirecek durumda görülmemiştir. </w:t>
      </w:r>
      <w:proofErr w:type="gramEnd"/>
      <w:r w:rsidRPr="00D9480C">
        <w:rPr>
          <w:rFonts w:ascii="Times New Roman" w:hAnsi="Times New Roman" w:cs="Times New Roman"/>
          <w:sz w:val="24"/>
          <w:szCs w:val="24"/>
        </w:rPr>
        <w:t xml:space="preserve">Bu nedenle, temyiz isteminin reddine, 27.05.2015 gününde oyçokluğuyla karar verildi. </w:t>
      </w:r>
    </w:p>
    <w:p w:rsidR="00AD0D00" w:rsidRDefault="00AD0D00" w:rsidP="00AD0D00">
      <w:pPr>
        <w:spacing w:after="0" w:line="360" w:lineRule="auto"/>
        <w:ind w:firstLine="708"/>
        <w:jc w:val="both"/>
        <w:rPr>
          <w:rFonts w:ascii="Times New Roman" w:hAnsi="Times New Roman" w:cs="Times New Roman"/>
          <w:sz w:val="24"/>
          <w:szCs w:val="24"/>
        </w:rPr>
      </w:pPr>
    </w:p>
    <w:p w:rsidR="00AD0D00" w:rsidRDefault="00AD0D00" w:rsidP="00AD0D00">
      <w:pPr>
        <w:spacing w:after="0" w:line="360" w:lineRule="auto"/>
        <w:ind w:firstLine="708"/>
        <w:jc w:val="both"/>
        <w:rPr>
          <w:rFonts w:ascii="Times New Roman" w:hAnsi="Times New Roman" w:cs="Times New Roman"/>
          <w:sz w:val="24"/>
          <w:szCs w:val="24"/>
        </w:rPr>
      </w:pPr>
      <w:r w:rsidRPr="00D9480C">
        <w:rPr>
          <w:rFonts w:ascii="Times New Roman" w:hAnsi="Times New Roman" w:cs="Times New Roman"/>
          <w:sz w:val="24"/>
          <w:szCs w:val="24"/>
        </w:rPr>
        <w:t>KARŞI OY</w:t>
      </w:r>
      <w:r>
        <w:rPr>
          <w:rFonts w:ascii="Times New Roman" w:hAnsi="Times New Roman" w:cs="Times New Roman"/>
          <w:sz w:val="24"/>
          <w:szCs w:val="24"/>
        </w:rPr>
        <w:t>;</w:t>
      </w:r>
      <w:r w:rsidRPr="00D9480C">
        <w:rPr>
          <w:rFonts w:ascii="Times New Roman" w:hAnsi="Times New Roman" w:cs="Times New Roman"/>
          <w:sz w:val="24"/>
          <w:szCs w:val="24"/>
        </w:rPr>
        <w:t xml:space="preserve"> 3065 sayılı Katma Değer Vergisi Kanunu’nun 5035 sayılı Kanun’un 9'uncu maddesiyle değişik 29'uncu maddesinin, davacının iadesini talep ettiği katma değer vergisinin ait olduğu dönemde yürürlükte olan 2'nci fıkrasında, bir vergilendirme döneminde indirilecek katma değer vergisi toplamının, mükellefin vergiye tabi işlemleri dolayısıyla hesaplanan katma değer vergisi toplamından fazla olduğu takdirde, aradaki farkın sonraki dönemlere devrolunacağı ve iade edilmeyeceği, 28'inci madde uyarınca Bakanlar Kurulu tarafından vergi nispeti indirilen teslim ve hizmetlerle ilgili olup teslim ve hizmetin gerçekleştiği vergilendirme döneminde indirilemeyen ve tutarı Bakanlar Kurulunca tespit edilecek sınırı aşan verginin ise bu mükelleflerin vergi ve sosyal sigorta prim borçları ile genel ve katma bütçeli idareler ile belediyelere olan borçlarına ya da döner sermayeli kuruluşlar ile sermayesinin %51 veya daha fazlası kamuya ait olan veya özelleştirme kapsamında bulunan işletmeler ile organize sanayi bölgelerinden temin ettikleri mal ve hizmet bedellerine ilişkin borçlarına mahsuben ödeneceği, yılı içinde mahsuben iade edilemeyen verginin nakden iade edileceği, Bakanlar Kurulunun, vergi nispeti indirilen mal ve hizmet grupları ile sektörler itibarıyla, </w:t>
      </w:r>
      <w:proofErr w:type="gramStart"/>
      <w:r w:rsidRPr="00D9480C">
        <w:rPr>
          <w:rFonts w:ascii="Times New Roman" w:hAnsi="Times New Roman" w:cs="Times New Roman"/>
          <w:sz w:val="24"/>
          <w:szCs w:val="24"/>
        </w:rPr>
        <w:t>amortismana</w:t>
      </w:r>
      <w:proofErr w:type="gramEnd"/>
      <w:r w:rsidRPr="00D9480C">
        <w:rPr>
          <w:rFonts w:ascii="Times New Roman" w:hAnsi="Times New Roman" w:cs="Times New Roman"/>
          <w:sz w:val="24"/>
          <w:szCs w:val="24"/>
        </w:rPr>
        <w:t xml:space="preserve"> tabi iktisadi kıymetler dolayısıyla yüklenilen katma değer vergisinin iade hakkını kaldırmaya; Maliye Bakanlığının ise bu fıkranın uygulanmasına ilişkin usul ve esasları belirlemeye yetkili olduğu kuralına yer verilmiştir. </w:t>
      </w:r>
      <w:proofErr w:type="gramStart"/>
      <w:r w:rsidRPr="00D9480C">
        <w:rPr>
          <w:rFonts w:ascii="Times New Roman" w:hAnsi="Times New Roman" w:cs="Times New Roman"/>
          <w:sz w:val="24"/>
          <w:szCs w:val="24"/>
        </w:rPr>
        <w:t xml:space="preserve">5615 ve 5838 sayılı Kanunlarla 3065 sayılı Kanun’un 29'uncu maddesinde indirimli orana tabi teslim ve hizmetlerle ilgili iadeler konusunda bazı düzenlemeler yapılmış ve anılan fıkra ile yılı içinde mahsuben iade edilemeyen verginin izleyen yıl içinde talep edilmesi şartıyla nakden veya mükellefin maddede sayılan borçlarına mahsuben iade edilebileceği belirtilmiş, Maliye Bakanlığının, bu fıkranın uygulanmasına ilişkin usul ve esasları belirleme yetkisi korunmuştur. </w:t>
      </w:r>
      <w:proofErr w:type="gramEnd"/>
      <w:r w:rsidRPr="00D9480C">
        <w:rPr>
          <w:rFonts w:ascii="Times New Roman" w:hAnsi="Times New Roman" w:cs="Times New Roman"/>
          <w:sz w:val="24"/>
          <w:szCs w:val="24"/>
        </w:rPr>
        <w:t xml:space="preserve">Maliye Bakanlığına verilen yetki kapsamında 11.07.2006 tarih ve 26225 sayılı Resmi Gazetede yayımlanarak yürürlüğe giren 99 Seri </w:t>
      </w:r>
      <w:proofErr w:type="spellStart"/>
      <w:r w:rsidRPr="00D9480C">
        <w:rPr>
          <w:rFonts w:ascii="Times New Roman" w:hAnsi="Times New Roman" w:cs="Times New Roman"/>
          <w:sz w:val="24"/>
          <w:szCs w:val="24"/>
        </w:rPr>
        <w:t>No'lu</w:t>
      </w:r>
      <w:proofErr w:type="spellEnd"/>
      <w:r w:rsidRPr="00D9480C">
        <w:rPr>
          <w:rFonts w:ascii="Times New Roman" w:hAnsi="Times New Roman" w:cs="Times New Roman"/>
          <w:sz w:val="24"/>
          <w:szCs w:val="24"/>
        </w:rPr>
        <w:t xml:space="preserve"> Katma Değer Vergisi Genel Tebliği ile 2006 ve izleyen yıllarda gerçekleştirilecek indirimli orana tabi işlemlerden doğan katma değer vergisi alacaklarının iadesine ilişkin usul ve esaslar belirlenmiştir. Bu kapsamda, KDV Kanununun 28'inci maddesinin verdiği yetkiye dayanılarak Bakanlar Kurulunca vergi oranları indirilen teslim ve hizmetler dolayısıyla yüklenilen ve indirim yoluyla </w:t>
      </w:r>
      <w:r w:rsidRPr="00D9480C">
        <w:rPr>
          <w:rFonts w:ascii="Times New Roman" w:hAnsi="Times New Roman" w:cs="Times New Roman"/>
          <w:sz w:val="24"/>
          <w:szCs w:val="24"/>
        </w:rPr>
        <w:lastRenderedPageBreak/>
        <w:t>giderilemeyen KDV tutarlarının, 2006/10379 sayılı Bakanlar Kurulu Kararı ile belirlenen sınırı aşan kısmının, bu Tebliğin (</w:t>
      </w:r>
      <w:proofErr w:type="gramStart"/>
      <w:r w:rsidRPr="00D9480C">
        <w:rPr>
          <w:rFonts w:ascii="Times New Roman" w:hAnsi="Times New Roman" w:cs="Times New Roman"/>
          <w:sz w:val="24"/>
          <w:szCs w:val="24"/>
        </w:rPr>
        <w:t>1.2</w:t>
      </w:r>
      <w:proofErr w:type="gramEnd"/>
      <w:r w:rsidRPr="00D9480C">
        <w:rPr>
          <w:rFonts w:ascii="Times New Roman" w:hAnsi="Times New Roman" w:cs="Times New Roman"/>
          <w:sz w:val="24"/>
          <w:szCs w:val="24"/>
        </w:rPr>
        <w:t xml:space="preserve">.) bölümünde belirtilen borçlara yılı içinde vergilendirme dönemleri itibarıyla mahsup edileceği belirtildikten sonra, anılan tebliğin "Yılı İçinde Mahsup Edilemeyen Vergilerin </w:t>
      </w:r>
      <w:proofErr w:type="spellStart"/>
      <w:r w:rsidRPr="00D9480C">
        <w:rPr>
          <w:rFonts w:ascii="Times New Roman" w:hAnsi="Times New Roman" w:cs="Times New Roman"/>
          <w:sz w:val="24"/>
          <w:szCs w:val="24"/>
        </w:rPr>
        <w:t>İadesi''ne</w:t>
      </w:r>
      <w:proofErr w:type="spellEnd"/>
      <w:r w:rsidRPr="00D9480C">
        <w:rPr>
          <w:rFonts w:ascii="Times New Roman" w:hAnsi="Times New Roman" w:cs="Times New Roman"/>
          <w:sz w:val="24"/>
          <w:szCs w:val="24"/>
        </w:rPr>
        <w:t xml:space="preserve"> ilişkin durumu düzenleyen ve dava konusu edilen 1.5. Kısmında ise indirimli orana tabi işlemlerden doğan iade alacağının yılı içinde mahsuben iade edilemeyen kısmının, izleyen yıl içinde mükellefin isteğine bağlı olarak, nakden veya mahsuben iade edilebileceği, iade talebinin en erken izleyen yılın Ocak dönemine ait olup Şubat ayı içinde verilecek, en geç Kasım dönemine ait olup Aralık ayı içinde verilecek KDV beyannameleri ile yapılabileceği, 3 aylık vergilendirme dönemine tabi olan mükelleflerde iade talebinin, en erken izleyen yılın ilk 3 aylık, en geç üçüncü 3 aylık vergilendirme dönemlerine ait beyannamelerle yapılabileceği açıklanmıştır. Katma değer vergisi her aşamada yaratılan katma değer üzerinden alınan bir vergidir. Verginin bu özelliği, alış ve giderler üzerinden ödenen verginin, teslim ve hizmetler dolayısıyla hesaplanan vergiden mahsup edilerek kalan tutarın vergi dairelerine yatırılması suretiyle gerçekleşir. </w:t>
      </w:r>
    </w:p>
    <w:p w:rsidR="00AD0D00" w:rsidRDefault="00AD0D00" w:rsidP="00AD0D00">
      <w:pPr>
        <w:spacing w:after="0" w:line="360" w:lineRule="auto"/>
        <w:ind w:firstLine="708"/>
        <w:jc w:val="both"/>
        <w:rPr>
          <w:rFonts w:ascii="Times New Roman" w:hAnsi="Times New Roman" w:cs="Times New Roman"/>
          <w:sz w:val="24"/>
          <w:szCs w:val="24"/>
        </w:rPr>
      </w:pPr>
    </w:p>
    <w:p w:rsidR="00AD0D00" w:rsidRDefault="00AD0D00" w:rsidP="00AD0D00">
      <w:pPr>
        <w:spacing w:after="0" w:line="360" w:lineRule="auto"/>
        <w:ind w:firstLine="708"/>
        <w:jc w:val="both"/>
        <w:rPr>
          <w:rFonts w:ascii="Times New Roman" w:hAnsi="Times New Roman" w:cs="Times New Roman"/>
          <w:sz w:val="24"/>
          <w:szCs w:val="24"/>
        </w:rPr>
      </w:pPr>
      <w:r w:rsidRPr="00D9480C">
        <w:rPr>
          <w:rFonts w:ascii="Times New Roman" w:hAnsi="Times New Roman" w:cs="Times New Roman"/>
          <w:sz w:val="24"/>
          <w:szCs w:val="24"/>
        </w:rPr>
        <w:t xml:space="preserve">Katma Değer Vergisi Kanununun yukarıda yer verilen 29'uncu maddesinin 2'nci fıkrası uyarınca, indirimli orana tabi mal ve hizmet teslimleri için belli şartlar </w:t>
      </w:r>
      <w:proofErr w:type="gramStart"/>
      <w:r w:rsidRPr="00D9480C">
        <w:rPr>
          <w:rFonts w:ascii="Times New Roman" w:hAnsi="Times New Roman" w:cs="Times New Roman"/>
          <w:sz w:val="24"/>
          <w:szCs w:val="24"/>
        </w:rPr>
        <w:t>dahilinde</w:t>
      </w:r>
      <w:proofErr w:type="gramEnd"/>
      <w:r w:rsidRPr="00D9480C">
        <w:rPr>
          <w:rFonts w:ascii="Times New Roman" w:hAnsi="Times New Roman" w:cs="Times New Roman"/>
          <w:sz w:val="24"/>
          <w:szCs w:val="24"/>
        </w:rPr>
        <w:t xml:space="preserve"> iade imkanı bulunmaktadır. Bu iadeler nakden veya mahsuben alınabilmektedir. Nakden iadelerde aranan şartlar mahsuben iadelere göre daha ağırdır. Genellikle mahsuben iadeler teminat veya inceleme raporu aranmadan yerine getirilir. Bu durum, mahsuben iadeleri nakden iadeye göre daha cazip hale getirmektedir. Katma Değer Vergisi iadelerinin tabi olduğu esaslar 3065 sayılı Kanun’da detaylı olarak belirlenmemiş, uygulama usul ve esaslarını belirleme konusunda Maliye Bakanlığına yetki verilerek esnek bir yapı oluşturulmasına </w:t>
      </w:r>
      <w:proofErr w:type="gramStart"/>
      <w:r w:rsidRPr="00D9480C">
        <w:rPr>
          <w:rFonts w:ascii="Times New Roman" w:hAnsi="Times New Roman" w:cs="Times New Roman"/>
          <w:sz w:val="24"/>
          <w:szCs w:val="24"/>
        </w:rPr>
        <w:t>imkan</w:t>
      </w:r>
      <w:proofErr w:type="gramEnd"/>
      <w:r w:rsidRPr="00D9480C">
        <w:rPr>
          <w:rFonts w:ascii="Times New Roman" w:hAnsi="Times New Roman" w:cs="Times New Roman"/>
          <w:sz w:val="24"/>
          <w:szCs w:val="24"/>
        </w:rPr>
        <w:t xml:space="preserve"> tanınmıştır. Anılan Kanun’un 29'uncu maddesinin 2'nci fıkrası uyarınca Maliye Bakanlığına verilen yetkiye dayanılarak 74, 76, 85 ve 99 Seri </w:t>
      </w:r>
      <w:proofErr w:type="spellStart"/>
      <w:r w:rsidRPr="00D9480C">
        <w:rPr>
          <w:rFonts w:ascii="Times New Roman" w:hAnsi="Times New Roman" w:cs="Times New Roman"/>
          <w:sz w:val="24"/>
          <w:szCs w:val="24"/>
        </w:rPr>
        <w:t>No'lu</w:t>
      </w:r>
      <w:proofErr w:type="spellEnd"/>
      <w:r w:rsidRPr="00D9480C">
        <w:rPr>
          <w:rFonts w:ascii="Times New Roman" w:hAnsi="Times New Roman" w:cs="Times New Roman"/>
          <w:sz w:val="24"/>
          <w:szCs w:val="24"/>
        </w:rPr>
        <w:t xml:space="preserve"> KDV Genel Tebliğleriyle indirimli orana tabi mal ve hizmet satışları nedeniyle iade hakkını kullanacak mükelleflerin tabi oldukları usul ve esaslar duyurulmuştur. Bu belirlemede katma değer vergisinin sahip olduğu indirim mekanizması dikkate alınmış ve özellikle Kanun hükmündeki "...teslim ve hizmetin gerçekleştiği vergilendirme döneminde indirilemeyen ..." ibaresi kural olarak iade hakkının da dönemsel olarak kullanılması zorunluluğunu ortaya koymuştur. KDV iade alacağının nakden veya mahsuben iade olarak talep edilmesi zorunlu değildir. Bu tutarın </w:t>
      </w:r>
      <w:r w:rsidRPr="00D9480C">
        <w:rPr>
          <w:rFonts w:ascii="Times New Roman" w:hAnsi="Times New Roman" w:cs="Times New Roman"/>
          <w:sz w:val="24"/>
          <w:szCs w:val="24"/>
        </w:rPr>
        <w:lastRenderedPageBreak/>
        <w:t xml:space="preserve">indirim yoluyla telafi edilmek üzere sonraki dönemlere devredilmesi de mümkündür. Mükelleflerin iade yerine indirimi tercih etmelerinin pek çok sebebi olabilir. Bazen indirim yolunu tercih etmek iadenin daha hızlı alınmasını sağlayabilir. </w:t>
      </w:r>
      <w:proofErr w:type="gramStart"/>
      <w:r w:rsidRPr="00D9480C">
        <w:rPr>
          <w:rFonts w:ascii="Times New Roman" w:hAnsi="Times New Roman" w:cs="Times New Roman"/>
          <w:sz w:val="24"/>
          <w:szCs w:val="24"/>
        </w:rPr>
        <w:t>Zira,</w:t>
      </w:r>
      <w:proofErr w:type="gramEnd"/>
      <w:r w:rsidRPr="00D9480C">
        <w:rPr>
          <w:rFonts w:ascii="Times New Roman" w:hAnsi="Times New Roman" w:cs="Times New Roman"/>
          <w:sz w:val="24"/>
          <w:szCs w:val="24"/>
        </w:rPr>
        <w:t xml:space="preserve"> iade alacağının indirim yoluyla alınması iade prosedürüne tabi değildir. Bu nedenle, mükellefin, iade alacağını indirim yoluyla elde etme potansiyeli varsa iade ile uğraşmak yerine indirim yoluyla telafi etme yöntemini seçmesi söz konusu olabilir. Tercihini bu şekilde indirim yönünde kullanan mükellefler tarafından iade hakkı doğuran işlem bedelleri KDV beyannamesinde beyan edilecek, ancak "Yüklenilen KDV" veya "iadeye konu olan KDV" sütunlarına "0"(sıfır) yazılacaktır. Bu şekilde beyanda bulunan mükelleflerin, iade için aranılan belgeleri ibraz etmeleri de gerekmemektedir. Tercihlerini bu şekilde kullanan mükelleflerin sonradan bundan vazgeçerek iade yolunu seçmeleri ise mümkün değildir. </w:t>
      </w:r>
      <w:proofErr w:type="gramStart"/>
      <w:r w:rsidRPr="00D9480C">
        <w:rPr>
          <w:rFonts w:ascii="Times New Roman" w:hAnsi="Times New Roman" w:cs="Times New Roman"/>
          <w:sz w:val="24"/>
          <w:szCs w:val="24"/>
        </w:rPr>
        <w:t>Zira,</w:t>
      </w:r>
      <w:proofErr w:type="gramEnd"/>
      <w:r w:rsidRPr="00D9480C">
        <w:rPr>
          <w:rFonts w:ascii="Times New Roman" w:hAnsi="Times New Roman" w:cs="Times New Roman"/>
          <w:sz w:val="24"/>
          <w:szCs w:val="24"/>
        </w:rPr>
        <w:t xml:space="preserve"> Türk Vergi Sisteminde mükellefin beyanının bağlayıcılığı ilkesi esastır. 99 Seri </w:t>
      </w:r>
      <w:proofErr w:type="spellStart"/>
      <w:r w:rsidRPr="00D9480C">
        <w:rPr>
          <w:rFonts w:ascii="Times New Roman" w:hAnsi="Times New Roman" w:cs="Times New Roman"/>
          <w:sz w:val="24"/>
          <w:szCs w:val="24"/>
        </w:rPr>
        <w:t>No'lu</w:t>
      </w:r>
      <w:proofErr w:type="spellEnd"/>
      <w:r w:rsidRPr="00D9480C">
        <w:rPr>
          <w:rFonts w:ascii="Times New Roman" w:hAnsi="Times New Roman" w:cs="Times New Roman"/>
          <w:sz w:val="24"/>
          <w:szCs w:val="24"/>
        </w:rPr>
        <w:t xml:space="preserve"> Katma Değer Vergisi Genel Tebliğinin dava konusu edilen kısmında ise indirimli orana tabi işlemlerden doğan iade alacağının yılı içinde mahsuben iade edilemeyen kısmı, izleyen yıl içinde mükellefin isteğine bağlı olarak, nakden veya mahsuben iade edilebileceği belirtilmek suretiyle mükellefin beyanının bağlayıcılığı ve dönemsellik ilkeleri çerçevesinde düzenleme yapılmıştır. 3065 sayılı Kanun’un 29'uncu maddesinin 2'nci fıkrasının uyuşmazlık konusu dönemde yürürlükte olan şekliyle yılı içinde mahsuben iade edilemeyen verginin nakden iade edileceği hükme bağlanmakla birlikte iade başvurularının hangi süre için yapılacağı belirtilmemiştir. Bu durumda mükellefler hiç bir süre ile bağlı kalmaksızın istedikleri zaman iade başvurusu yapabileceklerdir. Bu nedenle, yılı içinde mahsup edilemeyen vergilerin iadesi ilişkin süre, Maliye Bakanlığına verilen yetki kapsamında "izleyen yıl içinde" mükellefin isteğine bağlı olarak sınırlandırılmıştır. Bu sınırlama, mükelleflerin bu süre zarfında iade haklarını kullanmadıkları takdirde, iade haklarını kaybedecekleri anlamına gelmemekte; iade hakkını kullanmayı tercih etmeyen mükelleflerin alacaklarını indirim yoluyla telafi </w:t>
      </w:r>
      <w:proofErr w:type="gramStart"/>
      <w:r w:rsidRPr="00D9480C">
        <w:rPr>
          <w:rFonts w:ascii="Times New Roman" w:hAnsi="Times New Roman" w:cs="Times New Roman"/>
          <w:sz w:val="24"/>
          <w:szCs w:val="24"/>
        </w:rPr>
        <w:t>imkanı</w:t>
      </w:r>
      <w:proofErr w:type="gramEnd"/>
      <w:r w:rsidRPr="00D9480C">
        <w:rPr>
          <w:rFonts w:ascii="Times New Roman" w:hAnsi="Times New Roman" w:cs="Times New Roman"/>
          <w:sz w:val="24"/>
          <w:szCs w:val="24"/>
        </w:rPr>
        <w:t xml:space="preserve"> baki kalmaktadır. </w:t>
      </w:r>
      <w:proofErr w:type="gramStart"/>
      <w:r w:rsidRPr="00D9480C">
        <w:rPr>
          <w:rFonts w:ascii="Times New Roman" w:hAnsi="Times New Roman" w:cs="Times New Roman"/>
          <w:sz w:val="24"/>
          <w:szCs w:val="24"/>
        </w:rPr>
        <w:t>Dolayısıyla, mükelleflerin tercihine bağlı olan iade haklarının kullanımında her hangi bir hak kaybı getirmeyen ve dayanağı Yasa hükmüyle öngörülmüş bir hakkın kullanımını sınırlandırıcı bir nitelik de taşımadığı sonuç ve kanaatine varılan dava konusu düzenleyici işlemde hukuka aykırılık bulunmadığından, anılan düzenlemenin iptaline karar veren Danıştay Dördüncü Daire kararının bozulması gerektiği oyuyla karara katılmıyoruz.</w:t>
      </w:r>
      <w:proofErr w:type="gramEnd"/>
    </w:p>
    <w:p w:rsidR="00FB16D8" w:rsidRDefault="00FB16D8" w:rsidP="00AD0D00">
      <w:pPr>
        <w:spacing w:after="0" w:line="360" w:lineRule="auto"/>
        <w:ind w:firstLine="708"/>
        <w:jc w:val="both"/>
        <w:rPr>
          <w:rFonts w:ascii="Times New Roman" w:hAnsi="Times New Roman" w:cs="Times New Roman"/>
          <w:sz w:val="24"/>
          <w:szCs w:val="24"/>
        </w:rPr>
      </w:pPr>
    </w:p>
    <w:p w:rsidR="00FB16D8" w:rsidRDefault="00FB16D8" w:rsidP="00AD0D00">
      <w:pPr>
        <w:spacing w:after="0" w:line="360" w:lineRule="auto"/>
        <w:ind w:firstLine="708"/>
        <w:jc w:val="both"/>
        <w:rPr>
          <w:rFonts w:ascii="Times New Roman" w:hAnsi="Times New Roman" w:cs="Times New Roman"/>
          <w:sz w:val="24"/>
          <w:szCs w:val="24"/>
        </w:rPr>
      </w:pPr>
    </w:p>
    <w:p w:rsidR="00AD0D00" w:rsidRPr="0069401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Pr>
          <w:rFonts w:ascii="Times New Roman" w:hAnsi="Times New Roman" w:cs="Times New Roman"/>
          <w:sz w:val="24"/>
          <w:szCs w:val="24"/>
          <w:bdr w:val="none" w:sz="0" w:space="0" w:color="auto" w:frame="1"/>
          <w:lang w:eastAsia="tr-TR"/>
        </w:rPr>
        <w:t>(Ek, 2)</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Pr>
          <w:rFonts w:ascii="Times New Roman" w:hAnsi="Times New Roman" w:cs="Times New Roman"/>
          <w:sz w:val="24"/>
          <w:szCs w:val="24"/>
          <w:bdr w:val="none" w:sz="0" w:space="0" w:color="auto" w:frame="1"/>
          <w:lang w:eastAsia="tr-TR"/>
        </w:rPr>
        <w:t xml:space="preserve">Danıştay </w:t>
      </w:r>
      <w:r w:rsidRPr="00DB0AF5">
        <w:rPr>
          <w:rFonts w:ascii="Times New Roman" w:hAnsi="Times New Roman" w:cs="Times New Roman"/>
          <w:sz w:val="24"/>
          <w:szCs w:val="24"/>
          <w:bdr w:val="none" w:sz="0" w:space="0" w:color="auto" w:frame="1"/>
          <w:lang w:eastAsia="tr-TR"/>
        </w:rPr>
        <w:t>Vergi Dava Daireleri Kurulu</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E. : 200</w:t>
      </w:r>
      <w:r>
        <w:rPr>
          <w:rFonts w:ascii="Times New Roman" w:hAnsi="Times New Roman" w:cs="Times New Roman"/>
          <w:sz w:val="24"/>
          <w:szCs w:val="24"/>
          <w:bdr w:val="none" w:sz="0" w:space="0" w:color="auto" w:frame="1"/>
          <w:lang w:eastAsia="tr-TR"/>
        </w:rPr>
        <w:t>7</w:t>
      </w:r>
      <w:r w:rsidRPr="00DB0AF5">
        <w:rPr>
          <w:rFonts w:ascii="Times New Roman" w:hAnsi="Times New Roman" w:cs="Times New Roman"/>
          <w:sz w:val="24"/>
          <w:szCs w:val="24"/>
          <w:bdr w:val="none" w:sz="0" w:space="0" w:color="auto" w:frame="1"/>
          <w:lang w:eastAsia="tr-TR"/>
        </w:rPr>
        <w:t>/</w:t>
      </w:r>
      <w:r>
        <w:rPr>
          <w:rFonts w:ascii="Times New Roman" w:hAnsi="Times New Roman" w:cs="Times New Roman"/>
          <w:sz w:val="24"/>
          <w:szCs w:val="24"/>
          <w:bdr w:val="none" w:sz="0" w:space="0" w:color="auto" w:frame="1"/>
          <w:lang w:eastAsia="tr-TR"/>
        </w:rPr>
        <w:t>3</w:t>
      </w:r>
      <w:r w:rsidRPr="00DB0AF5">
        <w:rPr>
          <w:rFonts w:ascii="Times New Roman" w:hAnsi="Times New Roman" w:cs="Times New Roman"/>
          <w:sz w:val="24"/>
          <w:szCs w:val="24"/>
          <w:bdr w:val="none" w:sz="0" w:space="0" w:color="auto" w:frame="1"/>
          <w:lang w:eastAsia="tr-TR"/>
        </w:rPr>
        <w:t>7</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K</w:t>
      </w:r>
      <w:proofErr w:type="gramStart"/>
      <w:r w:rsidRPr="00DB0AF5">
        <w:rPr>
          <w:rFonts w:ascii="Times New Roman" w:hAnsi="Times New Roman" w:cs="Times New Roman"/>
          <w:sz w:val="24"/>
          <w:szCs w:val="24"/>
          <w:bdr w:val="none" w:sz="0" w:space="0" w:color="auto" w:frame="1"/>
          <w:lang w:eastAsia="tr-TR"/>
        </w:rPr>
        <w:t>.:</w:t>
      </w:r>
      <w:proofErr w:type="gramEnd"/>
      <w:r w:rsidRPr="00DB0AF5">
        <w:rPr>
          <w:rFonts w:ascii="Times New Roman" w:hAnsi="Times New Roman" w:cs="Times New Roman"/>
          <w:sz w:val="24"/>
          <w:szCs w:val="24"/>
          <w:bdr w:val="none" w:sz="0" w:space="0" w:color="auto" w:frame="1"/>
          <w:lang w:eastAsia="tr-TR"/>
        </w:rPr>
        <w:t xml:space="preserve"> 20</w:t>
      </w:r>
      <w:r>
        <w:rPr>
          <w:rFonts w:ascii="Times New Roman" w:hAnsi="Times New Roman" w:cs="Times New Roman"/>
          <w:sz w:val="24"/>
          <w:szCs w:val="24"/>
          <w:bdr w:val="none" w:sz="0" w:space="0" w:color="auto" w:frame="1"/>
          <w:lang w:eastAsia="tr-TR"/>
        </w:rPr>
        <w:t>07</w:t>
      </w:r>
      <w:r w:rsidRPr="00DB0AF5">
        <w:rPr>
          <w:rFonts w:ascii="Times New Roman" w:hAnsi="Times New Roman" w:cs="Times New Roman"/>
          <w:sz w:val="24"/>
          <w:szCs w:val="24"/>
          <w:bdr w:val="none" w:sz="0" w:space="0" w:color="auto" w:frame="1"/>
          <w:lang w:eastAsia="tr-TR"/>
        </w:rPr>
        <w:t>/</w:t>
      </w:r>
      <w:r>
        <w:rPr>
          <w:rFonts w:ascii="Times New Roman" w:hAnsi="Times New Roman" w:cs="Times New Roman"/>
          <w:sz w:val="24"/>
          <w:szCs w:val="24"/>
          <w:bdr w:val="none" w:sz="0" w:space="0" w:color="auto" w:frame="1"/>
          <w:lang w:eastAsia="tr-TR"/>
        </w:rPr>
        <w:t>219</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roofErr w:type="gramStart"/>
      <w:r w:rsidRPr="00DB0AF5">
        <w:rPr>
          <w:rFonts w:ascii="Times New Roman" w:hAnsi="Times New Roman" w:cs="Times New Roman"/>
          <w:sz w:val="24"/>
          <w:szCs w:val="24"/>
          <w:bdr w:val="none" w:sz="0" w:space="0" w:color="auto" w:frame="1"/>
          <w:lang w:eastAsia="tr-TR"/>
        </w:rPr>
        <w:t xml:space="preserve">Tarih : </w:t>
      </w:r>
      <w:r>
        <w:rPr>
          <w:rFonts w:ascii="Times New Roman" w:hAnsi="Times New Roman" w:cs="Times New Roman"/>
          <w:sz w:val="24"/>
          <w:szCs w:val="24"/>
          <w:bdr w:val="none" w:sz="0" w:space="0" w:color="auto" w:frame="1"/>
          <w:lang w:eastAsia="tr-TR"/>
        </w:rPr>
        <w:t>15</w:t>
      </w:r>
      <w:proofErr w:type="gramEnd"/>
      <w:r w:rsidRPr="00DB0AF5">
        <w:rPr>
          <w:rFonts w:ascii="Times New Roman" w:hAnsi="Times New Roman" w:cs="Times New Roman"/>
          <w:sz w:val="24"/>
          <w:szCs w:val="24"/>
          <w:bdr w:val="none" w:sz="0" w:space="0" w:color="auto" w:frame="1"/>
          <w:lang w:eastAsia="tr-TR"/>
        </w:rPr>
        <w:t>.06.20</w:t>
      </w:r>
      <w:r>
        <w:rPr>
          <w:rFonts w:ascii="Times New Roman" w:hAnsi="Times New Roman" w:cs="Times New Roman"/>
          <w:sz w:val="24"/>
          <w:szCs w:val="24"/>
          <w:bdr w:val="none" w:sz="0" w:space="0" w:color="auto" w:frame="1"/>
          <w:lang w:eastAsia="tr-TR"/>
        </w:rPr>
        <w:t>07</w:t>
      </w:r>
    </w:p>
    <w:p w:rsidR="00AD0D00" w:rsidRPr="00266385" w:rsidRDefault="00AD0D00" w:rsidP="00AD0D00">
      <w:pPr>
        <w:spacing w:after="0" w:line="360" w:lineRule="auto"/>
        <w:ind w:firstLine="708"/>
        <w:jc w:val="both"/>
        <w:rPr>
          <w:rFonts w:ascii="Times New Roman" w:hAnsi="Times New Roman" w:cs="Times New Roman"/>
          <w:sz w:val="24"/>
          <w:szCs w:val="24"/>
          <w:lang w:eastAsia="tr-TR"/>
        </w:rPr>
      </w:pPr>
    </w:p>
    <w:p w:rsidR="00AD0D00" w:rsidRPr="00E61A65" w:rsidRDefault="00AD0D00" w:rsidP="00AD0D00">
      <w:pPr>
        <w:spacing w:after="0" w:line="360" w:lineRule="auto"/>
        <w:ind w:firstLine="708"/>
        <w:jc w:val="both"/>
        <w:rPr>
          <w:rFonts w:ascii="Times New Roman" w:hAnsi="Times New Roman" w:cs="Times New Roman"/>
          <w:color w:val="222222"/>
          <w:sz w:val="24"/>
          <w:szCs w:val="24"/>
          <w:shd w:val="clear" w:color="auto" w:fill="FFFFFF"/>
        </w:rPr>
      </w:pPr>
      <w:r w:rsidRPr="00E61A65">
        <w:rPr>
          <w:rFonts w:ascii="Times New Roman" w:hAnsi="Times New Roman" w:cs="Times New Roman"/>
          <w:color w:val="222222"/>
          <w:sz w:val="24"/>
          <w:szCs w:val="24"/>
          <w:shd w:val="clear" w:color="auto" w:fill="FFFFFF"/>
        </w:rPr>
        <w:t>YMM'ye ibraz edilemeyen belgelerden dolayı sorumluluğu müşterek ve müteselsil sorumlu haksız yere KDV iadesi alınması suça iştirak için bir çıkar sağlanması şartı iştirak suçu nedeniyle tarh olunan kaçakçılık cezası kesilen kaçakçılık cezasının kaldırılması, içtihat dava metni</w:t>
      </w:r>
    </w:p>
    <w:p w:rsidR="00AD0D00" w:rsidRPr="00E61A65" w:rsidRDefault="00AD0D00" w:rsidP="00AD0D00">
      <w:pPr>
        <w:spacing w:after="0" w:line="360" w:lineRule="auto"/>
        <w:ind w:firstLine="708"/>
        <w:jc w:val="both"/>
        <w:rPr>
          <w:rFonts w:ascii="Times New Roman" w:hAnsi="Times New Roman" w:cs="Times New Roman"/>
          <w:color w:val="222222"/>
          <w:sz w:val="24"/>
          <w:szCs w:val="24"/>
          <w:shd w:val="clear" w:color="auto" w:fill="FFFFFF"/>
        </w:rPr>
      </w:pPr>
    </w:p>
    <w:p w:rsidR="00AD0D00" w:rsidRPr="00E61A65" w:rsidRDefault="00AD0D00" w:rsidP="00AD0D00">
      <w:pPr>
        <w:spacing w:after="0" w:line="360" w:lineRule="auto"/>
        <w:ind w:firstLine="708"/>
        <w:jc w:val="both"/>
        <w:rPr>
          <w:rFonts w:ascii="Times New Roman" w:hAnsi="Times New Roman" w:cs="Times New Roman"/>
          <w:color w:val="222222"/>
          <w:sz w:val="24"/>
          <w:szCs w:val="24"/>
          <w:shd w:val="clear" w:color="auto" w:fill="FFFFFF"/>
        </w:rPr>
      </w:pPr>
      <w:r w:rsidRPr="00E61A65">
        <w:rPr>
          <w:rFonts w:ascii="Times New Roman" w:hAnsi="Times New Roman" w:cs="Times New Roman"/>
          <w:color w:val="222222"/>
          <w:sz w:val="24"/>
          <w:szCs w:val="24"/>
          <w:shd w:val="clear" w:color="auto" w:fill="FFFFFF"/>
        </w:rPr>
        <w:t>Yeminli mali müşavir olan davacının, mali müşavirliğini yaptığı şirket hakkında düzenlediği tasdik raporuyla haksız katma değer vergisi iadesi alınmasına sebebiyet verdiği gerekçeyle adına iştirak suçuna bağlı olarak kaçakçılık cezası kesilmiştir.</w:t>
      </w:r>
    </w:p>
    <w:p w:rsidR="00AD0D00" w:rsidRPr="00E61A65" w:rsidRDefault="00AD0D00" w:rsidP="00AD0D00">
      <w:pPr>
        <w:spacing w:after="0" w:line="360" w:lineRule="auto"/>
        <w:ind w:firstLine="708"/>
        <w:jc w:val="both"/>
        <w:rPr>
          <w:rFonts w:ascii="Times New Roman" w:hAnsi="Times New Roman" w:cs="Times New Roman"/>
          <w:color w:val="222222"/>
          <w:sz w:val="24"/>
          <w:szCs w:val="24"/>
          <w:shd w:val="clear" w:color="auto" w:fill="FFFFFF"/>
        </w:rPr>
      </w:pPr>
    </w:p>
    <w:p w:rsidR="00AD0D00" w:rsidRPr="00E61A65" w:rsidRDefault="00AD0D00" w:rsidP="00AD0D00">
      <w:pPr>
        <w:spacing w:after="0" w:line="360" w:lineRule="auto"/>
        <w:ind w:firstLine="708"/>
        <w:jc w:val="both"/>
        <w:rPr>
          <w:rFonts w:ascii="Times New Roman" w:hAnsi="Times New Roman" w:cs="Times New Roman"/>
          <w:color w:val="222222"/>
          <w:sz w:val="24"/>
          <w:szCs w:val="24"/>
          <w:shd w:val="clear" w:color="auto" w:fill="FFFFFF"/>
        </w:rPr>
      </w:pPr>
      <w:r w:rsidRPr="00E61A65">
        <w:rPr>
          <w:rFonts w:ascii="Times New Roman" w:hAnsi="Times New Roman" w:cs="Times New Roman"/>
          <w:color w:val="222222"/>
          <w:sz w:val="24"/>
          <w:szCs w:val="24"/>
          <w:shd w:val="clear" w:color="auto" w:fill="FFFFFF"/>
        </w:rPr>
        <w:t xml:space="preserve">… Mahkemesi kararıyla; yeminli mali müşavir olan davacının işlemlerini </w:t>
      </w:r>
      <w:proofErr w:type="gramStart"/>
      <w:r w:rsidRPr="00E61A65">
        <w:rPr>
          <w:rFonts w:ascii="Times New Roman" w:hAnsi="Times New Roman" w:cs="Times New Roman"/>
          <w:color w:val="222222"/>
          <w:sz w:val="24"/>
          <w:szCs w:val="24"/>
          <w:shd w:val="clear" w:color="auto" w:fill="FFFFFF"/>
        </w:rPr>
        <w:t>yürüttüğü …</w:t>
      </w:r>
      <w:proofErr w:type="gramEnd"/>
      <w:r w:rsidRPr="00E61A65">
        <w:rPr>
          <w:rFonts w:ascii="Times New Roman" w:hAnsi="Times New Roman" w:cs="Times New Roman"/>
          <w:color w:val="222222"/>
          <w:sz w:val="24"/>
          <w:szCs w:val="24"/>
          <w:shd w:val="clear" w:color="auto" w:fill="FFFFFF"/>
        </w:rPr>
        <w:t xml:space="preserve"> Şirketi hakkında düzenlediği tasdik raporlarıyla ödemeler ve nakliye konularında araştırma yapmayarak haksız yere kasten katma değer vergisi iadesi alınmasına sebebiyet verdiği gerekçesiyle adına iştirak suçuna bağlı olarak kaçakçılık cezası kesildiği, her ne </w:t>
      </w:r>
      <w:proofErr w:type="gramStart"/>
      <w:r w:rsidRPr="00E61A65">
        <w:rPr>
          <w:rFonts w:ascii="Times New Roman" w:hAnsi="Times New Roman" w:cs="Times New Roman"/>
          <w:color w:val="222222"/>
          <w:sz w:val="24"/>
          <w:szCs w:val="24"/>
          <w:shd w:val="clear" w:color="auto" w:fill="FFFFFF"/>
        </w:rPr>
        <w:t>kadar …</w:t>
      </w:r>
      <w:proofErr w:type="gramEnd"/>
      <w:r w:rsidRPr="00E61A65">
        <w:rPr>
          <w:rFonts w:ascii="Times New Roman" w:hAnsi="Times New Roman" w:cs="Times New Roman"/>
          <w:color w:val="222222"/>
          <w:sz w:val="24"/>
          <w:szCs w:val="24"/>
          <w:shd w:val="clear" w:color="auto" w:fill="FFFFFF"/>
        </w:rPr>
        <w:t xml:space="preserve"> Şirketi hakkında yapılan kaçakçılık cezalı katma değer vergisi tarhiyatı kesinleşmiş ise de, davacının yeminli mali müşavirlik ilişkisi dışında ayrı bir maddi menfaat gözeterek adı geçen şirket yetkilileriyle birlikte kaçakçılık yaptığı veya kaçakçılığa teşebbüs sayılan fiilleri </w:t>
      </w:r>
      <w:proofErr w:type="gramStart"/>
      <w:r w:rsidRPr="00E61A65">
        <w:rPr>
          <w:rFonts w:ascii="Times New Roman" w:hAnsi="Times New Roman" w:cs="Times New Roman"/>
          <w:color w:val="222222"/>
          <w:sz w:val="24"/>
          <w:szCs w:val="24"/>
          <w:shd w:val="clear" w:color="auto" w:fill="FFFFFF"/>
        </w:rPr>
        <w:t>irtikap</w:t>
      </w:r>
      <w:proofErr w:type="gramEnd"/>
      <w:r w:rsidRPr="00E61A65">
        <w:rPr>
          <w:rFonts w:ascii="Times New Roman" w:hAnsi="Times New Roman" w:cs="Times New Roman"/>
          <w:color w:val="222222"/>
          <w:sz w:val="24"/>
          <w:szCs w:val="24"/>
          <w:shd w:val="clear" w:color="auto" w:fill="FFFFFF"/>
        </w:rPr>
        <w:t xml:space="preserve"> ettiği veya doğrudan beraber işlediği hakkında somut ve hukuken geçerli bir tespit bulunmadığı, cezayı gerektiren bir fiilin tüm unsurlarıyla oluşmuş bulunduğu saptanmadıkça faile ceza uygulanamayacağı yolundaki genel ceza hukuku ilkesi idari cezalar için de geçerli olduğundan ve davacının kaçakçılık suçunu bilinçli bir biçimde ve maddi menfaat temin etmek karşılığında iştirak ettiği tespit ve ispat edilemediğinden, uygulanan cezada yasal isabet görülmediği, ayrıca ilgili dönemde alt firmaların yeminli mali müşavirlerinden teyit yazısı alarak tasdik raporu düzenleyen davacının 20 </w:t>
      </w:r>
      <w:hyperlink r:id="rId12" w:tgtFrame="_blank" w:history="1">
        <w:r w:rsidRPr="00E61A65">
          <w:rPr>
            <w:rStyle w:val="Kpr"/>
            <w:rFonts w:ascii="Times New Roman" w:hAnsi="Times New Roman" w:cs="Times New Roman"/>
            <w:color w:val="1155CC"/>
            <w:sz w:val="24"/>
            <w:szCs w:val="24"/>
            <w:shd w:val="clear" w:color="auto" w:fill="FFFFFF"/>
          </w:rPr>
          <w:t>no.lu</w:t>
        </w:r>
      </w:hyperlink>
      <w:r w:rsidRPr="00E61A65">
        <w:rPr>
          <w:rFonts w:ascii="Times New Roman" w:hAnsi="Times New Roman" w:cs="Times New Roman"/>
          <w:color w:val="222222"/>
          <w:sz w:val="24"/>
          <w:szCs w:val="24"/>
          <w:shd w:val="clear" w:color="auto" w:fill="FFFFFF"/>
        </w:rPr>
        <w:t> Genel Tebliğ gereğince de sorumlu olmadığı, banka hesabına gönderilen paranın müşavirlik hizmetinin karşılığı olduğunun anlaşıldığı gerekçesiyle davayı kabul ederek cezayı kaldırmıştır.</w:t>
      </w:r>
    </w:p>
    <w:p w:rsidR="00AD0D00" w:rsidRPr="00E61A65" w:rsidRDefault="00AD0D00" w:rsidP="00AD0D00">
      <w:pPr>
        <w:spacing w:after="0" w:line="360" w:lineRule="auto"/>
        <w:ind w:firstLine="708"/>
        <w:jc w:val="both"/>
        <w:rPr>
          <w:rFonts w:ascii="Times New Roman" w:hAnsi="Times New Roman" w:cs="Times New Roman"/>
          <w:color w:val="222222"/>
          <w:sz w:val="24"/>
          <w:szCs w:val="24"/>
          <w:shd w:val="clear" w:color="auto" w:fill="FFFFFF"/>
        </w:rPr>
      </w:pPr>
    </w:p>
    <w:p w:rsidR="00AD0D00" w:rsidRDefault="00AD0D00" w:rsidP="00AD0D00">
      <w:pPr>
        <w:spacing w:after="0" w:line="360" w:lineRule="auto"/>
        <w:ind w:firstLine="708"/>
        <w:jc w:val="both"/>
        <w:rPr>
          <w:rFonts w:ascii="Times New Roman" w:hAnsi="Times New Roman" w:cs="Times New Roman"/>
          <w:color w:val="222222"/>
          <w:sz w:val="24"/>
          <w:szCs w:val="24"/>
          <w:shd w:val="clear" w:color="auto" w:fill="FFFFFF"/>
        </w:rPr>
      </w:pPr>
      <w:r w:rsidRPr="00E61A65">
        <w:rPr>
          <w:rFonts w:ascii="Times New Roman" w:hAnsi="Times New Roman" w:cs="Times New Roman"/>
          <w:color w:val="222222"/>
          <w:sz w:val="24"/>
          <w:szCs w:val="24"/>
          <w:shd w:val="clear" w:color="auto" w:fill="FFFFFF"/>
        </w:rPr>
        <w:t xml:space="preserve">Vergi dairesi başkanlığının temyiz istemini inceleyen Danıştay Dokuzuncu Dairesi kararıyla Vergi Usul Kanununun 338’inci maddesi ile aynı kanununun “Yardım” başlıklı 347’nci maddesinin 1’inci fıkrası hükümlerinin birlikte değerlendirilmesinden; 338’inci maddeye göre ceza kesilebilmesi için suça iştirak edenlerin ayrı ayrı menfaat elde etmesi gerektiği, ancak, 347’nci maddesinin 1’inci fıkrasında menfaat elde edilmeden kaçakçılık suçunun işlenmesinin kolaylaştırılması halinde cezanın 1/4 oranında uygulanmasının öngörüldüğü, dosyanın incelenmesinden; davacının hakkında tasdik raporu düzenlediği </w:t>
      </w:r>
      <w:proofErr w:type="gramStart"/>
      <w:r w:rsidRPr="00E61A65">
        <w:rPr>
          <w:rFonts w:ascii="Times New Roman" w:hAnsi="Times New Roman" w:cs="Times New Roman"/>
          <w:color w:val="222222"/>
          <w:sz w:val="24"/>
          <w:szCs w:val="24"/>
          <w:shd w:val="clear" w:color="auto" w:fill="FFFFFF"/>
        </w:rPr>
        <w:t>….</w:t>
      </w:r>
      <w:proofErr w:type="gramEnd"/>
      <w:r w:rsidRPr="00E61A65">
        <w:rPr>
          <w:rFonts w:ascii="Times New Roman" w:hAnsi="Times New Roman" w:cs="Times New Roman"/>
          <w:color w:val="222222"/>
          <w:sz w:val="24"/>
          <w:szCs w:val="24"/>
          <w:shd w:val="clear" w:color="auto" w:fill="FFFFFF"/>
        </w:rPr>
        <w:t>Limited Şirketinin herhangi bir mal hareketi olmadığı halde haksız vergi iadesi aldığının inceleme raporu ile tespit edildiği, davacının bu fiili ile haksız vergi iadesi alınmasına yardımcı olduğu sonucuna varılmakla birlikte ayrı bir menfaat elde ettiği hususunda bir tespit olmadığının anlaşıldığı, bu durumda olay tarihinde yürürlükte olan 213 sayılı Kanunun 347/1’inci maddesi kapsamında söz konusu filin, vergi kaçırmaya “yardım” olarak değerlendirilmesi gerekeceğinden mahkemece, cezanın 1/4’ünün onanması gerekirken davanın kabul edilmesinde isabet bulunmadığı gerekçesiyle kararı bozmuştur.</w:t>
      </w:r>
    </w:p>
    <w:p w:rsidR="00FB16D8" w:rsidRPr="00E61A65" w:rsidRDefault="00FB16D8" w:rsidP="00AD0D00">
      <w:pPr>
        <w:spacing w:after="0" w:line="360" w:lineRule="auto"/>
        <w:ind w:firstLine="708"/>
        <w:jc w:val="both"/>
        <w:rPr>
          <w:rFonts w:ascii="Times New Roman" w:hAnsi="Times New Roman" w:cs="Times New Roman"/>
          <w:color w:val="222222"/>
          <w:sz w:val="24"/>
          <w:szCs w:val="24"/>
          <w:shd w:val="clear" w:color="auto" w:fill="FFFFFF"/>
        </w:rPr>
      </w:pPr>
    </w:p>
    <w:p w:rsidR="00AD0D00" w:rsidRDefault="00AD0D00" w:rsidP="00AD0D00">
      <w:pPr>
        <w:spacing w:after="0" w:line="360" w:lineRule="auto"/>
        <w:ind w:firstLine="708"/>
        <w:jc w:val="both"/>
        <w:rPr>
          <w:rFonts w:ascii="Times New Roman" w:hAnsi="Times New Roman" w:cs="Times New Roman"/>
          <w:color w:val="222222"/>
          <w:sz w:val="24"/>
          <w:szCs w:val="24"/>
          <w:shd w:val="clear" w:color="auto" w:fill="FFFFFF"/>
        </w:rPr>
      </w:pPr>
      <w:r w:rsidRPr="00E61A65">
        <w:rPr>
          <w:rFonts w:ascii="Times New Roman" w:hAnsi="Times New Roman" w:cs="Times New Roman"/>
          <w:color w:val="222222"/>
          <w:sz w:val="24"/>
          <w:szCs w:val="24"/>
          <w:shd w:val="clear" w:color="auto" w:fill="FFFFFF"/>
        </w:rPr>
        <w:t xml:space="preserve">Bozma kararına uymayan </w:t>
      </w:r>
      <w:proofErr w:type="gramStart"/>
      <w:r w:rsidRPr="00E61A65">
        <w:rPr>
          <w:rFonts w:ascii="Times New Roman" w:hAnsi="Times New Roman" w:cs="Times New Roman"/>
          <w:color w:val="222222"/>
          <w:sz w:val="24"/>
          <w:szCs w:val="24"/>
          <w:shd w:val="clear" w:color="auto" w:fill="FFFFFF"/>
        </w:rPr>
        <w:t>….</w:t>
      </w:r>
      <w:proofErr w:type="gramEnd"/>
      <w:r w:rsidRPr="00E61A65">
        <w:rPr>
          <w:rFonts w:ascii="Times New Roman" w:hAnsi="Times New Roman" w:cs="Times New Roman"/>
          <w:color w:val="222222"/>
          <w:sz w:val="24"/>
          <w:szCs w:val="24"/>
          <w:shd w:val="clear" w:color="auto" w:fill="FFFFFF"/>
        </w:rPr>
        <w:t xml:space="preserve"> Vergi Mahkemesi kararıyla davanın kabulü yolundaki kararında ısrar etmiştir.</w:t>
      </w:r>
    </w:p>
    <w:p w:rsidR="00FB16D8" w:rsidRPr="00E61A65" w:rsidRDefault="00FB16D8" w:rsidP="00AD0D00">
      <w:pPr>
        <w:spacing w:after="0" w:line="360" w:lineRule="auto"/>
        <w:ind w:firstLine="708"/>
        <w:jc w:val="both"/>
        <w:rPr>
          <w:rFonts w:ascii="Times New Roman" w:hAnsi="Times New Roman" w:cs="Times New Roman"/>
          <w:color w:val="222222"/>
          <w:sz w:val="24"/>
          <w:szCs w:val="24"/>
          <w:shd w:val="clear" w:color="auto" w:fill="FFFFFF"/>
        </w:rPr>
      </w:pPr>
    </w:p>
    <w:p w:rsidR="00AD0D00" w:rsidRPr="00E61A65" w:rsidRDefault="00AD0D00" w:rsidP="00AD0D00">
      <w:pPr>
        <w:spacing w:after="0" w:line="360" w:lineRule="auto"/>
        <w:ind w:firstLine="708"/>
        <w:jc w:val="both"/>
        <w:rPr>
          <w:rFonts w:ascii="Times New Roman" w:hAnsi="Times New Roman" w:cs="Times New Roman"/>
          <w:color w:val="222222"/>
          <w:sz w:val="24"/>
          <w:szCs w:val="24"/>
          <w:shd w:val="clear" w:color="auto" w:fill="FFFFFF"/>
        </w:rPr>
      </w:pPr>
      <w:r w:rsidRPr="00E61A65">
        <w:rPr>
          <w:rFonts w:ascii="Times New Roman" w:hAnsi="Times New Roman" w:cs="Times New Roman"/>
          <w:color w:val="222222"/>
          <w:sz w:val="24"/>
          <w:szCs w:val="24"/>
          <w:shd w:val="clear" w:color="auto" w:fill="FFFFFF"/>
        </w:rPr>
        <w:t>Israr kararı vergi dairesi müdürlüğü tarafından temyiz edilmiş, davacı adına kesilen cezada yasal düzenlemeye aykırılık bulunmadığı ileri sürülerek kararın bozulması istenmiştir.</w:t>
      </w:r>
    </w:p>
    <w:p w:rsidR="00AD0D00" w:rsidRPr="00E61A65" w:rsidRDefault="00AD0D00" w:rsidP="00AD0D00">
      <w:pPr>
        <w:spacing w:after="0" w:line="360" w:lineRule="auto"/>
        <w:ind w:firstLine="708"/>
        <w:jc w:val="both"/>
        <w:rPr>
          <w:rFonts w:ascii="Times New Roman" w:hAnsi="Times New Roman" w:cs="Times New Roman"/>
          <w:color w:val="222222"/>
          <w:sz w:val="24"/>
          <w:szCs w:val="24"/>
          <w:shd w:val="clear" w:color="auto" w:fill="FFFFFF"/>
        </w:rPr>
      </w:pPr>
      <w:r w:rsidRPr="00E61A65">
        <w:rPr>
          <w:rFonts w:ascii="Times New Roman" w:hAnsi="Times New Roman" w:cs="Times New Roman"/>
          <w:color w:val="222222"/>
          <w:sz w:val="24"/>
          <w:szCs w:val="24"/>
        </w:rPr>
        <w:br/>
      </w:r>
      <w:r w:rsidRPr="00E61A65">
        <w:rPr>
          <w:rFonts w:ascii="Times New Roman" w:hAnsi="Times New Roman" w:cs="Times New Roman"/>
          <w:color w:val="222222"/>
          <w:sz w:val="24"/>
          <w:szCs w:val="24"/>
          <w:shd w:val="clear" w:color="auto" w:fill="FFFFFF"/>
        </w:rPr>
        <w:t>TÜRK MİLLETİ ADINA</w:t>
      </w:r>
    </w:p>
    <w:p w:rsidR="00AD0D00" w:rsidRPr="00E61A65" w:rsidRDefault="00AD0D00" w:rsidP="00AD0D00">
      <w:pPr>
        <w:spacing w:after="0" w:line="360" w:lineRule="auto"/>
        <w:ind w:firstLine="708"/>
        <w:jc w:val="both"/>
        <w:rPr>
          <w:rFonts w:ascii="Times New Roman" w:hAnsi="Times New Roman" w:cs="Times New Roman"/>
          <w:color w:val="222222"/>
          <w:sz w:val="24"/>
          <w:szCs w:val="24"/>
          <w:shd w:val="clear" w:color="auto" w:fill="FFFFFF"/>
        </w:rPr>
      </w:pPr>
      <w:r w:rsidRPr="00E61A65">
        <w:rPr>
          <w:rFonts w:ascii="Times New Roman" w:hAnsi="Times New Roman" w:cs="Times New Roman"/>
          <w:color w:val="222222"/>
          <w:sz w:val="24"/>
          <w:szCs w:val="24"/>
        </w:rPr>
        <w:br/>
      </w:r>
      <w:r w:rsidRPr="00E61A65">
        <w:rPr>
          <w:rFonts w:ascii="Times New Roman" w:hAnsi="Times New Roman" w:cs="Times New Roman"/>
          <w:color w:val="222222"/>
          <w:sz w:val="24"/>
          <w:szCs w:val="24"/>
          <w:shd w:val="clear" w:color="auto" w:fill="FFFFFF"/>
        </w:rPr>
        <w:t>Hüküm veren Danıştay Vergi Dava Daireleri Kurulunca, gereği görüşüldü:</w:t>
      </w:r>
    </w:p>
    <w:p w:rsidR="00AD0D00" w:rsidRPr="00E61A65" w:rsidRDefault="00AD0D00" w:rsidP="00AD0D00">
      <w:pPr>
        <w:spacing w:after="0" w:line="360" w:lineRule="auto"/>
        <w:ind w:firstLine="708"/>
        <w:jc w:val="both"/>
        <w:rPr>
          <w:rFonts w:ascii="Times New Roman" w:hAnsi="Times New Roman" w:cs="Times New Roman"/>
          <w:color w:val="222222"/>
          <w:sz w:val="24"/>
          <w:szCs w:val="24"/>
          <w:shd w:val="clear" w:color="auto" w:fill="FFFFFF"/>
        </w:rPr>
      </w:pPr>
      <w:r w:rsidRPr="00E61A65">
        <w:rPr>
          <w:rFonts w:ascii="Times New Roman" w:hAnsi="Times New Roman" w:cs="Times New Roman"/>
          <w:color w:val="222222"/>
          <w:sz w:val="24"/>
          <w:szCs w:val="24"/>
        </w:rPr>
        <w:br/>
      </w:r>
      <w:proofErr w:type="gramStart"/>
      <w:r w:rsidRPr="00E61A65">
        <w:rPr>
          <w:rFonts w:ascii="Times New Roman" w:hAnsi="Times New Roman" w:cs="Times New Roman"/>
          <w:color w:val="222222"/>
          <w:sz w:val="24"/>
          <w:szCs w:val="24"/>
          <w:shd w:val="clear" w:color="auto" w:fill="FFFFFF"/>
        </w:rPr>
        <w:t>KARAR :</w:t>
      </w:r>
      <w:proofErr w:type="gramEnd"/>
    </w:p>
    <w:p w:rsidR="00AD0D00" w:rsidRPr="00E61A65" w:rsidRDefault="00AD0D00" w:rsidP="00AD0D00">
      <w:pPr>
        <w:spacing w:after="0" w:line="360" w:lineRule="auto"/>
        <w:ind w:firstLine="708"/>
        <w:jc w:val="both"/>
        <w:rPr>
          <w:rFonts w:ascii="Times New Roman" w:hAnsi="Times New Roman" w:cs="Times New Roman"/>
          <w:color w:val="222222"/>
          <w:sz w:val="24"/>
          <w:szCs w:val="24"/>
          <w:shd w:val="clear" w:color="auto" w:fill="FFFFFF"/>
        </w:rPr>
      </w:pPr>
      <w:proofErr w:type="gramStart"/>
      <w:r w:rsidRPr="00E61A65">
        <w:rPr>
          <w:rFonts w:ascii="Times New Roman" w:hAnsi="Times New Roman" w:cs="Times New Roman"/>
          <w:color w:val="222222"/>
          <w:sz w:val="24"/>
          <w:szCs w:val="24"/>
          <w:shd w:val="clear" w:color="auto" w:fill="FFFFFF"/>
        </w:rPr>
        <w:t>….</w:t>
      </w:r>
      <w:proofErr w:type="gramEnd"/>
      <w:r w:rsidRPr="00E61A65">
        <w:rPr>
          <w:rFonts w:ascii="Times New Roman" w:hAnsi="Times New Roman" w:cs="Times New Roman"/>
          <w:color w:val="222222"/>
          <w:sz w:val="24"/>
          <w:szCs w:val="24"/>
          <w:shd w:val="clear" w:color="auto" w:fill="FFFFFF"/>
        </w:rPr>
        <w:t xml:space="preserve"> Vergi Mahkemesinin ısrar kararı, dayandığı hukuksal nedenler ve gerekçe ile kurulumuzca da uygun bulunmuş ve temyiz dilekçesinde ileri sürülen iddialar, kararın bozulmasını gerektirecek durumda görülmemiştir.</w:t>
      </w:r>
    </w:p>
    <w:p w:rsidR="00E61A65" w:rsidRDefault="00E61A65" w:rsidP="00E61A65">
      <w:pPr>
        <w:spacing w:after="0" w:line="360" w:lineRule="auto"/>
        <w:ind w:left="708" w:hanging="708"/>
        <w:jc w:val="both"/>
        <w:rPr>
          <w:rFonts w:ascii="Times New Roman" w:hAnsi="Times New Roman" w:cs="Times New Roman"/>
          <w:color w:val="222222"/>
          <w:sz w:val="24"/>
          <w:szCs w:val="24"/>
        </w:rPr>
      </w:pPr>
    </w:p>
    <w:p w:rsidR="00AD0D00" w:rsidRPr="00E61A65" w:rsidRDefault="00AD0D00" w:rsidP="00E61A65">
      <w:pPr>
        <w:spacing w:after="0" w:line="360" w:lineRule="auto"/>
        <w:ind w:left="708" w:hanging="708"/>
        <w:jc w:val="both"/>
        <w:rPr>
          <w:rFonts w:ascii="Times New Roman" w:hAnsi="Times New Roman" w:cs="Times New Roman"/>
          <w:sz w:val="24"/>
          <w:szCs w:val="24"/>
        </w:rPr>
      </w:pPr>
      <w:r w:rsidRPr="00E61A65">
        <w:rPr>
          <w:rFonts w:ascii="Times New Roman" w:hAnsi="Times New Roman" w:cs="Times New Roman"/>
          <w:color w:val="222222"/>
          <w:sz w:val="24"/>
          <w:szCs w:val="24"/>
          <w:shd w:val="clear" w:color="auto" w:fill="FFFFFF"/>
        </w:rPr>
        <w:lastRenderedPageBreak/>
        <w:t>SONUÇ :</w:t>
      </w:r>
      <w:r w:rsidRPr="00E61A65">
        <w:rPr>
          <w:rFonts w:ascii="Times New Roman" w:hAnsi="Times New Roman" w:cs="Times New Roman"/>
          <w:color w:val="222222"/>
          <w:sz w:val="24"/>
          <w:szCs w:val="24"/>
        </w:rPr>
        <w:br/>
      </w:r>
      <w:r w:rsidRPr="00E61A65">
        <w:rPr>
          <w:rFonts w:ascii="Times New Roman" w:hAnsi="Times New Roman" w:cs="Times New Roman"/>
          <w:color w:val="222222"/>
          <w:sz w:val="24"/>
          <w:szCs w:val="24"/>
          <w:shd w:val="clear" w:color="auto" w:fill="FFFFFF"/>
        </w:rPr>
        <w:t>Bu nedenlerle temyiz isteminin reddine, oybirliği ile karar verildi.</w:t>
      </w:r>
    </w:p>
    <w:p w:rsidR="00C84109" w:rsidRDefault="00694010" w:rsidP="00DB0AF5">
      <w:pPr>
        <w:spacing w:after="0" w:line="360" w:lineRule="auto"/>
        <w:ind w:firstLine="708"/>
        <w:jc w:val="both"/>
        <w:rPr>
          <w:rFonts w:ascii="Times New Roman" w:hAnsi="Times New Roman" w:cs="Times New Roman"/>
          <w:sz w:val="24"/>
          <w:szCs w:val="24"/>
          <w:bdr w:val="none" w:sz="0" w:space="0" w:color="auto" w:frame="1"/>
          <w:lang w:eastAsia="tr-TR"/>
        </w:rPr>
      </w:pPr>
      <w:r>
        <w:rPr>
          <w:rFonts w:ascii="Times New Roman" w:hAnsi="Times New Roman" w:cs="Times New Roman"/>
          <w:sz w:val="24"/>
          <w:szCs w:val="24"/>
          <w:bdr w:val="none" w:sz="0" w:space="0" w:color="auto" w:frame="1"/>
          <w:lang w:eastAsia="tr-TR"/>
        </w:rPr>
        <w:t xml:space="preserve">(Ek, </w:t>
      </w:r>
      <w:r w:rsidR="00AD0D00">
        <w:rPr>
          <w:rFonts w:ascii="Times New Roman" w:hAnsi="Times New Roman" w:cs="Times New Roman"/>
          <w:sz w:val="24"/>
          <w:szCs w:val="24"/>
          <w:bdr w:val="none" w:sz="0" w:space="0" w:color="auto" w:frame="1"/>
          <w:lang w:eastAsia="tr-TR"/>
        </w:rPr>
        <w:t>3</w:t>
      </w:r>
      <w:r>
        <w:rPr>
          <w:rFonts w:ascii="Times New Roman" w:hAnsi="Times New Roman" w:cs="Times New Roman"/>
          <w:sz w:val="24"/>
          <w:szCs w:val="24"/>
          <w:bdr w:val="none" w:sz="0" w:space="0" w:color="auto" w:frame="1"/>
          <w:lang w:eastAsia="tr-TR"/>
        </w:rPr>
        <w:t>)</w:t>
      </w:r>
    </w:p>
    <w:p w:rsidR="00C84109" w:rsidRDefault="00C84109" w:rsidP="00C84109">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Danıştay</w:t>
      </w:r>
    </w:p>
    <w:p w:rsidR="00C84109" w:rsidRDefault="00C84109" w:rsidP="00C84109">
      <w:pPr>
        <w:spacing w:after="0" w:line="360" w:lineRule="auto"/>
        <w:ind w:firstLine="708"/>
        <w:jc w:val="both"/>
        <w:rPr>
          <w:rFonts w:ascii="Times New Roman" w:hAnsi="Times New Roman" w:cs="Times New Roman"/>
          <w:sz w:val="24"/>
          <w:szCs w:val="24"/>
          <w:bdr w:val="none" w:sz="0" w:space="0" w:color="auto" w:frame="1"/>
          <w:lang w:eastAsia="tr-TR"/>
        </w:rPr>
      </w:pPr>
      <w:r>
        <w:rPr>
          <w:rFonts w:ascii="Times New Roman" w:hAnsi="Times New Roman" w:cs="Times New Roman"/>
          <w:sz w:val="24"/>
          <w:szCs w:val="24"/>
          <w:bdr w:val="none" w:sz="0" w:space="0" w:color="auto" w:frame="1"/>
          <w:lang w:eastAsia="tr-TR"/>
        </w:rPr>
        <w:t xml:space="preserve">Dördüncü Dairesi </w:t>
      </w:r>
    </w:p>
    <w:p w:rsidR="00C84109" w:rsidRDefault="00C84109" w:rsidP="00C84109">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 xml:space="preserve">E. : </w:t>
      </w:r>
      <w:r>
        <w:rPr>
          <w:rFonts w:ascii="Times New Roman" w:hAnsi="Times New Roman" w:cs="Times New Roman"/>
          <w:sz w:val="24"/>
          <w:szCs w:val="24"/>
          <w:bdr w:val="none" w:sz="0" w:space="0" w:color="auto" w:frame="1"/>
          <w:lang w:eastAsia="tr-TR"/>
        </w:rPr>
        <w:t>2016</w:t>
      </w:r>
      <w:r w:rsidRPr="00DB0AF5">
        <w:rPr>
          <w:rFonts w:ascii="Times New Roman" w:hAnsi="Times New Roman" w:cs="Times New Roman"/>
          <w:sz w:val="24"/>
          <w:szCs w:val="24"/>
          <w:bdr w:val="none" w:sz="0" w:space="0" w:color="auto" w:frame="1"/>
          <w:lang w:eastAsia="tr-TR"/>
        </w:rPr>
        <w:t>/</w:t>
      </w:r>
      <w:r>
        <w:rPr>
          <w:rFonts w:ascii="Times New Roman" w:hAnsi="Times New Roman" w:cs="Times New Roman"/>
          <w:sz w:val="24"/>
          <w:szCs w:val="24"/>
          <w:bdr w:val="none" w:sz="0" w:space="0" w:color="auto" w:frame="1"/>
          <w:lang w:eastAsia="tr-TR"/>
        </w:rPr>
        <w:t>2126</w:t>
      </w:r>
    </w:p>
    <w:p w:rsidR="00C84109" w:rsidRDefault="00C84109" w:rsidP="00C84109">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K</w:t>
      </w:r>
      <w:proofErr w:type="gramStart"/>
      <w:r w:rsidRPr="00DB0AF5">
        <w:rPr>
          <w:rFonts w:ascii="Times New Roman" w:hAnsi="Times New Roman" w:cs="Times New Roman"/>
          <w:sz w:val="24"/>
          <w:szCs w:val="24"/>
          <w:bdr w:val="none" w:sz="0" w:space="0" w:color="auto" w:frame="1"/>
          <w:lang w:eastAsia="tr-TR"/>
        </w:rPr>
        <w:t>.:</w:t>
      </w:r>
      <w:proofErr w:type="gramEnd"/>
      <w:r w:rsidRPr="00DB0AF5">
        <w:rPr>
          <w:rFonts w:ascii="Times New Roman" w:hAnsi="Times New Roman" w:cs="Times New Roman"/>
          <w:sz w:val="24"/>
          <w:szCs w:val="24"/>
          <w:bdr w:val="none" w:sz="0" w:space="0" w:color="auto" w:frame="1"/>
          <w:lang w:eastAsia="tr-TR"/>
        </w:rPr>
        <w:t xml:space="preserve"> 201</w:t>
      </w:r>
      <w:r>
        <w:rPr>
          <w:rFonts w:ascii="Times New Roman" w:hAnsi="Times New Roman" w:cs="Times New Roman"/>
          <w:sz w:val="24"/>
          <w:szCs w:val="24"/>
          <w:bdr w:val="none" w:sz="0" w:space="0" w:color="auto" w:frame="1"/>
          <w:lang w:eastAsia="tr-TR"/>
        </w:rPr>
        <w:t>7</w:t>
      </w:r>
      <w:r w:rsidRPr="00DB0AF5">
        <w:rPr>
          <w:rFonts w:ascii="Times New Roman" w:hAnsi="Times New Roman" w:cs="Times New Roman"/>
          <w:sz w:val="24"/>
          <w:szCs w:val="24"/>
          <w:bdr w:val="none" w:sz="0" w:space="0" w:color="auto" w:frame="1"/>
          <w:lang w:eastAsia="tr-TR"/>
        </w:rPr>
        <w:t>/</w:t>
      </w:r>
      <w:r>
        <w:rPr>
          <w:rFonts w:ascii="Times New Roman" w:hAnsi="Times New Roman" w:cs="Times New Roman"/>
          <w:sz w:val="24"/>
          <w:szCs w:val="24"/>
          <w:bdr w:val="none" w:sz="0" w:space="0" w:color="auto" w:frame="1"/>
          <w:lang w:eastAsia="tr-TR"/>
        </w:rPr>
        <w:t>1061</w:t>
      </w:r>
    </w:p>
    <w:p w:rsidR="00C84109" w:rsidRDefault="00C84109" w:rsidP="00C84109">
      <w:pPr>
        <w:spacing w:after="0" w:line="360" w:lineRule="auto"/>
        <w:ind w:firstLine="708"/>
        <w:jc w:val="both"/>
        <w:rPr>
          <w:rFonts w:ascii="Times New Roman" w:hAnsi="Times New Roman" w:cs="Times New Roman"/>
          <w:sz w:val="24"/>
          <w:szCs w:val="24"/>
          <w:bdr w:val="none" w:sz="0" w:space="0" w:color="auto" w:frame="1"/>
          <w:lang w:eastAsia="tr-TR"/>
        </w:rPr>
      </w:pPr>
      <w:proofErr w:type="gramStart"/>
      <w:r w:rsidRPr="00DB0AF5">
        <w:rPr>
          <w:rFonts w:ascii="Times New Roman" w:hAnsi="Times New Roman" w:cs="Times New Roman"/>
          <w:sz w:val="24"/>
          <w:szCs w:val="24"/>
          <w:bdr w:val="none" w:sz="0" w:space="0" w:color="auto" w:frame="1"/>
          <w:lang w:eastAsia="tr-TR"/>
        </w:rPr>
        <w:t xml:space="preserve">Tarih : </w:t>
      </w:r>
      <w:r>
        <w:rPr>
          <w:rFonts w:ascii="Times New Roman" w:hAnsi="Times New Roman" w:cs="Times New Roman"/>
          <w:sz w:val="24"/>
          <w:szCs w:val="24"/>
          <w:bdr w:val="none" w:sz="0" w:space="0" w:color="auto" w:frame="1"/>
          <w:lang w:eastAsia="tr-TR"/>
        </w:rPr>
        <w:t>08</w:t>
      </w:r>
      <w:proofErr w:type="gramEnd"/>
      <w:r w:rsidRPr="00DB0AF5">
        <w:rPr>
          <w:rFonts w:ascii="Times New Roman" w:hAnsi="Times New Roman" w:cs="Times New Roman"/>
          <w:sz w:val="24"/>
          <w:szCs w:val="24"/>
          <w:bdr w:val="none" w:sz="0" w:space="0" w:color="auto" w:frame="1"/>
          <w:lang w:eastAsia="tr-TR"/>
        </w:rPr>
        <w:t>.</w:t>
      </w:r>
      <w:r>
        <w:rPr>
          <w:rFonts w:ascii="Times New Roman" w:hAnsi="Times New Roman" w:cs="Times New Roman"/>
          <w:sz w:val="24"/>
          <w:szCs w:val="24"/>
          <w:bdr w:val="none" w:sz="0" w:space="0" w:color="auto" w:frame="1"/>
          <w:lang w:eastAsia="tr-TR"/>
        </w:rPr>
        <w:t>02</w:t>
      </w:r>
      <w:r w:rsidRPr="00DB0AF5">
        <w:rPr>
          <w:rFonts w:ascii="Times New Roman" w:hAnsi="Times New Roman" w:cs="Times New Roman"/>
          <w:sz w:val="24"/>
          <w:szCs w:val="24"/>
          <w:bdr w:val="none" w:sz="0" w:space="0" w:color="auto" w:frame="1"/>
          <w:lang w:eastAsia="tr-TR"/>
        </w:rPr>
        <w:t>.</w:t>
      </w:r>
      <w:r>
        <w:rPr>
          <w:rFonts w:ascii="Times New Roman" w:hAnsi="Times New Roman" w:cs="Times New Roman"/>
          <w:sz w:val="24"/>
          <w:szCs w:val="24"/>
          <w:bdr w:val="none" w:sz="0" w:space="0" w:color="auto" w:frame="1"/>
          <w:lang w:eastAsia="tr-TR"/>
        </w:rPr>
        <w:t>2017</w:t>
      </w:r>
    </w:p>
    <w:p w:rsidR="00C84109" w:rsidRDefault="00C84109" w:rsidP="00C84109">
      <w:pPr>
        <w:spacing w:after="0" w:line="360" w:lineRule="auto"/>
        <w:ind w:firstLine="708"/>
        <w:jc w:val="both"/>
        <w:rPr>
          <w:rFonts w:ascii="Times New Roman" w:hAnsi="Times New Roman" w:cs="Times New Roman"/>
          <w:sz w:val="24"/>
          <w:szCs w:val="24"/>
          <w:bdr w:val="none" w:sz="0" w:space="0" w:color="auto" w:frame="1"/>
          <w:lang w:eastAsia="tr-TR"/>
        </w:rPr>
      </w:pPr>
    </w:p>
    <w:p w:rsidR="00C84109"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proofErr w:type="gramStart"/>
      <w:r w:rsidRPr="00266385">
        <w:rPr>
          <w:rFonts w:ascii="Times New Roman" w:hAnsi="Times New Roman" w:cs="Times New Roman"/>
          <w:sz w:val="24"/>
          <w:szCs w:val="24"/>
          <w:shd w:val="clear" w:color="auto" w:fill="FFFFFF"/>
          <w:lang w:eastAsia="tr-TR"/>
        </w:rPr>
        <w:t xml:space="preserve">KDV iade alacağının geç ödenmesi halinde, 3095 sayılı Kanuna göre kanuni faiz hesaplanacağı; mükellefin, ilgili mevzuat uyarınca kendisinden istenilecek bilgi ve belgeleri iadeyi yapacak idareye tesliminden itibaren üç aylık normal bir iade sürecinin başlayacağı, ilgilinin kusuru olmaksızın gecikme yaratılarak aradan üç yıldan daha fazla bir zaman geçtikten sonra iade isteminin yerine getirilmesi idarenin kendi kusurundan kaynaklanmakta olup dava konusu işlemin iadeye ilişkin kısmının gecikme faizi ile talebinin reddinde hukuka uygunluk bulunmadığı </w:t>
      </w:r>
      <w:proofErr w:type="spellStart"/>
      <w:r w:rsidRPr="00266385">
        <w:rPr>
          <w:rFonts w:ascii="Times New Roman" w:hAnsi="Times New Roman" w:cs="Times New Roman"/>
          <w:sz w:val="24"/>
          <w:szCs w:val="24"/>
          <w:shd w:val="clear" w:color="auto" w:fill="FFFFFF"/>
          <w:lang w:eastAsia="tr-TR"/>
        </w:rPr>
        <w:t>hk</w:t>
      </w:r>
      <w:proofErr w:type="spellEnd"/>
      <w:r w:rsidRPr="00266385">
        <w:rPr>
          <w:rFonts w:ascii="Times New Roman" w:hAnsi="Times New Roman" w:cs="Times New Roman"/>
          <w:sz w:val="24"/>
          <w:szCs w:val="24"/>
          <w:shd w:val="clear" w:color="auto" w:fill="FFFFFF"/>
          <w:lang w:eastAsia="tr-TR"/>
        </w:rPr>
        <w:t>.</w:t>
      </w:r>
      <w:proofErr w:type="gramEnd"/>
    </w:p>
    <w:p w:rsidR="00C84109"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r w:rsidRPr="00266385">
        <w:rPr>
          <w:rFonts w:ascii="Times New Roman" w:hAnsi="Times New Roman" w:cs="Times New Roman"/>
          <w:sz w:val="24"/>
          <w:szCs w:val="24"/>
          <w:lang w:eastAsia="tr-TR"/>
        </w:rPr>
        <w:br/>
      </w:r>
      <w:r w:rsidRPr="00266385">
        <w:rPr>
          <w:rFonts w:ascii="Times New Roman" w:hAnsi="Times New Roman" w:cs="Times New Roman"/>
          <w:sz w:val="24"/>
          <w:szCs w:val="24"/>
          <w:shd w:val="clear" w:color="auto" w:fill="FFFFFF"/>
          <w:lang w:eastAsia="tr-TR"/>
        </w:rPr>
        <w:t>DAVA:</w:t>
      </w:r>
    </w:p>
    <w:p w:rsidR="00FB16D8" w:rsidRDefault="00266385" w:rsidP="00C84109">
      <w:pPr>
        <w:spacing w:after="0" w:line="360" w:lineRule="auto"/>
        <w:ind w:firstLine="708"/>
        <w:jc w:val="both"/>
        <w:rPr>
          <w:rFonts w:ascii="Times New Roman" w:hAnsi="Times New Roman" w:cs="Times New Roman"/>
          <w:sz w:val="24"/>
          <w:szCs w:val="24"/>
          <w:lang w:eastAsia="tr-TR"/>
        </w:rPr>
      </w:pPr>
      <w:proofErr w:type="gramStart"/>
      <w:r w:rsidRPr="00266385">
        <w:rPr>
          <w:rFonts w:ascii="Times New Roman" w:hAnsi="Times New Roman" w:cs="Times New Roman"/>
          <w:sz w:val="24"/>
          <w:szCs w:val="24"/>
          <w:shd w:val="clear" w:color="auto" w:fill="FFFFFF"/>
          <w:lang w:eastAsia="tr-TR"/>
        </w:rPr>
        <w:t xml:space="preserve">Davacı şirketin; 2008/07 dönemine ilişkin 92.990,45 TL tutarlı katma değer vergisi iade alacağının geç ödendiğinden bahisle söz konusu tutar üzerinden hesaplanacak faiz ile gecikme bedellerinin banka hesabına yatırılması istemiyle yapmış olduğu başvurunun reddine ilişkin işlemin iptali istemiyle dava açılmıştır, Vergi Mahkemesi’nin kararıyla; ihracat istisnası ve ihraç kaydıyla teslimlerden doğan iadelerin kural olarak 84 Seri No.lu Katma Değer Vergisi Genel Tebliği’nin Genel Esaslara ilişkin kısmı uyarınca yapılacağı, ancak sahte veya muhteviyatı itibariyle yanıltıcı belge (SMİYB) kullanma fiili ile doğrudan veya dolaylı olarak ilgisi bulunan şahıs ya da şirketlerin iade taleplerinin Özel Esaslar bölümündeki açıklamalara göre yerine getirileceği, davacı şirket hakkında alt firma incelemelerine ilişkin olarak olumsuzluklar bulunduğunun davalı idarenin incelemeye sevk yazısında belirtilmesi üzerine davacı şirketin iade talebinin, anılan Tebliğ’de yer alan açıklamalar doğrultusunda tarh zamanaşımı süresi içerisinde hakkında düzenlenen vergi inceleme raporuna göre gerçekleştirildiğinin görüldüğü, dolayısıyla davalı idarece yapılan söz konusu işlemlerin hukuka uygun olduğu gerekçesiyle davanın reddine karar verilmiştir. </w:t>
      </w:r>
      <w:proofErr w:type="gramEnd"/>
      <w:r w:rsidRPr="00266385">
        <w:rPr>
          <w:rFonts w:ascii="Times New Roman" w:hAnsi="Times New Roman" w:cs="Times New Roman"/>
          <w:sz w:val="24"/>
          <w:szCs w:val="24"/>
          <w:shd w:val="clear" w:color="auto" w:fill="FFFFFF"/>
          <w:lang w:eastAsia="tr-TR"/>
        </w:rPr>
        <w:lastRenderedPageBreak/>
        <w:t>Kararın, hukuka aykırı olduğu ileri sürülerek bozulması istenilmektedir.</w:t>
      </w:r>
      <w:r w:rsidRPr="00266385">
        <w:rPr>
          <w:rFonts w:ascii="Times New Roman" w:hAnsi="Times New Roman" w:cs="Times New Roman"/>
          <w:sz w:val="24"/>
          <w:szCs w:val="24"/>
          <w:lang w:eastAsia="tr-TR"/>
        </w:rPr>
        <w:br/>
      </w:r>
    </w:p>
    <w:p w:rsidR="00C84109"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r w:rsidRPr="00266385">
        <w:rPr>
          <w:rFonts w:ascii="Times New Roman" w:hAnsi="Times New Roman" w:cs="Times New Roman"/>
          <w:sz w:val="24"/>
          <w:szCs w:val="24"/>
          <w:lang w:eastAsia="tr-TR"/>
        </w:rPr>
        <w:br/>
      </w:r>
      <w:proofErr w:type="gramStart"/>
      <w:r w:rsidRPr="00266385">
        <w:rPr>
          <w:rFonts w:ascii="Times New Roman" w:hAnsi="Times New Roman" w:cs="Times New Roman"/>
          <w:sz w:val="24"/>
          <w:szCs w:val="24"/>
          <w:shd w:val="clear" w:color="auto" w:fill="FFFFFF"/>
          <w:lang w:eastAsia="tr-TR"/>
        </w:rPr>
        <w:t>KARAR :</w:t>
      </w:r>
      <w:proofErr w:type="gramEnd"/>
    </w:p>
    <w:p w:rsidR="00C84109" w:rsidRDefault="00C84109" w:rsidP="00C84109">
      <w:pPr>
        <w:spacing w:after="0" w:line="360" w:lineRule="auto"/>
        <w:ind w:firstLine="708"/>
        <w:jc w:val="both"/>
        <w:rPr>
          <w:rFonts w:ascii="Times New Roman" w:hAnsi="Times New Roman" w:cs="Times New Roman"/>
          <w:sz w:val="24"/>
          <w:szCs w:val="24"/>
          <w:shd w:val="clear" w:color="auto" w:fill="FFFFFF"/>
          <w:lang w:eastAsia="tr-TR"/>
        </w:rPr>
      </w:pPr>
    </w:p>
    <w:p w:rsidR="00C84109"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r w:rsidRPr="00266385">
        <w:rPr>
          <w:rFonts w:ascii="Times New Roman" w:hAnsi="Times New Roman" w:cs="Times New Roman"/>
          <w:sz w:val="24"/>
          <w:szCs w:val="24"/>
          <w:shd w:val="clear" w:color="auto" w:fill="FFFFFF"/>
          <w:lang w:eastAsia="tr-TR"/>
        </w:rPr>
        <w:t>Davacının, 2008/07 dönemine ilişkin 92.990,45 TL tutarlı katma değer vergisi iade alacağının geç ödendiğinden bahisle söz konusu tutar üzerinden hesaplanacak faiz ile gecikme bedellerinin banka hesabına yatırılması istemiyle yapmış olduğu başvurusunun reddi işleminin iptaline ilişkin mahkeme kararı temyiz edilmiştir.</w:t>
      </w:r>
    </w:p>
    <w:p w:rsidR="00C84109" w:rsidRDefault="00C84109" w:rsidP="00C84109">
      <w:pPr>
        <w:spacing w:after="0" w:line="360" w:lineRule="auto"/>
        <w:ind w:firstLine="708"/>
        <w:jc w:val="both"/>
        <w:rPr>
          <w:rFonts w:ascii="Times New Roman" w:hAnsi="Times New Roman" w:cs="Times New Roman"/>
          <w:sz w:val="24"/>
          <w:szCs w:val="24"/>
          <w:shd w:val="clear" w:color="auto" w:fill="FFFFFF"/>
          <w:lang w:eastAsia="tr-TR"/>
        </w:rPr>
      </w:pPr>
    </w:p>
    <w:p w:rsidR="00C84109"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r w:rsidRPr="00266385">
        <w:rPr>
          <w:rFonts w:ascii="Times New Roman" w:hAnsi="Times New Roman" w:cs="Times New Roman"/>
          <w:sz w:val="24"/>
          <w:szCs w:val="24"/>
          <w:shd w:val="clear" w:color="auto" w:fill="FFFFFF"/>
          <w:lang w:eastAsia="tr-TR"/>
        </w:rPr>
        <w:t xml:space="preserve">3065 sayılı Katma Değer Vergisi Kanunu’nun “Mal ve Hizmet İhracatı” başlıklı 11/1-a maddesinde; ihracat teslimleri ve bu teslimlere ilişkin hizmetler, yurt dışındaki müşteriler için yapılan hizmetler, serbest bölgelerdeki müşteriler için yapılan fason hizmetler ve karşılıklı olmak şartıyla uluslararası </w:t>
      </w:r>
      <w:proofErr w:type="gramStart"/>
      <w:r w:rsidRPr="00266385">
        <w:rPr>
          <w:rFonts w:ascii="Times New Roman" w:hAnsi="Times New Roman" w:cs="Times New Roman"/>
          <w:sz w:val="24"/>
          <w:szCs w:val="24"/>
          <w:shd w:val="clear" w:color="auto" w:fill="FFFFFF"/>
          <w:lang w:eastAsia="tr-TR"/>
        </w:rPr>
        <w:t>roaming</w:t>
      </w:r>
      <w:proofErr w:type="gramEnd"/>
      <w:r w:rsidRPr="00266385">
        <w:rPr>
          <w:rFonts w:ascii="Times New Roman" w:hAnsi="Times New Roman" w:cs="Times New Roman"/>
          <w:sz w:val="24"/>
          <w:szCs w:val="24"/>
          <w:shd w:val="clear" w:color="auto" w:fill="FFFFFF"/>
          <w:lang w:eastAsia="tr-TR"/>
        </w:rPr>
        <w:t xml:space="preserve"> anlaşmaları çerçevesinde yurt dışındaki müşteriler için Türkiye’de verilen roaming hizmetlerinin katma değer vergisinden müstesna olduğu, 32. maddesinde de; “Bu Kanunun 11, 13, 14 ve 15. maddeleri ile 17. maddenin (4) numaralı fıkrasının (s) bendi uyarınca vergiden istisna edilmiş bulunan işlemlerle ilgili fatura ve benzeri vesikalarda gösterilen katma değer vergisi, mükellefin vergiye tabi işlemleri üzerinden hesaplanacak katma değer vergisinden indirilir. Vergiye tabi işlemlerin mevcut olmaması veya hesaplanan verginin indirilecek vergiden az olması hallerinde indirilemeyen katma değer vergisi, Maliye ve Gümrük Bakanlığınca, tespit edilecek esaslara göre bu işlemleri yapanlara iade olunur. </w:t>
      </w:r>
      <w:proofErr w:type="gramStart"/>
      <w:r w:rsidRPr="00266385">
        <w:rPr>
          <w:rFonts w:ascii="Times New Roman" w:hAnsi="Times New Roman" w:cs="Times New Roman"/>
          <w:sz w:val="24"/>
          <w:szCs w:val="24"/>
          <w:shd w:val="clear" w:color="auto" w:fill="FFFFFF"/>
          <w:lang w:eastAsia="tr-TR"/>
        </w:rPr>
        <w:t>Maliye Bakanlığı katma değer vergisi iadesini, hak sahiplerinin vergi ve sosyal sigorta prim borçları ile genel ve katma bütçeli daireler ile belediyelere olan borçlarına ya da döner sermayeli kuruluşlar ile sermayesinin % 51’i veya daha fazlası kamuya ait olan veya özelleştirme kapsamında bulunan işletmelerden temin ettikleri mal ve hizmet bedellerine ilişkin borçlarına mahsup suretiyle sınırlayabilir.” hükmü yer almaktadır.</w:t>
      </w:r>
      <w:proofErr w:type="gramEnd"/>
    </w:p>
    <w:p w:rsidR="00C84109" w:rsidRDefault="00C84109" w:rsidP="00C84109">
      <w:pPr>
        <w:spacing w:after="0" w:line="360" w:lineRule="auto"/>
        <w:ind w:firstLine="708"/>
        <w:jc w:val="both"/>
        <w:rPr>
          <w:rFonts w:ascii="Times New Roman" w:hAnsi="Times New Roman" w:cs="Times New Roman"/>
          <w:sz w:val="24"/>
          <w:szCs w:val="24"/>
          <w:shd w:val="clear" w:color="auto" w:fill="FFFFFF"/>
          <w:lang w:eastAsia="tr-TR"/>
        </w:rPr>
      </w:pPr>
    </w:p>
    <w:p w:rsidR="00C84109"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proofErr w:type="gramStart"/>
      <w:r w:rsidRPr="00266385">
        <w:rPr>
          <w:rFonts w:ascii="Times New Roman" w:hAnsi="Times New Roman" w:cs="Times New Roman"/>
          <w:sz w:val="24"/>
          <w:szCs w:val="24"/>
          <w:shd w:val="clear" w:color="auto" w:fill="FFFFFF"/>
          <w:lang w:eastAsia="tr-TR"/>
        </w:rPr>
        <w:t xml:space="preserve">23.11.2001 tarih ve 24592 sayılı Resmi </w:t>
      </w:r>
      <w:proofErr w:type="spellStart"/>
      <w:r w:rsidRPr="00266385">
        <w:rPr>
          <w:rFonts w:ascii="Times New Roman" w:hAnsi="Times New Roman" w:cs="Times New Roman"/>
          <w:sz w:val="24"/>
          <w:szCs w:val="24"/>
          <w:shd w:val="clear" w:color="auto" w:fill="FFFFFF"/>
          <w:lang w:eastAsia="tr-TR"/>
        </w:rPr>
        <w:t>Gazete’de</w:t>
      </w:r>
      <w:proofErr w:type="spellEnd"/>
      <w:r w:rsidRPr="00266385">
        <w:rPr>
          <w:rFonts w:ascii="Times New Roman" w:hAnsi="Times New Roman" w:cs="Times New Roman"/>
          <w:sz w:val="24"/>
          <w:szCs w:val="24"/>
          <w:shd w:val="clear" w:color="auto" w:fill="FFFFFF"/>
          <w:lang w:eastAsia="tr-TR"/>
        </w:rPr>
        <w:t xml:space="preserve"> yayımlanan 84 Seri No.lu Katma Değer Vergisi Genel Tebliğinin “Genel Esaslar” Bölümü’nün “1. İnceleme Raporu ve Teminat Aranmaksızın İade”, kısmında; mahsup yoluyla iade talepleri, Maliye Bakanlığı’nca belirlenen sınırı aşmayan nakden iade talepleri, yeminli mali </w:t>
      </w:r>
      <w:r w:rsidRPr="00266385">
        <w:rPr>
          <w:rFonts w:ascii="Times New Roman" w:hAnsi="Times New Roman" w:cs="Times New Roman"/>
          <w:sz w:val="24"/>
          <w:szCs w:val="24"/>
          <w:shd w:val="clear" w:color="auto" w:fill="FFFFFF"/>
          <w:lang w:eastAsia="tr-TR"/>
        </w:rPr>
        <w:lastRenderedPageBreak/>
        <w:t>müşavir tasdik raporuna dayalı nakden iade talepleri ile kamuya ait kuruluşların iade taleplerinin inceleme raporu ve teminat aranılmaksızın yerine getirileceği; “3. Vergi İnceleme Raporu İle İade” kısmında ise, Mükelleflerin; iadelerini Vergi İnceleme Raporu sonucunda almak istemeleri, iadesini talep ettikleri katma değer vergisinin iade hakkı doğuran her bir işlem bakımından Maliye Bakanlığı tarafından belirlenmiş sınırı aştığı hallerde (teminat göstermek veya Yeminli Mali Müşavirlik Katma Değer Vergisi İadesi Tasdik Raporu ibraz etmeleri gerekmesine rağmen) teminat göstermemeleri veya iadelerini YMM tasdik raporu ile alacaklarını beyan etmemeleri ile Tebliğin ilgili bölümüne göre münhasıran vergi inceleme raporu ile iadesi öngörülen durumların bulunması hallerinde iade taleplerinin Maliye Bakanlığının vergi inceleme elemanları tarafından düzenlenen inceleme raporları sonucuna göre yerine getirileceği belirtilerek mükelleflerin vergi incelemesi yoluyla iade taleplerini bir dilekçe ile yapabilecekleri açıklamasına yer verilmiştir.</w:t>
      </w:r>
      <w:proofErr w:type="gramEnd"/>
    </w:p>
    <w:p w:rsidR="00244141" w:rsidRDefault="00244141" w:rsidP="00C84109">
      <w:pPr>
        <w:spacing w:after="0" w:line="360" w:lineRule="auto"/>
        <w:ind w:firstLine="708"/>
        <w:jc w:val="both"/>
        <w:rPr>
          <w:rFonts w:ascii="Times New Roman" w:hAnsi="Times New Roman" w:cs="Times New Roman"/>
          <w:sz w:val="24"/>
          <w:szCs w:val="24"/>
          <w:shd w:val="clear" w:color="auto" w:fill="FFFFFF"/>
          <w:lang w:eastAsia="tr-TR"/>
        </w:rPr>
      </w:pPr>
    </w:p>
    <w:p w:rsidR="00C84109" w:rsidRDefault="00C84109" w:rsidP="00C84109">
      <w:pPr>
        <w:spacing w:after="0" w:line="360" w:lineRule="auto"/>
        <w:ind w:firstLine="708"/>
        <w:jc w:val="both"/>
        <w:rPr>
          <w:rFonts w:ascii="Times New Roman" w:hAnsi="Times New Roman" w:cs="Times New Roman"/>
          <w:sz w:val="24"/>
          <w:szCs w:val="24"/>
          <w:shd w:val="clear" w:color="auto" w:fill="FFFFFF"/>
          <w:lang w:eastAsia="tr-TR"/>
        </w:rPr>
      </w:pPr>
      <w:proofErr w:type="gramStart"/>
      <w:r>
        <w:rPr>
          <w:rFonts w:ascii="Times New Roman" w:hAnsi="Times New Roman" w:cs="Times New Roman"/>
          <w:sz w:val="24"/>
          <w:szCs w:val="24"/>
          <w:shd w:val="clear" w:color="auto" w:fill="FFFFFF"/>
          <w:lang w:eastAsia="tr-TR"/>
        </w:rPr>
        <w:t xml:space="preserve">Diğer </w:t>
      </w:r>
      <w:r w:rsidR="00266385" w:rsidRPr="00266385">
        <w:rPr>
          <w:rFonts w:ascii="Times New Roman" w:hAnsi="Times New Roman" w:cs="Times New Roman"/>
          <w:sz w:val="24"/>
          <w:szCs w:val="24"/>
          <w:shd w:val="clear" w:color="auto" w:fill="FFFFFF"/>
          <w:lang w:eastAsia="tr-TR"/>
        </w:rPr>
        <w:t xml:space="preserve">taraftan, 213 sayılı Vergi Usul Kanunu’nun 112. maddesinde; vergi kanunları uyarınca iadesi gereken vergilerin, ilgili mevzuatı gereğince mükellef tarafından tamamlanması gereken bilgi ve belgelerin tamamlandığı tarihi takip eden üç ay içinde iade edilmemesi halinde, bu tutarlara üç aylık sürenin sonundan itibaren düzeltme fişinin mükellefe tebliğ edildiği tarihe kadar geçen süre için aynı dönemde 6183 sayılı Kanun’a göre belirlenen tecil faizi oranında hesaplanan faizin, 120. madde hükümlerine göre </w:t>
      </w:r>
      <w:proofErr w:type="spellStart"/>
      <w:r w:rsidR="00266385" w:rsidRPr="00266385">
        <w:rPr>
          <w:rFonts w:ascii="Times New Roman" w:hAnsi="Times New Roman" w:cs="Times New Roman"/>
          <w:sz w:val="24"/>
          <w:szCs w:val="24"/>
          <w:shd w:val="clear" w:color="auto" w:fill="FFFFFF"/>
          <w:lang w:eastAsia="tr-TR"/>
        </w:rPr>
        <w:t>red</w:t>
      </w:r>
      <w:proofErr w:type="spellEnd"/>
      <w:r w:rsidR="00266385" w:rsidRPr="00266385">
        <w:rPr>
          <w:rFonts w:ascii="Times New Roman" w:hAnsi="Times New Roman" w:cs="Times New Roman"/>
          <w:sz w:val="24"/>
          <w:szCs w:val="24"/>
          <w:shd w:val="clear" w:color="auto" w:fill="FFFFFF"/>
          <w:lang w:eastAsia="tr-TR"/>
        </w:rPr>
        <w:t xml:space="preserve"> ve iadesi gereken vergi ile birlikte mükellefe ödeneceği hükme bağlanmıştır.</w:t>
      </w:r>
      <w:proofErr w:type="gramEnd"/>
    </w:p>
    <w:p w:rsidR="00C84109" w:rsidRDefault="00C84109" w:rsidP="00C84109">
      <w:pPr>
        <w:spacing w:after="0" w:line="360" w:lineRule="auto"/>
        <w:ind w:firstLine="708"/>
        <w:jc w:val="both"/>
        <w:rPr>
          <w:rFonts w:ascii="Times New Roman" w:hAnsi="Times New Roman" w:cs="Times New Roman"/>
          <w:sz w:val="24"/>
          <w:szCs w:val="24"/>
          <w:shd w:val="clear" w:color="auto" w:fill="FFFFFF"/>
          <w:lang w:eastAsia="tr-TR"/>
        </w:rPr>
      </w:pPr>
    </w:p>
    <w:p w:rsidR="00C84109"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r w:rsidRPr="00266385">
        <w:rPr>
          <w:rFonts w:ascii="Times New Roman" w:hAnsi="Times New Roman" w:cs="Times New Roman"/>
          <w:sz w:val="24"/>
          <w:szCs w:val="24"/>
          <w:shd w:val="clear" w:color="auto" w:fill="FFFFFF"/>
          <w:lang w:eastAsia="tr-TR"/>
        </w:rPr>
        <w:t xml:space="preserve">Bu madde ile kanun gereği iadesi gereken vergilerin mükellefe </w:t>
      </w:r>
      <w:proofErr w:type="spellStart"/>
      <w:r w:rsidRPr="00266385">
        <w:rPr>
          <w:rFonts w:ascii="Times New Roman" w:hAnsi="Times New Roman" w:cs="Times New Roman"/>
          <w:sz w:val="24"/>
          <w:szCs w:val="24"/>
          <w:shd w:val="clear" w:color="auto" w:fill="FFFFFF"/>
          <w:lang w:eastAsia="tr-TR"/>
        </w:rPr>
        <w:t>red</w:t>
      </w:r>
      <w:proofErr w:type="spellEnd"/>
      <w:r w:rsidRPr="00266385">
        <w:rPr>
          <w:rFonts w:ascii="Times New Roman" w:hAnsi="Times New Roman" w:cs="Times New Roman"/>
          <w:sz w:val="24"/>
          <w:szCs w:val="24"/>
          <w:shd w:val="clear" w:color="auto" w:fill="FFFFFF"/>
          <w:lang w:eastAsia="tr-TR"/>
        </w:rPr>
        <w:t xml:space="preserve"> ve iadesinde mükellef hukukunun gözetilmesi, enflasyonist etkilerin mükellef alacağında yaratacağı aşınmanın giderilmesi ve idarenin haklı ve yasal iade işlemlerinde gereksiz zaman kaybının önlenebilmesi amaçlanmıştır. Buna göre, mükellefin, ilgili mevzuat uyarınca kendisinden istenilecek bilgi ve belgeleri iadeyi yapacak idareye tesliminden itibaren üç aylık normal bir iade süreci başlayacaktır. Bu süre içinde iadenin yapılamaması durumunda, üç ayı aşan süreler için faiz hesaplanacak ve bu faiz, iadesi gereken miktarlarla birlikte mükellefe ödenecektir. Üç aylık normal iade sürecinin, mükellefin eksik bilgi ve belgeleri tamamladığı tarihten itibaren başlayacağı kuşkusuzdur.</w:t>
      </w:r>
    </w:p>
    <w:p w:rsidR="00C84109" w:rsidRDefault="00C84109" w:rsidP="00C84109">
      <w:pPr>
        <w:spacing w:after="0" w:line="360" w:lineRule="auto"/>
        <w:ind w:firstLine="708"/>
        <w:jc w:val="both"/>
        <w:rPr>
          <w:rFonts w:ascii="Times New Roman" w:hAnsi="Times New Roman" w:cs="Times New Roman"/>
          <w:sz w:val="24"/>
          <w:szCs w:val="24"/>
          <w:shd w:val="clear" w:color="auto" w:fill="FFFFFF"/>
          <w:lang w:eastAsia="tr-TR"/>
        </w:rPr>
      </w:pPr>
    </w:p>
    <w:p w:rsidR="00C84109"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proofErr w:type="gramStart"/>
      <w:r w:rsidRPr="00266385">
        <w:rPr>
          <w:rFonts w:ascii="Times New Roman" w:hAnsi="Times New Roman" w:cs="Times New Roman"/>
          <w:sz w:val="24"/>
          <w:szCs w:val="24"/>
          <w:shd w:val="clear" w:color="auto" w:fill="FFFFFF"/>
          <w:lang w:eastAsia="tr-TR"/>
        </w:rPr>
        <w:lastRenderedPageBreak/>
        <w:t xml:space="preserve">Olayda, davacı şirket tarafından süresi içerisinde 2008/07 dönemine ilişkin KDV beyannamesinin verildiği, 3065 sayılı Kanun’un 11/1-a maddesi kapsamında yapılan işlemlerden dolayı yüklenilen ve indirim yoluyla giderilemeyen 92.990,45 TL iade alacağı olduğunun beyan edildiği, YMM tarafından hazırlanan Katma Değer Vergisi İade Tasdik Raporuyla 01.09.2008 tarihinde (…) Vergi Dairesi Müdürlüğü’ne başvurarak söz konusu iade alacağının tarafına iadesinin istendiği, Raporun incelenmesi neticesinde idarece tespit edilen eksikliklerin </w:t>
      </w:r>
      <w:proofErr w:type="spellStart"/>
      <w:r w:rsidRPr="00266385">
        <w:rPr>
          <w:rFonts w:ascii="Times New Roman" w:hAnsi="Times New Roman" w:cs="Times New Roman"/>
          <w:sz w:val="24"/>
          <w:szCs w:val="24"/>
          <w:shd w:val="clear" w:color="auto" w:fill="FFFFFF"/>
          <w:lang w:eastAsia="tr-TR"/>
        </w:rPr>
        <w:t>tamamlanılmasının</w:t>
      </w:r>
      <w:proofErr w:type="spellEnd"/>
      <w:r w:rsidRPr="00266385">
        <w:rPr>
          <w:rFonts w:ascii="Times New Roman" w:hAnsi="Times New Roman" w:cs="Times New Roman"/>
          <w:sz w:val="24"/>
          <w:szCs w:val="24"/>
          <w:shd w:val="clear" w:color="auto" w:fill="FFFFFF"/>
          <w:lang w:eastAsia="tr-TR"/>
        </w:rPr>
        <w:t xml:space="preserve"> 07.11.2008 tarih ve 35189 sayılı yazıyla istendiği, YMM tarafından 07.11.2008 tarihli dilekçe ile cevap verildiği, 18.11.2008 ve 27.11.2008 tarihli dilekçeler ile tespit edilen eksikliklere ilişkin ek açıklamalar yapıldığı, ancak şirket hakkında alt firma incelemelerine ilişkin olarak yapılan yazışma ve tespitler ile şirketin katma değer vergisi iade işlemleri açısından özel esaslara tabi olması nedeniyle hazine zararının oluşmaması ve haksız yere katma değer vergisi iadesi yapılmasına engel olunması amacıyla davalı idare tarafından şirketin 2008/07 döneminde doğan katma değer vergisi iade işlemlerinin yapılıp yapılamayacağı hususunda Mükellef Hizmetleri Katma Değer Vergisi Grup Müdürlüğü’ne görüş bildirilmesi ve uygun görülmesi halinde incelemeye sevk edilmesi talebini içerir 30.01.2009 tarih ve 4399 sayılı yazı yazıldığı, yazılan yazıya istinaden verilen cevabı yazıda şirketin ilgili dönem hesaplarının YMM’nin sorumluluğu da dikkate alınarak incelenmek üzere 03.03.2009 tarih ve 1958 sayılı yazı ile Denetim Grup Müdürlüğü’ne intikal ettirildiğinin bildirildiği, davacı şirketin yasal defter ve belgelerini incelemeye ibraz etmesi ile şirket hakkında 13.03.2011 tarihli Tutanak tutulduğu, daha sonra 2008/7 dönemi katma değer vergisi iade alacağından davacı tarafından verilen 27.12.2011 tarihli dilekçede dökümü yapılan vergi ve cezalara ait borçlarına mahsubunun yapılması talebinde bulunulduğu, Vergi Müfettişi (…) tarafından düzenlenen 15.03.2012 tarihli ve 2012-A-1491/2 sayılı Vergi İnceleme Raporu ile davacının 2008 yılına ait defter ve belgeleri üzerinden ihracat teslimlerine yönelik katma değer vergisi iadesi yönünden sınırlı incelemenin yapıldığı ve 84 Seri No.lu Katma Değer Vergisi Kanun’u Genel Tebliği’nin “Özel Esaslar” başlıklı kısmında yer alan düzenlemeler çerçevesinde iadesi talep edilen tutarın nakden/mahsuben iadesinde bir sakınca olmadığının ancak iadenin yerine getirilmesinden önce vergi dairesine olan mevcut borçların mahsubunun yapılarak iade edilmesi gerektiğinin belirtildiği, bunun üzerine 28.05.2012 tarihli düzeltme fişi ile iade alacağının bir kısmının davacı şirketin 27.12.2011 tarih ve 76308 sayılı dilekçesinde dökümünü yaptığı borçlarına mahsup edildiği, kalanının ise şirkete </w:t>
      </w:r>
      <w:r w:rsidRPr="00266385">
        <w:rPr>
          <w:rFonts w:ascii="Times New Roman" w:hAnsi="Times New Roman" w:cs="Times New Roman"/>
          <w:sz w:val="24"/>
          <w:szCs w:val="24"/>
          <w:shd w:val="clear" w:color="auto" w:fill="FFFFFF"/>
          <w:lang w:eastAsia="tr-TR"/>
        </w:rPr>
        <w:lastRenderedPageBreak/>
        <w:t>iade edildiği, ancak davacı şirket tarafından KDV iadesi alacağının geç ödendiğinden bahisle 92.990,45 TL tutarındaki KDV iade alacağı üzerinden hesaplanacak faiz ile gecikme bedellerinin iadesi istemiyle vergi dairesi müdürlüğüne başvurulduğu, davalı idarece vergi inceleme raporuna istinaden yasal süresi içerisinde iade işleminin gerçekleştirdiği gerekçesiyle 18.09.2012 tarihli ve 22158 sayılı yazı ile başvurunun reddedildiği anlaşılmıştır.</w:t>
      </w:r>
      <w:proofErr w:type="gramEnd"/>
    </w:p>
    <w:p w:rsidR="00C84109" w:rsidRDefault="00C84109" w:rsidP="00C84109">
      <w:pPr>
        <w:spacing w:after="0" w:line="360" w:lineRule="auto"/>
        <w:ind w:firstLine="708"/>
        <w:jc w:val="both"/>
        <w:rPr>
          <w:rFonts w:ascii="Times New Roman" w:hAnsi="Times New Roman" w:cs="Times New Roman"/>
          <w:sz w:val="24"/>
          <w:szCs w:val="24"/>
          <w:shd w:val="clear" w:color="auto" w:fill="FFFFFF"/>
          <w:lang w:eastAsia="tr-TR"/>
        </w:rPr>
      </w:pPr>
    </w:p>
    <w:p w:rsidR="00C84109"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r w:rsidRPr="00266385">
        <w:rPr>
          <w:rFonts w:ascii="Times New Roman" w:hAnsi="Times New Roman" w:cs="Times New Roman"/>
          <w:sz w:val="24"/>
          <w:szCs w:val="24"/>
          <w:shd w:val="clear" w:color="auto" w:fill="FFFFFF"/>
          <w:lang w:eastAsia="tr-TR"/>
        </w:rPr>
        <w:t>Davacı şirket iade istemine ilişkin Yeminli Mali Müşavir Tasdik Raporunu (…) Vergi Dairesi Müdürlüğü’ne 01.09.2008 tarihinde ibraz etmiş olmasına karşın, ilgilinin kusuru olmaksızın gecikme yaratılarak aradan üç yıldan daha fazla bir zaman geçtikten sonra iade istemi yerine getirilmiş olup, davacının iade isteminin inceleme raporuyla yerine getirilmesi için idareye tanınabilecek makul süre aşılmıştır. Üstelik ortada iadenin yapılmamasını öngören bir vergi inceleme raporu da bulunmadığından, vergi idaresince davacının iade isteminin geç yerine getirilmesi idarenin kendi kusurundan kaynaklanmakta olup dava konusu işlemin iadeye ilişkin kısmının gecikme faizi ile talebinin reddinde de hukuka uygunluk görülmemiştir.</w:t>
      </w:r>
    </w:p>
    <w:p w:rsidR="00C84109" w:rsidRDefault="00C84109" w:rsidP="00C84109">
      <w:pPr>
        <w:spacing w:after="0" w:line="360" w:lineRule="auto"/>
        <w:ind w:firstLine="708"/>
        <w:jc w:val="both"/>
        <w:rPr>
          <w:rFonts w:ascii="Times New Roman" w:hAnsi="Times New Roman" w:cs="Times New Roman"/>
          <w:sz w:val="24"/>
          <w:szCs w:val="24"/>
          <w:shd w:val="clear" w:color="auto" w:fill="FFFFFF"/>
          <w:lang w:eastAsia="tr-TR"/>
        </w:rPr>
      </w:pPr>
    </w:p>
    <w:p w:rsidR="00C84109"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proofErr w:type="gramStart"/>
      <w:r w:rsidRPr="00266385">
        <w:rPr>
          <w:rFonts w:ascii="Times New Roman" w:hAnsi="Times New Roman" w:cs="Times New Roman"/>
          <w:sz w:val="24"/>
          <w:szCs w:val="24"/>
          <w:shd w:val="clear" w:color="auto" w:fill="FFFFFF"/>
          <w:lang w:eastAsia="tr-TR"/>
        </w:rPr>
        <w:t xml:space="preserve">Dolayısıyla, davacı şirket tarafından süresi içerisinde verilen 2008/07 dönemine ilişkin KDV beyannamesinde 3065 sayılı Kanun’un 11/1-a maddesi kapsamında yapılan işlemlerden dolayı yüklenilen 92.990,45 TL iade alacağının kendilerine iade edilmesi için verilen dilekçe ve ekinde YMM tarafından düzenlenen Katma Değer Vergisi İadesi Tasdik Raporu ile başvuruda bulunulduğu, raporun incelenmesi neticesinde idarece tespit edilen eksikliklerin tamamlatılmasının istendiği, bunun üzerine istenilen bilgi ve belgelerin YMM tarafından </w:t>
      </w:r>
      <w:proofErr w:type="spellStart"/>
      <w:r w:rsidRPr="00266385">
        <w:rPr>
          <w:rFonts w:ascii="Times New Roman" w:hAnsi="Times New Roman" w:cs="Times New Roman"/>
          <w:sz w:val="24"/>
          <w:szCs w:val="24"/>
          <w:shd w:val="clear" w:color="auto" w:fill="FFFFFF"/>
          <w:lang w:eastAsia="tr-TR"/>
        </w:rPr>
        <w:t>tamamlanılmasına</w:t>
      </w:r>
      <w:proofErr w:type="spellEnd"/>
      <w:r w:rsidRPr="00266385">
        <w:rPr>
          <w:rFonts w:ascii="Times New Roman" w:hAnsi="Times New Roman" w:cs="Times New Roman"/>
          <w:sz w:val="24"/>
          <w:szCs w:val="24"/>
          <w:shd w:val="clear" w:color="auto" w:fill="FFFFFF"/>
          <w:lang w:eastAsia="tr-TR"/>
        </w:rPr>
        <w:t xml:space="preserve"> rağmen esası etkileyici nitelikte olmayan eksiklikler ile iade alacağı sürüncemede bırakılmıştır.</w:t>
      </w:r>
      <w:proofErr w:type="gramEnd"/>
    </w:p>
    <w:p w:rsidR="00C84109" w:rsidRDefault="00C84109" w:rsidP="00C84109">
      <w:pPr>
        <w:spacing w:after="0" w:line="360" w:lineRule="auto"/>
        <w:ind w:firstLine="708"/>
        <w:jc w:val="both"/>
        <w:rPr>
          <w:rFonts w:ascii="Times New Roman" w:hAnsi="Times New Roman" w:cs="Times New Roman"/>
          <w:sz w:val="24"/>
          <w:szCs w:val="24"/>
          <w:shd w:val="clear" w:color="auto" w:fill="FFFFFF"/>
          <w:lang w:eastAsia="tr-TR"/>
        </w:rPr>
      </w:pPr>
    </w:p>
    <w:p w:rsidR="00C84109"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r w:rsidRPr="00266385">
        <w:rPr>
          <w:rFonts w:ascii="Times New Roman" w:hAnsi="Times New Roman" w:cs="Times New Roman"/>
          <w:sz w:val="24"/>
          <w:szCs w:val="24"/>
          <w:shd w:val="clear" w:color="auto" w:fill="FFFFFF"/>
          <w:lang w:eastAsia="tr-TR"/>
        </w:rPr>
        <w:t>Davalı idarenin kusurundan dolayı meydana gelen zararın tazmini amacıyla talep edilen faiz, davacının nakdinden bir süre için yoksun kalması nedeniyle, zarara uğramamak amacıyla karşı taraftan istemeye hakkı olduğu karşılık olup 3095 sayılı Kanuni Faiz ve Temerrüt Faizine ilişkin Kanun’a göre hesaplanacak faizin ilgilisine ödenmesi gerekmektedir.</w:t>
      </w:r>
    </w:p>
    <w:p w:rsidR="00FB16D8" w:rsidRDefault="00FB16D8" w:rsidP="00C84109">
      <w:pPr>
        <w:spacing w:after="0" w:line="360" w:lineRule="auto"/>
        <w:ind w:firstLine="708"/>
        <w:jc w:val="both"/>
        <w:rPr>
          <w:rFonts w:ascii="Times New Roman" w:hAnsi="Times New Roman" w:cs="Times New Roman"/>
          <w:sz w:val="24"/>
          <w:szCs w:val="24"/>
          <w:shd w:val="clear" w:color="auto" w:fill="FFFFFF"/>
          <w:lang w:eastAsia="tr-TR"/>
        </w:rPr>
      </w:pPr>
    </w:p>
    <w:p w:rsidR="00C84109"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proofErr w:type="gramStart"/>
      <w:r w:rsidRPr="00266385">
        <w:rPr>
          <w:rFonts w:ascii="Times New Roman" w:hAnsi="Times New Roman" w:cs="Times New Roman"/>
          <w:sz w:val="24"/>
          <w:szCs w:val="24"/>
          <w:shd w:val="clear" w:color="auto" w:fill="FFFFFF"/>
          <w:lang w:eastAsia="tr-TR"/>
        </w:rPr>
        <w:lastRenderedPageBreak/>
        <w:t>Bu durumda yukarıda yer verilen 213 sayılı Kanun’un 112. maddesi uyarınca; davacı şirket YMM’si tarafından tamamlanması gereken bilgi ve belgelerin tamamlandığı 07.11.2008 tarihini takip eden üç ay içinde davacı şirketin KDV iade talebi yerine getirilmediğinden, davacı şirketin KDV iade alacağı tutarı olan 92.990,45 TL’nin, 27.12.2011 tarih ve 76308 sayılı dilekçede dökümü yapılan borçlara mahsubu sonrası kalan kısmına üç aylık sürenin sonundan itibaren Danıştay’ın yerleşik hale gelen içtihatlarıyla kabul edilen ve bu husustaki genel hükümleri içeren 3095 sayılı Kanuni Faiz ve Temerrüt Faizine ilişkin Kanun’da öngörülen oranda faiz uygulanarak ilgilisine ödenmesi, mahsup edilen kısım bakımından faiz isteminin ise reddi gerekmektedir.</w:t>
      </w:r>
      <w:proofErr w:type="gramEnd"/>
    </w:p>
    <w:p w:rsidR="00C84109"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r w:rsidRPr="00266385">
        <w:rPr>
          <w:rFonts w:ascii="Times New Roman" w:hAnsi="Times New Roman" w:cs="Times New Roman"/>
          <w:sz w:val="24"/>
          <w:szCs w:val="24"/>
          <w:lang w:eastAsia="tr-TR"/>
        </w:rPr>
        <w:br/>
      </w:r>
      <w:r w:rsidRPr="00266385">
        <w:rPr>
          <w:rFonts w:ascii="Times New Roman" w:hAnsi="Times New Roman" w:cs="Times New Roman"/>
          <w:sz w:val="24"/>
          <w:szCs w:val="24"/>
          <w:shd w:val="clear" w:color="auto" w:fill="FFFFFF"/>
          <w:lang w:eastAsia="tr-TR"/>
        </w:rPr>
        <w:t>SONUÇ:</w:t>
      </w:r>
    </w:p>
    <w:p w:rsidR="00C84109" w:rsidRDefault="00C84109" w:rsidP="00C84109">
      <w:pPr>
        <w:spacing w:after="0" w:line="360" w:lineRule="auto"/>
        <w:ind w:firstLine="708"/>
        <w:jc w:val="both"/>
        <w:rPr>
          <w:rFonts w:ascii="Times New Roman" w:hAnsi="Times New Roman" w:cs="Times New Roman"/>
          <w:sz w:val="24"/>
          <w:szCs w:val="24"/>
          <w:shd w:val="clear" w:color="auto" w:fill="FFFFFF"/>
          <w:lang w:eastAsia="tr-TR"/>
        </w:rPr>
      </w:pPr>
    </w:p>
    <w:p w:rsidR="00C84109"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proofErr w:type="gramStart"/>
      <w:r w:rsidRPr="00266385">
        <w:rPr>
          <w:rFonts w:ascii="Times New Roman" w:hAnsi="Times New Roman" w:cs="Times New Roman"/>
          <w:sz w:val="24"/>
          <w:szCs w:val="24"/>
          <w:shd w:val="clear" w:color="auto" w:fill="FFFFFF"/>
          <w:lang w:eastAsia="tr-TR"/>
        </w:rPr>
        <w:t xml:space="preserve">Açıklanan nedenlerle; 2577 sayılı İdari Yargılama Usulü Kanunu’nun 49. maddesi uyarınca temyiz isteminin kabulü ile Vergi Mahkemesi’nin kararının BOZULMASINA, yeniden bir karar verilmek üzere dosyanın adı geçen Mahkemeye gönderilmesine, 2577 sayılı Kanunun 54. maddesinin 1. fıkrası uyarınca bu kararın tebliğ tarihini izleyen günden itibaren </w:t>
      </w:r>
      <w:proofErr w:type="spellStart"/>
      <w:r w:rsidRPr="00266385">
        <w:rPr>
          <w:rFonts w:ascii="Times New Roman" w:hAnsi="Times New Roman" w:cs="Times New Roman"/>
          <w:sz w:val="24"/>
          <w:szCs w:val="24"/>
          <w:shd w:val="clear" w:color="auto" w:fill="FFFFFF"/>
          <w:lang w:eastAsia="tr-TR"/>
        </w:rPr>
        <w:t>onbeş</w:t>
      </w:r>
      <w:proofErr w:type="spellEnd"/>
      <w:r w:rsidRPr="00266385">
        <w:rPr>
          <w:rFonts w:ascii="Times New Roman" w:hAnsi="Times New Roman" w:cs="Times New Roman"/>
          <w:sz w:val="24"/>
          <w:szCs w:val="24"/>
          <w:shd w:val="clear" w:color="auto" w:fill="FFFFFF"/>
          <w:lang w:eastAsia="tr-TR"/>
        </w:rPr>
        <w:t xml:space="preserve"> (15) gün içinde Danıştay’da kararın düzeltilmesi yolu açık olmak üzere, oyçokluğuyla karar verildi.</w:t>
      </w:r>
      <w:proofErr w:type="gramEnd"/>
    </w:p>
    <w:p w:rsidR="00C016B2" w:rsidRDefault="00C016B2" w:rsidP="00C84109">
      <w:pPr>
        <w:spacing w:after="0" w:line="360" w:lineRule="auto"/>
        <w:ind w:firstLine="708"/>
        <w:jc w:val="both"/>
        <w:rPr>
          <w:rFonts w:ascii="Times New Roman" w:hAnsi="Times New Roman" w:cs="Times New Roman"/>
          <w:sz w:val="24"/>
          <w:szCs w:val="24"/>
          <w:shd w:val="clear" w:color="auto" w:fill="FFFFFF"/>
          <w:lang w:eastAsia="tr-TR"/>
        </w:rPr>
      </w:pPr>
    </w:p>
    <w:p w:rsidR="00C84109"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proofErr w:type="gramStart"/>
      <w:r w:rsidRPr="00266385">
        <w:rPr>
          <w:rFonts w:ascii="Times New Roman" w:hAnsi="Times New Roman" w:cs="Times New Roman"/>
          <w:sz w:val="24"/>
          <w:szCs w:val="24"/>
          <w:shd w:val="clear" w:color="auto" w:fill="FFFFFF"/>
          <w:lang w:eastAsia="tr-TR"/>
        </w:rPr>
        <w:t>KARŞIOY :</w:t>
      </w:r>
      <w:proofErr w:type="gramEnd"/>
    </w:p>
    <w:p w:rsidR="00C84109" w:rsidRDefault="00C84109" w:rsidP="00C84109">
      <w:pPr>
        <w:spacing w:after="0" w:line="360" w:lineRule="auto"/>
        <w:ind w:firstLine="708"/>
        <w:jc w:val="both"/>
        <w:rPr>
          <w:rFonts w:ascii="Times New Roman" w:hAnsi="Times New Roman" w:cs="Times New Roman"/>
          <w:sz w:val="24"/>
          <w:szCs w:val="24"/>
          <w:shd w:val="clear" w:color="auto" w:fill="FFFFFF"/>
          <w:lang w:eastAsia="tr-TR"/>
        </w:rPr>
      </w:pPr>
    </w:p>
    <w:p w:rsidR="00C84109"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r w:rsidRPr="00266385">
        <w:rPr>
          <w:rFonts w:ascii="Times New Roman" w:hAnsi="Times New Roman" w:cs="Times New Roman"/>
          <w:sz w:val="24"/>
          <w:szCs w:val="24"/>
          <w:shd w:val="clear" w:color="auto" w:fill="FFFFFF"/>
          <w:lang w:eastAsia="tr-TR"/>
        </w:rPr>
        <w:t>Davacı şirket tarafından; 2008/07 dönemine ilişkin 92.990,45 TL tutarlı katma değer vergisi iade alacağının geç ödendiğinden bahisle söz konusu tutar üzerinden hesaplanacak faiz ile gecikme bedellerinin iadesi istemiyle yapmış olduğu başvurusunun reddine ilişkin işlemin iptali istemiyle açılan davayı reddeden İstanbul 3. Vergi Mahkemesi kararı temyiz edilmiştir.</w:t>
      </w:r>
    </w:p>
    <w:p w:rsidR="00C84109" w:rsidRDefault="00C84109" w:rsidP="00C84109">
      <w:pPr>
        <w:spacing w:after="0" w:line="360" w:lineRule="auto"/>
        <w:ind w:firstLine="708"/>
        <w:jc w:val="both"/>
        <w:rPr>
          <w:rFonts w:ascii="Times New Roman" w:hAnsi="Times New Roman" w:cs="Times New Roman"/>
          <w:sz w:val="24"/>
          <w:szCs w:val="24"/>
          <w:shd w:val="clear" w:color="auto" w:fill="FFFFFF"/>
          <w:lang w:eastAsia="tr-TR"/>
        </w:rPr>
      </w:pPr>
    </w:p>
    <w:p w:rsidR="00C84109"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proofErr w:type="gramStart"/>
      <w:r w:rsidRPr="00266385">
        <w:rPr>
          <w:rFonts w:ascii="Times New Roman" w:hAnsi="Times New Roman" w:cs="Times New Roman"/>
          <w:sz w:val="24"/>
          <w:szCs w:val="24"/>
          <w:shd w:val="clear" w:color="auto" w:fill="FFFFFF"/>
          <w:lang w:eastAsia="tr-TR"/>
        </w:rPr>
        <w:t xml:space="preserve">213 sayılı Vergi Usul Kanunu’nun 120. maddesinin 2. fıkrasında, nakden veya mahsuben tahsil edilen ancak fazla veya yersiz olarak tahsil edildiği anlaşılan vergilerde ve kanunları gereğince mükelleflere yapılacak iade ve mahsup işlemlerinde, düzeltmeye dayanak teşkil edecek belgeler ile bu işlemlere ait usul ve esasların Maliye Bakanlığı’nca belirleneceği ve Katma Değer Vergisi Kanunu’nun 32. maddesinin 1. fıkrasında, bu Kanun’un 11, 13, 14, 15. maddeleri ile 17. maddesinin (4) numaralı </w:t>
      </w:r>
      <w:r w:rsidRPr="00266385">
        <w:rPr>
          <w:rFonts w:ascii="Times New Roman" w:hAnsi="Times New Roman" w:cs="Times New Roman"/>
          <w:sz w:val="24"/>
          <w:szCs w:val="24"/>
          <w:shd w:val="clear" w:color="auto" w:fill="FFFFFF"/>
          <w:lang w:eastAsia="tr-TR"/>
        </w:rPr>
        <w:lastRenderedPageBreak/>
        <w:t>fıkrasının (s) bendi uyarınca vergiden istisna edilmiş bulunan işlemlerle ilgili fatura ve benzeri vesikalarda gösterilen Katma Değer Vergisinin, mükellefin vergiye tabi işlemleri üzerinden hesaplanacak Katma Değer Vergisinden indirileceği, vergiye tabi işlemlerin mevcut olmaması veya hesaplanan verginin indirilecek vergiden az olması hallerinde indirilemeyen Katma Değer Vergisinin, Maliye ve Gümrük Bakanlığınca tespit edilecek esaslara göre bu işlemleri yapanlara iade olunacağı hüküm altına alınmıştır.</w:t>
      </w:r>
      <w:proofErr w:type="gramEnd"/>
    </w:p>
    <w:p w:rsidR="00C84109"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proofErr w:type="gramStart"/>
      <w:r w:rsidRPr="00266385">
        <w:rPr>
          <w:rFonts w:ascii="Times New Roman" w:hAnsi="Times New Roman" w:cs="Times New Roman"/>
          <w:sz w:val="24"/>
          <w:szCs w:val="24"/>
          <w:shd w:val="clear" w:color="auto" w:fill="FFFFFF"/>
          <w:lang w:eastAsia="tr-TR"/>
        </w:rPr>
        <w:t>İncelenen dosyada, Katma Değer Vergisi Kanunu’nun 11 ve müteakip maddeleri uyarınca ihracattan doğan katma değer vergisi iade alacağı bulunduğunu ileri süren davacı şirket tarafından 01.09.2008 günlü idareye ibraz ettiği Yeminli Mali Müşavir Tasdik Raporuyla 2008/7. vergilendirme döneminde yüklenilen ancak indirilemeyen katma değer vergisinin iadesi talebinin; davalı idarece oluşan bazı tereddütler nedeniyle hazine zararının oluşmaması ve haksız yere iade yapılmasına engel olunması amacıyla davacı şirketin iade isteminin vergi inceleme raporuna istinaden yerine getirilmesi nedeniyle başvurunun reddine ilişkin dava konusu idari işlemin tesis edildiği görülmüştür.</w:t>
      </w:r>
      <w:proofErr w:type="gramEnd"/>
    </w:p>
    <w:p w:rsidR="00E61A65" w:rsidRDefault="00E61A65" w:rsidP="00C84109">
      <w:pPr>
        <w:spacing w:after="0" w:line="360" w:lineRule="auto"/>
        <w:ind w:firstLine="708"/>
        <w:jc w:val="both"/>
        <w:rPr>
          <w:rFonts w:ascii="Times New Roman" w:hAnsi="Times New Roman" w:cs="Times New Roman"/>
          <w:sz w:val="24"/>
          <w:szCs w:val="24"/>
          <w:shd w:val="clear" w:color="auto" w:fill="FFFFFF"/>
          <w:lang w:eastAsia="tr-TR"/>
        </w:rPr>
      </w:pPr>
    </w:p>
    <w:p w:rsidR="00C84109"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r w:rsidRPr="00266385">
        <w:rPr>
          <w:rFonts w:ascii="Times New Roman" w:hAnsi="Times New Roman" w:cs="Times New Roman"/>
          <w:sz w:val="24"/>
          <w:szCs w:val="24"/>
          <w:shd w:val="clear" w:color="auto" w:fill="FFFFFF"/>
          <w:lang w:eastAsia="tr-TR"/>
        </w:rPr>
        <w:t xml:space="preserve">Katma değer vergisi sisteminde iadelerin yapılması için mükellefler tarafından beyan edilmesi tek başına yeterli değildir. İade taleplerinin yerine getirilebilmesi, düzenlenen ve kullanılan belgelerin geçerliliğine ve gerçeği yansıtmalarına bağlıdır. Bunun tespiti de belirlenen usul ve esaslara uygun olarak nakden veya mahsuben iade talebinde bulunulması ve nakden veya mahsuben iade taleplerinde dilekçenin yanı sıra iade hakkı doğuran işlem itibarıyla tebliğde sayılan belgelerin de vergi dairesine ibrazı sonrası incelemeye </w:t>
      </w:r>
      <w:proofErr w:type="spellStart"/>
      <w:r w:rsidRPr="00266385">
        <w:rPr>
          <w:rFonts w:ascii="Times New Roman" w:hAnsi="Times New Roman" w:cs="Times New Roman"/>
          <w:sz w:val="24"/>
          <w:szCs w:val="24"/>
          <w:shd w:val="clear" w:color="auto" w:fill="FFFFFF"/>
          <w:lang w:eastAsia="tr-TR"/>
        </w:rPr>
        <w:t>sevkedildiği</w:t>
      </w:r>
      <w:proofErr w:type="spellEnd"/>
      <w:r w:rsidRPr="00266385">
        <w:rPr>
          <w:rFonts w:ascii="Times New Roman" w:hAnsi="Times New Roman" w:cs="Times New Roman"/>
          <w:sz w:val="24"/>
          <w:szCs w:val="24"/>
          <w:shd w:val="clear" w:color="auto" w:fill="FFFFFF"/>
          <w:lang w:eastAsia="tr-TR"/>
        </w:rPr>
        <w:t xml:space="preserve"> durumlarda inceleme sonucunun beklenmesi gerekmektedir. Bu koşullara uyulmaması veya gerektiğinde incelemeye </w:t>
      </w:r>
      <w:proofErr w:type="spellStart"/>
      <w:r w:rsidRPr="00266385">
        <w:rPr>
          <w:rFonts w:ascii="Times New Roman" w:hAnsi="Times New Roman" w:cs="Times New Roman"/>
          <w:sz w:val="24"/>
          <w:szCs w:val="24"/>
          <w:shd w:val="clear" w:color="auto" w:fill="FFFFFF"/>
          <w:lang w:eastAsia="tr-TR"/>
        </w:rPr>
        <w:t>sevkedilen</w:t>
      </w:r>
      <w:proofErr w:type="spellEnd"/>
      <w:r w:rsidRPr="00266385">
        <w:rPr>
          <w:rFonts w:ascii="Times New Roman" w:hAnsi="Times New Roman" w:cs="Times New Roman"/>
          <w:sz w:val="24"/>
          <w:szCs w:val="24"/>
          <w:shd w:val="clear" w:color="auto" w:fill="FFFFFF"/>
          <w:lang w:eastAsia="tr-TR"/>
        </w:rPr>
        <w:t xml:space="preserve"> inceleme raporunun henüz hazırlanmaması halinde iadesi mümkün alacağın kesinleştiğinden yani mahsubu ya da iadesi mümkün bir alacak haline geldiğinden söz etmek hukuken olanaksızdır.</w:t>
      </w:r>
    </w:p>
    <w:p w:rsidR="00C84109" w:rsidRDefault="00C84109" w:rsidP="00C84109">
      <w:pPr>
        <w:spacing w:after="0" w:line="360" w:lineRule="auto"/>
        <w:ind w:firstLine="708"/>
        <w:jc w:val="both"/>
        <w:rPr>
          <w:rFonts w:ascii="Times New Roman" w:hAnsi="Times New Roman" w:cs="Times New Roman"/>
          <w:sz w:val="24"/>
          <w:szCs w:val="24"/>
          <w:shd w:val="clear" w:color="auto" w:fill="FFFFFF"/>
          <w:lang w:eastAsia="tr-TR"/>
        </w:rPr>
      </w:pPr>
    </w:p>
    <w:p w:rsidR="00266385" w:rsidRDefault="00266385" w:rsidP="00C84109">
      <w:pPr>
        <w:spacing w:after="0" w:line="360" w:lineRule="auto"/>
        <w:ind w:firstLine="708"/>
        <w:jc w:val="both"/>
        <w:rPr>
          <w:rFonts w:ascii="Times New Roman" w:hAnsi="Times New Roman" w:cs="Times New Roman"/>
          <w:sz w:val="24"/>
          <w:szCs w:val="24"/>
          <w:shd w:val="clear" w:color="auto" w:fill="FFFFFF"/>
          <w:lang w:eastAsia="tr-TR"/>
        </w:rPr>
      </w:pPr>
      <w:proofErr w:type="gramStart"/>
      <w:r w:rsidRPr="00266385">
        <w:rPr>
          <w:rFonts w:ascii="Times New Roman" w:hAnsi="Times New Roman" w:cs="Times New Roman"/>
          <w:sz w:val="24"/>
          <w:szCs w:val="24"/>
          <w:shd w:val="clear" w:color="auto" w:fill="FFFFFF"/>
          <w:lang w:eastAsia="tr-TR"/>
        </w:rPr>
        <w:t xml:space="preserve">Dolayısıyla, uyuşmazlıkta davacı şirket tarafından 01.09.2008 günlü idareye ibraz ettiği raporuyla iade talebinde bulunulmuş ise de, davalı idarece incelemeye sevk işlemi yapıldığından inceleme sonuçlanıncaya kadar kesinleşmiş yani miktar ve nevi olarak talep edilebilir hale gelmiş iadesi mümkün bir alacak bulunmadığından, idarece </w:t>
      </w:r>
      <w:r w:rsidRPr="00266385">
        <w:rPr>
          <w:rFonts w:ascii="Times New Roman" w:hAnsi="Times New Roman" w:cs="Times New Roman"/>
          <w:sz w:val="24"/>
          <w:szCs w:val="24"/>
          <w:shd w:val="clear" w:color="auto" w:fill="FFFFFF"/>
          <w:lang w:eastAsia="tr-TR"/>
        </w:rPr>
        <w:lastRenderedPageBreak/>
        <w:t>tesis olunan davacı başvurusunun reddine ilişkin işlemde hukuka aykırılık görmeyen Vergi Mahkemesi kararının onanması gerektiği görüşüyle karara katılmıyorum.</w:t>
      </w:r>
      <w:proofErr w:type="gramEnd"/>
    </w:p>
    <w:p w:rsidR="00FB16D8" w:rsidRDefault="00FB16D8" w:rsidP="006A05EB">
      <w:pPr>
        <w:spacing w:after="0" w:line="360" w:lineRule="auto"/>
        <w:ind w:firstLine="708"/>
        <w:jc w:val="both"/>
        <w:rPr>
          <w:rFonts w:ascii="Times New Roman" w:hAnsi="Times New Roman" w:cs="Times New Roman"/>
          <w:sz w:val="24"/>
          <w:szCs w:val="24"/>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Pr>
          <w:rFonts w:ascii="Times New Roman" w:hAnsi="Times New Roman" w:cs="Times New Roman"/>
          <w:sz w:val="24"/>
          <w:szCs w:val="24"/>
          <w:bdr w:val="none" w:sz="0" w:space="0" w:color="auto" w:frame="1"/>
          <w:lang w:eastAsia="tr-TR"/>
        </w:rPr>
        <w:t>(Ek, 4)</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Pr>
          <w:rFonts w:ascii="Times New Roman" w:hAnsi="Times New Roman" w:cs="Times New Roman"/>
          <w:sz w:val="24"/>
          <w:szCs w:val="24"/>
          <w:bdr w:val="none" w:sz="0" w:space="0" w:color="auto" w:frame="1"/>
          <w:lang w:eastAsia="tr-TR"/>
        </w:rPr>
        <w:t xml:space="preserve">Danıştay </w:t>
      </w:r>
      <w:r w:rsidRPr="00DB0AF5">
        <w:rPr>
          <w:rFonts w:ascii="Times New Roman" w:hAnsi="Times New Roman" w:cs="Times New Roman"/>
          <w:sz w:val="24"/>
          <w:szCs w:val="24"/>
          <w:bdr w:val="none" w:sz="0" w:space="0" w:color="auto" w:frame="1"/>
          <w:lang w:eastAsia="tr-TR"/>
        </w:rPr>
        <w:t>Vergi Dava Daireleri Kurulu</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E. : 2008/722</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K</w:t>
      </w:r>
      <w:proofErr w:type="gramStart"/>
      <w:r w:rsidRPr="00DB0AF5">
        <w:rPr>
          <w:rFonts w:ascii="Times New Roman" w:hAnsi="Times New Roman" w:cs="Times New Roman"/>
          <w:sz w:val="24"/>
          <w:szCs w:val="24"/>
          <w:bdr w:val="none" w:sz="0" w:space="0" w:color="auto" w:frame="1"/>
          <w:lang w:eastAsia="tr-TR"/>
        </w:rPr>
        <w:t>.:</w:t>
      </w:r>
      <w:proofErr w:type="gramEnd"/>
      <w:r w:rsidRPr="00DB0AF5">
        <w:rPr>
          <w:rFonts w:ascii="Times New Roman" w:hAnsi="Times New Roman" w:cs="Times New Roman"/>
          <w:sz w:val="24"/>
          <w:szCs w:val="24"/>
          <w:bdr w:val="none" w:sz="0" w:space="0" w:color="auto" w:frame="1"/>
          <w:lang w:eastAsia="tr-TR"/>
        </w:rPr>
        <w:t xml:space="preserve"> 2011/355</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roofErr w:type="gramStart"/>
      <w:r w:rsidRPr="00DB0AF5">
        <w:rPr>
          <w:rFonts w:ascii="Times New Roman" w:hAnsi="Times New Roman" w:cs="Times New Roman"/>
          <w:sz w:val="24"/>
          <w:szCs w:val="24"/>
          <w:bdr w:val="none" w:sz="0" w:space="0" w:color="auto" w:frame="1"/>
          <w:lang w:eastAsia="tr-TR"/>
        </w:rPr>
        <w:t>Tarih : 24</w:t>
      </w:r>
      <w:proofErr w:type="gramEnd"/>
      <w:r w:rsidRPr="00DB0AF5">
        <w:rPr>
          <w:rFonts w:ascii="Times New Roman" w:hAnsi="Times New Roman" w:cs="Times New Roman"/>
          <w:sz w:val="24"/>
          <w:szCs w:val="24"/>
          <w:bdr w:val="none" w:sz="0" w:space="0" w:color="auto" w:frame="1"/>
          <w:lang w:eastAsia="tr-TR"/>
        </w:rPr>
        <w:t>.06.2011</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roofErr w:type="gramStart"/>
      <w:r w:rsidRPr="00DB0AF5">
        <w:rPr>
          <w:rFonts w:ascii="Times New Roman" w:hAnsi="Times New Roman" w:cs="Times New Roman"/>
          <w:b/>
          <w:bCs/>
          <w:sz w:val="24"/>
          <w:szCs w:val="24"/>
          <w:bdr w:val="none" w:sz="0" w:space="0" w:color="auto" w:frame="1"/>
          <w:lang w:eastAsia="tr-TR"/>
        </w:rPr>
        <w:t>Özet :</w:t>
      </w:r>
      <w:r w:rsidRPr="00DB0AF5">
        <w:rPr>
          <w:rFonts w:ascii="Times New Roman" w:hAnsi="Times New Roman" w:cs="Times New Roman"/>
          <w:sz w:val="24"/>
          <w:szCs w:val="24"/>
          <w:bdr w:val="none" w:sz="0" w:space="0" w:color="auto" w:frame="1"/>
          <w:lang w:eastAsia="tr-TR"/>
        </w:rPr>
        <w:t> Yeminli</w:t>
      </w:r>
      <w:proofErr w:type="gramEnd"/>
      <w:r w:rsidRPr="00DB0AF5">
        <w:rPr>
          <w:rFonts w:ascii="Times New Roman" w:hAnsi="Times New Roman" w:cs="Times New Roman"/>
          <w:sz w:val="24"/>
          <w:szCs w:val="24"/>
          <w:bdr w:val="none" w:sz="0" w:space="0" w:color="auto" w:frame="1"/>
          <w:lang w:eastAsia="tr-TR"/>
        </w:rPr>
        <w:t xml:space="preserve"> mali müşavirlerin, işlemlerini yürüttüğü firmaların mali tablolarını ve beyannamelerini düzenlerken gösterecekleri mesleki özeni, bu firmalara düzenleyecekleri tasdik raporlarında da göstermeleri zorunludur. </w:t>
      </w:r>
      <w:proofErr w:type="gramStart"/>
      <w:r w:rsidRPr="00DB0AF5">
        <w:rPr>
          <w:rFonts w:ascii="Times New Roman" w:hAnsi="Times New Roman" w:cs="Times New Roman"/>
          <w:sz w:val="24"/>
          <w:szCs w:val="24"/>
          <w:bdr w:val="none" w:sz="0" w:space="0" w:color="auto" w:frame="1"/>
          <w:lang w:eastAsia="tr-TR"/>
        </w:rPr>
        <w:t>İade hakkı bulunan kimseye verginin iadesi için gerekli olan tasdik raporlarının düzenlenmesinde yeminli mali müşavirlerin, alt firma yeminli mali müşavirlerinden aldıkları teyit yazıları yeterli olmayıp, Yönetmeliğin 14 ve 16’ncı maddelerinde öngörüldüğü gibi tasdikin konusu ve kapsamı ile ilgili olarak yeterli miktarda güvenilir kanıt toplanması, hata ve hileleri ortaya çıkaracak şekilde ayrıntılı inceleme ve araştırma yapması gerekmektedir.</w:t>
      </w:r>
      <w:proofErr w:type="gramEnd"/>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roofErr w:type="gramStart"/>
      <w:r w:rsidRPr="00DB0AF5">
        <w:rPr>
          <w:rFonts w:ascii="Times New Roman" w:hAnsi="Times New Roman" w:cs="Times New Roman"/>
          <w:sz w:val="24"/>
          <w:szCs w:val="24"/>
          <w:bdr w:val="none" w:sz="0" w:space="0" w:color="auto" w:frame="1"/>
          <w:lang w:eastAsia="tr-TR"/>
        </w:rPr>
        <w:t>Vergi yükümlülerinin Vergi Usul Kanununun 359’uncu maddesinde yer alan eylemlerle yol açılan vergi kaybı doğuran eylemlerine iştirak edenler adına bu nedenle ceza kesilebilmesi için maddi menfaat gözetilmesi şartının aranmaması, davacının, işlemlerini onayladığı firmanın haksız katma değer vergisi iadesi almasına düzenlemiş olduğu tasdik raporlarıyla sebebiyet vermesi ve alt firmalar hakkındaki teyit yazılarının, tasdik raporunun düzenlenmesinden doğacak sorumluluktan korunabilmek amacıyla ve şeklen elde edildiğinin anlaşılması karşısında cezaların kaldırılması yolundaki ısrar kararında hukuka uygunluk bulunmamaktadır.</w:t>
      </w:r>
      <w:proofErr w:type="gramEnd"/>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b/>
          <w:bCs/>
          <w:sz w:val="24"/>
          <w:szCs w:val="24"/>
          <w:bdr w:val="none" w:sz="0" w:space="0" w:color="auto" w:frame="1"/>
          <w:lang w:eastAsia="tr-TR"/>
        </w:rPr>
        <w:t xml:space="preserve">İstemin </w:t>
      </w:r>
      <w:proofErr w:type="gramStart"/>
      <w:r w:rsidRPr="00DB0AF5">
        <w:rPr>
          <w:rFonts w:ascii="Times New Roman" w:hAnsi="Times New Roman" w:cs="Times New Roman"/>
          <w:b/>
          <w:bCs/>
          <w:sz w:val="24"/>
          <w:szCs w:val="24"/>
          <w:bdr w:val="none" w:sz="0" w:space="0" w:color="auto" w:frame="1"/>
          <w:lang w:eastAsia="tr-TR"/>
        </w:rPr>
        <w:t>Özeti</w:t>
      </w:r>
      <w:r w:rsidRPr="00DB0AF5">
        <w:rPr>
          <w:rFonts w:ascii="Times New Roman" w:hAnsi="Times New Roman" w:cs="Times New Roman"/>
          <w:sz w:val="24"/>
          <w:szCs w:val="24"/>
          <w:bdr w:val="none" w:sz="0" w:space="0" w:color="auto" w:frame="1"/>
          <w:lang w:eastAsia="tr-TR"/>
        </w:rPr>
        <w:t> : Davacının</w:t>
      </w:r>
      <w:proofErr w:type="gramEnd"/>
      <w:r w:rsidRPr="00DB0AF5">
        <w:rPr>
          <w:rFonts w:ascii="Times New Roman" w:hAnsi="Times New Roman" w:cs="Times New Roman"/>
          <w:sz w:val="24"/>
          <w:szCs w:val="24"/>
          <w:bdr w:val="none" w:sz="0" w:space="0" w:color="auto" w:frame="1"/>
          <w:lang w:eastAsia="tr-TR"/>
        </w:rPr>
        <w:t xml:space="preserve"> yeminli mali müşaviri olduğu şirketin gerçek bir emtia teslimine dayanmayan faturaları kayıtlarına dahil ederek, katma değer vergisi iadesi almasına yol açan işlemleri onaylaması nedeniyle adına iştirak eyleminden Ocak/Mart 1999 dönemleri için kesilen vergi </w:t>
      </w:r>
      <w:proofErr w:type="spellStart"/>
      <w:r w:rsidRPr="00DB0AF5">
        <w:rPr>
          <w:rFonts w:ascii="Times New Roman" w:hAnsi="Times New Roman" w:cs="Times New Roman"/>
          <w:sz w:val="24"/>
          <w:szCs w:val="24"/>
          <w:bdr w:val="none" w:sz="0" w:space="0" w:color="auto" w:frame="1"/>
          <w:lang w:eastAsia="tr-TR"/>
        </w:rPr>
        <w:t>ziyaı</w:t>
      </w:r>
      <w:proofErr w:type="spellEnd"/>
      <w:r w:rsidRPr="00DB0AF5">
        <w:rPr>
          <w:rFonts w:ascii="Times New Roman" w:hAnsi="Times New Roman" w:cs="Times New Roman"/>
          <w:sz w:val="24"/>
          <w:szCs w:val="24"/>
          <w:bdr w:val="none" w:sz="0" w:space="0" w:color="auto" w:frame="1"/>
          <w:lang w:eastAsia="tr-TR"/>
        </w:rPr>
        <w:t xml:space="preserve"> cezalarını kaldıran vergi mahkemesi kararı, Danıştay Dokuzuncu Dairesinin 2.11.2004 günlü ve E:2003/327, K:2004/5290 sayılı kararıyla Vergi Usul Kanununun, 1.1.1999 tarihinden itibaren yürürlüğe giren </w:t>
      </w:r>
      <w:r w:rsidRPr="00DB0AF5">
        <w:rPr>
          <w:rFonts w:ascii="Times New Roman" w:hAnsi="Times New Roman" w:cs="Times New Roman"/>
          <w:sz w:val="24"/>
          <w:szCs w:val="24"/>
          <w:bdr w:val="none" w:sz="0" w:space="0" w:color="auto" w:frame="1"/>
          <w:lang w:eastAsia="tr-TR"/>
        </w:rPr>
        <w:lastRenderedPageBreak/>
        <w:t xml:space="preserve">344’üncü maddesinde, 359’uncu maddedeki eylemlere iştirak edenlere, maddi menfaat gözetilmesi koşulu aranmaksızın bir kat vergi </w:t>
      </w:r>
      <w:proofErr w:type="spellStart"/>
      <w:r w:rsidRPr="00DB0AF5">
        <w:rPr>
          <w:rFonts w:ascii="Times New Roman" w:hAnsi="Times New Roman" w:cs="Times New Roman"/>
          <w:sz w:val="24"/>
          <w:szCs w:val="24"/>
          <w:bdr w:val="none" w:sz="0" w:space="0" w:color="auto" w:frame="1"/>
          <w:lang w:eastAsia="tr-TR"/>
        </w:rPr>
        <w:t>ziyaı</w:t>
      </w:r>
      <w:proofErr w:type="spellEnd"/>
      <w:r w:rsidRPr="00DB0AF5">
        <w:rPr>
          <w:rFonts w:ascii="Times New Roman" w:hAnsi="Times New Roman" w:cs="Times New Roman"/>
          <w:sz w:val="24"/>
          <w:szCs w:val="24"/>
          <w:bdr w:val="none" w:sz="0" w:space="0" w:color="auto" w:frame="1"/>
          <w:lang w:eastAsia="tr-TR"/>
        </w:rPr>
        <w:t xml:space="preserve"> cezası kesilmesinin arandığı, dosyadaki belgelerden, iade edilen vergilerin yer aldığı faturaların, bu amaçla oluşturulmuş bir organizasyon içinde düzenlendiğinin anlaşıldığı ve yeminli mali müşavirlerin salt teyit yazılarına göre tasdik raporu düzenlemesinde isabet görülmediği gibi davacının bu durumu bilmemesinin mümkün olmadığı gerekçesiyle bozulmuş, karar düzeltme istemi reddedilmiştir.</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Bozma kararına uymayan İzmir 1. Vergi Mahkemesi; 11.04.2008 günlü ve E:2008/634, K:2008/433 sayılı kararıyla; ilk kararın dayandığı hukuksal nedenler ve gerekçe uyarınca cezanın kaldırılması yolundaki kararında ısrar etmiştir.</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roofErr w:type="gramStart"/>
      <w:r w:rsidRPr="00DB0AF5">
        <w:rPr>
          <w:rFonts w:ascii="Times New Roman" w:hAnsi="Times New Roman" w:cs="Times New Roman"/>
          <w:sz w:val="24"/>
          <w:szCs w:val="24"/>
          <w:bdr w:val="none" w:sz="0" w:space="0" w:color="auto" w:frame="1"/>
          <w:lang w:eastAsia="tr-TR"/>
        </w:rPr>
        <w:t xml:space="preserve">Israr kararı vergi idaresi tarafından temyiz edilmiş ve davacının şirket adına katma değer vergisi iadesi tasdik raporu düzenlediği dönemlerde yükümlünün temin ettiği sahte faturaları defterlerine intikal ettirmek suretiyle katma değer vergisi iadesi aldığının tespit edildiği, davacının tasdik raporunu hazırlarken yapması gereken incelemeleri yapmadığı, alt firmaların yeminli mali müşavirlerinin sorumluluğu haricinde kalan inceleme ve araştırmaların 1 Seri </w:t>
      </w:r>
      <w:proofErr w:type="spellStart"/>
      <w:r w:rsidRPr="00DB0AF5">
        <w:rPr>
          <w:rFonts w:ascii="Times New Roman" w:hAnsi="Times New Roman" w:cs="Times New Roman"/>
          <w:sz w:val="24"/>
          <w:szCs w:val="24"/>
          <w:bdr w:val="none" w:sz="0" w:space="0" w:color="auto" w:frame="1"/>
          <w:lang w:eastAsia="tr-TR"/>
        </w:rPr>
        <w:t>Nolu</w:t>
      </w:r>
      <w:proofErr w:type="spellEnd"/>
      <w:r w:rsidRPr="00DB0AF5">
        <w:rPr>
          <w:rFonts w:ascii="Times New Roman" w:hAnsi="Times New Roman" w:cs="Times New Roman"/>
          <w:sz w:val="24"/>
          <w:szCs w:val="24"/>
          <w:bdr w:val="none" w:sz="0" w:space="0" w:color="auto" w:frame="1"/>
          <w:lang w:eastAsia="tr-TR"/>
        </w:rPr>
        <w:t xml:space="preserve"> Genel Tebliğ gereği raporu düzenleyen yeminli mali müşavirler tarafından yerine getirilmesi gerektiği, alt firma nezdindeki tespitleri de içerir vergi inceleme raporu ile belgelendiği üzere, davacının organizasyon halinde yapılan sahte fatura düzenlenme fiiline iştirak ettiğinin açık olduğu ileri sürülerek bozulması istenmiştir.</w:t>
      </w:r>
      <w:proofErr w:type="gramEnd"/>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 xml:space="preserve">Savunmanın </w:t>
      </w:r>
      <w:proofErr w:type="gramStart"/>
      <w:r w:rsidRPr="00DB0AF5">
        <w:rPr>
          <w:rFonts w:ascii="Times New Roman" w:hAnsi="Times New Roman" w:cs="Times New Roman"/>
          <w:sz w:val="24"/>
          <w:szCs w:val="24"/>
          <w:bdr w:val="none" w:sz="0" w:space="0" w:color="auto" w:frame="1"/>
          <w:lang w:eastAsia="tr-TR"/>
        </w:rPr>
        <w:t>Özeti : Temyiz</w:t>
      </w:r>
      <w:proofErr w:type="gramEnd"/>
      <w:r w:rsidRPr="00DB0AF5">
        <w:rPr>
          <w:rFonts w:ascii="Times New Roman" w:hAnsi="Times New Roman" w:cs="Times New Roman"/>
          <w:sz w:val="24"/>
          <w:szCs w:val="24"/>
          <w:bdr w:val="none" w:sz="0" w:space="0" w:color="auto" w:frame="1"/>
          <w:lang w:eastAsia="tr-TR"/>
        </w:rPr>
        <w:t xml:space="preserve"> isteminin reddi gerektiği savunulmaktadır.</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 xml:space="preserve">Danıştay Tetkik Hakimi Yunus Emre </w:t>
      </w:r>
      <w:proofErr w:type="spellStart"/>
      <w:proofErr w:type="gramStart"/>
      <w:r w:rsidRPr="00DB0AF5">
        <w:rPr>
          <w:rFonts w:ascii="Times New Roman" w:hAnsi="Times New Roman" w:cs="Times New Roman"/>
          <w:sz w:val="24"/>
          <w:szCs w:val="24"/>
          <w:bdr w:val="none" w:sz="0" w:space="0" w:color="auto" w:frame="1"/>
          <w:lang w:eastAsia="tr-TR"/>
        </w:rPr>
        <w:t>YILMAZOĞLU’nunDüşüncesi</w:t>
      </w:r>
      <w:proofErr w:type="spellEnd"/>
      <w:r w:rsidRPr="00DB0AF5">
        <w:rPr>
          <w:rFonts w:ascii="Times New Roman" w:hAnsi="Times New Roman" w:cs="Times New Roman"/>
          <w:sz w:val="24"/>
          <w:szCs w:val="24"/>
          <w:bdr w:val="none" w:sz="0" w:space="0" w:color="auto" w:frame="1"/>
          <w:lang w:eastAsia="tr-TR"/>
        </w:rPr>
        <w:t xml:space="preserve"> : Vergi</w:t>
      </w:r>
      <w:proofErr w:type="gramEnd"/>
      <w:r w:rsidRPr="00DB0AF5">
        <w:rPr>
          <w:rFonts w:ascii="Times New Roman" w:hAnsi="Times New Roman" w:cs="Times New Roman"/>
          <w:sz w:val="24"/>
          <w:szCs w:val="24"/>
          <w:bdr w:val="none" w:sz="0" w:space="0" w:color="auto" w:frame="1"/>
          <w:lang w:eastAsia="tr-TR"/>
        </w:rPr>
        <w:t xml:space="preserve"> Usul Kanununun, 1.1.1999 tarihinden itibaren yürürlüğe giren 344’üncü maddesinde, 359’uncu maddedeki eylemlere iştirak edenlere, maddi menfaat gözetilmesi koşulu aranmaksızın bir kat vergi </w:t>
      </w:r>
      <w:proofErr w:type="spellStart"/>
      <w:r w:rsidRPr="00DB0AF5">
        <w:rPr>
          <w:rFonts w:ascii="Times New Roman" w:hAnsi="Times New Roman" w:cs="Times New Roman"/>
          <w:sz w:val="24"/>
          <w:szCs w:val="24"/>
          <w:bdr w:val="none" w:sz="0" w:space="0" w:color="auto" w:frame="1"/>
          <w:lang w:eastAsia="tr-TR"/>
        </w:rPr>
        <w:t>ziyaı</w:t>
      </w:r>
      <w:proofErr w:type="spellEnd"/>
      <w:r w:rsidRPr="00DB0AF5">
        <w:rPr>
          <w:rFonts w:ascii="Times New Roman" w:hAnsi="Times New Roman" w:cs="Times New Roman"/>
          <w:sz w:val="24"/>
          <w:szCs w:val="24"/>
          <w:bdr w:val="none" w:sz="0" w:space="0" w:color="auto" w:frame="1"/>
          <w:lang w:eastAsia="tr-TR"/>
        </w:rPr>
        <w:t xml:space="preserve"> cezası kesilmesinin arandığı, öte yandan davacının, işlemlerini yürüttüğü firmanın haksız katma değer vergisi iadesi almasına düzenlemiş olduğu tasdik raporlarıyla sebebiyet verdiği ve alt firmalar hakkındaki teyit yazılarının, tasdik raporunun düzenlenmesinden doğacak sorumluluktan korunabilmek amacıyla ve </w:t>
      </w:r>
      <w:r w:rsidRPr="00DB0AF5">
        <w:rPr>
          <w:rFonts w:ascii="Times New Roman" w:hAnsi="Times New Roman" w:cs="Times New Roman"/>
          <w:sz w:val="24"/>
          <w:szCs w:val="24"/>
          <w:bdr w:val="none" w:sz="0" w:space="0" w:color="auto" w:frame="1"/>
          <w:lang w:eastAsia="tr-TR"/>
        </w:rPr>
        <w:lastRenderedPageBreak/>
        <w:t>şeklen elde edildiği anlaşıldığından, temyiz isteminin kabulü ile kararın bozulması gerektiğini düşünülmektedir.</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FB16D8" w:rsidRDefault="00FB16D8"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FB16D8" w:rsidRDefault="00FB16D8"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 xml:space="preserve">Danıştay Savcısı Buket </w:t>
      </w:r>
      <w:proofErr w:type="spellStart"/>
      <w:proofErr w:type="gramStart"/>
      <w:r w:rsidRPr="00DB0AF5">
        <w:rPr>
          <w:rFonts w:ascii="Times New Roman" w:hAnsi="Times New Roman" w:cs="Times New Roman"/>
          <w:sz w:val="24"/>
          <w:szCs w:val="24"/>
          <w:bdr w:val="none" w:sz="0" w:space="0" w:color="auto" w:frame="1"/>
          <w:lang w:eastAsia="tr-TR"/>
        </w:rPr>
        <w:t>ORAL’ınDüşüncesi</w:t>
      </w:r>
      <w:proofErr w:type="spellEnd"/>
      <w:r w:rsidRPr="00DB0AF5">
        <w:rPr>
          <w:rFonts w:ascii="Times New Roman" w:hAnsi="Times New Roman" w:cs="Times New Roman"/>
          <w:sz w:val="24"/>
          <w:szCs w:val="24"/>
          <w:bdr w:val="none" w:sz="0" w:space="0" w:color="auto" w:frame="1"/>
          <w:lang w:eastAsia="tr-TR"/>
        </w:rPr>
        <w:t xml:space="preserve"> : İdare</w:t>
      </w:r>
      <w:proofErr w:type="gramEnd"/>
      <w:r w:rsidRPr="00DB0AF5">
        <w:rPr>
          <w:rFonts w:ascii="Times New Roman" w:hAnsi="Times New Roman" w:cs="Times New Roman"/>
          <w:sz w:val="24"/>
          <w:szCs w:val="24"/>
          <w:bdr w:val="none" w:sz="0" w:space="0" w:color="auto" w:frame="1"/>
          <w:lang w:eastAsia="tr-TR"/>
        </w:rPr>
        <w:t xml:space="preserve"> ve vergi mahkemelerince verilen kararların </w:t>
      </w:r>
      <w:proofErr w:type="spellStart"/>
      <w:r w:rsidRPr="00DB0AF5">
        <w:rPr>
          <w:rFonts w:ascii="Times New Roman" w:hAnsi="Times New Roman" w:cs="Times New Roman"/>
          <w:sz w:val="24"/>
          <w:szCs w:val="24"/>
          <w:bdr w:val="none" w:sz="0" w:space="0" w:color="auto" w:frame="1"/>
          <w:lang w:eastAsia="tr-TR"/>
        </w:rPr>
        <w:t>temyizen</w:t>
      </w:r>
      <w:proofErr w:type="spellEnd"/>
      <w:r w:rsidRPr="00DB0AF5">
        <w:rPr>
          <w:rFonts w:ascii="Times New Roman" w:hAnsi="Times New Roman" w:cs="Times New Roman"/>
          <w:sz w:val="24"/>
          <w:szCs w:val="24"/>
          <w:bdr w:val="none" w:sz="0" w:space="0" w:color="auto" w:frame="1"/>
          <w:lang w:eastAsia="tr-TR"/>
        </w:rPr>
        <w:t xml:space="preserve"> incelenerek bozulabilmesi için, 2577 sayılı İdari Yargılama Usulü Kanununun 49’uncu maddesinin birinci fıkrasında belirtilen nedenlerin bulunması gerekmektedir.</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Temyiz dilekçesinde öne sürülen hususlar, söz konusu maddede yazılı nedenlerden hiçbirisine uymadığından, istemin reddi ile temyiz edilen Mahkeme ısrar kararının onanmasının uygun olacağı düşünülmektedir.</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TÜRK MİLLETİ ADINA</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Hüküm veren Danıştay Vergi Dava Daireleri Kurulunca, dosyadaki belgeler incelendikten sonra gereği görüşüldü:</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 xml:space="preserve">Davacının yeminli mali müşaviri olduğu şirketin gerçek bir emtia teslimine dayanmayan faturaları kayıtlarına </w:t>
      </w:r>
      <w:proofErr w:type="gramStart"/>
      <w:r w:rsidRPr="00DB0AF5">
        <w:rPr>
          <w:rFonts w:ascii="Times New Roman" w:hAnsi="Times New Roman" w:cs="Times New Roman"/>
          <w:sz w:val="24"/>
          <w:szCs w:val="24"/>
          <w:bdr w:val="none" w:sz="0" w:space="0" w:color="auto" w:frame="1"/>
          <w:lang w:eastAsia="tr-TR"/>
        </w:rPr>
        <w:t>dahil</w:t>
      </w:r>
      <w:proofErr w:type="gramEnd"/>
      <w:r w:rsidRPr="00DB0AF5">
        <w:rPr>
          <w:rFonts w:ascii="Times New Roman" w:hAnsi="Times New Roman" w:cs="Times New Roman"/>
          <w:sz w:val="24"/>
          <w:szCs w:val="24"/>
          <w:bdr w:val="none" w:sz="0" w:space="0" w:color="auto" w:frame="1"/>
          <w:lang w:eastAsia="tr-TR"/>
        </w:rPr>
        <w:t xml:space="preserve"> ederek, katma değer vergisi iadesi almasına yol açan işlemleri onaylaması nedeniyle adına iştirak eyleminden Ocak ila Mart 1999 dönemleri için kesilen vergi </w:t>
      </w:r>
      <w:proofErr w:type="spellStart"/>
      <w:r w:rsidRPr="00DB0AF5">
        <w:rPr>
          <w:rFonts w:ascii="Times New Roman" w:hAnsi="Times New Roman" w:cs="Times New Roman"/>
          <w:sz w:val="24"/>
          <w:szCs w:val="24"/>
          <w:bdr w:val="none" w:sz="0" w:space="0" w:color="auto" w:frame="1"/>
          <w:lang w:eastAsia="tr-TR"/>
        </w:rPr>
        <w:t>ziyaı</w:t>
      </w:r>
      <w:proofErr w:type="spellEnd"/>
      <w:r w:rsidRPr="00DB0AF5">
        <w:rPr>
          <w:rFonts w:ascii="Times New Roman" w:hAnsi="Times New Roman" w:cs="Times New Roman"/>
          <w:sz w:val="24"/>
          <w:szCs w:val="24"/>
          <w:bdr w:val="none" w:sz="0" w:space="0" w:color="auto" w:frame="1"/>
          <w:lang w:eastAsia="tr-TR"/>
        </w:rPr>
        <w:t xml:space="preserve"> cezalarını kaldıran ısrar kararı, vergi idaresince temyiz edilmiştir.</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 xml:space="preserve">213 sayılı Vergi Usul Kanunun 4369 sayılı Kanunun 11. maddesiyle değişen ve 1.1.1999 tarihinde yürürlüğe giren “Vergi </w:t>
      </w:r>
      <w:proofErr w:type="spellStart"/>
      <w:r w:rsidRPr="00DB0AF5">
        <w:rPr>
          <w:rFonts w:ascii="Times New Roman" w:hAnsi="Times New Roman" w:cs="Times New Roman"/>
          <w:sz w:val="24"/>
          <w:szCs w:val="24"/>
          <w:bdr w:val="none" w:sz="0" w:space="0" w:color="auto" w:frame="1"/>
          <w:lang w:eastAsia="tr-TR"/>
        </w:rPr>
        <w:t>Ziyaı</w:t>
      </w:r>
      <w:proofErr w:type="spellEnd"/>
      <w:r w:rsidRPr="00DB0AF5">
        <w:rPr>
          <w:rFonts w:ascii="Times New Roman" w:hAnsi="Times New Roman" w:cs="Times New Roman"/>
          <w:sz w:val="24"/>
          <w:szCs w:val="24"/>
          <w:bdr w:val="none" w:sz="0" w:space="0" w:color="auto" w:frame="1"/>
          <w:lang w:eastAsia="tr-TR"/>
        </w:rPr>
        <w:t xml:space="preserve"> Cezası” başlıklı 344. maddesinin üçüncü fıkrasında; vergi </w:t>
      </w:r>
      <w:proofErr w:type="spellStart"/>
      <w:r w:rsidRPr="00DB0AF5">
        <w:rPr>
          <w:rFonts w:ascii="Times New Roman" w:hAnsi="Times New Roman" w:cs="Times New Roman"/>
          <w:sz w:val="24"/>
          <w:szCs w:val="24"/>
          <w:bdr w:val="none" w:sz="0" w:space="0" w:color="auto" w:frame="1"/>
          <w:lang w:eastAsia="tr-TR"/>
        </w:rPr>
        <w:t>ziyaına</w:t>
      </w:r>
      <w:proofErr w:type="spellEnd"/>
      <w:r w:rsidRPr="00DB0AF5">
        <w:rPr>
          <w:rFonts w:ascii="Times New Roman" w:hAnsi="Times New Roman" w:cs="Times New Roman"/>
          <w:sz w:val="24"/>
          <w:szCs w:val="24"/>
          <w:bdr w:val="none" w:sz="0" w:space="0" w:color="auto" w:frame="1"/>
          <w:lang w:eastAsia="tr-TR"/>
        </w:rPr>
        <w:t xml:space="preserve"> 359’uncu maddede yazılı fiillerle sebebiyet verilmesi halinde bu cezanın üç kat, bu fiillere iştirak edenlere ise bir kat olarak uygulanması öngörülmüştür. Maddede yapılan düzenlemede, vergi </w:t>
      </w:r>
      <w:proofErr w:type="spellStart"/>
      <w:r w:rsidRPr="00DB0AF5">
        <w:rPr>
          <w:rFonts w:ascii="Times New Roman" w:hAnsi="Times New Roman" w:cs="Times New Roman"/>
          <w:sz w:val="24"/>
          <w:szCs w:val="24"/>
          <w:bdr w:val="none" w:sz="0" w:space="0" w:color="auto" w:frame="1"/>
          <w:lang w:eastAsia="tr-TR"/>
        </w:rPr>
        <w:t>ziyaına</w:t>
      </w:r>
      <w:proofErr w:type="spellEnd"/>
      <w:r w:rsidRPr="00DB0AF5">
        <w:rPr>
          <w:rFonts w:ascii="Times New Roman" w:hAnsi="Times New Roman" w:cs="Times New Roman"/>
          <w:sz w:val="24"/>
          <w:szCs w:val="24"/>
          <w:bdr w:val="none" w:sz="0" w:space="0" w:color="auto" w:frame="1"/>
          <w:lang w:eastAsia="tr-TR"/>
        </w:rPr>
        <w:t xml:space="preserve"> 359’uncu maddede yer alan eylemlerle yol açılmasına iştirak edenler adına, 1.1.1999 tarihinden önceki düzenlemeden farklı olarak, maddi menfaat gözetilmesi şartı aranmaksızın bir kat vergi </w:t>
      </w:r>
      <w:proofErr w:type="spellStart"/>
      <w:r w:rsidRPr="00DB0AF5">
        <w:rPr>
          <w:rFonts w:ascii="Times New Roman" w:hAnsi="Times New Roman" w:cs="Times New Roman"/>
          <w:sz w:val="24"/>
          <w:szCs w:val="24"/>
          <w:bdr w:val="none" w:sz="0" w:space="0" w:color="auto" w:frame="1"/>
          <w:lang w:eastAsia="tr-TR"/>
        </w:rPr>
        <w:lastRenderedPageBreak/>
        <w:t>ziyaı</w:t>
      </w:r>
      <w:proofErr w:type="spellEnd"/>
      <w:r w:rsidRPr="00DB0AF5">
        <w:rPr>
          <w:rFonts w:ascii="Times New Roman" w:hAnsi="Times New Roman" w:cs="Times New Roman"/>
          <w:sz w:val="24"/>
          <w:szCs w:val="24"/>
          <w:bdr w:val="none" w:sz="0" w:space="0" w:color="auto" w:frame="1"/>
          <w:lang w:eastAsia="tr-TR"/>
        </w:rPr>
        <w:t xml:space="preserve"> cezası kesilmesinin düzenlenmesi nedeniyle bu koşulun aranmasına gerek kalmamıştır.</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roofErr w:type="gramStart"/>
      <w:r w:rsidRPr="00DB0AF5">
        <w:rPr>
          <w:rFonts w:ascii="Times New Roman" w:hAnsi="Times New Roman" w:cs="Times New Roman"/>
          <w:sz w:val="24"/>
          <w:szCs w:val="24"/>
          <w:bdr w:val="none" w:sz="0" w:space="0" w:color="auto" w:frame="1"/>
          <w:lang w:eastAsia="tr-TR"/>
        </w:rPr>
        <w:t xml:space="preserve">3568 sayılı Serbest Muhasebecilik Serbest Muhasebeci Mali Müşavirlik ve Yeminli Mali Müşavirlik Kanununun 12’nci maddesinde yeminli mali müşavirlerin, gerçek ve tüzel kişilerin veya bunların teşebbüs ve işletmelerinin mali tablolarının ve beyannamelerinin mevzuat hükümleri, muhasebe prensipleri ile muhasebe standartlarına uygunluğunu ve hesaplarının denetim standartlarına göre incelendiğini tasdik edecekleri hükmüne yer verilmiş, yeminli mali müşavirlerin tasdik edecekleri belgeler, tasdik konuları ile tasdike ilişkin usul ve esasların Maliye Bakanlığınca yürürlüğe konulacak bir yönetmelikle düzenleneceği kurala bağlanmıştır. Bu düzenleme uyarınca yürürlüğe konulan ve 21.11.1990 tarihli Resmi Gazetede yayımlanan “Yeminli Mali Müşavirlerin Tasdik Edecekleri Belgeler, Tasdik Konuları, Tasdike İlişkin Usul ve Esaslar Hakkındaki </w:t>
      </w:r>
      <w:proofErr w:type="spellStart"/>
      <w:r w:rsidRPr="00DB0AF5">
        <w:rPr>
          <w:rFonts w:ascii="Times New Roman" w:hAnsi="Times New Roman" w:cs="Times New Roman"/>
          <w:sz w:val="24"/>
          <w:szCs w:val="24"/>
          <w:bdr w:val="none" w:sz="0" w:space="0" w:color="auto" w:frame="1"/>
          <w:lang w:eastAsia="tr-TR"/>
        </w:rPr>
        <w:t>Yönetmelik”in</w:t>
      </w:r>
      <w:proofErr w:type="spellEnd"/>
      <w:r w:rsidRPr="00DB0AF5">
        <w:rPr>
          <w:rFonts w:ascii="Times New Roman" w:hAnsi="Times New Roman" w:cs="Times New Roman"/>
          <w:sz w:val="24"/>
          <w:szCs w:val="24"/>
          <w:bdr w:val="none" w:sz="0" w:space="0" w:color="auto" w:frame="1"/>
          <w:lang w:eastAsia="tr-TR"/>
        </w:rPr>
        <w:t xml:space="preserve"> 4’üncü </w:t>
      </w:r>
      <w:proofErr w:type="spellStart"/>
      <w:r w:rsidRPr="00DB0AF5">
        <w:rPr>
          <w:rFonts w:ascii="Times New Roman" w:hAnsi="Times New Roman" w:cs="Times New Roman"/>
          <w:sz w:val="24"/>
          <w:szCs w:val="24"/>
          <w:bdr w:val="none" w:sz="0" w:space="0" w:color="auto" w:frame="1"/>
          <w:lang w:eastAsia="tr-TR"/>
        </w:rPr>
        <w:t>madesinde</w:t>
      </w:r>
      <w:proofErr w:type="spellEnd"/>
      <w:r w:rsidRPr="00DB0AF5">
        <w:rPr>
          <w:rFonts w:ascii="Times New Roman" w:hAnsi="Times New Roman" w:cs="Times New Roman"/>
          <w:sz w:val="24"/>
          <w:szCs w:val="24"/>
          <w:bdr w:val="none" w:sz="0" w:space="0" w:color="auto" w:frame="1"/>
          <w:lang w:eastAsia="tr-TR"/>
        </w:rPr>
        <w:t xml:space="preserve"> ise tasdik; gerçek ve tüzel kişilerin veya bunların teşebbüs ve işletmelerinin yeminli mali müşavirlerce denetleme ilke ve standartlarına uygunluk yönünden incelenmesi, bu inceleme sonuçlarına dayanılarak tasdik kapsamına giren konu ve belgelerin gerçeği yansıtıp yansıtmadığının mühür kullanılmak suretiyle tespiti ve rapora bağlanması olarak tanımlanmış, “Kanıt Toplama” başlıklı 14’üncü maddesinde, yeminli mali müşavirlerin tasdik çalışmasının yürütülmesi sırasında tasdik konusu ve kapsamı ile yeterli miktarda güvenilir kanıt toplamasının zorunlu olduğu, “Hataların Düzeltilmesi ve Hilelerin Ortaya Çıkarılması” başlıklı 16’ncı maddesinde, hata ve hilelerin ortaya çıkarılmasında temel sorumluluğun işletme yönetimi ve yeminli mali müşavire ait olduğu, hata ve hilelerin önlenmesinde gerekli tedbirleri yeminli mali müşavirlerin alması gerektiği de düzenlenmiştir.</w:t>
      </w:r>
      <w:proofErr w:type="gramEnd"/>
    </w:p>
    <w:p w:rsidR="00FB16D8" w:rsidRDefault="00FB16D8"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 xml:space="preserve">Bu düzenlemeler karşısında yeminli mali müşavirlerin, işlemlerini yürüttüğü firmaların mali tablolarını ve beyannamelerini düzenlerken gösterecekleri mesleki özeni, bu firmalara düzenleyecekleri tasdik raporlarında da göstermeleri zorunludur. </w:t>
      </w:r>
      <w:proofErr w:type="gramStart"/>
      <w:r w:rsidRPr="00DB0AF5">
        <w:rPr>
          <w:rFonts w:ascii="Times New Roman" w:hAnsi="Times New Roman" w:cs="Times New Roman"/>
          <w:sz w:val="24"/>
          <w:szCs w:val="24"/>
          <w:bdr w:val="none" w:sz="0" w:space="0" w:color="auto" w:frame="1"/>
          <w:lang w:eastAsia="tr-TR"/>
        </w:rPr>
        <w:t xml:space="preserve">İade hakkı bulunan kimseye verginin iadesi için gerekli olan tasdik raporlarının düzenlenmesinde yeminli mali müşavirlerin, alt firma yeminli mali müşavirlerinden aldıkları teyit yazıları yeterli olmayıp, Yönetmeliğin 14 ve 16’ncı maddelerinde öngörüldüğü gibi tasdikin konusu ve kapsamı ile ilgili olarak yeterli miktarda güvenilir </w:t>
      </w:r>
      <w:r w:rsidRPr="00DB0AF5">
        <w:rPr>
          <w:rFonts w:ascii="Times New Roman" w:hAnsi="Times New Roman" w:cs="Times New Roman"/>
          <w:sz w:val="24"/>
          <w:szCs w:val="24"/>
          <w:bdr w:val="none" w:sz="0" w:space="0" w:color="auto" w:frame="1"/>
          <w:lang w:eastAsia="tr-TR"/>
        </w:rPr>
        <w:lastRenderedPageBreak/>
        <w:t>kanıt toplanması, hata ve hileleri ortaya çıkaracak şekilde ayrıntılı inceleme ve araştırma yapması gerekmektedir.</w:t>
      </w:r>
      <w:proofErr w:type="gramEnd"/>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 xml:space="preserve">Davacı; işlemlerini yürüttüğü ve katma değer vergisi iadesi tasdik raporlarını düzenleyerek vergi iadesi almasına sebebiyet verdiği </w:t>
      </w:r>
      <w:proofErr w:type="gramStart"/>
      <w:r w:rsidRPr="00DB0AF5">
        <w:rPr>
          <w:rFonts w:ascii="Times New Roman" w:hAnsi="Times New Roman" w:cs="Times New Roman"/>
          <w:sz w:val="24"/>
          <w:szCs w:val="24"/>
          <w:bdr w:val="none" w:sz="0" w:space="0" w:color="auto" w:frame="1"/>
          <w:lang w:eastAsia="tr-TR"/>
        </w:rPr>
        <w:t>………..</w:t>
      </w:r>
      <w:proofErr w:type="gramEnd"/>
      <w:r w:rsidRPr="00DB0AF5">
        <w:rPr>
          <w:rFonts w:ascii="Times New Roman" w:hAnsi="Times New Roman" w:cs="Times New Roman"/>
          <w:sz w:val="24"/>
          <w:szCs w:val="24"/>
          <w:bdr w:val="none" w:sz="0" w:space="0" w:color="auto" w:frame="1"/>
          <w:lang w:eastAsia="tr-TR"/>
        </w:rPr>
        <w:t> </w:t>
      </w:r>
      <w:proofErr w:type="gramStart"/>
      <w:r w:rsidRPr="00DB0AF5">
        <w:rPr>
          <w:rFonts w:ascii="Times New Roman" w:hAnsi="Times New Roman" w:cs="Times New Roman"/>
          <w:sz w:val="24"/>
          <w:szCs w:val="24"/>
          <w:bdr w:val="none" w:sz="0" w:space="0" w:color="auto" w:frame="1"/>
          <w:lang w:eastAsia="tr-TR"/>
        </w:rPr>
        <w:t xml:space="preserve">Dış Ticaret Limited Şirketinin ihraç etmiş göründüğü emtianın gerçekte alınıp alınmadığı, bu emtiaya ait alış faturalarının sahte ya da içeriği itibarıyla yanıltıcı mahiyette olup olmadığı yönünde yukarıda değinilen şekilde bir inceleme ve araştırma yapmadığı gibi sadece alt firmaların yeminli mali müşavirlerinden alınan teyit yazıları ile yetinmiş ve tasdik raporlarını bu yazıların varlığına dayandırmıştır. </w:t>
      </w:r>
      <w:proofErr w:type="gramEnd"/>
      <w:r w:rsidRPr="00DB0AF5">
        <w:rPr>
          <w:rFonts w:ascii="Times New Roman" w:hAnsi="Times New Roman" w:cs="Times New Roman"/>
          <w:sz w:val="24"/>
          <w:szCs w:val="24"/>
          <w:bdr w:val="none" w:sz="0" w:space="0" w:color="auto" w:frame="1"/>
          <w:lang w:eastAsia="tr-TR"/>
        </w:rPr>
        <w:t xml:space="preserve">Yasa ve Yönetmelik hükümlerinin kendisine yüklediği mesleki sorumluluk kapsamında harici bir araştırmaya yönelmeksizin düzenlediği tasdik raporlarıyla haksız vergi iadesi yapılan firma yetkilisinin inceleme elemanına verdiği ifadede; ihraç edilen malların alış faturalarının kendilerine İstanbul’dan gönderildiğini, bu faturalar üzerine bazen düşük miktarda kar ilave edilerek satış faturaları düzenlendiğini, düzenlenen faturaların tekrar İstanbul’a gönderildiğini ve İstanbul’da bulunan </w:t>
      </w:r>
      <w:proofErr w:type="gramStart"/>
      <w:r w:rsidRPr="00DB0AF5">
        <w:rPr>
          <w:rFonts w:ascii="Times New Roman" w:hAnsi="Times New Roman" w:cs="Times New Roman"/>
          <w:sz w:val="24"/>
          <w:szCs w:val="24"/>
          <w:bdr w:val="none" w:sz="0" w:space="0" w:color="auto" w:frame="1"/>
          <w:lang w:eastAsia="tr-TR"/>
        </w:rPr>
        <w:t>…………….</w:t>
      </w:r>
      <w:proofErr w:type="gramEnd"/>
      <w:r w:rsidRPr="00DB0AF5">
        <w:rPr>
          <w:rFonts w:ascii="Times New Roman" w:hAnsi="Times New Roman" w:cs="Times New Roman"/>
          <w:sz w:val="24"/>
          <w:szCs w:val="24"/>
          <w:bdr w:val="none" w:sz="0" w:space="0" w:color="auto" w:frame="1"/>
          <w:lang w:eastAsia="tr-TR"/>
        </w:rPr>
        <w:t>’</w:t>
      </w:r>
      <w:proofErr w:type="spellStart"/>
      <w:r w:rsidRPr="00DB0AF5">
        <w:rPr>
          <w:rFonts w:ascii="Times New Roman" w:hAnsi="Times New Roman" w:cs="Times New Roman"/>
          <w:sz w:val="24"/>
          <w:szCs w:val="24"/>
          <w:bdr w:val="none" w:sz="0" w:space="0" w:color="auto" w:frame="1"/>
          <w:lang w:eastAsia="tr-TR"/>
        </w:rPr>
        <w:t>ın</w:t>
      </w:r>
      <w:proofErr w:type="spellEnd"/>
      <w:r w:rsidRPr="00DB0AF5">
        <w:rPr>
          <w:rFonts w:ascii="Times New Roman" w:hAnsi="Times New Roman" w:cs="Times New Roman"/>
          <w:sz w:val="24"/>
          <w:szCs w:val="24"/>
          <w:bdr w:val="none" w:sz="0" w:space="0" w:color="auto" w:frame="1"/>
          <w:lang w:eastAsia="tr-TR"/>
        </w:rPr>
        <w:t xml:space="preserve"> faturaları alarak ihracat işlemlerini gerçekleştirdiğini, fatura içeriği emtiayı görmediklerini, nasıl taşındığı ve mal bedellerinin ne şekilde ödendiğini bilmediğini ifade ettiği ve davacının yeminli mali müşaviri olduğu bu firmanın, ihtilaflı dönemde </w:t>
      </w:r>
      <w:proofErr w:type="spellStart"/>
      <w:r w:rsidRPr="00DB0AF5">
        <w:rPr>
          <w:rFonts w:ascii="Times New Roman" w:hAnsi="Times New Roman" w:cs="Times New Roman"/>
          <w:sz w:val="24"/>
          <w:szCs w:val="24"/>
          <w:bdr w:val="none" w:sz="0" w:space="0" w:color="auto" w:frame="1"/>
          <w:lang w:eastAsia="tr-TR"/>
        </w:rPr>
        <w:t>yüzmilyarlarca</w:t>
      </w:r>
      <w:proofErr w:type="spellEnd"/>
      <w:r w:rsidRPr="00DB0AF5">
        <w:rPr>
          <w:rFonts w:ascii="Times New Roman" w:hAnsi="Times New Roman" w:cs="Times New Roman"/>
          <w:sz w:val="24"/>
          <w:szCs w:val="24"/>
          <w:bdr w:val="none" w:sz="0" w:space="0" w:color="auto" w:frame="1"/>
          <w:lang w:eastAsia="tr-TR"/>
        </w:rPr>
        <w:t xml:space="preserve"> lira tutarında hesap hareketi olmasına karşın, şirket adına açılan banka hesabının kullanılmadığı, daha çok şirketin %50 paylı ortağı ve kanuni temsilcisi olan ………………’in kayınpederi olan kişinin sahibi olduğu bir başka şirketin banka hesabının kullanıldığı ve malların ihraç edilmiş gösterildiği ülkelerin gümrük idareleri ile yapılan yazışmalar üzerine gümrük müfettişlerince düzenlenen raporlarda, ihracatın ya hiç yapılmadığı, ya da gösterilenden çok düşük düzeyde kaldığı tespit edilmiştir. Şirket adına bu nedenle yapılan vergilendirmenin dava konusu yapılmaksızın kesinleştiği, ara kararına cevaben gönderilen yazıdan anlaşılmıştır.</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roofErr w:type="gramStart"/>
      <w:r w:rsidRPr="00DB0AF5">
        <w:rPr>
          <w:rFonts w:ascii="Times New Roman" w:hAnsi="Times New Roman" w:cs="Times New Roman"/>
          <w:sz w:val="24"/>
          <w:szCs w:val="24"/>
          <w:bdr w:val="none" w:sz="0" w:space="0" w:color="auto" w:frame="1"/>
          <w:lang w:eastAsia="tr-TR"/>
        </w:rPr>
        <w:t xml:space="preserve">İşlemlerini yürüttüğü, tasdik raporlarını düzenlediği şirketin ne emtia hareketine ve ne de nakit hareketine ait kayıtları ve banka hesaplarının işleyişini incelemediği; mesleki bilgisi ve bunun gerektirdiği sorumlulukla yeterli ve güvenilir kanıt toplamak iradesi taşıdığı takdirde inceleme sırasında yapılan bu saptamaların ihracatçı firmanın yasal kayıtlarından davacı tarafından da kolaylıkla yapılabileceği açıktır. </w:t>
      </w:r>
      <w:proofErr w:type="gramEnd"/>
      <w:r w:rsidRPr="00DB0AF5">
        <w:rPr>
          <w:rFonts w:ascii="Times New Roman" w:hAnsi="Times New Roman" w:cs="Times New Roman"/>
          <w:sz w:val="24"/>
          <w:szCs w:val="24"/>
          <w:bdr w:val="none" w:sz="0" w:space="0" w:color="auto" w:frame="1"/>
          <w:lang w:eastAsia="tr-TR"/>
        </w:rPr>
        <w:t xml:space="preserve">Kendisine </w:t>
      </w:r>
      <w:r w:rsidRPr="00DB0AF5">
        <w:rPr>
          <w:rFonts w:ascii="Times New Roman" w:hAnsi="Times New Roman" w:cs="Times New Roman"/>
          <w:sz w:val="24"/>
          <w:szCs w:val="24"/>
          <w:bdr w:val="none" w:sz="0" w:space="0" w:color="auto" w:frame="1"/>
          <w:lang w:eastAsia="tr-TR"/>
        </w:rPr>
        <w:lastRenderedPageBreak/>
        <w:t>haksız katma değer vergisi, davacının düzenlediği tasdik raporuna dayanılarak iade edilen firmanın bu amaçla oluşturulan büyük bir organizasyonun içinde olduğu da anlaşıldığından, firmanın bu faaliyetlerinden davacının haberdar olmadığı da düşünülemez.</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roofErr w:type="gramStart"/>
      <w:r w:rsidRPr="00DB0AF5">
        <w:rPr>
          <w:rFonts w:ascii="Times New Roman" w:hAnsi="Times New Roman" w:cs="Times New Roman"/>
          <w:sz w:val="24"/>
          <w:szCs w:val="24"/>
          <w:bdr w:val="none" w:sz="0" w:space="0" w:color="auto" w:frame="1"/>
          <w:lang w:eastAsia="tr-TR"/>
        </w:rPr>
        <w:t>Belirtilen bütün bu hususlar göz önüne alındığında, yürürlükte bulunan düzenlemelere göre vergi yükümlülerinin Vergi Usul Kanununun 359’uncu maddesinde yer alan eylemlerle yol açılan vergi kaybı doğuran eylemlerine iştirak edenler adına bu nedenle ceza kesilebilmesi için maddi menfaat gözetilmesi şartının aranmaması, davacının, işlemlerini onayladığı firmanın haksız katma değer vergisi iadesi almasına düzenlemiş olduğu tasdik raporlarıyla sebebiyet vermesi ve alt firmalar hakkındaki teyit yazılarının, tasdik raporunun düzenlenmesinden doğacak sorumluluktan korunabilmek amacıyla ve şeklen elde edildiğinin anlaşılması karşısında cezaların kaldırılması yolundaki ısrar kararında hukuka uygunluk bulunmamaktadır.</w:t>
      </w:r>
      <w:proofErr w:type="gramEnd"/>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r w:rsidRPr="00DB0AF5">
        <w:rPr>
          <w:rFonts w:ascii="Times New Roman" w:hAnsi="Times New Roman" w:cs="Times New Roman"/>
          <w:sz w:val="24"/>
          <w:szCs w:val="24"/>
          <w:bdr w:val="none" w:sz="0" w:space="0" w:color="auto" w:frame="1"/>
          <w:lang w:eastAsia="tr-TR"/>
        </w:rPr>
        <w:t>Açıklanan nedenlerle, temyiz isteminin kabulüyle, İzmir 1. Vergi Mahkemesinin; 11.04.2008 günlü ve E:2008/634, K:2008/433 sayılı ısrar kararının bozulmasına, yeniden verilecek kararda karşılanacağından, yargılama giderleri hakkında hüküm kurulmasına gerek bulunmadığına, 24.06.2011 gününde oybirliğiyle karar verildi.</w:t>
      </w:r>
    </w:p>
    <w:p w:rsidR="00AD0D00" w:rsidRDefault="00AD0D00"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FB16D8" w:rsidRDefault="00FB16D8"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FB16D8" w:rsidRDefault="00FB16D8"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6C440D" w:rsidRDefault="006C440D"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6C440D" w:rsidRDefault="006C440D"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6C440D" w:rsidRDefault="006C440D"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6C440D" w:rsidRDefault="006C440D"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6C440D" w:rsidRDefault="006C440D"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6C440D" w:rsidRDefault="006C440D"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6C440D" w:rsidRDefault="006C440D"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6C440D" w:rsidRDefault="006C440D"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6C440D" w:rsidRDefault="006C440D"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6C440D" w:rsidRDefault="006C440D"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6C440D" w:rsidRDefault="006C440D" w:rsidP="00AD0D00">
      <w:pPr>
        <w:spacing w:after="0" w:line="360" w:lineRule="auto"/>
        <w:ind w:firstLine="708"/>
        <w:jc w:val="both"/>
        <w:rPr>
          <w:rFonts w:ascii="Times New Roman" w:hAnsi="Times New Roman" w:cs="Times New Roman"/>
          <w:sz w:val="24"/>
          <w:szCs w:val="24"/>
          <w:bdr w:val="none" w:sz="0" w:space="0" w:color="auto" w:frame="1"/>
          <w:lang w:eastAsia="tr-TR"/>
        </w:rPr>
      </w:pPr>
      <w:bookmarkStart w:id="11" w:name="_GoBack"/>
      <w:bookmarkEnd w:id="11"/>
    </w:p>
    <w:p w:rsidR="00FB16D8" w:rsidRDefault="00FB16D8"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FB16D8" w:rsidRDefault="00FB16D8" w:rsidP="00AD0D00">
      <w:pPr>
        <w:spacing w:after="0" w:line="360" w:lineRule="auto"/>
        <w:ind w:firstLine="708"/>
        <w:jc w:val="both"/>
        <w:rPr>
          <w:rFonts w:ascii="Times New Roman" w:hAnsi="Times New Roman" w:cs="Times New Roman"/>
          <w:sz w:val="24"/>
          <w:szCs w:val="24"/>
          <w:bdr w:val="none" w:sz="0" w:space="0" w:color="auto" w:frame="1"/>
          <w:lang w:eastAsia="tr-TR"/>
        </w:rPr>
      </w:pPr>
    </w:p>
    <w:p w:rsidR="00E3306F" w:rsidRPr="005D66FD" w:rsidRDefault="00E3306F" w:rsidP="005D66FD">
      <w:pPr>
        <w:pStyle w:val="KonuBal"/>
        <w:rPr>
          <w:sz w:val="28"/>
          <w:szCs w:val="28"/>
        </w:rPr>
      </w:pPr>
      <w:r w:rsidRPr="005D66FD">
        <w:rPr>
          <w:sz w:val="28"/>
          <w:szCs w:val="28"/>
        </w:rPr>
        <w:t>ÖZGEÇMİŞ</w:t>
      </w:r>
    </w:p>
    <w:p w:rsidR="00795ABA" w:rsidRDefault="00795ABA" w:rsidP="00E3306F">
      <w:pPr>
        <w:spacing w:before="120" w:after="120" w:line="360" w:lineRule="auto"/>
        <w:jc w:val="both"/>
        <w:rPr>
          <w:rFonts w:ascii="Times New Roman" w:hAnsi="Times New Roman"/>
          <w:b/>
          <w:sz w:val="24"/>
        </w:rPr>
      </w:pPr>
    </w:p>
    <w:p w:rsidR="00E3306F" w:rsidRPr="00E3306F" w:rsidRDefault="00E3306F" w:rsidP="00E3306F">
      <w:pPr>
        <w:spacing w:before="120" w:after="120" w:line="360" w:lineRule="auto"/>
        <w:jc w:val="both"/>
        <w:rPr>
          <w:rFonts w:ascii="Times New Roman" w:hAnsi="Times New Roman"/>
          <w:b/>
          <w:sz w:val="24"/>
        </w:rPr>
      </w:pPr>
      <w:r w:rsidRPr="00E3306F">
        <w:rPr>
          <w:rFonts w:ascii="Times New Roman" w:hAnsi="Times New Roman"/>
          <w:b/>
          <w:sz w:val="24"/>
        </w:rPr>
        <w:t>Kişisel Bilgiler</w:t>
      </w:r>
    </w:p>
    <w:p w:rsidR="00E3306F" w:rsidRPr="00E3306F" w:rsidRDefault="00E3306F" w:rsidP="00E3306F">
      <w:pPr>
        <w:spacing w:before="120" w:after="120" w:line="360" w:lineRule="auto"/>
        <w:jc w:val="both"/>
        <w:rPr>
          <w:rFonts w:ascii="Times New Roman" w:hAnsi="Times New Roman"/>
          <w:sz w:val="24"/>
        </w:rPr>
      </w:pPr>
      <w:r w:rsidRPr="00E3306F">
        <w:rPr>
          <w:rFonts w:ascii="Times New Roman" w:hAnsi="Times New Roman"/>
          <w:sz w:val="24"/>
        </w:rPr>
        <w:t>Adı Soyadı</w:t>
      </w:r>
      <w:r w:rsidRPr="00E3306F">
        <w:rPr>
          <w:rFonts w:ascii="Times New Roman" w:hAnsi="Times New Roman"/>
          <w:sz w:val="24"/>
        </w:rPr>
        <w:tab/>
      </w:r>
      <w:r w:rsidRPr="00E3306F">
        <w:rPr>
          <w:rFonts w:ascii="Times New Roman" w:hAnsi="Times New Roman"/>
          <w:sz w:val="24"/>
        </w:rPr>
        <w:tab/>
        <w:t xml:space="preserve">:  </w:t>
      </w:r>
      <w:r w:rsidR="00F2681C">
        <w:rPr>
          <w:rFonts w:ascii="Times New Roman" w:hAnsi="Times New Roman"/>
          <w:sz w:val="24"/>
        </w:rPr>
        <w:t>Nevzat AY</w:t>
      </w:r>
    </w:p>
    <w:p w:rsidR="00F2681C" w:rsidRDefault="00E3306F" w:rsidP="00E3306F">
      <w:pPr>
        <w:spacing w:before="120" w:after="120" w:line="360" w:lineRule="auto"/>
        <w:jc w:val="both"/>
        <w:rPr>
          <w:rFonts w:ascii="Times New Roman" w:hAnsi="Times New Roman"/>
          <w:sz w:val="24"/>
        </w:rPr>
      </w:pPr>
      <w:r w:rsidRPr="00E3306F">
        <w:rPr>
          <w:rFonts w:ascii="Times New Roman" w:hAnsi="Times New Roman"/>
          <w:sz w:val="24"/>
        </w:rPr>
        <w:t>Doğum Tarihi-Yeri</w:t>
      </w:r>
      <w:r w:rsidRPr="00E3306F">
        <w:rPr>
          <w:rFonts w:ascii="Times New Roman" w:hAnsi="Times New Roman"/>
          <w:sz w:val="24"/>
        </w:rPr>
        <w:tab/>
        <w:t xml:space="preserve">:  </w:t>
      </w:r>
      <w:r w:rsidR="00F2681C">
        <w:rPr>
          <w:rFonts w:ascii="Times New Roman" w:hAnsi="Times New Roman"/>
          <w:sz w:val="24"/>
        </w:rPr>
        <w:t>15</w:t>
      </w:r>
      <w:r>
        <w:rPr>
          <w:rFonts w:ascii="Times New Roman" w:hAnsi="Times New Roman"/>
          <w:sz w:val="24"/>
        </w:rPr>
        <w:t>.0</w:t>
      </w:r>
      <w:r w:rsidR="00F2681C">
        <w:rPr>
          <w:rFonts w:ascii="Times New Roman" w:hAnsi="Times New Roman"/>
          <w:sz w:val="24"/>
        </w:rPr>
        <w:t>3</w:t>
      </w:r>
      <w:r>
        <w:rPr>
          <w:rFonts w:ascii="Times New Roman" w:hAnsi="Times New Roman"/>
          <w:sz w:val="24"/>
        </w:rPr>
        <w:t>.19</w:t>
      </w:r>
      <w:r w:rsidR="00F2681C">
        <w:rPr>
          <w:rFonts w:ascii="Times New Roman" w:hAnsi="Times New Roman"/>
          <w:sz w:val="24"/>
        </w:rPr>
        <w:t xml:space="preserve">81–Denizli </w:t>
      </w:r>
    </w:p>
    <w:p w:rsidR="00E3306F" w:rsidRPr="00E3306F" w:rsidRDefault="00E3306F" w:rsidP="00E3306F">
      <w:pPr>
        <w:spacing w:before="120" w:after="120" w:line="360" w:lineRule="auto"/>
        <w:jc w:val="both"/>
        <w:rPr>
          <w:rFonts w:ascii="Times New Roman" w:hAnsi="Times New Roman"/>
          <w:sz w:val="24"/>
        </w:rPr>
      </w:pPr>
      <w:r w:rsidRPr="00E3306F">
        <w:rPr>
          <w:rFonts w:ascii="Times New Roman" w:hAnsi="Times New Roman"/>
          <w:sz w:val="24"/>
        </w:rPr>
        <w:t>Telefon</w:t>
      </w:r>
      <w:r w:rsidRPr="00E3306F">
        <w:rPr>
          <w:rFonts w:ascii="Times New Roman" w:hAnsi="Times New Roman"/>
          <w:sz w:val="24"/>
        </w:rPr>
        <w:tab/>
      </w:r>
      <w:r w:rsidRPr="00E3306F">
        <w:rPr>
          <w:rFonts w:ascii="Times New Roman" w:hAnsi="Times New Roman"/>
          <w:sz w:val="24"/>
        </w:rPr>
        <w:tab/>
        <w:t xml:space="preserve">:  0258 </w:t>
      </w:r>
      <w:r w:rsidR="00A42D66">
        <w:rPr>
          <w:rFonts w:ascii="Times New Roman" w:hAnsi="Times New Roman"/>
          <w:sz w:val="24"/>
        </w:rPr>
        <w:t>24267 02</w:t>
      </w:r>
    </w:p>
    <w:p w:rsidR="00E3306F" w:rsidRPr="00E3306F" w:rsidRDefault="00E3306F" w:rsidP="00E3306F">
      <w:pPr>
        <w:spacing w:before="120" w:after="120" w:line="360" w:lineRule="auto"/>
        <w:jc w:val="both"/>
        <w:rPr>
          <w:rFonts w:ascii="Times New Roman" w:hAnsi="Times New Roman"/>
          <w:sz w:val="24"/>
        </w:rPr>
      </w:pPr>
      <w:r w:rsidRPr="00E3306F">
        <w:rPr>
          <w:rFonts w:ascii="Times New Roman" w:hAnsi="Times New Roman"/>
          <w:sz w:val="24"/>
        </w:rPr>
        <w:t>Adres</w:t>
      </w:r>
      <w:r w:rsidRPr="00E3306F">
        <w:rPr>
          <w:rFonts w:ascii="Times New Roman" w:hAnsi="Times New Roman"/>
          <w:sz w:val="24"/>
        </w:rPr>
        <w:tab/>
      </w:r>
      <w:r w:rsidRPr="00E3306F">
        <w:rPr>
          <w:rFonts w:ascii="Times New Roman" w:hAnsi="Times New Roman"/>
          <w:sz w:val="24"/>
        </w:rPr>
        <w:tab/>
      </w:r>
      <w:r w:rsidRPr="00E3306F">
        <w:rPr>
          <w:rFonts w:ascii="Times New Roman" w:hAnsi="Times New Roman"/>
          <w:sz w:val="24"/>
        </w:rPr>
        <w:tab/>
        <w:t xml:space="preserve">:  </w:t>
      </w:r>
      <w:r>
        <w:rPr>
          <w:rFonts w:ascii="Times New Roman" w:hAnsi="Times New Roman"/>
          <w:sz w:val="24"/>
        </w:rPr>
        <w:t>Ba</w:t>
      </w:r>
      <w:r w:rsidR="004B2653">
        <w:rPr>
          <w:rFonts w:ascii="Times New Roman" w:hAnsi="Times New Roman"/>
          <w:sz w:val="24"/>
        </w:rPr>
        <w:t>rutçular</w:t>
      </w:r>
      <w:r>
        <w:rPr>
          <w:rFonts w:ascii="Times New Roman" w:hAnsi="Times New Roman"/>
          <w:sz w:val="24"/>
        </w:rPr>
        <w:t xml:space="preserve"> Mah. 10</w:t>
      </w:r>
      <w:r w:rsidR="004B2653">
        <w:rPr>
          <w:rFonts w:ascii="Times New Roman" w:hAnsi="Times New Roman"/>
          <w:sz w:val="24"/>
        </w:rPr>
        <w:t>223</w:t>
      </w:r>
      <w:r>
        <w:rPr>
          <w:rFonts w:ascii="Times New Roman" w:hAnsi="Times New Roman"/>
          <w:sz w:val="24"/>
        </w:rPr>
        <w:t>Sk. No:</w:t>
      </w:r>
      <w:r w:rsidR="004B2653">
        <w:rPr>
          <w:rFonts w:ascii="Times New Roman" w:hAnsi="Times New Roman"/>
          <w:sz w:val="24"/>
        </w:rPr>
        <w:t>43</w:t>
      </w:r>
      <w:r>
        <w:rPr>
          <w:rFonts w:ascii="Times New Roman" w:hAnsi="Times New Roman"/>
          <w:sz w:val="24"/>
        </w:rPr>
        <w:t>Merkezefendi - DENİZLİ</w:t>
      </w:r>
    </w:p>
    <w:p w:rsidR="00E3306F" w:rsidRPr="00E3306F" w:rsidRDefault="00E3306F" w:rsidP="00E3306F">
      <w:pPr>
        <w:spacing w:before="120" w:after="120" w:line="360" w:lineRule="auto"/>
        <w:jc w:val="both"/>
        <w:rPr>
          <w:rFonts w:ascii="Times New Roman" w:hAnsi="Times New Roman"/>
          <w:sz w:val="24"/>
        </w:rPr>
      </w:pPr>
      <w:r w:rsidRPr="00E3306F">
        <w:rPr>
          <w:rFonts w:ascii="Times New Roman" w:hAnsi="Times New Roman"/>
          <w:sz w:val="24"/>
        </w:rPr>
        <w:t>E-posta</w:t>
      </w:r>
      <w:r w:rsidRPr="00E3306F">
        <w:rPr>
          <w:rFonts w:ascii="Times New Roman" w:hAnsi="Times New Roman"/>
          <w:sz w:val="24"/>
        </w:rPr>
        <w:tab/>
      </w:r>
      <w:r w:rsidRPr="00E3306F">
        <w:rPr>
          <w:rFonts w:ascii="Times New Roman" w:hAnsi="Times New Roman"/>
          <w:sz w:val="24"/>
        </w:rPr>
        <w:tab/>
        <w:t xml:space="preserve">:  </w:t>
      </w:r>
      <w:r w:rsidR="004B2653">
        <w:rPr>
          <w:rFonts w:ascii="Times New Roman" w:hAnsi="Times New Roman"/>
          <w:sz w:val="24"/>
        </w:rPr>
        <w:t>aynevzatms</w:t>
      </w:r>
      <w:r w:rsidRPr="00E3306F">
        <w:rPr>
          <w:rFonts w:ascii="Times New Roman" w:hAnsi="Times New Roman"/>
          <w:sz w:val="24"/>
        </w:rPr>
        <w:t>@</w:t>
      </w:r>
      <w:r w:rsidR="004B2653">
        <w:rPr>
          <w:rFonts w:ascii="Times New Roman" w:hAnsi="Times New Roman"/>
          <w:sz w:val="24"/>
        </w:rPr>
        <w:t>gmail.com</w:t>
      </w:r>
    </w:p>
    <w:p w:rsidR="00E3306F" w:rsidRPr="00E3306F" w:rsidRDefault="00E3306F" w:rsidP="00E3306F">
      <w:pPr>
        <w:spacing w:before="120" w:after="120" w:line="360" w:lineRule="auto"/>
        <w:jc w:val="both"/>
        <w:rPr>
          <w:rFonts w:ascii="Times New Roman" w:hAnsi="Times New Roman"/>
          <w:sz w:val="24"/>
        </w:rPr>
      </w:pPr>
      <w:r w:rsidRPr="00E3306F">
        <w:rPr>
          <w:rFonts w:ascii="Times New Roman" w:hAnsi="Times New Roman"/>
          <w:sz w:val="24"/>
        </w:rPr>
        <w:t>Yabancı Dil</w:t>
      </w:r>
      <w:r w:rsidRPr="00E3306F">
        <w:rPr>
          <w:rFonts w:ascii="Times New Roman" w:hAnsi="Times New Roman"/>
          <w:sz w:val="24"/>
        </w:rPr>
        <w:tab/>
      </w:r>
      <w:r w:rsidRPr="00E3306F">
        <w:rPr>
          <w:rFonts w:ascii="Times New Roman" w:hAnsi="Times New Roman"/>
          <w:sz w:val="24"/>
        </w:rPr>
        <w:tab/>
        <w:t>:  İngilizce</w:t>
      </w:r>
    </w:p>
    <w:p w:rsidR="00E3306F" w:rsidRPr="00E3306F" w:rsidRDefault="00E3306F" w:rsidP="00E3306F">
      <w:pPr>
        <w:spacing w:before="120" w:after="120" w:line="360" w:lineRule="auto"/>
        <w:jc w:val="both"/>
        <w:rPr>
          <w:rFonts w:ascii="Times New Roman" w:hAnsi="Times New Roman"/>
          <w:b/>
          <w:sz w:val="24"/>
        </w:rPr>
      </w:pPr>
    </w:p>
    <w:p w:rsidR="00E3306F" w:rsidRPr="00E3306F" w:rsidRDefault="00E3306F" w:rsidP="00E3306F">
      <w:pPr>
        <w:spacing w:before="120" w:after="120" w:line="360" w:lineRule="auto"/>
        <w:jc w:val="both"/>
        <w:rPr>
          <w:rFonts w:ascii="Times New Roman" w:hAnsi="Times New Roman"/>
          <w:b/>
          <w:sz w:val="24"/>
        </w:rPr>
      </w:pPr>
      <w:r w:rsidRPr="00E3306F">
        <w:rPr>
          <w:rFonts w:ascii="Times New Roman" w:hAnsi="Times New Roman"/>
          <w:b/>
          <w:sz w:val="24"/>
        </w:rPr>
        <w:t>Eğitim</w:t>
      </w:r>
    </w:p>
    <w:p w:rsidR="00E3306F" w:rsidRPr="00E3306F" w:rsidRDefault="00E3306F" w:rsidP="00E3306F">
      <w:pPr>
        <w:spacing w:after="0" w:line="240" w:lineRule="auto"/>
        <w:jc w:val="both"/>
        <w:rPr>
          <w:rFonts w:ascii="Times New Roman" w:hAnsi="Times New Roman"/>
          <w:sz w:val="24"/>
        </w:rPr>
      </w:pPr>
      <w:r w:rsidRPr="00E3306F">
        <w:rPr>
          <w:rFonts w:ascii="Times New Roman" w:hAnsi="Times New Roman"/>
          <w:sz w:val="24"/>
        </w:rPr>
        <w:t>Lisans</w:t>
      </w:r>
      <w:r w:rsidRPr="00E3306F">
        <w:rPr>
          <w:rFonts w:ascii="Times New Roman" w:hAnsi="Times New Roman"/>
          <w:sz w:val="24"/>
        </w:rPr>
        <w:tab/>
      </w:r>
      <w:r w:rsidRPr="00E3306F">
        <w:rPr>
          <w:rFonts w:ascii="Times New Roman" w:hAnsi="Times New Roman"/>
          <w:sz w:val="24"/>
        </w:rPr>
        <w:tab/>
      </w:r>
      <w:r w:rsidRPr="00E3306F">
        <w:rPr>
          <w:rFonts w:ascii="Times New Roman" w:hAnsi="Times New Roman"/>
          <w:sz w:val="24"/>
        </w:rPr>
        <w:tab/>
        <w:t xml:space="preserve">: </w:t>
      </w:r>
      <w:r>
        <w:rPr>
          <w:rFonts w:ascii="Times New Roman" w:hAnsi="Times New Roman"/>
          <w:sz w:val="24"/>
        </w:rPr>
        <w:t>A</w:t>
      </w:r>
      <w:r w:rsidR="004B2653">
        <w:rPr>
          <w:rFonts w:ascii="Times New Roman" w:hAnsi="Times New Roman"/>
          <w:sz w:val="24"/>
        </w:rPr>
        <w:t xml:space="preserve">nadolu </w:t>
      </w:r>
      <w:r>
        <w:rPr>
          <w:rFonts w:ascii="Times New Roman" w:hAnsi="Times New Roman"/>
          <w:sz w:val="24"/>
        </w:rPr>
        <w:t xml:space="preserve">Üniversitesi </w:t>
      </w:r>
      <w:r w:rsidR="004B2653">
        <w:rPr>
          <w:rFonts w:ascii="Times New Roman" w:hAnsi="Times New Roman"/>
          <w:sz w:val="24"/>
        </w:rPr>
        <w:t xml:space="preserve">İşletme </w:t>
      </w:r>
      <w:r>
        <w:rPr>
          <w:rFonts w:ascii="Times New Roman" w:hAnsi="Times New Roman"/>
          <w:sz w:val="24"/>
        </w:rPr>
        <w:t>Fakültesi</w:t>
      </w:r>
      <w:r w:rsidRPr="00E3306F">
        <w:rPr>
          <w:rFonts w:ascii="Times New Roman" w:hAnsi="Times New Roman"/>
          <w:sz w:val="24"/>
        </w:rPr>
        <w:t xml:space="preserve"> - 20</w:t>
      </w:r>
      <w:r w:rsidR="004B2653">
        <w:rPr>
          <w:rFonts w:ascii="Times New Roman" w:hAnsi="Times New Roman"/>
          <w:sz w:val="24"/>
        </w:rPr>
        <w:t>04</w:t>
      </w:r>
      <w:r w:rsidRPr="00E3306F">
        <w:rPr>
          <w:rFonts w:ascii="Times New Roman" w:hAnsi="Times New Roman"/>
          <w:sz w:val="24"/>
        </w:rPr>
        <w:t>.</w:t>
      </w:r>
    </w:p>
    <w:p w:rsidR="00E3306F" w:rsidRPr="00E3306F" w:rsidRDefault="00E3306F" w:rsidP="00E3306F">
      <w:pPr>
        <w:spacing w:after="0" w:line="240" w:lineRule="auto"/>
        <w:jc w:val="both"/>
        <w:rPr>
          <w:rFonts w:ascii="Times New Roman" w:hAnsi="Times New Roman"/>
          <w:sz w:val="24"/>
        </w:rPr>
      </w:pPr>
      <w:r w:rsidRPr="00E3306F">
        <w:rPr>
          <w:rFonts w:ascii="Times New Roman" w:hAnsi="Times New Roman"/>
          <w:sz w:val="24"/>
        </w:rPr>
        <w:t>Yükse</w:t>
      </w:r>
      <w:r>
        <w:rPr>
          <w:rFonts w:ascii="Times New Roman" w:hAnsi="Times New Roman"/>
          <w:sz w:val="24"/>
        </w:rPr>
        <w:t>k</w:t>
      </w:r>
      <w:r w:rsidRPr="00E3306F">
        <w:rPr>
          <w:rFonts w:ascii="Times New Roman" w:hAnsi="Times New Roman"/>
          <w:sz w:val="24"/>
        </w:rPr>
        <w:t xml:space="preserve"> Lisans</w:t>
      </w:r>
      <w:r w:rsidRPr="00E3306F">
        <w:rPr>
          <w:rFonts w:ascii="Times New Roman" w:hAnsi="Times New Roman"/>
          <w:sz w:val="24"/>
        </w:rPr>
        <w:tab/>
        <w:t>: Pamukkale Üniversitesi Sosyal Bilimler Enstitüsü</w:t>
      </w:r>
    </w:p>
    <w:p w:rsidR="00DF60A1" w:rsidRDefault="00E3306F" w:rsidP="005B7F48">
      <w:pPr>
        <w:spacing w:after="120" w:line="240" w:lineRule="auto"/>
        <w:ind w:left="2268"/>
        <w:jc w:val="both"/>
        <w:rPr>
          <w:rFonts w:ascii="Times New Roman" w:hAnsi="Times New Roman"/>
          <w:sz w:val="24"/>
        </w:rPr>
      </w:pPr>
      <w:r>
        <w:rPr>
          <w:rFonts w:ascii="Times New Roman" w:hAnsi="Times New Roman"/>
          <w:sz w:val="24"/>
        </w:rPr>
        <w:t>Maliye</w:t>
      </w:r>
      <w:r w:rsidRPr="00E3306F">
        <w:rPr>
          <w:rFonts w:ascii="Times New Roman" w:hAnsi="Times New Roman"/>
          <w:sz w:val="24"/>
        </w:rPr>
        <w:t xml:space="preserve"> Anabilim Dalı </w:t>
      </w:r>
      <w:r w:rsidR="00DF60A1">
        <w:rPr>
          <w:rFonts w:ascii="Times New Roman" w:hAnsi="Times New Roman"/>
          <w:sz w:val="24"/>
        </w:rPr>
        <w:t xml:space="preserve">Vergi Hukuku ve Vergi Uygulamaları-2019 </w:t>
      </w:r>
    </w:p>
    <w:p w:rsidR="00E3306F" w:rsidRPr="00E3306F" w:rsidRDefault="00E3306F" w:rsidP="00E3306F">
      <w:pPr>
        <w:spacing w:after="0" w:line="240" w:lineRule="auto"/>
        <w:jc w:val="both"/>
        <w:rPr>
          <w:rFonts w:ascii="Times New Roman" w:hAnsi="Times New Roman"/>
          <w:sz w:val="24"/>
        </w:rPr>
      </w:pPr>
      <w:r w:rsidRPr="00E3306F">
        <w:rPr>
          <w:rFonts w:ascii="Times New Roman" w:hAnsi="Times New Roman"/>
          <w:sz w:val="24"/>
        </w:rPr>
        <w:tab/>
      </w:r>
      <w:r w:rsidRPr="00E3306F">
        <w:rPr>
          <w:rFonts w:ascii="Times New Roman" w:hAnsi="Times New Roman"/>
          <w:sz w:val="24"/>
        </w:rPr>
        <w:tab/>
      </w:r>
      <w:r w:rsidRPr="00E3306F">
        <w:rPr>
          <w:rFonts w:ascii="Times New Roman" w:hAnsi="Times New Roman"/>
          <w:sz w:val="24"/>
        </w:rPr>
        <w:tab/>
      </w:r>
    </w:p>
    <w:p w:rsidR="00E3306F" w:rsidRPr="00E3306F" w:rsidRDefault="00E3306F" w:rsidP="00E3306F">
      <w:pPr>
        <w:spacing w:after="0" w:line="240" w:lineRule="auto"/>
        <w:jc w:val="both"/>
        <w:rPr>
          <w:rFonts w:ascii="Times New Roman" w:hAnsi="Times New Roman"/>
          <w:sz w:val="24"/>
        </w:rPr>
      </w:pPr>
    </w:p>
    <w:p w:rsidR="00E3306F" w:rsidRPr="00E3306F" w:rsidRDefault="00E3306F" w:rsidP="00E3306F">
      <w:pPr>
        <w:spacing w:before="120" w:after="120" w:line="360" w:lineRule="auto"/>
        <w:jc w:val="both"/>
        <w:rPr>
          <w:rFonts w:ascii="Times New Roman" w:hAnsi="Times New Roman"/>
          <w:b/>
          <w:sz w:val="24"/>
        </w:rPr>
      </w:pPr>
      <w:r w:rsidRPr="00E3306F">
        <w:rPr>
          <w:rFonts w:ascii="Times New Roman" w:hAnsi="Times New Roman"/>
          <w:b/>
          <w:sz w:val="24"/>
        </w:rPr>
        <w:t>İş Tecrübesi</w:t>
      </w:r>
    </w:p>
    <w:p w:rsidR="00E3306F" w:rsidRPr="00E3306F" w:rsidRDefault="004B2653" w:rsidP="00E3306F">
      <w:pPr>
        <w:spacing w:before="120" w:after="120" w:line="360" w:lineRule="auto"/>
        <w:jc w:val="both"/>
        <w:rPr>
          <w:rFonts w:ascii="Times New Roman" w:hAnsi="Times New Roman"/>
          <w:sz w:val="24"/>
        </w:rPr>
      </w:pPr>
      <w:r>
        <w:rPr>
          <w:rFonts w:ascii="Times New Roman" w:hAnsi="Times New Roman"/>
          <w:sz w:val="24"/>
        </w:rPr>
        <w:t>Serbest Muhasebeci Mali Müşavir</w:t>
      </w:r>
      <w:r w:rsidR="00E3306F" w:rsidRPr="00E3306F">
        <w:rPr>
          <w:rFonts w:ascii="Times New Roman" w:hAnsi="Times New Roman"/>
          <w:sz w:val="24"/>
        </w:rPr>
        <w:tab/>
        <w:t xml:space="preserve">: </w:t>
      </w:r>
      <w:r>
        <w:rPr>
          <w:rFonts w:ascii="Times New Roman" w:hAnsi="Times New Roman"/>
          <w:sz w:val="24"/>
        </w:rPr>
        <w:t xml:space="preserve">Makro Yeminli Mali Müşavirlik Limited Şirketi </w:t>
      </w:r>
      <w:r w:rsidR="00E3306F" w:rsidRPr="00E3306F">
        <w:rPr>
          <w:rFonts w:ascii="Times New Roman" w:hAnsi="Times New Roman"/>
          <w:sz w:val="24"/>
        </w:rPr>
        <w:t>20</w:t>
      </w:r>
      <w:r>
        <w:rPr>
          <w:rFonts w:ascii="Times New Roman" w:hAnsi="Times New Roman"/>
          <w:sz w:val="24"/>
        </w:rPr>
        <w:t>0</w:t>
      </w:r>
      <w:r w:rsidR="00AD43BB">
        <w:rPr>
          <w:rFonts w:ascii="Times New Roman" w:hAnsi="Times New Roman"/>
          <w:sz w:val="24"/>
        </w:rPr>
        <w:t>2</w:t>
      </w:r>
    </w:p>
    <w:p w:rsidR="00E3306F" w:rsidRPr="00E3306F" w:rsidRDefault="00E3306F" w:rsidP="00E3306F">
      <w:pPr>
        <w:spacing w:before="120" w:after="120" w:line="360" w:lineRule="auto"/>
        <w:jc w:val="both"/>
        <w:rPr>
          <w:rFonts w:ascii="Times New Roman" w:hAnsi="Times New Roman"/>
          <w:b/>
          <w:sz w:val="24"/>
        </w:rPr>
      </w:pPr>
    </w:p>
    <w:p w:rsidR="00E3306F" w:rsidRPr="00E3306F" w:rsidRDefault="00E3306F" w:rsidP="00E3306F">
      <w:pPr>
        <w:spacing w:before="120" w:after="120" w:line="360" w:lineRule="auto"/>
        <w:jc w:val="both"/>
        <w:rPr>
          <w:rFonts w:ascii="Times New Roman" w:hAnsi="Times New Roman"/>
          <w:sz w:val="24"/>
        </w:rPr>
      </w:pPr>
      <w:r w:rsidRPr="00E3306F">
        <w:rPr>
          <w:rFonts w:ascii="Times New Roman" w:hAnsi="Times New Roman"/>
          <w:b/>
          <w:sz w:val="24"/>
        </w:rPr>
        <w:t>İlgi Alanları</w:t>
      </w:r>
      <w:r w:rsidRPr="00E3306F">
        <w:rPr>
          <w:rFonts w:ascii="Times New Roman" w:hAnsi="Times New Roman"/>
          <w:b/>
          <w:sz w:val="24"/>
        </w:rPr>
        <w:tab/>
      </w:r>
      <w:r w:rsidRPr="00E3306F">
        <w:rPr>
          <w:rFonts w:ascii="Times New Roman" w:hAnsi="Times New Roman"/>
          <w:b/>
          <w:sz w:val="24"/>
        </w:rPr>
        <w:tab/>
      </w:r>
      <w:r w:rsidRPr="00E3306F">
        <w:rPr>
          <w:rFonts w:ascii="Times New Roman" w:hAnsi="Times New Roman"/>
          <w:sz w:val="24"/>
        </w:rPr>
        <w:t xml:space="preserve">:  </w:t>
      </w:r>
      <w:r w:rsidR="004B2653">
        <w:rPr>
          <w:rFonts w:ascii="Times New Roman" w:hAnsi="Times New Roman"/>
          <w:sz w:val="24"/>
        </w:rPr>
        <w:t>Vergi</w:t>
      </w:r>
      <w:r>
        <w:rPr>
          <w:rFonts w:ascii="Times New Roman" w:hAnsi="Times New Roman"/>
          <w:sz w:val="24"/>
        </w:rPr>
        <w:t xml:space="preserve"> Hukuk</w:t>
      </w:r>
      <w:r w:rsidR="004B2653">
        <w:rPr>
          <w:rFonts w:ascii="Times New Roman" w:hAnsi="Times New Roman"/>
          <w:sz w:val="24"/>
        </w:rPr>
        <w:t>u</w:t>
      </w:r>
    </w:p>
    <w:p w:rsidR="00E3306F" w:rsidRPr="00FC15E0" w:rsidRDefault="00E3306F" w:rsidP="00405B65">
      <w:pPr>
        <w:spacing w:after="0" w:line="360" w:lineRule="auto"/>
        <w:ind w:firstLine="708"/>
        <w:jc w:val="both"/>
        <w:rPr>
          <w:rFonts w:ascii="Times New Roman" w:hAnsi="Times New Roman" w:cs="Times New Roman"/>
          <w:sz w:val="24"/>
          <w:szCs w:val="24"/>
        </w:rPr>
      </w:pPr>
    </w:p>
    <w:sectPr w:rsidR="00E3306F" w:rsidRPr="00FC15E0" w:rsidSect="009A78F0">
      <w:footerReference w:type="default" r:id="rId13"/>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D48" w:rsidRDefault="004F0D48" w:rsidP="007C1A4A">
      <w:pPr>
        <w:spacing w:after="0" w:line="240" w:lineRule="auto"/>
      </w:pPr>
      <w:r>
        <w:separator/>
      </w:r>
    </w:p>
  </w:endnote>
  <w:endnote w:type="continuationSeparator" w:id="0">
    <w:p w:rsidR="004F0D48" w:rsidRDefault="004F0D48" w:rsidP="007C1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 w:name="TimesNewRomanPSMT">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48" w:rsidRDefault="004F0D48">
    <w:pPr>
      <w:pStyle w:val="Altbilgi"/>
      <w:jc w:val="right"/>
    </w:pPr>
  </w:p>
  <w:p w:rsidR="004F0D48" w:rsidRPr="003F2F29" w:rsidRDefault="004F0D48" w:rsidP="00F12693">
    <w:pPr>
      <w:pStyle w:val="Altbilgi"/>
      <w:jc w:val="right"/>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48" w:rsidRDefault="004F0D48" w:rsidP="00AF6557">
    <w:pPr>
      <w:pStyle w:val="Altbilgi"/>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48" w:rsidRDefault="004F0D48">
    <w:pPr>
      <w:pStyle w:val="Altbilgi"/>
      <w:jc w:val="right"/>
    </w:pPr>
  </w:p>
  <w:p w:rsidR="004F0D48" w:rsidRDefault="004F0D48">
    <w:pPr>
      <w:pStyle w:val="Altbilgi"/>
      <w:jc w:val="right"/>
    </w:pPr>
  </w:p>
  <w:p w:rsidR="004F0D48" w:rsidRDefault="004F0D48" w:rsidP="00AF6557">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D48" w:rsidRDefault="004F0D48" w:rsidP="007C1A4A">
      <w:pPr>
        <w:spacing w:after="0" w:line="240" w:lineRule="auto"/>
      </w:pPr>
      <w:r>
        <w:separator/>
      </w:r>
    </w:p>
  </w:footnote>
  <w:footnote w:type="continuationSeparator" w:id="0">
    <w:p w:rsidR="004F0D48" w:rsidRDefault="004F0D48" w:rsidP="007C1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803457"/>
      <w:docPartObj>
        <w:docPartGallery w:val="Page Numbers (Top of Page)"/>
        <w:docPartUnique/>
      </w:docPartObj>
    </w:sdtPr>
    <w:sdtEndPr/>
    <w:sdtContent>
      <w:p w:rsidR="004F0D48" w:rsidRDefault="004F0D48">
        <w:pPr>
          <w:pStyle w:val="stbilgi"/>
          <w:jc w:val="right"/>
        </w:pPr>
        <w:r w:rsidRPr="00D26474">
          <w:rPr>
            <w:rFonts w:ascii="Times New Roman" w:hAnsi="Times New Roman" w:cs="Times New Roman"/>
            <w:sz w:val="24"/>
            <w:szCs w:val="24"/>
          </w:rPr>
          <w:fldChar w:fldCharType="begin"/>
        </w:r>
        <w:r w:rsidRPr="00D26474">
          <w:rPr>
            <w:rFonts w:ascii="Times New Roman" w:hAnsi="Times New Roman" w:cs="Times New Roman"/>
            <w:sz w:val="24"/>
            <w:szCs w:val="24"/>
          </w:rPr>
          <w:instrText xml:space="preserve"> PAGE   \* MERGEFORMAT </w:instrText>
        </w:r>
        <w:r w:rsidRPr="00D26474">
          <w:rPr>
            <w:rFonts w:ascii="Times New Roman" w:hAnsi="Times New Roman" w:cs="Times New Roman"/>
            <w:sz w:val="24"/>
            <w:szCs w:val="24"/>
          </w:rPr>
          <w:fldChar w:fldCharType="separate"/>
        </w:r>
        <w:r w:rsidR="006C440D">
          <w:rPr>
            <w:rFonts w:ascii="Times New Roman" w:hAnsi="Times New Roman" w:cs="Times New Roman"/>
            <w:noProof/>
            <w:sz w:val="24"/>
            <w:szCs w:val="24"/>
          </w:rPr>
          <w:t>70</w:t>
        </w:r>
        <w:r w:rsidRPr="00D26474">
          <w:rPr>
            <w:rFonts w:ascii="Times New Roman" w:hAnsi="Times New Roman" w:cs="Times New Roman"/>
            <w:sz w:val="24"/>
            <w:szCs w:val="24"/>
          </w:rPr>
          <w:fldChar w:fldCharType="end"/>
        </w:r>
      </w:p>
    </w:sdtContent>
  </w:sdt>
  <w:p w:rsidR="004F0D48" w:rsidRDefault="004F0D48" w:rsidP="005E57FD">
    <w:pPr>
      <w:pStyle w:val="s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525"/>
    <w:multiLevelType w:val="multilevel"/>
    <w:tmpl w:val="4884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231B8"/>
    <w:multiLevelType w:val="hybridMultilevel"/>
    <w:tmpl w:val="1FA08042"/>
    <w:lvl w:ilvl="0" w:tplc="783E7AD0">
      <w:start w:val="2"/>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0AD13076"/>
    <w:multiLevelType w:val="hybridMultilevel"/>
    <w:tmpl w:val="C6706F2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BA1D0E"/>
    <w:multiLevelType w:val="hybridMultilevel"/>
    <w:tmpl w:val="B0F429C2"/>
    <w:lvl w:ilvl="0" w:tplc="E29E79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215B5EA5"/>
    <w:multiLevelType w:val="hybridMultilevel"/>
    <w:tmpl w:val="420EA31E"/>
    <w:lvl w:ilvl="0" w:tplc="964C4F36">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B836F0E"/>
    <w:multiLevelType w:val="multilevel"/>
    <w:tmpl w:val="7AAA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D93BF6"/>
    <w:multiLevelType w:val="hybridMultilevel"/>
    <w:tmpl w:val="0AC6D09E"/>
    <w:lvl w:ilvl="0" w:tplc="1116E8E4">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46C4DD2"/>
    <w:multiLevelType w:val="hybridMultilevel"/>
    <w:tmpl w:val="09CAE70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5772916"/>
    <w:multiLevelType w:val="multilevel"/>
    <w:tmpl w:val="E2464E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8011446"/>
    <w:multiLevelType w:val="hybridMultilevel"/>
    <w:tmpl w:val="D9F2CD64"/>
    <w:lvl w:ilvl="0" w:tplc="FBD0E1B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645C667F"/>
    <w:multiLevelType w:val="hybridMultilevel"/>
    <w:tmpl w:val="32544276"/>
    <w:lvl w:ilvl="0" w:tplc="ED489928">
      <w:start w:val="3065"/>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nsid w:val="68AC67AD"/>
    <w:multiLevelType w:val="multilevel"/>
    <w:tmpl w:val="3318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10"/>
  </w:num>
  <w:num w:numId="5">
    <w:abstractNumId w:val="3"/>
  </w:num>
  <w:num w:numId="6">
    <w:abstractNumId w:val="2"/>
  </w:num>
  <w:num w:numId="7">
    <w:abstractNumId w:val="7"/>
  </w:num>
  <w:num w:numId="8">
    <w:abstractNumId w:val="0"/>
  </w:num>
  <w:num w:numId="9">
    <w:abstractNumId w:val="5"/>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CD2831"/>
    <w:rsid w:val="0000027E"/>
    <w:rsid w:val="00000AAA"/>
    <w:rsid w:val="000016F7"/>
    <w:rsid w:val="00001C35"/>
    <w:rsid w:val="00002183"/>
    <w:rsid w:val="000030E1"/>
    <w:rsid w:val="00003712"/>
    <w:rsid w:val="00003877"/>
    <w:rsid w:val="00003BC3"/>
    <w:rsid w:val="00004F15"/>
    <w:rsid w:val="000050EE"/>
    <w:rsid w:val="000058B9"/>
    <w:rsid w:val="00005D51"/>
    <w:rsid w:val="000067EE"/>
    <w:rsid w:val="00006AF7"/>
    <w:rsid w:val="000078EC"/>
    <w:rsid w:val="00010C9F"/>
    <w:rsid w:val="0001113F"/>
    <w:rsid w:val="0001258D"/>
    <w:rsid w:val="0001340B"/>
    <w:rsid w:val="00013C93"/>
    <w:rsid w:val="00014018"/>
    <w:rsid w:val="000140ED"/>
    <w:rsid w:val="00016D6C"/>
    <w:rsid w:val="00017040"/>
    <w:rsid w:val="0001706C"/>
    <w:rsid w:val="0002108B"/>
    <w:rsid w:val="00021AA0"/>
    <w:rsid w:val="00022BD5"/>
    <w:rsid w:val="0002348B"/>
    <w:rsid w:val="00024A55"/>
    <w:rsid w:val="00024ABA"/>
    <w:rsid w:val="00026021"/>
    <w:rsid w:val="0002611A"/>
    <w:rsid w:val="0002671B"/>
    <w:rsid w:val="000270AC"/>
    <w:rsid w:val="00030155"/>
    <w:rsid w:val="000313CA"/>
    <w:rsid w:val="00031A3D"/>
    <w:rsid w:val="00032CA4"/>
    <w:rsid w:val="000338D2"/>
    <w:rsid w:val="00033DFE"/>
    <w:rsid w:val="000347F2"/>
    <w:rsid w:val="00034AB5"/>
    <w:rsid w:val="000358B3"/>
    <w:rsid w:val="00036027"/>
    <w:rsid w:val="00036671"/>
    <w:rsid w:val="000375A2"/>
    <w:rsid w:val="00037E3D"/>
    <w:rsid w:val="0004126C"/>
    <w:rsid w:val="00043309"/>
    <w:rsid w:val="00044428"/>
    <w:rsid w:val="000445F0"/>
    <w:rsid w:val="0004557C"/>
    <w:rsid w:val="000456EF"/>
    <w:rsid w:val="00045815"/>
    <w:rsid w:val="00046828"/>
    <w:rsid w:val="00047903"/>
    <w:rsid w:val="00050223"/>
    <w:rsid w:val="000516B4"/>
    <w:rsid w:val="00051735"/>
    <w:rsid w:val="000517BA"/>
    <w:rsid w:val="00052A21"/>
    <w:rsid w:val="00053725"/>
    <w:rsid w:val="00054A0D"/>
    <w:rsid w:val="00056592"/>
    <w:rsid w:val="0005697C"/>
    <w:rsid w:val="00057377"/>
    <w:rsid w:val="0005765B"/>
    <w:rsid w:val="00057712"/>
    <w:rsid w:val="00060761"/>
    <w:rsid w:val="000615F2"/>
    <w:rsid w:val="00061FDC"/>
    <w:rsid w:val="00062D4C"/>
    <w:rsid w:val="00063A57"/>
    <w:rsid w:val="00063F0B"/>
    <w:rsid w:val="00064067"/>
    <w:rsid w:val="00064791"/>
    <w:rsid w:val="00066584"/>
    <w:rsid w:val="000668B7"/>
    <w:rsid w:val="00067872"/>
    <w:rsid w:val="0007140E"/>
    <w:rsid w:val="00071677"/>
    <w:rsid w:val="00072DD2"/>
    <w:rsid w:val="00072F85"/>
    <w:rsid w:val="00073123"/>
    <w:rsid w:val="00074418"/>
    <w:rsid w:val="000748CA"/>
    <w:rsid w:val="00074EF3"/>
    <w:rsid w:val="000767E1"/>
    <w:rsid w:val="00081821"/>
    <w:rsid w:val="000820B3"/>
    <w:rsid w:val="00082A3D"/>
    <w:rsid w:val="00082D3C"/>
    <w:rsid w:val="000833F4"/>
    <w:rsid w:val="000841F3"/>
    <w:rsid w:val="00086240"/>
    <w:rsid w:val="00086C1F"/>
    <w:rsid w:val="000876C7"/>
    <w:rsid w:val="00087CC4"/>
    <w:rsid w:val="00093567"/>
    <w:rsid w:val="00093594"/>
    <w:rsid w:val="000942F2"/>
    <w:rsid w:val="00095236"/>
    <w:rsid w:val="0009640C"/>
    <w:rsid w:val="00096A6A"/>
    <w:rsid w:val="00096BEB"/>
    <w:rsid w:val="000976E1"/>
    <w:rsid w:val="00097870"/>
    <w:rsid w:val="00097FEC"/>
    <w:rsid w:val="000A1882"/>
    <w:rsid w:val="000A1D22"/>
    <w:rsid w:val="000A28A4"/>
    <w:rsid w:val="000A2E77"/>
    <w:rsid w:val="000A339D"/>
    <w:rsid w:val="000A3441"/>
    <w:rsid w:val="000A3A04"/>
    <w:rsid w:val="000A4F25"/>
    <w:rsid w:val="000A5879"/>
    <w:rsid w:val="000A5F93"/>
    <w:rsid w:val="000A6388"/>
    <w:rsid w:val="000A6691"/>
    <w:rsid w:val="000A7B5B"/>
    <w:rsid w:val="000B00F2"/>
    <w:rsid w:val="000B02A3"/>
    <w:rsid w:val="000B04AF"/>
    <w:rsid w:val="000B12D8"/>
    <w:rsid w:val="000B4A6F"/>
    <w:rsid w:val="000B4D10"/>
    <w:rsid w:val="000B594B"/>
    <w:rsid w:val="000B7ABA"/>
    <w:rsid w:val="000C0402"/>
    <w:rsid w:val="000C0FD7"/>
    <w:rsid w:val="000C1341"/>
    <w:rsid w:val="000C1410"/>
    <w:rsid w:val="000C1BB0"/>
    <w:rsid w:val="000C3CA4"/>
    <w:rsid w:val="000C59BC"/>
    <w:rsid w:val="000C6C9A"/>
    <w:rsid w:val="000D03FE"/>
    <w:rsid w:val="000D0D56"/>
    <w:rsid w:val="000D10ED"/>
    <w:rsid w:val="000D1BB5"/>
    <w:rsid w:val="000D25DE"/>
    <w:rsid w:val="000D27CE"/>
    <w:rsid w:val="000D5658"/>
    <w:rsid w:val="000D56CF"/>
    <w:rsid w:val="000D5E09"/>
    <w:rsid w:val="000D6374"/>
    <w:rsid w:val="000D7754"/>
    <w:rsid w:val="000E07BC"/>
    <w:rsid w:val="000E10D1"/>
    <w:rsid w:val="000E13EA"/>
    <w:rsid w:val="000E1742"/>
    <w:rsid w:val="000E181E"/>
    <w:rsid w:val="000E3F96"/>
    <w:rsid w:val="000E488C"/>
    <w:rsid w:val="000E48AB"/>
    <w:rsid w:val="000E5AEC"/>
    <w:rsid w:val="000E5F41"/>
    <w:rsid w:val="000F0E49"/>
    <w:rsid w:val="000F18A8"/>
    <w:rsid w:val="000F22B1"/>
    <w:rsid w:val="000F2561"/>
    <w:rsid w:val="000F273C"/>
    <w:rsid w:val="000F2BF6"/>
    <w:rsid w:val="000F42F4"/>
    <w:rsid w:val="000F4644"/>
    <w:rsid w:val="000F4C56"/>
    <w:rsid w:val="000F5744"/>
    <w:rsid w:val="000F60B2"/>
    <w:rsid w:val="000F74B8"/>
    <w:rsid w:val="0010051B"/>
    <w:rsid w:val="001006EC"/>
    <w:rsid w:val="00100B1E"/>
    <w:rsid w:val="00101603"/>
    <w:rsid w:val="00101AAC"/>
    <w:rsid w:val="00102AC3"/>
    <w:rsid w:val="001031C3"/>
    <w:rsid w:val="001038EF"/>
    <w:rsid w:val="00103F89"/>
    <w:rsid w:val="00104B72"/>
    <w:rsid w:val="00104C8B"/>
    <w:rsid w:val="00104D9C"/>
    <w:rsid w:val="00104E42"/>
    <w:rsid w:val="001057DB"/>
    <w:rsid w:val="00106D5C"/>
    <w:rsid w:val="0010709E"/>
    <w:rsid w:val="00107797"/>
    <w:rsid w:val="00107C1D"/>
    <w:rsid w:val="00107E1D"/>
    <w:rsid w:val="001107D5"/>
    <w:rsid w:val="001108DA"/>
    <w:rsid w:val="001108FD"/>
    <w:rsid w:val="00112016"/>
    <w:rsid w:val="001123A9"/>
    <w:rsid w:val="00113CEA"/>
    <w:rsid w:val="001141C2"/>
    <w:rsid w:val="001143B6"/>
    <w:rsid w:val="00114A1B"/>
    <w:rsid w:val="00114C3E"/>
    <w:rsid w:val="0011569B"/>
    <w:rsid w:val="001158EF"/>
    <w:rsid w:val="00116036"/>
    <w:rsid w:val="00117AAF"/>
    <w:rsid w:val="00117AB0"/>
    <w:rsid w:val="00120307"/>
    <w:rsid w:val="00121F1C"/>
    <w:rsid w:val="001232E9"/>
    <w:rsid w:val="001234DA"/>
    <w:rsid w:val="00123649"/>
    <w:rsid w:val="001243D0"/>
    <w:rsid w:val="001243D9"/>
    <w:rsid w:val="00124E80"/>
    <w:rsid w:val="00125DF7"/>
    <w:rsid w:val="00126023"/>
    <w:rsid w:val="001269D7"/>
    <w:rsid w:val="00130BF7"/>
    <w:rsid w:val="00133AFD"/>
    <w:rsid w:val="00134B50"/>
    <w:rsid w:val="00134CE7"/>
    <w:rsid w:val="00136619"/>
    <w:rsid w:val="00136CC8"/>
    <w:rsid w:val="00137E72"/>
    <w:rsid w:val="00143587"/>
    <w:rsid w:val="00143852"/>
    <w:rsid w:val="0014432D"/>
    <w:rsid w:val="0014448D"/>
    <w:rsid w:val="001444B4"/>
    <w:rsid w:val="00144FA2"/>
    <w:rsid w:val="0014534B"/>
    <w:rsid w:val="00145BD4"/>
    <w:rsid w:val="00146451"/>
    <w:rsid w:val="001472B1"/>
    <w:rsid w:val="0015004C"/>
    <w:rsid w:val="00150470"/>
    <w:rsid w:val="00150F3E"/>
    <w:rsid w:val="00153E82"/>
    <w:rsid w:val="00154FEE"/>
    <w:rsid w:val="0015509B"/>
    <w:rsid w:val="00155E29"/>
    <w:rsid w:val="001573C2"/>
    <w:rsid w:val="00157BED"/>
    <w:rsid w:val="001613A7"/>
    <w:rsid w:val="00161D1F"/>
    <w:rsid w:val="00162F4A"/>
    <w:rsid w:val="00163255"/>
    <w:rsid w:val="0016570D"/>
    <w:rsid w:val="00165AF3"/>
    <w:rsid w:val="0016679B"/>
    <w:rsid w:val="00167020"/>
    <w:rsid w:val="00167FCB"/>
    <w:rsid w:val="001703F5"/>
    <w:rsid w:val="001714F1"/>
    <w:rsid w:val="00171618"/>
    <w:rsid w:val="001716C3"/>
    <w:rsid w:val="001726EA"/>
    <w:rsid w:val="00172752"/>
    <w:rsid w:val="00173D69"/>
    <w:rsid w:val="00174119"/>
    <w:rsid w:val="00175A3F"/>
    <w:rsid w:val="001778CB"/>
    <w:rsid w:val="00177A28"/>
    <w:rsid w:val="0018048E"/>
    <w:rsid w:val="00181E25"/>
    <w:rsid w:val="0018333F"/>
    <w:rsid w:val="001839D1"/>
    <w:rsid w:val="0018451A"/>
    <w:rsid w:val="00184645"/>
    <w:rsid w:val="00184D17"/>
    <w:rsid w:val="00186292"/>
    <w:rsid w:val="001864B6"/>
    <w:rsid w:val="0018762C"/>
    <w:rsid w:val="0018790A"/>
    <w:rsid w:val="00187E5F"/>
    <w:rsid w:val="00190FE5"/>
    <w:rsid w:val="001913D8"/>
    <w:rsid w:val="00191CC4"/>
    <w:rsid w:val="00192613"/>
    <w:rsid w:val="00192830"/>
    <w:rsid w:val="00192861"/>
    <w:rsid w:val="00192F82"/>
    <w:rsid w:val="00193CAB"/>
    <w:rsid w:val="00193CFE"/>
    <w:rsid w:val="00194946"/>
    <w:rsid w:val="00194E2A"/>
    <w:rsid w:val="00194E4C"/>
    <w:rsid w:val="001952AB"/>
    <w:rsid w:val="0019550A"/>
    <w:rsid w:val="00195F45"/>
    <w:rsid w:val="001962B9"/>
    <w:rsid w:val="00196ED5"/>
    <w:rsid w:val="001A0264"/>
    <w:rsid w:val="001A0DFA"/>
    <w:rsid w:val="001A3912"/>
    <w:rsid w:val="001A5707"/>
    <w:rsid w:val="001A6079"/>
    <w:rsid w:val="001A69C6"/>
    <w:rsid w:val="001A74A0"/>
    <w:rsid w:val="001B079B"/>
    <w:rsid w:val="001B0B39"/>
    <w:rsid w:val="001B0E52"/>
    <w:rsid w:val="001B1189"/>
    <w:rsid w:val="001B13E7"/>
    <w:rsid w:val="001B2C6E"/>
    <w:rsid w:val="001B3757"/>
    <w:rsid w:val="001B3A74"/>
    <w:rsid w:val="001B3E7B"/>
    <w:rsid w:val="001B479E"/>
    <w:rsid w:val="001B48A7"/>
    <w:rsid w:val="001B4A12"/>
    <w:rsid w:val="001B5C1B"/>
    <w:rsid w:val="001B5EB2"/>
    <w:rsid w:val="001B6276"/>
    <w:rsid w:val="001B69D6"/>
    <w:rsid w:val="001B6CBB"/>
    <w:rsid w:val="001B6D9A"/>
    <w:rsid w:val="001B7166"/>
    <w:rsid w:val="001B7663"/>
    <w:rsid w:val="001B7A40"/>
    <w:rsid w:val="001B7F7E"/>
    <w:rsid w:val="001C01A9"/>
    <w:rsid w:val="001C064E"/>
    <w:rsid w:val="001C06ED"/>
    <w:rsid w:val="001C0F42"/>
    <w:rsid w:val="001C1BA2"/>
    <w:rsid w:val="001C1DAA"/>
    <w:rsid w:val="001C1EBC"/>
    <w:rsid w:val="001C2CCE"/>
    <w:rsid w:val="001C44BC"/>
    <w:rsid w:val="001C4856"/>
    <w:rsid w:val="001C5F43"/>
    <w:rsid w:val="001C62BB"/>
    <w:rsid w:val="001C72FF"/>
    <w:rsid w:val="001C7F86"/>
    <w:rsid w:val="001D0110"/>
    <w:rsid w:val="001D0F41"/>
    <w:rsid w:val="001D399E"/>
    <w:rsid w:val="001D48E5"/>
    <w:rsid w:val="001D4920"/>
    <w:rsid w:val="001D512D"/>
    <w:rsid w:val="001D6321"/>
    <w:rsid w:val="001D6544"/>
    <w:rsid w:val="001E0385"/>
    <w:rsid w:val="001E061E"/>
    <w:rsid w:val="001E0784"/>
    <w:rsid w:val="001E099C"/>
    <w:rsid w:val="001E1A3A"/>
    <w:rsid w:val="001E29B7"/>
    <w:rsid w:val="001E34F1"/>
    <w:rsid w:val="001E365C"/>
    <w:rsid w:val="001E424B"/>
    <w:rsid w:val="001E5254"/>
    <w:rsid w:val="001E638D"/>
    <w:rsid w:val="001E6777"/>
    <w:rsid w:val="001F1469"/>
    <w:rsid w:val="001F393D"/>
    <w:rsid w:val="001F3A26"/>
    <w:rsid w:val="001F4664"/>
    <w:rsid w:val="001F4A80"/>
    <w:rsid w:val="001F7380"/>
    <w:rsid w:val="00200339"/>
    <w:rsid w:val="0020074B"/>
    <w:rsid w:val="00200C8E"/>
    <w:rsid w:val="0020104B"/>
    <w:rsid w:val="002026A3"/>
    <w:rsid w:val="00202D81"/>
    <w:rsid w:val="0020317B"/>
    <w:rsid w:val="002038EC"/>
    <w:rsid w:val="00203F3D"/>
    <w:rsid w:val="00204047"/>
    <w:rsid w:val="002040C9"/>
    <w:rsid w:val="002049A4"/>
    <w:rsid w:val="00204A33"/>
    <w:rsid w:val="00204FB2"/>
    <w:rsid w:val="00205202"/>
    <w:rsid w:val="00206643"/>
    <w:rsid w:val="00207137"/>
    <w:rsid w:val="00207EA1"/>
    <w:rsid w:val="00210030"/>
    <w:rsid w:val="00210458"/>
    <w:rsid w:val="00210E89"/>
    <w:rsid w:val="00210F01"/>
    <w:rsid w:val="00212A7D"/>
    <w:rsid w:val="00212D26"/>
    <w:rsid w:val="002155E1"/>
    <w:rsid w:val="002169C1"/>
    <w:rsid w:val="002171B5"/>
    <w:rsid w:val="0021732D"/>
    <w:rsid w:val="00217475"/>
    <w:rsid w:val="0021768B"/>
    <w:rsid w:val="0022098C"/>
    <w:rsid w:val="002214A2"/>
    <w:rsid w:val="002226DE"/>
    <w:rsid w:val="0022295C"/>
    <w:rsid w:val="00222F5B"/>
    <w:rsid w:val="00223893"/>
    <w:rsid w:val="002246C0"/>
    <w:rsid w:val="00224F49"/>
    <w:rsid w:val="00224F5B"/>
    <w:rsid w:val="0022508E"/>
    <w:rsid w:val="0022542B"/>
    <w:rsid w:val="0022557A"/>
    <w:rsid w:val="00226C37"/>
    <w:rsid w:val="0022716C"/>
    <w:rsid w:val="00227901"/>
    <w:rsid w:val="00230385"/>
    <w:rsid w:val="0023146A"/>
    <w:rsid w:val="00231AF8"/>
    <w:rsid w:val="00231D0E"/>
    <w:rsid w:val="0023277A"/>
    <w:rsid w:val="00233931"/>
    <w:rsid w:val="00234773"/>
    <w:rsid w:val="00235A27"/>
    <w:rsid w:val="00235D20"/>
    <w:rsid w:val="002362EC"/>
    <w:rsid w:val="0023632E"/>
    <w:rsid w:val="002368F5"/>
    <w:rsid w:val="00236C0E"/>
    <w:rsid w:val="00236E5A"/>
    <w:rsid w:val="0023724C"/>
    <w:rsid w:val="00240BBF"/>
    <w:rsid w:val="0024290F"/>
    <w:rsid w:val="00244019"/>
    <w:rsid w:val="00244141"/>
    <w:rsid w:val="002443CE"/>
    <w:rsid w:val="00247FAC"/>
    <w:rsid w:val="00251567"/>
    <w:rsid w:val="002515B8"/>
    <w:rsid w:val="00251641"/>
    <w:rsid w:val="00252697"/>
    <w:rsid w:val="00254F2F"/>
    <w:rsid w:val="00256368"/>
    <w:rsid w:val="002564EE"/>
    <w:rsid w:val="002566D4"/>
    <w:rsid w:val="0025746A"/>
    <w:rsid w:val="002611CD"/>
    <w:rsid w:val="002619C7"/>
    <w:rsid w:val="00261AFD"/>
    <w:rsid w:val="00261CFE"/>
    <w:rsid w:val="00262514"/>
    <w:rsid w:val="002625EF"/>
    <w:rsid w:val="00262C2E"/>
    <w:rsid w:val="00262E63"/>
    <w:rsid w:val="00264292"/>
    <w:rsid w:val="00264D9F"/>
    <w:rsid w:val="00265E37"/>
    <w:rsid w:val="002662F0"/>
    <w:rsid w:val="00266385"/>
    <w:rsid w:val="002677D5"/>
    <w:rsid w:val="00267B3A"/>
    <w:rsid w:val="0027148C"/>
    <w:rsid w:val="00271AEF"/>
    <w:rsid w:val="0027227C"/>
    <w:rsid w:val="00272804"/>
    <w:rsid w:val="002749EF"/>
    <w:rsid w:val="0027512E"/>
    <w:rsid w:val="0027513D"/>
    <w:rsid w:val="0027697F"/>
    <w:rsid w:val="002771B9"/>
    <w:rsid w:val="00277531"/>
    <w:rsid w:val="0027766D"/>
    <w:rsid w:val="00280006"/>
    <w:rsid w:val="0028020F"/>
    <w:rsid w:val="00280CFD"/>
    <w:rsid w:val="002822F4"/>
    <w:rsid w:val="00282ACA"/>
    <w:rsid w:val="002848CC"/>
    <w:rsid w:val="00284F54"/>
    <w:rsid w:val="00285EBE"/>
    <w:rsid w:val="002905DF"/>
    <w:rsid w:val="0029073A"/>
    <w:rsid w:val="00290D84"/>
    <w:rsid w:val="0029182B"/>
    <w:rsid w:val="00293C5B"/>
    <w:rsid w:val="002943AD"/>
    <w:rsid w:val="00294D2F"/>
    <w:rsid w:val="00295A2E"/>
    <w:rsid w:val="002964F3"/>
    <w:rsid w:val="00297FB7"/>
    <w:rsid w:val="002A0A7A"/>
    <w:rsid w:val="002A265E"/>
    <w:rsid w:val="002A3C79"/>
    <w:rsid w:val="002A4413"/>
    <w:rsid w:val="002A4461"/>
    <w:rsid w:val="002A4586"/>
    <w:rsid w:val="002A4D09"/>
    <w:rsid w:val="002A5506"/>
    <w:rsid w:val="002A6F3B"/>
    <w:rsid w:val="002A7212"/>
    <w:rsid w:val="002A75DD"/>
    <w:rsid w:val="002B132E"/>
    <w:rsid w:val="002B141F"/>
    <w:rsid w:val="002B1EFF"/>
    <w:rsid w:val="002B5412"/>
    <w:rsid w:val="002B5790"/>
    <w:rsid w:val="002B6082"/>
    <w:rsid w:val="002B65F7"/>
    <w:rsid w:val="002B79B1"/>
    <w:rsid w:val="002C0B29"/>
    <w:rsid w:val="002C160E"/>
    <w:rsid w:val="002C1CA6"/>
    <w:rsid w:val="002C2A61"/>
    <w:rsid w:val="002C2A93"/>
    <w:rsid w:val="002C2F89"/>
    <w:rsid w:val="002C3BA8"/>
    <w:rsid w:val="002C406D"/>
    <w:rsid w:val="002C631E"/>
    <w:rsid w:val="002C798F"/>
    <w:rsid w:val="002D065B"/>
    <w:rsid w:val="002D073D"/>
    <w:rsid w:val="002D4B3C"/>
    <w:rsid w:val="002D617E"/>
    <w:rsid w:val="002D62D1"/>
    <w:rsid w:val="002D67DE"/>
    <w:rsid w:val="002D707B"/>
    <w:rsid w:val="002D70E5"/>
    <w:rsid w:val="002D72ED"/>
    <w:rsid w:val="002D78FA"/>
    <w:rsid w:val="002D7CF8"/>
    <w:rsid w:val="002D7EF5"/>
    <w:rsid w:val="002E0AD9"/>
    <w:rsid w:val="002E0C13"/>
    <w:rsid w:val="002E0C98"/>
    <w:rsid w:val="002E1216"/>
    <w:rsid w:val="002E13EB"/>
    <w:rsid w:val="002E1437"/>
    <w:rsid w:val="002E2B85"/>
    <w:rsid w:val="002E4609"/>
    <w:rsid w:val="002E5182"/>
    <w:rsid w:val="002E5266"/>
    <w:rsid w:val="002E6332"/>
    <w:rsid w:val="002E70A8"/>
    <w:rsid w:val="002F0817"/>
    <w:rsid w:val="002F0DBD"/>
    <w:rsid w:val="002F11A7"/>
    <w:rsid w:val="002F1275"/>
    <w:rsid w:val="002F13FC"/>
    <w:rsid w:val="002F1B91"/>
    <w:rsid w:val="002F2280"/>
    <w:rsid w:val="002F267F"/>
    <w:rsid w:val="002F29B8"/>
    <w:rsid w:val="002F29E2"/>
    <w:rsid w:val="002F3D1A"/>
    <w:rsid w:val="002F46A6"/>
    <w:rsid w:val="002F503B"/>
    <w:rsid w:val="002F52DE"/>
    <w:rsid w:val="002F5794"/>
    <w:rsid w:val="002F5817"/>
    <w:rsid w:val="002F5B8D"/>
    <w:rsid w:val="002F5ED4"/>
    <w:rsid w:val="00300C25"/>
    <w:rsid w:val="003015E3"/>
    <w:rsid w:val="00301621"/>
    <w:rsid w:val="0030169B"/>
    <w:rsid w:val="003016AF"/>
    <w:rsid w:val="00301D50"/>
    <w:rsid w:val="003020C2"/>
    <w:rsid w:val="003049B3"/>
    <w:rsid w:val="00304B29"/>
    <w:rsid w:val="00304DD3"/>
    <w:rsid w:val="00304FC4"/>
    <w:rsid w:val="0030527A"/>
    <w:rsid w:val="00305454"/>
    <w:rsid w:val="003062FE"/>
    <w:rsid w:val="00306875"/>
    <w:rsid w:val="00306C39"/>
    <w:rsid w:val="00310973"/>
    <w:rsid w:val="00310FB7"/>
    <w:rsid w:val="00311AEB"/>
    <w:rsid w:val="00312885"/>
    <w:rsid w:val="0031377D"/>
    <w:rsid w:val="003212D7"/>
    <w:rsid w:val="00321A18"/>
    <w:rsid w:val="00321F23"/>
    <w:rsid w:val="00322777"/>
    <w:rsid w:val="003229E4"/>
    <w:rsid w:val="003232E9"/>
    <w:rsid w:val="00323CDF"/>
    <w:rsid w:val="00323F21"/>
    <w:rsid w:val="0032453E"/>
    <w:rsid w:val="00326FCC"/>
    <w:rsid w:val="00327779"/>
    <w:rsid w:val="00327D3C"/>
    <w:rsid w:val="00330783"/>
    <w:rsid w:val="003322D6"/>
    <w:rsid w:val="0033286A"/>
    <w:rsid w:val="00332ED9"/>
    <w:rsid w:val="00333324"/>
    <w:rsid w:val="0033415F"/>
    <w:rsid w:val="00334752"/>
    <w:rsid w:val="00335355"/>
    <w:rsid w:val="00336C23"/>
    <w:rsid w:val="0033760A"/>
    <w:rsid w:val="003404E2"/>
    <w:rsid w:val="00340A22"/>
    <w:rsid w:val="00341352"/>
    <w:rsid w:val="003447BF"/>
    <w:rsid w:val="00344B4F"/>
    <w:rsid w:val="003461F3"/>
    <w:rsid w:val="00353D94"/>
    <w:rsid w:val="003554A2"/>
    <w:rsid w:val="00355A8F"/>
    <w:rsid w:val="00355DFA"/>
    <w:rsid w:val="00357812"/>
    <w:rsid w:val="00360436"/>
    <w:rsid w:val="003605C5"/>
    <w:rsid w:val="0036085E"/>
    <w:rsid w:val="00361706"/>
    <w:rsid w:val="00361710"/>
    <w:rsid w:val="00361876"/>
    <w:rsid w:val="003625A6"/>
    <w:rsid w:val="00362A85"/>
    <w:rsid w:val="00363471"/>
    <w:rsid w:val="00363A98"/>
    <w:rsid w:val="003658BD"/>
    <w:rsid w:val="00366103"/>
    <w:rsid w:val="00366534"/>
    <w:rsid w:val="00366FF8"/>
    <w:rsid w:val="00367228"/>
    <w:rsid w:val="003702AF"/>
    <w:rsid w:val="003709C8"/>
    <w:rsid w:val="00370AC2"/>
    <w:rsid w:val="00370B39"/>
    <w:rsid w:val="00370D2A"/>
    <w:rsid w:val="0037240E"/>
    <w:rsid w:val="00372BE7"/>
    <w:rsid w:val="0037313C"/>
    <w:rsid w:val="0037453A"/>
    <w:rsid w:val="003746ED"/>
    <w:rsid w:val="00374E05"/>
    <w:rsid w:val="00375936"/>
    <w:rsid w:val="00376918"/>
    <w:rsid w:val="00380A5A"/>
    <w:rsid w:val="003818B1"/>
    <w:rsid w:val="0038275C"/>
    <w:rsid w:val="00382E0D"/>
    <w:rsid w:val="00382E60"/>
    <w:rsid w:val="00383934"/>
    <w:rsid w:val="0038420C"/>
    <w:rsid w:val="00384E84"/>
    <w:rsid w:val="003850C7"/>
    <w:rsid w:val="0038528C"/>
    <w:rsid w:val="0038546C"/>
    <w:rsid w:val="003860A6"/>
    <w:rsid w:val="0038648A"/>
    <w:rsid w:val="003868E6"/>
    <w:rsid w:val="00386DAB"/>
    <w:rsid w:val="00387CA6"/>
    <w:rsid w:val="00387D6E"/>
    <w:rsid w:val="0039064A"/>
    <w:rsid w:val="0039329F"/>
    <w:rsid w:val="003932DC"/>
    <w:rsid w:val="00393454"/>
    <w:rsid w:val="00393EC7"/>
    <w:rsid w:val="00394425"/>
    <w:rsid w:val="00395DF1"/>
    <w:rsid w:val="003A1D4D"/>
    <w:rsid w:val="003A544D"/>
    <w:rsid w:val="003A59E7"/>
    <w:rsid w:val="003A69BC"/>
    <w:rsid w:val="003A6A99"/>
    <w:rsid w:val="003A6ABF"/>
    <w:rsid w:val="003A79F4"/>
    <w:rsid w:val="003A7D3F"/>
    <w:rsid w:val="003B0979"/>
    <w:rsid w:val="003B0AFF"/>
    <w:rsid w:val="003B0FB4"/>
    <w:rsid w:val="003B2FAC"/>
    <w:rsid w:val="003B3DA1"/>
    <w:rsid w:val="003B4278"/>
    <w:rsid w:val="003B5841"/>
    <w:rsid w:val="003B6D8F"/>
    <w:rsid w:val="003B6F0F"/>
    <w:rsid w:val="003B7603"/>
    <w:rsid w:val="003B7D85"/>
    <w:rsid w:val="003B7FB5"/>
    <w:rsid w:val="003C2236"/>
    <w:rsid w:val="003C2EBA"/>
    <w:rsid w:val="003C2EBC"/>
    <w:rsid w:val="003C39CE"/>
    <w:rsid w:val="003C43D6"/>
    <w:rsid w:val="003C472C"/>
    <w:rsid w:val="003C5D71"/>
    <w:rsid w:val="003C6130"/>
    <w:rsid w:val="003C6D98"/>
    <w:rsid w:val="003C7A98"/>
    <w:rsid w:val="003D0CBB"/>
    <w:rsid w:val="003D0FBA"/>
    <w:rsid w:val="003D2340"/>
    <w:rsid w:val="003D32E8"/>
    <w:rsid w:val="003D3A90"/>
    <w:rsid w:val="003D3BA6"/>
    <w:rsid w:val="003D3F2F"/>
    <w:rsid w:val="003D4109"/>
    <w:rsid w:val="003D4B58"/>
    <w:rsid w:val="003D5052"/>
    <w:rsid w:val="003D52EB"/>
    <w:rsid w:val="003D5850"/>
    <w:rsid w:val="003D5B69"/>
    <w:rsid w:val="003D5CCE"/>
    <w:rsid w:val="003D5F8E"/>
    <w:rsid w:val="003D64E5"/>
    <w:rsid w:val="003D6609"/>
    <w:rsid w:val="003D68B2"/>
    <w:rsid w:val="003D6ACF"/>
    <w:rsid w:val="003D70FC"/>
    <w:rsid w:val="003E0D10"/>
    <w:rsid w:val="003E0FF5"/>
    <w:rsid w:val="003E1CF6"/>
    <w:rsid w:val="003E2288"/>
    <w:rsid w:val="003E2A4C"/>
    <w:rsid w:val="003E2A7C"/>
    <w:rsid w:val="003E33F8"/>
    <w:rsid w:val="003E3595"/>
    <w:rsid w:val="003E4A82"/>
    <w:rsid w:val="003E58C5"/>
    <w:rsid w:val="003E6452"/>
    <w:rsid w:val="003E6606"/>
    <w:rsid w:val="003E6C83"/>
    <w:rsid w:val="003E752D"/>
    <w:rsid w:val="003E7A4E"/>
    <w:rsid w:val="003F0FF6"/>
    <w:rsid w:val="003F1619"/>
    <w:rsid w:val="003F1878"/>
    <w:rsid w:val="003F2F29"/>
    <w:rsid w:val="003F3021"/>
    <w:rsid w:val="003F453F"/>
    <w:rsid w:val="003F45E8"/>
    <w:rsid w:val="003F69EC"/>
    <w:rsid w:val="003F6A81"/>
    <w:rsid w:val="003F6F5E"/>
    <w:rsid w:val="0040094E"/>
    <w:rsid w:val="00400B0E"/>
    <w:rsid w:val="004010E7"/>
    <w:rsid w:val="00401607"/>
    <w:rsid w:val="00401A1D"/>
    <w:rsid w:val="00402515"/>
    <w:rsid w:val="00402CAF"/>
    <w:rsid w:val="00402DDE"/>
    <w:rsid w:val="0040380D"/>
    <w:rsid w:val="00403ED5"/>
    <w:rsid w:val="004044FE"/>
    <w:rsid w:val="00405B65"/>
    <w:rsid w:val="00406EEC"/>
    <w:rsid w:val="004073F7"/>
    <w:rsid w:val="00410A98"/>
    <w:rsid w:val="00411DA3"/>
    <w:rsid w:val="00412BC3"/>
    <w:rsid w:val="00413FA9"/>
    <w:rsid w:val="004140C0"/>
    <w:rsid w:val="004140DB"/>
    <w:rsid w:val="00414C18"/>
    <w:rsid w:val="0041589E"/>
    <w:rsid w:val="004159FF"/>
    <w:rsid w:val="00415A61"/>
    <w:rsid w:val="00416217"/>
    <w:rsid w:val="004165EF"/>
    <w:rsid w:val="004173A1"/>
    <w:rsid w:val="0041767B"/>
    <w:rsid w:val="004178CD"/>
    <w:rsid w:val="004208B1"/>
    <w:rsid w:val="00422FE2"/>
    <w:rsid w:val="00425153"/>
    <w:rsid w:val="00425218"/>
    <w:rsid w:val="00425332"/>
    <w:rsid w:val="00426A58"/>
    <w:rsid w:val="00427C3A"/>
    <w:rsid w:val="0043141A"/>
    <w:rsid w:val="004315EB"/>
    <w:rsid w:val="0043264F"/>
    <w:rsid w:val="00434767"/>
    <w:rsid w:val="00434970"/>
    <w:rsid w:val="004350C6"/>
    <w:rsid w:val="00435510"/>
    <w:rsid w:val="004356F1"/>
    <w:rsid w:val="00435E0F"/>
    <w:rsid w:val="0043616A"/>
    <w:rsid w:val="00436E6E"/>
    <w:rsid w:val="004411CE"/>
    <w:rsid w:val="00441D5F"/>
    <w:rsid w:val="00441EAE"/>
    <w:rsid w:val="00443202"/>
    <w:rsid w:val="0044541D"/>
    <w:rsid w:val="00445B63"/>
    <w:rsid w:val="00446948"/>
    <w:rsid w:val="0045038D"/>
    <w:rsid w:val="0045096F"/>
    <w:rsid w:val="00450E40"/>
    <w:rsid w:val="0045120B"/>
    <w:rsid w:val="004516A0"/>
    <w:rsid w:val="0045193A"/>
    <w:rsid w:val="004530DD"/>
    <w:rsid w:val="00453A5B"/>
    <w:rsid w:val="004544C0"/>
    <w:rsid w:val="00456F0B"/>
    <w:rsid w:val="004573FC"/>
    <w:rsid w:val="004574F2"/>
    <w:rsid w:val="00460762"/>
    <w:rsid w:val="004609A5"/>
    <w:rsid w:val="00460A6C"/>
    <w:rsid w:val="00462A01"/>
    <w:rsid w:val="0046319C"/>
    <w:rsid w:val="00466246"/>
    <w:rsid w:val="0046752F"/>
    <w:rsid w:val="0046754B"/>
    <w:rsid w:val="004676A0"/>
    <w:rsid w:val="004677AD"/>
    <w:rsid w:val="00470055"/>
    <w:rsid w:val="00470959"/>
    <w:rsid w:val="00470D21"/>
    <w:rsid w:val="004710C1"/>
    <w:rsid w:val="0047235E"/>
    <w:rsid w:val="0047240E"/>
    <w:rsid w:val="0047251C"/>
    <w:rsid w:val="00472C8B"/>
    <w:rsid w:val="00474CF7"/>
    <w:rsid w:val="0047599E"/>
    <w:rsid w:val="00475CF6"/>
    <w:rsid w:val="0047675D"/>
    <w:rsid w:val="0047696A"/>
    <w:rsid w:val="00476B34"/>
    <w:rsid w:val="00476D1A"/>
    <w:rsid w:val="004773D4"/>
    <w:rsid w:val="00477ED3"/>
    <w:rsid w:val="004826F5"/>
    <w:rsid w:val="0048321D"/>
    <w:rsid w:val="004842D5"/>
    <w:rsid w:val="00485B6F"/>
    <w:rsid w:val="00485DF2"/>
    <w:rsid w:val="00485F54"/>
    <w:rsid w:val="00486701"/>
    <w:rsid w:val="00486BE7"/>
    <w:rsid w:val="0048774B"/>
    <w:rsid w:val="00492555"/>
    <w:rsid w:val="00492652"/>
    <w:rsid w:val="00493B21"/>
    <w:rsid w:val="00494903"/>
    <w:rsid w:val="0049513F"/>
    <w:rsid w:val="0049529A"/>
    <w:rsid w:val="004960BE"/>
    <w:rsid w:val="004964E9"/>
    <w:rsid w:val="00497E90"/>
    <w:rsid w:val="004A0CE3"/>
    <w:rsid w:val="004A1B06"/>
    <w:rsid w:val="004A2458"/>
    <w:rsid w:val="004A44F2"/>
    <w:rsid w:val="004A5003"/>
    <w:rsid w:val="004A53BC"/>
    <w:rsid w:val="004A5597"/>
    <w:rsid w:val="004A7439"/>
    <w:rsid w:val="004A7950"/>
    <w:rsid w:val="004A7E82"/>
    <w:rsid w:val="004B06E6"/>
    <w:rsid w:val="004B1D47"/>
    <w:rsid w:val="004B23A2"/>
    <w:rsid w:val="004B2653"/>
    <w:rsid w:val="004B26AA"/>
    <w:rsid w:val="004B26DB"/>
    <w:rsid w:val="004B39B3"/>
    <w:rsid w:val="004B3FAC"/>
    <w:rsid w:val="004B42AE"/>
    <w:rsid w:val="004B495F"/>
    <w:rsid w:val="004B5319"/>
    <w:rsid w:val="004B74AB"/>
    <w:rsid w:val="004C0284"/>
    <w:rsid w:val="004C08ED"/>
    <w:rsid w:val="004C2830"/>
    <w:rsid w:val="004C2E50"/>
    <w:rsid w:val="004C3CA6"/>
    <w:rsid w:val="004C58ED"/>
    <w:rsid w:val="004C5E08"/>
    <w:rsid w:val="004C6CB1"/>
    <w:rsid w:val="004C7D9D"/>
    <w:rsid w:val="004D0779"/>
    <w:rsid w:val="004D0BB9"/>
    <w:rsid w:val="004D1864"/>
    <w:rsid w:val="004D2336"/>
    <w:rsid w:val="004D24C1"/>
    <w:rsid w:val="004D2F95"/>
    <w:rsid w:val="004D42A9"/>
    <w:rsid w:val="004D5536"/>
    <w:rsid w:val="004D65D8"/>
    <w:rsid w:val="004D7F82"/>
    <w:rsid w:val="004E0627"/>
    <w:rsid w:val="004E1E97"/>
    <w:rsid w:val="004E49AA"/>
    <w:rsid w:val="004E4F18"/>
    <w:rsid w:val="004E561F"/>
    <w:rsid w:val="004E57EC"/>
    <w:rsid w:val="004E59DB"/>
    <w:rsid w:val="004E6806"/>
    <w:rsid w:val="004E7914"/>
    <w:rsid w:val="004F031B"/>
    <w:rsid w:val="004F0B90"/>
    <w:rsid w:val="004F0D48"/>
    <w:rsid w:val="004F0D6A"/>
    <w:rsid w:val="004F0E92"/>
    <w:rsid w:val="004F1311"/>
    <w:rsid w:val="004F2521"/>
    <w:rsid w:val="004F2765"/>
    <w:rsid w:val="004F398F"/>
    <w:rsid w:val="004F4D3D"/>
    <w:rsid w:val="004F7D6F"/>
    <w:rsid w:val="005005B2"/>
    <w:rsid w:val="00500665"/>
    <w:rsid w:val="00504B6C"/>
    <w:rsid w:val="00504F13"/>
    <w:rsid w:val="00506313"/>
    <w:rsid w:val="00507E2F"/>
    <w:rsid w:val="0051289E"/>
    <w:rsid w:val="00512A4C"/>
    <w:rsid w:val="00512B8B"/>
    <w:rsid w:val="0051369A"/>
    <w:rsid w:val="0051416E"/>
    <w:rsid w:val="00514986"/>
    <w:rsid w:val="00515189"/>
    <w:rsid w:val="005153E2"/>
    <w:rsid w:val="005155B8"/>
    <w:rsid w:val="00516424"/>
    <w:rsid w:val="00516FBF"/>
    <w:rsid w:val="00517491"/>
    <w:rsid w:val="00520D87"/>
    <w:rsid w:val="00521E5F"/>
    <w:rsid w:val="005222F0"/>
    <w:rsid w:val="0052270F"/>
    <w:rsid w:val="005232F2"/>
    <w:rsid w:val="00523E92"/>
    <w:rsid w:val="00524041"/>
    <w:rsid w:val="0052431B"/>
    <w:rsid w:val="00525552"/>
    <w:rsid w:val="00525D71"/>
    <w:rsid w:val="00525FD3"/>
    <w:rsid w:val="005262D2"/>
    <w:rsid w:val="00527556"/>
    <w:rsid w:val="00527BC4"/>
    <w:rsid w:val="00527CDC"/>
    <w:rsid w:val="00530D04"/>
    <w:rsid w:val="00530E8E"/>
    <w:rsid w:val="00531198"/>
    <w:rsid w:val="00531249"/>
    <w:rsid w:val="005325A8"/>
    <w:rsid w:val="00533036"/>
    <w:rsid w:val="005332B0"/>
    <w:rsid w:val="00534812"/>
    <w:rsid w:val="0053486A"/>
    <w:rsid w:val="00534C31"/>
    <w:rsid w:val="00535B7D"/>
    <w:rsid w:val="00536FFB"/>
    <w:rsid w:val="0053705A"/>
    <w:rsid w:val="005379FD"/>
    <w:rsid w:val="00537D5E"/>
    <w:rsid w:val="0054247A"/>
    <w:rsid w:val="00542D56"/>
    <w:rsid w:val="00543079"/>
    <w:rsid w:val="00543AEF"/>
    <w:rsid w:val="00543E1F"/>
    <w:rsid w:val="005443F9"/>
    <w:rsid w:val="00544801"/>
    <w:rsid w:val="00544DA0"/>
    <w:rsid w:val="00545E97"/>
    <w:rsid w:val="00546A4E"/>
    <w:rsid w:val="00547586"/>
    <w:rsid w:val="00547824"/>
    <w:rsid w:val="00547B3D"/>
    <w:rsid w:val="00547CDE"/>
    <w:rsid w:val="00550595"/>
    <w:rsid w:val="00550E2A"/>
    <w:rsid w:val="00552486"/>
    <w:rsid w:val="00552998"/>
    <w:rsid w:val="00554562"/>
    <w:rsid w:val="0055476A"/>
    <w:rsid w:val="00554AA5"/>
    <w:rsid w:val="00554B68"/>
    <w:rsid w:val="00555670"/>
    <w:rsid w:val="00555CB5"/>
    <w:rsid w:val="00555D77"/>
    <w:rsid w:val="005565FE"/>
    <w:rsid w:val="005566DF"/>
    <w:rsid w:val="00556E56"/>
    <w:rsid w:val="005570DE"/>
    <w:rsid w:val="005575D2"/>
    <w:rsid w:val="00557908"/>
    <w:rsid w:val="00557A9A"/>
    <w:rsid w:val="0056039D"/>
    <w:rsid w:val="00560E04"/>
    <w:rsid w:val="00562659"/>
    <w:rsid w:val="00562902"/>
    <w:rsid w:val="00562EA8"/>
    <w:rsid w:val="005639B1"/>
    <w:rsid w:val="00565530"/>
    <w:rsid w:val="005658BF"/>
    <w:rsid w:val="0056599C"/>
    <w:rsid w:val="00565F99"/>
    <w:rsid w:val="00567C19"/>
    <w:rsid w:val="00570D93"/>
    <w:rsid w:val="00571F57"/>
    <w:rsid w:val="00572576"/>
    <w:rsid w:val="00572C6C"/>
    <w:rsid w:val="00573754"/>
    <w:rsid w:val="00573AF6"/>
    <w:rsid w:val="00573D4B"/>
    <w:rsid w:val="00573EE4"/>
    <w:rsid w:val="00577078"/>
    <w:rsid w:val="00580824"/>
    <w:rsid w:val="00580EC8"/>
    <w:rsid w:val="0058225D"/>
    <w:rsid w:val="00582727"/>
    <w:rsid w:val="0058300E"/>
    <w:rsid w:val="005833D4"/>
    <w:rsid w:val="005835AB"/>
    <w:rsid w:val="005838D9"/>
    <w:rsid w:val="00583938"/>
    <w:rsid w:val="005842BF"/>
    <w:rsid w:val="0058495E"/>
    <w:rsid w:val="00584B94"/>
    <w:rsid w:val="005853ED"/>
    <w:rsid w:val="005856DC"/>
    <w:rsid w:val="0058672F"/>
    <w:rsid w:val="00586905"/>
    <w:rsid w:val="00586CC0"/>
    <w:rsid w:val="005870C7"/>
    <w:rsid w:val="005877C7"/>
    <w:rsid w:val="0059053E"/>
    <w:rsid w:val="00591DC1"/>
    <w:rsid w:val="0059259E"/>
    <w:rsid w:val="00593305"/>
    <w:rsid w:val="00593315"/>
    <w:rsid w:val="005936F5"/>
    <w:rsid w:val="0059498D"/>
    <w:rsid w:val="00594994"/>
    <w:rsid w:val="00596B1B"/>
    <w:rsid w:val="00597D28"/>
    <w:rsid w:val="005A188B"/>
    <w:rsid w:val="005A22B4"/>
    <w:rsid w:val="005A2449"/>
    <w:rsid w:val="005A28B4"/>
    <w:rsid w:val="005A3E65"/>
    <w:rsid w:val="005A490C"/>
    <w:rsid w:val="005A4E5C"/>
    <w:rsid w:val="005A5EB7"/>
    <w:rsid w:val="005A6570"/>
    <w:rsid w:val="005B12B9"/>
    <w:rsid w:val="005B184A"/>
    <w:rsid w:val="005B2117"/>
    <w:rsid w:val="005B3272"/>
    <w:rsid w:val="005B3967"/>
    <w:rsid w:val="005B4D18"/>
    <w:rsid w:val="005B5596"/>
    <w:rsid w:val="005B5835"/>
    <w:rsid w:val="005B5BE7"/>
    <w:rsid w:val="005B5EA4"/>
    <w:rsid w:val="005B7624"/>
    <w:rsid w:val="005B788B"/>
    <w:rsid w:val="005B7F48"/>
    <w:rsid w:val="005C0019"/>
    <w:rsid w:val="005C0454"/>
    <w:rsid w:val="005C1EA8"/>
    <w:rsid w:val="005C46B8"/>
    <w:rsid w:val="005C4D8F"/>
    <w:rsid w:val="005C63B3"/>
    <w:rsid w:val="005C6DB4"/>
    <w:rsid w:val="005C78B4"/>
    <w:rsid w:val="005C7FD6"/>
    <w:rsid w:val="005D0898"/>
    <w:rsid w:val="005D1778"/>
    <w:rsid w:val="005D1951"/>
    <w:rsid w:val="005D1B54"/>
    <w:rsid w:val="005D294A"/>
    <w:rsid w:val="005D3BEB"/>
    <w:rsid w:val="005D6250"/>
    <w:rsid w:val="005D66FD"/>
    <w:rsid w:val="005D7832"/>
    <w:rsid w:val="005D7C42"/>
    <w:rsid w:val="005D7F7B"/>
    <w:rsid w:val="005E06B6"/>
    <w:rsid w:val="005E0949"/>
    <w:rsid w:val="005E1F97"/>
    <w:rsid w:val="005E3667"/>
    <w:rsid w:val="005E41A1"/>
    <w:rsid w:val="005E41DC"/>
    <w:rsid w:val="005E438D"/>
    <w:rsid w:val="005E57FD"/>
    <w:rsid w:val="005E597A"/>
    <w:rsid w:val="005E5C17"/>
    <w:rsid w:val="005E5F50"/>
    <w:rsid w:val="005E62FA"/>
    <w:rsid w:val="005E69F6"/>
    <w:rsid w:val="005E6F10"/>
    <w:rsid w:val="005F007B"/>
    <w:rsid w:val="005F01EF"/>
    <w:rsid w:val="005F2FA4"/>
    <w:rsid w:val="005F424C"/>
    <w:rsid w:val="005F42E6"/>
    <w:rsid w:val="005F482D"/>
    <w:rsid w:val="005F4CFC"/>
    <w:rsid w:val="005F50CA"/>
    <w:rsid w:val="005F68DC"/>
    <w:rsid w:val="005F694A"/>
    <w:rsid w:val="005F6AED"/>
    <w:rsid w:val="005F6E0D"/>
    <w:rsid w:val="005F7219"/>
    <w:rsid w:val="005F7325"/>
    <w:rsid w:val="00602645"/>
    <w:rsid w:val="00602BA2"/>
    <w:rsid w:val="00603425"/>
    <w:rsid w:val="006036B3"/>
    <w:rsid w:val="00603AC0"/>
    <w:rsid w:val="00605EF9"/>
    <w:rsid w:val="00607B4D"/>
    <w:rsid w:val="00607DBD"/>
    <w:rsid w:val="00610845"/>
    <w:rsid w:val="00610E15"/>
    <w:rsid w:val="00610EB3"/>
    <w:rsid w:val="00612941"/>
    <w:rsid w:val="00612C29"/>
    <w:rsid w:val="00612EEE"/>
    <w:rsid w:val="00613714"/>
    <w:rsid w:val="006139F5"/>
    <w:rsid w:val="00614669"/>
    <w:rsid w:val="006146E7"/>
    <w:rsid w:val="006147C1"/>
    <w:rsid w:val="006149DF"/>
    <w:rsid w:val="00614A06"/>
    <w:rsid w:val="0061512E"/>
    <w:rsid w:val="006157B2"/>
    <w:rsid w:val="00616401"/>
    <w:rsid w:val="006175FE"/>
    <w:rsid w:val="00617979"/>
    <w:rsid w:val="00621D4B"/>
    <w:rsid w:val="006224D1"/>
    <w:rsid w:val="0062317C"/>
    <w:rsid w:val="00623A47"/>
    <w:rsid w:val="00624752"/>
    <w:rsid w:val="00624DC9"/>
    <w:rsid w:val="0062600F"/>
    <w:rsid w:val="00626527"/>
    <w:rsid w:val="0062770F"/>
    <w:rsid w:val="00630130"/>
    <w:rsid w:val="00630EDF"/>
    <w:rsid w:val="006317D1"/>
    <w:rsid w:val="00632317"/>
    <w:rsid w:val="00632D7C"/>
    <w:rsid w:val="00632F7C"/>
    <w:rsid w:val="00633315"/>
    <w:rsid w:val="00633A55"/>
    <w:rsid w:val="00634693"/>
    <w:rsid w:val="00635B5C"/>
    <w:rsid w:val="00637B8C"/>
    <w:rsid w:val="00640498"/>
    <w:rsid w:val="00640CDB"/>
    <w:rsid w:val="0064317C"/>
    <w:rsid w:val="00643CF8"/>
    <w:rsid w:val="00643D81"/>
    <w:rsid w:val="006443A3"/>
    <w:rsid w:val="00644DC4"/>
    <w:rsid w:val="00644E8C"/>
    <w:rsid w:val="00645704"/>
    <w:rsid w:val="00645C22"/>
    <w:rsid w:val="0064600B"/>
    <w:rsid w:val="00650159"/>
    <w:rsid w:val="00650DDE"/>
    <w:rsid w:val="0065139C"/>
    <w:rsid w:val="006516B1"/>
    <w:rsid w:val="00651B39"/>
    <w:rsid w:val="0065212A"/>
    <w:rsid w:val="00652D3A"/>
    <w:rsid w:val="006532AE"/>
    <w:rsid w:val="00654348"/>
    <w:rsid w:val="00655EC4"/>
    <w:rsid w:val="006572C0"/>
    <w:rsid w:val="0065741C"/>
    <w:rsid w:val="006576A1"/>
    <w:rsid w:val="00660FC7"/>
    <w:rsid w:val="0066314F"/>
    <w:rsid w:val="0066374E"/>
    <w:rsid w:val="00664C9A"/>
    <w:rsid w:val="0066646D"/>
    <w:rsid w:val="006668CB"/>
    <w:rsid w:val="00666CDA"/>
    <w:rsid w:val="0066710F"/>
    <w:rsid w:val="00667A42"/>
    <w:rsid w:val="00671765"/>
    <w:rsid w:val="00671C13"/>
    <w:rsid w:val="00672B6A"/>
    <w:rsid w:val="00672DD0"/>
    <w:rsid w:val="00674921"/>
    <w:rsid w:val="00674B61"/>
    <w:rsid w:val="00674D6D"/>
    <w:rsid w:val="0067705A"/>
    <w:rsid w:val="00677301"/>
    <w:rsid w:val="00677F8B"/>
    <w:rsid w:val="00680856"/>
    <w:rsid w:val="00685742"/>
    <w:rsid w:val="00685E77"/>
    <w:rsid w:val="00686876"/>
    <w:rsid w:val="0068793C"/>
    <w:rsid w:val="006903B7"/>
    <w:rsid w:val="00691966"/>
    <w:rsid w:val="0069223D"/>
    <w:rsid w:val="0069284A"/>
    <w:rsid w:val="006935C7"/>
    <w:rsid w:val="00694010"/>
    <w:rsid w:val="0069410A"/>
    <w:rsid w:val="006941CD"/>
    <w:rsid w:val="00694265"/>
    <w:rsid w:val="00694934"/>
    <w:rsid w:val="00694EE9"/>
    <w:rsid w:val="0069658A"/>
    <w:rsid w:val="00696A40"/>
    <w:rsid w:val="006A05EB"/>
    <w:rsid w:val="006A086D"/>
    <w:rsid w:val="006A0C07"/>
    <w:rsid w:val="006A0F3A"/>
    <w:rsid w:val="006A1322"/>
    <w:rsid w:val="006A30F5"/>
    <w:rsid w:val="006A40CD"/>
    <w:rsid w:val="006A4CE4"/>
    <w:rsid w:val="006A4E45"/>
    <w:rsid w:val="006A5C00"/>
    <w:rsid w:val="006A66AF"/>
    <w:rsid w:val="006A6CA0"/>
    <w:rsid w:val="006A7203"/>
    <w:rsid w:val="006A7FA8"/>
    <w:rsid w:val="006B0744"/>
    <w:rsid w:val="006B13BB"/>
    <w:rsid w:val="006B29FD"/>
    <w:rsid w:val="006B2E48"/>
    <w:rsid w:val="006B30C5"/>
    <w:rsid w:val="006B37B7"/>
    <w:rsid w:val="006B3B6D"/>
    <w:rsid w:val="006B4345"/>
    <w:rsid w:val="006B44EA"/>
    <w:rsid w:val="006B5503"/>
    <w:rsid w:val="006B60EF"/>
    <w:rsid w:val="006B6709"/>
    <w:rsid w:val="006B688E"/>
    <w:rsid w:val="006C0B73"/>
    <w:rsid w:val="006C0D01"/>
    <w:rsid w:val="006C1567"/>
    <w:rsid w:val="006C20ED"/>
    <w:rsid w:val="006C36B0"/>
    <w:rsid w:val="006C3A2B"/>
    <w:rsid w:val="006C42F5"/>
    <w:rsid w:val="006C440D"/>
    <w:rsid w:val="006C48EA"/>
    <w:rsid w:val="006C51CA"/>
    <w:rsid w:val="006C567D"/>
    <w:rsid w:val="006D17D1"/>
    <w:rsid w:val="006D1A6F"/>
    <w:rsid w:val="006D1FA4"/>
    <w:rsid w:val="006D3264"/>
    <w:rsid w:val="006D4E14"/>
    <w:rsid w:val="006D535D"/>
    <w:rsid w:val="006D6E8B"/>
    <w:rsid w:val="006D6FD0"/>
    <w:rsid w:val="006D71EF"/>
    <w:rsid w:val="006D78C8"/>
    <w:rsid w:val="006E131B"/>
    <w:rsid w:val="006E212F"/>
    <w:rsid w:val="006E3AF0"/>
    <w:rsid w:val="006E498E"/>
    <w:rsid w:val="006E4D58"/>
    <w:rsid w:val="006E507B"/>
    <w:rsid w:val="006E541A"/>
    <w:rsid w:val="006E718A"/>
    <w:rsid w:val="006E7D89"/>
    <w:rsid w:val="006F088A"/>
    <w:rsid w:val="006F1578"/>
    <w:rsid w:val="006F17C1"/>
    <w:rsid w:val="006F1E49"/>
    <w:rsid w:val="006F2FB7"/>
    <w:rsid w:val="006F345D"/>
    <w:rsid w:val="006F423F"/>
    <w:rsid w:val="006F56DD"/>
    <w:rsid w:val="006F5AB0"/>
    <w:rsid w:val="006F5C89"/>
    <w:rsid w:val="006F5FCF"/>
    <w:rsid w:val="006F61E9"/>
    <w:rsid w:val="006F6DED"/>
    <w:rsid w:val="006F73A6"/>
    <w:rsid w:val="006F795C"/>
    <w:rsid w:val="006F7B56"/>
    <w:rsid w:val="006F7C32"/>
    <w:rsid w:val="006F7C4A"/>
    <w:rsid w:val="0070098F"/>
    <w:rsid w:val="00700A0F"/>
    <w:rsid w:val="00702813"/>
    <w:rsid w:val="00702BDE"/>
    <w:rsid w:val="00703D38"/>
    <w:rsid w:val="00703E31"/>
    <w:rsid w:val="0070438E"/>
    <w:rsid w:val="007051C4"/>
    <w:rsid w:val="00705385"/>
    <w:rsid w:val="007067D9"/>
    <w:rsid w:val="007067F6"/>
    <w:rsid w:val="007104F6"/>
    <w:rsid w:val="00710613"/>
    <w:rsid w:val="007134AB"/>
    <w:rsid w:val="00713D17"/>
    <w:rsid w:val="00713E14"/>
    <w:rsid w:val="00713F7C"/>
    <w:rsid w:val="00714BDE"/>
    <w:rsid w:val="00714C08"/>
    <w:rsid w:val="0071578B"/>
    <w:rsid w:val="007159DE"/>
    <w:rsid w:val="00716057"/>
    <w:rsid w:val="0071638A"/>
    <w:rsid w:val="007169BE"/>
    <w:rsid w:val="007176FE"/>
    <w:rsid w:val="00717B4D"/>
    <w:rsid w:val="00717CC5"/>
    <w:rsid w:val="00717E74"/>
    <w:rsid w:val="00717EA5"/>
    <w:rsid w:val="00720000"/>
    <w:rsid w:val="007203DF"/>
    <w:rsid w:val="0072263A"/>
    <w:rsid w:val="00722BF7"/>
    <w:rsid w:val="007232C7"/>
    <w:rsid w:val="007239F2"/>
    <w:rsid w:val="00724DA7"/>
    <w:rsid w:val="007250A8"/>
    <w:rsid w:val="007256BB"/>
    <w:rsid w:val="00725E8B"/>
    <w:rsid w:val="00726489"/>
    <w:rsid w:val="00726AB7"/>
    <w:rsid w:val="0073101E"/>
    <w:rsid w:val="00732173"/>
    <w:rsid w:val="007323CD"/>
    <w:rsid w:val="0073394B"/>
    <w:rsid w:val="00734E92"/>
    <w:rsid w:val="00734EDA"/>
    <w:rsid w:val="00736068"/>
    <w:rsid w:val="00736B4F"/>
    <w:rsid w:val="0073765F"/>
    <w:rsid w:val="00737B70"/>
    <w:rsid w:val="007401C7"/>
    <w:rsid w:val="00740604"/>
    <w:rsid w:val="00740D02"/>
    <w:rsid w:val="0074131F"/>
    <w:rsid w:val="007421E9"/>
    <w:rsid w:val="007422A7"/>
    <w:rsid w:val="0074245A"/>
    <w:rsid w:val="007427D4"/>
    <w:rsid w:val="00742DB4"/>
    <w:rsid w:val="0074374C"/>
    <w:rsid w:val="00743937"/>
    <w:rsid w:val="00744130"/>
    <w:rsid w:val="007441DC"/>
    <w:rsid w:val="00744797"/>
    <w:rsid w:val="00746431"/>
    <w:rsid w:val="007501DA"/>
    <w:rsid w:val="00750AF4"/>
    <w:rsid w:val="00750F1E"/>
    <w:rsid w:val="007519C5"/>
    <w:rsid w:val="00751D65"/>
    <w:rsid w:val="00752B8B"/>
    <w:rsid w:val="007536A2"/>
    <w:rsid w:val="00753EBE"/>
    <w:rsid w:val="007553A9"/>
    <w:rsid w:val="007563CE"/>
    <w:rsid w:val="007564AD"/>
    <w:rsid w:val="00756BD3"/>
    <w:rsid w:val="00757446"/>
    <w:rsid w:val="00760AA7"/>
    <w:rsid w:val="007610BC"/>
    <w:rsid w:val="00761AD8"/>
    <w:rsid w:val="00762615"/>
    <w:rsid w:val="0076382C"/>
    <w:rsid w:val="00765D9E"/>
    <w:rsid w:val="00765DEF"/>
    <w:rsid w:val="00765F47"/>
    <w:rsid w:val="00766E31"/>
    <w:rsid w:val="00770D98"/>
    <w:rsid w:val="00771D60"/>
    <w:rsid w:val="007726D4"/>
    <w:rsid w:val="00772719"/>
    <w:rsid w:val="00772B8F"/>
    <w:rsid w:val="00773075"/>
    <w:rsid w:val="007738B3"/>
    <w:rsid w:val="007742AD"/>
    <w:rsid w:val="007750C3"/>
    <w:rsid w:val="00775CE4"/>
    <w:rsid w:val="0077785E"/>
    <w:rsid w:val="00777B09"/>
    <w:rsid w:val="00780015"/>
    <w:rsid w:val="0078041E"/>
    <w:rsid w:val="00780778"/>
    <w:rsid w:val="007808EE"/>
    <w:rsid w:val="007816C1"/>
    <w:rsid w:val="00783391"/>
    <w:rsid w:val="00783A8C"/>
    <w:rsid w:val="00784237"/>
    <w:rsid w:val="0078458A"/>
    <w:rsid w:val="007849D1"/>
    <w:rsid w:val="00784C0B"/>
    <w:rsid w:val="0078549B"/>
    <w:rsid w:val="0078669A"/>
    <w:rsid w:val="00786CD9"/>
    <w:rsid w:val="0078777C"/>
    <w:rsid w:val="00787E6B"/>
    <w:rsid w:val="00790ED8"/>
    <w:rsid w:val="00791085"/>
    <w:rsid w:val="00792861"/>
    <w:rsid w:val="0079372F"/>
    <w:rsid w:val="007940E0"/>
    <w:rsid w:val="0079450B"/>
    <w:rsid w:val="00795ABA"/>
    <w:rsid w:val="00795F3A"/>
    <w:rsid w:val="0079662A"/>
    <w:rsid w:val="00796E11"/>
    <w:rsid w:val="00796F36"/>
    <w:rsid w:val="00797529"/>
    <w:rsid w:val="007A04EB"/>
    <w:rsid w:val="007A0CCF"/>
    <w:rsid w:val="007A1361"/>
    <w:rsid w:val="007A1C41"/>
    <w:rsid w:val="007A201A"/>
    <w:rsid w:val="007A23F7"/>
    <w:rsid w:val="007A2623"/>
    <w:rsid w:val="007A4443"/>
    <w:rsid w:val="007A4E03"/>
    <w:rsid w:val="007A5892"/>
    <w:rsid w:val="007A5A9D"/>
    <w:rsid w:val="007A66C7"/>
    <w:rsid w:val="007A67BF"/>
    <w:rsid w:val="007A6B7B"/>
    <w:rsid w:val="007A6DF9"/>
    <w:rsid w:val="007A6F67"/>
    <w:rsid w:val="007B0147"/>
    <w:rsid w:val="007B0EE6"/>
    <w:rsid w:val="007B17E6"/>
    <w:rsid w:val="007B1CAE"/>
    <w:rsid w:val="007B21B8"/>
    <w:rsid w:val="007B4788"/>
    <w:rsid w:val="007B48DB"/>
    <w:rsid w:val="007B4BE9"/>
    <w:rsid w:val="007B54A6"/>
    <w:rsid w:val="007B54C9"/>
    <w:rsid w:val="007B5591"/>
    <w:rsid w:val="007B57E3"/>
    <w:rsid w:val="007B5B3C"/>
    <w:rsid w:val="007B64DA"/>
    <w:rsid w:val="007B6FB3"/>
    <w:rsid w:val="007C006C"/>
    <w:rsid w:val="007C05FA"/>
    <w:rsid w:val="007C0699"/>
    <w:rsid w:val="007C0D37"/>
    <w:rsid w:val="007C0D57"/>
    <w:rsid w:val="007C1387"/>
    <w:rsid w:val="007C1A4A"/>
    <w:rsid w:val="007C1B0C"/>
    <w:rsid w:val="007C2E51"/>
    <w:rsid w:val="007C303E"/>
    <w:rsid w:val="007C427A"/>
    <w:rsid w:val="007C5C00"/>
    <w:rsid w:val="007C68D7"/>
    <w:rsid w:val="007C7558"/>
    <w:rsid w:val="007C7EC8"/>
    <w:rsid w:val="007D0538"/>
    <w:rsid w:val="007D07CC"/>
    <w:rsid w:val="007D0AC4"/>
    <w:rsid w:val="007D1BCA"/>
    <w:rsid w:val="007D1FF7"/>
    <w:rsid w:val="007D3607"/>
    <w:rsid w:val="007D3F92"/>
    <w:rsid w:val="007D3FD2"/>
    <w:rsid w:val="007D5470"/>
    <w:rsid w:val="007D59A7"/>
    <w:rsid w:val="007D780A"/>
    <w:rsid w:val="007D79FE"/>
    <w:rsid w:val="007D7EA0"/>
    <w:rsid w:val="007E036D"/>
    <w:rsid w:val="007E108B"/>
    <w:rsid w:val="007E1285"/>
    <w:rsid w:val="007E1884"/>
    <w:rsid w:val="007E1B77"/>
    <w:rsid w:val="007E5268"/>
    <w:rsid w:val="007E5DD0"/>
    <w:rsid w:val="007F048B"/>
    <w:rsid w:val="007F0630"/>
    <w:rsid w:val="007F0710"/>
    <w:rsid w:val="007F0D8D"/>
    <w:rsid w:val="007F104D"/>
    <w:rsid w:val="007F1F02"/>
    <w:rsid w:val="007F27F4"/>
    <w:rsid w:val="007F4676"/>
    <w:rsid w:val="007F498D"/>
    <w:rsid w:val="007F4B49"/>
    <w:rsid w:val="007F55E0"/>
    <w:rsid w:val="007F5BC8"/>
    <w:rsid w:val="007F655B"/>
    <w:rsid w:val="0080068C"/>
    <w:rsid w:val="00801244"/>
    <w:rsid w:val="00801DF1"/>
    <w:rsid w:val="00802F58"/>
    <w:rsid w:val="00803D0E"/>
    <w:rsid w:val="00803EFF"/>
    <w:rsid w:val="0080569E"/>
    <w:rsid w:val="00805725"/>
    <w:rsid w:val="00806824"/>
    <w:rsid w:val="008069FD"/>
    <w:rsid w:val="00806A1D"/>
    <w:rsid w:val="00806BA8"/>
    <w:rsid w:val="008072C4"/>
    <w:rsid w:val="00810A04"/>
    <w:rsid w:val="0081109E"/>
    <w:rsid w:val="00811A36"/>
    <w:rsid w:val="00811B1A"/>
    <w:rsid w:val="0081234C"/>
    <w:rsid w:val="00814942"/>
    <w:rsid w:val="00814D46"/>
    <w:rsid w:val="0081525E"/>
    <w:rsid w:val="00815517"/>
    <w:rsid w:val="00815B78"/>
    <w:rsid w:val="00816267"/>
    <w:rsid w:val="00816BC8"/>
    <w:rsid w:val="00817794"/>
    <w:rsid w:val="008179AB"/>
    <w:rsid w:val="00820A8B"/>
    <w:rsid w:val="0082182C"/>
    <w:rsid w:val="00822484"/>
    <w:rsid w:val="00823803"/>
    <w:rsid w:val="00823FC2"/>
    <w:rsid w:val="0082449E"/>
    <w:rsid w:val="00824F0E"/>
    <w:rsid w:val="00824F3A"/>
    <w:rsid w:val="00827114"/>
    <w:rsid w:val="00827A42"/>
    <w:rsid w:val="008307B9"/>
    <w:rsid w:val="00830C78"/>
    <w:rsid w:val="00830DD2"/>
    <w:rsid w:val="00831265"/>
    <w:rsid w:val="008313AB"/>
    <w:rsid w:val="008316B8"/>
    <w:rsid w:val="008318D9"/>
    <w:rsid w:val="00832011"/>
    <w:rsid w:val="008330D7"/>
    <w:rsid w:val="00833648"/>
    <w:rsid w:val="00833987"/>
    <w:rsid w:val="00833D0F"/>
    <w:rsid w:val="00834267"/>
    <w:rsid w:val="008358DC"/>
    <w:rsid w:val="008369E1"/>
    <w:rsid w:val="008370CF"/>
    <w:rsid w:val="008379A2"/>
    <w:rsid w:val="00837C1C"/>
    <w:rsid w:val="00837EDF"/>
    <w:rsid w:val="008401F4"/>
    <w:rsid w:val="00841684"/>
    <w:rsid w:val="008419EB"/>
    <w:rsid w:val="00841B50"/>
    <w:rsid w:val="008426E9"/>
    <w:rsid w:val="00844545"/>
    <w:rsid w:val="008450CD"/>
    <w:rsid w:val="008454F0"/>
    <w:rsid w:val="008461C6"/>
    <w:rsid w:val="00846D65"/>
    <w:rsid w:val="00846FDA"/>
    <w:rsid w:val="00847FEC"/>
    <w:rsid w:val="0085004C"/>
    <w:rsid w:val="008500A1"/>
    <w:rsid w:val="00850893"/>
    <w:rsid w:val="008528E6"/>
    <w:rsid w:val="0085372D"/>
    <w:rsid w:val="00853D98"/>
    <w:rsid w:val="008543C0"/>
    <w:rsid w:val="0085595A"/>
    <w:rsid w:val="008567BF"/>
    <w:rsid w:val="00856E08"/>
    <w:rsid w:val="00857293"/>
    <w:rsid w:val="00857AFF"/>
    <w:rsid w:val="00857E42"/>
    <w:rsid w:val="0086398A"/>
    <w:rsid w:val="0086436C"/>
    <w:rsid w:val="00866642"/>
    <w:rsid w:val="00866A84"/>
    <w:rsid w:val="008671EF"/>
    <w:rsid w:val="00870A54"/>
    <w:rsid w:val="00870AAD"/>
    <w:rsid w:val="00871409"/>
    <w:rsid w:val="0087195A"/>
    <w:rsid w:val="00871D05"/>
    <w:rsid w:val="00872842"/>
    <w:rsid w:val="008735F4"/>
    <w:rsid w:val="00874945"/>
    <w:rsid w:val="00874EB0"/>
    <w:rsid w:val="00875AAE"/>
    <w:rsid w:val="008760E3"/>
    <w:rsid w:val="008766B8"/>
    <w:rsid w:val="00876C28"/>
    <w:rsid w:val="00876FCF"/>
    <w:rsid w:val="00877407"/>
    <w:rsid w:val="00877D0D"/>
    <w:rsid w:val="00880CDE"/>
    <w:rsid w:val="0088188C"/>
    <w:rsid w:val="00882337"/>
    <w:rsid w:val="00882FA8"/>
    <w:rsid w:val="008832B1"/>
    <w:rsid w:val="008832B8"/>
    <w:rsid w:val="008832C0"/>
    <w:rsid w:val="00883758"/>
    <w:rsid w:val="00884185"/>
    <w:rsid w:val="00884D71"/>
    <w:rsid w:val="008859F9"/>
    <w:rsid w:val="00885BFD"/>
    <w:rsid w:val="00885C88"/>
    <w:rsid w:val="00886C2E"/>
    <w:rsid w:val="00887CDF"/>
    <w:rsid w:val="00890C7A"/>
    <w:rsid w:val="00891735"/>
    <w:rsid w:val="0089176E"/>
    <w:rsid w:val="0089211F"/>
    <w:rsid w:val="00892242"/>
    <w:rsid w:val="00892808"/>
    <w:rsid w:val="00893DF6"/>
    <w:rsid w:val="00894381"/>
    <w:rsid w:val="008959C3"/>
    <w:rsid w:val="00895D21"/>
    <w:rsid w:val="0089670A"/>
    <w:rsid w:val="00896E63"/>
    <w:rsid w:val="00896F7D"/>
    <w:rsid w:val="008A10E4"/>
    <w:rsid w:val="008A19DB"/>
    <w:rsid w:val="008A3482"/>
    <w:rsid w:val="008A4811"/>
    <w:rsid w:val="008A5B94"/>
    <w:rsid w:val="008A612A"/>
    <w:rsid w:val="008A7B08"/>
    <w:rsid w:val="008A7EF6"/>
    <w:rsid w:val="008B0984"/>
    <w:rsid w:val="008B1351"/>
    <w:rsid w:val="008B18E6"/>
    <w:rsid w:val="008B197F"/>
    <w:rsid w:val="008B1F44"/>
    <w:rsid w:val="008B31FF"/>
    <w:rsid w:val="008B3C28"/>
    <w:rsid w:val="008B44F3"/>
    <w:rsid w:val="008B4756"/>
    <w:rsid w:val="008B4F64"/>
    <w:rsid w:val="008B52A4"/>
    <w:rsid w:val="008B534D"/>
    <w:rsid w:val="008B5754"/>
    <w:rsid w:val="008B5C9E"/>
    <w:rsid w:val="008B5DB3"/>
    <w:rsid w:val="008B624F"/>
    <w:rsid w:val="008B6ADF"/>
    <w:rsid w:val="008B76A8"/>
    <w:rsid w:val="008C172E"/>
    <w:rsid w:val="008C6124"/>
    <w:rsid w:val="008C670F"/>
    <w:rsid w:val="008C6CF4"/>
    <w:rsid w:val="008C7551"/>
    <w:rsid w:val="008C775D"/>
    <w:rsid w:val="008D17E7"/>
    <w:rsid w:val="008D2BA7"/>
    <w:rsid w:val="008D3075"/>
    <w:rsid w:val="008D43DA"/>
    <w:rsid w:val="008D446E"/>
    <w:rsid w:val="008D6C67"/>
    <w:rsid w:val="008E05D8"/>
    <w:rsid w:val="008E084D"/>
    <w:rsid w:val="008E1744"/>
    <w:rsid w:val="008E2DCE"/>
    <w:rsid w:val="008E4140"/>
    <w:rsid w:val="008E4BC3"/>
    <w:rsid w:val="008E5373"/>
    <w:rsid w:val="008E6B5F"/>
    <w:rsid w:val="008E7313"/>
    <w:rsid w:val="008E7F8A"/>
    <w:rsid w:val="008F04BB"/>
    <w:rsid w:val="008F11D0"/>
    <w:rsid w:val="008F14BE"/>
    <w:rsid w:val="008F1838"/>
    <w:rsid w:val="008F2D16"/>
    <w:rsid w:val="008F39B5"/>
    <w:rsid w:val="008F3C37"/>
    <w:rsid w:val="008F43FF"/>
    <w:rsid w:val="008F45A8"/>
    <w:rsid w:val="008F5F10"/>
    <w:rsid w:val="008F721C"/>
    <w:rsid w:val="008F798C"/>
    <w:rsid w:val="008F7E40"/>
    <w:rsid w:val="00900FEB"/>
    <w:rsid w:val="0090109E"/>
    <w:rsid w:val="009011E0"/>
    <w:rsid w:val="00903CB5"/>
    <w:rsid w:val="00904D81"/>
    <w:rsid w:val="00904DA0"/>
    <w:rsid w:val="00905957"/>
    <w:rsid w:val="00906788"/>
    <w:rsid w:val="00907BB8"/>
    <w:rsid w:val="00910749"/>
    <w:rsid w:val="009119D1"/>
    <w:rsid w:val="009125A6"/>
    <w:rsid w:val="00912DDA"/>
    <w:rsid w:val="00913059"/>
    <w:rsid w:val="00914299"/>
    <w:rsid w:val="009144DA"/>
    <w:rsid w:val="009145E1"/>
    <w:rsid w:val="00914F24"/>
    <w:rsid w:val="009172B3"/>
    <w:rsid w:val="009174CE"/>
    <w:rsid w:val="009177A7"/>
    <w:rsid w:val="009177B0"/>
    <w:rsid w:val="00917A3C"/>
    <w:rsid w:val="0092196D"/>
    <w:rsid w:val="00921E6E"/>
    <w:rsid w:val="0092276A"/>
    <w:rsid w:val="00922E0C"/>
    <w:rsid w:val="00924944"/>
    <w:rsid w:val="00925026"/>
    <w:rsid w:val="00925F65"/>
    <w:rsid w:val="0092603D"/>
    <w:rsid w:val="00926691"/>
    <w:rsid w:val="00926883"/>
    <w:rsid w:val="00926E74"/>
    <w:rsid w:val="009306F0"/>
    <w:rsid w:val="009308C8"/>
    <w:rsid w:val="0093121C"/>
    <w:rsid w:val="00931A4B"/>
    <w:rsid w:val="0093230C"/>
    <w:rsid w:val="009330A9"/>
    <w:rsid w:val="0093392A"/>
    <w:rsid w:val="00935117"/>
    <w:rsid w:val="00936803"/>
    <w:rsid w:val="00936D3E"/>
    <w:rsid w:val="009400DB"/>
    <w:rsid w:val="00940C07"/>
    <w:rsid w:val="00941451"/>
    <w:rsid w:val="0094216B"/>
    <w:rsid w:val="00942D16"/>
    <w:rsid w:val="009436CC"/>
    <w:rsid w:val="0094432D"/>
    <w:rsid w:val="00944617"/>
    <w:rsid w:val="00944BA6"/>
    <w:rsid w:val="00945C25"/>
    <w:rsid w:val="00946377"/>
    <w:rsid w:val="00946D32"/>
    <w:rsid w:val="0094713C"/>
    <w:rsid w:val="009474FB"/>
    <w:rsid w:val="00947B52"/>
    <w:rsid w:val="009501A8"/>
    <w:rsid w:val="00952B22"/>
    <w:rsid w:val="0095309B"/>
    <w:rsid w:val="0095464F"/>
    <w:rsid w:val="00954EF8"/>
    <w:rsid w:val="0095523F"/>
    <w:rsid w:val="0095790E"/>
    <w:rsid w:val="009601C8"/>
    <w:rsid w:val="00960E34"/>
    <w:rsid w:val="00960EFF"/>
    <w:rsid w:val="009624FF"/>
    <w:rsid w:val="0096292D"/>
    <w:rsid w:val="00963312"/>
    <w:rsid w:val="00963E2B"/>
    <w:rsid w:val="00965890"/>
    <w:rsid w:val="00965A99"/>
    <w:rsid w:val="00967DF8"/>
    <w:rsid w:val="009710FB"/>
    <w:rsid w:val="00971578"/>
    <w:rsid w:val="009715DD"/>
    <w:rsid w:val="00972118"/>
    <w:rsid w:val="00972236"/>
    <w:rsid w:val="00972635"/>
    <w:rsid w:val="00972689"/>
    <w:rsid w:val="00973617"/>
    <w:rsid w:val="00974A55"/>
    <w:rsid w:val="00975545"/>
    <w:rsid w:val="00975577"/>
    <w:rsid w:val="00977BD9"/>
    <w:rsid w:val="0098103F"/>
    <w:rsid w:val="0098163F"/>
    <w:rsid w:val="00982287"/>
    <w:rsid w:val="00982A7A"/>
    <w:rsid w:val="00983ADF"/>
    <w:rsid w:val="00985C29"/>
    <w:rsid w:val="009861DE"/>
    <w:rsid w:val="009863EE"/>
    <w:rsid w:val="00986799"/>
    <w:rsid w:val="009870CE"/>
    <w:rsid w:val="00987DD3"/>
    <w:rsid w:val="009906CA"/>
    <w:rsid w:val="009909CD"/>
    <w:rsid w:val="00991457"/>
    <w:rsid w:val="009919DB"/>
    <w:rsid w:val="00992A54"/>
    <w:rsid w:val="0099432E"/>
    <w:rsid w:val="00994BC4"/>
    <w:rsid w:val="0099528B"/>
    <w:rsid w:val="0099555B"/>
    <w:rsid w:val="00995657"/>
    <w:rsid w:val="00996501"/>
    <w:rsid w:val="0099702D"/>
    <w:rsid w:val="009976E1"/>
    <w:rsid w:val="00997EB8"/>
    <w:rsid w:val="009A235D"/>
    <w:rsid w:val="009A3236"/>
    <w:rsid w:val="009A4040"/>
    <w:rsid w:val="009A4DCD"/>
    <w:rsid w:val="009A5763"/>
    <w:rsid w:val="009A5B96"/>
    <w:rsid w:val="009A78F0"/>
    <w:rsid w:val="009B07A8"/>
    <w:rsid w:val="009B3239"/>
    <w:rsid w:val="009B3A29"/>
    <w:rsid w:val="009B4189"/>
    <w:rsid w:val="009B4398"/>
    <w:rsid w:val="009B4461"/>
    <w:rsid w:val="009B4AB5"/>
    <w:rsid w:val="009B4C6D"/>
    <w:rsid w:val="009B4DB9"/>
    <w:rsid w:val="009B532F"/>
    <w:rsid w:val="009B5862"/>
    <w:rsid w:val="009B64C5"/>
    <w:rsid w:val="009B69BC"/>
    <w:rsid w:val="009B7D08"/>
    <w:rsid w:val="009C0F3E"/>
    <w:rsid w:val="009C13B8"/>
    <w:rsid w:val="009C1616"/>
    <w:rsid w:val="009C1D9E"/>
    <w:rsid w:val="009C2358"/>
    <w:rsid w:val="009C4203"/>
    <w:rsid w:val="009C450A"/>
    <w:rsid w:val="009C5046"/>
    <w:rsid w:val="009C5222"/>
    <w:rsid w:val="009C5FC8"/>
    <w:rsid w:val="009C602B"/>
    <w:rsid w:val="009C6826"/>
    <w:rsid w:val="009C6A6B"/>
    <w:rsid w:val="009C6BA1"/>
    <w:rsid w:val="009C77E7"/>
    <w:rsid w:val="009C7D5B"/>
    <w:rsid w:val="009C7EE0"/>
    <w:rsid w:val="009D06B6"/>
    <w:rsid w:val="009D0B49"/>
    <w:rsid w:val="009D1C08"/>
    <w:rsid w:val="009D44A1"/>
    <w:rsid w:val="009D4DD4"/>
    <w:rsid w:val="009D5438"/>
    <w:rsid w:val="009D5661"/>
    <w:rsid w:val="009D62E6"/>
    <w:rsid w:val="009D63E0"/>
    <w:rsid w:val="009D6EE6"/>
    <w:rsid w:val="009D7027"/>
    <w:rsid w:val="009D7FDA"/>
    <w:rsid w:val="009E005C"/>
    <w:rsid w:val="009E0DD0"/>
    <w:rsid w:val="009E22EC"/>
    <w:rsid w:val="009E25A2"/>
    <w:rsid w:val="009E29A3"/>
    <w:rsid w:val="009E2C60"/>
    <w:rsid w:val="009E3D74"/>
    <w:rsid w:val="009E3EF3"/>
    <w:rsid w:val="009E42D5"/>
    <w:rsid w:val="009E552C"/>
    <w:rsid w:val="009E587B"/>
    <w:rsid w:val="009E62FF"/>
    <w:rsid w:val="009E6D1F"/>
    <w:rsid w:val="009E79A5"/>
    <w:rsid w:val="009F21B8"/>
    <w:rsid w:val="009F2EDD"/>
    <w:rsid w:val="009F491A"/>
    <w:rsid w:val="009F55B1"/>
    <w:rsid w:val="009F58F2"/>
    <w:rsid w:val="009F6860"/>
    <w:rsid w:val="009F7839"/>
    <w:rsid w:val="009F7B73"/>
    <w:rsid w:val="00A01452"/>
    <w:rsid w:val="00A01494"/>
    <w:rsid w:val="00A01DF3"/>
    <w:rsid w:val="00A01E56"/>
    <w:rsid w:val="00A04202"/>
    <w:rsid w:val="00A04F78"/>
    <w:rsid w:val="00A04FC9"/>
    <w:rsid w:val="00A069B9"/>
    <w:rsid w:val="00A06F2E"/>
    <w:rsid w:val="00A071FE"/>
    <w:rsid w:val="00A073F7"/>
    <w:rsid w:val="00A07992"/>
    <w:rsid w:val="00A079D0"/>
    <w:rsid w:val="00A1011A"/>
    <w:rsid w:val="00A10539"/>
    <w:rsid w:val="00A10BCF"/>
    <w:rsid w:val="00A11621"/>
    <w:rsid w:val="00A11A47"/>
    <w:rsid w:val="00A11B51"/>
    <w:rsid w:val="00A140C4"/>
    <w:rsid w:val="00A14AE5"/>
    <w:rsid w:val="00A15012"/>
    <w:rsid w:val="00A1624C"/>
    <w:rsid w:val="00A162CE"/>
    <w:rsid w:val="00A16381"/>
    <w:rsid w:val="00A17BC2"/>
    <w:rsid w:val="00A17E95"/>
    <w:rsid w:val="00A20E23"/>
    <w:rsid w:val="00A21036"/>
    <w:rsid w:val="00A211A3"/>
    <w:rsid w:val="00A21235"/>
    <w:rsid w:val="00A21251"/>
    <w:rsid w:val="00A223A3"/>
    <w:rsid w:val="00A22890"/>
    <w:rsid w:val="00A2309A"/>
    <w:rsid w:val="00A23B19"/>
    <w:rsid w:val="00A23E7F"/>
    <w:rsid w:val="00A25365"/>
    <w:rsid w:val="00A2570B"/>
    <w:rsid w:val="00A27E47"/>
    <w:rsid w:val="00A3239E"/>
    <w:rsid w:val="00A33CB6"/>
    <w:rsid w:val="00A34E5A"/>
    <w:rsid w:val="00A35CBC"/>
    <w:rsid w:val="00A35F85"/>
    <w:rsid w:val="00A35FFA"/>
    <w:rsid w:val="00A36390"/>
    <w:rsid w:val="00A36565"/>
    <w:rsid w:val="00A409F5"/>
    <w:rsid w:val="00A40C8E"/>
    <w:rsid w:val="00A4262F"/>
    <w:rsid w:val="00A42A73"/>
    <w:rsid w:val="00A42D66"/>
    <w:rsid w:val="00A43A7F"/>
    <w:rsid w:val="00A43A84"/>
    <w:rsid w:val="00A446E2"/>
    <w:rsid w:val="00A44EDE"/>
    <w:rsid w:val="00A450E4"/>
    <w:rsid w:val="00A458C6"/>
    <w:rsid w:val="00A465F4"/>
    <w:rsid w:val="00A46E99"/>
    <w:rsid w:val="00A470D6"/>
    <w:rsid w:val="00A4727A"/>
    <w:rsid w:val="00A5056F"/>
    <w:rsid w:val="00A5058E"/>
    <w:rsid w:val="00A50ED1"/>
    <w:rsid w:val="00A51C22"/>
    <w:rsid w:val="00A525CB"/>
    <w:rsid w:val="00A536AF"/>
    <w:rsid w:val="00A538FD"/>
    <w:rsid w:val="00A53AB3"/>
    <w:rsid w:val="00A53F34"/>
    <w:rsid w:val="00A54EB3"/>
    <w:rsid w:val="00A55CCB"/>
    <w:rsid w:val="00A55FFE"/>
    <w:rsid w:val="00A560A3"/>
    <w:rsid w:val="00A56190"/>
    <w:rsid w:val="00A57AF1"/>
    <w:rsid w:val="00A61C4F"/>
    <w:rsid w:val="00A62158"/>
    <w:rsid w:val="00A62570"/>
    <w:rsid w:val="00A635A2"/>
    <w:rsid w:val="00A63F28"/>
    <w:rsid w:val="00A64607"/>
    <w:rsid w:val="00A6585C"/>
    <w:rsid w:val="00A6677D"/>
    <w:rsid w:val="00A66AD9"/>
    <w:rsid w:val="00A66D32"/>
    <w:rsid w:val="00A66E7B"/>
    <w:rsid w:val="00A67EA9"/>
    <w:rsid w:val="00A70A54"/>
    <w:rsid w:val="00A714B0"/>
    <w:rsid w:val="00A73BC4"/>
    <w:rsid w:val="00A74D3B"/>
    <w:rsid w:val="00A761B9"/>
    <w:rsid w:val="00A77BE3"/>
    <w:rsid w:val="00A80792"/>
    <w:rsid w:val="00A81401"/>
    <w:rsid w:val="00A827C5"/>
    <w:rsid w:val="00A8340B"/>
    <w:rsid w:val="00A83605"/>
    <w:rsid w:val="00A83EF5"/>
    <w:rsid w:val="00A84151"/>
    <w:rsid w:val="00A859A7"/>
    <w:rsid w:val="00A864B7"/>
    <w:rsid w:val="00A86BA9"/>
    <w:rsid w:val="00A912FD"/>
    <w:rsid w:val="00A92849"/>
    <w:rsid w:val="00A92DB7"/>
    <w:rsid w:val="00A9307E"/>
    <w:rsid w:val="00A94D16"/>
    <w:rsid w:val="00A9613C"/>
    <w:rsid w:val="00A97E27"/>
    <w:rsid w:val="00AA031E"/>
    <w:rsid w:val="00AA09FC"/>
    <w:rsid w:val="00AA0B9C"/>
    <w:rsid w:val="00AA0DF0"/>
    <w:rsid w:val="00AA39F2"/>
    <w:rsid w:val="00AA6053"/>
    <w:rsid w:val="00AA7B3F"/>
    <w:rsid w:val="00AB09ED"/>
    <w:rsid w:val="00AB14D1"/>
    <w:rsid w:val="00AB24E8"/>
    <w:rsid w:val="00AB2CB7"/>
    <w:rsid w:val="00AB4BC4"/>
    <w:rsid w:val="00AB4F46"/>
    <w:rsid w:val="00AB5DA1"/>
    <w:rsid w:val="00AC0FE5"/>
    <w:rsid w:val="00AC14F2"/>
    <w:rsid w:val="00AC14F6"/>
    <w:rsid w:val="00AC167D"/>
    <w:rsid w:val="00AC1DE6"/>
    <w:rsid w:val="00AC27C7"/>
    <w:rsid w:val="00AC31EF"/>
    <w:rsid w:val="00AC7F2C"/>
    <w:rsid w:val="00AD003C"/>
    <w:rsid w:val="00AD01DD"/>
    <w:rsid w:val="00AD0797"/>
    <w:rsid w:val="00AD0D00"/>
    <w:rsid w:val="00AD15DA"/>
    <w:rsid w:val="00AD3BCF"/>
    <w:rsid w:val="00AD4259"/>
    <w:rsid w:val="00AD43BB"/>
    <w:rsid w:val="00AD612E"/>
    <w:rsid w:val="00AD6B70"/>
    <w:rsid w:val="00AD7023"/>
    <w:rsid w:val="00AD7B1B"/>
    <w:rsid w:val="00AD7DA3"/>
    <w:rsid w:val="00AE04D5"/>
    <w:rsid w:val="00AE12DC"/>
    <w:rsid w:val="00AE1BF2"/>
    <w:rsid w:val="00AE2088"/>
    <w:rsid w:val="00AE240E"/>
    <w:rsid w:val="00AE3C51"/>
    <w:rsid w:val="00AE4A06"/>
    <w:rsid w:val="00AE5483"/>
    <w:rsid w:val="00AE64E0"/>
    <w:rsid w:val="00AE708A"/>
    <w:rsid w:val="00AE7C46"/>
    <w:rsid w:val="00AF0523"/>
    <w:rsid w:val="00AF1E79"/>
    <w:rsid w:val="00AF2471"/>
    <w:rsid w:val="00AF2850"/>
    <w:rsid w:val="00AF3720"/>
    <w:rsid w:val="00AF3802"/>
    <w:rsid w:val="00AF3DBF"/>
    <w:rsid w:val="00AF55A4"/>
    <w:rsid w:val="00AF5D2C"/>
    <w:rsid w:val="00AF62ED"/>
    <w:rsid w:val="00AF6557"/>
    <w:rsid w:val="00AF679F"/>
    <w:rsid w:val="00AF7A9D"/>
    <w:rsid w:val="00B0008F"/>
    <w:rsid w:val="00B00286"/>
    <w:rsid w:val="00B00791"/>
    <w:rsid w:val="00B01BF0"/>
    <w:rsid w:val="00B02359"/>
    <w:rsid w:val="00B024C0"/>
    <w:rsid w:val="00B02559"/>
    <w:rsid w:val="00B049E6"/>
    <w:rsid w:val="00B04B25"/>
    <w:rsid w:val="00B05AD0"/>
    <w:rsid w:val="00B06A33"/>
    <w:rsid w:val="00B06A45"/>
    <w:rsid w:val="00B1061F"/>
    <w:rsid w:val="00B108C7"/>
    <w:rsid w:val="00B11538"/>
    <w:rsid w:val="00B11756"/>
    <w:rsid w:val="00B12C3B"/>
    <w:rsid w:val="00B1352F"/>
    <w:rsid w:val="00B147A1"/>
    <w:rsid w:val="00B14860"/>
    <w:rsid w:val="00B15121"/>
    <w:rsid w:val="00B15663"/>
    <w:rsid w:val="00B16A30"/>
    <w:rsid w:val="00B16EF2"/>
    <w:rsid w:val="00B17C4D"/>
    <w:rsid w:val="00B17F65"/>
    <w:rsid w:val="00B20063"/>
    <w:rsid w:val="00B2016A"/>
    <w:rsid w:val="00B20EFB"/>
    <w:rsid w:val="00B21095"/>
    <w:rsid w:val="00B214CE"/>
    <w:rsid w:val="00B21B95"/>
    <w:rsid w:val="00B22193"/>
    <w:rsid w:val="00B22D78"/>
    <w:rsid w:val="00B23403"/>
    <w:rsid w:val="00B23B87"/>
    <w:rsid w:val="00B23C33"/>
    <w:rsid w:val="00B2402E"/>
    <w:rsid w:val="00B244BE"/>
    <w:rsid w:val="00B25E5F"/>
    <w:rsid w:val="00B270FD"/>
    <w:rsid w:val="00B27867"/>
    <w:rsid w:val="00B27D9D"/>
    <w:rsid w:val="00B3254D"/>
    <w:rsid w:val="00B3539B"/>
    <w:rsid w:val="00B35E2C"/>
    <w:rsid w:val="00B36EBE"/>
    <w:rsid w:val="00B36F8D"/>
    <w:rsid w:val="00B377D4"/>
    <w:rsid w:val="00B37F16"/>
    <w:rsid w:val="00B40DB7"/>
    <w:rsid w:val="00B425CF"/>
    <w:rsid w:val="00B42AE4"/>
    <w:rsid w:val="00B4320D"/>
    <w:rsid w:val="00B435EE"/>
    <w:rsid w:val="00B43648"/>
    <w:rsid w:val="00B442F5"/>
    <w:rsid w:val="00B46538"/>
    <w:rsid w:val="00B468A7"/>
    <w:rsid w:val="00B46C28"/>
    <w:rsid w:val="00B4788F"/>
    <w:rsid w:val="00B47CC2"/>
    <w:rsid w:val="00B50171"/>
    <w:rsid w:val="00B502A7"/>
    <w:rsid w:val="00B50B29"/>
    <w:rsid w:val="00B50CC9"/>
    <w:rsid w:val="00B5201F"/>
    <w:rsid w:val="00B52519"/>
    <w:rsid w:val="00B533B2"/>
    <w:rsid w:val="00B54012"/>
    <w:rsid w:val="00B553F1"/>
    <w:rsid w:val="00B556F2"/>
    <w:rsid w:val="00B57936"/>
    <w:rsid w:val="00B57CB6"/>
    <w:rsid w:val="00B57E10"/>
    <w:rsid w:val="00B6081F"/>
    <w:rsid w:val="00B61B94"/>
    <w:rsid w:val="00B62D89"/>
    <w:rsid w:val="00B62E1E"/>
    <w:rsid w:val="00B63C9A"/>
    <w:rsid w:val="00B642FF"/>
    <w:rsid w:val="00B6544A"/>
    <w:rsid w:val="00B669BA"/>
    <w:rsid w:val="00B67989"/>
    <w:rsid w:val="00B71565"/>
    <w:rsid w:val="00B71692"/>
    <w:rsid w:val="00B71944"/>
    <w:rsid w:val="00B71D5C"/>
    <w:rsid w:val="00B72B17"/>
    <w:rsid w:val="00B732BC"/>
    <w:rsid w:val="00B732F1"/>
    <w:rsid w:val="00B7534D"/>
    <w:rsid w:val="00B754DB"/>
    <w:rsid w:val="00B75C5A"/>
    <w:rsid w:val="00B76D9E"/>
    <w:rsid w:val="00B77586"/>
    <w:rsid w:val="00B77725"/>
    <w:rsid w:val="00B77FB1"/>
    <w:rsid w:val="00B802A5"/>
    <w:rsid w:val="00B802C8"/>
    <w:rsid w:val="00B809CF"/>
    <w:rsid w:val="00B80E32"/>
    <w:rsid w:val="00B822A0"/>
    <w:rsid w:val="00B824B3"/>
    <w:rsid w:val="00B82506"/>
    <w:rsid w:val="00B82A26"/>
    <w:rsid w:val="00B830C7"/>
    <w:rsid w:val="00B8346C"/>
    <w:rsid w:val="00B83511"/>
    <w:rsid w:val="00B836FC"/>
    <w:rsid w:val="00B83A4F"/>
    <w:rsid w:val="00B8413D"/>
    <w:rsid w:val="00B85E1B"/>
    <w:rsid w:val="00B864DB"/>
    <w:rsid w:val="00B87C81"/>
    <w:rsid w:val="00B87E21"/>
    <w:rsid w:val="00B87E35"/>
    <w:rsid w:val="00B87F9C"/>
    <w:rsid w:val="00B9253F"/>
    <w:rsid w:val="00B9304B"/>
    <w:rsid w:val="00B93728"/>
    <w:rsid w:val="00B93F78"/>
    <w:rsid w:val="00B9480B"/>
    <w:rsid w:val="00B94908"/>
    <w:rsid w:val="00B94CE0"/>
    <w:rsid w:val="00B950F9"/>
    <w:rsid w:val="00BA1AF6"/>
    <w:rsid w:val="00BA3EC9"/>
    <w:rsid w:val="00BA4367"/>
    <w:rsid w:val="00BA55F1"/>
    <w:rsid w:val="00BA5D8F"/>
    <w:rsid w:val="00BA655A"/>
    <w:rsid w:val="00BA77A1"/>
    <w:rsid w:val="00BA7EBB"/>
    <w:rsid w:val="00BA7F72"/>
    <w:rsid w:val="00BB2B4B"/>
    <w:rsid w:val="00BB2BDF"/>
    <w:rsid w:val="00BB3320"/>
    <w:rsid w:val="00BB33C3"/>
    <w:rsid w:val="00BB56AB"/>
    <w:rsid w:val="00BB659A"/>
    <w:rsid w:val="00BB66AA"/>
    <w:rsid w:val="00BB7395"/>
    <w:rsid w:val="00BB7616"/>
    <w:rsid w:val="00BC03D5"/>
    <w:rsid w:val="00BC0986"/>
    <w:rsid w:val="00BC1198"/>
    <w:rsid w:val="00BC16F6"/>
    <w:rsid w:val="00BC191B"/>
    <w:rsid w:val="00BC1ADD"/>
    <w:rsid w:val="00BC1BED"/>
    <w:rsid w:val="00BC2A96"/>
    <w:rsid w:val="00BC2AD9"/>
    <w:rsid w:val="00BC4482"/>
    <w:rsid w:val="00BC5AFE"/>
    <w:rsid w:val="00BC6121"/>
    <w:rsid w:val="00BC61EB"/>
    <w:rsid w:val="00BC703E"/>
    <w:rsid w:val="00BC77E5"/>
    <w:rsid w:val="00BC7CCA"/>
    <w:rsid w:val="00BC7D8C"/>
    <w:rsid w:val="00BD0B80"/>
    <w:rsid w:val="00BD1851"/>
    <w:rsid w:val="00BD1BA9"/>
    <w:rsid w:val="00BD2084"/>
    <w:rsid w:val="00BD3345"/>
    <w:rsid w:val="00BD3798"/>
    <w:rsid w:val="00BD3CC3"/>
    <w:rsid w:val="00BD4B5F"/>
    <w:rsid w:val="00BD4DE4"/>
    <w:rsid w:val="00BD5A71"/>
    <w:rsid w:val="00BD6BD3"/>
    <w:rsid w:val="00BD7290"/>
    <w:rsid w:val="00BE03FA"/>
    <w:rsid w:val="00BE094E"/>
    <w:rsid w:val="00BE0B5D"/>
    <w:rsid w:val="00BE114A"/>
    <w:rsid w:val="00BE154A"/>
    <w:rsid w:val="00BE1556"/>
    <w:rsid w:val="00BE208C"/>
    <w:rsid w:val="00BE27BE"/>
    <w:rsid w:val="00BE3767"/>
    <w:rsid w:val="00BE45AC"/>
    <w:rsid w:val="00BE59DE"/>
    <w:rsid w:val="00BE7C24"/>
    <w:rsid w:val="00BE7F22"/>
    <w:rsid w:val="00BF06C8"/>
    <w:rsid w:val="00BF16A1"/>
    <w:rsid w:val="00BF1FEF"/>
    <w:rsid w:val="00BF27B7"/>
    <w:rsid w:val="00BF2FFB"/>
    <w:rsid w:val="00BF3525"/>
    <w:rsid w:val="00BF3FB2"/>
    <w:rsid w:val="00BF4195"/>
    <w:rsid w:val="00BF5F55"/>
    <w:rsid w:val="00BF6363"/>
    <w:rsid w:val="00BF638A"/>
    <w:rsid w:val="00BF6F5E"/>
    <w:rsid w:val="00BF7616"/>
    <w:rsid w:val="00BF7CE0"/>
    <w:rsid w:val="00BF7DAD"/>
    <w:rsid w:val="00C016B2"/>
    <w:rsid w:val="00C01798"/>
    <w:rsid w:val="00C058A0"/>
    <w:rsid w:val="00C06127"/>
    <w:rsid w:val="00C06AF7"/>
    <w:rsid w:val="00C06EC2"/>
    <w:rsid w:val="00C07A50"/>
    <w:rsid w:val="00C07DB3"/>
    <w:rsid w:val="00C100C1"/>
    <w:rsid w:val="00C10A8E"/>
    <w:rsid w:val="00C1162C"/>
    <w:rsid w:val="00C118AD"/>
    <w:rsid w:val="00C11FC1"/>
    <w:rsid w:val="00C12148"/>
    <w:rsid w:val="00C121BF"/>
    <w:rsid w:val="00C14259"/>
    <w:rsid w:val="00C142EF"/>
    <w:rsid w:val="00C14E7C"/>
    <w:rsid w:val="00C16705"/>
    <w:rsid w:val="00C16A78"/>
    <w:rsid w:val="00C1718E"/>
    <w:rsid w:val="00C2112E"/>
    <w:rsid w:val="00C214F5"/>
    <w:rsid w:val="00C21E11"/>
    <w:rsid w:val="00C2223C"/>
    <w:rsid w:val="00C2244A"/>
    <w:rsid w:val="00C227CF"/>
    <w:rsid w:val="00C23543"/>
    <w:rsid w:val="00C2466B"/>
    <w:rsid w:val="00C24DEB"/>
    <w:rsid w:val="00C24FD4"/>
    <w:rsid w:val="00C25644"/>
    <w:rsid w:val="00C25DFF"/>
    <w:rsid w:val="00C262F0"/>
    <w:rsid w:val="00C306B6"/>
    <w:rsid w:val="00C308FC"/>
    <w:rsid w:val="00C30BFF"/>
    <w:rsid w:val="00C31057"/>
    <w:rsid w:val="00C313E7"/>
    <w:rsid w:val="00C3143D"/>
    <w:rsid w:val="00C3296D"/>
    <w:rsid w:val="00C33232"/>
    <w:rsid w:val="00C33C42"/>
    <w:rsid w:val="00C36280"/>
    <w:rsid w:val="00C36745"/>
    <w:rsid w:val="00C4176F"/>
    <w:rsid w:val="00C43088"/>
    <w:rsid w:val="00C43403"/>
    <w:rsid w:val="00C43873"/>
    <w:rsid w:val="00C43BE8"/>
    <w:rsid w:val="00C43C95"/>
    <w:rsid w:val="00C447DD"/>
    <w:rsid w:val="00C45537"/>
    <w:rsid w:val="00C45655"/>
    <w:rsid w:val="00C477E9"/>
    <w:rsid w:val="00C47842"/>
    <w:rsid w:val="00C5039D"/>
    <w:rsid w:val="00C51A47"/>
    <w:rsid w:val="00C51BD4"/>
    <w:rsid w:val="00C51D7D"/>
    <w:rsid w:val="00C53016"/>
    <w:rsid w:val="00C53913"/>
    <w:rsid w:val="00C53B9E"/>
    <w:rsid w:val="00C5451C"/>
    <w:rsid w:val="00C5488A"/>
    <w:rsid w:val="00C55169"/>
    <w:rsid w:val="00C55199"/>
    <w:rsid w:val="00C55574"/>
    <w:rsid w:val="00C55C49"/>
    <w:rsid w:val="00C56A31"/>
    <w:rsid w:val="00C601E6"/>
    <w:rsid w:val="00C607EC"/>
    <w:rsid w:val="00C6096B"/>
    <w:rsid w:val="00C60FF6"/>
    <w:rsid w:val="00C6305B"/>
    <w:rsid w:val="00C63866"/>
    <w:rsid w:val="00C65278"/>
    <w:rsid w:val="00C66F47"/>
    <w:rsid w:val="00C70176"/>
    <w:rsid w:val="00C7177C"/>
    <w:rsid w:val="00C726FE"/>
    <w:rsid w:val="00C727F2"/>
    <w:rsid w:val="00C74864"/>
    <w:rsid w:val="00C75BC0"/>
    <w:rsid w:val="00C764E8"/>
    <w:rsid w:val="00C8185C"/>
    <w:rsid w:val="00C81ACC"/>
    <w:rsid w:val="00C81DD9"/>
    <w:rsid w:val="00C84109"/>
    <w:rsid w:val="00C84788"/>
    <w:rsid w:val="00C85D09"/>
    <w:rsid w:val="00C8627E"/>
    <w:rsid w:val="00C86B62"/>
    <w:rsid w:val="00C86BFC"/>
    <w:rsid w:val="00C86FE7"/>
    <w:rsid w:val="00C920EF"/>
    <w:rsid w:val="00C940A1"/>
    <w:rsid w:val="00C9539D"/>
    <w:rsid w:val="00C95472"/>
    <w:rsid w:val="00C955BD"/>
    <w:rsid w:val="00C9611B"/>
    <w:rsid w:val="00C9746C"/>
    <w:rsid w:val="00CA01B7"/>
    <w:rsid w:val="00CA0845"/>
    <w:rsid w:val="00CA0B8F"/>
    <w:rsid w:val="00CA0DEF"/>
    <w:rsid w:val="00CA2A72"/>
    <w:rsid w:val="00CA2E1E"/>
    <w:rsid w:val="00CA3A4E"/>
    <w:rsid w:val="00CA5CFE"/>
    <w:rsid w:val="00CA6235"/>
    <w:rsid w:val="00CB0ACD"/>
    <w:rsid w:val="00CB1EA0"/>
    <w:rsid w:val="00CB2524"/>
    <w:rsid w:val="00CB26BA"/>
    <w:rsid w:val="00CB2F2A"/>
    <w:rsid w:val="00CB35F0"/>
    <w:rsid w:val="00CB39F7"/>
    <w:rsid w:val="00CB3CD3"/>
    <w:rsid w:val="00CB4B7B"/>
    <w:rsid w:val="00CB51C3"/>
    <w:rsid w:val="00CB59D4"/>
    <w:rsid w:val="00CB65C1"/>
    <w:rsid w:val="00CB6BE0"/>
    <w:rsid w:val="00CB73D7"/>
    <w:rsid w:val="00CB7821"/>
    <w:rsid w:val="00CC0FDF"/>
    <w:rsid w:val="00CC1783"/>
    <w:rsid w:val="00CC2653"/>
    <w:rsid w:val="00CC2845"/>
    <w:rsid w:val="00CC2A17"/>
    <w:rsid w:val="00CC4442"/>
    <w:rsid w:val="00CC5E9F"/>
    <w:rsid w:val="00CC604A"/>
    <w:rsid w:val="00CC68BF"/>
    <w:rsid w:val="00CD00DD"/>
    <w:rsid w:val="00CD00E0"/>
    <w:rsid w:val="00CD0715"/>
    <w:rsid w:val="00CD0DDE"/>
    <w:rsid w:val="00CD0DFD"/>
    <w:rsid w:val="00CD187E"/>
    <w:rsid w:val="00CD1FD1"/>
    <w:rsid w:val="00CD251A"/>
    <w:rsid w:val="00CD2831"/>
    <w:rsid w:val="00CD2C6D"/>
    <w:rsid w:val="00CD32EA"/>
    <w:rsid w:val="00CD3518"/>
    <w:rsid w:val="00CD5969"/>
    <w:rsid w:val="00CE00E5"/>
    <w:rsid w:val="00CE066D"/>
    <w:rsid w:val="00CE0A91"/>
    <w:rsid w:val="00CE13DB"/>
    <w:rsid w:val="00CE187D"/>
    <w:rsid w:val="00CE1F8F"/>
    <w:rsid w:val="00CE2D4A"/>
    <w:rsid w:val="00CE3154"/>
    <w:rsid w:val="00CE32F1"/>
    <w:rsid w:val="00CE4E8B"/>
    <w:rsid w:val="00CE7D55"/>
    <w:rsid w:val="00CF0363"/>
    <w:rsid w:val="00CF110E"/>
    <w:rsid w:val="00CF2027"/>
    <w:rsid w:val="00CF208F"/>
    <w:rsid w:val="00CF2EC3"/>
    <w:rsid w:val="00CF4029"/>
    <w:rsid w:val="00CF416D"/>
    <w:rsid w:val="00CF427A"/>
    <w:rsid w:val="00CF4919"/>
    <w:rsid w:val="00CF4FD2"/>
    <w:rsid w:val="00CF5E9C"/>
    <w:rsid w:val="00D02264"/>
    <w:rsid w:val="00D025D4"/>
    <w:rsid w:val="00D02655"/>
    <w:rsid w:val="00D0328D"/>
    <w:rsid w:val="00D04312"/>
    <w:rsid w:val="00D04CCE"/>
    <w:rsid w:val="00D05888"/>
    <w:rsid w:val="00D05B54"/>
    <w:rsid w:val="00D06E4A"/>
    <w:rsid w:val="00D07384"/>
    <w:rsid w:val="00D07817"/>
    <w:rsid w:val="00D10D97"/>
    <w:rsid w:val="00D11BE8"/>
    <w:rsid w:val="00D11ED4"/>
    <w:rsid w:val="00D1274D"/>
    <w:rsid w:val="00D13572"/>
    <w:rsid w:val="00D148DC"/>
    <w:rsid w:val="00D14B39"/>
    <w:rsid w:val="00D1501A"/>
    <w:rsid w:val="00D156B2"/>
    <w:rsid w:val="00D1693F"/>
    <w:rsid w:val="00D172D8"/>
    <w:rsid w:val="00D20502"/>
    <w:rsid w:val="00D206AF"/>
    <w:rsid w:val="00D207E7"/>
    <w:rsid w:val="00D20C2D"/>
    <w:rsid w:val="00D21AC2"/>
    <w:rsid w:val="00D21BC2"/>
    <w:rsid w:val="00D22A61"/>
    <w:rsid w:val="00D230B0"/>
    <w:rsid w:val="00D237D0"/>
    <w:rsid w:val="00D2484F"/>
    <w:rsid w:val="00D26474"/>
    <w:rsid w:val="00D26C42"/>
    <w:rsid w:val="00D26D60"/>
    <w:rsid w:val="00D27AF4"/>
    <w:rsid w:val="00D302F8"/>
    <w:rsid w:val="00D3040C"/>
    <w:rsid w:val="00D306C3"/>
    <w:rsid w:val="00D306D6"/>
    <w:rsid w:val="00D30B63"/>
    <w:rsid w:val="00D3414F"/>
    <w:rsid w:val="00D34B6A"/>
    <w:rsid w:val="00D34E70"/>
    <w:rsid w:val="00D3539B"/>
    <w:rsid w:val="00D3691C"/>
    <w:rsid w:val="00D37CC5"/>
    <w:rsid w:val="00D40CEB"/>
    <w:rsid w:val="00D4200E"/>
    <w:rsid w:val="00D424F1"/>
    <w:rsid w:val="00D43173"/>
    <w:rsid w:val="00D4390F"/>
    <w:rsid w:val="00D4398F"/>
    <w:rsid w:val="00D44571"/>
    <w:rsid w:val="00D446C8"/>
    <w:rsid w:val="00D44B39"/>
    <w:rsid w:val="00D450C6"/>
    <w:rsid w:val="00D454B9"/>
    <w:rsid w:val="00D46F8C"/>
    <w:rsid w:val="00D51521"/>
    <w:rsid w:val="00D51725"/>
    <w:rsid w:val="00D52342"/>
    <w:rsid w:val="00D543AE"/>
    <w:rsid w:val="00D54693"/>
    <w:rsid w:val="00D55F08"/>
    <w:rsid w:val="00D56654"/>
    <w:rsid w:val="00D566A6"/>
    <w:rsid w:val="00D60106"/>
    <w:rsid w:val="00D606B0"/>
    <w:rsid w:val="00D60FC8"/>
    <w:rsid w:val="00D648BF"/>
    <w:rsid w:val="00D64923"/>
    <w:rsid w:val="00D64E01"/>
    <w:rsid w:val="00D65C99"/>
    <w:rsid w:val="00D674A8"/>
    <w:rsid w:val="00D67628"/>
    <w:rsid w:val="00D678EE"/>
    <w:rsid w:val="00D67FB2"/>
    <w:rsid w:val="00D713E6"/>
    <w:rsid w:val="00D7148D"/>
    <w:rsid w:val="00D76190"/>
    <w:rsid w:val="00D7684D"/>
    <w:rsid w:val="00D774F7"/>
    <w:rsid w:val="00D77513"/>
    <w:rsid w:val="00D779D4"/>
    <w:rsid w:val="00D80674"/>
    <w:rsid w:val="00D823C3"/>
    <w:rsid w:val="00D82D29"/>
    <w:rsid w:val="00D838DA"/>
    <w:rsid w:val="00D83A72"/>
    <w:rsid w:val="00D83EC1"/>
    <w:rsid w:val="00D85116"/>
    <w:rsid w:val="00D876AF"/>
    <w:rsid w:val="00D9021C"/>
    <w:rsid w:val="00D903FD"/>
    <w:rsid w:val="00D90D58"/>
    <w:rsid w:val="00D90E46"/>
    <w:rsid w:val="00D92091"/>
    <w:rsid w:val="00D9232E"/>
    <w:rsid w:val="00D9480C"/>
    <w:rsid w:val="00D951F5"/>
    <w:rsid w:val="00D953D0"/>
    <w:rsid w:val="00D95A15"/>
    <w:rsid w:val="00D96EFE"/>
    <w:rsid w:val="00D974BF"/>
    <w:rsid w:val="00D9757F"/>
    <w:rsid w:val="00D97A68"/>
    <w:rsid w:val="00DA25DF"/>
    <w:rsid w:val="00DA2CA8"/>
    <w:rsid w:val="00DA388F"/>
    <w:rsid w:val="00DA4738"/>
    <w:rsid w:val="00DA559B"/>
    <w:rsid w:val="00DA7611"/>
    <w:rsid w:val="00DB0125"/>
    <w:rsid w:val="00DB04B1"/>
    <w:rsid w:val="00DB0AF5"/>
    <w:rsid w:val="00DB0EAB"/>
    <w:rsid w:val="00DB12F0"/>
    <w:rsid w:val="00DB15EA"/>
    <w:rsid w:val="00DB175C"/>
    <w:rsid w:val="00DB1B51"/>
    <w:rsid w:val="00DB2EE0"/>
    <w:rsid w:val="00DB3B8B"/>
    <w:rsid w:val="00DB70C0"/>
    <w:rsid w:val="00DC0F7C"/>
    <w:rsid w:val="00DC14B4"/>
    <w:rsid w:val="00DC20F5"/>
    <w:rsid w:val="00DC2452"/>
    <w:rsid w:val="00DC2A94"/>
    <w:rsid w:val="00DC3DB7"/>
    <w:rsid w:val="00DC464F"/>
    <w:rsid w:val="00DC53CF"/>
    <w:rsid w:val="00DC569A"/>
    <w:rsid w:val="00DC6ACF"/>
    <w:rsid w:val="00DC78DB"/>
    <w:rsid w:val="00DD0DC3"/>
    <w:rsid w:val="00DD2704"/>
    <w:rsid w:val="00DD29EA"/>
    <w:rsid w:val="00DD2F9C"/>
    <w:rsid w:val="00DD3F60"/>
    <w:rsid w:val="00DD55B4"/>
    <w:rsid w:val="00DD6C70"/>
    <w:rsid w:val="00DD6D33"/>
    <w:rsid w:val="00DD6F70"/>
    <w:rsid w:val="00DD799A"/>
    <w:rsid w:val="00DE0809"/>
    <w:rsid w:val="00DE149F"/>
    <w:rsid w:val="00DE5168"/>
    <w:rsid w:val="00DE64B8"/>
    <w:rsid w:val="00DE765E"/>
    <w:rsid w:val="00DE7820"/>
    <w:rsid w:val="00DE7B23"/>
    <w:rsid w:val="00DE7F39"/>
    <w:rsid w:val="00DF0017"/>
    <w:rsid w:val="00DF2517"/>
    <w:rsid w:val="00DF2C77"/>
    <w:rsid w:val="00DF3067"/>
    <w:rsid w:val="00DF37E9"/>
    <w:rsid w:val="00DF3AE2"/>
    <w:rsid w:val="00DF4FD0"/>
    <w:rsid w:val="00DF5765"/>
    <w:rsid w:val="00DF5ABE"/>
    <w:rsid w:val="00DF60A1"/>
    <w:rsid w:val="00DF6557"/>
    <w:rsid w:val="00DF66B8"/>
    <w:rsid w:val="00E01529"/>
    <w:rsid w:val="00E04674"/>
    <w:rsid w:val="00E04C65"/>
    <w:rsid w:val="00E05F19"/>
    <w:rsid w:val="00E066F2"/>
    <w:rsid w:val="00E06C1B"/>
    <w:rsid w:val="00E06DB5"/>
    <w:rsid w:val="00E10D60"/>
    <w:rsid w:val="00E10DC7"/>
    <w:rsid w:val="00E1237E"/>
    <w:rsid w:val="00E12928"/>
    <w:rsid w:val="00E1365D"/>
    <w:rsid w:val="00E15611"/>
    <w:rsid w:val="00E16E6A"/>
    <w:rsid w:val="00E20465"/>
    <w:rsid w:val="00E20FE6"/>
    <w:rsid w:val="00E21C9D"/>
    <w:rsid w:val="00E21CA9"/>
    <w:rsid w:val="00E22CE7"/>
    <w:rsid w:val="00E24C12"/>
    <w:rsid w:val="00E258F5"/>
    <w:rsid w:val="00E3087F"/>
    <w:rsid w:val="00E312C9"/>
    <w:rsid w:val="00E315F7"/>
    <w:rsid w:val="00E31943"/>
    <w:rsid w:val="00E31E63"/>
    <w:rsid w:val="00E31FF5"/>
    <w:rsid w:val="00E326A8"/>
    <w:rsid w:val="00E3306F"/>
    <w:rsid w:val="00E33847"/>
    <w:rsid w:val="00E349F7"/>
    <w:rsid w:val="00E34B10"/>
    <w:rsid w:val="00E3544E"/>
    <w:rsid w:val="00E37805"/>
    <w:rsid w:val="00E4061F"/>
    <w:rsid w:val="00E41332"/>
    <w:rsid w:val="00E417C0"/>
    <w:rsid w:val="00E417D3"/>
    <w:rsid w:val="00E420C0"/>
    <w:rsid w:val="00E4267B"/>
    <w:rsid w:val="00E42AC3"/>
    <w:rsid w:val="00E441B5"/>
    <w:rsid w:val="00E4492A"/>
    <w:rsid w:val="00E44E87"/>
    <w:rsid w:val="00E45A81"/>
    <w:rsid w:val="00E4775A"/>
    <w:rsid w:val="00E47BFB"/>
    <w:rsid w:val="00E51571"/>
    <w:rsid w:val="00E5195E"/>
    <w:rsid w:val="00E51A11"/>
    <w:rsid w:val="00E52509"/>
    <w:rsid w:val="00E525F1"/>
    <w:rsid w:val="00E52C8F"/>
    <w:rsid w:val="00E52E9F"/>
    <w:rsid w:val="00E5348D"/>
    <w:rsid w:val="00E56F20"/>
    <w:rsid w:val="00E57EE6"/>
    <w:rsid w:val="00E61778"/>
    <w:rsid w:val="00E61A65"/>
    <w:rsid w:val="00E64805"/>
    <w:rsid w:val="00E64FF8"/>
    <w:rsid w:val="00E65FD6"/>
    <w:rsid w:val="00E708DC"/>
    <w:rsid w:val="00E70A69"/>
    <w:rsid w:val="00E71056"/>
    <w:rsid w:val="00E71921"/>
    <w:rsid w:val="00E71D16"/>
    <w:rsid w:val="00E71EF2"/>
    <w:rsid w:val="00E725A8"/>
    <w:rsid w:val="00E7272C"/>
    <w:rsid w:val="00E72E21"/>
    <w:rsid w:val="00E73E30"/>
    <w:rsid w:val="00E74B75"/>
    <w:rsid w:val="00E75550"/>
    <w:rsid w:val="00E75960"/>
    <w:rsid w:val="00E7652B"/>
    <w:rsid w:val="00E77A63"/>
    <w:rsid w:val="00E80251"/>
    <w:rsid w:val="00E809D9"/>
    <w:rsid w:val="00E81EDE"/>
    <w:rsid w:val="00E82EBE"/>
    <w:rsid w:val="00E82FEA"/>
    <w:rsid w:val="00E8338E"/>
    <w:rsid w:val="00E8482C"/>
    <w:rsid w:val="00E84EFC"/>
    <w:rsid w:val="00E853E3"/>
    <w:rsid w:val="00E854B0"/>
    <w:rsid w:val="00E85D35"/>
    <w:rsid w:val="00E86924"/>
    <w:rsid w:val="00E87BB9"/>
    <w:rsid w:val="00E901EC"/>
    <w:rsid w:val="00E90624"/>
    <w:rsid w:val="00E91EA2"/>
    <w:rsid w:val="00E9251F"/>
    <w:rsid w:val="00E92D8F"/>
    <w:rsid w:val="00E94EE8"/>
    <w:rsid w:val="00E96268"/>
    <w:rsid w:val="00EA03AE"/>
    <w:rsid w:val="00EA1CBD"/>
    <w:rsid w:val="00EA21CE"/>
    <w:rsid w:val="00EA306C"/>
    <w:rsid w:val="00EA323F"/>
    <w:rsid w:val="00EA5F6F"/>
    <w:rsid w:val="00EA5FBF"/>
    <w:rsid w:val="00EA64D9"/>
    <w:rsid w:val="00EA7A9B"/>
    <w:rsid w:val="00EB0EB2"/>
    <w:rsid w:val="00EB181A"/>
    <w:rsid w:val="00EB199C"/>
    <w:rsid w:val="00EB19FD"/>
    <w:rsid w:val="00EB1D37"/>
    <w:rsid w:val="00EB1FE9"/>
    <w:rsid w:val="00EB2003"/>
    <w:rsid w:val="00EB2884"/>
    <w:rsid w:val="00EB3367"/>
    <w:rsid w:val="00EB390F"/>
    <w:rsid w:val="00EB4776"/>
    <w:rsid w:val="00EB5367"/>
    <w:rsid w:val="00EB571B"/>
    <w:rsid w:val="00EB62A8"/>
    <w:rsid w:val="00EB6A29"/>
    <w:rsid w:val="00EB6D32"/>
    <w:rsid w:val="00EB7E84"/>
    <w:rsid w:val="00EC0523"/>
    <w:rsid w:val="00EC3AFC"/>
    <w:rsid w:val="00EC3ED6"/>
    <w:rsid w:val="00EC3FF7"/>
    <w:rsid w:val="00EC4A4F"/>
    <w:rsid w:val="00EC4B93"/>
    <w:rsid w:val="00EC4F89"/>
    <w:rsid w:val="00EC554B"/>
    <w:rsid w:val="00EC61BB"/>
    <w:rsid w:val="00EC6326"/>
    <w:rsid w:val="00EC7C84"/>
    <w:rsid w:val="00ED183B"/>
    <w:rsid w:val="00ED1B8D"/>
    <w:rsid w:val="00ED1C11"/>
    <w:rsid w:val="00ED2BB6"/>
    <w:rsid w:val="00ED2D3D"/>
    <w:rsid w:val="00ED584A"/>
    <w:rsid w:val="00ED5959"/>
    <w:rsid w:val="00ED5B1D"/>
    <w:rsid w:val="00ED7013"/>
    <w:rsid w:val="00ED7DBC"/>
    <w:rsid w:val="00ED7F2D"/>
    <w:rsid w:val="00EE024C"/>
    <w:rsid w:val="00EE1577"/>
    <w:rsid w:val="00EE2601"/>
    <w:rsid w:val="00EE2816"/>
    <w:rsid w:val="00EE3CF9"/>
    <w:rsid w:val="00EE4DA0"/>
    <w:rsid w:val="00EE5DBB"/>
    <w:rsid w:val="00EE671D"/>
    <w:rsid w:val="00EE783F"/>
    <w:rsid w:val="00EE7E12"/>
    <w:rsid w:val="00EF0858"/>
    <w:rsid w:val="00EF2E4B"/>
    <w:rsid w:val="00EF2FD4"/>
    <w:rsid w:val="00EF3EDD"/>
    <w:rsid w:val="00EF44F1"/>
    <w:rsid w:val="00EF46AF"/>
    <w:rsid w:val="00EF49C4"/>
    <w:rsid w:val="00EF4A4A"/>
    <w:rsid w:val="00EF5252"/>
    <w:rsid w:val="00EF5508"/>
    <w:rsid w:val="00EF56E7"/>
    <w:rsid w:val="00F0020F"/>
    <w:rsid w:val="00F002C2"/>
    <w:rsid w:val="00F0248C"/>
    <w:rsid w:val="00F0311E"/>
    <w:rsid w:val="00F0395C"/>
    <w:rsid w:val="00F03E91"/>
    <w:rsid w:val="00F04B34"/>
    <w:rsid w:val="00F07CA5"/>
    <w:rsid w:val="00F1074D"/>
    <w:rsid w:val="00F10E43"/>
    <w:rsid w:val="00F120DA"/>
    <w:rsid w:val="00F1212B"/>
    <w:rsid w:val="00F12693"/>
    <w:rsid w:val="00F12FE2"/>
    <w:rsid w:val="00F13D7D"/>
    <w:rsid w:val="00F14947"/>
    <w:rsid w:val="00F16B39"/>
    <w:rsid w:val="00F16FF2"/>
    <w:rsid w:val="00F21522"/>
    <w:rsid w:val="00F2160F"/>
    <w:rsid w:val="00F2194F"/>
    <w:rsid w:val="00F21AE8"/>
    <w:rsid w:val="00F21DA9"/>
    <w:rsid w:val="00F23064"/>
    <w:rsid w:val="00F2420F"/>
    <w:rsid w:val="00F24570"/>
    <w:rsid w:val="00F24D28"/>
    <w:rsid w:val="00F262D7"/>
    <w:rsid w:val="00F266E3"/>
    <w:rsid w:val="00F2681C"/>
    <w:rsid w:val="00F271BB"/>
    <w:rsid w:val="00F278CB"/>
    <w:rsid w:val="00F27D5B"/>
    <w:rsid w:val="00F30057"/>
    <w:rsid w:val="00F30DE6"/>
    <w:rsid w:val="00F310D8"/>
    <w:rsid w:val="00F32949"/>
    <w:rsid w:val="00F32A1E"/>
    <w:rsid w:val="00F333E4"/>
    <w:rsid w:val="00F33C86"/>
    <w:rsid w:val="00F348B8"/>
    <w:rsid w:val="00F34EE1"/>
    <w:rsid w:val="00F35671"/>
    <w:rsid w:val="00F3572C"/>
    <w:rsid w:val="00F3580E"/>
    <w:rsid w:val="00F35BA8"/>
    <w:rsid w:val="00F37922"/>
    <w:rsid w:val="00F37ED4"/>
    <w:rsid w:val="00F40241"/>
    <w:rsid w:val="00F41F10"/>
    <w:rsid w:val="00F42E9C"/>
    <w:rsid w:val="00F43679"/>
    <w:rsid w:val="00F4384E"/>
    <w:rsid w:val="00F43C96"/>
    <w:rsid w:val="00F46690"/>
    <w:rsid w:val="00F4685C"/>
    <w:rsid w:val="00F46EE5"/>
    <w:rsid w:val="00F47126"/>
    <w:rsid w:val="00F4759C"/>
    <w:rsid w:val="00F478C2"/>
    <w:rsid w:val="00F47ECC"/>
    <w:rsid w:val="00F5098E"/>
    <w:rsid w:val="00F50E17"/>
    <w:rsid w:val="00F52602"/>
    <w:rsid w:val="00F52A91"/>
    <w:rsid w:val="00F52BD1"/>
    <w:rsid w:val="00F53756"/>
    <w:rsid w:val="00F53D52"/>
    <w:rsid w:val="00F54150"/>
    <w:rsid w:val="00F607FC"/>
    <w:rsid w:val="00F60DED"/>
    <w:rsid w:val="00F61B9D"/>
    <w:rsid w:val="00F63280"/>
    <w:rsid w:val="00F64298"/>
    <w:rsid w:val="00F647AF"/>
    <w:rsid w:val="00F647E5"/>
    <w:rsid w:val="00F64969"/>
    <w:rsid w:val="00F65B6E"/>
    <w:rsid w:val="00F672EC"/>
    <w:rsid w:val="00F70ABC"/>
    <w:rsid w:val="00F71101"/>
    <w:rsid w:val="00F712E0"/>
    <w:rsid w:val="00F73252"/>
    <w:rsid w:val="00F737EA"/>
    <w:rsid w:val="00F74114"/>
    <w:rsid w:val="00F74F65"/>
    <w:rsid w:val="00F758FE"/>
    <w:rsid w:val="00F75BEA"/>
    <w:rsid w:val="00F77132"/>
    <w:rsid w:val="00F77391"/>
    <w:rsid w:val="00F77B24"/>
    <w:rsid w:val="00F80433"/>
    <w:rsid w:val="00F80CED"/>
    <w:rsid w:val="00F83B2A"/>
    <w:rsid w:val="00F84ACB"/>
    <w:rsid w:val="00F84F79"/>
    <w:rsid w:val="00F8539C"/>
    <w:rsid w:val="00F856C6"/>
    <w:rsid w:val="00F867CC"/>
    <w:rsid w:val="00F87A6E"/>
    <w:rsid w:val="00F90DAD"/>
    <w:rsid w:val="00F90F7E"/>
    <w:rsid w:val="00F915D6"/>
    <w:rsid w:val="00F91FCF"/>
    <w:rsid w:val="00F920DB"/>
    <w:rsid w:val="00F925A5"/>
    <w:rsid w:val="00F92816"/>
    <w:rsid w:val="00F93710"/>
    <w:rsid w:val="00F94767"/>
    <w:rsid w:val="00F96B98"/>
    <w:rsid w:val="00FA06F7"/>
    <w:rsid w:val="00FA1153"/>
    <w:rsid w:val="00FA1655"/>
    <w:rsid w:val="00FA274D"/>
    <w:rsid w:val="00FA3366"/>
    <w:rsid w:val="00FA4443"/>
    <w:rsid w:val="00FA44A9"/>
    <w:rsid w:val="00FA4C90"/>
    <w:rsid w:val="00FA4E39"/>
    <w:rsid w:val="00FA5B8F"/>
    <w:rsid w:val="00FA5FF8"/>
    <w:rsid w:val="00FA619D"/>
    <w:rsid w:val="00FA63E6"/>
    <w:rsid w:val="00FA6734"/>
    <w:rsid w:val="00FB0013"/>
    <w:rsid w:val="00FB09E4"/>
    <w:rsid w:val="00FB0FE2"/>
    <w:rsid w:val="00FB16D8"/>
    <w:rsid w:val="00FB1AE0"/>
    <w:rsid w:val="00FB1D6E"/>
    <w:rsid w:val="00FB219C"/>
    <w:rsid w:val="00FB22EE"/>
    <w:rsid w:val="00FB2527"/>
    <w:rsid w:val="00FB27A3"/>
    <w:rsid w:val="00FB3ED5"/>
    <w:rsid w:val="00FB424D"/>
    <w:rsid w:val="00FB4A37"/>
    <w:rsid w:val="00FB51DA"/>
    <w:rsid w:val="00FB58F4"/>
    <w:rsid w:val="00FB662D"/>
    <w:rsid w:val="00FB76D9"/>
    <w:rsid w:val="00FB7C33"/>
    <w:rsid w:val="00FC064E"/>
    <w:rsid w:val="00FC15E0"/>
    <w:rsid w:val="00FC1FDE"/>
    <w:rsid w:val="00FC2377"/>
    <w:rsid w:val="00FC2968"/>
    <w:rsid w:val="00FC40E6"/>
    <w:rsid w:val="00FC564F"/>
    <w:rsid w:val="00FC65A3"/>
    <w:rsid w:val="00FC6A66"/>
    <w:rsid w:val="00FC6C45"/>
    <w:rsid w:val="00FC70B5"/>
    <w:rsid w:val="00FC7735"/>
    <w:rsid w:val="00FC7872"/>
    <w:rsid w:val="00FC7B68"/>
    <w:rsid w:val="00FC7C1F"/>
    <w:rsid w:val="00FD164E"/>
    <w:rsid w:val="00FD1AF6"/>
    <w:rsid w:val="00FD30B6"/>
    <w:rsid w:val="00FD32D3"/>
    <w:rsid w:val="00FD3D3C"/>
    <w:rsid w:val="00FD3FBA"/>
    <w:rsid w:val="00FD426D"/>
    <w:rsid w:val="00FD461B"/>
    <w:rsid w:val="00FD5BA5"/>
    <w:rsid w:val="00FD6D80"/>
    <w:rsid w:val="00FD6F6D"/>
    <w:rsid w:val="00FD793C"/>
    <w:rsid w:val="00FE03D3"/>
    <w:rsid w:val="00FE08DB"/>
    <w:rsid w:val="00FE17D3"/>
    <w:rsid w:val="00FE1953"/>
    <w:rsid w:val="00FE1B5A"/>
    <w:rsid w:val="00FE2386"/>
    <w:rsid w:val="00FE249D"/>
    <w:rsid w:val="00FE5012"/>
    <w:rsid w:val="00FE5345"/>
    <w:rsid w:val="00FE612D"/>
    <w:rsid w:val="00FF0757"/>
    <w:rsid w:val="00FF0BAC"/>
    <w:rsid w:val="00FF10EA"/>
    <w:rsid w:val="00FF13DE"/>
    <w:rsid w:val="00FF189D"/>
    <w:rsid w:val="00FF18C1"/>
    <w:rsid w:val="00FF1947"/>
    <w:rsid w:val="00FF3382"/>
    <w:rsid w:val="00FF3A9B"/>
    <w:rsid w:val="00FF5486"/>
    <w:rsid w:val="00FF5775"/>
    <w:rsid w:val="00FF65A5"/>
    <w:rsid w:val="00FF679E"/>
    <w:rsid w:val="00FF6BF0"/>
    <w:rsid w:val="00FF74BE"/>
    <w:rsid w:val="00FF78C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A4A"/>
  </w:style>
  <w:style w:type="paragraph" w:styleId="Balk1">
    <w:name w:val="heading 1"/>
    <w:basedOn w:val="Normal"/>
    <w:next w:val="Normal"/>
    <w:link w:val="Balk1Char"/>
    <w:autoRedefine/>
    <w:uiPriority w:val="9"/>
    <w:qFormat/>
    <w:rsid w:val="005575D2"/>
    <w:pPr>
      <w:keepNext/>
      <w:keepLines/>
      <w:spacing w:before="120" w:after="0" w:line="276" w:lineRule="auto"/>
      <w:jc w:val="both"/>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unhideWhenUsed/>
    <w:qFormat/>
    <w:rsid w:val="00CA2E1E"/>
    <w:pPr>
      <w:keepNext/>
      <w:keepLines/>
      <w:spacing w:before="40" w:after="0" w:line="360" w:lineRule="auto"/>
      <w:jc w:val="both"/>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uiPriority w:val="9"/>
    <w:unhideWhenUsed/>
    <w:qFormat/>
    <w:rsid w:val="00CA2E1E"/>
    <w:pPr>
      <w:keepNext/>
      <w:keepLines/>
      <w:spacing w:before="40" w:after="0" w:line="360" w:lineRule="auto"/>
      <w:jc w:val="both"/>
      <w:outlineLvl w:val="2"/>
    </w:pPr>
    <w:rPr>
      <w:rFonts w:ascii="Times New Roman" w:eastAsiaTheme="majorEastAsia" w:hAnsi="Times New Roman" w:cstheme="majorBidi"/>
      <w:b/>
      <w:sz w:val="24"/>
      <w:szCs w:val="24"/>
    </w:rPr>
  </w:style>
  <w:style w:type="paragraph" w:styleId="Balk4">
    <w:name w:val="heading 4"/>
    <w:basedOn w:val="Normal"/>
    <w:next w:val="Normal"/>
    <w:link w:val="Balk4Char"/>
    <w:uiPriority w:val="9"/>
    <w:unhideWhenUsed/>
    <w:qFormat/>
    <w:rsid w:val="00CA2E1E"/>
    <w:pPr>
      <w:keepNext/>
      <w:keepLines/>
      <w:spacing w:before="40" w:after="0" w:line="360" w:lineRule="auto"/>
      <w:jc w:val="both"/>
      <w:outlineLvl w:val="3"/>
    </w:pPr>
    <w:rPr>
      <w:rFonts w:ascii="Times New Roman" w:eastAsiaTheme="majorEastAsia" w:hAnsi="Times New Roman" w:cstheme="majorBidi"/>
      <w:b/>
      <w:iCs/>
      <w:sz w:val="24"/>
    </w:rPr>
  </w:style>
  <w:style w:type="paragraph" w:styleId="Balk5">
    <w:name w:val="heading 5"/>
    <w:basedOn w:val="Normal"/>
    <w:next w:val="Normal"/>
    <w:link w:val="Balk5Char"/>
    <w:uiPriority w:val="9"/>
    <w:semiHidden/>
    <w:unhideWhenUsed/>
    <w:qFormat/>
    <w:rsid w:val="00CA2E1E"/>
    <w:pPr>
      <w:keepNext/>
      <w:keepLines/>
      <w:spacing w:before="40" w:after="0" w:line="360" w:lineRule="auto"/>
      <w:jc w:val="both"/>
      <w:outlineLvl w:val="4"/>
    </w:pPr>
    <w:rPr>
      <w:rFonts w:ascii="Times New Roman" w:eastAsiaTheme="majorEastAsia" w:hAnsi="Times New Roman" w:cstheme="majorBidi"/>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7C1A4A"/>
    <w:pPr>
      <w:spacing w:after="0" w:line="240" w:lineRule="auto"/>
    </w:pPr>
    <w:rPr>
      <w:sz w:val="20"/>
      <w:szCs w:val="20"/>
    </w:rPr>
  </w:style>
  <w:style w:type="character" w:customStyle="1" w:styleId="DipnotMetniChar">
    <w:name w:val="Dipnot Metni Char"/>
    <w:basedOn w:val="VarsaylanParagrafYazTipi"/>
    <w:link w:val="DipnotMetni"/>
    <w:uiPriority w:val="99"/>
    <w:rsid w:val="007C1A4A"/>
    <w:rPr>
      <w:sz w:val="20"/>
      <w:szCs w:val="20"/>
    </w:rPr>
  </w:style>
  <w:style w:type="character" w:styleId="DipnotBavurusu">
    <w:name w:val="footnote reference"/>
    <w:basedOn w:val="VarsaylanParagrafYazTipi"/>
    <w:uiPriority w:val="99"/>
    <w:unhideWhenUsed/>
    <w:rsid w:val="007C1A4A"/>
    <w:rPr>
      <w:vertAlign w:val="superscript"/>
    </w:rPr>
  </w:style>
  <w:style w:type="character" w:styleId="Kpr">
    <w:name w:val="Hyperlink"/>
    <w:basedOn w:val="VarsaylanParagrafYazTipi"/>
    <w:uiPriority w:val="99"/>
    <w:unhideWhenUsed/>
    <w:rsid w:val="007C1A4A"/>
    <w:rPr>
      <w:color w:val="0563C1" w:themeColor="hyperlink"/>
      <w:u w:val="single"/>
    </w:rPr>
  </w:style>
  <w:style w:type="paragraph" w:customStyle="1" w:styleId="Stil1">
    <w:name w:val="Stil1"/>
    <w:basedOn w:val="DipnotMetni"/>
    <w:link w:val="Stil1Char"/>
    <w:qFormat/>
    <w:rsid w:val="008E1744"/>
    <w:pPr>
      <w:jc w:val="both"/>
    </w:pPr>
    <w:rPr>
      <w:rFonts w:ascii="Times New Roman" w:hAnsi="Times New Roman"/>
    </w:rPr>
  </w:style>
  <w:style w:type="character" w:customStyle="1" w:styleId="Stil1Char">
    <w:name w:val="Stil1 Char"/>
    <w:basedOn w:val="DipnotMetniChar"/>
    <w:link w:val="Stil1"/>
    <w:rsid w:val="008E1744"/>
    <w:rPr>
      <w:rFonts w:ascii="Times New Roman" w:hAnsi="Times New Roman"/>
      <w:sz w:val="20"/>
      <w:szCs w:val="20"/>
    </w:rPr>
  </w:style>
  <w:style w:type="paragraph" w:styleId="ListeParagraf">
    <w:name w:val="List Paragraph"/>
    <w:basedOn w:val="Normal"/>
    <w:uiPriority w:val="34"/>
    <w:qFormat/>
    <w:rsid w:val="00BD3345"/>
    <w:pPr>
      <w:ind w:left="720"/>
      <w:contextualSpacing/>
    </w:pPr>
  </w:style>
  <w:style w:type="table" w:styleId="TabloKlavuzu">
    <w:name w:val="Table Grid"/>
    <w:basedOn w:val="NormalTablo"/>
    <w:uiPriority w:val="39"/>
    <w:rsid w:val="00CB3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752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37B70"/>
    <w:pPr>
      <w:spacing w:after="0" w:line="240" w:lineRule="auto"/>
    </w:pPr>
  </w:style>
  <w:style w:type="paragraph" w:styleId="stbilgi">
    <w:name w:val="header"/>
    <w:basedOn w:val="Normal"/>
    <w:link w:val="stbilgiChar"/>
    <w:uiPriority w:val="99"/>
    <w:unhideWhenUsed/>
    <w:rsid w:val="00D14B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4B39"/>
  </w:style>
  <w:style w:type="paragraph" w:styleId="Altbilgi">
    <w:name w:val="footer"/>
    <w:basedOn w:val="Normal"/>
    <w:link w:val="AltbilgiChar"/>
    <w:uiPriority w:val="99"/>
    <w:unhideWhenUsed/>
    <w:rsid w:val="00D14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4B39"/>
  </w:style>
  <w:style w:type="paragraph" w:styleId="BalonMetni">
    <w:name w:val="Balloon Text"/>
    <w:basedOn w:val="Normal"/>
    <w:link w:val="BalonMetniChar"/>
    <w:uiPriority w:val="99"/>
    <w:semiHidden/>
    <w:unhideWhenUsed/>
    <w:rsid w:val="00D14B3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4B39"/>
    <w:rPr>
      <w:rFonts w:ascii="Segoe UI" w:hAnsi="Segoe UI" w:cs="Segoe UI"/>
      <w:sz w:val="18"/>
      <w:szCs w:val="18"/>
    </w:rPr>
  </w:style>
  <w:style w:type="paragraph" w:styleId="KonuBal">
    <w:name w:val="Title"/>
    <w:basedOn w:val="Normal"/>
    <w:next w:val="Normal"/>
    <w:link w:val="KonuBalChar"/>
    <w:uiPriority w:val="10"/>
    <w:qFormat/>
    <w:rsid w:val="007D3607"/>
    <w:pPr>
      <w:spacing w:after="0" w:line="360" w:lineRule="auto"/>
      <w:contextualSpacing/>
      <w:jc w:val="center"/>
    </w:pPr>
    <w:rPr>
      <w:rFonts w:ascii="Times New Roman" w:eastAsiaTheme="majorEastAsia" w:hAnsi="Times New Roman" w:cstheme="majorBidi"/>
      <w:b/>
      <w:spacing w:val="-10"/>
      <w:kern w:val="28"/>
      <w:sz w:val="24"/>
      <w:szCs w:val="56"/>
    </w:rPr>
  </w:style>
  <w:style w:type="character" w:customStyle="1" w:styleId="KonuBalChar">
    <w:name w:val="Konu Başlığı Char"/>
    <w:basedOn w:val="VarsaylanParagrafYazTipi"/>
    <w:link w:val="KonuBal"/>
    <w:uiPriority w:val="10"/>
    <w:rsid w:val="007D3607"/>
    <w:rPr>
      <w:rFonts w:ascii="Times New Roman" w:eastAsiaTheme="majorEastAsia" w:hAnsi="Times New Roman" w:cstheme="majorBidi"/>
      <w:b/>
      <w:spacing w:val="-10"/>
      <w:kern w:val="28"/>
      <w:sz w:val="24"/>
      <w:szCs w:val="56"/>
    </w:rPr>
  </w:style>
  <w:style w:type="character" w:customStyle="1" w:styleId="Balk1Char">
    <w:name w:val="Başlık 1 Char"/>
    <w:basedOn w:val="VarsaylanParagrafYazTipi"/>
    <w:link w:val="Balk1"/>
    <w:uiPriority w:val="9"/>
    <w:rsid w:val="005575D2"/>
    <w:rPr>
      <w:rFonts w:ascii="Times New Roman" w:eastAsiaTheme="majorEastAsia" w:hAnsi="Times New Roman" w:cstheme="majorBidi"/>
      <w:b/>
      <w:sz w:val="24"/>
      <w:szCs w:val="32"/>
    </w:rPr>
  </w:style>
  <w:style w:type="paragraph" w:styleId="TBal">
    <w:name w:val="TOC Heading"/>
    <w:basedOn w:val="Balk1"/>
    <w:next w:val="Normal"/>
    <w:uiPriority w:val="39"/>
    <w:unhideWhenUsed/>
    <w:qFormat/>
    <w:rsid w:val="00EA64D9"/>
    <w:pPr>
      <w:spacing w:line="240" w:lineRule="auto"/>
      <w:jc w:val="center"/>
      <w:outlineLvl w:val="9"/>
    </w:pPr>
    <w:rPr>
      <w:color w:val="2E74B5" w:themeColor="accent1" w:themeShade="BF"/>
      <w:lang w:eastAsia="tr-TR"/>
    </w:rPr>
  </w:style>
  <w:style w:type="paragraph" w:styleId="T2">
    <w:name w:val="toc 2"/>
    <w:basedOn w:val="Normal"/>
    <w:next w:val="Normal"/>
    <w:autoRedefine/>
    <w:uiPriority w:val="39"/>
    <w:unhideWhenUsed/>
    <w:rsid w:val="00DE5168"/>
    <w:pPr>
      <w:tabs>
        <w:tab w:val="right" w:leader="dot" w:pos="8505"/>
      </w:tabs>
      <w:spacing w:after="0" w:line="240" w:lineRule="auto"/>
      <w:jc w:val="both"/>
    </w:pPr>
    <w:rPr>
      <w:rFonts w:ascii="Times New Roman" w:hAnsi="Times New Roman" w:cstheme="minorHAnsi"/>
      <w:bCs/>
      <w:sz w:val="24"/>
      <w:szCs w:val="20"/>
    </w:rPr>
  </w:style>
  <w:style w:type="paragraph" w:styleId="T1">
    <w:name w:val="toc 1"/>
    <w:basedOn w:val="Normal"/>
    <w:next w:val="Normal"/>
    <w:autoRedefine/>
    <w:uiPriority w:val="39"/>
    <w:unhideWhenUsed/>
    <w:rsid w:val="003E6606"/>
    <w:pPr>
      <w:tabs>
        <w:tab w:val="left" w:pos="2544"/>
        <w:tab w:val="center" w:pos="4252"/>
        <w:tab w:val="right" w:leader="dot" w:pos="8494"/>
      </w:tabs>
      <w:spacing w:before="200" w:after="0" w:line="240" w:lineRule="auto"/>
      <w:jc w:val="both"/>
    </w:pPr>
    <w:rPr>
      <w:rFonts w:ascii="Times New Roman" w:hAnsi="Times New Roman" w:cstheme="majorHAnsi"/>
      <w:b/>
      <w:bCs/>
      <w:caps/>
      <w:sz w:val="24"/>
      <w:szCs w:val="24"/>
    </w:rPr>
  </w:style>
  <w:style w:type="paragraph" w:styleId="T3">
    <w:name w:val="toc 3"/>
    <w:basedOn w:val="Normal"/>
    <w:next w:val="Normal"/>
    <w:autoRedefine/>
    <w:uiPriority w:val="39"/>
    <w:unhideWhenUsed/>
    <w:rsid w:val="00500665"/>
    <w:pPr>
      <w:tabs>
        <w:tab w:val="right" w:leader="dot" w:pos="8504"/>
      </w:tabs>
      <w:spacing w:after="0" w:line="240" w:lineRule="auto"/>
    </w:pPr>
    <w:rPr>
      <w:rFonts w:ascii="Times New Roman" w:hAnsi="Times New Roman" w:cstheme="minorHAnsi"/>
      <w:sz w:val="24"/>
      <w:szCs w:val="20"/>
    </w:rPr>
  </w:style>
  <w:style w:type="character" w:customStyle="1" w:styleId="Balk2Char">
    <w:name w:val="Başlık 2 Char"/>
    <w:basedOn w:val="VarsaylanParagrafYazTipi"/>
    <w:link w:val="Balk2"/>
    <w:uiPriority w:val="9"/>
    <w:rsid w:val="00CA2E1E"/>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CA2E1E"/>
    <w:rPr>
      <w:rFonts w:ascii="Times New Roman" w:eastAsiaTheme="majorEastAsia" w:hAnsi="Times New Roman" w:cstheme="majorBidi"/>
      <w:b/>
      <w:sz w:val="24"/>
      <w:szCs w:val="24"/>
    </w:rPr>
  </w:style>
  <w:style w:type="paragraph" w:styleId="T4">
    <w:name w:val="toc 4"/>
    <w:basedOn w:val="Normal"/>
    <w:next w:val="Normal"/>
    <w:autoRedefine/>
    <w:uiPriority w:val="39"/>
    <w:unhideWhenUsed/>
    <w:rsid w:val="00BC703E"/>
    <w:pPr>
      <w:spacing w:after="0" w:line="240" w:lineRule="auto"/>
      <w:ind w:left="440"/>
      <w:jc w:val="both"/>
    </w:pPr>
    <w:rPr>
      <w:rFonts w:ascii="Times New Roman" w:hAnsi="Times New Roman" w:cstheme="minorHAnsi"/>
      <w:sz w:val="24"/>
      <w:szCs w:val="20"/>
    </w:rPr>
  </w:style>
  <w:style w:type="paragraph" w:styleId="T5">
    <w:name w:val="toc 5"/>
    <w:basedOn w:val="Normal"/>
    <w:next w:val="Normal"/>
    <w:autoRedefine/>
    <w:uiPriority w:val="39"/>
    <w:unhideWhenUsed/>
    <w:rsid w:val="00B25E5F"/>
    <w:pPr>
      <w:tabs>
        <w:tab w:val="right" w:leader="dot" w:pos="8505"/>
      </w:tabs>
      <w:spacing w:after="0" w:line="240" w:lineRule="auto"/>
      <w:ind w:left="284" w:firstLine="142"/>
      <w:jc w:val="both"/>
    </w:pPr>
    <w:rPr>
      <w:rFonts w:ascii="Times New Roman" w:hAnsi="Times New Roman" w:cstheme="minorHAnsi"/>
      <w:sz w:val="24"/>
      <w:szCs w:val="20"/>
    </w:rPr>
  </w:style>
  <w:style w:type="paragraph" w:styleId="T6">
    <w:name w:val="toc 6"/>
    <w:basedOn w:val="Normal"/>
    <w:next w:val="Normal"/>
    <w:autoRedefine/>
    <w:uiPriority w:val="39"/>
    <w:unhideWhenUsed/>
    <w:rsid w:val="00EF2FD4"/>
    <w:pPr>
      <w:spacing w:after="0"/>
      <w:ind w:left="880"/>
    </w:pPr>
    <w:rPr>
      <w:rFonts w:cstheme="minorHAnsi"/>
      <w:sz w:val="20"/>
      <w:szCs w:val="20"/>
    </w:rPr>
  </w:style>
  <w:style w:type="paragraph" w:styleId="T7">
    <w:name w:val="toc 7"/>
    <w:basedOn w:val="Normal"/>
    <w:next w:val="Normal"/>
    <w:autoRedefine/>
    <w:uiPriority w:val="39"/>
    <w:unhideWhenUsed/>
    <w:rsid w:val="00EF2FD4"/>
    <w:pPr>
      <w:spacing w:after="0"/>
      <w:ind w:left="1100"/>
    </w:pPr>
    <w:rPr>
      <w:rFonts w:cstheme="minorHAnsi"/>
      <w:sz w:val="20"/>
      <w:szCs w:val="20"/>
    </w:rPr>
  </w:style>
  <w:style w:type="paragraph" w:styleId="T8">
    <w:name w:val="toc 8"/>
    <w:basedOn w:val="Normal"/>
    <w:next w:val="Normal"/>
    <w:autoRedefine/>
    <w:uiPriority w:val="39"/>
    <w:unhideWhenUsed/>
    <w:rsid w:val="00EF2FD4"/>
    <w:pPr>
      <w:spacing w:after="0"/>
      <w:ind w:left="1320"/>
    </w:pPr>
    <w:rPr>
      <w:rFonts w:cstheme="minorHAnsi"/>
      <w:sz w:val="20"/>
      <w:szCs w:val="20"/>
    </w:rPr>
  </w:style>
  <w:style w:type="paragraph" w:styleId="T9">
    <w:name w:val="toc 9"/>
    <w:basedOn w:val="Normal"/>
    <w:next w:val="Normal"/>
    <w:autoRedefine/>
    <w:uiPriority w:val="39"/>
    <w:unhideWhenUsed/>
    <w:rsid w:val="00EF2FD4"/>
    <w:pPr>
      <w:spacing w:after="0"/>
      <w:ind w:left="1540"/>
    </w:pPr>
    <w:rPr>
      <w:rFonts w:cstheme="minorHAnsi"/>
      <w:sz w:val="20"/>
      <w:szCs w:val="20"/>
    </w:rPr>
  </w:style>
  <w:style w:type="character" w:customStyle="1" w:styleId="Balk4Char">
    <w:name w:val="Başlık 4 Char"/>
    <w:basedOn w:val="VarsaylanParagrafYazTipi"/>
    <w:link w:val="Balk4"/>
    <w:uiPriority w:val="9"/>
    <w:rsid w:val="00CA2E1E"/>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semiHidden/>
    <w:rsid w:val="00CA2E1E"/>
    <w:rPr>
      <w:rFonts w:ascii="Times New Roman" w:eastAsiaTheme="majorEastAsia" w:hAnsi="Times New Roman" w:cstheme="majorBidi"/>
      <w:b/>
      <w:sz w:val="24"/>
    </w:rPr>
  </w:style>
  <w:style w:type="character" w:styleId="KitapBal">
    <w:name w:val="Book Title"/>
    <w:basedOn w:val="VarsaylanParagrafYazTipi"/>
    <w:uiPriority w:val="33"/>
    <w:qFormat/>
    <w:rsid w:val="00CA2E1E"/>
    <w:rPr>
      <w:rFonts w:ascii="Times New Roman" w:hAnsi="Times New Roman"/>
      <w:b/>
      <w:bCs/>
      <w:i w:val="0"/>
      <w:iCs/>
      <w:color w:val="auto"/>
      <w:spacing w:val="5"/>
      <w:sz w:val="24"/>
    </w:rPr>
  </w:style>
  <w:style w:type="paragraph" w:styleId="GvdeMetniGirintisi2">
    <w:name w:val="Body Text Indent 2"/>
    <w:basedOn w:val="Normal"/>
    <w:link w:val="GvdeMetniGirintisi2Char"/>
    <w:semiHidden/>
    <w:rsid w:val="008C7551"/>
    <w:pPr>
      <w:spacing w:after="0" w:line="240" w:lineRule="auto"/>
      <w:ind w:left="708"/>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semiHidden/>
    <w:rsid w:val="008C7551"/>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404E2"/>
  </w:style>
  <w:style w:type="paragraph" w:styleId="NormalWeb">
    <w:name w:val="Normal (Web)"/>
    <w:basedOn w:val="Normal"/>
    <w:uiPriority w:val="99"/>
    <w:semiHidden/>
    <w:unhideWhenUsed/>
    <w:rsid w:val="00C24F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C24FD4"/>
    <w:rPr>
      <w:i/>
      <w:iCs/>
    </w:rPr>
  </w:style>
  <w:style w:type="character" w:styleId="Gl">
    <w:name w:val="Strong"/>
    <w:basedOn w:val="VarsaylanParagrafYazTipi"/>
    <w:uiPriority w:val="22"/>
    <w:qFormat/>
    <w:rsid w:val="00C24FD4"/>
    <w:rPr>
      <w:b/>
      <w:bCs/>
    </w:rPr>
  </w:style>
  <w:style w:type="paragraph" w:customStyle="1" w:styleId="Default">
    <w:name w:val="Default"/>
    <w:rsid w:val="00F478C2"/>
    <w:pPr>
      <w:autoSpaceDE w:val="0"/>
      <w:autoSpaceDN w:val="0"/>
      <w:adjustRightInd w:val="0"/>
      <w:spacing w:after="0" w:line="240" w:lineRule="auto"/>
    </w:pPr>
    <w:rPr>
      <w:rFonts w:ascii="Times New Roman" w:hAnsi="Times New Roman" w:cs="Times New Roman"/>
      <w:color w:val="000000"/>
      <w:sz w:val="24"/>
      <w:szCs w:val="24"/>
    </w:rPr>
  </w:style>
  <w:style w:type="character" w:styleId="zlenenKpr">
    <w:name w:val="FollowedHyperlink"/>
    <w:basedOn w:val="VarsaylanParagrafYazTipi"/>
    <w:uiPriority w:val="99"/>
    <w:semiHidden/>
    <w:unhideWhenUsed/>
    <w:rsid w:val="002C3BA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uiPriority w:val="9"/>
    <w:qFormat/>
    <w:rsid w:val="005575D2"/>
    <w:pPr>
      <w:keepNext/>
      <w:keepLines/>
      <w:spacing w:before="120" w:after="0" w:line="276" w:lineRule="auto"/>
      <w:jc w:val="both"/>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unhideWhenUsed/>
    <w:qFormat/>
    <w:rsid w:val="00CA2E1E"/>
    <w:pPr>
      <w:keepNext/>
      <w:keepLines/>
      <w:spacing w:before="40" w:after="0" w:line="360" w:lineRule="auto"/>
      <w:jc w:val="both"/>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uiPriority w:val="9"/>
    <w:unhideWhenUsed/>
    <w:qFormat/>
    <w:rsid w:val="00CA2E1E"/>
    <w:pPr>
      <w:keepNext/>
      <w:keepLines/>
      <w:spacing w:before="40" w:after="0" w:line="360" w:lineRule="auto"/>
      <w:jc w:val="both"/>
      <w:outlineLvl w:val="2"/>
    </w:pPr>
    <w:rPr>
      <w:rFonts w:ascii="Times New Roman" w:eastAsiaTheme="majorEastAsia" w:hAnsi="Times New Roman" w:cstheme="majorBidi"/>
      <w:b/>
      <w:sz w:val="24"/>
      <w:szCs w:val="24"/>
    </w:rPr>
  </w:style>
  <w:style w:type="paragraph" w:styleId="Balk4">
    <w:name w:val="heading 4"/>
    <w:basedOn w:val="Normal"/>
    <w:next w:val="Normal"/>
    <w:link w:val="Balk4Char"/>
    <w:uiPriority w:val="9"/>
    <w:unhideWhenUsed/>
    <w:qFormat/>
    <w:rsid w:val="00CA2E1E"/>
    <w:pPr>
      <w:keepNext/>
      <w:keepLines/>
      <w:spacing w:before="40" w:after="0" w:line="360" w:lineRule="auto"/>
      <w:jc w:val="both"/>
      <w:outlineLvl w:val="3"/>
    </w:pPr>
    <w:rPr>
      <w:rFonts w:ascii="Times New Roman" w:eastAsiaTheme="majorEastAsia" w:hAnsi="Times New Roman" w:cstheme="majorBidi"/>
      <w:b/>
      <w:iCs/>
      <w:sz w:val="24"/>
    </w:rPr>
  </w:style>
  <w:style w:type="paragraph" w:styleId="Balk5">
    <w:name w:val="heading 5"/>
    <w:basedOn w:val="Normal"/>
    <w:next w:val="Normal"/>
    <w:link w:val="Balk5Char"/>
    <w:uiPriority w:val="9"/>
    <w:semiHidden/>
    <w:unhideWhenUsed/>
    <w:qFormat/>
    <w:rsid w:val="00CA2E1E"/>
    <w:pPr>
      <w:keepNext/>
      <w:keepLines/>
      <w:spacing w:before="40" w:after="0" w:line="360" w:lineRule="auto"/>
      <w:jc w:val="both"/>
      <w:outlineLvl w:val="4"/>
    </w:pPr>
    <w:rPr>
      <w:rFonts w:ascii="Times New Roman" w:eastAsiaTheme="majorEastAsia" w:hAnsi="Times New Roman" w:cstheme="majorBidi"/>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7C1A4A"/>
    <w:pPr>
      <w:spacing w:after="0" w:line="240" w:lineRule="auto"/>
    </w:pPr>
    <w:rPr>
      <w:sz w:val="20"/>
      <w:szCs w:val="20"/>
    </w:rPr>
  </w:style>
  <w:style w:type="character" w:customStyle="1" w:styleId="DipnotMetniChar">
    <w:name w:val="Dipnot Metni Char"/>
    <w:basedOn w:val="VarsaylanParagrafYazTipi"/>
    <w:link w:val="DipnotMetni"/>
    <w:uiPriority w:val="99"/>
    <w:rsid w:val="007C1A4A"/>
    <w:rPr>
      <w:sz w:val="20"/>
      <w:szCs w:val="20"/>
    </w:rPr>
  </w:style>
  <w:style w:type="character" w:styleId="DipnotBavurusu">
    <w:name w:val="footnote reference"/>
    <w:basedOn w:val="VarsaylanParagrafYazTipi"/>
    <w:uiPriority w:val="99"/>
    <w:unhideWhenUsed/>
    <w:rsid w:val="007C1A4A"/>
    <w:rPr>
      <w:vertAlign w:val="superscript"/>
    </w:rPr>
  </w:style>
  <w:style w:type="character" w:styleId="Kpr">
    <w:name w:val="Hyperlink"/>
    <w:basedOn w:val="VarsaylanParagrafYazTipi"/>
    <w:uiPriority w:val="99"/>
    <w:unhideWhenUsed/>
    <w:rsid w:val="007C1A4A"/>
    <w:rPr>
      <w:color w:val="0563C1" w:themeColor="hyperlink"/>
      <w:u w:val="single"/>
    </w:rPr>
  </w:style>
  <w:style w:type="paragraph" w:customStyle="1" w:styleId="Stil1">
    <w:name w:val="Stil1"/>
    <w:basedOn w:val="DipnotMetni"/>
    <w:link w:val="Stil1Char"/>
    <w:qFormat/>
    <w:rsid w:val="008E1744"/>
    <w:pPr>
      <w:jc w:val="both"/>
    </w:pPr>
    <w:rPr>
      <w:rFonts w:ascii="Times New Roman" w:hAnsi="Times New Roman"/>
    </w:rPr>
  </w:style>
  <w:style w:type="character" w:customStyle="1" w:styleId="Stil1Char">
    <w:name w:val="Stil1 Char"/>
    <w:basedOn w:val="DipnotMetniChar"/>
    <w:link w:val="Stil1"/>
    <w:rsid w:val="008E1744"/>
    <w:rPr>
      <w:rFonts w:ascii="Times New Roman" w:hAnsi="Times New Roman"/>
      <w:sz w:val="20"/>
      <w:szCs w:val="20"/>
    </w:rPr>
  </w:style>
  <w:style w:type="paragraph" w:styleId="ListeParagraf">
    <w:name w:val="List Paragraph"/>
    <w:basedOn w:val="Normal"/>
    <w:uiPriority w:val="34"/>
    <w:qFormat/>
    <w:rsid w:val="00BD3345"/>
    <w:pPr>
      <w:ind w:left="720"/>
      <w:contextualSpacing/>
    </w:pPr>
  </w:style>
  <w:style w:type="table" w:styleId="TabloKlavuzu">
    <w:name w:val="Table Grid"/>
    <w:basedOn w:val="NormalTablo"/>
    <w:uiPriority w:val="39"/>
    <w:rsid w:val="00CB3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752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37B70"/>
    <w:pPr>
      <w:spacing w:after="0" w:line="240" w:lineRule="auto"/>
    </w:pPr>
  </w:style>
  <w:style w:type="paragraph" w:styleId="stbilgi">
    <w:name w:val="header"/>
    <w:basedOn w:val="Normal"/>
    <w:link w:val="stbilgiChar"/>
    <w:uiPriority w:val="99"/>
    <w:unhideWhenUsed/>
    <w:rsid w:val="00D14B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4B39"/>
  </w:style>
  <w:style w:type="paragraph" w:styleId="Altbilgi">
    <w:name w:val="footer"/>
    <w:basedOn w:val="Normal"/>
    <w:link w:val="AltbilgiChar"/>
    <w:uiPriority w:val="99"/>
    <w:unhideWhenUsed/>
    <w:rsid w:val="00D14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4B39"/>
  </w:style>
  <w:style w:type="paragraph" w:styleId="BalonMetni">
    <w:name w:val="Balloon Text"/>
    <w:basedOn w:val="Normal"/>
    <w:link w:val="BalonMetniChar"/>
    <w:uiPriority w:val="99"/>
    <w:semiHidden/>
    <w:unhideWhenUsed/>
    <w:rsid w:val="00D14B3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4B39"/>
    <w:rPr>
      <w:rFonts w:ascii="Segoe UI" w:hAnsi="Segoe UI" w:cs="Segoe UI"/>
      <w:sz w:val="18"/>
      <w:szCs w:val="18"/>
    </w:rPr>
  </w:style>
  <w:style w:type="paragraph" w:styleId="KonuBal">
    <w:name w:val="Title"/>
    <w:basedOn w:val="Normal"/>
    <w:next w:val="Normal"/>
    <w:link w:val="KonuBalChar"/>
    <w:uiPriority w:val="10"/>
    <w:qFormat/>
    <w:rsid w:val="007D3607"/>
    <w:pPr>
      <w:spacing w:after="0" w:line="360" w:lineRule="auto"/>
      <w:contextualSpacing/>
      <w:jc w:val="center"/>
    </w:pPr>
    <w:rPr>
      <w:rFonts w:ascii="Times New Roman" w:eastAsiaTheme="majorEastAsia" w:hAnsi="Times New Roman" w:cstheme="majorBidi"/>
      <w:b/>
      <w:spacing w:val="-10"/>
      <w:kern w:val="28"/>
      <w:sz w:val="24"/>
      <w:szCs w:val="56"/>
    </w:rPr>
  </w:style>
  <w:style w:type="character" w:customStyle="1" w:styleId="KonuBalChar">
    <w:name w:val="Konu Başlığı Char"/>
    <w:basedOn w:val="VarsaylanParagrafYazTipi"/>
    <w:link w:val="KonuBal"/>
    <w:uiPriority w:val="10"/>
    <w:rsid w:val="007D3607"/>
    <w:rPr>
      <w:rFonts w:ascii="Times New Roman" w:eastAsiaTheme="majorEastAsia" w:hAnsi="Times New Roman" w:cstheme="majorBidi"/>
      <w:b/>
      <w:spacing w:val="-10"/>
      <w:kern w:val="28"/>
      <w:sz w:val="24"/>
      <w:szCs w:val="56"/>
    </w:rPr>
  </w:style>
  <w:style w:type="character" w:customStyle="1" w:styleId="Balk1Char">
    <w:name w:val="Başlık 1 Char"/>
    <w:basedOn w:val="VarsaylanParagrafYazTipi"/>
    <w:link w:val="Balk1"/>
    <w:uiPriority w:val="9"/>
    <w:rsid w:val="005575D2"/>
    <w:rPr>
      <w:rFonts w:ascii="Times New Roman" w:eastAsiaTheme="majorEastAsia" w:hAnsi="Times New Roman" w:cstheme="majorBidi"/>
      <w:b/>
      <w:sz w:val="24"/>
      <w:szCs w:val="32"/>
    </w:rPr>
  </w:style>
  <w:style w:type="paragraph" w:styleId="TBal">
    <w:name w:val="TOC Heading"/>
    <w:basedOn w:val="Balk1"/>
    <w:next w:val="Normal"/>
    <w:uiPriority w:val="39"/>
    <w:unhideWhenUsed/>
    <w:qFormat/>
    <w:rsid w:val="00EA64D9"/>
    <w:pPr>
      <w:spacing w:line="240" w:lineRule="auto"/>
      <w:jc w:val="center"/>
      <w:outlineLvl w:val="9"/>
    </w:pPr>
    <w:rPr>
      <w:color w:val="2E74B5" w:themeColor="accent1" w:themeShade="BF"/>
      <w:lang w:eastAsia="tr-TR"/>
    </w:rPr>
  </w:style>
  <w:style w:type="paragraph" w:styleId="T2">
    <w:name w:val="toc 2"/>
    <w:basedOn w:val="Normal"/>
    <w:next w:val="Normal"/>
    <w:autoRedefine/>
    <w:uiPriority w:val="39"/>
    <w:unhideWhenUsed/>
    <w:rsid w:val="00DE5168"/>
    <w:pPr>
      <w:tabs>
        <w:tab w:val="right" w:leader="dot" w:pos="8505"/>
      </w:tabs>
      <w:spacing w:after="0" w:line="240" w:lineRule="auto"/>
      <w:jc w:val="both"/>
    </w:pPr>
    <w:rPr>
      <w:rFonts w:ascii="Times New Roman" w:hAnsi="Times New Roman" w:cstheme="minorHAnsi"/>
      <w:bCs/>
      <w:sz w:val="24"/>
      <w:szCs w:val="20"/>
    </w:rPr>
  </w:style>
  <w:style w:type="paragraph" w:styleId="T1">
    <w:name w:val="toc 1"/>
    <w:basedOn w:val="Normal"/>
    <w:next w:val="Normal"/>
    <w:autoRedefine/>
    <w:uiPriority w:val="39"/>
    <w:unhideWhenUsed/>
    <w:rsid w:val="003E6606"/>
    <w:pPr>
      <w:tabs>
        <w:tab w:val="left" w:pos="2544"/>
        <w:tab w:val="center" w:pos="4252"/>
        <w:tab w:val="right" w:leader="dot" w:pos="8494"/>
      </w:tabs>
      <w:spacing w:before="200" w:after="0" w:line="240" w:lineRule="auto"/>
      <w:jc w:val="both"/>
    </w:pPr>
    <w:rPr>
      <w:rFonts w:ascii="Times New Roman" w:hAnsi="Times New Roman" w:cstheme="majorHAnsi"/>
      <w:b/>
      <w:bCs/>
      <w:caps/>
      <w:sz w:val="24"/>
      <w:szCs w:val="24"/>
    </w:rPr>
  </w:style>
  <w:style w:type="paragraph" w:styleId="T3">
    <w:name w:val="toc 3"/>
    <w:basedOn w:val="Normal"/>
    <w:next w:val="Normal"/>
    <w:autoRedefine/>
    <w:uiPriority w:val="39"/>
    <w:unhideWhenUsed/>
    <w:rsid w:val="00500665"/>
    <w:pPr>
      <w:tabs>
        <w:tab w:val="right" w:leader="dot" w:pos="8504"/>
      </w:tabs>
      <w:spacing w:after="0" w:line="240" w:lineRule="auto"/>
    </w:pPr>
    <w:rPr>
      <w:rFonts w:ascii="Times New Roman" w:hAnsi="Times New Roman" w:cstheme="minorHAnsi"/>
      <w:sz w:val="24"/>
      <w:szCs w:val="20"/>
    </w:rPr>
  </w:style>
  <w:style w:type="character" w:customStyle="1" w:styleId="Balk2Char">
    <w:name w:val="Başlık 2 Char"/>
    <w:basedOn w:val="VarsaylanParagrafYazTipi"/>
    <w:link w:val="Balk2"/>
    <w:uiPriority w:val="9"/>
    <w:rsid w:val="00CA2E1E"/>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CA2E1E"/>
    <w:rPr>
      <w:rFonts w:ascii="Times New Roman" w:eastAsiaTheme="majorEastAsia" w:hAnsi="Times New Roman" w:cstheme="majorBidi"/>
      <w:b/>
      <w:sz w:val="24"/>
      <w:szCs w:val="24"/>
    </w:rPr>
  </w:style>
  <w:style w:type="paragraph" w:styleId="T4">
    <w:name w:val="toc 4"/>
    <w:basedOn w:val="Normal"/>
    <w:next w:val="Normal"/>
    <w:autoRedefine/>
    <w:uiPriority w:val="39"/>
    <w:unhideWhenUsed/>
    <w:rsid w:val="00BC703E"/>
    <w:pPr>
      <w:spacing w:after="0" w:line="240" w:lineRule="auto"/>
      <w:ind w:left="440"/>
      <w:jc w:val="both"/>
    </w:pPr>
    <w:rPr>
      <w:rFonts w:ascii="Times New Roman" w:hAnsi="Times New Roman" w:cstheme="minorHAnsi"/>
      <w:sz w:val="24"/>
      <w:szCs w:val="20"/>
    </w:rPr>
  </w:style>
  <w:style w:type="paragraph" w:styleId="T5">
    <w:name w:val="toc 5"/>
    <w:basedOn w:val="Normal"/>
    <w:next w:val="Normal"/>
    <w:autoRedefine/>
    <w:uiPriority w:val="39"/>
    <w:unhideWhenUsed/>
    <w:rsid w:val="00B25E5F"/>
    <w:pPr>
      <w:tabs>
        <w:tab w:val="right" w:leader="dot" w:pos="8505"/>
      </w:tabs>
      <w:spacing w:after="0" w:line="240" w:lineRule="auto"/>
      <w:ind w:left="284" w:firstLine="142"/>
      <w:jc w:val="both"/>
    </w:pPr>
    <w:rPr>
      <w:rFonts w:ascii="Times New Roman" w:hAnsi="Times New Roman" w:cstheme="minorHAnsi"/>
      <w:sz w:val="24"/>
      <w:szCs w:val="20"/>
    </w:rPr>
  </w:style>
  <w:style w:type="paragraph" w:styleId="T6">
    <w:name w:val="toc 6"/>
    <w:basedOn w:val="Normal"/>
    <w:next w:val="Normal"/>
    <w:autoRedefine/>
    <w:uiPriority w:val="39"/>
    <w:unhideWhenUsed/>
    <w:rsid w:val="00EF2FD4"/>
    <w:pPr>
      <w:spacing w:after="0"/>
      <w:ind w:left="880"/>
    </w:pPr>
    <w:rPr>
      <w:rFonts w:cstheme="minorHAnsi"/>
      <w:sz w:val="20"/>
      <w:szCs w:val="20"/>
    </w:rPr>
  </w:style>
  <w:style w:type="paragraph" w:styleId="T7">
    <w:name w:val="toc 7"/>
    <w:basedOn w:val="Normal"/>
    <w:next w:val="Normal"/>
    <w:autoRedefine/>
    <w:uiPriority w:val="39"/>
    <w:unhideWhenUsed/>
    <w:rsid w:val="00EF2FD4"/>
    <w:pPr>
      <w:spacing w:after="0"/>
      <w:ind w:left="1100"/>
    </w:pPr>
    <w:rPr>
      <w:rFonts w:cstheme="minorHAnsi"/>
      <w:sz w:val="20"/>
      <w:szCs w:val="20"/>
    </w:rPr>
  </w:style>
  <w:style w:type="paragraph" w:styleId="T8">
    <w:name w:val="toc 8"/>
    <w:basedOn w:val="Normal"/>
    <w:next w:val="Normal"/>
    <w:autoRedefine/>
    <w:uiPriority w:val="39"/>
    <w:unhideWhenUsed/>
    <w:rsid w:val="00EF2FD4"/>
    <w:pPr>
      <w:spacing w:after="0"/>
      <w:ind w:left="1320"/>
    </w:pPr>
    <w:rPr>
      <w:rFonts w:cstheme="minorHAnsi"/>
      <w:sz w:val="20"/>
      <w:szCs w:val="20"/>
    </w:rPr>
  </w:style>
  <w:style w:type="paragraph" w:styleId="T9">
    <w:name w:val="toc 9"/>
    <w:basedOn w:val="Normal"/>
    <w:next w:val="Normal"/>
    <w:autoRedefine/>
    <w:uiPriority w:val="39"/>
    <w:unhideWhenUsed/>
    <w:rsid w:val="00EF2FD4"/>
    <w:pPr>
      <w:spacing w:after="0"/>
      <w:ind w:left="1540"/>
    </w:pPr>
    <w:rPr>
      <w:rFonts w:cstheme="minorHAnsi"/>
      <w:sz w:val="20"/>
      <w:szCs w:val="20"/>
    </w:rPr>
  </w:style>
  <w:style w:type="character" w:customStyle="1" w:styleId="Balk4Char">
    <w:name w:val="Başlık 4 Char"/>
    <w:basedOn w:val="VarsaylanParagrafYazTipi"/>
    <w:link w:val="Balk4"/>
    <w:uiPriority w:val="9"/>
    <w:rsid w:val="00CA2E1E"/>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semiHidden/>
    <w:rsid w:val="00CA2E1E"/>
    <w:rPr>
      <w:rFonts w:ascii="Times New Roman" w:eastAsiaTheme="majorEastAsia" w:hAnsi="Times New Roman" w:cstheme="majorBidi"/>
      <w:b/>
      <w:sz w:val="24"/>
    </w:rPr>
  </w:style>
  <w:style w:type="character" w:styleId="KitapBal">
    <w:name w:val="Book Title"/>
    <w:basedOn w:val="VarsaylanParagrafYazTipi"/>
    <w:uiPriority w:val="33"/>
    <w:qFormat/>
    <w:rsid w:val="00CA2E1E"/>
    <w:rPr>
      <w:rFonts w:ascii="Times New Roman" w:hAnsi="Times New Roman"/>
      <w:b/>
      <w:bCs/>
      <w:i w:val="0"/>
      <w:iCs/>
      <w:color w:val="auto"/>
      <w:spacing w:val="5"/>
      <w:sz w:val="24"/>
    </w:rPr>
  </w:style>
  <w:style w:type="paragraph" w:styleId="GvdeMetniGirintisi2">
    <w:name w:val="Body Text Indent 2"/>
    <w:basedOn w:val="Normal"/>
    <w:link w:val="GvdeMetniGirintisi2Char"/>
    <w:semiHidden/>
    <w:rsid w:val="008C7551"/>
    <w:pPr>
      <w:spacing w:after="0" w:line="240" w:lineRule="auto"/>
      <w:ind w:left="708"/>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semiHidden/>
    <w:rsid w:val="008C7551"/>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404E2"/>
  </w:style>
  <w:style w:type="paragraph" w:styleId="NormalWeb">
    <w:name w:val="Normal (Web)"/>
    <w:basedOn w:val="Normal"/>
    <w:uiPriority w:val="99"/>
    <w:semiHidden/>
    <w:unhideWhenUsed/>
    <w:rsid w:val="00C24F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C24FD4"/>
    <w:rPr>
      <w:i/>
      <w:iCs/>
    </w:rPr>
  </w:style>
  <w:style w:type="character" w:styleId="Gl">
    <w:name w:val="Strong"/>
    <w:basedOn w:val="VarsaylanParagrafYazTipi"/>
    <w:uiPriority w:val="22"/>
    <w:qFormat/>
    <w:rsid w:val="00C24FD4"/>
    <w:rPr>
      <w:b/>
      <w:bCs/>
    </w:rPr>
  </w:style>
  <w:style w:type="paragraph" w:customStyle="1" w:styleId="Default">
    <w:name w:val="Default"/>
    <w:rsid w:val="00F478C2"/>
    <w:pPr>
      <w:autoSpaceDE w:val="0"/>
      <w:autoSpaceDN w:val="0"/>
      <w:adjustRightInd w:val="0"/>
      <w:spacing w:after="0" w:line="240" w:lineRule="auto"/>
    </w:pPr>
    <w:rPr>
      <w:rFonts w:ascii="Times New Roman" w:hAnsi="Times New Roman" w:cs="Times New Roman"/>
      <w:color w:val="000000"/>
      <w:sz w:val="24"/>
      <w:szCs w:val="24"/>
    </w:rPr>
  </w:style>
  <w:style w:type="character" w:styleId="zlenenKpr">
    <w:name w:val="FollowedHyperlink"/>
    <w:basedOn w:val="VarsaylanParagrafYazTipi"/>
    <w:uiPriority w:val="99"/>
    <w:semiHidden/>
    <w:unhideWhenUsed/>
    <w:rsid w:val="002C3B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1903">
      <w:bodyDiv w:val="1"/>
      <w:marLeft w:val="0"/>
      <w:marRight w:val="0"/>
      <w:marTop w:val="0"/>
      <w:marBottom w:val="0"/>
      <w:divBdr>
        <w:top w:val="none" w:sz="0" w:space="0" w:color="auto"/>
        <w:left w:val="none" w:sz="0" w:space="0" w:color="auto"/>
        <w:bottom w:val="none" w:sz="0" w:space="0" w:color="auto"/>
        <w:right w:val="none" w:sz="0" w:space="0" w:color="auto"/>
      </w:divBdr>
    </w:div>
    <w:div w:id="92894868">
      <w:bodyDiv w:val="1"/>
      <w:marLeft w:val="0"/>
      <w:marRight w:val="0"/>
      <w:marTop w:val="0"/>
      <w:marBottom w:val="0"/>
      <w:divBdr>
        <w:top w:val="none" w:sz="0" w:space="0" w:color="auto"/>
        <w:left w:val="none" w:sz="0" w:space="0" w:color="auto"/>
        <w:bottom w:val="none" w:sz="0" w:space="0" w:color="auto"/>
        <w:right w:val="none" w:sz="0" w:space="0" w:color="auto"/>
      </w:divBdr>
    </w:div>
    <w:div w:id="154302004">
      <w:bodyDiv w:val="1"/>
      <w:marLeft w:val="0"/>
      <w:marRight w:val="0"/>
      <w:marTop w:val="0"/>
      <w:marBottom w:val="0"/>
      <w:divBdr>
        <w:top w:val="none" w:sz="0" w:space="0" w:color="auto"/>
        <w:left w:val="none" w:sz="0" w:space="0" w:color="auto"/>
        <w:bottom w:val="none" w:sz="0" w:space="0" w:color="auto"/>
        <w:right w:val="none" w:sz="0" w:space="0" w:color="auto"/>
      </w:divBdr>
    </w:div>
    <w:div w:id="156848796">
      <w:bodyDiv w:val="1"/>
      <w:marLeft w:val="0"/>
      <w:marRight w:val="0"/>
      <w:marTop w:val="0"/>
      <w:marBottom w:val="0"/>
      <w:divBdr>
        <w:top w:val="none" w:sz="0" w:space="0" w:color="auto"/>
        <w:left w:val="none" w:sz="0" w:space="0" w:color="auto"/>
        <w:bottom w:val="none" w:sz="0" w:space="0" w:color="auto"/>
        <w:right w:val="none" w:sz="0" w:space="0" w:color="auto"/>
      </w:divBdr>
    </w:div>
    <w:div w:id="234362425">
      <w:bodyDiv w:val="1"/>
      <w:marLeft w:val="0"/>
      <w:marRight w:val="0"/>
      <w:marTop w:val="0"/>
      <w:marBottom w:val="0"/>
      <w:divBdr>
        <w:top w:val="none" w:sz="0" w:space="0" w:color="auto"/>
        <w:left w:val="none" w:sz="0" w:space="0" w:color="auto"/>
        <w:bottom w:val="none" w:sz="0" w:space="0" w:color="auto"/>
        <w:right w:val="none" w:sz="0" w:space="0" w:color="auto"/>
      </w:divBdr>
    </w:div>
    <w:div w:id="240143108">
      <w:bodyDiv w:val="1"/>
      <w:marLeft w:val="0"/>
      <w:marRight w:val="0"/>
      <w:marTop w:val="0"/>
      <w:marBottom w:val="0"/>
      <w:divBdr>
        <w:top w:val="none" w:sz="0" w:space="0" w:color="auto"/>
        <w:left w:val="none" w:sz="0" w:space="0" w:color="auto"/>
        <w:bottom w:val="none" w:sz="0" w:space="0" w:color="auto"/>
        <w:right w:val="none" w:sz="0" w:space="0" w:color="auto"/>
      </w:divBdr>
    </w:div>
    <w:div w:id="278949167">
      <w:bodyDiv w:val="1"/>
      <w:marLeft w:val="0"/>
      <w:marRight w:val="0"/>
      <w:marTop w:val="0"/>
      <w:marBottom w:val="0"/>
      <w:divBdr>
        <w:top w:val="none" w:sz="0" w:space="0" w:color="auto"/>
        <w:left w:val="none" w:sz="0" w:space="0" w:color="auto"/>
        <w:bottom w:val="none" w:sz="0" w:space="0" w:color="auto"/>
        <w:right w:val="none" w:sz="0" w:space="0" w:color="auto"/>
      </w:divBdr>
    </w:div>
    <w:div w:id="280721013">
      <w:bodyDiv w:val="1"/>
      <w:marLeft w:val="0"/>
      <w:marRight w:val="0"/>
      <w:marTop w:val="0"/>
      <w:marBottom w:val="0"/>
      <w:divBdr>
        <w:top w:val="none" w:sz="0" w:space="0" w:color="auto"/>
        <w:left w:val="none" w:sz="0" w:space="0" w:color="auto"/>
        <w:bottom w:val="none" w:sz="0" w:space="0" w:color="auto"/>
        <w:right w:val="none" w:sz="0" w:space="0" w:color="auto"/>
      </w:divBdr>
    </w:div>
    <w:div w:id="293370528">
      <w:bodyDiv w:val="1"/>
      <w:marLeft w:val="0"/>
      <w:marRight w:val="0"/>
      <w:marTop w:val="0"/>
      <w:marBottom w:val="0"/>
      <w:divBdr>
        <w:top w:val="none" w:sz="0" w:space="0" w:color="auto"/>
        <w:left w:val="none" w:sz="0" w:space="0" w:color="auto"/>
        <w:bottom w:val="none" w:sz="0" w:space="0" w:color="auto"/>
        <w:right w:val="none" w:sz="0" w:space="0" w:color="auto"/>
      </w:divBdr>
    </w:div>
    <w:div w:id="341319189">
      <w:bodyDiv w:val="1"/>
      <w:marLeft w:val="0"/>
      <w:marRight w:val="0"/>
      <w:marTop w:val="0"/>
      <w:marBottom w:val="0"/>
      <w:divBdr>
        <w:top w:val="none" w:sz="0" w:space="0" w:color="auto"/>
        <w:left w:val="none" w:sz="0" w:space="0" w:color="auto"/>
        <w:bottom w:val="none" w:sz="0" w:space="0" w:color="auto"/>
        <w:right w:val="none" w:sz="0" w:space="0" w:color="auto"/>
      </w:divBdr>
    </w:div>
    <w:div w:id="392047887">
      <w:bodyDiv w:val="1"/>
      <w:marLeft w:val="0"/>
      <w:marRight w:val="0"/>
      <w:marTop w:val="0"/>
      <w:marBottom w:val="0"/>
      <w:divBdr>
        <w:top w:val="none" w:sz="0" w:space="0" w:color="auto"/>
        <w:left w:val="none" w:sz="0" w:space="0" w:color="auto"/>
        <w:bottom w:val="none" w:sz="0" w:space="0" w:color="auto"/>
        <w:right w:val="none" w:sz="0" w:space="0" w:color="auto"/>
      </w:divBdr>
    </w:div>
    <w:div w:id="403256454">
      <w:bodyDiv w:val="1"/>
      <w:marLeft w:val="0"/>
      <w:marRight w:val="0"/>
      <w:marTop w:val="0"/>
      <w:marBottom w:val="0"/>
      <w:divBdr>
        <w:top w:val="none" w:sz="0" w:space="0" w:color="auto"/>
        <w:left w:val="none" w:sz="0" w:space="0" w:color="auto"/>
        <w:bottom w:val="none" w:sz="0" w:space="0" w:color="auto"/>
        <w:right w:val="none" w:sz="0" w:space="0" w:color="auto"/>
      </w:divBdr>
      <w:divsChild>
        <w:div w:id="158155314">
          <w:marLeft w:val="0"/>
          <w:marRight w:val="0"/>
          <w:marTop w:val="0"/>
          <w:marBottom w:val="0"/>
          <w:divBdr>
            <w:top w:val="none" w:sz="0" w:space="0" w:color="auto"/>
            <w:left w:val="none" w:sz="0" w:space="0" w:color="auto"/>
            <w:bottom w:val="none" w:sz="0" w:space="0" w:color="auto"/>
            <w:right w:val="none" w:sz="0" w:space="0" w:color="auto"/>
          </w:divBdr>
        </w:div>
      </w:divsChild>
    </w:div>
    <w:div w:id="467169194">
      <w:bodyDiv w:val="1"/>
      <w:marLeft w:val="0"/>
      <w:marRight w:val="0"/>
      <w:marTop w:val="0"/>
      <w:marBottom w:val="0"/>
      <w:divBdr>
        <w:top w:val="none" w:sz="0" w:space="0" w:color="auto"/>
        <w:left w:val="none" w:sz="0" w:space="0" w:color="auto"/>
        <w:bottom w:val="none" w:sz="0" w:space="0" w:color="auto"/>
        <w:right w:val="none" w:sz="0" w:space="0" w:color="auto"/>
      </w:divBdr>
    </w:div>
    <w:div w:id="513157720">
      <w:bodyDiv w:val="1"/>
      <w:marLeft w:val="0"/>
      <w:marRight w:val="0"/>
      <w:marTop w:val="0"/>
      <w:marBottom w:val="0"/>
      <w:divBdr>
        <w:top w:val="none" w:sz="0" w:space="0" w:color="auto"/>
        <w:left w:val="none" w:sz="0" w:space="0" w:color="auto"/>
        <w:bottom w:val="none" w:sz="0" w:space="0" w:color="auto"/>
        <w:right w:val="none" w:sz="0" w:space="0" w:color="auto"/>
      </w:divBdr>
    </w:div>
    <w:div w:id="579602184">
      <w:bodyDiv w:val="1"/>
      <w:marLeft w:val="0"/>
      <w:marRight w:val="0"/>
      <w:marTop w:val="0"/>
      <w:marBottom w:val="0"/>
      <w:divBdr>
        <w:top w:val="none" w:sz="0" w:space="0" w:color="auto"/>
        <w:left w:val="none" w:sz="0" w:space="0" w:color="auto"/>
        <w:bottom w:val="none" w:sz="0" w:space="0" w:color="auto"/>
        <w:right w:val="none" w:sz="0" w:space="0" w:color="auto"/>
      </w:divBdr>
    </w:div>
    <w:div w:id="591819883">
      <w:bodyDiv w:val="1"/>
      <w:marLeft w:val="0"/>
      <w:marRight w:val="0"/>
      <w:marTop w:val="0"/>
      <w:marBottom w:val="0"/>
      <w:divBdr>
        <w:top w:val="none" w:sz="0" w:space="0" w:color="auto"/>
        <w:left w:val="none" w:sz="0" w:space="0" w:color="auto"/>
        <w:bottom w:val="none" w:sz="0" w:space="0" w:color="auto"/>
        <w:right w:val="none" w:sz="0" w:space="0" w:color="auto"/>
      </w:divBdr>
      <w:divsChild>
        <w:div w:id="1653758061">
          <w:marLeft w:val="0"/>
          <w:marRight w:val="0"/>
          <w:marTop w:val="0"/>
          <w:marBottom w:val="0"/>
          <w:divBdr>
            <w:top w:val="none" w:sz="0" w:space="0" w:color="auto"/>
            <w:left w:val="none" w:sz="0" w:space="0" w:color="auto"/>
            <w:bottom w:val="none" w:sz="0" w:space="0" w:color="auto"/>
            <w:right w:val="none" w:sz="0" w:space="0" w:color="auto"/>
          </w:divBdr>
        </w:div>
      </w:divsChild>
    </w:div>
    <w:div w:id="642850967">
      <w:bodyDiv w:val="1"/>
      <w:marLeft w:val="0"/>
      <w:marRight w:val="0"/>
      <w:marTop w:val="0"/>
      <w:marBottom w:val="0"/>
      <w:divBdr>
        <w:top w:val="none" w:sz="0" w:space="0" w:color="auto"/>
        <w:left w:val="none" w:sz="0" w:space="0" w:color="auto"/>
        <w:bottom w:val="none" w:sz="0" w:space="0" w:color="auto"/>
        <w:right w:val="none" w:sz="0" w:space="0" w:color="auto"/>
      </w:divBdr>
    </w:div>
    <w:div w:id="659968004">
      <w:bodyDiv w:val="1"/>
      <w:marLeft w:val="0"/>
      <w:marRight w:val="0"/>
      <w:marTop w:val="0"/>
      <w:marBottom w:val="0"/>
      <w:divBdr>
        <w:top w:val="none" w:sz="0" w:space="0" w:color="auto"/>
        <w:left w:val="none" w:sz="0" w:space="0" w:color="auto"/>
        <w:bottom w:val="none" w:sz="0" w:space="0" w:color="auto"/>
        <w:right w:val="none" w:sz="0" w:space="0" w:color="auto"/>
      </w:divBdr>
    </w:div>
    <w:div w:id="696544743">
      <w:bodyDiv w:val="1"/>
      <w:marLeft w:val="0"/>
      <w:marRight w:val="0"/>
      <w:marTop w:val="0"/>
      <w:marBottom w:val="0"/>
      <w:divBdr>
        <w:top w:val="none" w:sz="0" w:space="0" w:color="auto"/>
        <w:left w:val="none" w:sz="0" w:space="0" w:color="auto"/>
        <w:bottom w:val="none" w:sz="0" w:space="0" w:color="auto"/>
        <w:right w:val="none" w:sz="0" w:space="0" w:color="auto"/>
      </w:divBdr>
    </w:div>
    <w:div w:id="738865125">
      <w:bodyDiv w:val="1"/>
      <w:marLeft w:val="0"/>
      <w:marRight w:val="0"/>
      <w:marTop w:val="0"/>
      <w:marBottom w:val="0"/>
      <w:divBdr>
        <w:top w:val="none" w:sz="0" w:space="0" w:color="auto"/>
        <w:left w:val="none" w:sz="0" w:space="0" w:color="auto"/>
        <w:bottom w:val="none" w:sz="0" w:space="0" w:color="auto"/>
        <w:right w:val="none" w:sz="0" w:space="0" w:color="auto"/>
      </w:divBdr>
    </w:div>
    <w:div w:id="820316253">
      <w:bodyDiv w:val="1"/>
      <w:marLeft w:val="0"/>
      <w:marRight w:val="0"/>
      <w:marTop w:val="0"/>
      <w:marBottom w:val="0"/>
      <w:divBdr>
        <w:top w:val="none" w:sz="0" w:space="0" w:color="auto"/>
        <w:left w:val="none" w:sz="0" w:space="0" w:color="auto"/>
        <w:bottom w:val="none" w:sz="0" w:space="0" w:color="auto"/>
        <w:right w:val="none" w:sz="0" w:space="0" w:color="auto"/>
      </w:divBdr>
    </w:div>
    <w:div w:id="826166140">
      <w:bodyDiv w:val="1"/>
      <w:marLeft w:val="0"/>
      <w:marRight w:val="0"/>
      <w:marTop w:val="0"/>
      <w:marBottom w:val="0"/>
      <w:divBdr>
        <w:top w:val="none" w:sz="0" w:space="0" w:color="auto"/>
        <w:left w:val="none" w:sz="0" w:space="0" w:color="auto"/>
        <w:bottom w:val="none" w:sz="0" w:space="0" w:color="auto"/>
        <w:right w:val="none" w:sz="0" w:space="0" w:color="auto"/>
      </w:divBdr>
    </w:div>
    <w:div w:id="869994682">
      <w:bodyDiv w:val="1"/>
      <w:marLeft w:val="0"/>
      <w:marRight w:val="0"/>
      <w:marTop w:val="0"/>
      <w:marBottom w:val="0"/>
      <w:divBdr>
        <w:top w:val="none" w:sz="0" w:space="0" w:color="auto"/>
        <w:left w:val="none" w:sz="0" w:space="0" w:color="auto"/>
        <w:bottom w:val="none" w:sz="0" w:space="0" w:color="auto"/>
        <w:right w:val="none" w:sz="0" w:space="0" w:color="auto"/>
      </w:divBdr>
    </w:div>
    <w:div w:id="910775853">
      <w:bodyDiv w:val="1"/>
      <w:marLeft w:val="0"/>
      <w:marRight w:val="0"/>
      <w:marTop w:val="0"/>
      <w:marBottom w:val="0"/>
      <w:divBdr>
        <w:top w:val="none" w:sz="0" w:space="0" w:color="auto"/>
        <w:left w:val="none" w:sz="0" w:space="0" w:color="auto"/>
        <w:bottom w:val="none" w:sz="0" w:space="0" w:color="auto"/>
        <w:right w:val="none" w:sz="0" w:space="0" w:color="auto"/>
      </w:divBdr>
    </w:div>
    <w:div w:id="956059332">
      <w:bodyDiv w:val="1"/>
      <w:marLeft w:val="0"/>
      <w:marRight w:val="0"/>
      <w:marTop w:val="0"/>
      <w:marBottom w:val="0"/>
      <w:divBdr>
        <w:top w:val="none" w:sz="0" w:space="0" w:color="auto"/>
        <w:left w:val="none" w:sz="0" w:space="0" w:color="auto"/>
        <w:bottom w:val="none" w:sz="0" w:space="0" w:color="auto"/>
        <w:right w:val="none" w:sz="0" w:space="0" w:color="auto"/>
      </w:divBdr>
    </w:div>
    <w:div w:id="1035279108">
      <w:bodyDiv w:val="1"/>
      <w:marLeft w:val="0"/>
      <w:marRight w:val="0"/>
      <w:marTop w:val="0"/>
      <w:marBottom w:val="0"/>
      <w:divBdr>
        <w:top w:val="none" w:sz="0" w:space="0" w:color="auto"/>
        <w:left w:val="none" w:sz="0" w:space="0" w:color="auto"/>
        <w:bottom w:val="none" w:sz="0" w:space="0" w:color="auto"/>
        <w:right w:val="none" w:sz="0" w:space="0" w:color="auto"/>
      </w:divBdr>
    </w:div>
    <w:div w:id="1064646439">
      <w:bodyDiv w:val="1"/>
      <w:marLeft w:val="0"/>
      <w:marRight w:val="0"/>
      <w:marTop w:val="0"/>
      <w:marBottom w:val="0"/>
      <w:divBdr>
        <w:top w:val="none" w:sz="0" w:space="0" w:color="auto"/>
        <w:left w:val="none" w:sz="0" w:space="0" w:color="auto"/>
        <w:bottom w:val="none" w:sz="0" w:space="0" w:color="auto"/>
        <w:right w:val="none" w:sz="0" w:space="0" w:color="auto"/>
      </w:divBdr>
    </w:div>
    <w:div w:id="1086154385">
      <w:bodyDiv w:val="1"/>
      <w:marLeft w:val="0"/>
      <w:marRight w:val="0"/>
      <w:marTop w:val="0"/>
      <w:marBottom w:val="0"/>
      <w:divBdr>
        <w:top w:val="none" w:sz="0" w:space="0" w:color="auto"/>
        <w:left w:val="none" w:sz="0" w:space="0" w:color="auto"/>
        <w:bottom w:val="none" w:sz="0" w:space="0" w:color="auto"/>
        <w:right w:val="none" w:sz="0" w:space="0" w:color="auto"/>
      </w:divBdr>
    </w:div>
    <w:div w:id="1088422930">
      <w:bodyDiv w:val="1"/>
      <w:marLeft w:val="0"/>
      <w:marRight w:val="0"/>
      <w:marTop w:val="0"/>
      <w:marBottom w:val="0"/>
      <w:divBdr>
        <w:top w:val="none" w:sz="0" w:space="0" w:color="auto"/>
        <w:left w:val="none" w:sz="0" w:space="0" w:color="auto"/>
        <w:bottom w:val="none" w:sz="0" w:space="0" w:color="auto"/>
        <w:right w:val="none" w:sz="0" w:space="0" w:color="auto"/>
      </w:divBdr>
    </w:div>
    <w:div w:id="1143741161">
      <w:bodyDiv w:val="1"/>
      <w:marLeft w:val="0"/>
      <w:marRight w:val="0"/>
      <w:marTop w:val="0"/>
      <w:marBottom w:val="0"/>
      <w:divBdr>
        <w:top w:val="none" w:sz="0" w:space="0" w:color="auto"/>
        <w:left w:val="none" w:sz="0" w:space="0" w:color="auto"/>
        <w:bottom w:val="none" w:sz="0" w:space="0" w:color="auto"/>
        <w:right w:val="none" w:sz="0" w:space="0" w:color="auto"/>
      </w:divBdr>
    </w:div>
    <w:div w:id="1210528387">
      <w:bodyDiv w:val="1"/>
      <w:marLeft w:val="0"/>
      <w:marRight w:val="0"/>
      <w:marTop w:val="0"/>
      <w:marBottom w:val="0"/>
      <w:divBdr>
        <w:top w:val="none" w:sz="0" w:space="0" w:color="auto"/>
        <w:left w:val="none" w:sz="0" w:space="0" w:color="auto"/>
        <w:bottom w:val="none" w:sz="0" w:space="0" w:color="auto"/>
        <w:right w:val="none" w:sz="0" w:space="0" w:color="auto"/>
      </w:divBdr>
    </w:div>
    <w:div w:id="1224675374">
      <w:bodyDiv w:val="1"/>
      <w:marLeft w:val="0"/>
      <w:marRight w:val="0"/>
      <w:marTop w:val="0"/>
      <w:marBottom w:val="0"/>
      <w:divBdr>
        <w:top w:val="none" w:sz="0" w:space="0" w:color="auto"/>
        <w:left w:val="none" w:sz="0" w:space="0" w:color="auto"/>
        <w:bottom w:val="none" w:sz="0" w:space="0" w:color="auto"/>
        <w:right w:val="none" w:sz="0" w:space="0" w:color="auto"/>
      </w:divBdr>
    </w:div>
    <w:div w:id="1258951977">
      <w:bodyDiv w:val="1"/>
      <w:marLeft w:val="0"/>
      <w:marRight w:val="0"/>
      <w:marTop w:val="0"/>
      <w:marBottom w:val="0"/>
      <w:divBdr>
        <w:top w:val="none" w:sz="0" w:space="0" w:color="auto"/>
        <w:left w:val="none" w:sz="0" w:space="0" w:color="auto"/>
        <w:bottom w:val="none" w:sz="0" w:space="0" w:color="auto"/>
        <w:right w:val="none" w:sz="0" w:space="0" w:color="auto"/>
      </w:divBdr>
    </w:div>
    <w:div w:id="1261646466">
      <w:bodyDiv w:val="1"/>
      <w:marLeft w:val="0"/>
      <w:marRight w:val="0"/>
      <w:marTop w:val="0"/>
      <w:marBottom w:val="0"/>
      <w:divBdr>
        <w:top w:val="none" w:sz="0" w:space="0" w:color="auto"/>
        <w:left w:val="none" w:sz="0" w:space="0" w:color="auto"/>
        <w:bottom w:val="none" w:sz="0" w:space="0" w:color="auto"/>
        <w:right w:val="none" w:sz="0" w:space="0" w:color="auto"/>
      </w:divBdr>
      <w:divsChild>
        <w:div w:id="1727608220">
          <w:marLeft w:val="0"/>
          <w:marRight w:val="0"/>
          <w:marTop w:val="0"/>
          <w:marBottom w:val="75"/>
          <w:divBdr>
            <w:top w:val="none" w:sz="0" w:space="0" w:color="auto"/>
            <w:left w:val="none" w:sz="0" w:space="0" w:color="auto"/>
            <w:bottom w:val="none" w:sz="0" w:space="0" w:color="auto"/>
            <w:right w:val="none" w:sz="0" w:space="0" w:color="auto"/>
          </w:divBdr>
        </w:div>
      </w:divsChild>
    </w:div>
    <w:div w:id="1296522119">
      <w:bodyDiv w:val="1"/>
      <w:marLeft w:val="0"/>
      <w:marRight w:val="0"/>
      <w:marTop w:val="0"/>
      <w:marBottom w:val="0"/>
      <w:divBdr>
        <w:top w:val="none" w:sz="0" w:space="0" w:color="auto"/>
        <w:left w:val="none" w:sz="0" w:space="0" w:color="auto"/>
        <w:bottom w:val="none" w:sz="0" w:space="0" w:color="auto"/>
        <w:right w:val="none" w:sz="0" w:space="0" w:color="auto"/>
      </w:divBdr>
    </w:div>
    <w:div w:id="1339968638">
      <w:bodyDiv w:val="1"/>
      <w:marLeft w:val="0"/>
      <w:marRight w:val="0"/>
      <w:marTop w:val="0"/>
      <w:marBottom w:val="0"/>
      <w:divBdr>
        <w:top w:val="none" w:sz="0" w:space="0" w:color="auto"/>
        <w:left w:val="none" w:sz="0" w:space="0" w:color="auto"/>
        <w:bottom w:val="none" w:sz="0" w:space="0" w:color="auto"/>
        <w:right w:val="none" w:sz="0" w:space="0" w:color="auto"/>
      </w:divBdr>
    </w:div>
    <w:div w:id="1341279482">
      <w:bodyDiv w:val="1"/>
      <w:marLeft w:val="0"/>
      <w:marRight w:val="0"/>
      <w:marTop w:val="0"/>
      <w:marBottom w:val="0"/>
      <w:divBdr>
        <w:top w:val="none" w:sz="0" w:space="0" w:color="auto"/>
        <w:left w:val="none" w:sz="0" w:space="0" w:color="auto"/>
        <w:bottom w:val="none" w:sz="0" w:space="0" w:color="auto"/>
        <w:right w:val="none" w:sz="0" w:space="0" w:color="auto"/>
      </w:divBdr>
    </w:div>
    <w:div w:id="1427918132">
      <w:bodyDiv w:val="1"/>
      <w:marLeft w:val="0"/>
      <w:marRight w:val="0"/>
      <w:marTop w:val="0"/>
      <w:marBottom w:val="0"/>
      <w:divBdr>
        <w:top w:val="none" w:sz="0" w:space="0" w:color="auto"/>
        <w:left w:val="none" w:sz="0" w:space="0" w:color="auto"/>
        <w:bottom w:val="none" w:sz="0" w:space="0" w:color="auto"/>
        <w:right w:val="none" w:sz="0" w:space="0" w:color="auto"/>
      </w:divBdr>
    </w:div>
    <w:div w:id="1450586455">
      <w:bodyDiv w:val="1"/>
      <w:marLeft w:val="0"/>
      <w:marRight w:val="0"/>
      <w:marTop w:val="0"/>
      <w:marBottom w:val="0"/>
      <w:divBdr>
        <w:top w:val="none" w:sz="0" w:space="0" w:color="auto"/>
        <w:left w:val="none" w:sz="0" w:space="0" w:color="auto"/>
        <w:bottom w:val="none" w:sz="0" w:space="0" w:color="auto"/>
        <w:right w:val="none" w:sz="0" w:space="0" w:color="auto"/>
      </w:divBdr>
    </w:div>
    <w:div w:id="1467776935">
      <w:bodyDiv w:val="1"/>
      <w:marLeft w:val="0"/>
      <w:marRight w:val="0"/>
      <w:marTop w:val="0"/>
      <w:marBottom w:val="0"/>
      <w:divBdr>
        <w:top w:val="none" w:sz="0" w:space="0" w:color="auto"/>
        <w:left w:val="none" w:sz="0" w:space="0" w:color="auto"/>
        <w:bottom w:val="none" w:sz="0" w:space="0" w:color="auto"/>
        <w:right w:val="none" w:sz="0" w:space="0" w:color="auto"/>
      </w:divBdr>
    </w:div>
    <w:div w:id="1496191844">
      <w:bodyDiv w:val="1"/>
      <w:marLeft w:val="0"/>
      <w:marRight w:val="0"/>
      <w:marTop w:val="0"/>
      <w:marBottom w:val="0"/>
      <w:divBdr>
        <w:top w:val="none" w:sz="0" w:space="0" w:color="auto"/>
        <w:left w:val="none" w:sz="0" w:space="0" w:color="auto"/>
        <w:bottom w:val="none" w:sz="0" w:space="0" w:color="auto"/>
        <w:right w:val="none" w:sz="0" w:space="0" w:color="auto"/>
      </w:divBdr>
    </w:div>
    <w:div w:id="1568229077">
      <w:bodyDiv w:val="1"/>
      <w:marLeft w:val="0"/>
      <w:marRight w:val="0"/>
      <w:marTop w:val="0"/>
      <w:marBottom w:val="0"/>
      <w:divBdr>
        <w:top w:val="none" w:sz="0" w:space="0" w:color="auto"/>
        <w:left w:val="none" w:sz="0" w:space="0" w:color="auto"/>
        <w:bottom w:val="none" w:sz="0" w:space="0" w:color="auto"/>
        <w:right w:val="none" w:sz="0" w:space="0" w:color="auto"/>
      </w:divBdr>
    </w:div>
    <w:div w:id="1580944888">
      <w:bodyDiv w:val="1"/>
      <w:marLeft w:val="0"/>
      <w:marRight w:val="0"/>
      <w:marTop w:val="0"/>
      <w:marBottom w:val="0"/>
      <w:divBdr>
        <w:top w:val="none" w:sz="0" w:space="0" w:color="auto"/>
        <w:left w:val="none" w:sz="0" w:space="0" w:color="auto"/>
        <w:bottom w:val="none" w:sz="0" w:space="0" w:color="auto"/>
        <w:right w:val="none" w:sz="0" w:space="0" w:color="auto"/>
      </w:divBdr>
    </w:div>
    <w:div w:id="1588730809">
      <w:bodyDiv w:val="1"/>
      <w:marLeft w:val="0"/>
      <w:marRight w:val="0"/>
      <w:marTop w:val="0"/>
      <w:marBottom w:val="0"/>
      <w:divBdr>
        <w:top w:val="none" w:sz="0" w:space="0" w:color="auto"/>
        <w:left w:val="none" w:sz="0" w:space="0" w:color="auto"/>
        <w:bottom w:val="none" w:sz="0" w:space="0" w:color="auto"/>
        <w:right w:val="none" w:sz="0" w:space="0" w:color="auto"/>
      </w:divBdr>
    </w:div>
    <w:div w:id="1640380039">
      <w:bodyDiv w:val="1"/>
      <w:marLeft w:val="0"/>
      <w:marRight w:val="0"/>
      <w:marTop w:val="0"/>
      <w:marBottom w:val="0"/>
      <w:divBdr>
        <w:top w:val="none" w:sz="0" w:space="0" w:color="auto"/>
        <w:left w:val="none" w:sz="0" w:space="0" w:color="auto"/>
        <w:bottom w:val="none" w:sz="0" w:space="0" w:color="auto"/>
        <w:right w:val="none" w:sz="0" w:space="0" w:color="auto"/>
      </w:divBdr>
    </w:div>
    <w:div w:id="1695111543">
      <w:bodyDiv w:val="1"/>
      <w:marLeft w:val="0"/>
      <w:marRight w:val="0"/>
      <w:marTop w:val="0"/>
      <w:marBottom w:val="0"/>
      <w:divBdr>
        <w:top w:val="none" w:sz="0" w:space="0" w:color="auto"/>
        <w:left w:val="none" w:sz="0" w:space="0" w:color="auto"/>
        <w:bottom w:val="none" w:sz="0" w:space="0" w:color="auto"/>
        <w:right w:val="none" w:sz="0" w:space="0" w:color="auto"/>
      </w:divBdr>
      <w:divsChild>
        <w:div w:id="637684039">
          <w:marLeft w:val="0"/>
          <w:marRight w:val="0"/>
          <w:marTop w:val="0"/>
          <w:marBottom w:val="75"/>
          <w:divBdr>
            <w:top w:val="none" w:sz="0" w:space="0" w:color="auto"/>
            <w:left w:val="none" w:sz="0" w:space="0" w:color="auto"/>
            <w:bottom w:val="none" w:sz="0" w:space="0" w:color="auto"/>
            <w:right w:val="none" w:sz="0" w:space="0" w:color="auto"/>
          </w:divBdr>
        </w:div>
      </w:divsChild>
    </w:div>
    <w:div w:id="1726681035">
      <w:bodyDiv w:val="1"/>
      <w:marLeft w:val="0"/>
      <w:marRight w:val="0"/>
      <w:marTop w:val="0"/>
      <w:marBottom w:val="0"/>
      <w:divBdr>
        <w:top w:val="none" w:sz="0" w:space="0" w:color="auto"/>
        <w:left w:val="none" w:sz="0" w:space="0" w:color="auto"/>
        <w:bottom w:val="none" w:sz="0" w:space="0" w:color="auto"/>
        <w:right w:val="none" w:sz="0" w:space="0" w:color="auto"/>
      </w:divBdr>
    </w:div>
    <w:div w:id="1850873255">
      <w:bodyDiv w:val="1"/>
      <w:marLeft w:val="0"/>
      <w:marRight w:val="0"/>
      <w:marTop w:val="0"/>
      <w:marBottom w:val="0"/>
      <w:divBdr>
        <w:top w:val="none" w:sz="0" w:space="0" w:color="auto"/>
        <w:left w:val="none" w:sz="0" w:space="0" w:color="auto"/>
        <w:bottom w:val="none" w:sz="0" w:space="0" w:color="auto"/>
        <w:right w:val="none" w:sz="0" w:space="0" w:color="auto"/>
      </w:divBdr>
    </w:div>
    <w:div w:id="1988246152">
      <w:bodyDiv w:val="1"/>
      <w:marLeft w:val="0"/>
      <w:marRight w:val="0"/>
      <w:marTop w:val="0"/>
      <w:marBottom w:val="0"/>
      <w:divBdr>
        <w:top w:val="none" w:sz="0" w:space="0" w:color="auto"/>
        <w:left w:val="none" w:sz="0" w:space="0" w:color="auto"/>
        <w:bottom w:val="none" w:sz="0" w:space="0" w:color="auto"/>
        <w:right w:val="none" w:sz="0" w:space="0" w:color="auto"/>
      </w:divBdr>
      <w:divsChild>
        <w:div w:id="1452897972">
          <w:marLeft w:val="0"/>
          <w:marRight w:val="0"/>
          <w:marTop w:val="0"/>
          <w:marBottom w:val="0"/>
          <w:divBdr>
            <w:top w:val="none" w:sz="0" w:space="0" w:color="auto"/>
            <w:left w:val="none" w:sz="0" w:space="0" w:color="auto"/>
            <w:bottom w:val="none" w:sz="0" w:space="0" w:color="auto"/>
            <w:right w:val="none" w:sz="0" w:space="0" w:color="auto"/>
          </w:divBdr>
          <w:divsChild>
            <w:div w:id="19772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2986">
      <w:bodyDiv w:val="1"/>
      <w:marLeft w:val="0"/>
      <w:marRight w:val="0"/>
      <w:marTop w:val="0"/>
      <w:marBottom w:val="0"/>
      <w:divBdr>
        <w:top w:val="none" w:sz="0" w:space="0" w:color="auto"/>
        <w:left w:val="none" w:sz="0" w:space="0" w:color="auto"/>
        <w:bottom w:val="none" w:sz="0" w:space="0" w:color="auto"/>
        <w:right w:val="none" w:sz="0" w:space="0" w:color="auto"/>
      </w:divBdr>
    </w:div>
    <w:div w:id="2035956832">
      <w:bodyDiv w:val="1"/>
      <w:marLeft w:val="0"/>
      <w:marRight w:val="0"/>
      <w:marTop w:val="0"/>
      <w:marBottom w:val="0"/>
      <w:divBdr>
        <w:top w:val="none" w:sz="0" w:space="0" w:color="auto"/>
        <w:left w:val="none" w:sz="0" w:space="0" w:color="auto"/>
        <w:bottom w:val="none" w:sz="0" w:space="0" w:color="auto"/>
        <w:right w:val="none" w:sz="0" w:space="0" w:color="auto"/>
      </w:divBdr>
    </w:div>
    <w:div w:id="2067334771">
      <w:bodyDiv w:val="1"/>
      <w:marLeft w:val="0"/>
      <w:marRight w:val="0"/>
      <w:marTop w:val="0"/>
      <w:marBottom w:val="0"/>
      <w:divBdr>
        <w:top w:val="none" w:sz="0" w:space="0" w:color="auto"/>
        <w:left w:val="none" w:sz="0" w:space="0" w:color="auto"/>
        <w:bottom w:val="none" w:sz="0" w:space="0" w:color="auto"/>
        <w:right w:val="none" w:sz="0" w:space="0" w:color="auto"/>
      </w:divBdr>
    </w:div>
    <w:div w:id="213529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o.l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1E1A0-1A0E-45B4-B60A-CE60D496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79</Pages>
  <Words>22221</Words>
  <Characters>126663</Characters>
  <Application>Microsoft Office Word</Application>
  <DocSecurity>0</DocSecurity>
  <Lines>1055</Lines>
  <Paragraphs>297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nevzat</cp:lastModifiedBy>
  <cp:revision>73</cp:revision>
  <cp:lastPrinted>2019-07-10T10:09:00Z</cp:lastPrinted>
  <dcterms:created xsi:type="dcterms:W3CDTF">2019-07-10T13:09:00Z</dcterms:created>
  <dcterms:modified xsi:type="dcterms:W3CDTF">2019-07-11T16:15:00Z</dcterms:modified>
</cp:coreProperties>
</file>