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529"/>
        <w:gridCol w:w="1874"/>
      </w:tblGrid>
      <w:tr w:rsidR="00BE6E22" w:rsidRPr="003B274D" w:rsidTr="00F928B4">
        <w:tc>
          <w:tcPr>
            <w:tcW w:w="1809" w:type="dxa"/>
          </w:tcPr>
          <w:p w:rsidR="00F928B4" w:rsidRPr="003B274D" w:rsidRDefault="00BE6E22" w:rsidP="003B274D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bookmarkStart w:id="0" w:name="_Hlk28227649"/>
            <w:r w:rsidRPr="00BE6E22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1095375" cy="103822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F928B4" w:rsidRPr="003B274D" w:rsidRDefault="00F928B4" w:rsidP="003B274D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</w:p>
          <w:p w:rsidR="00F928B4" w:rsidRPr="003B274D" w:rsidRDefault="00F928B4" w:rsidP="003B274D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</w:p>
          <w:p w:rsidR="00F928B4" w:rsidRPr="003B274D" w:rsidRDefault="00F928B4" w:rsidP="003B274D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74D">
              <w:rPr>
                <w:rFonts w:ascii="Arial" w:hAnsi="Arial" w:cs="Arial"/>
                <w:b/>
              </w:rPr>
              <w:t>T.C.</w:t>
            </w: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74D">
              <w:rPr>
                <w:rFonts w:ascii="Arial" w:hAnsi="Arial" w:cs="Arial"/>
                <w:b/>
              </w:rPr>
              <w:t>PAMUKKALE ÜNİVERSİTESİ</w:t>
            </w:r>
          </w:p>
        </w:tc>
        <w:tc>
          <w:tcPr>
            <w:tcW w:w="1874" w:type="dxa"/>
          </w:tcPr>
          <w:p w:rsidR="00F928B4" w:rsidRPr="003B274D" w:rsidRDefault="00F928B4" w:rsidP="003B274D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3B274D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1005840" cy="1005840"/>
                  <wp:effectExtent l="0" t="0" r="0" b="0"/>
                  <wp:docPr id="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E22" w:rsidRPr="003B274D" w:rsidTr="00F928B4">
        <w:tc>
          <w:tcPr>
            <w:tcW w:w="1809" w:type="dxa"/>
          </w:tcPr>
          <w:p w:rsidR="00F928B4" w:rsidRPr="003B274D" w:rsidRDefault="00F928B4" w:rsidP="003B274D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529" w:type="dxa"/>
          </w:tcPr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tr-TR"/>
              </w:rPr>
            </w:pPr>
            <w:r w:rsidRPr="003B274D">
              <w:rPr>
                <w:rFonts w:ascii="Arial" w:hAnsi="Arial" w:cs="Arial"/>
                <w:b/>
                <w:noProof/>
                <w:lang w:eastAsia="tr-TR"/>
              </w:rPr>
              <w:t>SAĞLIK BİLİMLERİ ENSTİTÜSÜ</w:t>
            </w:r>
          </w:p>
        </w:tc>
        <w:tc>
          <w:tcPr>
            <w:tcW w:w="1874" w:type="dxa"/>
          </w:tcPr>
          <w:p w:rsidR="00F928B4" w:rsidRPr="003B274D" w:rsidRDefault="00F928B4" w:rsidP="003B274D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6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928B4" w:rsidRPr="003B274D" w:rsidTr="00F928B4">
        <w:tc>
          <w:tcPr>
            <w:tcW w:w="8897" w:type="dxa"/>
          </w:tcPr>
          <w:p w:rsidR="00F928B4" w:rsidRPr="003B274D" w:rsidRDefault="00F928B4" w:rsidP="003B274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74D">
              <w:rPr>
                <w:rFonts w:ascii="Arial" w:hAnsi="Arial" w:cs="Arial"/>
                <w:b/>
              </w:rPr>
              <w:t xml:space="preserve">FİZYOLOJİ ANABİLİM DALI </w:t>
            </w: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74D">
              <w:rPr>
                <w:rFonts w:ascii="Arial" w:hAnsi="Arial" w:cs="Arial"/>
                <w:b/>
              </w:rPr>
              <w:t>YÜKSEK LİSANS TEZİ</w:t>
            </w:r>
          </w:p>
          <w:p w:rsidR="00F928B4" w:rsidRPr="003B274D" w:rsidRDefault="00F928B4" w:rsidP="003B274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928B4" w:rsidRPr="003B274D" w:rsidRDefault="00F928B4" w:rsidP="003B274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74D">
              <w:rPr>
                <w:rFonts w:ascii="Arial" w:hAnsi="Arial" w:cs="Arial"/>
                <w:b/>
              </w:rPr>
              <w:t>DENEYSEL MET</w:t>
            </w:r>
            <w:r w:rsidR="005D6A78">
              <w:rPr>
                <w:rFonts w:ascii="Arial" w:hAnsi="Arial" w:cs="Arial"/>
                <w:b/>
              </w:rPr>
              <w:t>ABOLİK SENDROM OLUŞTUR</w:t>
            </w:r>
            <w:r w:rsidR="00AC3812">
              <w:rPr>
                <w:rFonts w:ascii="Arial" w:hAnsi="Arial" w:cs="Arial"/>
                <w:b/>
              </w:rPr>
              <w:t>UL</w:t>
            </w:r>
            <w:r w:rsidR="005D6A78">
              <w:rPr>
                <w:rFonts w:ascii="Arial" w:hAnsi="Arial" w:cs="Arial"/>
                <w:b/>
              </w:rPr>
              <w:t xml:space="preserve">MUŞ </w:t>
            </w:r>
            <w:r w:rsidRPr="003B274D">
              <w:rPr>
                <w:rFonts w:ascii="Arial" w:hAnsi="Arial" w:cs="Arial"/>
                <w:b/>
              </w:rPr>
              <w:t>SIÇANLARDA ARTM</w:t>
            </w:r>
            <w:r w:rsidR="005D6A78">
              <w:rPr>
                <w:rFonts w:ascii="Arial" w:hAnsi="Arial" w:cs="Arial"/>
                <w:b/>
              </w:rPr>
              <w:t xml:space="preserve">IŞ KAN GLUKOZUNA NEUROMEDİN U YANITININ </w:t>
            </w:r>
            <w:r w:rsidRPr="003B274D">
              <w:rPr>
                <w:rFonts w:ascii="Arial" w:hAnsi="Arial" w:cs="Arial"/>
                <w:b/>
              </w:rPr>
              <w:t>ARAŞTIRILMASI</w:t>
            </w: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pPr w:leftFromText="141" w:rightFromText="141" w:vertAnchor="text" w:tblpY="8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928B4" w:rsidRPr="003B274D" w:rsidTr="00F928B4">
        <w:tc>
          <w:tcPr>
            <w:tcW w:w="8897" w:type="dxa"/>
          </w:tcPr>
          <w:p w:rsidR="00F928B4" w:rsidRPr="003B274D" w:rsidRDefault="00F928B4" w:rsidP="003B274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928B4" w:rsidRPr="003B274D" w:rsidRDefault="00F928B4" w:rsidP="003B27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928B4" w:rsidRPr="003B274D" w:rsidRDefault="00F928B4" w:rsidP="003B274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928B4" w:rsidRPr="003B274D" w:rsidRDefault="00F928B4" w:rsidP="003B274D">
      <w:pPr>
        <w:spacing w:line="360" w:lineRule="auto"/>
        <w:jc w:val="center"/>
        <w:rPr>
          <w:rFonts w:ascii="Arial" w:hAnsi="Arial" w:cs="Arial"/>
          <w:b/>
        </w:rPr>
      </w:pPr>
    </w:p>
    <w:p w:rsidR="007005BF" w:rsidRDefault="00F928B4" w:rsidP="007005BF">
      <w:pPr>
        <w:spacing w:line="360" w:lineRule="auto"/>
        <w:jc w:val="center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RIZA ALTINE</w:t>
      </w:r>
      <w:r w:rsidR="007005BF">
        <w:rPr>
          <w:rFonts w:ascii="Arial" w:hAnsi="Arial" w:cs="Arial"/>
          <w:b/>
        </w:rPr>
        <w:t>L</w:t>
      </w:r>
    </w:p>
    <w:p w:rsidR="007005BF" w:rsidRDefault="007005BF" w:rsidP="007005B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7005BF" w:rsidRPr="003B274D" w:rsidRDefault="007005BF" w:rsidP="007005B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</w:p>
    <w:p w:rsidR="00F928B4" w:rsidRPr="003B274D" w:rsidRDefault="00F928B4" w:rsidP="003B274D">
      <w:pPr>
        <w:framePr w:w="1433" w:hSpace="141" w:wrap="around" w:vAnchor="text" w:hAnchor="page" w:x="5620" w:y="1214"/>
        <w:spacing w:line="360" w:lineRule="auto"/>
        <w:jc w:val="center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 xml:space="preserve">                                                            KASIM 2019</w:t>
      </w:r>
    </w:p>
    <w:p w:rsidR="00F928B4" w:rsidRPr="003B274D" w:rsidRDefault="00F928B4" w:rsidP="003B274D">
      <w:pPr>
        <w:spacing w:line="360" w:lineRule="auto"/>
        <w:jc w:val="center"/>
        <w:rPr>
          <w:rFonts w:ascii="Arial" w:hAnsi="Arial" w:cs="Arial"/>
          <w:b/>
        </w:rPr>
      </w:pPr>
    </w:p>
    <w:p w:rsidR="00F928B4" w:rsidRPr="003B274D" w:rsidRDefault="00F928B4" w:rsidP="003B274D">
      <w:pPr>
        <w:spacing w:line="360" w:lineRule="auto"/>
        <w:jc w:val="center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DENİZLİ</w:t>
      </w:r>
    </w:p>
    <w:p w:rsidR="00F928B4" w:rsidRPr="003B274D" w:rsidRDefault="00F928B4" w:rsidP="003B274D">
      <w:pPr>
        <w:spacing w:line="360" w:lineRule="auto"/>
        <w:rPr>
          <w:rFonts w:ascii="Arial" w:hAnsi="Arial" w:cs="Arial"/>
        </w:rPr>
      </w:pPr>
    </w:p>
    <w:p w:rsidR="00F928B4" w:rsidRPr="003B274D" w:rsidRDefault="00F928B4" w:rsidP="003B274D">
      <w:pPr>
        <w:spacing w:line="360" w:lineRule="auto"/>
        <w:rPr>
          <w:rFonts w:ascii="Arial" w:hAnsi="Arial" w:cs="Arial"/>
        </w:rPr>
      </w:pPr>
    </w:p>
    <w:bookmarkEnd w:id="0"/>
    <w:p w:rsidR="00A6090A" w:rsidRDefault="00A6090A" w:rsidP="003B274D">
      <w:pPr>
        <w:spacing w:line="360" w:lineRule="auto"/>
        <w:rPr>
          <w:rFonts w:ascii="Arial" w:hAnsi="Arial" w:cs="Arial"/>
        </w:rPr>
      </w:pPr>
    </w:p>
    <w:p w:rsidR="00C009D5" w:rsidRDefault="00C009D5">
      <w:pPr>
        <w:spacing w:after="0" w:line="240" w:lineRule="auto"/>
        <w:rPr>
          <w:rFonts w:ascii="Arial" w:hAnsi="Arial" w:cs="Arial"/>
        </w:rPr>
      </w:pPr>
    </w:p>
    <w:p w:rsidR="00C009D5" w:rsidRDefault="00C009D5" w:rsidP="00C009D5">
      <w:pPr>
        <w:spacing w:line="360" w:lineRule="auto"/>
        <w:jc w:val="center"/>
        <w:rPr>
          <w:rFonts w:ascii="Arial" w:hAnsi="Arial" w:cs="Arial"/>
          <w:b/>
        </w:rPr>
      </w:pP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T.C </w:t>
      </w: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PAMUKKALE ÜNİVERSİTESİ</w:t>
      </w: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SAĞLIK BİLİMLERİ ENSTİTÜSÜ</w:t>
      </w: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DENEYSEL METABOLİK SENDROM OLUŞTURULMUŞ SIÇANLARDA ARTMIŞ KAN GLUKOZUNA NEUROMEDİN U YANITININ ARAŞTIRILMASI</w:t>
      </w: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FİZYOLOJİ ANABİLİM DALI</w:t>
      </w: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YÜKSEK LİSANS TEZİ</w:t>
      </w: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</w:p>
    <w:p w:rsidR="00F34F60" w:rsidRDefault="00F34F60" w:rsidP="00C009D5">
      <w:pPr>
        <w:spacing w:line="360" w:lineRule="auto"/>
        <w:jc w:val="center"/>
        <w:rPr>
          <w:rFonts w:ascii="Arial" w:hAnsi="Arial" w:cs="Arial"/>
          <w:b/>
        </w:rPr>
      </w:pPr>
    </w:p>
    <w:p w:rsidR="00C009D5" w:rsidRDefault="00C009D5" w:rsidP="00C009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RIZA ALTINEL</w:t>
      </w:r>
    </w:p>
    <w:p w:rsidR="00C009D5" w:rsidRDefault="00C009D5" w:rsidP="00C009D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C009D5" w:rsidRDefault="00C009D5" w:rsidP="00C009D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proofErr w:type="spellStart"/>
      <w:r>
        <w:rPr>
          <w:rFonts w:ascii="Arial" w:hAnsi="Arial" w:cs="Arial"/>
          <w:b/>
        </w:rPr>
        <w:t>Tez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Danışmanı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Prof.Dr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Vural</w:t>
      </w:r>
      <w:proofErr w:type="spellEnd"/>
      <w:r>
        <w:rPr>
          <w:rFonts w:ascii="Arial" w:hAnsi="Arial" w:cs="Arial"/>
          <w:b/>
        </w:rPr>
        <w:t xml:space="preserve"> KÜÇÜKATAY</w:t>
      </w:r>
    </w:p>
    <w:p w:rsidR="00C009D5" w:rsidRDefault="00C009D5" w:rsidP="00C009D5">
      <w:pPr>
        <w:framePr w:w="1433" w:hSpace="141" w:wrap="around" w:vAnchor="text" w:hAnchor="page" w:x="5620" w:y="1214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</w:rPr>
        <w:t>Kasım</w:t>
      </w:r>
      <w:proofErr w:type="spellEnd"/>
      <w:r>
        <w:rPr>
          <w:rFonts w:ascii="Arial" w:hAnsi="Arial" w:cs="Arial"/>
          <w:b/>
        </w:rPr>
        <w:t xml:space="preserve"> 2019</w:t>
      </w:r>
    </w:p>
    <w:p w:rsidR="00C009D5" w:rsidRDefault="00C009D5" w:rsidP="00C009D5">
      <w:pPr>
        <w:framePr w:w="1433" w:hSpace="141" w:wrap="around" w:vAnchor="text" w:hAnchor="page" w:x="5620" w:y="1214"/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Denizli</w:t>
      </w:r>
      <w:proofErr w:type="spellEnd"/>
    </w:p>
    <w:p w:rsidR="00C009D5" w:rsidRDefault="00C009D5" w:rsidP="00C009D5">
      <w:pPr>
        <w:framePr w:w="1433" w:hSpace="141" w:wrap="around" w:vAnchor="text" w:hAnchor="page" w:x="5620" w:y="1214"/>
        <w:spacing w:line="360" w:lineRule="auto"/>
        <w:jc w:val="center"/>
        <w:rPr>
          <w:rFonts w:ascii="Arial" w:hAnsi="Arial" w:cs="Arial"/>
          <w:b/>
        </w:rPr>
      </w:pPr>
    </w:p>
    <w:p w:rsidR="00C009D5" w:rsidRDefault="00C009D5" w:rsidP="00C009D5">
      <w:pPr>
        <w:spacing w:after="0" w:line="240" w:lineRule="auto"/>
        <w:rPr>
          <w:rFonts w:ascii="Arial" w:hAnsi="Arial" w:cs="Arial"/>
        </w:rPr>
      </w:pPr>
    </w:p>
    <w:p w:rsidR="00C009D5" w:rsidRPr="003B274D" w:rsidRDefault="00C009D5" w:rsidP="00C009D5">
      <w:pPr>
        <w:spacing w:line="360" w:lineRule="auto"/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horzAnchor="margin" w:tblpY="1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009D5" w:rsidRPr="003B274D" w:rsidTr="00E87B67">
        <w:tc>
          <w:tcPr>
            <w:tcW w:w="8897" w:type="dxa"/>
          </w:tcPr>
          <w:p w:rsidR="00C009D5" w:rsidRPr="003B274D" w:rsidRDefault="00C009D5" w:rsidP="00E87B6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09D5" w:rsidRPr="003B274D" w:rsidRDefault="00C009D5" w:rsidP="00C009D5">
      <w:pPr>
        <w:spacing w:line="360" w:lineRule="auto"/>
        <w:rPr>
          <w:rFonts w:ascii="Arial" w:hAnsi="Arial" w:cs="Arial"/>
        </w:rPr>
      </w:pPr>
    </w:p>
    <w:p w:rsidR="00C009D5" w:rsidRDefault="00C009D5" w:rsidP="00C009D5">
      <w:pPr>
        <w:widowControl w:val="0"/>
        <w:autoSpaceDE w:val="0"/>
        <w:autoSpaceDN w:val="0"/>
        <w:adjustRightInd w:val="0"/>
        <w:spacing w:line="360" w:lineRule="auto"/>
        <w:ind w:left="2687" w:right="-20"/>
        <w:rPr>
          <w:rFonts w:ascii="Arial" w:hAnsi="Arial" w:cs="Arial"/>
          <w:b/>
          <w:bCs/>
          <w:spacing w:val="-2"/>
        </w:rPr>
      </w:pPr>
    </w:p>
    <w:p w:rsidR="00C009D5" w:rsidRDefault="00C009D5" w:rsidP="00C009D5">
      <w:pPr>
        <w:widowControl w:val="0"/>
        <w:autoSpaceDE w:val="0"/>
        <w:autoSpaceDN w:val="0"/>
        <w:adjustRightInd w:val="0"/>
        <w:spacing w:line="360" w:lineRule="auto"/>
        <w:ind w:left="2687" w:right="-20"/>
        <w:rPr>
          <w:rFonts w:ascii="Arial" w:hAnsi="Arial" w:cs="Arial"/>
          <w:b/>
          <w:bCs/>
          <w:spacing w:val="-2"/>
        </w:rPr>
      </w:pPr>
    </w:p>
    <w:p w:rsidR="00A6090A" w:rsidRDefault="00A6090A">
      <w:pPr>
        <w:spacing w:after="0" w:line="240" w:lineRule="auto"/>
        <w:rPr>
          <w:rFonts w:ascii="Arial" w:hAnsi="Arial" w:cs="Arial"/>
        </w:rPr>
      </w:pPr>
    </w:p>
    <w:p w:rsidR="00A6090A" w:rsidRDefault="00A6090A" w:rsidP="003B274D">
      <w:pPr>
        <w:widowControl w:val="0"/>
        <w:autoSpaceDE w:val="0"/>
        <w:autoSpaceDN w:val="0"/>
        <w:adjustRightInd w:val="0"/>
        <w:spacing w:line="360" w:lineRule="auto"/>
        <w:ind w:left="2687" w:right="-20"/>
        <w:rPr>
          <w:rFonts w:ascii="Arial" w:hAnsi="Arial" w:cs="Arial"/>
          <w:b/>
          <w:bCs/>
          <w:spacing w:val="-2"/>
        </w:rPr>
      </w:pPr>
    </w:p>
    <w:p w:rsidR="00A6090A" w:rsidRDefault="00A6090A" w:rsidP="003B274D">
      <w:pPr>
        <w:widowControl w:val="0"/>
        <w:autoSpaceDE w:val="0"/>
        <w:autoSpaceDN w:val="0"/>
        <w:adjustRightInd w:val="0"/>
        <w:spacing w:line="360" w:lineRule="auto"/>
        <w:ind w:left="2687" w:right="-20"/>
        <w:rPr>
          <w:rFonts w:ascii="Arial" w:hAnsi="Arial" w:cs="Arial"/>
          <w:b/>
          <w:bCs/>
          <w:spacing w:val="-2"/>
        </w:rPr>
      </w:pPr>
    </w:p>
    <w:p w:rsidR="00A6090A" w:rsidRDefault="00A6090A" w:rsidP="003B274D">
      <w:pPr>
        <w:widowControl w:val="0"/>
        <w:autoSpaceDE w:val="0"/>
        <w:autoSpaceDN w:val="0"/>
        <w:adjustRightInd w:val="0"/>
        <w:spacing w:line="360" w:lineRule="auto"/>
        <w:ind w:left="2687" w:right="-20"/>
        <w:rPr>
          <w:rFonts w:ascii="Arial" w:hAnsi="Arial" w:cs="Arial"/>
          <w:b/>
          <w:bCs/>
          <w:spacing w:val="-2"/>
        </w:rPr>
      </w:pPr>
    </w:p>
    <w:p w:rsidR="00A6090A" w:rsidRDefault="006979F1" w:rsidP="007B23CC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49.5pt">
            <v:imagedata r:id="rId10" o:title="img001"/>
          </v:shape>
        </w:pict>
      </w:r>
    </w:p>
    <w:p w:rsidR="00283D6B" w:rsidRDefault="00283D6B" w:rsidP="007F3C19">
      <w:pPr>
        <w:widowControl w:val="0"/>
        <w:tabs>
          <w:tab w:val="left" w:pos="5280"/>
        </w:tabs>
        <w:autoSpaceDE w:val="0"/>
        <w:autoSpaceDN w:val="0"/>
        <w:adjustRightInd w:val="0"/>
        <w:spacing w:before="36" w:line="360" w:lineRule="auto"/>
        <w:ind w:left="946" w:right="-20"/>
        <w:rPr>
          <w:rFonts w:ascii="Arial" w:hAnsi="Arial" w:cs="Arial"/>
          <w:noProof/>
          <w:color w:val="000000"/>
          <w:lang w:val="tr-TR" w:eastAsia="tr-TR"/>
        </w:rPr>
      </w:pPr>
    </w:p>
    <w:p w:rsidR="00283D6B" w:rsidRDefault="00283D6B" w:rsidP="007F3C19">
      <w:pPr>
        <w:widowControl w:val="0"/>
        <w:tabs>
          <w:tab w:val="left" w:pos="5280"/>
        </w:tabs>
        <w:autoSpaceDE w:val="0"/>
        <w:autoSpaceDN w:val="0"/>
        <w:adjustRightInd w:val="0"/>
        <w:spacing w:before="36" w:line="360" w:lineRule="auto"/>
        <w:ind w:left="946" w:right="-20"/>
        <w:rPr>
          <w:rFonts w:ascii="Arial" w:hAnsi="Arial" w:cs="Arial"/>
          <w:noProof/>
          <w:color w:val="000000"/>
          <w:lang w:val="tr-TR" w:eastAsia="tr-TR"/>
        </w:rPr>
      </w:pPr>
    </w:p>
    <w:p w:rsidR="00283D6B" w:rsidRDefault="00283D6B" w:rsidP="007F3C19">
      <w:pPr>
        <w:widowControl w:val="0"/>
        <w:tabs>
          <w:tab w:val="left" w:pos="5280"/>
        </w:tabs>
        <w:autoSpaceDE w:val="0"/>
        <w:autoSpaceDN w:val="0"/>
        <w:adjustRightInd w:val="0"/>
        <w:spacing w:before="36" w:line="360" w:lineRule="auto"/>
        <w:ind w:left="946" w:right="-20"/>
        <w:rPr>
          <w:rFonts w:ascii="Arial" w:hAnsi="Arial" w:cs="Arial"/>
          <w:noProof/>
          <w:color w:val="000000"/>
          <w:lang w:val="tr-TR" w:eastAsia="tr-TR"/>
        </w:rPr>
      </w:pPr>
    </w:p>
    <w:p w:rsidR="00283D6B" w:rsidRDefault="00283D6B" w:rsidP="007F3C19">
      <w:pPr>
        <w:widowControl w:val="0"/>
        <w:tabs>
          <w:tab w:val="left" w:pos="5280"/>
        </w:tabs>
        <w:autoSpaceDE w:val="0"/>
        <w:autoSpaceDN w:val="0"/>
        <w:adjustRightInd w:val="0"/>
        <w:spacing w:before="36" w:line="360" w:lineRule="auto"/>
        <w:ind w:left="946" w:right="-20"/>
        <w:rPr>
          <w:rFonts w:ascii="Arial" w:hAnsi="Arial" w:cs="Arial"/>
          <w:noProof/>
          <w:color w:val="000000"/>
          <w:lang w:val="tr-TR" w:eastAsia="tr-TR"/>
        </w:rPr>
      </w:pPr>
    </w:p>
    <w:p w:rsidR="00377B55" w:rsidRDefault="00377B55" w:rsidP="007F3C19">
      <w:pPr>
        <w:widowControl w:val="0"/>
        <w:tabs>
          <w:tab w:val="left" w:pos="5280"/>
        </w:tabs>
        <w:autoSpaceDE w:val="0"/>
        <w:autoSpaceDN w:val="0"/>
        <w:adjustRightInd w:val="0"/>
        <w:spacing w:before="36" w:line="360" w:lineRule="auto"/>
        <w:ind w:left="946" w:right="-20"/>
        <w:rPr>
          <w:rFonts w:ascii="Arial" w:hAnsi="Arial" w:cs="Arial"/>
          <w:noProof/>
          <w:color w:val="000000"/>
          <w:lang w:val="tr-TR" w:eastAsia="tr-TR"/>
        </w:rPr>
      </w:pPr>
    </w:p>
    <w:p w:rsidR="00377B55" w:rsidRDefault="00377B55" w:rsidP="00377B55">
      <w:pPr>
        <w:widowControl w:val="0"/>
        <w:tabs>
          <w:tab w:val="left" w:pos="5280"/>
        </w:tabs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  <w:noProof/>
          <w:color w:val="000000"/>
          <w:lang w:val="tr-TR" w:eastAsia="tr-TR"/>
        </w:rPr>
      </w:pPr>
    </w:p>
    <w:p w:rsidR="00377B55" w:rsidRDefault="00377B55" w:rsidP="007F3C19">
      <w:pPr>
        <w:widowControl w:val="0"/>
        <w:tabs>
          <w:tab w:val="left" w:pos="5280"/>
        </w:tabs>
        <w:autoSpaceDE w:val="0"/>
        <w:autoSpaceDN w:val="0"/>
        <w:adjustRightInd w:val="0"/>
        <w:spacing w:before="36" w:line="360" w:lineRule="auto"/>
        <w:ind w:left="946" w:right="-20"/>
        <w:rPr>
          <w:rFonts w:ascii="Arial" w:hAnsi="Arial" w:cs="Arial"/>
          <w:noProof/>
          <w:color w:val="000000"/>
          <w:lang w:val="tr-TR" w:eastAsia="tr-TR"/>
        </w:rPr>
      </w:pPr>
      <w:r>
        <w:rPr>
          <w:rFonts w:ascii="Arial" w:hAnsi="Arial" w:cs="Arial"/>
          <w:noProof/>
          <w:color w:val="000000"/>
          <w:lang w:val="tr-TR" w:eastAsia="tr-TR"/>
        </w:rPr>
        <w:drawing>
          <wp:inline distT="0" distB="0" distL="0" distR="0" wp14:anchorId="1C70E1C0" wp14:editId="31914A02">
            <wp:extent cx="5190490" cy="2352675"/>
            <wp:effectExtent l="0" t="0" r="0" b="0"/>
            <wp:docPr id="3" name="Resim 3" descr="\\ekoL3\ÇIKTI\20191229153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koL3\ÇIKTI\201912291538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836" cy="236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55" w:rsidRDefault="00377B55" w:rsidP="007F3C19">
      <w:pPr>
        <w:widowControl w:val="0"/>
        <w:tabs>
          <w:tab w:val="left" w:pos="5280"/>
        </w:tabs>
        <w:autoSpaceDE w:val="0"/>
        <w:autoSpaceDN w:val="0"/>
        <w:adjustRightInd w:val="0"/>
        <w:spacing w:before="36" w:line="360" w:lineRule="auto"/>
        <w:ind w:left="946" w:right="-20"/>
        <w:rPr>
          <w:rFonts w:ascii="Arial" w:hAnsi="Arial" w:cs="Arial"/>
          <w:noProof/>
          <w:color w:val="000000"/>
          <w:lang w:val="tr-TR" w:eastAsia="tr-TR"/>
        </w:rPr>
      </w:pPr>
    </w:p>
    <w:p w:rsidR="00F928B4" w:rsidRPr="003B274D" w:rsidRDefault="00F928B4" w:rsidP="007F3C19">
      <w:pPr>
        <w:widowControl w:val="0"/>
        <w:tabs>
          <w:tab w:val="left" w:pos="5280"/>
        </w:tabs>
        <w:autoSpaceDE w:val="0"/>
        <w:autoSpaceDN w:val="0"/>
        <w:adjustRightInd w:val="0"/>
        <w:spacing w:before="36" w:line="360" w:lineRule="auto"/>
        <w:ind w:left="946" w:right="-20"/>
        <w:rPr>
          <w:rFonts w:ascii="Arial" w:hAnsi="Arial" w:cs="Arial"/>
        </w:rPr>
      </w:pPr>
      <w:r w:rsidRPr="003B274D">
        <w:rPr>
          <w:rFonts w:ascii="Arial" w:hAnsi="Arial" w:cs="Arial"/>
          <w:color w:val="000000"/>
        </w:rPr>
        <w:tab/>
      </w:r>
    </w:p>
    <w:p w:rsidR="00F928B4" w:rsidRPr="003B274D" w:rsidRDefault="00F928B4" w:rsidP="003B27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  <w:sectPr w:rsidR="00F928B4" w:rsidRPr="003B274D">
          <w:pgSz w:w="11900" w:h="16840"/>
          <w:pgMar w:top="740" w:right="1020" w:bottom="280" w:left="1680" w:header="708" w:footer="708" w:gutter="0"/>
          <w:cols w:space="708"/>
          <w:noEndnote/>
        </w:sectPr>
      </w:pPr>
    </w:p>
    <w:p w:rsidR="0039203D" w:rsidRDefault="00F928B4" w:rsidP="003920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1"/>
        </w:rPr>
      </w:pPr>
      <w:r w:rsidRPr="003B274D">
        <w:rPr>
          <w:rFonts w:ascii="Arial" w:hAnsi="Arial" w:cs="Arial"/>
          <w:b/>
          <w:bCs/>
          <w:color w:val="000000"/>
          <w:spacing w:val="1"/>
        </w:rPr>
        <w:lastRenderedPageBreak/>
        <w:t xml:space="preserve">                                                               </w:t>
      </w:r>
    </w:p>
    <w:p w:rsidR="0039203D" w:rsidRDefault="0039203D" w:rsidP="003920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1"/>
        </w:rPr>
      </w:pPr>
    </w:p>
    <w:p w:rsidR="00B56DAF" w:rsidRDefault="00B56DAF" w:rsidP="003920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1"/>
        </w:rPr>
      </w:pPr>
    </w:p>
    <w:p w:rsidR="00B56DAF" w:rsidRDefault="0039203D" w:rsidP="003920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1"/>
        </w:rPr>
        <w:t xml:space="preserve">                                                       </w:t>
      </w:r>
    </w:p>
    <w:p w:rsidR="00F928B4" w:rsidRDefault="00B56DAF" w:rsidP="003920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1"/>
        </w:rPr>
        <w:t xml:space="preserve">                                                     </w:t>
      </w:r>
      <w:r w:rsidR="00F928B4" w:rsidRPr="003B274D">
        <w:rPr>
          <w:rFonts w:ascii="Arial" w:hAnsi="Arial" w:cs="Arial"/>
          <w:b/>
          <w:bCs/>
          <w:color w:val="000000"/>
          <w:spacing w:val="1"/>
        </w:rPr>
        <w:t>ÖZET</w:t>
      </w:r>
    </w:p>
    <w:p w:rsidR="009462FC" w:rsidRDefault="009462FC" w:rsidP="009462F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pacing w:val="1"/>
        </w:rPr>
      </w:pPr>
    </w:p>
    <w:p w:rsidR="00A41ACD" w:rsidRDefault="00A41ACD" w:rsidP="00A41ACD">
      <w:pPr>
        <w:widowControl w:val="0"/>
        <w:autoSpaceDE w:val="0"/>
        <w:autoSpaceDN w:val="0"/>
        <w:adjustRightInd w:val="0"/>
        <w:spacing w:line="240" w:lineRule="auto"/>
        <w:ind w:right="607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color w:val="000000"/>
        </w:rPr>
        <w:t xml:space="preserve">       </w:t>
      </w:r>
      <w:r w:rsidR="00F928B4" w:rsidRPr="003B274D">
        <w:rPr>
          <w:rFonts w:ascii="Arial" w:hAnsi="Arial" w:cs="Arial"/>
          <w:b/>
          <w:bCs/>
          <w:color w:val="000000"/>
          <w:spacing w:val="-2"/>
        </w:rPr>
        <w:t>DENEYSEL METABOLİK SENDROM OLUŞTURULMUŞ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F928B4" w:rsidRPr="003B274D">
        <w:rPr>
          <w:rFonts w:ascii="Arial" w:hAnsi="Arial" w:cs="Arial"/>
          <w:b/>
          <w:bCs/>
          <w:color w:val="000000"/>
          <w:spacing w:val="-2"/>
        </w:rPr>
        <w:t xml:space="preserve">SIÇANLARDA </w:t>
      </w:r>
      <w:r>
        <w:rPr>
          <w:rFonts w:ascii="Arial" w:hAnsi="Arial" w:cs="Arial"/>
          <w:b/>
          <w:bCs/>
          <w:color w:val="000000"/>
          <w:spacing w:val="-2"/>
        </w:rPr>
        <w:t xml:space="preserve">             </w:t>
      </w:r>
    </w:p>
    <w:p w:rsidR="00F928B4" w:rsidRPr="003B274D" w:rsidRDefault="00A41ACD" w:rsidP="00A41ACD">
      <w:pPr>
        <w:widowControl w:val="0"/>
        <w:autoSpaceDE w:val="0"/>
        <w:autoSpaceDN w:val="0"/>
        <w:adjustRightInd w:val="0"/>
        <w:spacing w:line="240" w:lineRule="auto"/>
        <w:ind w:right="60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2"/>
        </w:rPr>
        <w:t xml:space="preserve">       </w:t>
      </w:r>
      <w:r w:rsidR="00F928B4" w:rsidRPr="003B274D">
        <w:rPr>
          <w:rFonts w:ascii="Arial" w:hAnsi="Arial" w:cs="Arial"/>
          <w:b/>
          <w:bCs/>
          <w:color w:val="000000"/>
          <w:spacing w:val="-2"/>
        </w:rPr>
        <w:t>ARTMIŞ KAN GLUKOZUNA NEUROMEDİN U YANITININ ARAŞTIRILMASI</w:t>
      </w:r>
    </w:p>
    <w:p w:rsidR="00A12D36" w:rsidRPr="003B274D" w:rsidRDefault="00A12D36" w:rsidP="009462FC">
      <w:pPr>
        <w:widowControl w:val="0"/>
        <w:autoSpaceDE w:val="0"/>
        <w:autoSpaceDN w:val="0"/>
        <w:adjustRightInd w:val="0"/>
        <w:spacing w:line="240" w:lineRule="auto"/>
        <w:ind w:left="4218" w:right="3362"/>
        <w:jc w:val="center"/>
        <w:rPr>
          <w:rFonts w:ascii="Arial" w:hAnsi="Arial" w:cs="Arial"/>
        </w:rPr>
      </w:pPr>
    </w:p>
    <w:p w:rsidR="00F928B4" w:rsidRPr="005D6A78" w:rsidRDefault="00F928B4" w:rsidP="009462FC">
      <w:pPr>
        <w:spacing w:line="240" w:lineRule="auto"/>
        <w:jc w:val="center"/>
        <w:rPr>
          <w:rFonts w:ascii="Arial" w:hAnsi="Arial" w:cs="Arial"/>
        </w:rPr>
      </w:pPr>
      <w:proofErr w:type="spellStart"/>
      <w:r w:rsidRPr="005D6A78">
        <w:rPr>
          <w:rFonts w:ascii="Arial" w:hAnsi="Arial" w:cs="Arial"/>
        </w:rPr>
        <w:t>Rıza</w:t>
      </w:r>
      <w:proofErr w:type="spellEnd"/>
      <w:r w:rsidRPr="005D6A78">
        <w:rPr>
          <w:rFonts w:ascii="Arial" w:hAnsi="Arial" w:cs="Arial"/>
        </w:rPr>
        <w:t xml:space="preserve"> ALTINEL</w:t>
      </w:r>
    </w:p>
    <w:p w:rsidR="00F928B4" w:rsidRPr="005D6A78" w:rsidRDefault="00F928B4" w:rsidP="009462FC">
      <w:pPr>
        <w:spacing w:line="240" w:lineRule="auto"/>
        <w:jc w:val="center"/>
        <w:rPr>
          <w:rFonts w:ascii="Arial" w:hAnsi="Arial" w:cs="Arial"/>
          <w:spacing w:val="-2"/>
        </w:rPr>
      </w:pPr>
      <w:proofErr w:type="spellStart"/>
      <w:r w:rsidRPr="005D6A78">
        <w:rPr>
          <w:rFonts w:ascii="Arial" w:hAnsi="Arial" w:cs="Arial"/>
          <w:spacing w:val="-2"/>
        </w:rPr>
        <w:t>YüksekLisans</w:t>
      </w:r>
      <w:proofErr w:type="spellEnd"/>
      <w:r w:rsidR="00533F14">
        <w:rPr>
          <w:rFonts w:ascii="Arial" w:hAnsi="Arial" w:cs="Arial"/>
          <w:spacing w:val="-2"/>
        </w:rPr>
        <w:t xml:space="preserve"> </w:t>
      </w:r>
      <w:proofErr w:type="spellStart"/>
      <w:r w:rsidRPr="005D6A78">
        <w:rPr>
          <w:rFonts w:ascii="Arial" w:hAnsi="Arial" w:cs="Arial"/>
          <w:spacing w:val="-2"/>
        </w:rPr>
        <w:t>Tezi</w:t>
      </w:r>
      <w:proofErr w:type="spellEnd"/>
      <w:r w:rsidRPr="005D6A78">
        <w:rPr>
          <w:rFonts w:ascii="Arial" w:hAnsi="Arial" w:cs="Arial"/>
          <w:spacing w:val="-2"/>
        </w:rPr>
        <w:t>,</w:t>
      </w:r>
      <w:r w:rsidR="00533F14">
        <w:rPr>
          <w:rFonts w:ascii="Arial" w:hAnsi="Arial" w:cs="Arial"/>
          <w:spacing w:val="-2"/>
        </w:rPr>
        <w:t xml:space="preserve"> </w:t>
      </w:r>
      <w:proofErr w:type="spellStart"/>
      <w:r w:rsidRPr="005D6A78">
        <w:rPr>
          <w:rFonts w:ascii="Arial" w:hAnsi="Arial" w:cs="Arial"/>
          <w:spacing w:val="-2"/>
        </w:rPr>
        <w:t>Fizyoloji</w:t>
      </w:r>
      <w:proofErr w:type="spellEnd"/>
      <w:r w:rsidR="00AC3812">
        <w:rPr>
          <w:rFonts w:ascii="Arial" w:hAnsi="Arial" w:cs="Arial"/>
          <w:spacing w:val="-2"/>
        </w:rPr>
        <w:t xml:space="preserve"> </w:t>
      </w:r>
      <w:proofErr w:type="spellStart"/>
      <w:r w:rsidRPr="005D6A78">
        <w:rPr>
          <w:rFonts w:ascii="Arial" w:hAnsi="Arial" w:cs="Arial"/>
          <w:spacing w:val="-2"/>
        </w:rPr>
        <w:t>A</w:t>
      </w:r>
      <w:r w:rsidR="00AC3812">
        <w:rPr>
          <w:rFonts w:ascii="Arial" w:hAnsi="Arial" w:cs="Arial"/>
          <w:spacing w:val="-2"/>
        </w:rPr>
        <w:t>nabilimdalı</w:t>
      </w:r>
      <w:proofErr w:type="spellEnd"/>
    </w:p>
    <w:p w:rsidR="00A12D36" w:rsidRPr="005D6A78" w:rsidRDefault="00F928B4" w:rsidP="009462FC">
      <w:pPr>
        <w:spacing w:line="240" w:lineRule="auto"/>
        <w:jc w:val="center"/>
        <w:rPr>
          <w:rFonts w:ascii="Arial" w:hAnsi="Arial" w:cs="Arial"/>
        </w:rPr>
      </w:pPr>
      <w:proofErr w:type="spellStart"/>
      <w:r w:rsidRPr="005D6A78">
        <w:rPr>
          <w:rFonts w:ascii="Arial" w:hAnsi="Arial" w:cs="Arial"/>
        </w:rPr>
        <w:t>Tez</w:t>
      </w:r>
      <w:proofErr w:type="spellEnd"/>
      <w:r w:rsidRPr="005D6A78">
        <w:rPr>
          <w:rFonts w:ascii="Arial" w:hAnsi="Arial" w:cs="Arial"/>
        </w:rPr>
        <w:t xml:space="preserve"> </w:t>
      </w:r>
      <w:proofErr w:type="spellStart"/>
      <w:r w:rsidRPr="005D6A78">
        <w:rPr>
          <w:rFonts w:ascii="Arial" w:hAnsi="Arial" w:cs="Arial"/>
        </w:rPr>
        <w:t>Yöneti</w:t>
      </w:r>
      <w:r w:rsidRPr="005D6A78">
        <w:rPr>
          <w:rFonts w:ascii="Arial" w:hAnsi="Arial" w:cs="Arial"/>
          <w:spacing w:val="-2"/>
        </w:rPr>
        <w:t>c</w:t>
      </w:r>
      <w:r w:rsidRPr="005D6A78">
        <w:rPr>
          <w:rFonts w:ascii="Arial" w:hAnsi="Arial" w:cs="Arial"/>
        </w:rPr>
        <w:t>isi</w:t>
      </w:r>
      <w:proofErr w:type="spellEnd"/>
      <w:r w:rsidRPr="005D6A78">
        <w:rPr>
          <w:rFonts w:ascii="Arial" w:hAnsi="Arial" w:cs="Arial"/>
        </w:rPr>
        <w:t xml:space="preserve">:  Prof. Dr. </w:t>
      </w:r>
      <w:proofErr w:type="spellStart"/>
      <w:r w:rsidRPr="005D6A78">
        <w:rPr>
          <w:rFonts w:ascii="Arial" w:hAnsi="Arial" w:cs="Arial"/>
        </w:rPr>
        <w:t>Vural</w:t>
      </w:r>
      <w:proofErr w:type="spellEnd"/>
      <w:r w:rsidRPr="005D6A78">
        <w:rPr>
          <w:rFonts w:ascii="Arial" w:hAnsi="Arial" w:cs="Arial"/>
        </w:rPr>
        <w:t xml:space="preserve"> KÜÇÜKATAY</w:t>
      </w:r>
    </w:p>
    <w:p w:rsidR="00A41ACD" w:rsidRDefault="00A41ACD" w:rsidP="009462FC">
      <w:pPr>
        <w:spacing w:line="240" w:lineRule="auto"/>
        <w:jc w:val="center"/>
        <w:rPr>
          <w:rFonts w:ascii="Arial" w:hAnsi="Arial" w:cs="Arial"/>
        </w:rPr>
      </w:pPr>
    </w:p>
    <w:p w:rsidR="00F928B4" w:rsidRPr="005D6A78" w:rsidRDefault="005D6A78" w:rsidP="009462FC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F928B4" w:rsidRPr="005D6A78">
        <w:rPr>
          <w:rFonts w:ascii="Arial" w:hAnsi="Arial" w:cs="Arial"/>
        </w:rPr>
        <w:t>asım</w:t>
      </w:r>
      <w:proofErr w:type="spellEnd"/>
      <w:r w:rsidR="00F928B4" w:rsidRPr="005D6A78">
        <w:rPr>
          <w:rFonts w:ascii="Arial" w:hAnsi="Arial" w:cs="Arial"/>
        </w:rPr>
        <w:t xml:space="preserve"> 2019, </w:t>
      </w:r>
      <w:r w:rsidR="003A1E6E">
        <w:rPr>
          <w:rFonts w:ascii="Arial" w:hAnsi="Arial" w:cs="Arial"/>
        </w:rPr>
        <w:t>5</w:t>
      </w:r>
      <w:r w:rsidR="00E216B9">
        <w:rPr>
          <w:rFonts w:ascii="Arial" w:hAnsi="Arial" w:cs="Arial"/>
        </w:rPr>
        <w:t>4</w:t>
      </w:r>
      <w:r w:rsidR="003A1E6E">
        <w:rPr>
          <w:rFonts w:ascii="Arial" w:hAnsi="Arial" w:cs="Arial"/>
        </w:rPr>
        <w:t xml:space="preserve"> </w:t>
      </w:r>
      <w:proofErr w:type="spellStart"/>
      <w:r w:rsidR="00F928B4" w:rsidRPr="005D6A78">
        <w:rPr>
          <w:rFonts w:ascii="Arial" w:hAnsi="Arial" w:cs="Arial"/>
        </w:rPr>
        <w:t>Sayfa</w:t>
      </w:r>
      <w:proofErr w:type="spellEnd"/>
    </w:p>
    <w:p w:rsidR="00F928B4" w:rsidRPr="003B274D" w:rsidRDefault="00F928B4" w:rsidP="009462F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444471" w:rsidRPr="001237D6" w:rsidRDefault="00444471" w:rsidP="00A41ACD">
      <w:pPr>
        <w:spacing w:line="240" w:lineRule="auto"/>
        <w:ind w:firstLine="708"/>
        <w:jc w:val="both"/>
        <w:rPr>
          <w:rFonts w:ascii="Arial" w:hAnsi="Arial" w:cs="Arial"/>
        </w:rPr>
      </w:pPr>
      <w:proofErr w:type="spellStart"/>
      <w:r w:rsidRPr="001237D6">
        <w:rPr>
          <w:rFonts w:ascii="Arial" w:hAnsi="Arial" w:cs="Arial"/>
        </w:rPr>
        <w:t>Met</w:t>
      </w:r>
      <w:r w:rsidR="00AC3812">
        <w:rPr>
          <w:rFonts w:ascii="Arial" w:hAnsi="Arial" w:cs="Arial"/>
        </w:rPr>
        <w:t>abolik</w:t>
      </w:r>
      <w:proofErr w:type="spellEnd"/>
      <w:r w:rsidR="00AC3812">
        <w:rPr>
          <w:rFonts w:ascii="Arial" w:hAnsi="Arial" w:cs="Arial"/>
        </w:rPr>
        <w:t xml:space="preserve"> </w:t>
      </w:r>
      <w:proofErr w:type="spellStart"/>
      <w:r w:rsidR="00AC3812">
        <w:rPr>
          <w:rFonts w:ascii="Arial" w:hAnsi="Arial" w:cs="Arial"/>
        </w:rPr>
        <w:t>Sendrom</w:t>
      </w:r>
      <w:proofErr w:type="spellEnd"/>
      <w:r w:rsidR="00AC3812">
        <w:rPr>
          <w:rFonts w:ascii="Arial" w:hAnsi="Arial" w:cs="Arial"/>
        </w:rPr>
        <w:t>,</w:t>
      </w:r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insülin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direnciyle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başlayan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ve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sonuçları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ölümcül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olabilen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bir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endokrinopatidir</w:t>
      </w:r>
      <w:proofErr w:type="spellEnd"/>
      <w:r w:rsidRPr="001237D6">
        <w:rPr>
          <w:rFonts w:ascii="Arial" w:hAnsi="Arial" w:cs="Arial"/>
        </w:rPr>
        <w:t xml:space="preserve">. Bu </w:t>
      </w:r>
      <w:proofErr w:type="spellStart"/>
      <w:r w:rsidRPr="001237D6">
        <w:rPr>
          <w:rFonts w:ascii="Arial" w:hAnsi="Arial" w:cs="Arial"/>
        </w:rPr>
        <w:t>tablonun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gelişmesinde</w:t>
      </w:r>
      <w:proofErr w:type="spellEnd"/>
      <w:r w:rsidRPr="001237D6">
        <w:rPr>
          <w:rFonts w:ascii="Arial" w:hAnsi="Arial" w:cs="Arial"/>
        </w:rPr>
        <w:t xml:space="preserve"> abdominal </w:t>
      </w:r>
      <w:proofErr w:type="spellStart"/>
      <w:r w:rsidRPr="001237D6">
        <w:rPr>
          <w:rFonts w:ascii="Arial" w:hAnsi="Arial" w:cs="Arial"/>
        </w:rPr>
        <w:t>obezite</w:t>
      </w:r>
      <w:proofErr w:type="spellEnd"/>
      <w:r w:rsidRPr="001237D6">
        <w:rPr>
          <w:rFonts w:ascii="Arial" w:hAnsi="Arial" w:cs="Arial"/>
        </w:rPr>
        <w:t xml:space="preserve">, </w:t>
      </w:r>
      <w:proofErr w:type="spellStart"/>
      <w:r w:rsidRPr="001237D6">
        <w:rPr>
          <w:rFonts w:ascii="Arial" w:hAnsi="Arial" w:cs="Arial"/>
        </w:rPr>
        <w:t>hareketsiz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yaşam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tarzı</w:t>
      </w:r>
      <w:proofErr w:type="spellEnd"/>
      <w:r w:rsidRPr="001237D6">
        <w:rPr>
          <w:rFonts w:ascii="Arial" w:hAnsi="Arial" w:cs="Arial"/>
        </w:rPr>
        <w:t xml:space="preserve">, </w:t>
      </w:r>
      <w:proofErr w:type="spellStart"/>
      <w:r w:rsidRPr="001237D6">
        <w:rPr>
          <w:rFonts w:ascii="Arial" w:hAnsi="Arial" w:cs="Arial"/>
        </w:rPr>
        <w:t>yaşlanma</w:t>
      </w:r>
      <w:proofErr w:type="spellEnd"/>
      <w:r w:rsidRPr="001237D6">
        <w:rPr>
          <w:rFonts w:ascii="Arial" w:hAnsi="Arial" w:cs="Arial"/>
        </w:rPr>
        <w:t xml:space="preserve">, hormonal </w:t>
      </w:r>
      <w:proofErr w:type="spellStart"/>
      <w:r w:rsidRPr="001237D6">
        <w:rPr>
          <w:rFonts w:ascii="Arial" w:hAnsi="Arial" w:cs="Arial"/>
        </w:rPr>
        <w:t>bozukluklar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ve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genetik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faktörler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rol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oynamaktadır</w:t>
      </w:r>
      <w:proofErr w:type="spellEnd"/>
      <w:r w:rsidRPr="001237D6">
        <w:rPr>
          <w:rFonts w:ascii="Arial" w:hAnsi="Arial" w:cs="Arial"/>
        </w:rPr>
        <w:t xml:space="preserve">. Gastrointestinal </w:t>
      </w:r>
      <w:proofErr w:type="spellStart"/>
      <w:r w:rsidRPr="001237D6">
        <w:rPr>
          <w:rFonts w:ascii="Arial" w:hAnsi="Arial" w:cs="Arial"/>
        </w:rPr>
        <w:t>sistem</w:t>
      </w:r>
      <w:proofErr w:type="spellEnd"/>
      <w:r w:rsidRPr="001237D6">
        <w:rPr>
          <w:rFonts w:ascii="Arial" w:hAnsi="Arial" w:cs="Arial"/>
        </w:rPr>
        <w:t xml:space="preserve"> (GİS) </w:t>
      </w:r>
      <w:proofErr w:type="spellStart"/>
      <w:r w:rsidRPr="001237D6">
        <w:rPr>
          <w:rFonts w:ascii="Arial" w:hAnsi="Arial" w:cs="Arial"/>
        </w:rPr>
        <w:t>obezite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ve</w:t>
      </w:r>
      <w:proofErr w:type="spellEnd"/>
      <w:r w:rsidRPr="001237D6">
        <w:rPr>
          <w:rFonts w:ascii="Arial" w:hAnsi="Arial" w:cs="Arial"/>
        </w:rPr>
        <w:t xml:space="preserve"> tip 2 </w:t>
      </w:r>
      <w:proofErr w:type="spellStart"/>
      <w:r w:rsidRPr="001237D6">
        <w:rPr>
          <w:rFonts w:ascii="Arial" w:hAnsi="Arial" w:cs="Arial"/>
        </w:rPr>
        <w:t>diyabet</w:t>
      </w:r>
      <w:proofErr w:type="spellEnd"/>
      <w:r w:rsidRPr="001237D6">
        <w:rPr>
          <w:rFonts w:ascii="Arial" w:hAnsi="Arial" w:cs="Arial"/>
        </w:rPr>
        <w:t xml:space="preserve">, metabolic </w:t>
      </w:r>
      <w:proofErr w:type="spellStart"/>
      <w:r w:rsidRPr="001237D6">
        <w:rPr>
          <w:rFonts w:ascii="Arial" w:hAnsi="Arial" w:cs="Arial"/>
        </w:rPr>
        <w:t>sendrom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gibi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obezite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ile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ilişkili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patolojilerin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tedavisinde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hedef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haline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gelmiştir</w:t>
      </w:r>
      <w:proofErr w:type="spellEnd"/>
      <w:r w:rsidRPr="001237D6">
        <w:rPr>
          <w:rFonts w:ascii="Arial" w:hAnsi="Arial" w:cs="Arial"/>
        </w:rPr>
        <w:t xml:space="preserve">. Alt </w:t>
      </w:r>
      <w:proofErr w:type="spellStart"/>
      <w:r w:rsidRPr="001237D6">
        <w:rPr>
          <w:rFonts w:ascii="Arial" w:hAnsi="Arial" w:cs="Arial"/>
        </w:rPr>
        <w:t>GİS’ten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salınan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inkretin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adı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verilen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hormonlar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glikoz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metabolizması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üzerine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olumlu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etkiler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yaparken</w:t>
      </w:r>
      <w:proofErr w:type="spellEnd"/>
      <w:r w:rsidRPr="001237D6">
        <w:rPr>
          <w:rFonts w:ascii="Arial" w:hAnsi="Arial" w:cs="Arial"/>
        </w:rPr>
        <w:t xml:space="preserve">, </w:t>
      </w:r>
      <w:proofErr w:type="spellStart"/>
      <w:r w:rsidRPr="001237D6">
        <w:rPr>
          <w:rFonts w:ascii="Arial" w:hAnsi="Arial" w:cs="Arial"/>
        </w:rPr>
        <w:t>üst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GİS’ten</w:t>
      </w:r>
      <w:proofErr w:type="spellEnd"/>
      <w:r w:rsidR="00AC3812">
        <w:rPr>
          <w:rFonts w:ascii="Arial" w:hAnsi="Arial" w:cs="Arial"/>
        </w:rPr>
        <w:t xml:space="preserve"> </w:t>
      </w:r>
      <w:proofErr w:type="spellStart"/>
      <w:r w:rsidR="00AC3812">
        <w:rPr>
          <w:rFonts w:ascii="Arial" w:hAnsi="Arial" w:cs="Arial"/>
        </w:rPr>
        <w:t>salınan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dekretin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genel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ismi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ile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anılan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ve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henüz</w:t>
      </w:r>
      <w:proofErr w:type="spellEnd"/>
      <w:r w:rsidRPr="001237D6">
        <w:rPr>
          <w:rFonts w:ascii="Arial" w:hAnsi="Arial" w:cs="Arial"/>
        </w:rPr>
        <w:t xml:space="preserve"> tam </w:t>
      </w:r>
      <w:proofErr w:type="spellStart"/>
      <w:r w:rsidRPr="001237D6">
        <w:rPr>
          <w:rFonts w:ascii="Arial" w:hAnsi="Arial" w:cs="Arial"/>
        </w:rPr>
        <w:t>olarak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tanımlanmamış</w:t>
      </w:r>
      <w:proofErr w:type="spellEnd"/>
      <w:r w:rsidR="00AC3812">
        <w:rPr>
          <w:rFonts w:ascii="Arial" w:hAnsi="Arial" w:cs="Arial"/>
        </w:rPr>
        <w:t xml:space="preserve"> </w:t>
      </w:r>
      <w:proofErr w:type="spellStart"/>
      <w:r w:rsidR="00AC3812">
        <w:rPr>
          <w:rFonts w:ascii="Arial" w:hAnsi="Arial" w:cs="Arial"/>
        </w:rPr>
        <w:t>hormonlar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glikoz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metabolizması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üzerine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olumsuz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etki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yaparlar</w:t>
      </w:r>
      <w:proofErr w:type="spellEnd"/>
      <w:r w:rsidRPr="001237D6">
        <w:rPr>
          <w:rFonts w:ascii="Arial" w:hAnsi="Arial" w:cs="Arial"/>
        </w:rPr>
        <w:t xml:space="preserve">. </w:t>
      </w:r>
      <w:proofErr w:type="spellStart"/>
      <w:r w:rsidRPr="001237D6">
        <w:rPr>
          <w:rFonts w:ascii="Arial" w:hAnsi="Arial" w:cs="Arial"/>
        </w:rPr>
        <w:t>Nöromedin</w:t>
      </w:r>
      <w:proofErr w:type="spellEnd"/>
      <w:r w:rsidRPr="001237D6">
        <w:rPr>
          <w:rFonts w:ascii="Arial" w:hAnsi="Arial" w:cs="Arial"/>
        </w:rPr>
        <w:t xml:space="preserve"> U (NMU) </w:t>
      </w:r>
      <w:proofErr w:type="spellStart"/>
      <w:r w:rsidRPr="001237D6">
        <w:rPr>
          <w:rFonts w:ascii="Arial" w:hAnsi="Arial" w:cs="Arial"/>
        </w:rPr>
        <w:t>üst</w:t>
      </w:r>
      <w:proofErr w:type="spellEnd"/>
      <w:r w:rsidRPr="001237D6">
        <w:rPr>
          <w:rFonts w:ascii="Arial" w:hAnsi="Arial" w:cs="Arial"/>
        </w:rPr>
        <w:t xml:space="preserve"> GİS </w:t>
      </w:r>
      <w:proofErr w:type="spellStart"/>
      <w:r w:rsidRPr="001237D6">
        <w:rPr>
          <w:rFonts w:ascii="Arial" w:hAnsi="Arial" w:cs="Arial"/>
        </w:rPr>
        <w:t>bölgesinden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salındığı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bilinen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dekretin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hormon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adayıdır</w:t>
      </w:r>
      <w:proofErr w:type="spellEnd"/>
      <w:r w:rsidRPr="001237D6">
        <w:rPr>
          <w:rFonts w:ascii="Arial" w:hAnsi="Arial" w:cs="Arial"/>
        </w:rPr>
        <w:t xml:space="preserve">. </w:t>
      </w:r>
      <w:proofErr w:type="spellStart"/>
      <w:r w:rsidRPr="001237D6">
        <w:rPr>
          <w:rFonts w:ascii="Arial" w:hAnsi="Arial" w:cs="Arial"/>
        </w:rPr>
        <w:t>Çalışmalar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perfüze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edilen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insan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pan</w:t>
      </w:r>
      <w:r w:rsidR="00AC3812">
        <w:rPr>
          <w:rFonts w:ascii="Arial" w:hAnsi="Arial" w:cs="Arial"/>
        </w:rPr>
        <w:t>k</w:t>
      </w:r>
      <w:r w:rsidRPr="001237D6">
        <w:rPr>
          <w:rFonts w:ascii="Arial" w:hAnsi="Arial" w:cs="Arial"/>
        </w:rPr>
        <w:t>reas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adacıklarında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ve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sıçan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pankreasında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glikozlu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uyarılan</w:t>
      </w:r>
      <w:proofErr w:type="spellEnd"/>
      <w:r w:rsidRPr="001237D6">
        <w:rPr>
          <w:rFonts w:ascii="Arial" w:hAnsi="Arial" w:cs="Arial"/>
        </w:rPr>
        <w:t xml:space="preserve"> insulin </w:t>
      </w:r>
      <w:proofErr w:type="spellStart"/>
      <w:r w:rsidRPr="001237D6">
        <w:rPr>
          <w:rFonts w:ascii="Arial" w:hAnsi="Arial" w:cs="Arial"/>
        </w:rPr>
        <w:t>sekresyonunu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baskıladığını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göstermiştir</w:t>
      </w:r>
      <w:proofErr w:type="spellEnd"/>
      <w:r w:rsidRPr="001237D6">
        <w:rPr>
          <w:rFonts w:ascii="Arial" w:hAnsi="Arial" w:cs="Arial"/>
        </w:rPr>
        <w:t xml:space="preserve">. Bu </w:t>
      </w:r>
      <w:proofErr w:type="spellStart"/>
      <w:r w:rsidRPr="001237D6">
        <w:rPr>
          <w:rFonts w:ascii="Arial" w:hAnsi="Arial" w:cs="Arial"/>
        </w:rPr>
        <w:t>etki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inkretilerin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etkisinin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tersidir</w:t>
      </w:r>
      <w:proofErr w:type="spellEnd"/>
      <w:r w:rsidRPr="001237D6">
        <w:rPr>
          <w:rFonts w:ascii="Arial" w:hAnsi="Arial" w:cs="Arial"/>
        </w:rPr>
        <w:t xml:space="preserve">. Biz </w:t>
      </w:r>
      <w:proofErr w:type="spellStart"/>
      <w:r w:rsidRPr="001237D6">
        <w:rPr>
          <w:rFonts w:ascii="Arial" w:hAnsi="Arial" w:cs="Arial"/>
        </w:rPr>
        <w:t>araştırmamızda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früktoz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diyeti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ile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geliştire</w:t>
      </w:r>
      <w:r w:rsidR="00AC3812">
        <w:rPr>
          <w:rFonts w:ascii="Arial" w:hAnsi="Arial" w:cs="Arial"/>
        </w:rPr>
        <w:t>medi</w:t>
      </w:r>
      <w:r w:rsidRPr="001237D6">
        <w:rPr>
          <w:rFonts w:ascii="Arial" w:hAnsi="Arial" w:cs="Arial"/>
        </w:rPr>
        <w:t>ğimiz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metabolik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sendrom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modelinde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bazal</w:t>
      </w:r>
      <w:proofErr w:type="spellEnd"/>
      <w:r w:rsidRPr="001237D6">
        <w:rPr>
          <w:rFonts w:ascii="Arial" w:hAnsi="Arial" w:cs="Arial"/>
        </w:rPr>
        <w:t xml:space="preserve"> NMU </w:t>
      </w:r>
      <w:proofErr w:type="spellStart"/>
      <w:r w:rsidRPr="001237D6">
        <w:rPr>
          <w:rFonts w:ascii="Arial" w:hAnsi="Arial" w:cs="Arial"/>
        </w:rPr>
        <w:t>düzeylerini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ve</w:t>
      </w:r>
      <w:proofErr w:type="spellEnd"/>
      <w:r w:rsidRPr="001237D6">
        <w:rPr>
          <w:rFonts w:ascii="Arial" w:hAnsi="Arial" w:cs="Arial"/>
        </w:rPr>
        <w:t xml:space="preserve"> oral </w:t>
      </w:r>
      <w:proofErr w:type="spellStart"/>
      <w:r w:rsidRPr="001237D6">
        <w:rPr>
          <w:rFonts w:ascii="Arial" w:hAnsi="Arial" w:cs="Arial"/>
        </w:rPr>
        <w:t>glikoz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tolerans</w:t>
      </w:r>
      <w:proofErr w:type="spellEnd"/>
      <w:r w:rsidRPr="001237D6">
        <w:rPr>
          <w:rFonts w:ascii="Arial" w:hAnsi="Arial" w:cs="Arial"/>
        </w:rPr>
        <w:t xml:space="preserve"> (OGT) </w:t>
      </w:r>
      <w:proofErr w:type="spellStart"/>
      <w:r w:rsidRPr="001237D6">
        <w:rPr>
          <w:rFonts w:ascii="Arial" w:hAnsi="Arial" w:cs="Arial"/>
        </w:rPr>
        <w:t>testine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verilen</w:t>
      </w:r>
      <w:proofErr w:type="spellEnd"/>
      <w:r w:rsidRPr="001237D6">
        <w:rPr>
          <w:rFonts w:ascii="Arial" w:hAnsi="Arial" w:cs="Arial"/>
        </w:rPr>
        <w:t xml:space="preserve"> NMU </w:t>
      </w:r>
      <w:proofErr w:type="spellStart"/>
      <w:r w:rsidRPr="001237D6">
        <w:rPr>
          <w:rFonts w:ascii="Arial" w:hAnsi="Arial" w:cs="Arial"/>
        </w:rPr>
        <w:t>yanıtının</w:t>
      </w:r>
      <w:proofErr w:type="spellEnd"/>
      <w:r w:rsidRPr="001237D6">
        <w:rPr>
          <w:rFonts w:ascii="Arial" w:hAnsi="Arial" w:cs="Arial"/>
        </w:rPr>
        <w:t xml:space="preserve"> ne </w:t>
      </w:r>
      <w:proofErr w:type="spellStart"/>
      <w:r w:rsidRPr="001237D6">
        <w:rPr>
          <w:rFonts w:ascii="Arial" w:hAnsi="Arial" w:cs="Arial"/>
        </w:rPr>
        <w:t>olacağını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araştırma</w:t>
      </w:r>
      <w:r w:rsidR="00AC3812">
        <w:rPr>
          <w:rFonts w:ascii="Arial" w:hAnsi="Arial" w:cs="Arial"/>
        </w:rPr>
        <w:t>dık</w:t>
      </w:r>
      <w:proofErr w:type="spellEnd"/>
      <w:r w:rsidRPr="001237D6">
        <w:rPr>
          <w:rFonts w:ascii="Arial" w:hAnsi="Arial" w:cs="Arial"/>
        </w:rPr>
        <w:t xml:space="preserve">. </w:t>
      </w:r>
      <w:proofErr w:type="spellStart"/>
      <w:r w:rsidRPr="001237D6">
        <w:rPr>
          <w:rFonts w:ascii="Arial" w:hAnsi="Arial" w:cs="Arial"/>
        </w:rPr>
        <w:t>Plazma</w:t>
      </w:r>
      <w:proofErr w:type="spellEnd"/>
      <w:r w:rsidRPr="001237D6">
        <w:rPr>
          <w:rFonts w:ascii="Arial" w:hAnsi="Arial" w:cs="Arial"/>
        </w:rPr>
        <w:t xml:space="preserve"> </w:t>
      </w:r>
      <w:r w:rsidR="00AC3812">
        <w:rPr>
          <w:rFonts w:ascii="Arial" w:hAnsi="Arial" w:cs="Arial"/>
        </w:rPr>
        <w:t>t</w:t>
      </w:r>
      <w:r w:rsidRPr="001237D6">
        <w:rPr>
          <w:rFonts w:ascii="Arial" w:hAnsi="Arial" w:cs="Arial"/>
        </w:rPr>
        <w:t xml:space="preserve">otal </w:t>
      </w:r>
      <w:proofErr w:type="spellStart"/>
      <w:r w:rsidRPr="001237D6">
        <w:rPr>
          <w:rFonts w:ascii="Arial" w:hAnsi="Arial" w:cs="Arial"/>
        </w:rPr>
        <w:t>kolesterol</w:t>
      </w:r>
      <w:proofErr w:type="spellEnd"/>
      <w:r w:rsidRPr="001237D6">
        <w:rPr>
          <w:rFonts w:ascii="Arial" w:hAnsi="Arial" w:cs="Arial"/>
        </w:rPr>
        <w:t xml:space="preserve">, LDL </w:t>
      </w:r>
      <w:proofErr w:type="spellStart"/>
      <w:r w:rsidRPr="001237D6">
        <w:rPr>
          <w:rFonts w:ascii="Arial" w:hAnsi="Arial" w:cs="Arial"/>
        </w:rPr>
        <w:t>ve</w:t>
      </w:r>
      <w:proofErr w:type="spellEnd"/>
      <w:r w:rsidRPr="001237D6">
        <w:rPr>
          <w:rFonts w:ascii="Arial" w:hAnsi="Arial" w:cs="Arial"/>
        </w:rPr>
        <w:t xml:space="preserve"> HDL </w:t>
      </w:r>
      <w:proofErr w:type="spellStart"/>
      <w:r w:rsidRPr="001237D6">
        <w:rPr>
          <w:rFonts w:ascii="Arial" w:hAnsi="Arial" w:cs="Arial"/>
        </w:rPr>
        <w:t>değerleri</w:t>
      </w:r>
      <w:proofErr w:type="spellEnd"/>
      <w:r w:rsidRPr="001237D6">
        <w:rPr>
          <w:rFonts w:ascii="Arial" w:hAnsi="Arial" w:cs="Arial"/>
        </w:rPr>
        <w:t xml:space="preserve">, HOMA-R </w:t>
      </w:r>
      <w:proofErr w:type="spellStart"/>
      <w:r w:rsidRPr="001237D6">
        <w:rPr>
          <w:rFonts w:ascii="Arial" w:hAnsi="Arial" w:cs="Arial"/>
        </w:rPr>
        <w:t>skoru</w:t>
      </w:r>
      <w:proofErr w:type="spellEnd"/>
      <w:r w:rsidRPr="001237D6">
        <w:rPr>
          <w:rFonts w:ascii="Arial" w:hAnsi="Arial" w:cs="Arial"/>
        </w:rPr>
        <w:t xml:space="preserve">, retroperitoneal </w:t>
      </w:r>
      <w:proofErr w:type="spellStart"/>
      <w:r w:rsidRPr="001237D6">
        <w:rPr>
          <w:rFonts w:ascii="Arial" w:hAnsi="Arial" w:cs="Arial"/>
        </w:rPr>
        <w:t>yağ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miktarının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kontrolden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farklı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olmaması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etkin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bir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="00AC3812">
        <w:rPr>
          <w:rFonts w:ascii="Arial" w:hAnsi="Arial" w:cs="Arial"/>
        </w:rPr>
        <w:t>m</w:t>
      </w:r>
      <w:r w:rsidRPr="001237D6">
        <w:rPr>
          <w:rFonts w:ascii="Arial" w:hAnsi="Arial" w:cs="Arial"/>
        </w:rPr>
        <w:t>etabolik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sendrom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geliştiremediğimizi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gösterdi</w:t>
      </w:r>
      <w:proofErr w:type="spellEnd"/>
      <w:r w:rsidRPr="001237D6">
        <w:rPr>
          <w:rFonts w:ascii="Arial" w:hAnsi="Arial" w:cs="Arial"/>
        </w:rPr>
        <w:t xml:space="preserve">. </w:t>
      </w:r>
      <w:proofErr w:type="spellStart"/>
      <w:r w:rsidRPr="001237D6">
        <w:rPr>
          <w:rFonts w:ascii="Arial" w:hAnsi="Arial" w:cs="Arial"/>
        </w:rPr>
        <w:t>Bazal</w:t>
      </w:r>
      <w:proofErr w:type="spellEnd"/>
      <w:r w:rsidRPr="001237D6">
        <w:rPr>
          <w:rFonts w:ascii="Arial" w:hAnsi="Arial" w:cs="Arial"/>
        </w:rPr>
        <w:t xml:space="preserve"> NMU </w:t>
      </w:r>
      <w:proofErr w:type="spellStart"/>
      <w:r w:rsidRPr="001237D6">
        <w:rPr>
          <w:rFonts w:ascii="Arial" w:hAnsi="Arial" w:cs="Arial"/>
        </w:rPr>
        <w:t>düzeyi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Yüksek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Fruktoz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Diyeti</w:t>
      </w:r>
      <w:proofErr w:type="spellEnd"/>
      <w:r w:rsidRPr="001237D6">
        <w:rPr>
          <w:rFonts w:ascii="Arial" w:hAnsi="Arial" w:cs="Arial"/>
        </w:rPr>
        <w:t xml:space="preserve"> (YFD) </w:t>
      </w:r>
      <w:proofErr w:type="spellStart"/>
      <w:r w:rsidRPr="001237D6">
        <w:rPr>
          <w:rFonts w:ascii="Arial" w:hAnsi="Arial" w:cs="Arial"/>
        </w:rPr>
        <w:t>ile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beslenen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sıçanlarda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kontrol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grubuna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göre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istatiksel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olarak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önemli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oranda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yüksekti</w:t>
      </w:r>
      <w:proofErr w:type="spellEnd"/>
      <w:r w:rsidRPr="001237D6">
        <w:rPr>
          <w:rFonts w:ascii="Arial" w:hAnsi="Arial" w:cs="Arial"/>
        </w:rPr>
        <w:t xml:space="preserve">. Bu </w:t>
      </w:r>
      <w:proofErr w:type="spellStart"/>
      <w:r w:rsidRPr="001237D6">
        <w:rPr>
          <w:rFonts w:ascii="Arial" w:hAnsi="Arial" w:cs="Arial"/>
        </w:rPr>
        <w:t>yükseklik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OGT’nin</w:t>
      </w:r>
      <w:proofErr w:type="spellEnd"/>
      <w:r w:rsidRPr="001237D6">
        <w:rPr>
          <w:rFonts w:ascii="Arial" w:hAnsi="Arial" w:cs="Arial"/>
        </w:rPr>
        <w:t xml:space="preserve"> 30. </w:t>
      </w:r>
      <w:proofErr w:type="spellStart"/>
      <w:r w:rsidR="00AC3812">
        <w:rPr>
          <w:rFonts w:ascii="Arial" w:hAnsi="Arial" w:cs="Arial"/>
        </w:rPr>
        <w:t>d</w:t>
      </w:r>
      <w:r w:rsidRPr="001237D6">
        <w:rPr>
          <w:rFonts w:ascii="Arial" w:hAnsi="Arial" w:cs="Arial"/>
        </w:rPr>
        <w:t>akikası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hariç</w:t>
      </w:r>
      <w:proofErr w:type="spellEnd"/>
      <w:r w:rsidRPr="001237D6">
        <w:rPr>
          <w:rFonts w:ascii="Arial" w:hAnsi="Arial" w:cs="Arial"/>
        </w:rPr>
        <w:t xml:space="preserve"> 60 </w:t>
      </w:r>
      <w:proofErr w:type="spellStart"/>
      <w:r w:rsidRPr="001237D6">
        <w:rPr>
          <w:rFonts w:ascii="Arial" w:hAnsi="Arial" w:cs="Arial"/>
        </w:rPr>
        <w:t>ve</w:t>
      </w:r>
      <w:proofErr w:type="spellEnd"/>
      <w:r w:rsidRPr="001237D6">
        <w:rPr>
          <w:rFonts w:ascii="Arial" w:hAnsi="Arial" w:cs="Arial"/>
        </w:rPr>
        <w:t xml:space="preserve"> 120. </w:t>
      </w:r>
      <w:proofErr w:type="spellStart"/>
      <w:r w:rsidRPr="001237D6">
        <w:rPr>
          <w:rFonts w:ascii="Arial" w:hAnsi="Arial" w:cs="Arial"/>
        </w:rPr>
        <w:t>dakikalarda</w:t>
      </w:r>
      <w:proofErr w:type="spellEnd"/>
      <w:r w:rsidRPr="001237D6">
        <w:rPr>
          <w:rFonts w:ascii="Arial" w:hAnsi="Arial" w:cs="Arial"/>
        </w:rPr>
        <w:t xml:space="preserve"> da </w:t>
      </w:r>
      <w:proofErr w:type="spellStart"/>
      <w:r w:rsidRPr="001237D6">
        <w:rPr>
          <w:rFonts w:ascii="Arial" w:hAnsi="Arial" w:cs="Arial"/>
        </w:rPr>
        <w:t>izlenmiştir</w:t>
      </w:r>
      <w:proofErr w:type="spellEnd"/>
      <w:r w:rsidRPr="001237D6">
        <w:rPr>
          <w:rFonts w:ascii="Arial" w:hAnsi="Arial" w:cs="Arial"/>
        </w:rPr>
        <w:t xml:space="preserve">. NMU </w:t>
      </w:r>
      <w:proofErr w:type="spellStart"/>
      <w:r w:rsidRPr="001237D6">
        <w:rPr>
          <w:rFonts w:ascii="Arial" w:hAnsi="Arial" w:cs="Arial"/>
        </w:rPr>
        <w:t>ile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ilgili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1237D6">
        <w:rPr>
          <w:rFonts w:ascii="Arial" w:hAnsi="Arial" w:cs="Arial"/>
        </w:rPr>
        <w:t>u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bulgu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literatürde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ilktir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ve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bu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konuda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daha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detaylı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çalışmalara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ihtiyaç</w:t>
      </w:r>
      <w:proofErr w:type="spellEnd"/>
      <w:r w:rsidRPr="001237D6">
        <w:rPr>
          <w:rFonts w:ascii="Arial" w:hAnsi="Arial" w:cs="Arial"/>
        </w:rPr>
        <w:t xml:space="preserve"> </w:t>
      </w:r>
      <w:proofErr w:type="spellStart"/>
      <w:r w:rsidRPr="001237D6">
        <w:rPr>
          <w:rFonts w:ascii="Arial" w:hAnsi="Arial" w:cs="Arial"/>
        </w:rPr>
        <w:t>vardır</w:t>
      </w:r>
      <w:proofErr w:type="spellEnd"/>
      <w:r w:rsidRPr="001237D6">
        <w:rPr>
          <w:rFonts w:ascii="Arial" w:hAnsi="Arial" w:cs="Arial"/>
        </w:rPr>
        <w:t>.</w:t>
      </w:r>
    </w:p>
    <w:p w:rsidR="00B56DAF" w:rsidRDefault="00F928B4" w:rsidP="00B56DAF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Arial" w:hAnsi="Arial" w:cs="Arial"/>
          <w:color w:val="000000"/>
        </w:rPr>
      </w:pPr>
      <w:proofErr w:type="spellStart"/>
      <w:r w:rsidRPr="003B274D">
        <w:rPr>
          <w:rFonts w:ascii="Arial" w:hAnsi="Arial" w:cs="Arial"/>
          <w:color w:val="000000"/>
        </w:rPr>
        <w:t>Anahtar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Kelimeler</w:t>
      </w:r>
      <w:proofErr w:type="spellEnd"/>
      <w:r w:rsidRPr="003B274D">
        <w:rPr>
          <w:rFonts w:ascii="Arial" w:hAnsi="Arial" w:cs="Arial"/>
          <w:color w:val="000000"/>
        </w:rPr>
        <w:t>:</w:t>
      </w:r>
      <w:r w:rsidR="00AC3812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Metabolik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Sendrom</w:t>
      </w:r>
      <w:proofErr w:type="spellEnd"/>
      <w:r w:rsidRPr="003B274D">
        <w:rPr>
          <w:rFonts w:ascii="Arial" w:hAnsi="Arial" w:cs="Arial"/>
          <w:color w:val="000000"/>
        </w:rPr>
        <w:t>,</w:t>
      </w:r>
      <w:r w:rsidR="00AC3812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Neuromedin</w:t>
      </w:r>
      <w:proofErr w:type="spellEnd"/>
      <w:r w:rsidRPr="003B274D">
        <w:rPr>
          <w:rFonts w:ascii="Arial" w:hAnsi="Arial" w:cs="Arial"/>
          <w:color w:val="000000"/>
        </w:rPr>
        <w:t xml:space="preserve"> U,</w:t>
      </w:r>
      <w:r w:rsidR="00AC3812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Decretin</w:t>
      </w:r>
      <w:proofErr w:type="spellEnd"/>
      <w:r w:rsidRPr="003B274D">
        <w:rPr>
          <w:rFonts w:ascii="Arial" w:hAnsi="Arial" w:cs="Arial"/>
          <w:color w:val="000000"/>
        </w:rPr>
        <w:t>,</w:t>
      </w:r>
      <w:r w:rsidR="00AC3812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İnkretin</w:t>
      </w:r>
      <w:proofErr w:type="spellEnd"/>
      <w:r w:rsidRPr="003B274D">
        <w:rPr>
          <w:rFonts w:ascii="Arial" w:hAnsi="Arial" w:cs="Arial"/>
          <w:color w:val="000000"/>
        </w:rPr>
        <w:t>,</w:t>
      </w:r>
      <w:r w:rsidR="00AC3812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İnsülin</w:t>
      </w:r>
      <w:proofErr w:type="spellEnd"/>
      <w:r w:rsidRPr="003B274D">
        <w:rPr>
          <w:rFonts w:ascii="Arial" w:hAnsi="Arial" w:cs="Arial"/>
          <w:color w:val="000000"/>
        </w:rPr>
        <w:t xml:space="preserve"> Direnci</w:t>
      </w:r>
      <w:r w:rsidR="00A41ACD">
        <w:rPr>
          <w:rFonts w:ascii="Arial" w:hAnsi="Arial" w:cs="Arial"/>
          <w:color w:val="000000"/>
        </w:rPr>
        <w:t xml:space="preserve">                                     </w:t>
      </w:r>
    </w:p>
    <w:p w:rsidR="00A41ACD" w:rsidRPr="00B56DAF" w:rsidRDefault="00A41ACD" w:rsidP="00B56DAF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Arial" w:hAnsi="Arial" w:cs="Arial"/>
          <w:color w:val="000000"/>
        </w:rPr>
      </w:pPr>
      <w:r w:rsidRPr="00B20B8A">
        <w:rPr>
          <w:rFonts w:ascii="Arial" w:hAnsi="Arial" w:cs="Arial"/>
          <w:b/>
        </w:rPr>
        <w:t xml:space="preserve">Bu </w:t>
      </w:r>
      <w:proofErr w:type="spellStart"/>
      <w:r w:rsidRPr="00B20B8A">
        <w:rPr>
          <w:rFonts w:ascii="Arial" w:hAnsi="Arial" w:cs="Arial"/>
          <w:b/>
        </w:rPr>
        <w:t>Çalışma</w:t>
      </w:r>
      <w:proofErr w:type="spellEnd"/>
      <w:r w:rsidRPr="00B20B8A">
        <w:rPr>
          <w:rFonts w:ascii="Arial" w:hAnsi="Arial" w:cs="Arial"/>
          <w:b/>
        </w:rPr>
        <w:t xml:space="preserve">, PAÜ </w:t>
      </w:r>
      <w:proofErr w:type="spellStart"/>
      <w:r w:rsidRPr="00B20B8A">
        <w:rPr>
          <w:rFonts w:ascii="Arial" w:hAnsi="Arial" w:cs="Arial"/>
          <w:b/>
        </w:rPr>
        <w:t>Bilimsel</w:t>
      </w:r>
      <w:proofErr w:type="spellEnd"/>
      <w:r w:rsidRPr="00B20B8A">
        <w:rPr>
          <w:rFonts w:ascii="Arial" w:hAnsi="Arial" w:cs="Arial"/>
          <w:b/>
        </w:rPr>
        <w:t xml:space="preserve"> </w:t>
      </w:r>
      <w:proofErr w:type="spellStart"/>
      <w:r w:rsidRPr="00B20B8A">
        <w:rPr>
          <w:rFonts w:ascii="Arial" w:hAnsi="Arial" w:cs="Arial"/>
          <w:b/>
        </w:rPr>
        <w:t>Araştırmalar</w:t>
      </w:r>
      <w:proofErr w:type="spellEnd"/>
      <w:r w:rsidRPr="00B20B8A">
        <w:rPr>
          <w:rFonts w:ascii="Arial" w:hAnsi="Arial" w:cs="Arial"/>
          <w:b/>
        </w:rPr>
        <w:t xml:space="preserve"> </w:t>
      </w:r>
      <w:proofErr w:type="spellStart"/>
      <w:r w:rsidRPr="00B20B8A">
        <w:rPr>
          <w:rFonts w:ascii="Arial" w:hAnsi="Arial" w:cs="Arial"/>
          <w:b/>
        </w:rPr>
        <w:t>projeleri</w:t>
      </w:r>
      <w:proofErr w:type="spellEnd"/>
      <w:r w:rsidRPr="00B20B8A">
        <w:rPr>
          <w:rFonts w:ascii="Arial" w:hAnsi="Arial" w:cs="Arial"/>
          <w:b/>
        </w:rPr>
        <w:t xml:space="preserve"> </w:t>
      </w:r>
      <w:proofErr w:type="spellStart"/>
      <w:r w:rsidRPr="00B20B8A">
        <w:rPr>
          <w:rFonts w:ascii="Arial" w:hAnsi="Arial" w:cs="Arial"/>
          <w:b/>
        </w:rPr>
        <w:t>Koordinasyon</w:t>
      </w:r>
      <w:proofErr w:type="spellEnd"/>
      <w:r w:rsidRPr="00B20B8A">
        <w:rPr>
          <w:rFonts w:ascii="Arial" w:hAnsi="Arial" w:cs="Arial"/>
          <w:b/>
        </w:rPr>
        <w:t xml:space="preserve"> </w:t>
      </w:r>
      <w:proofErr w:type="spellStart"/>
      <w:r w:rsidRPr="00B20B8A">
        <w:rPr>
          <w:rFonts w:ascii="Arial" w:hAnsi="Arial" w:cs="Arial"/>
          <w:b/>
        </w:rPr>
        <w:t>Birimi</w:t>
      </w:r>
      <w:proofErr w:type="spellEnd"/>
      <w:r w:rsidRPr="00B20B8A">
        <w:rPr>
          <w:rFonts w:ascii="Arial" w:hAnsi="Arial" w:cs="Arial"/>
          <w:b/>
        </w:rPr>
        <w:t xml:space="preserve"> </w:t>
      </w:r>
      <w:proofErr w:type="spellStart"/>
      <w:r w:rsidRPr="00B20B8A">
        <w:rPr>
          <w:rFonts w:ascii="Arial" w:hAnsi="Arial" w:cs="Arial"/>
          <w:b/>
        </w:rPr>
        <w:t>tarfından</w:t>
      </w:r>
      <w:proofErr w:type="spellEnd"/>
      <w:r w:rsidRPr="00B20B8A">
        <w:rPr>
          <w:rFonts w:ascii="Arial" w:hAnsi="Arial" w:cs="Arial"/>
          <w:b/>
        </w:rPr>
        <w:t xml:space="preserve"> </w:t>
      </w:r>
      <w:proofErr w:type="spellStart"/>
      <w:r w:rsidRPr="00B20B8A">
        <w:rPr>
          <w:rFonts w:ascii="Arial" w:hAnsi="Arial" w:cs="Arial"/>
          <w:b/>
        </w:rPr>
        <w:t>desteklenmiştir</w:t>
      </w:r>
      <w:proofErr w:type="spellEnd"/>
      <w:r w:rsidRPr="00B20B8A">
        <w:rPr>
          <w:rFonts w:ascii="Arial" w:hAnsi="Arial" w:cs="Arial"/>
          <w:b/>
        </w:rPr>
        <w:t>. (</w:t>
      </w:r>
      <w:proofErr w:type="spellStart"/>
      <w:r w:rsidRPr="00B20B8A">
        <w:rPr>
          <w:rFonts w:ascii="Arial" w:hAnsi="Arial" w:cs="Arial"/>
          <w:b/>
        </w:rPr>
        <w:t>Proje</w:t>
      </w:r>
      <w:proofErr w:type="spellEnd"/>
      <w:r w:rsidRPr="00B20B8A">
        <w:rPr>
          <w:rFonts w:ascii="Arial" w:hAnsi="Arial" w:cs="Arial"/>
          <w:b/>
        </w:rPr>
        <w:t xml:space="preserve"> No: </w:t>
      </w:r>
      <w:r w:rsidRPr="00B20B8A">
        <w:rPr>
          <w:rFonts w:ascii="Arial" w:hAnsi="Arial" w:cs="Arial"/>
          <w:b/>
          <w:shd w:val="clear" w:color="auto" w:fill="FFFFFF"/>
        </w:rPr>
        <w:t>2018SABE030)</w:t>
      </w:r>
    </w:p>
    <w:p w:rsidR="00A41ACD" w:rsidRDefault="00A41ACD" w:rsidP="00A41ACD">
      <w:pPr>
        <w:rPr>
          <w:rFonts w:ascii="Arial" w:hAnsi="Arial" w:cs="Arial"/>
          <w:color w:val="000000"/>
        </w:rPr>
      </w:pPr>
    </w:p>
    <w:p w:rsidR="00A41ACD" w:rsidRDefault="00A41ACD" w:rsidP="00A41ACD">
      <w:pPr>
        <w:rPr>
          <w:rFonts w:ascii="Arial" w:hAnsi="Arial" w:cs="Arial"/>
          <w:color w:val="000000"/>
        </w:rPr>
      </w:pPr>
    </w:p>
    <w:p w:rsidR="00A41ACD" w:rsidRDefault="00A41ACD" w:rsidP="00A41ACD">
      <w:pPr>
        <w:rPr>
          <w:rFonts w:ascii="Arial" w:hAnsi="Arial" w:cs="Arial"/>
          <w:color w:val="000000"/>
        </w:rPr>
      </w:pPr>
    </w:p>
    <w:p w:rsidR="00A41ACD" w:rsidRDefault="00A41ACD" w:rsidP="00A41ACD">
      <w:pPr>
        <w:rPr>
          <w:rFonts w:ascii="Arial" w:hAnsi="Arial" w:cs="Arial"/>
          <w:color w:val="000000"/>
        </w:rPr>
      </w:pPr>
    </w:p>
    <w:p w:rsidR="00A41ACD" w:rsidRDefault="00A41ACD" w:rsidP="00A41ACD">
      <w:pPr>
        <w:rPr>
          <w:rFonts w:ascii="Arial" w:hAnsi="Arial" w:cs="Arial"/>
          <w:color w:val="000000"/>
        </w:rPr>
      </w:pPr>
    </w:p>
    <w:p w:rsidR="00F928B4" w:rsidRDefault="00A41ACD" w:rsidP="00A41ACD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r w:rsidR="00F928B4" w:rsidRPr="00B20B8A">
        <w:rPr>
          <w:rFonts w:ascii="Arial" w:hAnsi="Arial" w:cs="Arial"/>
          <w:b/>
        </w:rPr>
        <w:t>ABSTRACT</w:t>
      </w:r>
    </w:p>
    <w:p w:rsidR="009462FC" w:rsidRPr="00B20B8A" w:rsidRDefault="009462FC" w:rsidP="00B20B8A">
      <w:pPr>
        <w:jc w:val="center"/>
        <w:rPr>
          <w:rFonts w:ascii="Arial" w:hAnsi="Arial" w:cs="Arial"/>
          <w:b/>
        </w:rPr>
      </w:pPr>
    </w:p>
    <w:p w:rsidR="00F928B4" w:rsidRPr="003B274D" w:rsidRDefault="00F928B4" w:rsidP="00A10EDD">
      <w:pPr>
        <w:widowControl w:val="0"/>
        <w:autoSpaceDE w:val="0"/>
        <w:autoSpaceDN w:val="0"/>
        <w:adjustRightInd w:val="0"/>
        <w:spacing w:line="360" w:lineRule="auto"/>
        <w:ind w:right="122"/>
        <w:rPr>
          <w:rFonts w:ascii="Arial" w:hAnsi="Arial" w:cs="Arial"/>
          <w:color w:val="000000"/>
        </w:rPr>
      </w:pPr>
      <w:r w:rsidRPr="003B274D">
        <w:rPr>
          <w:rFonts w:ascii="Arial" w:hAnsi="Arial" w:cs="Arial"/>
          <w:b/>
          <w:bCs/>
          <w:color w:val="000000"/>
        </w:rPr>
        <w:t>INVESTIGITION OF NEUROMEDİN U RESPONSE TO INCREASED BLOOD GL</w:t>
      </w:r>
      <w:r w:rsidR="005D6A78">
        <w:rPr>
          <w:rFonts w:ascii="Arial" w:hAnsi="Arial" w:cs="Arial"/>
          <w:b/>
          <w:bCs/>
          <w:color w:val="000000"/>
        </w:rPr>
        <w:t>UCOSE IN RATS WITH EXPERİMENTAL</w:t>
      </w:r>
      <w:r w:rsidRPr="003B274D">
        <w:rPr>
          <w:rFonts w:ascii="Arial" w:hAnsi="Arial" w:cs="Arial"/>
          <w:b/>
          <w:bCs/>
          <w:color w:val="000000"/>
        </w:rPr>
        <w:t xml:space="preserve"> METABOLIC SYNDROME</w:t>
      </w:r>
    </w:p>
    <w:p w:rsidR="008419FA" w:rsidRDefault="008419FA" w:rsidP="005D6A78">
      <w:pPr>
        <w:jc w:val="center"/>
        <w:rPr>
          <w:rFonts w:ascii="Arial" w:hAnsi="Arial" w:cs="Arial"/>
          <w:spacing w:val="-2"/>
        </w:rPr>
      </w:pPr>
    </w:p>
    <w:p w:rsidR="00F928B4" w:rsidRPr="005D6A78" w:rsidRDefault="00F928B4" w:rsidP="005D6A78">
      <w:pPr>
        <w:jc w:val="center"/>
        <w:rPr>
          <w:rFonts w:ascii="Arial" w:hAnsi="Arial" w:cs="Arial"/>
        </w:rPr>
      </w:pPr>
      <w:r w:rsidRPr="005D6A78">
        <w:rPr>
          <w:rFonts w:ascii="Arial" w:hAnsi="Arial" w:cs="Arial"/>
          <w:spacing w:val="-2"/>
        </w:rPr>
        <w:t>ALTINE</w:t>
      </w:r>
      <w:r w:rsidR="00C45455" w:rsidRPr="005D6A78">
        <w:rPr>
          <w:rFonts w:ascii="Arial" w:hAnsi="Arial" w:cs="Arial"/>
          <w:spacing w:val="-2"/>
        </w:rPr>
        <w:t>L</w:t>
      </w:r>
      <w:r w:rsidRPr="005D6A78">
        <w:rPr>
          <w:rFonts w:ascii="Arial" w:hAnsi="Arial" w:cs="Arial"/>
        </w:rPr>
        <w:t>,</w:t>
      </w:r>
      <w:r w:rsidR="005F0B46">
        <w:rPr>
          <w:rFonts w:ascii="Arial" w:hAnsi="Arial" w:cs="Arial"/>
        </w:rPr>
        <w:t xml:space="preserve"> </w:t>
      </w:r>
      <w:proofErr w:type="spellStart"/>
      <w:r w:rsidRPr="005D6A78">
        <w:rPr>
          <w:rFonts w:ascii="Arial" w:hAnsi="Arial" w:cs="Arial"/>
        </w:rPr>
        <w:t>Rıza</w:t>
      </w:r>
      <w:proofErr w:type="spellEnd"/>
      <w:r w:rsidR="00C45455" w:rsidRPr="005D6A78">
        <w:rPr>
          <w:rFonts w:ascii="Arial" w:hAnsi="Arial" w:cs="Arial"/>
        </w:rPr>
        <w:br/>
      </w:r>
      <w:r w:rsidRPr="005D6A78">
        <w:rPr>
          <w:rFonts w:ascii="Arial" w:hAnsi="Arial" w:cs="Arial"/>
        </w:rPr>
        <w:t>M.Sc. Thesis in Physiology</w:t>
      </w:r>
    </w:p>
    <w:p w:rsidR="005D6A78" w:rsidRPr="005D6A78" w:rsidRDefault="00F928B4" w:rsidP="005D6A78">
      <w:pPr>
        <w:jc w:val="center"/>
        <w:rPr>
          <w:rFonts w:ascii="Arial" w:hAnsi="Arial" w:cs="Arial"/>
        </w:rPr>
      </w:pPr>
      <w:proofErr w:type="gramStart"/>
      <w:r w:rsidRPr="005D6A78">
        <w:rPr>
          <w:rFonts w:ascii="Arial" w:hAnsi="Arial" w:cs="Arial"/>
        </w:rPr>
        <w:t>Supervisor</w:t>
      </w:r>
      <w:r w:rsidR="00AC3812">
        <w:rPr>
          <w:rFonts w:ascii="Arial" w:hAnsi="Arial" w:cs="Arial"/>
        </w:rPr>
        <w:t xml:space="preserve"> </w:t>
      </w:r>
      <w:r w:rsidRPr="005D6A78">
        <w:rPr>
          <w:rFonts w:ascii="Arial" w:hAnsi="Arial" w:cs="Arial"/>
        </w:rPr>
        <w:t>:</w:t>
      </w:r>
      <w:proofErr w:type="gramEnd"/>
      <w:r w:rsidR="005F0B46">
        <w:rPr>
          <w:rFonts w:ascii="Arial" w:hAnsi="Arial" w:cs="Arial"/>
        </w:rPr>
        <w:t xml:space="preserve"> </w:t>
      </w:r>
      <w:proofErr w:type="spellStart"/>
      <w:r w:rsidRPr="005D6A78">
        <w:rPr>
          <w:rFonts w:ascii="Arial" w:hAnsi="Arial" w:cs="Arial"/>
        </w:rPr>
        <w:t>Prof.Dr</w:t>
      </w:r>
      <w:proofErr w:type="spellEnd"/>
      <w:r w:rsidRPr="005D6A78">
        <w:rPr>
          <w:rFonts w:ascii="Arial" w:hAnsi="Arial" w:cs="Arial"/>
        </w:rPr>
        <w:t xml:space="preserve">. </w:t>
      </w:r>
      <w:proofErr w:type="spellStart"/>
      <w:r w:rsidRPr="005D6A78">
        <w:rPr>
          <w:rFonts w:ascii="Arial" w:hAnsi="Arial" w:cs="Arial"/>
        </w:rPr>
        <w:t>Vural</w:t>
      </w:r>
      <w:proofErr w:type="spellEnd"/>
      <w:r w:rsidRPr="005D6A78">
        <w:rPr>
          <w:rFonts w:ascii="Arial" w:hAnsi="Arial" w:cs="Arial"/>
        </w:rPr>
        <w:t xml:space="preserve"> KÜÇÜKATAY (MD, PhD)</w:t>
      </w:r>
    </w:p>
    <w:p w:rsidR="009462FC" w:rsidRDefault="009462FC" w:rsidP="005D6A78">
      <w:pPr>
        <w:jc w:val="center"/>
        <w:rPr>
          <w:rFonts w:ascii="Arial" w:hAnsi="Arial" w:cs="Arial"/>
          <w:color w:val="000000"/>
        </w:rPr>
      </w:pPr>
    </w:p>
    <w:p w:rsidR="00F928B4" w:rsidRDefault="00F928B4" w:rsidP="005D6A78">
      <w:pPr>
        <w:jc w:val="center"/>
        <w:rPr>
          <w:rFonts w:ascii="Arial" w:hAnsi="Arial" w:cs="Arial"/>
          <w:color w:val="000000"/>
        </w:rPr>
      </w:pPr>
      <w:r w:rsidRPr="005D6A78">
        <w:rPr>
          <w:rFonts w:ascii="Arial" w:hAnsi="Arial" w:cs="Arial"/>
          <w:color w:val="000000"/>
        </w:rPr>
        <w:t xml:space="preserve">November 2019, </w:t>
      </w:r>
      <w:r w:rsidR="003A1E6E">
        <w:rPr>
          <w:rFonts w:ascii="Arial" w:hAnsi="Arial" w:cs="Arial"/>
          <w:color w:val="000000"/>
        </w:rPr>
        <w:t>5</w:t>
      </w:r>
      <w:r w:rsidR="00E216B9">
        <w:rPr>
          <w:rFonts w:ascii="Arial" w:hAnsi="Arial" w:cs="Arial"/>
          <w:color w:val="000000"/>
        </w:rPr>
        <w:t>4</w:t>
      </w:r>
      <w:r w:rsidR="003A1E6E">
        <w:rPr>
          <w:rFonts w:ascii="Arial" w:hAnsi="Arial" w:cs="Arial"/>
          <w:color w:val="000000"/>
        </w:rPr>
        <w:t xml:space="preserve"> </w:t>
      </w:r>
      <w:r w:rsidRPr="005D6A78">
        <w:rPr>
          <w:rFonts w:ascii="Arial" w:hAnsi="Arial" w:cs="Arial"/>
          <w:color w:val="000000"/>
        </w:rPr>
        <w:t>Pages</w:t>
      </w:r>
    </w:p>
    <w:p w:rsidR="009462FC" w:rsidRDefault="009462FC" w:rsidP="005D6A78">
      <w:pPr>
        <w:jc w:val="center"/>
        <w:rPr>
          <w:rFonts w:ascii="Arial" w:hAnsi="Arial" w:cs="Arial"/>
          <w:color w:val="000000"/>
        </w:rPr>
      </w:pPr>
    </w:p>
    <w:p w:rsidR="00F928B4" w:rsidRPr="003B274D" w:rsidRDefault="00B85B25" w:rsidP="009462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proofErr w:type="spellStart"/>
      <w:r w:rsidR="00444471" w:rsidRPr="001237D6">
        <w:rPr>
          <w:rFonts w:ascii="Arial" w:hAnsi="Arial" w:cs="Arial"/>
          <w:color w:val="000000"/>
        </w:rPr>
        <w:t>MetS</w:t>
      </w:r>
      <w:proofErr w:type="spellEnd"/>
      <w:r w:rsidR="00444471" w:rsidRPr="001237D6">
        <w:rPr>
          <w:rFonts w:ascii="Arial" w:hAnsi="Arial" w:cs="Arial"/>
          <w:color w:val="000000"/>
        </w:rPr>
        <w:t xml:space="preserve"> is an endocrinopathy that starts with insulin resistance and can be fatal.</w:t>
      </w:r>
      <w:r w:rsidR="007A1F0E">
        <w:rPr>
          <w:rFonts w:ascii="Arial" w:hAnsi="Arial" w:cs="Arial"/>
          <w:color w:val="000000"/>
        </w:rPr>
        <w:t xml:space="preserve"> </w:t>
      </w:r>
      <w:r w:rsidR="00444471" w:rsidRPr="001237D6">
        <w:rPr>
          <w:rFonts w:ascii="Arial" w:hAnsi="Arial" w:cs="Arial"/>
          <w:color w:val="000000"/>
        </w:rPr>
        <w:t>Abdominal obesity, immobile lifestyle, aging, hormonal disorders and genetic factors play a role in the development of this condition.</w:t>
      </w:r>
      <w:r w:rsidR="00444471">
        <w:rPr>
          <w:rFonts w:ascii="Arial" w:hAnsi="Arial" w:cs="Arial"/>
          <w:color w:val="000000"/>
        </w:rPr>
        <w:t xml:space="preserve"> The gastrointestinal system</w:t>
      </w:r>
      <w:r w:rsidR="00444471" w:rsidRPr="0094788C">
        <w:rPr>
          <w:rFonts w:ascii="Arial" w:hAnsi="Arial" w:cs="Arial"/>
          <w:color w:val="000000"/>
        </w:rPr>
        <w:t xml:space="preserve"> (GIS) has become the target organ for the treatment of obesity-related pathologies such as obesity and type 2 diabetes, metabolic syndrome.</w:t>
      </w:r>
      <w:r w:rsidR="00444471">
        <w:rPr>
          <w:rFonts w:ascii="Arial" w:hAnsi="Arial" w:cs="Arial"/>
          <w:color w:val="000000"/>
        </w:rPr>
        <w:t xml:space="preserve"> While </w:t>
      </w:r>
      <w:r w:rsidR="00444471" w:rsidRPr="0094788C">
        <w:rPr>
          <w:rFonts w:ascii="Arial" w:hAnsi="Arial" w:cs="Arial"/>
          <w:color w:val="000000"/>
        </w:rPr>
        <w:t>Hormones called incretin released from lower GIS have positive effects on glucose metabolism</w:t>
      </w:r>
      <w:r w:rsidR="007A1F0E">
        <w:rPr>
          <w:rFonts w:ascii="Arial" w:hAnsi="Arial" w:cs="Arial"/>
          <w:color w:val="000000"/>
        </w:rPr>
        <w:t xml:space="preserve">. </w:t>
      </w:r>
      <w:r w:rsidR="00444471" w:rsidRPr="0094788C">
        <w:rPr>
          <w:rFonts w:ascii="Arial" w:hAnsi="Arial" w:cs="Arial"/>
          <w:color w:val="000000"/>
        </w:rPr>
        <w:t xml:space="preserve">Hormones called </w:t>
      </w:r>
      <w:proofErr w:type="spellStart"/>
      <w:r w:rsidR="00444471">
        <w:rPr>
          <w:rFonts w:ascii="Arial" w:hAnsi="Arial" w:cs="Arial"/>
          <w:color w:val="000000"/>
        </w:rPr>
        <w:t>decretin</w:t>
      </w:r>
      <w:proofErr w:type="spellEnd"/>
      <w:r w:rsidR="00444471">
        <w:rPr>
          <w:rFonts w:ascii="Arial" w:hAnsi="Arial" w:cs="Arial"/>
          <w:color w:val="000000"/>
        </w:rPr>
        <w:t xml:space="preserve"> released from upper</w:t>
      </w:r>
      <w:r w:rsidR="00444471" w:rsidRPr="0094788C">
        <w:rPr>
          <w:rFonts w:ascii="Arial" w:hAnsi="Arial" w:cs="Arial"/>
          <w:color w:val="000000"/>
        </w:rPr>
        <w:t xml:space="preserve"> GIS</w:t>
      </w:r>
      <w:r w:rsidR="007A1F0E">
        <w:rPr>
          <w:rFonts w:ascii="Arial" w:hAnsi="Arial" w:cs="Arial"/>
          <w:color w:val="000000"/>
        </w:rPr>
        <w:t xml:space="preserve"> </w:t>
      </w:r>
      <w:r w:rsidR="00444471" w:rsidRPr="0094788C">
        <w:rPr>
          <w:rFonts w:ascii="Arial" w:hAnsi="Arial" w:cs="Arial"/>
          <w:color w:val="000000"/>
        </w:rPr>
        <w:t>have a negative effect on glucose metabolism</w:t>
      </w:r>
      <w:r w:rsidR="00444471">
        <w:rPr>
          <w:rFonts w:ascii="Arial" w:hAnsi="Arial" w:cs="Arial"/>
          <w:color w:val="000000"/>
        </w:rPr>
        <w:t xml:space="preserve">. </w:t>
      </w:r>
      <w:proofErr w:type="spellStart"/>
      <w:r w:rsidR="00444471" w:rsidRPr="00D87167">
        <w:rPr>
          <w:rFonts w:ascii="Arial" w:hAnsi="Arial" w:cs="Arial"/>
          <w:color w:val="000000"/>
        </w:rPr>
        <w:t>Neuromedin</w:t>
      </w:r>
      <w:proofErr w:type="spellEnd"/>
      <w:r w:rsidR="00444471" w:rsidRPr="00D87167">
        <w:rPr>
          <w:rFonts w:ascii="Arial" w:hAnsi="Arial" w:cs="Arial"/>
          <w:color w:val="000000"/>
        </w:rPr>
        <w:t xml:space="preserve"> U (NMU) is a </w:t>
      </w:r>
      <w:proofErr w:type="spellStart"/>
      <w:r w:rsidR="00444471" w:rsidRPr="00D87167">
        <w:rPr>
          <w:rFonts w:ascii="Arial" w:hAnsi="Arial" w:cs="Arial"/>
          <w:color w:val="000000"/>
        </w:rPr>
        <w:t>decretin</w:t>
      </w:r>
      <w:proofErr w:type="spellEnd"/>
      <w:r w:rsidR="00444471" w:rsidRPr="00D87167">
        <w:rPr>
          <w:rFonts w:ascii="Arial" w:hAnsi="Arial" w:cs="Arial"/>
          <w:color w:val="000000"/>
        </w:rPr>
        <w:t xml:space="preserve"> hormone candidate known to be released from the upper GIS region.</w:t>
      </w:r>
      <w:r w:rsidR="00432671">
        <w:rPr>
          <w:rFonts w:ascii="Arial" w:hAnsi="Arial" w:cs="Arial"/>
          <w:color w:val="000000"/>
        </w:rPr>
        <w:t xml:space="preserve"> </w:t>
      </w:r>
      <w:r w:rsidR="00444471" w:rsidRPr="00D87167">
        <w:rPr>
          <w:rFonts w:ascii="Arial" w:hAnsi="Arial" w:cs="Arial"/>
          <w:color w:val="000000"/>
        </w:rPr>
        <w:t>Studies have shown that it suppresses glucose-induced insulin secretion in perfused human pancreas islets and rat pancreas. This effect is the opposite of that of incretins.</w:t>
      </w:r>
      <w:r w:rsidR="007A1F0E">
        <w:rPr>
          <w:rFonts w:ascii="Arial" w:hAnsi="Arial" w:cs="Arial"/>
          <w:color w:val="000000"/>
        </w:rPr>
        <w:t xml:space="preserve"> </w:t>
      </w:r>
      <w:r w:rsidR="00444471" w:rsidRPr="00D87167">
        <w:rPr>
          <w:rFonts w:ascii="Arial" w:hAnsi="Arial" w:cs="Arial"/>
          <w:color w:val="000000"/>
        </w:rPr>
        <w:t>In our study, we planned to investigate basal NMU levels and the NMU response to oral glucose tolerance (OGT) test in the</w:t>
      </w:r>
      <w:r w:rsidR="00444471">
        <w:rPr>
          <w:rFonts w:ascii="Arial" w:hAnsi="Arial" w:cs="Arial"/>
          <w:color w:val="000000"/>
        </w:rPr>
        <w:t xml:space="preserve"> rat</w:t>
      </w:r>
      <w:r w:rsidR="00444471" w:rsidRPr="00D87167">
        <w:rPr>
          <w:rFonts w:ascii="Arial" w:hAnsi="Arial" w:cs="Arial"/>
          <w:color w:val="000000"/>
        </w:rPr>
        <w:t xml:space="preserve"> model of metabolic syndrome that we w</w:t>
      </w:r>
      <w:r w:rsidR="007A1F0E">
        <w:rPr>
          <w:rFonts w:ascii="Arial" w:hAnsi="Arial" w:cs="Arial"/>
          <w:color w:val="000000"/>
        </w:rPr>
        <w:t>on’t</w:t>
      </w:r>
      <w:r w:rsidR="00444471" w:rsidRPr="00D87167">
        <w:rPr>
          <w:rFonts w:ascii="Arial" w:hAnsi="Arial" w:cs="Arial"/>
          <w:color w:val="000000"/>
        </w:rPr>
        <w:t xml:space="preserve"> develop with </w:t>
      </w:r>
      <w:r w:rsidR="00444471">
        <w:rPr>
          <w:rFonts w:ascii="Arial" w:hAnsi="Arial" w:cs="Arial"/>
          <w:color w:val="000000"/>
        </w:rPr>
        <w:t xml:space="preserve">high </w:t>
      </w:r>
      <w:r w:rsidR="00444471" w:rsidRPr="00D87167">
        <w:rPr>
          <w:rFonts w:ascii="Arial" w:hAnsi="Arial" w:cs="Arial"/>
          <w:color w:val="000000"/>
        </w:rPr>
        <w:t>fructose diet.</w:t>
      </w:r>
      <w:r w:rsidR="007A1F0E">
        <w:rPr>
          <w:rFonts w:ascii="Arial" w:hAnsi="Arial" w:cs="Arial"/>
          <w:color w:val="000000"/>
        </w:rPr>
        <w:t xml:space="preserve"> </w:t>
      </w:r>
      <w:r w:rsidR="00444471" w:rsidRPr="00D87167">
        <w:rPr>
          <w:rFonts w:ascii="Arial" w:hAnsi="Arial" w:cs="Arial"/>
          <w:color w:val="000000"/>
        </w:rPr>
        <w:t>P</w:t>
      </w:r>
      <w:r w:rsidR="00444471">
        <w:rPr>
          <w:rFonts w:ascii="Arial" w:hAnsi="Arial" w:cs="Arial"/>
          <w:color w:val="000000"/>
        </w:rPr>
        <w:t>lasma total cholesterol, LDL,</w:t>
      </w:r>
      <w:r w:rsidR="00444471" w:rsidRPr="00D87167">
        <w:rPr>
          <w:rFonts w:ascii="Arial" w:hAnsi="Arial" w:cs="Arial"/>
          <w:color w:val="000000"/>
        </w:rPr>
        <w:t xml:space="preserve"> H</w:t>
      </w:r>
      <w:r w:rsidR="00444471">
        <w:rPr>
          <w:rFonts w:ascii="Arial" w:hAnsi="Arial" w:cs="Arial"/>
          <w:color w:val="000000"/>
        </w:rPr>
        <w:t>DL values, HOMA-R score and</w:t>
      </w:r>
      <w:r w:rsidR="00444471" w:rsidRPr="00D87167">
        <w:rPr>
          <w:rFonts w:ascii="Arial" w:hAnsi="Arial" w:cs="Arial"/>
          <w:color w:val="000000"/>
        </w:rPr>
        <w:t xml:space="preserve"> retroperitoneal fat amount did not differ from control showed that we could not develop an effective metabolic syndrome.</w:t>
      </w:r>
      <w:r w:rsidR="007A1F0E">
        <w:rPr>
          <w:rFonts w:ascii="Arial" w:hAnsi="Arial" w:cs="Arial"/>
          <w:color w:val="000000"/>
        </w:rPr>
        <w:t xml:space="preserve"> </w:t>
      </w:r>
      <w:r w:rsidR="00444471" w:rsidRPr="00D87167">
        <w:rPr>
          <w:rFonts w:ascii="Arial" w:hAnsi="Arial" w:cs="Arial"/>
          <w:color w:val="000000"/>
        </w:rPr>
        <w:t>Basal NMU levels were significantly higher in rats fed the High Fructose Diet (HFD) compared to the control group.</w:t>
      </w:r>
      <w:r w:rsidR="00444471">
        <w:rPr>
          <w:rFonts w:ascii="Arial" w:hAnsi="Arial" w:cs="Arial"/>
          <w:color w:val="000000"/>
        </w:rPr>
        <w:t xml:space="preserve"> This increment in NMU level</w:t>
      </w:r>
      <w:r w:rsidR="00444471" w:rsidRPr="00D87167">
        <w:rPr>
          <w:rFonts w:ascii="Arial" w:hAnsi="Arial" w:cs="Arial"/>
          <w:color w:val="000000"/>
        </w:rPr>
        <w:t xml:space="preserve"> was also observed at 60</w:t>
      </w:r>
      <w:r w:rsidR="00444471" w:rsidRPr="004E69C7">
        <w:rPr>
          <w:rFonts w:ascii="Arial" w:hAnsi="Arial" w:cs="Arial"/>
          <w:color w:val="000000"/>
          <w:vertAlign w:val="superscript"/>
        </w:rPr>
        <w:t>th</w:t>
      </w:r>
      <w:r w:rsidR="00444471" w:rsidRPr="00D87167">
        <w:rPr>
          <w:rFonts w:ascii="Arial" w:hAnsi="Arial" w:cs="Arial"/>
          <w:color w:val="000000"/>
        </w:rPr>
        <w:t xml:space="preserve"> and 120</w:t>
      </w:r>
      <w:r w:rsidR="00444471" w:rsidRPr="004E69C7">
        <w:rPr>
          <w:rFonts w:ascii="Arial" w:hAnsi="Arial" w:cs="Arial"/>
          <w:color w:val="000000"/>
          <w:vertAlign w:val="superscript"/>
        </w:rPr>
        <w:t>th</w:t>
      </w:r>
      <w:r w:rsidR="00444471" w:rsidRPr="00D87167">
        <w:rPr>
          <w:rFonts w:ascii="Arial" w:hAnsi="Arial" w:cs="Arial"/>
          <w:color w:val="000000"/>
        </w:rPr>
        <w:t xml:space="preserve"> minutes except </w:t>
      </w:r>
      <w:r w:rsidR="00444471">
        <w:rPr>
          <w:rFonts w:ascii="Arial" w:hAnsi="Arial" w:cs="Arial"/>
          <w:color w:val="000000"/>
        </w:rPr>
        <w:t xml:space="preserve">for </w:t>
      </w:r>
      <w:r w:rsidR="00444471" w:rsidRPr="00D87167">
        <w:rPr>
          <w:rFonts w:ascii="Arial" w:hAnsi="Arial" w:cs="Arial"/>
          <w:color w:val="000000"/>
        </w:rPr>
        <w:t>30</w:t>
      </w:r>
      <w:r w:rsidR="00444471" w:rsidRPr="004E69C7">
        <w:rPr>
          <w:rFonts w:ascii="Arial" w:hAnsi="Arial" w:cs="Arial"/>
          <w:color w:val="000000"/>
          <w:vertAlign w:val="superscript"/>
        </w:rPr>
        <w:t>th</w:t>
      </w:r>
      <w:r w:rsidR="00444471">
        <w:rPr>
          <w:rFonts w:ascii="Arial" w:hAnsi="Arial" w:cs="Arial"/>
          <w:color w:val="000000"/>
        </w:rPr>
        <w:t xml:space="preserve"> minute of OGT test. </w:t>
      </w:r>
      <w:r w:rsidR="00444471" w:rsidRPr="004E69C7">
        <w:rPr>
          <w:rFonts w:ascii="Arial" w:hAnsi="Arial" w:cs="Arial"/>
          <w:color w:val="000000"/>
        </w:rPr>
        <w:t>This finding about NMU is the first in the literature and m</w:t>
      </w:r>
      <w:r w:rsidR="00444471">
        <w:rPr>
          <w:rFonts w:ascii="Arial" w:hAnsi="Arial" w:cs="Arial"/>
          <w:color w:val="000000"/>
        </w:rPr>
        <w:t>ore detailed studies are needed on this subject.</w:t>
      </w:r>
    </w:p>
    <w:p w:rsidR="00F928B4" w:rsidRPr="003B274D" w:rsidRDefault="00F928B4" w:rsidP="009462FC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Arial" w:hAnsi="Arial" w:cs="Arial"/>
          <w:color w:val="000000"/>
        </w:rPr>
      </w:pPr>
      <w:r w:rsidRPr="003B274D">
        <w:rPr>
          <w:rFonts w:ascii="Arial" w:hAnsi="Arial" w:cs="Arial"/>
          <w:color w:val="000000"/>
        </w:rPr>
        <w:t xml:space="preserve">Keywords: Metabolic Syndrome, </w:t>
      </w:r>
      <w:proofErr w:type="spellStart"/>
      <w:r w:rsidRPr="003B274D">
        <w:rPr>
          <w:rFonts w:ascii="Arial" w:hAnsi="Arial" w:cs="Arial"/>
          <w:color w:val="000000"/>
        </w:rPr>
        <w:t>Neuromedin</w:t>
      </w:r>
      <w:proofErr w:type="spellEnd"/>
      <w:r w:rsidRPr="003B274D">
        <w:rPr>
          <w:rFonts w:ascii="Arial" w:hAnsi="Arial" w:cs="Arial"/>
          <w:color w:val="000000"/>
        </w:rPr>
        <w:t xml:space="preserve"> U, </w:t>
      </w:r>
      <w:proofErr w:type="spellStart"/>
      <w:r w:rsidRPr="003B274D">
        <w:rPr>
          <w:rFonts w:ascii="Arial" w:hAnsi="Arial" w:cs="Arial"/>
          <w:color w:val="000000"/>
        </w:rPr>
        <w:t>Decretin</w:t>
      </w:r>
      <w:proofErr w:type="spellEnd"/>
      <w:r w:rsidRPr="003B274D">
        <w:rPr>
          <w:rFonts w:ascii="Arial" w:hAnsi="Arial" w:cs="Arial"/>
          <w:color w:val="000000"/>
        </w:rPr>
        <w:t xml:space="preserve">, </w:t>
      </w:r>
      <w:r w:rsidR="005D6A78">
        <w:rPr>
          <w:rFonts w:ascii="Arial" w:hAnsi="Arial" w:cs="Arial"/>
          <w:color w:val="000000"/>
        </w:rPr>
        <w:t>Incretin, Insulin Resistanc</w:t>
      </w:r>
      <w:r w:rsidR="00444471">
        <w:rPr>
          <w:rFonts w:ascii="Arial" w:hAnsi="Arial" w:cs="Arial"/>
          <w:color w:val="000000"/>
        </w:rPr>
        <w:t>e</w:t>
      </w:r>
    </w:p>
    <w:p w:rsidR="00B20B8A" w:rsidRPr="00B20B8A" w:rsidRDefault="001B4EFC" w:rsidP="009462FC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tr-TR" w:eastAsia="tr-TR"/>
        </w:rPr>
        <w:pict>
          <v:shape id="Freeform 11" o:spid="_x0000_s1026" style="position:absolute;left:0;text-align:left;margin-left:509.35pt;margin-top:-5.5pt;width:28.85pt;height:21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" path="m577,l,432,577,xe" stroked="f">
            <v:path arrowok="t" o:connecttype="custom" o:connectlocs="366395,0;0,274320;366395,0;366395,0" o:connectangles="0,0,0,0"/>
            <w10:wrap anchorx="page"/>
          </v:shape>
        </w:pict>
      </w:r>
      <w:r>
        <w:rPr>
          <w:rFonts w:ascii="Arial" w:hAnsi="Arial" w:cs="Arial"/>
          <w:b/>
          <w:noProof/>
          <w:lang w:val="tr-TR" w:eastAsia="tr-TR"/>
        </w:rPr>
        <w:pict>
          <v:shape id="Freeform 12" o:spid="_x0000_s1049" style="position:absolute;left:0;text-align:left;margin-left:491.35pt;margin-top:-5.5pt;width:28.85pt;height:21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" path="m577,l,432,577,xe" stroked="f">
            <v:path arrowok="t" o:connecttype="custom" o:connectlocs="366395,0;0,274320;366395,0;366395,0" o:connectangles="0,0,0,0"/>
            <w10:wrap anchorx="page"/>
          </v:shape>
        </w:pict>
      </w:r>
      <w:r w:rsidR="00F928B4" w:rsidRPr="00B20B8A">
        <w:rPr>
          <w:rFonts w:ascii="Arial" w:hAnsi="Arial" w:cs="Arial"/>
          <w:b/>
        </w:rPr>
        <w:t xml:space="preserve">This study was supported by </w:t>
      </w:r>
      <w:proofErr w:type="spellStart"/>
      <w:r w:rsidR="00F928B4" w:rsidRPr="00B20B8A">
        <w:rPr>
          <w:rFonts w:ascii="Arial" w:hAnsi="Arial" w:cs="Arial"/>
          <w:b/>
        </w:rPr>
        <w:t>Pamukkale</w:t>
      </w:r>
      <w:proofErr w:type="spellEnd"/>
      <w:r w:rsidR="00F928B4" w:rsidRPr="00B20B8A">
        <w:rPr>
          <w:rFonts w:ascii="Arial" w:hAnsi="Arial" w:cs="Arial"/>
          <w:b/>
        </w:rPr>
        <w:t xml:space="preserve"> University Scientific Research Projects Coordination Unit through project numbers </w:t>
      </w:r>
      <w:r w:rsidR="00B20B8A" w:rsidRPr="00B20B8A">
        <w:rPr>
          <w:rFonts w:ascii="Arial" w:hAnsi="Arial" w:cs="Arial"/>
          <w:b/>
          <w:shd w:val="clear" w:color="auto" w:fill="FFFFFF"/>
        </w:rPr>
        <w:t>2018SABE030</w:t>
      </w:r>
    </w:p>
    <w:p w:rsidR="007F3C19" w:rsidRDefault="007F3C19" w:rsidP="007F3C19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b/>
          <w:bCs/>
          <w:color w:val="000000"/>
          <w:spacing w:val="-2"/>
        </w:rPr>
      </w:pPr>
    </w:p>
    <w:p w:rsidR="007F3C19" w:rsidRDefault="007F3C19" w:rsidP="007F3C19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b/>
          <w:bCs/>
          <w:color w:val="000000"/>
          <w:spacing w:val="-2"/>
        </w:rPr>
      </w:pPr>
    </w:p>
    <w:p w:rsidR="007F3C19" w:rsidRDefault="007F3C19" w:rsidP="007F3C19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b/>
          <w:bCs/>
          <w:color w:val="000000"/>
          <w:spacing w:val="-2"/>
        </w:rPr>
      </w:pPr>
    </w:p>
    <w:p w:rsidR="007F3C19" w:rsidRDefault="007F3C19" w:rsidP="007F3C19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b/>
          <w:bCs/>
          <w:color w:val="000000"/>
          <w:spacing w:val="-2"/>
        </w:rPr>
      </w:pPr>
    </w:p>
    <w:p w:rsidR="007F3C19" w:rsidRDefault="007F3C19" w:rsidP="007F3C19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b/>
          <w:bCs/>
          <w:color w:val="000000"/>
          <w:spacing w:val="-2"/>
        </w:rPr>
      </w:pPr>
    </w:p>
    <w:p w:rsidR="00F928B4" w:rsidRPr="00A41ACD" w:rsidRDefault="007F3C19" w:rsidP="007F3C19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 xml:space="preserve">                  </w:t>
      </w:r>
      <w:r w:rsidR="00A41ACD">
        <w:rPr>
          <w:rFonts w:ascii="Arial" w:hAnsi="Arial" w:cs="Arial"/>
          <w:b/>
          <w:bCs/>
          <w:color w:val="000000"/>
          <w:spacing w:val="-2"/>
        </w:rPr>
        <w:t xml:space="preserve">                              </w:t>
      </w:r>
      <w:r w:rsidR="00F928B4" w:rsidRPr="003B274D">
        <w:rPr>
          <w:rFonts w:ascii="Arial" w:hAnsi="Arial" w:cs="Arial"/>
          <w:b/>
          <w:bCs/>
          <w:color w:val="000000"/>
          <w:spacing w:val="-2"/>
        </w:rPr>
        <w:t>TEŞEKKÜR</w:t>
      </w:r>
    </w:p>
    <w:p w:rsidR="00A92CE8" w:rsidRDefault="00A92CE8" w:rsidP="003F4909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A41ACD">
        <w:rPr>
          <w:rFonts w:ascii="Arial" w:hAnsi="Arial" w:cs="Arial"/>
          <w:color w:val="000000"/>
        </w:rPr>
        <w:t xml:space="preserve">        </w:t>
      </w:r>
      <w:proofErr w:type="spellStart"/>
      <w:r w:rsidR="00F928B4" w:rsidRPr="003B274D">
        <w:rPr>
          <w:rFonts w:ascii="Arial" w:hAnsi="Arial" w:cs="Arial"/>
        </w:rPr>
        <w:t>Yüksek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lisans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öğrenimim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ve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tez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çalışmam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süresince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tecrübelerinden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yararlandığım</w:t>
      </w:r>
      <w:proofErr w:type="spellEnd"/>
      <w:r>
        <w:rPr>
          <w:rFonts w:ascii="Arial" w:hAnsi="Arial" w:cs="Arial"/>
        </w:rPr>
        <w:t>,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tezimin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sürdürülmesi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ve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sonlandırılmasında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büyük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katkıları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bulunan</w:t>
      </w:r>
      <w:proofErr w:type="spellEnd"/>
      <w:r w:rsidR="003F4909">
        <w:rPr>
          <w:rFonts w:ascii="Arial" w:hAnsi="Arial" w:cs="Arial"/>
        </w:rPr>
        <w:t xml:space="preserve"> </w:t>
      </w:r>
      <w:proofErr w:type="spellStart"/>
      <w:r w:rsidR="003F4909">
        <w:rPr>
          <w:rFonts w:ascii="Arial" w:hAnsi="Arial" w:cs="Arial"/>
        </w:rPr>
        <w:t>kendisini</w:t>
      </w:r>
      <w:proofErr w:type="spellEnd"/>
      <w:r w:rsidR="003F4909">
        <w:rPr>
          <w:rFonts w:ascii="Arial" w:hAnsi="Arial" w:cs="Arial"/>
        </w:rPr>
        <w:t xml:space="preserve"> her </w:t>
      </w:r>
      <w:proofErr w:type="spellStart"/>
      <w:r w:rsidR="003F4909">
        <w:rPr>
          <w:rFonts w:ascii="Arial" w:hAnsi="Arial" w:cs="Arial"/>
        </w:rPr>
        <w:t>konuda</w:t>
      </w:r>
      <w:proofErr w:type="spellEnd"/>
      <w:r w:rsidR="003F4909">
        <w:rPr>
          <w:rFonts w:ascii="Arial" w:hAnsi="Arial" w:cs="Arial"/>
        </w:rPr>
        <w:t xml:space="preserve"> </w:t>
      </w:r>
      <w:proofErr w:type="spellStart"/>
      <w:r w:rsidR="003F4909">
        <w:rPr>
          <w:rFonts w:ascii="Arial" w:hAnsi="Arial" w:cs="Arial"/>
        </w:rPr>
        <w:t>örnek</w:t>
      </w:r>
      <w:proofErr w:type="spellEnd"/>
      <w:r w:rsidR="003F4909">
        <w:rPr>
          <w:rFonts w:ascii="Arial" w:hAnsi="Arial" w:cs="Arial"/>
        </w:rPr>
        <w:t xml:space="preserve"> </w:t>
      </w:r>
      <w:proofErr w:type="spellStart"/>
      <w:r w:rsidR="003F4909">
        <w:rPr>
          <w:rFonts w:ascii="Arial" w:hAnsi="Arial" w:cs="Arial"/>
        </w:rPr>
        <w:t>aldığım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başta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tez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danışman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hocam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proofErr w:type="gramStart"/>
      <w:r w:rsidR="00F928B4" w:rsidRPr="003B274D">
        <w:rPr>
          <w:rFonts w:ascii="Arial" w:hAnsi="Arial" w:cs="Arial"/>
        </w:rPr>
        <w:t>Prof.Dr</w:t>
      </w:r>
      <w:r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>Vural</w:t>
      </w:r>
      <w:proofErr w:type="spellEnd"/>
      <w:proofErr w:type="gram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KÜÇÜKATAY’a</w:t>
      </w:r>
      <w:proofErr w:type="spellEnd"/>
      <w:r>
        <w:rPr>
          <w:rFonts w:ascii="Arial" w:hAnsi="Arial" w:cs="Arial"/>
        </w:rPr>
        <w:t>,</w:t>
      </w:r>
      <w:r w:rsidR="0074696F">
        <w:rPr>
          <w:rFonts w:ascii="Arial" w:hAnsi="Arial" w:cs="Arial"/>
        </w:rPr>
        <w:t xml:space="preserve">                                     </w:t>
      </w:r>
    </w:p>
    <w:p w:rsidR="00A92CE8" w:rsidRDefault="00A92CE8" w:rsidP="003F4909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4696F">
        <w:rPr>
          <w:rFonts w:ascii="Arial" w:hAnsi="Arial" w:cs="Arial"/>
        </w:rPr>
        <w:t xml:space="preserve"> Bu </w:t>
      </w:r>
      <w:proofErr w:type="spellStart"/>
      <w:r w:rsidR="0074696F">
        <w:rPr>
          <w:rFonts w:ascii="Arial" w:hAnsi="Arial" w:cs="Arial"/>
        </w:rPr>
        <w:t>tez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çalışmamda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değerleri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yorumlarını</w:t>
      </w:r>
      <w:proofErr w:type="spellEnd"/>
      <w:r w:rsidR="0074696F">
        <w:rPr>
          <w:rFonts w:ascii="Arial" w:hAnsi="Arial" w:cs="Arial"/>
        </w:rPr>
        <w:t xml:space="preserve">, </w:t>
      </w:r>
      <w:proofErr w:type="spellStart"/>
      <w:r w:rsidR="0074696F">
        <w:rPr>
          <w:rFonts w:ascii="Arial" w:hAnsi="Arial" w:cs="Arial"/>
        </w:rPr>
        <w:t>desteklerini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esirgeme</w:t>
      </w:r>
      <w:r w:rsidR="003F4909">
        <w:rPr>
          <w:rFonts w:ascii="Arial" w:hAnsi="Arial" w:cs="Arial"/>
        </w:rPr>
        <w:t>miş</w:t>
      </w:r>
      <w:proofErr w:type="spellEnd"/>
      <w:r w:rsidR="003F4909">
        <w:rPr>
          <w:rFonts w:ascii="Arial" w:hAnsi="Arial" w:cs="Arial"/>
        </w:rPr>
        <w:t xml:space="preserve"> </w:t>
      </w:r>
      <w:proofErr w:type="spellStart"/>
      <w:r w:rsidR="003F4909">
        <w:rPr>
          <w:rFonts w:ascii="Arial" w:hAnsi="Arial" w:cs="Arial"/>
        </w:rPr>
        <w:t>olan</w:t>
      </w:r>
      <w:proofErr w:type="spellEnd"/>
      <w:r w:rsidR="003F4909">
        <w:rPr>
          <w:rFonts w:ascii="Arial" w:hAnsi="Arial" w:cs="Arial"/>
        </w:rPr>
        <w:t xml:space="preserve"> </w:t>
      </w:r>
      <w:proofErr w:type="spellStart"/>
      <w:r w:rsidR="003F4909">
        <w:rPr>
          <w:rFonts w:ascii="Arial" w:hAnsi="Arial" w:cs="Arial"/>
        </w:rPr>
        <w:t>hocalarım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proofErr w:type="gramStart"/>
      <w:r w:rsidR="0074696F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r w:rsidR="0074696F">
        <w:rPr>
          <w:rFonts w:ascii="Arial" w:hAnsi="Arial" w:cs="Arial"/>
        </w:rPr>
        <w:t>Dr.Melek</w:t>
      </w:r>
      <w:proofErr w:type="spellEnd"/>
      <w:proofErr w:type="gramEnd"/>
      <w:r w:rsidR="0074696F">
        <w:rPr>
          <w:rFonts w:ascii="Arial" w:hAnsi="Arial" w:cs="Arial"/>
        </w:rPr>
        <w:t xml:space="preserve"> BOR KÜÇÜKATAY </w:t>
      </w:r>
      <w:proofErr w:type="spellStart"/>
      <w:r w:rsidR="0074696F">
        <w:rPr>
          <w:rFonts w:ascii="Arial" w:hAnsi="Arial" w:cs="Arial"/>
        </w:rPr>
        <w:t>ve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 w:rsidR="0074696F">
        <w:rPr>
          <w:rFonts w:ascii="Arial" w:hAnsi="Arial" w:cs="Arial"/>
        </w:rPr>
        <w:t>Prof.Dr</w:t>
      </w:r>
      <w:r>
        <w:rPr>
          <w:rFonts w:ascii="Arial" w:hAnsi="Arial" w:cs="Arial"/>
        </w:rPr>
        <w:t>.</w:t>
      </w:r>
      <w:r w:rsidR="0074696F">
        <w:rPr>
          <w:rFonts w:ascii="Arial" w:hAnsi="Arial" w:cs="Arial"/>
        </w:rPr>
        <w:t>Saadettin</w:t>
      </w:r>
      <w:proofErr w:type="spellEnd"/>
      <w:r w:rsidR="007469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ÇALIŞKAN’a</w:t>
      </w:r>
      <w:proofErr w:type="spellEnd"/>
      <w:r>
        <w:rPr>
          <w:rFonts w:ascii="Arial" w:hAnsi="Arial" w:cs="Arial"/>
        </w:rPr>
        <w:t>,</w:t>
      </w:r>
    </w:p>
    <w:p w:rsidR="00F928B4" w:rsidRPr="003B274D" w:rsidRDefault="0074696F" w:rsidP="003F4909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2CE8">
        <w:rPr>
          <w:rFonts w:ascii="Arial" w:hAnsi="Arial" w:cs="Arial"/>
        </w:rPr>
        <w:t xml:space="preserve">       </w:t>
      </w:r>
      <w:proofErr w:type="spellStart"/>
      <w:r w:rsidR="00A92CE8">
        <w:rPr>
          <w:rFonts w:ascii="Arial" w:hAnsi="Arial" w:cs="Arial"/>
        </w:rPr>
        <w:t>T</w:t>
      </w:r>
      <w:r w:rsidR="00F928B4" w:rsidRPr="003B274D">
        <w:rPr>
          <w:rFonts w:ascii="Arial" w:hAnsi="Arial" w:cs="Arial"/>
        </w:rPr>
        <w:t>ez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çalışmamda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kullandığım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materyallerin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temin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edilmesinde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ve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analizlerinde</w:t>
      </w:r>
      <w:proofErr w:type="spellEnd"/>
      <w:r w:rsidR="00F928B4" w:rsidRPr="003B274D">
        <w:rPr>
          <w:rFonts w:ascii="Arial" w:hAnsi="Arial" w:cs="Arial"/>
        </w:rPr>
        <w:t xml:space="preserve"> her </w:t>
      </w:r>
      <w:proofErr w:type="spellStart"/>
      <w:r w:rsidR="00F928B4" w:rsidRPr="003B274D">
        <w:rPr>
          <w:rFonts w:ascii="Arial" w:hAnsi="Arial" w:cs="Arial"/>
        </w:rPr>
        <w:t>türl</w:t>
      </w:r>
      <w:r w:rsidR="00A10EDD">
        <w:rPr>
          <w:rFonts w:ascii="Arial" w:hAnsi="Arial" w:cs="Arial"/>
        </w:rPr>
        <w:t>ü</w:t>
      </w:r>
      <w:proofErr w:type="spellEnd"/>
      <w:r w:rsidR="00A10EDD">
        <w:rPr>
          <w:rFonts w:ascii="Arial" w:hAnsi="Arial" w:cs="Arial"/>
        </w:rPr>
        <w:t xml:space="preserve"> </w:t>
      </w:r>
      <w:proofErr w:type="spellStart"/>
      <w:r w:rsidR="00A10EDD">
        <w:rPr>
          <w:rFonts w:ascii="Arial" w:hAnsi="Arial" w:cs="Arial"/>
        </w:rPr>
        <w:t>desteği</w:t>
      </w:r>
      <w:proofErr w:type="spellEnd"/>
      <w:r w:rsidR="00A10EDD">
        <w:rPr>
          <w:rFonts w:ascii="Arial" w:hAnsi="Arial" w:cs="Arial"/>
        </w:rPr>
        <w:t xml:space="preserve"> </w:t>
      </w:r>
      <w:proofErr w:type="spellStart"/>
      <w:r w:rsidR="00A10EDD">
        <w:rPr>
          <w:rFonts w:ascii="Arial" w:hAnsi="Arial" w:cs="Arial"/>
        </w:rPr>
        <w:t>sağlayan</w:t>
      </w:r>
      <w:proofErr w:type="spellEnd"/>
      <w:r w:rsidR="00A10EDD">
        <w:rPr>
          <w:rFonts w:ascii="Arial" w:hAnsi="Arial" w:cs="Arial"/>
        </w:rPr>
        <w:t xml:space="preserve"> </w:t>
      </w:r>
      <w:proofErr w:type="spellStart"/>
      <w:r w:rsidR="00A10EDD">
        <w:rPr>
          <w:rFonts w:ascii="Arial" w:hAnsi="Arial" w:cs="Arial"/>
        </w:rPr>
        <w:t>değerli</w:t>
      </w:r>
      <w:proofErr w:type="spellEnd"/>
      <w:r w:rsidR="00A10EDD">
        <w:rPr>
          <w:rFonts w:ascii="Arial" w:hAnsi="Arial" w:cs="Arial"/>
        </w:rPr>
        <w:t xml:space="preserve"> </w:t>
      </w:r>
      <w:proofErr w:type="spellStart"/>
      <w:r w:rsidR="00A10EDD">
        <w:rPr>
          <w:rFonts w:ascii="Arial" w:hAnsi="Arial" w:cs="Arial"/>
        </w:rPr>
        <w:t>asistan</w:t>
      </w:r>
      <w:proofErr w:type="spellEnd"/>
      <w:r w:rsidR="00A10EDD">
        <w:rPr>
          <w:rFonts w:ascii="Arial" w:hAnsi="Arial" w:cs="Arial"/>
        </w:rPr>
        <w:t xml:space="preserve"> </w:t>
      </w:r>
      <w:proofErr w:type="spellStart"/>
      <w:r w:rsidR="00A10EDD">
        <w:rPr>
          <w:rFonts w:ascii="Arial" w:hAnsi="Arial" w:cs="Arial"/>
        </w:rPr>
        <w:t>arkadaşlarım</w:t>
      </w:r>
      <w:proofErr w:type="spellEnd"/>
      <w:r w:rsidR="00A10EDD">
        <w:rPr>
          <w:rFonts w:ascii="Arial" w:hAnsi="Arial" w:cs="Arial"/>
        </w:rPr>
        <w:t>,</w:t>
      </w:r>
      <w:r w:rsidR="00A92CE8">
        <w:rPr>
          <w:rFonts w:ascii="Arial" w:hAnsi="Arial" w:cs="Arial"/>
        </w:rPr>
        <w:t xml:space="preserve"> </w:t>
      </w:r>
      <w:proofErr w:type="spellStart"/>
      <w:proofErr w:type="gramStart"/>
      <w:r w:rsidR="00A10EDD">
        <w:rPr>
          <w:rFonts w:ascii="Arial" w:hAnsi="Arial" w:cs="Arial"/>
        </w:rPr>
        <w:t>Dr</w:t>
      </w:r>
      <w:r w:rsidR="00A92CE8">
        <w:rPr>
          <w:rFonts w:ascii="Arial" w:hAnsi="Arial" w:cs="Arial"/>
        </w:rPr>
        <w:t>.</w:t>
      </w:r>
      <w:r w:rsidR="00A10EDD">
        <w:rPr>
          <w:rFonts w:ascii="Arial" w:hAnsi="Arial" w:cs="Arial"/>
        </w:rPr>
        <w:t>Fatih</w:t>
      </w:r>
      <w:proofErr w:type="spellEnd"/>
      <w:proofErr w:type="gramEnd"/>
      <w:r w:rsidR="00A10EDD">
        <w:rPr>
          <w:rFonts w:ascii="Arial" w:hAnsi="Arial" w:cs="Arial"/>
        </w:rPr>
        <w:t xml:space="preserve"> ALTINTAŞ,</w:t>
      </w:r>
      <w:r w:rsidR="00A92CE8">
        <w:rPr>
          <w:rFonts w:ascii="Arial" w:hAnsi="Arial" w:cs="Arial"/>
        </w:rPr>
        <w:t xml:space="preserve"> </w:t>
      </w:r>
      <w:proofErr w:type="spellStart"/>
      <w:r w:rsidR="00A10EDD">
        <w:rPr>
          <w:rFonts w:ascii="Arial" w:hAnsi="Arial" w:cs="Arial"/>
        </w:rPr>
        <w:t>Melek</w:t>
      </w:r>
      <w:proofErr w:type="spellEnd"/>
      <w:r w:rsidR="00A10EDD">
        <w:rPr>
          <w:rFonts w:ascii="Arial" w:hAnsi="Arial" w:cs="Arial"/>
        </w:rPr>
        <w:t xml:space="preserve"> TUNÇ ATA,</w:t>
      </w:r>
      <w:r w:rsidR="00A92CE8">
        <w:rPr>
          <w:rFonts w:ascii="Arial" w:hAnsi="Arial" w:cs="Arial"/>
        </w:rPr>
        <w:t xml:space="preserve"> </w:t>
      </w:r>
      <w:proofErr w:type="spellStart"/>
      <w:r w:rsidR="00A10EDD">
        <w:rPr>
          <w:rFonts w:ascii="Arial" w:hAnsi="Arial" w:cs="Arial"/>
        </w:rPr>
        <w:t>Dr</w:t>
      </w:r>
      <w:r w:rsidR="00A92CE8">
        <w:rPr>
          <w:rFonts w:ascii="Arial" w:hAnsi="Arial" w:cs="Arial"/>
        </w:rPr>
        <w:t>.</w:t>
      </w:r>
      <w:r w:rsidR="00A10EDD">
        <w:rPr>
          <w:rFonts w:ascii="Arial" w:hAnsi="Arial" w:cs="Arial"/>
        </w:rPr>
        <w:t>Dilek</w:t>
      </w:r>
      <w:proofErr w:type="spellEnd"/>
      <w:r w:rsidR="00A10E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SAYIN</w:t>
      </w:r>
      <w:r w:rsidR="00A10EDD">
        <w:rPr>
          <w:rFonts w:ascii="Arial" w:hAnsi="Arial" w:cs="Arial"/>
        </w:rPr>
        <w:t>’a</w:t>
      </w:r>
      <w:proofErr w:type="spellEnd"/>
      <w:r w:rsidR="00444471">
        <w:rPr>
          <w:rFonts w:ascii="Arial" w:hAnsi="Arial" w:cs="Arial"/>
        </w:rPr>
        <w:t xml:space="preserve"> </w:t>
      </w:r>
      <w:proofErr w:type="spellStart"/>
      <w:r w:rsidR="00444471">
        <w:rPr>
          <w:rFonts w:ascii="Arial" w:hAnsi="Arial" w:cs="Arial"/>
        </w:rPr>
        <w:t>ve</w:t>
      </w:r>
      <w:proofErr w:type="spellEnd"/>
      <w:r w:rsidR="00444471">
        <w:rPr>
          <w:rFonts w:ascii="Arial" w:hAnsi="Arial" w:cs="Arial"/>
        </w:rPr>
        <w:t xml:space="preserve"> </w:t>
      </w:r>
      <w:proofErr w:type="spellStart"/>
      <w:r w:rsidR="00444471">
        <w:rPr>
          <w:rFonts w:ascii="Arial" w:hAnsi="Arial" w:cs="Arial"/>
        </w:rPr>
        <w:t>Fizyoloji</w:t>
      </w:r>
      <w:proofErr w:type="spellEnd"/>
      <w:r w:rsidR="00444471">
        <w:rPr>
          <w:rFonts w:ascii="Arial" w:hAnsi="Arial" w:cs="Arial"/>
        </w:rPr>
        <w:t xml:space="preserve"> </w:t>
      </w:r>
      <w:proofErr w:type="spellStart"/>
      <w:r w:rsidR="00444471">
        <w:rPr>
          <w:rFonts w:ascii="Arial" w:hAnsi="Arial" w:cs="Arial"/>
        </w:rPr>
        <w:t>Anabilim</w:t>
      </w:r>
      <w:proofErr w:type="spellEnd"/>
      <w:r w:rsidR="00444471">
        <w:rPr>
          <w:rFonts w:ascii="Arial" w:hAnsi="Arial" w:cs="Arial"/>
        </w:rPr>
        <w:t xml:space="preserve"> </w:t>
      </w:r>
      <w:proofErr w:type="spellStart"/>
      <w:r w:rsidR="00444471">
        <w:rPr>
          <w:rFonts w:ascii="Arial" w:hAnsi="Arial" w:cs="Arial"/>
        </w:rPr>
        <w:t>dalın</w:t>
      </w:r>
      <w:r w:rsidR="00DF091A">
        <w:rPr>
          <w:rFonts w:ascii="Arial" w:hAnsi="Arial" w:cs="Arial"/>
        </w:rPr>
        <w:t>daki</w:t>
      </w:r>
      <w:proofErr w:type="spellEnd"/>
      <w:r w:rsidR="00DF091A">
        <w:rPr>
          <w:rFonts w:ascii="Arial" w:hAnsi="Arial" w:cs="Arial"/>
        </w:rPr>
        <w:t xml:space="preserve"> </w:t>
      </w:r>
      <w:proofErr w:type="spellStart"/>
      <w:r w:rsidR="00DF091A">
        <w:rPr>
          <w:rFonts w:ascii="Arial" w:hAnsi="Arial" w:cs="Arial"/>
        </w:rPr>
        <w:t>tüm</w:t>
      </w:r>
      <w:proofErr w:type="spellEnd"/>
      <w:r w:rsidR="00DF091A">
        <w:rPr>
          <w:rFonts w:ascii="Arial" w:hAnsi="Arial" w:cs="Arial"/>
        </w:rPr>
        <w:t xml:space="preserve"> </w:t>
      </w:r>
      <w:proofErr w:type="spellStart"/>
      <w:r w:rsidR="00DF091A">
        <w:rPr>
          <w:rFonts w:ascii="Arial" w:hAnsi="Arial" w:cs="Arial"/>
        </w:rPr>
        <w:t>asistan</w:t>
      </w:r>
      <w:proofErr w:type="spellEnd"/>
      <w:r w:rsidR="00DF091A">
        <w:rPr>
          <w:rFonts w:ascii="Arial" w:hAnsi="Arial" w:cs="Arial"/>
        </w:rPr>
        <w:t xml:space="preserve"> </w:t>
      </w:r>
      <w:proofErr w:type="spellStart"/>
      <w:r w:rsidR="00DF091A">
        <w:rPr>
          <w:rFonts w:ascii="Arial" w:hAnsi="Arial" w:cs="Arial"/>
        </w:rPr>
        <w:t>arkadaşlarıma</w:t>
      </w:r>
      <w:proofErr w:type="spellEnd"/>
      <w:r w:rsidR="00A92CE8">
        <w:rPr>
          <w:rFonts w:ascii="Arial" w:hAnsi="Arial" w:cs="Arial"/>
        </w:rPr>
        <w:t>;</w:t>
      </w:r>
      <w:r w:rsidR="00A92CE8">
        <w:rPr>
          <w:rFonts w:ascii="Arial" w:hAnsi="Arial" w:cs="Arial"/>
        </w:rPr>
        <w:br/>
        <w:t xml:space="preserve">        </w:t>
      </w:r>
      <w:r w:rsidR="00F928B4" w:rsidRPr="003B274D">
        <w:rPr>
          <w:rFonts w:ascii="Arial" w:hAnsi="Arial" w:cs="Arial"/>
        </w:rPr>
        <w:t xml:space="preserve"> </w:t>
      </w:r>
      <w:r w:rsidR="00A92CE8">
        <w:rPr>
          <w:rFonts w:ascii="Arial" w:hAnsi="Arial" w:cs="Arial"/>
        </w:rPr>
        <w:br/>
        <w:t xml:space="preserve">        B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süreçte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92CE8">
        <w:rPr>
          <w:rFonts w:ascii="Arial" w:hAnsi="Arial" w:cs="Arial"/>
        </w:rPr>
        <w:t>desteği</w:t>
      </w:r>
      <w:proofErr w:type="spellEnd"/>
      <w:r w:rsidR="00A92CE8">
        <w:rPr>
          <w:rFonts w:ascii="Arial" w:hAnsi="Arial" w:cs="Arial"/>
        </w:rPr>
        <w:t xml:space="preserve"> </w:t>
      </w:r>
      <w:proofErr w:type="spellStart"/>
      <w:r w:rsidR="00A92CE8">
        <w:rPr>
          <w:rFonts w:ascii="Arial" w:hAnsi="Arial" w:cs="Arial"/>
        </w:rPr>
        <w:t>ve</w:t>
      </w:r>
      <w:proofErr w:type="spellEnd"/>
      <w:r w:rsidR="00A92CE8">
        <w:rPr>
          <w:rFonts w:ascii="Arial" w:hAnsi="Arial" w:cs="Arial"/>
        </w:rPr>
        <w:t xml:space="preserve"> </w:t>
      </w:r>
      <w:proofErr w:type="spellStart"/>
      <w:r w:rsidR="00A92CE8">
        <w:rPr>
          <w:rFonts w:ascii="Arial" w:hAnsi="Arial" w:cs="Arial"/>
        </w:rPr>
        <w:t>sabrıyla</w:t>
      </w:r>
      <w:proofErr w:type="spellEnd"/>
      <w:r w:rsidR="00A92CE8">
        <w:rPr>
          <w:rFonts w:ascii="Arial" w:hAnsi="Arial" w:cs="Arial"/>
        </w:rPr>
        <w:t xml:space="preserve"> </w:t>
      </w:r>
      <w:proofErr w:type="spellStart"/>
      <w:r w:rsidR="00A92CE8">
        <w:rPr>
          <w:rFonts w:ascii="Arial" w:hAnsi="Arial" w:cs="Arial"/>
        </w:rPr>
        <w:t>yanımda</w:t>
      </w:r>
      <w:proofErr w:type="spellEnd"/>
      <w:r w:rsidR="00A92CE8">
        <w:rPr>
          <w:rFonts w:ascii="Arial" w:hAnsi="Arial" w:cs="Arial"/>
        </w:rPr>
        <w:t xml:space="preserve"> </w:t>
      </w:r>
      <w:proofErr w:type="spellStart"/>
      <w:r w:rsidR="00A92CE8">
        <w:rPr>
          <w:rFonts w:ascii="Arial" w:hAnsi="Arial" w:cs="Arial"/>
        </w:rPr>
        <w:t>olan</w:t>
      </w:r>
      <w:proofErr w:type="spellEnd"/>
      <w:r w:rsidR="00A92CE8">
        <w:rPr>
          <w:rFonts w:ascii="Arial" w:hAnsi="Arial" w:cs="Arial"/>
        </w:rPr>
        <w:t xml:space="preserve"> </w:t>
      </w:r>
      <w:proofErr w:type="spellStart"/>
      <w:r w:rsidR="00444471">
        <w:rPr>
          <w:rFonts w:ascii="Arial" w:hAnsi="Arial" w:cs="Arial"/>
        </w:rPr>
        <w:t>eşim</w:t>
      </w:r>
      <w:proofErr w:type="spellEnd"/>
      <w:r w:rsidR="00444471">
        <w:rPr>
          <w:rFonts w:ascii="Arial" w:hAnsi="Arial" w:cs="Arial"/>
        </w:rPr>
        <w:t xml:space="preserve"> </w:t>
      </w:r>
      <w:proofErr w:type="spellStart"/>
      <w:r w:rsidR="00444471">
        <w:rPr>
          <w:rFonts w:ascii="Arial" w:hAnsi="Arial" w:cs="Arial"/>
        </w:rPr>
        <w:t>Merve</w:t>
      </w:r>
      <w:proofErr w:type="spellEnd"/>
      <w:r w:rsidR="00444471">
        <w:rPr>
          <w:rFonts w:ascii="Arial" w:hAnsi="Arial" w:cs="Arial"/>
        </w:rPr>
        <w:t xml:space="preserve"> </w:t>
      </w:r>
      <w:proofErr w:type="spellStart"/>
      <w:r w:rsidR="00444471">
        <w:rPr>
          <w:rFonts w:ascii="Arial" w:hAnsi="Arial" w:cs="Arial"/>
        </w:rPr>
        <w:t>ALTINEL’</w:t>
      </w:r>
      <w:r w:rsidR="00F928B4" w:rsidRPr="003B274D">
        <w:rPr>
          <w:rFonts w:ascii="Arial" w:hAnsi="Arial" w:cs="Arial"/>
        </w:rPr>
        <w:t>e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ve</w:t>
      </w:r>
      <w:proofErr w:type="spellEnd"/>
      <w:r w:rsidR="00A92CE8">
        <w:rPr>
          <w:rFonts w:ascii="Arial" w:hAnsi="Arial" w:cs="Arial"/>
        </w:rPr>
        <w:t xml:space="preserve"> </w:t>
      </w:r>
      <w:proofErr w:type="spellStart"/>
      <w:r w:rsidR="00A92CE8">
        <w:rPr>
          <w:rFonts w:ascii="Arial" w:hAnsi="Arial" w:cs="Arial"/>
        </w:rPr>
        <w:t>değerli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dostlarıma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A92CE8">
        <w:rPr>
          <w:rFonts w:ascii="Arial" w:hAnsi="Arial" w:cs="Arial"/>
        </w:rPr>
        <w:t>en</w:t>
      </w:r>
      <w:proofErr w:type="spellEnd"/>
      <w:r w:rsidR="00A92CE8">
        <w:rPr>
          <w:rFonts w:ascii="Arial" w:hAnsi="Arial" w:cs="Arial"/>
        </w:rPr>
        <w:t xml:space="preserve"> </w:t>
      </w:r>
      <w:proofErr w:type="spellStart"/>
      <w:r w:rsidR="00A92CE8">
        <w:rPr>
          <w:rFonts w:ascii="Arial" w:hAnsi="Arial" w:cs="Arial"/>
        </w:rPr>
        <w:t>içten</w:t>
      </w:r>
      <w:proofErr w:type="spellEnd"/>
      <w:r w:rsidR="00A92CE8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teşekkürlerimi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sunarım</w:t>
      </w:r>
      <w:proofErr w:type="spellEnd"/>
      <w:r w:rsidR="00F928B4" w:rsidRPr="003B274D">
        <w:rPr>
          <w:rFonts w:ascii="Arial" w:hAnsi="Arial" w:cs="Arial"/>
        </w:rPr>
        <w:t>.</w:t>
      </w:r>
    </w:p>
    <w:p w:rsidR="00F928B4" w:rsidRPr="003B274D" w:rsidRDefault="00F928B4" w:rsidP="003B274D">
      <w:pPr>
        <w:spacing w:line="360" w:lineRule="auto"/>
        <w:ind w:right="-1" w:firstLine="720"/>
        <w:jc w:val="both"/>
        <w:rPr>
          <w:rFonts w:ascii="Arial" w:hAnsi="Arial" w:cs="Arial"/>
        </w:rPr>
      </w:pPr>
    </w:p>
    <w:p w:rsidR="00F928B4" w:rsidRPr="003B274D" w:rsidRDefault="00F928B4" w:rsidP="003B274D">
      <w:pPr>
        <w:spacing w:line="360" w:lineRule="auto"/>
        <w:rPr>
          <w:rFonts w:ascii="Arial" w:hAnsi="Arial" w:cs="Arial"/>
        </w:rPr>
      </w:pPr>
    </w:p>
    <w:p w:rsidR="003F4909" w:rsidRDefault="003F4909" w:rsidP="003F4909">
      <w:pPr>
        <w:spacing w:line="360" w:lineRule="auto"/>
        <w:ind w:left="6120"/>
        <w:rPr>
          <w:rFonts w:ascii="Arial" w:hAnsi="Arial" w:cs="Arial"/>
        </w:rPr>
      </w:pPr>
    </w:p>
    <w:p w:rsidR="003F4909" w:rsidRDefault="003F4909" w:rsidP="003F4909">
      <w:pPr>
        <w:spacing w:line="240" w:lineRule="auto"/>
        <w:ind w:left="61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Pr="003F4909">
        <w:rPr>
          <w:rFonts w:ascii="Arial" w:hAnsi="Arial" w:cs="Arial"/>
        </w:rPr>
        <w:t>Sayg</w:t>
      </w:r>
      <w:r>
        <w:rPr>
          <w:rFonts w:ascii="Arial" w:hAnsi="Arial" w:cs="Arial"/>
        </w:rPr>
        <w:t>ılarımla</w:t>
      </w:r>
      <w:proofErr w:type="spellEnd"/>
    </w:p>
    <w:p w:rsidR="003F4909" w:rsidRPr="003F4909" w:rsidRDefault="003F4909" w:rsidP="003F4909">
      <w:pPr>
        <w:spacing w:line="240" w:lineRule="auto"/>
        <w:ind w:left="6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Pr="003F4909">
        <w:rPr>
          <w:rFonts w:ascii="Arial" w:hAnsi="Arial" w:cs="Arial"/>
        </w:rPr>
        <w:t>Kasım</w:t>
      </w:r>
      <w:proofErr w:type="spellEnd"/>
      <w:r w:rsidRPr="003F4909">
        <w:rPr>
          <w:rFonts w:ascii="Arial" w:hAnsi="Arial" w:cs="Arial"/>
        </w:rPr>
        <w:t xml:space="preserve"> – 2019</w:t>
      </w:r>
    </w:p>
    <w:p w:rsidR="003F4909" w:rsidRPr="003F4909" w:rsidRDefault="003F4909" w:rsidP="003F49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F4909">
        <w:rPr>
          <w:rFonts w:ascii="Arial" w:hAnsi="Arial" w:cs="Arial"/>
        </w:rPr>
        <w:t>RIZA ALTINEL</w:t>
      </w:r>
    </w:p>
    <w:p w:rsidR="00F928B4" w:rsidRPr="003B274D" w:rsidRDefault="00F928B4" w:rsidP="003F4909">
      <w:pPr>
        <w:spacing w:line="240" w:lineRule="auto"/>
        <w:rPr>
          <w:rFonts w:ascii="Arial" w:hAnsi="Arial" w:cs="Arial"/>
        </w:rPr>
      </w:pPr>
    </w:p>
    <w:p w:rsidR="00F928B4" w:rsidRPr="003B274D" w:rsidRDefault="00F928B4" w:rsidP="003B274D">
      <w:pPr>
        <w:spacing w:line="360" w:lineRule="auto"/>
        <w:rPr>
          <w:rFonts w:ascii="Arial" w:hAnsi="Arial" w:cs="Arial"/>
        </w:rPr>
      </w:pPr>
    </w:p>
    <w:p w:rsidR="00F928B4" w:rsidRPr="003B274D" w:rsidRDefault="00F928B4" w:rsidP="003B274D">
      <w:pPr>
        <w:spacing w:line="360" w:lineRule="auto"/>
        <w:rPr>
          <w:rFonts w:ascii="Arial" w:hAnsi="Arial" w:cs="Arial"/>
        </w:rPr>
      </w:pPr>
    </w:p>
    <w:p w:rsidR="00F928B4" w:rsidRPr="003B274D" w:rsidRDefault="00F928B4" w:rsidP="003B274D">
      <w:pPr>
        <w:spacing w:line="360" w:lineRule="auto"/>
        <w:rPr>
          <w:rFonts w:ascii="Arial" w:hAnsi="Arial" w:cs="Arial"/>
        </w:rPr>
      </w:pPr>
    </w:p>
    <w:p w:rsidR="00F928B4" w:rsidRPr="003B274D" w:rsidRDefault="00F928B4" w:rsidP="003B274D">
      <w:pPr>
        <w:spacing w:line="360" w:lineRule="auto"/>
        <w:rPr>
          <w:rFonts w:ascii="Arial" w:hAnsi="Arial" w:cs="Arial"/>
        </w:rPr>
      </w:pPr>
    </w:p>
    <w:p w:rsidR="00F928B4" w:rsidRPr="003B274D" w:rsidRDefault="00F928B4" w:rsidP="003B274D">
      <w:pPr>
        <w:spacing w:line="360" w:lineRule="auto"/>
        <w:rPr>
          <w:rFonts w:ascii="Arial" w:hAnsi="Arial" w:cs="Arial"/>
        </w:rPr>
      </w:pPr>
    </w:p>
    <w:p w:rsidR="00F928B4" w:rsidRPr="003B274D" w:rsidRDefault="00F928B4" w:rsidP="003B274D">
      <w:pPr>
        <w:widowControl w:val="0"/>
        <w:autoSpaceDE w:val="0"/>
        <w:autoSpaceDN w:val="0"/>
        <w:adjustRightInd w:val="0"/>
        <w:spacing w:line="360" w:lineRule="auto"/>
        <w:ind w:left="4020" w:right="3521"/>
        <w:jc w:val="center"/>
        <w:rPr>
          <w:rFonts w:ascii="Arial" w:hAnsi="Arial" w:cs="Arial"/>
          <w:b/>
          <w:bCs/>
          <w:color w:val="000000"/>
        </w:rPr>
      </w:pPr>
    </w:p>
    <w:p w:rsidR="00F928B4" w:rsidRPr="003B274D" w:rsidRDefault="00F928B4" w:rsidP="003B274D">
      <w:pPr>
        <w:widowControl w:val="0"/>
        <w:autoSpaceDE w:val="0"/>
        <w:autoSpaceDN w:val="0"/>
        <w:adjustRightInd w:val="0"/>
        <w:spacing w:line="360" w:lineRule="auto"/>
        <w:ind w:left="4020" w:right="3521"/>
        <w:jc w:val="center"/>
        <w:rPr>
          <w:rFonts w:ascii="Arial" w:hAnsi="Arial" w:cs="Arial"/>
          <w:b/>
          <w:bCs/>
          <w:color w:val="000000"/>
        </w:rPr>
      </w:pPr>
    </w:p>
    <w:p w:rsidR="00CE24E0" w:rsidRDefault="00CE24E0" w:rsidP="003B274D">
      <w:pPr>
        <w:widowControl w:val="0"/>
        <w:autoSpaceDE w:val="0"/>
        <w:autoSpaceDN w:val="0"/>
        <w:adjustRightInd w:val="0"/>
        <w:spacing w:line="360" w:lineRule="auto"/>
        <w:ind w:right="3521"/>
        <w:jc w:val="center"/>
        <w:rPr>
          <w:rFonts w:ascii="Arial" w:hAnsi="Arial" w:cs="Arial"/>
          <w:b/>
          <w:bCs/>
          <w:color w:val="000000"/>
        </w:rPr>
      </w:pPr>
    </w:p>
    <w:p w:rsidR="00F928B4" w:rsidRPr="003B274D" w:rsidRDefault="00F928B4" w:rsidP="003B274D">
      <w:pPr>
        <w:widowControl w:val="0"/>
        <w:autoSpaceDE w:val="0"/>
        <w:autoSpaceDN w:val="0"/>
        <w:adjustRightInd w:val="0"/>
        <w:spacing w:line="360" w:lineRule="auto"/>
        <w:ind w:right="3521"/>
        <w:jc w:val="center"/>
        <w:rPr>
          <w:rFonts w:ascii="Arial" w:hAnsi="Arial" w:cs="Arial"/>
          <w:color w:val="000000"/>
        </w:rPr>
      </w:pPr>
      <w:r w:rsidRPr="003B274D">
        <w:rPr>
          <w:rFonts w:ascii="Arial" w:hAnsi="Arial" w:cs="Arial"/>
          <w:b/>
          <w:bCs/>
          <w:color w:val="000000"/>
        </w:rPr>
        <w:t>İ</w:t>
      </w:r>
      <w:r w:rsidRPr="003B274D">
        <w:rPr>
          <w:rFonts w:ascii="Arial" w:hAnsi="Arial" w:cs="Arial"/>
          <w:b/>
          <w:bCs/>
          <w:color w:val="000000"/>
          <w:spacing w:val="-2"/>
        </w:rPr>
        <w:t>Ç</w:t>
      </w:r>
      <w:r w:rsidRPr="003B274D">
        <w:rPr>
          <w:rFonts w:ascii="Arial" w:hAnsi="Arial" w:cs="Arial"/>
          <w:b/>
          <w:bCs/>
          <w:color w:val="000000"/>
        </w:rPr>
        <w:t>İ</w:t>
      </w:r>
      <w:r w:rsidRPr="003B274D">
        <w:rPr>
          <w:rFonts w:ascii="Arial" w:hAnsi="Arial" w:cs="Arial"/>
          <w:b/>
          <w:bCs/>
          <w:color w:val="000000"/>
          <w:spacing w:val="-2"/>
        </w:rPr>
        <w:t>NDE</w:t>
      </w:r>
      <w:r w:rsidRPr="003B274D">
        <w:rPr>
          <w:rFonts w:ascii="Arial" w:hAnsi="Arial" w:cs="Arial"/>
          <w:b/>
          <w:bCs/>
          <w:color w:val="000000"/>
        </w:rPr>
        <w:t>Kİ</w:t>
      </w:r>
      <w:r w:rsidRPr="003B274D">
        <w:rPr>
          <w:rFonts w:ascii="Arial" w:hAnsi="Arial" w:cs="Arial"/>
          <w:b/>
          <w:bCs/>
          <w:color w:val="000000"/>
          <w:spacing w:val="-2"/>
        </w:rPr>
        <w:t>LER</w:t>
      </w:r>
    </w:p>
    <w:p w:rsidR="00F928B4" w:rsidRDefault="00F928B4" w:rsidP="00730C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CE24E0" w:rsidRPr="003B274D" w:rsidRDefault="00CE24E0" w:rsidP="00730C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F928B4" w:rsidRPr="003B274D" w:rsidRDefault="007F3C19" w:rsidP="00730CDD">
      <w:pPr>
        <w:widowControl w:val="0"/>
        <w:tabs>
          <w:tab w:val="left" w:pos="8222"/>
          <w:tab w:val="left" w:pos="8364"/>
        </w:tabs>
        <w:autoSpaceDE w:val="0"/>
        <w:autoSpaceDN w:val="0"/>
        <w:adjustRightInd w:val="0"/>
        <w:spacing w:line="360" w:lineRule="auto"/>
        <w:ind w:right="-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928B4" w:rsidRPr="003B274D">
        <w:rPr>
          <w:rFonts w:ascii="Arial" w:hAnsi="Arial" w:cs="Arial"/>
          <w:b/>
        </w:rPr>
        <w:t>ÖZET………………………………………………………………………………</w:t>
      </w:r>
      <w:r w:rsidR="00336D8B">
        <w:rPr>
          <w:rFonts w:ascii="Arial" w:hAnsi="Arial" w:cs="Arial"/>
          <w:b/>
        </w:rPr>
        <w:t>……</w:t>
      </w:r>
      <w:r w:rsidR="007D3DBD">
        <w:rPr>
          <w:rFonts w:ascii="Arial" w:hAnsi="Arial" w:cs="Arial"/>
          <w:b/>
        </w:rPr>
        <w:t xml:space="preserve">   </w:t>
      </w:r>
      <w:r w:rsidR="00F82F27">
        <w:rPr>
          <w:rFonts w:ascii="Arial" w:hAnsi="Arial" w:cs="Arial"/>
          <w:b/>
        </w:rPr>
        <w:t xml:space="preserve"> </w:t>
      </w:r>
      <w:r w:rsidR="007D3DBD">
        <w:rPr>
          <w:rFonts w:ascii="Arial" w:hAnsi="Arial" w:cs="Arial"/>
          <w:b/>
        </w:rPr>
        <w:t xml:space="preserve"> </w:t>
      </w:r>
      <w:r w:rsidR="00FF7929">
        <w:rPr>
          <w:rFonts w:ascii="Arial" w:hAnsi="Arial" w:cs="Arial"/>
          <w:b/>
        </w:rPr>
        <w:t>v</w:t>
      </w:r>
    </w:p>
    <w:p w:rsidR="00F928B4" w:rsidRPr="003B274D" w:rsidRDefault="00F928B4" w:rsidP="00730CDD">
      <w:pPr>
        <w:widowControl w:val="0"/>
        <w:autoSpaceDE w:val="0"/>
        <w:autoSpaceDN w:val="0"/>
        <w:adjustRightInd w:val="0"/>
        <w:spacing w:line="360" w:lineRule="auto"/>
        <w:ind w:right="90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  <w:spacing w:val="-2"/>
        </w:rPr>
        <w:t>ABSTRACT</w:t>
      </w:r>
      <w:r w:rsidRPr="003B274D">
        <w:rPr>
          <w:rFonts w:ascii="Arial" w:hAnsi="Arial" w:cs="Arial"/>
          <w:b/>
        </w:rPr>
        <w:t>…………………………………………………………….…………</w:t>
      </w:r>
      <w:r w:rsidR="00336D8B">
        <w:rPr>
          <w:rFonts w:ascii="Arial" w:hAnsi="Arial" w:cs="Arial"/>
          <w:b/>
        </w:rPr>
        <w:t>…….</w:t>
      </w:r>
      <w:r w:rsidR="007D3DBD">
        <w:rPr>
          <w:rFonts w:ascii="Arial" w:hAnsi="Arial" w:cs="Arial"/>
          <w:b/>
        </w:rPr>
        <w:t xml:space="preserve">    </w:t>
      </w:r>
      <w:r w:rsidR="00A75819">
        <w:rPr>
          <w:rFonts w:ascii="Arial" w:hAnsi="Arial" w:cs="Arial"/>
          <w:b/>
        </w:rPr>
        <w:t xml:space="preserve">  </w:t>
      </w:r>
      <w:r w:rsidR="00FF7929">
        <w:rPr>
          <w:rFonts w:ascii="Arial" w:hAnsi="Arial" w:cs="Arial"/>
          <w:b/>
        </w:rPr>
        <w:t>vi</w:t>
      </w:r>
    </w:p>
    <w:p w:rsidR="00F928B4" w:rsidRPr="003B274D" w:rsidRDefault="00F928B4" w:rsidP="00730CDD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TEŞEKKÜR………………………………………………………………………</w:t>
      </w:r>
      <w:r w:rsidR="00336D8B">
        <w:rPr>
          <w:rFonts w:ascii="Arial" w:hAnsi="Arial" w:cs="Arial"/>
          <w:b/>
        </w:rPr>
        <w:t>…</w:t>
      </w:r>
      <w:proofErr w:type="gramStart"/>
      <w:r w:rsidR="00336D8B">
        <w:rPr>
          <w:rFonts w:ascii="Arial" w:hAnsi="Arial" w:cs="Arial"/>
          <w:b/>
        </w:rPr>
        <w:t>…..</w:t>
      </w:r>
      <w:proofErr w:type="gramEnd"/>
      <w:r w:rsidR="007D3DBD">
        <w:rPr>
          <w:rFonts w:ascii="Arial" w:hAnsi="Arial" w:cs="Arial"/>
          <w:b/>
        </w:rPr>
        <w:t xml:space="preserve">    </w:t>
      </w:r>
      <w:r w:rsidR="00A75819">
        <w:rPr>
          <w:rFonts w:ascii="Arial" w:hAnsi="Arial" w:cs="Arial"/>
          <w:b/>
        </w:rPr>
        <w:t xml:space="preserve">  </w:t>
      </w:r>
      <w:r w:rsidR="00FF7929">
        <w:rPr>
          <w:rFonts w:ascii="Arial" w:hAnsi="Arial" w:cs="Arial"/>
          <w:b/>
        </w:rPr>
        <w:t>vii</w:t>
      </w:r>
    </w:p>
    <w:p w:rsidR="00F928B4" w:rsidRPr="003B274D" w:rsidRDefault="00F928B4" w:rsidP="00730CDD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İÇİNDEKİLER DİZİNİ……………………………………………………………</w:t>
      </w:r>
      <w:r w:rsidR="00336D8B">
        <w:rPr>
          <w:rFonts w:ascii="Arial" w:hAnsi="Arial" w:cs="Arial"/>
          <w:b/>
        </w:rPr>
        <w:t>…</w:t>
      </w:r>
      <w:proofErr w:type="gramStart"/>
      <w:r w:rsidR="00336D8B">
        <w:rPr>
          <w:rFonts w:ascii="Arial" w:hAnsi="Arial" w:cs="Arial"/>
          <w:b/>
        </w:rPr>
        <w:t>…..</w:t>
      </w:r>
      <w:proofErr w:type="gramEnd"/>
      <w:r w:rsidR="007D3DBD">
        <w:rPr>
          <w:rFonts w:ascii="Arial" w:hAnsi="Arial" w:cs="Arial"/>
          <w:b/>
        </w:rPr>
        <w:t xml:space="preserve">    </w:t>
      </w:r>
      <w:r w:rsidR="00A75819">
        <w:rPr>
          <w:rFonts w:ascii="Arial" w:hAnsi="Arial" w:cs="Arial"/>
          <w:b/>
        </w:rPr>
        <w:t xml:space="preserve">  </w:t>
      </w:r>
      <w:r w:rsidR="00D42E25">
        <w:rPr>
          <w:rFonts w:ascii="Arial" w:hAnsi="Arial" w:cs="Arial"/>
          <w:b/>
        </w:rPr>
        <w:t>viii</w:t>
      </w:r>
    </w:p>
    <w:p w:rsidR="00987041" w:rsidRPr="00D42E25" w:rsidRDefault="002A49F0" w:rsidP="00730CDD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TABLOLAR DİZİNİ</w:t>
      </w:r>
      <w:r w:rsidR="00D42E25">
        <w:rPr>
          <w:rFonts w:ascii="Arial" w:hAnsi="Arial" w:cs="Arial"/>
          <w:b/>
          <w:spacing w:val="-2"/>
        </w:rPr>
        <w:t>…………………………………………………………………</w:t>
      </w:r>
      <w:r w:rsidR="00336D8B">
        <w:rPr>
          <w:rFonts w:ascii="Arial" w:hAnsi="Arial" w:cs="Arial"/>
          <w:b/>
          <w:spacing w:val="-2"/>
        </w:rPr>
        <w:t>…</w:t>
      </w:r>
      <w:r w:rsidR="00A75819">
        <w:rPr>
          <w:rFonts w:ascii="Arial" w:hAnsi="Arial" w:cs="Arial"/>
          <w:b/>
          <w:spacing w:val="-2"/>
        </w:rPr>
        <w:t xml:space="preserve">...      </w:t>
      </w:r>
      <w:r w:rsidR="00FF7929">
        <w:rPr>
          <w:rFonts w:ascii="Arial" w:hAnsi="Arial" w:cs="Arial"/>
          <w:b/>
          <w:spacing w:val="-2"/>
        </w:rPr>
        <w:t>x</w:t>
      </w:r>
      <w:r w:rsidR="00D42E25">
        <w:rPr>
          <w:rFonts w:ascii="Arial" w:hAnsi="Arial" w:cs="Arial"/>
          <w:b/>
          <w:spacing w:val="-2"/>
        </w:rPr>
        <w:t>i</w:t>
      </w:r>
      <w:r w:rsidR="00FF7929">
        <w:rPr>
          <w:rFonts w:ascii="Arial" w:hAnsi="Arial" w:cs="Arial"/>
          <w:b/>
          <w:spacing w:val="-2"/>
        </w:rPr>
        <w:t>i</w:t>
      </w:r>
      <w:r w:rsidR="00D42E25">
        <w:rPr>
          <w:rFonts w:ascii="Arial" w:hAnsi="Arial" w:cs="Arial"/>
          <w:b/>
          <w:spacing w:val="-2"/>
        </w:rPr>
        <w:br/>
      </w:r>
      <w:r w:rsidR="00F928B4" w:rsidRPr="003B274D">
        <w:rPr>
          <w:rFonts w:ascii="Arial" w:hAnsi="Arial" w:cs="Arial"/>
          <w:b/>
          <w:spacing w:val="-2"/>
        </w:rPr>
        <w:t xml:space="preserve">SİMGE VE KISALTMALAR </w:t>
      </w:r>
      <w:r w:rsidR="00F928B4" w:rsidRPr="003B274D">
        <w:rPr>
          <w:rFonts w:ascii="Arial" w:hAnsi="Arial" w:cs="Arial"/>
          <w:b/>
        </w:rPr>
        <w:t>DİZİNİ……………………………………………</w:t>
      </w:r>
      <w:r w:rsidR="000D35B4">
        <w:rPr>
          <w:rFonts w:ascii="Arial" w:hAnsi="Arial" w:cs="Arial"/>
          <w:b/>
        </w:rPr>
        <w:t>...</w:t>
      </w:r>
      <w:r w:rsidR="00336D8B">
        <w:rPr>
          <w:rFonts w:ascii="Arial" w:hAnsi="Arial" w:cs="Arial"/>
          <w:b/>
        </w:rPr>
        <w:t>.......</w:t>
      </w:r>
      <w:r w:rsidR="007D3DBD">
        <w:rPr>
          <w:rFonts w:ascii="Arial" w:hAnsi="Arial" w:cs="Arial"/>
          <w:b/>
        </w:rPr>
        <w:t xml:space="preserve">   </w:t>
      </w:r>
      <w:r w:rsidR="00A75819">
        <w:rPr>
          <w:rFonts w:ascii="Arial" w:hAnsi="Arial" w:cs="Arial"/>
          <w:b/>
        </w:rPr>
        <w:t xml:space="preserve">  </w:t>
      </w:r>
      <w:r w:rsidR="007D3DBD">
        <w:rPr>
          <w:rFonts w:ascii="Arial" w:hAnsi="Arial" w:cs="Arial"/>
          <w:b/>
        </w:rPr>
        <w:t xml:space="preserve"> </w:t>
      </w:r>
      <w:r w:rsidR="00FF7929">
        <w:rPr>
          <w:rFonts w:ascii="Arial" w:hAnsi="Arial" w:cs="Arial"/>
          <w:b/>
        </w:rPr>
        <w:t>xiii</w:t>
      </w:r>
    </w:p>
    <w:p w:rsidR="00F928B4" w:rsidRPr="00987041" w:rsidRDefault="00987041" w:rsidP="00987041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0D35B4">
        <w:rPr>
          <w:rFonts w:ascii="Arial" w:hAnsi="Arial" w:cs="Arial"/>
          <w:b/>
        </w:rPr>
        <w:t>GİRİŞ………………………………………………………………………………</w:t>
      </w:r>
      <w:proofErr w:type="gramStart"/>
      <w:r w:rsidR="00336D8B">
        <w:rPr>
          <w:rFonts w:ascii="Arial" w:hAnsi="Arial" w:cs="Arial"/>
          <w:b/>
        </w:rPr>
        <w:t>…</w:t>
      </w:r>
      <w:r w:rsidR="00A75819">
        <w:rPr>
          <w:rFonts w:ascii="Arial" w:hAnsi="Arial" w:cs="Arial"/>
          <w:b/>
        </w:rPr>
        <w:t>..</w:t>
      </w:r>
      <w:proofErr w:type="gramEnd"/>
      <w:r w:rsidR="001A5310">
        <w:rPr>
          <w:rFonts w:ascii="Arial" w:hAnsi="Arial" w:cs="Arial"/>
          <w:b/>
        </w:rPr>
        <w:t xml:space="preserve">   </w:t>
      </w:r>
      <w:r w:rsidR="007D3DBD">
        <w:rPr>
          <w:rFonts w:ascii="Arial" w:hAnsi="Arial" w:cs="Arial"/>
          <w:b/>
        </w:rPr>
        <w:t xml:space="preserve"> </w:t>
      </w:r>
      <w:r w:rsidR="00A75819">
        <w:rPr>
          <w:rFonts w:ascii="Arial" w:hAnsi="Arial" w:cs="Arial"/>
          <w:b/>
        </w:rPr>
        <w:t xml:space="preserve">  </w:t>
      </w:r>
      <w:r w:rsidR="00F928B4" w:rsidRPr="00987041">
        <w:rPr>
          <w:rFonts w:ascii="Arial" w:hAnsi="Arial" w:cs="Arial"/>
          <w:b/>
        </w:rPr>
        <w:t>1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</w:t>
      </w:r>
      <w:r w:rsidR="00F928B4" w:rsidRPr="003B274D">
        <w:rPr>
          <w:rFonts w:ascii="Arial" w:hAnsi="Arial" w:cs="Arial"/>
          <w:spacing w:val="-2"/>
        </w:rPr>
        <w:t>1.</w:t>
      </w:r>
      <w:r w:rsidR="00F928B4" w:rsidRPr="003B274D">
        <w:rPr>
          <w:rFonts w:ascii="Arial" w:hAnsi="Arial" w:cs="Arial"/>
        </w:rPr>
        <w:t xml:space="preserve">1. </w:t>
      </w:r>
      <w:proofErr w:type="spellStart"/>
      <w:r w:rsidR="00F928B4" w:rsidRPr="003B274D">
        <w:rPr>
          <w:rFonts w:ascii="Arial" w:hAnsi="Arial" w:cs="Arial"/>
        </w:rPr>
        <w:t>Ama</w:t>
      </w:r>
      <w:r w:rsidR="000D35B4">
        <w:rPr>
          <w:rFonts w:ascii="Arial" w:hAnsi="Arial" w:cs="Arial"/>
        </w:rPr>
        <w:t>ç</w:t>
      </w:r>
      <w:proofErr w:type="spellEnd"/>
      <w:r w:rsidR="00A75819">
        <w:rPr>
          <w:rFonts w:ascii="Arial" w:hAnsi="Arial" w:cs="Arial"/>
        </w:rPr>
        <w:t>…………………………………………………………………………</w:t>
      </w:r>
      <w:proofErr w:type="gramStart"/>
      <w:r w:rsidR="00A75819">
        <w:rPr>
          <w:rFonts w:ascii="Arial" w:hAnsi="Arial" w:cs="Arial"/>
        </w:rPr>
        <w:t>…..</w:t>
      </w:r>
      <w:proofErr w:type="gramEnd"/>
      <w:r w:rsidR="00336D8B">
        <w:rPr>
          <w:rFonts w:ascii="Arial" w:hAnsi="Arial" w:cs="Arial"/>
        </w:rPr>
        <w:t xml:space="preserve">     </w:t>
      </w:r>
      <w:r w:rsidR="00A75819">
        <w:rPr>
          <w:rFonts w:ascii="Arial" w:hAnsi="Arial" w:cs="Arial"/>
        </w:rPr>
        <w:t xml:space="preserve">  4</w:t>
      </w:r>
      <w:r w:rsidR="00336D8B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314C95">
        <w:rPr>
          <w:rFonts w:ascii="Arial" w:hAnsi="Arial" w:cs="Arial"/>
        </w:rPr>
        <w:t xml:space="preserve">    </w:t>
      </w:r>
    </w:p>
    <w:p w:rsidR="00987041" w:rsidRPr="00560DB5" w:rsidRDefault="007D3DBD" w:rsidP="00987041">
      <w:pPr>
        <w:widowControl w:val="0"/>
        <w:autoSpaceDE w:val="0"/>
        <w:autoSpaceDN w:val="0"/>
        <w:adjustRightInd w:val="0"/>
        <w:spacing w:before="35" w:line="360" w:lineRule="auto"/>
        <w:ind w:right="-20"/>
        <w:rPr>
          <w:rFonts w:ascii="Arial" w:hAnsi="Arial" w:cs="Arial"/>
          <w:b/>
          <w:spacing w:val="-2"/>
        </w:rPr>
      </w:pPr>
      <w:r>
        <w:rPr>
          <w:rFonts w:ascii="Arial" w:hAnsi="Arial" w:cs="Arial"/>
          <w:spacing w:val="-2"/>
        </w:rPr>
        <w:t xml:space="preserve"> </w:t>
      </w:r>
      <w:r w:rsidRPr="00730CDD">
        <w:rPr>
          <w:rFonts w:ascii="Arial" w:hAnsi="Arial" w:cs="Arial"/>
          <w:b/>
          <w:bCs/>
          <w:spacing w:val="-2"/>
        </w:rPr>
        <w:t>2</w:t>
      </w:r>
      <w:r w:rsidR="00F928B4" w:rsidRPr="003B274D">
        <w:rPr>
          <w:rFonts w:ascii="Arial" w:hAnsi="Arial" w:cs="Arial"/>
          <w:spacing w:val="-2"/>
        </w:rPr>
        <w:t>.</w:t>
      </w:r>
      <w:r w:rsidR="00F928B4" w:rsidRPr="003B274D">
        <w:rPr>
          <w:rFonts w:ascii="Arial" w:hAnsi="Arial" w:cs="Arial"/>
          <w:b/>
          <w:spacing w:val="-2"/>
        </w:rPr>
        <w:t>KURAMSAL BİLGİLER VE LİTERATÜR TARAMASI……………</w:t>
      </w:r>
      <w:proofErr w:type="gramStart"/>
      <w:r w:rsidR="00F928B4" w:rsidRPr="003B274D">
        <w:rPr>
          <w:rFonts w:ascii="Arial" w:hAnsi="Arial" w:cs="Arial"/>
          <w:b/>
          <w:spacing w:val="-2"/>
        </w:rPr>
        <w:t>…..</w:t>
      </w:r>
      <w:proofErr w:type="gramEnd"/>
      <w:r w:rsidR="00F928B4" w:rsidRPr="003B274D">
        <w:rPr>
          <w:rFonts w:ascii="Arial" w:hAnsi="Arial" w:cs="Arial"/>
          <w:b/>
          <w:spacing w:val="-2"/>
        </w:rPr>
        <w:t>…...</w:t>
      </w:r>
      <w:r w:rsidR="00336D8B">
        <w:rPr>
          <w:rFonts w:ascii="Arial" w:hAnsi="Arial" w:cs="Arial"/>
          <w:b/>
          <w:spacing w:val="-2"/>
        </w:rPr>
        <w:t>........</w:t>
      </w:r>
      <w:r w:rsidR="00A92E8C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t xml:space="preserve"> </w:t>
      </w:r>
      <w:r w:rsidR="00A75819">
        <w:rPr>
          <w:rFonts w:ascii="Arial" w:hAnsi="Arial" w:cs="Arial"/>
          <w:b/>
          <w:spacing w:val="-2"/>
        </w:rPr>
        <w:t xml:space="preserve">     </w:t>
      </w:r>
      <w:r w:rsidR="00B30289">
        <w:rPr>
          <w:rFonts w:ascii="Arial" w:hAnsi="Arial" w:cs="Arial"/>
          <w:b/>
          <w:spacing w:val="-2"/>
        </w:rPr>
        <w:t>5</w:t>
      </w:r>
    </w:p>
    <w:p w:rsidR="00987041" w:rsidRDefault="00987041" w:rsidP="00987041">
      <w:pPr>
        <w:widowControl w:val="0"/>
        <w:autoSpaceDE w:val="0"/>
        <w:autoSpaceDN w:val="0"/>
        <w:adjustRightInd w:val="0"/>
        <w:spacing w:before="35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928B4" w:rsidRPr="003B274D">
        <w:rPr>
          <w:rFonts w:ascii="Arial" w:hAnsi="Arial" w:cs="Arial"/>
        </w:rPr>
        <w:t xml:space="preserve">2.1 </w:t>
      </w:r>
      <w:proofErr w:type="spellStart"/>
      <w:r w:rsidR="00F928B4" w:rsidRPr="003B274D">
        <w:rPr>
          <w:rFonts w:ascii="Arial" w:hAnsi="Arial" w:cs="Arial"/>
        </w:rPr>
        <w:t>Metabolik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Sendrom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Tanım</w:t>
      </w:r>
      <w:r w:rsidR="00F82F27">
        <w:rPr>
          <w:rFonts w:ascii="Arial" w:hAnsi="Arial" w:cs="Arial"/>
        </w:rPr>
        <w:t>ı</w:t>
      </w:r>
      <w:proofErr w:type="spellEnd"/>
      <w:r w:rsidR="00F82F27">
        <w:rPr>
          <w:rFonts w:ascii="Arial" w:hAnsi="Arial" w:cs="Arial"/>
        </w:rPr>
        <w:t>…………………………………………………</w:t>
      </w:r>
      <w:r w:rsidR="00A75819">
        <w:rPr>
          <w:rFonts w:ascii="Arial" w:hAnsi="Arial" w:cs="Arial"/>
        </w:rPr>
        <w:t>….</w:t>
      </w:r>
      <w:r w:rsidR="00F82F27">
        <w:rPr>
          <w:rFonts w:ascii="Arial" w:hAnsi="Arial" w:cs="Arial"/>
        </w:rPr>
        <w:t xml:space="preserve">   </w:t>
      </w:r>
      <w:r w:rsidR="00A75819">
        <w:rPr>
          <w:rFonts w:ascii="Arial" w:hAnsi="Arial" w:cs="Arial"/>
        </w:rPr>
        <w:t xml:space="preserve">   </w:t>
      </w:r>
      <w:r w:rsidR="00F82F27">
        <w:rPr>
          <w:rFonts w:ascii="Arial" w:hAnsi="Arial" w:cs="Arial"/>
        </w:rPr>
        <w:t>5</w:t>
      </w:r>
      <w:r w:rsidR="00336D8B">
        <w:rPr>
          <w:rFonts w:ascii="Arial" w:hAnsi="Arial" w:cs="Arial"/>
        </w:rPr>
        <w:t xml:space="preserve">                                                                       </w:t>
      </w:r>
      <w:r w:rsidR="00314C95">
        <w:rPr>
          <w:rFonts w:ascii="Arial" w:hAnsi="Arial" w:cs="Arial"/>
        </w:rPr>
        <w:t xml:space="preserve"> </w:t>
      </w:r>
      <w:r w:rsidR="00336D8B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</w:t>
      </w:r>
      <w:r w:rsidR="007D3DBD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</w:t>
      </w:r>
      <w:r w:rsidR="007D3DBD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5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928B4" w:rsidRPr="003B274D">
        <w:rPr>
          <w:rFonts w:ascii="Arial" w:hAnsi="Arial" w:cs="Arial"/>
        </w:rPr>
        <w:t xml:space="preserve">2.2.  </w:t>
      </w:r>
      <w:proofErr w:type="spellStart"/>
      <w:r w:rsidR="00F928B4" w:rsidRPr="003B274D">
        <w:rPr>
          <w:rFonts w:ascii="Arial" w:hAnsi="Arial" w:cs="Arial"/>
        </w:rPr>
        <w:t>Metabolik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Sendrom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Sıklığı</w:t>
      </w:r>
      <w:proofErr w:type="spellEnd"/>
      <w:r w:rsidR="00F82F27">
        <w:rPr>
          <w:rFonts w:ascii="Arial" w:hAnsi="Arial" w:cs="Arial"/>
        </w:rPr>
        <w:t>…………………………………………………</w:t>
      </w:r>
      <w:r w:rsidR="00A75819">
        <w:rPr>
          <w:rFonts w:ascii="Arial" w:hAnsi="Arial" w:cs="Arial"/>
        </w:rPr>
        <w:t>….</w:t>
      </w:r>
      <w:r w:rsidR="00F82F27">
        <w:rPr>
          <w:rFonts w:ascii="Arial" w:hAnsi="Arial" w:cs="Arial"/>
        </w:rPr>
        <w:t xml:space="preserve">   </w:t>
      </w:r>
      <w:r w:rsidR="00A75819">
        <w:rPr>
          <w:rFonts w:ascii="Arial" w:hAnsi="Arial" w:cs="Arial"/>
        </w:rPr>
        <w:t xml:space="preserve">   </w:t>
      </w:r>
      <w:r w:rsidR="00F82F27">
        <w:rPr>
          <w:rFonts w:ascii="Arial" w:hAnsi="Arial" w:cs="Arial"/>
        </w:rPr>
        <w:t>5</w:t>
      </w:r>
      <w:r w:rsidR="00F928B4" w:rsidRPr="003B274D">
        <w:rPr>
          <w:rFonts w:ascii="Arial" w:hAnsi="Arial" w:cs="Arial"/>
        </w:rPr>
        <w:t xml:space="preserve">                                                                  </w:t>
      </w:r>
      <w:r w:rsidR="00336D8B">
        <w:rPr>
          <w:rFonts w:ascii="Arial" w:hAnsi="Arial" w:cs="Arial"/>
        </w:rPr>
        <w:t xml:space="preserve">     </w:t>
      </w:r>
      <w:r w:rsidR="00314C95">
        <w:rPr>
          <w:rFonts w:ascii="Arial" w:hAnsi="Arial" w:cs="Arial"/>
        </w:rPr>
        <w:t xml:space="preserve">    </w:t>
      </w:r>
      <w:r w:rsidR="00336D8B">
        <w:rPr>
          <w:rFonts w:ascii="Arial" w:hAnsi="Arial" w:cs="Arial"/>
        </w:rPr>
        <w:t xml:space="preserve"> </w:t>
      </w:r>
      <w:r w:rsidR="007D3DBD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</w:t>
      </w:r>
      <w:r w:rsidR="00F928B4" w:rsidRPr="003B274D">
        <w:rPr>
          <w:rFonts w:ascii="Arial" w:hAnsi="Arial" w:cs="Arial"/>
          <w:spacing w:val="-2"/>
        </w:rPr>
        <w:t>2.3</w:t>
      </w:r>
      <w:r w:rsidR="00730CDD">
        <w:rPr>
          <w:rFonts w:ascii="Arial" w:hAnsi="Arial" w:cs="Arial"/>
          <w:spacing w:val="-2"/>
        </w:rPr>
        <w:t>.</w:t>
      </w:r>
      <w:r w:rsidR="00F928B4" w:rsidRPr="003B274D">
        <w:rPr>
          <w:rFonts w:ascii="Arial" w:hAnsi="Arial" w:cs="Arial"/>
          <w:spacing w:val="-2"/>
        </w:rPr>
        <w:t xml:space="preserve"> </w:t>
      </w:r>
      <w:proofErr w:type="spellStart"/>
      <w:r w:rsidR="00F928B4" w:rsidRPr="003B274D">
        <w:rPr>
          <w:rFonts w:ascii="Arial" w:hAnsi="Arial" w:cs="Arial"/>
          <w:spacing w:val="-2"/>
        </w:rPr>
        <w:t>Metabolik</w:t>
      </w:r>
      <w:proofErr w:type="spellEnd"/>
      <w:r w:rsidR="00F928B4" w:rsidRPr="003B274D">
        <w:rPr>
          <w:rFonts w:ascii="Arial" w:hAnsi="Arial" w:cs="Arial"/>
          <w:spacing w:val="-2"/>
        </w:rPr>
        <w:t xml:space="preserve"> </w:t>
      </w:r>
      <w:proofErr w:type="spellStart"/>
      <w:r w:rsidR="00F928B4" w:rsidRPr="003B274D">
        <w:rPr>
          <w:rFonts w:ascii="Arial" w:hAnsi="Arial" w:cs="Arial"/>
          <w:spacing w:val="-2"/>
        </w:rPr>
        <w:t>Sendromda</w:t>
      </w:r>
      <w:proofErr w:type="spellEnd"/>
      <w:r w:rsidR="00F928B4" w:rsidRPr="003B274D">
        <w:rPr>
          <w:rFonts w:ascii="Arial" w:hAnsi="Arial" w:cs="Arial"/>
          <w:spacing w:val="-2"/>
        </w:rPr>
        <w:t xml:space="preserve"> </w:t>
      </w:r>
      <w:proofErr w:type="spellStart"/>
      <w:r w:rsidR="00F928B4" w:rsidRPr="003B274D">
        <w:rPr>
          <w:rFonts w:ascii="Arial" w:hAnsi="Arial" w:cs="Arial"/>
          <w:spacing w:val="-2"/>
        </w:rPr>
        <w:t>Patogenez</w:t>
      </w:r>
      <w:proofErr w:type="spellEnd"/>
      <w:r w:rsidR="00F82F27">
        <w:rPr>
          <w:rFonts w:ascii="Arial" w:hAnsi="Arial" w:cs="Arial"/>
          <w:spacing w:val="-2"/>
        </w:rPr>
        <w:t xml:space="preserve">………………………………………………   </w:t>
      </w:r>
      <w:r w:rsidR="00A75819">
        <w:rPr>
          <w:rFonts w:ascii="Arial" w:hAnsi="Arial" w:cs="Arial"/>
          <w:spacing w:val="-2"/>
        </w:rPr>
        <w:t xml:space="preserve">   </w:t>
      </w:r>
      <w:r w:rsidR="007D7B20">
        <w:rPr>
          <w:rFonts w:ascii="Arial" w:hAnsi="Arial" w:cs="Arial"/>
          <w:spacing w:val="-2"/>
        </w:rPr>
        <w:t>6</w:t>
      </w:r>
      <w:r w:rsidR="00F928B4" w:rsidRPr="003B274D">
        <w:rPr>
          <w:rFonts w:ascii="Arial" w:hAnsi="Arial" w:cs="Arial"/>
          <w:spacing w:val="-2"/>
        </w:rPr>
        <w:t xml:space="preserve">                                                      </w:t>
      </w:r>
      <w:r w:rsidR="00336D8B">
        <w:rPr>
          <w:rFonts w:ascii="Arial" w:hAnsi="Arial" w:cs="Arial"/>
        </w:rPr>
        <w:t xml:space="preserve">       </w:t>
      </w:r>
      <w:r w:rsidR="00314C95">
        <w:rPr>
          <w:rFonts w:ascii="Arial" w:hAnsi="Arial" w:cs="Arial"/>
        </w:rPr>
        <w:t xml:space="preserve">    </w:t>
      </w:r>
      <w:r w:rsidR="00336D8B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</w:t>
      </w:r>
      <w:r w:rsidR="007D3DBD">
        <w:rPr>
          <w:rFonts w:ascii="Arial" w:hAnsi="Arial" w:cs="Arial"/>
        </w:rPr>
        <w:t xml:space="preserve">  </w:t>
      </w:r>
      <w:r w:rsidR="00336D8B">
        <w:rPr>
          <w:rFonts w:ascii="Arial" w:hAnsi="Arial" w:cs="Arial"/>
        </w:rPr>
        <w:t xml:space="preserve"> 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928B4" w:rsidRPr="003B274D">
        <w:rPr>
          <w:rFonts w:ascii="Arial" w:hAnsi="Arial" w:cs="Arial"/>
        </w:rPr>
        <w:t xml:space="preserve">2.3.1 Abdominal </w:t>
      </w:r>
      <w:proofErr w:type="spellStart"/>
      <w:r w:rsidR="00F928B4" w:rsidRPr="003B274D">
        <w:rPr>
          <w:rFonts w:ascii="Arial" w:hAnsi="Arial" w:cs="Arial"/>
        </w:rPr>
        <w:t>Obezite</w:t>
      </w:r>
      <w:proofErr w:type="spellEnd"/>
      <w:r w:rsidR="00F928B4" w:rsidRPr="003B274D">
        <w:rPr>
          <w:rFonts w:ascii="Arial" w:hAnsi="Arial" w:cs="Arial"/>
        </w:rPr>
        <w:t xml:space="preserve"> </w:t>
      </w:r>
      <w:r w:rsidR="00F82F27">
        <w:rPr>
          <w:rFonts w:ascii="Arial" w:hAnsi="Arial" w:cs="Arial"/>
        </w:rPr>
        <w:t xml:space="preserve">……………………………………………………………     </w:t>
      </w:r>
      <w:r w:rsidR="00EB274E">
        <w:rPr>
          <w:rFonts w:ascii="Arial" w:hAnsi="Arial" w:cs="Arial"/>
        </w:rPr>
        <w:t xml:space="preserve"> </w:t>
      </w:r>
      <w:r w:rsidR="007D7B20">
        <w:rPr>
          <w:rFonts w:ascii="Arial" w:hAnsi="Arial" w:cs="Arial"/>
        </w:rPr>
        <w:t>7</w:t>
      </w:r>
      <w:r w:rsidR="00F928B4" w:rsidRPr="003B274D">
        <w:rPr>
          <w:rFonts w:ascii="Arial" w:hAnsi="Arial" w:cs="Arial"/>
        </w:rPr>
        <w:t xml:space="preserve">                                                    </w:t>
      </w:r>
      <w:r w:rsidR="008E3303">
        <w:rPr>
          <w:rFonts w:ascii="Arial" w:hAnsi="Arial" w:cs="Arial"/>
        </w:rPr>
        <w:t xml:space="preserve"> </w:t>
      </w:r>
      <w:r w:rsidR="00D33C57">
        <w:rPr>
          <w:rFonts w:ascii="Arial" w:hAnsi="Arial" w:cs="Arial"/>
        </w:rPr>
        <w:t xml:space="preserve">                        </w:t>
      </w:r>
      <w:r w:rsidR="00336D8B">
        <w:rPr>
          <w:rFonts w:ascii="Arial" w:hAnsi="Arial" w:cs="Arial"/>
        </w:rPr>
        <w:t xml:space="preserve"> </w:t>
      </w:r>
      <w:r w:rsidR="00D33C57">
        <w:rPr>
          <w:rFonts w:ascii="Arial" w:hAnsi="Arial" w:cs="Arial"/>
        </w:rPr>
        <w:t xml:space="preserve">  </w:t>
      </w:r>
      <w:r w:rsidR="00314C95">
        <w:rPr>
          <w:rFonts w:ascii="Arial" w:hAnsi="Arial" w:cs="Arial"/>
        </w:rPr>
        <w:t xml:space="preserve">      </w:t>
      </w:r>
      <w:r w:rsidR="00B85B25">
        <w:rPr>
          <w:rFonts w:ascii="Arial" w:hAnsi="Arial" w:cs="Arial"/>
        </w:rPr>
        <w:t xml:space="preserve"> </w:t>
      </w:r>
      <w:r w:rsidR="007D3DBD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</w:t>
      </w:r>
      <w:r w:rsidR="00F928B4" w:rsidRPr="003B274D">
        <w:rPr>
          <w:rFonts w:ascii="Arial" w:hAnsi="Arial" w:cs="Arial"/>
          <w:spacing w:val="-2"/>
        </w:rPr>
        <w:t xml:space="preserve">2.3.1.1 FFA </w:t>
      </w:r>
      <w:r w:rsidR="00F82F27">
        <w:rPr>
          <w:rFonts w:ascii="Arial" w:hAnsi="Arial" w:cs="Arial"/>
          <w:spacing w:val="-2"/>
        </w:rPr>
        <w:t xml:space="preserve">…………………………………………………………………………….     </w:t>
      </w:r>
      <w:r w:rsidR="00A75819">
        <w:rPr>
          <w:rFonts w:ascii="Arial" w:hAnsi="Arial" w:cs="Arial"/>
          <w:spacing w:val="-2"/>
        </w:rPr>
        <w:t xml:space="preserve"> </w:t>
      </w:r>
      <w:r w:rsidR="00F82F27">
        <w:rPr>
          <w:rFonts w:ascii="Arial" w:hAnsi="Arial" w:cs="Arial"/>
          <w:spacing w:val="-2"/>
        </w:rPr>
        <w:t>7</w:t>
      </w:r>
      <w:r w:rsidR="00F928B4" w:rsidRPr="003B274D">
        <w:rPr>
          <w:rFonts w:ascii="Arial" w:hAnsi="Arial" w:cs="Arial"/>
          <w:spacing w:val="-2"/>
        </w:rPr>
        <w:t xml:space="preserve">                                                                                  </w:t>
      </w:r>
      <w:r w:rsidR="00D33C57">
        <w:rPr>
          <w:rFonts w:ascii="Arial" w:hAnsi="Arial" w:cs="Arial"/>
        </w:rPr>
        <w:t xml:space="preserve">                    </w:t>
      </w:r>
      <w:r w:rsidR="00336D8B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   </w:t>
      </w:r>
      <w:r w:rsidR="007D3DBD">
        <w:rPr>
          <w:rFonts w:ascii="Arial" w:hAnsi="Arial" w:cs="Arial"/>
        </w:rPr>
        <w:t xml:space="preserve">  </w:t>
      </w:r>
      <w:r w:rsidR="00D33C57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928B4" w:rsidRPr="003B274D">
        <w:rPr>
          <w:rFonts w:ascii="Arial" w:hAnsi="Arial" w:cs="Arial"/>
        </w:rPr>
        <w:t xml:space="preserve">2.3.1.2. TNF </w:t>
      </w:r>
      <w:proofErr w:type="gramStart"/>
      <w:r w:rsidR="00F928B4" w:rsidRPr="003B274D">
        <w:rPr>
          <w:rStyle w:val="Vurgu"/>
          <w:rFonts w:ascii="Arial" w:hAnsi="Arial" w:cs="Arial"/>
          <w:b w:val="0"/>
          <w:iCs/>
        </w:rPr>
        <w:t>α</w:t>
      </w:r>
      <w:r w:rsidR="00F82F27">
        <w:rPr>
          <w:rFonts w:ascii="Arial" w:hAnsi="Arial" w:cs="Arial"/>
        </w:rPr>
        <w:t xml:space="preserve">  …</w:t>
      </w:r>
      <w:proofErr w:type="gramEnd"/>
      <w:r w:rsidR="00F82F27">
        <w:rPr>
          <w:rFonts w:ascii="Arial" w:hAnsi="Arial" w:cs="Arial"/>
        </w:rPr>
        <w:t xml:space="preserve">……………………………………………………………………..    </w:t>
      </w:r>
      <w:r w:rsidR="00A75819">
        <w:rPr>
          <w:rFonts w:ascii="Arial" w:hAnsi="Arial" w:cs="Arial"/>
        </w:rPr>
        <w:t xml:space="preserve"> </w:t>
      </w:r>
      <w:r w:rsidR="00F82F27">
        <w:rPr>
          <w:rFonts w:ascii="Arial" w:hAnsi="Arial" w:cs="Arial"/>
        </w:rPr>
        <w:t>7</w:t>
      </w:r>
      <w:r w:rsidR="00B85B25">
        <w:rPr>
          <w:rFonts w:ascii="Arial" w:hAnsi="Arial" w:cs="Arial"/>
        </w:rPr>
        <w:t xml:space="preserve">  </w:t>
      </w:r>
      <w:r w:rsidR="00D33C57">
        <w:rPr>
          <w:rFonts w:ascii="Arial" w:hAnsi="Arial" w:cs="Arial"/>
        </w:rPr>
        <w:t xml:space="preserve">                                                                                           </w:t>
      </w:r>
      <w:r w:rsidR="00314C95">
        <w:rPr>
          <w:rFonts w:ascii="Arial" w:hAnsi="Arial" w:cs="Arial"/>
        </w:rPr>
        <w:t xml:space="preserve">     </w:t>
      </w:r>
      <w:r w:rsidR="00D33C57">
        <w:rPr>
          <w:rFonts w:ascii="Arial" w:hAnsi="Arial" w:cs="Arial"/>
        </w:rPr>
        <w:t xml:space="preserve"> </w:t>
      </w:r>
      <w:r w:rsidR="00B85B25">
        <w:rPr>
          <w:rFonts w:ascii="Arial" w:hAnsi="Arial" w:cs="Arial"/>
        </w:rPr>
        <w:t xml:space="preserve">   </w:t>
      </w:r>
      <w:r w:rsidR="00336D8B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928B4" w:rsidRPr="003B274D">
        <w:rPr>
          <w:rFonts w:ascii="Arial" w:hAnsi="Arial" w:cs="Arial"/>
        </w:rPr>
        <w:t>2.3.1.3 CRP</w:t>
      </w:r>
      <w:r w:rsidR="00F82F27">
        <w:rPr>
          <w:rFonts w:ascii="Arial" w:hAnsi="Arial" w:cs="Arial"/>
        </w:rPr>
        <w:t>……………………………………………………………………………</w:t>
      </w:r>
      <w:r w:rsidR="00A75819">
        <w:rPr>
          <w:rFonts w:ascii="Arial" w:hAnsi="Arial" w:cs="Arial"/>
        </w:rPr>
        <w:t xml:space="preserve">     </w:t>
      </w:r>
      <w:r w:rsidR="00CE24E0">
        <w:rPr>
          <w:rFonts w:ascii="Arial" w:hAnsi="Arial" w:cs="Arial"/>
        </w:rPr>
        <w:t xml:space="preserve"> </w:t>
      </w:r>
      <w:r w:rsidR="00A75819">
        <w:rPr>
          <w:rFonts w:ascii="Arial" w:hAnsi="Arial" w:cs="Arial"/>
        </w:rPr>
        <w:t>8</w:t>
      </w:r>
      <w:r w:rsidR="00F928B4" w:rsidRPr="003B274D">
        <w:rPr>
          <w:rFonts w:ascii="Arial" w:hAnsi="Arial" w:cs="Arial"/>
        </w:rPr>
        <w:t xml:space="preserve">                                                    </w:t>
      </w:r>
      <w:r w:rsidR="008E3303">
        <w:rPr>
          <w:rFonts w:ascii="Arial" w:hAnsi="Arial" w:cs="Arial"/>
        </w:rPr>
        <w:t xml:space="preserve">                                  </w:t>
      </w:r>
      <w:r w:rsidR="00D33C57">
        <w:rPr>
          <w:rFonts w:ascii="Arial" w:hAnsi="Arial" w:cs="Arial"/>
        </w:rPr>
        <w:t xml:space="preserve">          </w:t>
      </w:r>
      <w:r w:rsidR="00336D8B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</w:t>
      </w:r>
      <w:r w:rsidR="00D33C57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 </w:t>
      </w:r>
      <w:r w:rsidR="007D3DBD">
        <w:rPr>
          <w:rFonts w:ascii="Arial" w:hAnsi="Arial" w:cs="Arial"/>
        </w:rPr>
        <w:t xml:space="preserve">  </w:t>
      </w:r>
      <w:r w:rsidR="00B85B25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lastRenderedPageBreak/>
        <w:t xml:space="preserve">    </w:t>
      </w:r>
      <w:r w:rsidR="00F928B4" w:rsidRPr="003B274D">
        <w:rPr>
          <w:rFonts w:ascii="Arial" w:hAnsi="Arial" w:cs="Arial"/>
          <w:spacing w:val="-2"/>
        </w:rPr>
        <w:t>2.3.1.</w:t>
      </w:r>
      <w:r w:rsidR="00F928B4" w:rsidRPr="003B274D">
        <w:rPr>
          <w:rFonts w:ascii="Arial" w:hAnsi="Arial" w:cs="Arial"/>
        </w:rPr>
        <w:t>4</w:t>
      </w:r>
      <w:r w:rsidR="00F928B4" w:rsidRPr="003B274D">
        <w:rPr>
          <w:rFonts w:ascii="Arial" w:hAnsi="Arial" w:cs="Arial"/>
          <w:spacing w:val="-2"/>
        </w:rPr>
        <w:t xml:space="preserve"> IL-6 </w:t>
      </w:r>
      <w:r w:rsidR="00F82F27">
        <w:rPr>
          <w:rFonts w:ascii="Arial" w:hAnsi="Arial" w:cs="Arial"/>
          <w:spacing w:val="-2"/>
        </w:rPr>
        <w:t>……………………………………………………………………………</w:t>
      </w:r>
      <w:r w:rsidR="00A75819">
        <w:rPr>
          <w:rFonts w:ascii="Arial" w:hAnsi="Arial" w:cs="Arial"/>
          <w:spacing w:val="-2"/>
        </w:rPr>
        <w:t xml:space="preserve">.     </w:t>
      </w:r>
      <w:r w:rsidR="00EB274E">
        <w:rPr>
          <w:rFonts w:ascii="Arial" w:hAnsi="Arial" w:cs="Arial"/>
          <w:spacing w:val="-2"/>
        </w:rPr>
        <w:t xml:space="preserve"> </w:t>
      </w:r>
      <w:r w:rsidR="00CE24E0">
        <w:rPr>
          <w:rFonts w:ascii="Arial" w:hAnsi="Arial" w:cs="Arial"/>
          <w:spacing w:val="-2"/>
        </w:rPr>
        <w:t xml:space="preserve"> </w:t>
      </w:r>
      <w:r w:rsidR="00A75819">
        <w:rPr>
          <w:rFonts w:ascii="Arial" w:hAnsi="Arial" w:cs="Arial"/>
          <w:spacing w:val="-2"/>
        </w:rPr>
        <w:t>8</w:t>
      </w:r>
      <w:r w:rsidR="00F928B4" w:rsidRPr="003B274D">
        <w:rPr>
          <w:rFonts w:ascii="Arial" w:hAnsi="Arial" w:cs="Arial"/>
          <w:spacing w:val="-2"/>
        </w:rPr>
        <w:t xml:space="preserve">                                                                                                    </w:t>
      </w:r>
      <w:r w:rsidR="008E3303">
        <w:rPr>
          <w:rFonts w:ascii="Arial" w:hAnsi="Arial" w:cs="Arial"/>
        </w:rPr>
        <w:t xml:space="preserve"> </w:t>
      </w:r>
      <w:r w:rsidR="00D33C57">
        <w:rPr>
          <w:rFonts w:ascii="Arial" w:hAnsi="Arial" w:cs="Arial"/>
        </w:rPr>
        <w:t xml:space="preserve">  </w:t>
      </w:r>
      <w:r w:rsidR="00314C95">
        <w:rPr>
          <w:rFonts w:ascii="Arial" w:hAnsi="Arial" w:cs="Arial"/>
        </w:rPr>
        <w:t xml:space="preserve">      </w:t>
      </w:r>
      <w:r w:rsidR="00D33C57">
        <w:rPr>
          <w:rFonts w:ascii="Arial" w:hAnsi="Arial" w:cs="Arial"/>
        </w:rPr>
        <w:t xml:space="preserve"> </w:t>
      </w:r>
      <w:r w:rsidR="007D3DBD">
        <w:rPr>
          <w:rFonts w:ascii="Arial" w:hAnsi="Arial" w:cs="Arial"/>
        </w:rPr>
        <w:t xml:space="preserve">  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</w:t>
      </w:r>
      <w:r w:rsidR="00F928B4" w:rsidRPr="003B274D">
        <w:rPr>
          <w:rFonts w:ascii="Arial" w:hAnsi="Arial" w:cs="Arial"/>
          <w:spacing w:val="-2"/>
        </w:rPr>
        <w:t>2.2.1.</w:t>
      </w:r>
      <w:r w:rsidR="00F928B4" w:rsidRPr="003B274D">
        <w:rPr>
          <w:rFonts w:ascii="Arial" w:hAnsi="Arial" w:cs="Arial"/>
        </w:rPr>
        <w:t xml:space="preserve"> 5 PAI-1</w:t>
      </w:r>
      <w:r w:rsidR="00D33C57">
        <w:rPr>
          <w:rFonts w:ascii="Arial" w:hAnsi="Arial" w:cs="Arial"/>
        </w:rPr>
        <w:t xml:space="preserve"> </w:t>
      </w:r>
      <w:r w:rsidR="00F82F27">
        <w:rPr>
          <w:rFonts w:ascii="Arial" w:hAnsi="Arial" w:cs="Arial"/>
        </w:rPr>
        <w:t>…………………………………………………………………………</w:t>
      </w:r>
      <w:r w:rsidR="00A75819">
        <w:rPr>
          <w:rFonts w:ascii="Arial" w:hAnsi="Arial" w:cs="Arial"/>
        </w:rPr>
        <w:t xml:space="preserve">    </w:t>
      </w:r>
      <w:r w:rsidR="00EB274E">
        <w:rPr>
          <w:rFonts w:ascii="Arial" w:hAnsi="Arial" w:cs="Arial"/>
        </w:rPr>
        <w:t xml:space="preserve"> </w:t>
      </w:r>
      <w:r w:rsidR="00CE24E0">
        <w:rPr>
          <w:rFonts w:ascii="Arial" w:hAnsi="Arial" w:cs="Arial"/>
        </w:rPr>
        <w:t xml:space="preserve">  </w:t>
      </w:r>
      <w:r w:rsidR="00A75819">
        <w:rPr>
          <w:rFonts w:ascii="Arial" w:hAnsi="Arial" w:cs="Arial"/>
        </w:rPr>
        <w:t>8</w:t>
      </w:r>
      <w:r w:rsidR="00D33C57">
        <w:rPr>
          <w:rFonts w:ascii="Arial" w:hAnsi="Arial" w:cs="Arial"/>
        </w:rPr>
        <w:t xml:space="preserve">                                                                                              </w:t>
      </w:r>
      <w:r w:rsidR="00314C95">
        <w:rPr>
          <w:rFonts w:ascii="Arial" w:hAnsi="Arial" w:cs="Arial"/>
        </w:rPr>
        <w:t xml:space="preserve">    </w:t>
      </w:r>
      <w:r w:rsidR="00D33C57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</w:t>
      </w:r>
      <w:r w:rsidR="007D3DBD">
        <w:rPr>
          <w:rFonts w:ascii="Arial" w:hAnsi="Arial" w:cs="Arial"/>
        </w:rPr>
        <w:t xml:space="preserve">   </w:t>
      </w:r>
      <w:r w:rsidR="003F03FE">
        <w:rPr>
          <w:rFonts w:ascii="Arial" w:hAnsi="Arial" w:cs="Arial"/>
        </w:rPr>
        <w:t xml:space="preserve"> </w:t>
      </w:r>
      <w:r w:rsidR="00D33C57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</w:t>
      </w:r>
      <w:r w:rsidR="00F928B4" w:rsidRPr="003B274D">
        <w:rPr>
          <w:rFonts w:ascii="Arial" w:hAnsi="Arial" w:cs="Arial"/>
          <w:spacing w:val="-2"/>
        </w:rPr>
        <w:t xml:space="preserve">2.2.1.6 </w:t>
      </w:r>
      <w:proofErr w:type="spellStart"/>
      <w:r w:rsidR="00F928B4" w:rsidRPr="003B274D">
        <w:rPr>
          <w:rFonts w:ascii="Arial" w:hAnsi="Arial" w:cs="Arial"/>
          <w:spacing w:val="-2"/>
        </w:rPr>
        <w:t>Adinopektin</w:t>
      </w:r>
      <w:proofErr w:type="spellEnd"/>
      <w:r w:rsidR="00F82F27">
        <w:rPr>
          <w:rFonts w:ascii="Arial" w:hAnsi="Arial" w:cs="Arial"/>
          <w:spacing w:val="-2"/>
        </w:rPr>
        <w:t>……………………………………………………………………</w:t>
      </w:r>
      <w:r w:rsidR="00A75819">
        <w:rPr>
          <w:rFonts w:ascii="Arial" w:hAnsi="Arial" w:cs="Arial"/>
          <w:spacing w:val="-2"/>
        </w:rPr>
        <w:t xml:space="preserve">      </w:t>
      </w:r>
      <w:r w:rsidR="00CE24E0">
        <w:rPr>
          <w:rFonts w:ascii="Arial" w:hAnsi="Arial" w:cs="Arial"/>
          <w:spacing w:val="-2"/>
        </w:rPr>
        <w:t xml:space="preserve">  </w:t>
      </w:r>
      <w:r w:rsidR="004A4923">
        <w:rPr>
          <w:rFonts w:ascii="Arial" w:hAnsi="Arial" w:cs="Arial"/>
          <w:spacing w:val="-2"/>
        </w:rPr>
        <w:t>9</w:t>
      </w:r>
      <w:r w:rsidR="00F928B4" w:rsidRPr="003B274D">
        <w:rPr>
          <w:rFonts w:ascii="Arial" w:hAnsi="Arial" w:cs="Arial"/>
          <w:spacing w:val="-2"/>
        </w:rPr>
        <w:t xml:space="preserve">                                                                                      </w:t>
      </w:r>
      <w:r w:rsidR="00D33C57">
        <w:rPr>
          <w:rFonts w:ascii="Arial" w:hAnsi="Arial" w:cs="Arial"/>
        </w:rPr>
        <w:t xml:space="preserve">  </w:t>
      </w:r>
      <w:r w:rsidR="00314C95">
        <w:rPr>
          <w:rFonts w:ascii="Arial" w:hAnsi="Arial" w:cs="Arial"/>
        </w:rPr>
        <w:t xml:space="preserve">      </w:t>
      </w:r>
      <w:r w:rsidR="00D33C57">
        <w:rPr>
          <w:rFonts w:ascii="Arial" w:hAnsi="Arial" w:cs="Arial"/>
        </w:rPr>
        <w:t xml:space="preserve"> </w:t>
      </w:r>
      <w:r w:rsidR="007D3DBD">
        <w:rPr>
          <w:rFonts w:ascii="Arial" w:hAnsi="Arial" w:cs="Arial"/>
        </w:rPr>
        <w:t xml:space="preserve">  </w:t>
      </w:r>
      <w:r w:rsidR="00560DB5">
        <w:rPr>
          <w:rFonts w:ascii="Arial" w:hAnsi="Arial" w:cs="Arial"/>
        </w:rPr>
        <w:t xml:space="preserve"> </w:t>
      </w:r>
      <w:r w:rsidR="007D3DBD">
        <w:rPr>
          <w:rFonts w:ascii="Arial" w:hAnsi="Arial" w:cs="Arial"/>
        </w:rPr>
        <w:t xml:space="preserve"> </w:t>
      </w:r>
      <w:r w:rsidR="003F03FE">
        <w:rPr>
          <w:rFonts w:ascii="Arial" w:hAnsi="Arial" w:cs="Arial"/>
        </w:rPr>
        <w:t xml:space="preserve"> </w:t>
      </w:r>
      <w:r w:rsidR="00B85B25">
        <w:rPr>
          <w:rFonts w:ascii="Arial" w:hAnsi="Arial" w:cs="Arial"/>
        </w:rPr>
        <w:t xml:space="preserve"> </w:t>
      </w:r>
      <w:r w:rsidR="00F82F27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F928B4" w:rsidRPr="003B274D">
        <w:rPr>
          <w:rFonts w:ascii="Arial" w:hAnsi="Arial" w:cs="Arial"/>
        </w:rPr>
        <w:t>2.3.1.7  Leptin</w:t>
      </w:r>
      <w:proofErr w:type="gramEnd"/>
      <w:r w:rsidR="00F82F27">
        <w:rPr>
          <w:rFonts w:ascii="Arial" w:hAnsi="Arial" w:cs="Arial"/>
        </w:rPr>
        <w:t>………………………………………………………………………</w:t>
      </w:r>
      <w:r w:rsidR="00A75819">
        <w:rPr>
          <w:rFonts w:ascii="Arial" w:hAnsi="Arial" w:cs="Arial"/>
        </w:rPr>
        <w:t xml:space="preserve">…     </w:t>
      </w:r>
      <w:r w:rsidR="00CE24E0">
        <w:rPr>
          <w:rFonts w:ascii="Arial" w:hAnsi="Arial" w:cs="Arial"/>
        </w:rPr>
        <w:t xml:space="preserve">  </w:t>
      </w:r>
      <w:r w:rsidR="004A4923">
        <w:rPr>
          <w:rFonts w:ascii="Arial" w:hAnsi="Arial" w:cs="Arial"/>
        </w:rPr>
        <w:t>9</w:t>
      </w:r>
      <w:r w:rsidR="00F928B4" w:rsidRPr="003B274D">
        <w:rPr>
          <w:rFonts w:ascii="Arial" w:hAnsi="Arial" w:cs="Arial"/>
        </w:rPr>
        <w:t xml:space="preserve">                                                                 </w:t>
      </w:r>
      <w:r w:rsidR="008E3303">
        <w:rPr>
          <w:rFonts w:ascii="Arial" w:hAnsi="Arial" w:cs="Arial"/>
        </w:rPr>
        <w:t xml:space="preserve"> </w:t>
      </w:r>
      <w:r w:rsidR="00D33C57">
        <w:rPr>
          <w:rFonts w:ascii="Arial" w:hAnsi="Arial" w:cs="Arial"/>
        </w:rPr>
        <w:t xml:space="preserve">                            </w:t>
      </w:r>
      <w:r w:rsidR="00314C95">
        <w:rPr>
          <w:rFonts w:ascii="Arial" w:hAnsi="Arial" w:cs="Arial"/>
        </w:rPr>
        <w:t xml:space="preserve">    </w:t>
      </w:r>
      <w:r w:rsidR="007D3DBD">
        <w:rPr>
          <w:rFonts w:ascii="Arial" w:hAnsi="Arial" w:cs="Arial"/>
        </w:rPr>
        <w:t xml:space="preserve">   </w:t>
      </w:r>
      <w:r w:rsidR="00314C95">
        <w:rPr>
          <w:rFonts w:ascii="Arial" w:hAnsi="Arial" w:cs="Arial"/>
        </w:rPr>
        <w:t xml:space="preserve">  </w:t>
      </w:r>
      <w:r w:rsidR="00D33C57">
        <w:rPr>
          <w:rFonts w:ascii="Arial" w:hAnsi="Arial" w:cs="Arial"/>
        </w:rPr>
        <w:t xml:space="preserve"> </w:t>
      </w:r>
      <w:r w:rsidR="00B85B25">
        <w:rPr>
          <w:rFonts w:ascii="Arial" w:hAnsi="Arial" w:cs="Arial"/>
        </w:rPr>
        <w:t xml:space="preserve"> 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pacing w:val="-2"/>
        </w:rPr>
        <w:t xml:space="preserve">    </w:t>
      </w:r>
      <w:r w:rsidR="00F928B4" w:rsidRPr="003B274D">
        <w:rPr>
          <w:rFonts w:ascii="Arial" w:hAnsi="Arial" w:cs="Arial"/>
          <w:spacing w:val="-2"/>
        </w:rPr>
        <w:t>2.3.</w:t>
      </w:r>
      <w:proofErr w:type="gramStart"/>
      <w:r w:rsidR="00F928B4" w:rsidRPr="003B274D">
        <w:rPr>
          <w:rFonts w:ascii="Arial" w:hAnsi="Arial" w:cs="Arial"/>
          <w:spacing w:val="-2"/>
        </w:rPr>
        <w:t>2.İnsüli</w:t>
      </w:r>
      <w:r w:rsidR="00A75819">
        <w:rPr>
          <w:rFonts w:ascii="Arial" w:hAnsi="Arial" w:cs="Arial"/>
          <w:spacing w:val="-2"/>
        </w:rPr>
        <w:t>n</w:t>
      </w:r>
      <w:proofErr w:type="gramEnd"/>
      <w:r w:rsidR="00A75819">
        <w:rPr>
          <w:rFonts w:ascii="Arial" w:hAnsi="Arial" w:cs="Arial"/>
          <w:spacing w:val="-2"/>
        </w:rPr>
        <w:t xml:space="preserve"> </w:t>
      </w:r>
      <w:proofErr w:type="spellStart"/>
      <w:r w:rsidR="00F928B4" w:rsidRPr="003B274D">
        <w:rPr>
          <w:rFonts w:ascii="Arial" w:hAnsi="Arial" w:cs="Arial"/>
          <w:spacing w:val="-2"/>
        </w:rPr>
        <w:t>Direnc</w:t>
      </w:r>
      <w:r w:rsidR="00A75819">
        <w:rPr>
          <w:rFonts w:ascii="Arial" w:hAnsi="Arial" w:cs="Arial"/>
          <w:spacing w:val="-2"/>
        </w:rPr>
        <w:t>i</w:t>
      </w:r>
      <w:proofErr w:type="spellEnd"/>
      <w:r w:rsidR="00A75819">
        <w:rPr>
          <w:rFonts w:ascii="Arial" w:hAnsi="Arial" w:cs="Arial"/>
          <w:spacing w:val="-2"/>
        </w:rPr>
        <w:t>……………………………………………………………………</w:t>
      </w:r>
      <w:r w:rsidR="00D33C57">
        <w:rPr>
          <w:rFonts w:ascii="Arial" w:hAnsi="Arial" w:cs="Arial"/>
          <w:spacing w:val="-2"/>
        </w:rPr>
        <w:t xml:space="preserve">   </w:t>
      </w:r>
      <w:r w:rsidR="00CE24E0">
        <w:rPr>
          <w:rFonts w:ascii="Arial" w:hAnsi="Arial" w:cs="Arial"/>
          <w:spacing w:val="-2"/>
        </w:rPr>
        <w:t xml:space="preserve"> </w:t>
      </w:r>
      <w:r w:rsidR="00D33C57">
        <w:rPr>
          <w:rFonts w:ascii="Arial" w:hAnsi="Arial" w:cs="Arial"/>
          <w:spacing w:val="-2"/>
        </w:rPr>
        <w:t xml:space="preserve"> </w:t>
      </w:r>
      <w:r w:rsidR="00CE24E0">
        <w:rPr>
          <w:rFonts w:ascii="Arial" w:hAnsi="Arial" w:cs="Arial"/>
          <w:spacing w:val="-2"/>
        </w:rPr>
        <w:t xml:space="preserve"> </w:t>
      </w:r>
      <w:r w:rsidR="00A75819">
        <w:rPr>
          <w:rFonts w:ascii="Arial" w:hAnsi="Arial" w:cs="Arial"/>
          <w:spacing w:val="-2"/>
        </w:rPr>
        <w:t xml:space="preserve"> </w:t>
      </w:r>
      <w:r w:rsidR="004A4923">
        <w:rPr>
          <w:rFonts w:ascii="Arial" w:hAnsi="Arial" w:cs="Arial"/>
          <w:spacing w:val="-2"/>
        </w:rPr>
        <w:t>10</w:t>
      </w:r>
      <w:r w:rsidR="00D33C57">
        <w:rPr>
          <w:rFonts w:ascii="Arial" w:hAnsi="Arial" w:cs="Arial"/>
          <w:spacing w:val="-2"/>
        </w:rPr>
        <w:t xml:space="preserve">                                                                             </w:t>
      </w:r>
    </w:p>
    <w:p w:rsidR="00C13045" w:rsidRDefault="00987041" w:rsidP="00E87B67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928B4" w:rsidRPr="003B274D">
        <w:rPr>
          <w:rFonts w:ascii="Arial" w:hAnsi="Arial" w:cs="Arial"/>
        </w:rPr>
        <w:t xml:space="preserve">2.3.3 </w:t>
      </w:r>
      <w:proofErr w:type="spellStart"/>
      <w:r w:rsidR="00F928B4" w:rsidRPr="003B274D">
        <w:rPr>
          <w:rFonts w:ascii="Arial" w:hAnsi="Arial" w:cs="Arial"/>
        </w:rPr>
        <w:t>Dislipidemi</w:t>
      </w:r>
      <w:proofErr w:type="spellEnd"/>
      <w:r w:rsidR="00A75819">
        <w:rPr>
          <w:rFonts w:ascii="Arial" w:hAnsi="Arial" w:cs="Arial"/>
        </w:rPr>
        <w:t>………………………………………………………………………</w:t>
      </w:r>
      <w:r w:rsidR="00F928B4" w:rsidRPr="003B274D">
        <w:rPr>
          <w:rFonts w:ascii="Arial" w:hAnsi="Arial" w:cs="Arial"/>
        </w:rPr>
        <w:t xml:space="preserve">    </w:t>
      </w:r>
      <w:r w:rsidR="00CE24E0">
        <w:rPr>
          <w:rFonts w:ascii="Arial" w:hAnsi="Arial" w:cs="Arial"/>
        </w:rPr>
        <w:t xml:space="preserve">  </w:t>
      </w:r>
      <w:r w:rsidR="00A75819">
        <w:rPr>
          <w:rFonts w:ascii="Arial" w:hAnsi="Arial" w:cs="Arial"/>
        </w:rPr>
        <w:t>10</w:t>
      </w:r>
      <w:r w:rsidR="00F928B4" w:rsidRPr="003B274D">
        <w:rPr>
          <w:rFonts w:ascii="Arial" w:hAnsi="Arial" w:cs="Arial"/>
        </w:rPr>
        <w:t xml:space="preserve"> </w:t>
      </w:r>
    </w:p>
    <w:p w:rsidR="00F928B4" w:rsidRPr="003B274D" w:rsidRDefault="00C13045" w:rsidP="00E87B67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2.3.4 </w:t>
      </w:r>
      <w:proofErr w:type="spellStart"/>
      <w:r>
        <w:rPr>
          <w:rFonts w:ascii="Arial" w:hAnsi="Arial" w:cs="Arial"/>
        </w:rPr>
        <w:t>Hipertansiyon</w:t>
      </w:r>
      <w:proofErr w:type="spellEnd"/>
      <w:r w:rsidR="00F928B4" w:rsidRPr="003B274D">
        <w:rPr>
          <w:rFonts w:ascii="Arial" w:hAnsi="Arial" w:cs="Arial"/>
        </w:rPr>
        <w:t xml:space="preserve">                                                        </w:t>
      </w:r>
      <w:r w:rsidR="00D33C57">
        <w:rPr>
          <w:rFonts w:ascii="Arial" w:hAnsi="Arial" w:cs="Arial"/>
        </w:rPr>
        <w:t xml:space="preserve">                         </w:t>
      </w:r>
      <w:r w:rsidR="00314C95">
        <w:rPr>
          <w:rFonts w:ascii="Arial" w:hAnsi="Arial" w:cs="Arial"/>
        </w:rPr>
        <w:t xml:space="preserve">         </w:t>
      </w:r>
      <w:r w:rsidR="00B85B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11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2.4.1</w:t>
      </w:r>
      <w:r w:rsidR="00B85B25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Fruktoz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Beslenme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Modeli</w:t>
      </w:r>
      <w:proofErr w:type="spellEnd"/>
      <w:r w:rsidR="00F928B4" w:rsidRPr="003B274D">
        <w:rPr>
          <w:rFonts w:ascii="Arial" w:hAnsi="Arial" w:cs="Arial"/>
        </w:rPr>
        <w:t xml:space="preserve"> </w:t>
      </w:r>
      <w:r w:rsidR="00A75819">
        <w:rPr>
          <w:rFonts w:ascii="Arial" w:hAnsi="Arial" w:cs="Arial"/>
        </w:rPr>
        <w:t>………………………………………………</w:t>
      </w:r>
      <w:proofErr w:type="gramStart"/>
      <w:r w:rsidR="009272DB">
        <w:rPr>
          <w:rFonts w:ascii="Arial" w:hAnsi="Arial" w:cs="Arial"/>
        </w:rPr>
        <w:t>…..</w:t>
      </w:r>
      <w:proofErr w:type="gramEnd"/>
      <w:r w:rsidR="00F928B4" w:rsidRPr="003B274D">
        <w:rPr>
          <w:rFonts w:ascii="Arial" w:hAnsi="Arial" w:cs="Arial"/>
        </w:rPr>
        <w:t xml:space="preserve">        </w:t>
      </w:r>
      <w:r w:rsidR="009272DB">
        <w:rPr>
          <w:rFonts w:ascii="Arial" w:hAnsi="Arial" w:cs="Arial"/>
        </w:rPr>
        <w:t>1</w:t>
      </w:r>
      <w:r w:rsidR="00E87B67">
        <w:rPr>
          <w:rFonts w:ascii="Arial" w:hAnsi="Arial" w:cs="Arial"/>
        </w:rPr>
        <w:t>1</w:t>
      </w:r>
      <w:r w:rsidR="00F928B4" w:rsidRPr="003B274D">
        <w:rPr>
          <w:rFonts w:ascii="Arial" w:hAnsi="Arial" w:cs="Arial"/>
        </w:rPr>
        <w:t xml:space="preserve">                             </w:t>
      </w:r>
      <w:r w:rsidR="00CF6E4A">
        <w:rPr>
          <w:rFonts w:ascii="Arial" w:hAnsi="Arial" w:cs="Arial"/>
        </w:rPr>
        <w:t xml:space="preserve"> </w:t>
      </w:r>
      <w:r w:rsidR="00D33C57">
        <w:rPr>
          <w:rFonts w:ascii="Arial" w:hAnsi="Arial" w:cs="Arial"/>
        </w:rPr>
        <w:t xml:space="preserve">                         </w:t>
      </w:r>
      <w:r w:rsidR="00314C95">
        <w:rPr>
          <w:rFonts w:ascii="Arial" w:hAnsi="Arial" w:cs="Arial"/>
        </w:rPr>
        <w:t xml:space="preserve">         </w:t>
      </w:r>
      <w:r w:rsidR="00B85B25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2.5.1</w:t>
      </w:r>
      <w:r w:rsidR="00B85B25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Tanı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Kriterleri</w:t>
      </w:r>
      <w:proofErr w:type="spellEnd"/>
      <w:r w:rsidR="00A75819">
        <w:rPr>
          <w:rFonts w:ascii="Arial" w:hAnsi="Arial" w:cs="Arial"/>
        </w:rPr>
        <w:t>………………………………………………………………</w:t>
      </w:r>
      <w:r w:rsidR="009272DB">
        <w:rPr>
          <w:rFonts w:ascii="Arial" w:hAnsi="Arial" w:cs="Arial"/>
        </w:rPr>
        <w:t>…</w:t>
      </w:r>
      <w:r w:rsidR="00F928B4" w:rsidRPr="003B274D">
        <w:rPr>
          <w:rFonts w:ascii="Arial" w:hAnsi="Arial" w:cs="Arial"/>
        </w:rPr>
        <w:t xml:space="preserve">        </w:t>
      </w:r>
      <w:r w:rsidR="009272DB">
        <w:rPr>
          <w:rFonts w:ascii="Arial" w:hAnsi="Arial" w:cs="Arial"/>
        </w:rPr>
        <w:t>1</w:t>
      </w:r>
      <w:r w:rsidR="00E87B67">
        <w:rPr>
          <w:rFonts w:ascii="Arial" w:hAnsi="Arial" w:cs="Arial"/>
        </w:rPr>
        <w:t>2</w:t>
      </w:r>
      <w:r w:rsidR="00F928B4" w:rsidRPr="003B274D">
        <w:rPr>
          <w:rFonts w:ascii="Arial" w:hAnsi="Arial" w:cs="Arial"/>
        </w:rPr>
        <w:t xml:space="preserve">                                                 </w:t>
      </w:r>
      <w:r w:rsidR="00D33C57">
        <w:rPr>
          <w:rFonts w:ascii="Arial" w:hAnsi="Arial" w:cs="Arial"/>
        </w:rPr>
        <w:t xml:space="preserve">                         </w:t>
      </w:r>
      <w:r w:rsidR="00314C95">
        <w:rPr>
          <w:rFonts w:ascii="Arial" w:hAnsi="Arial" w:cs="Arial"/>
        </w:rPr>
        <w:t xml:space="preserve">         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 xml:space="preserve">2.5.2 </w:t>
      </w:r>
      <w:proofErr w:type="spellStart"/>
      <w:r w:rsidR="00F928B4" w:rsidRPr="003B274D">
        <w:rPr>
          <w:rFonts w:ascii="Arial" w:hAnsi="Arial" w:cs="Arial"/>
        </w:rPr>
        <w:t>Sıçanlarda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Tanı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Kriterleri</w:t>
      </w:r>
      <w:proofErr w:type="spellEnd"/>
      <w:r w:rsidR="00A75819">
        <w:rPr>
          <w:rFonts w:ascii="Arial" w:hAnsi="Arial" w:cs="Arial"/>
        </w:rPr>
        <w:t>…………………………………………………</w:t>
      </w:r>
      <w:r w:rsidR="009272DB">
        <w:rPr>
          <w:rFonts w:ascii="Arial" w:hAnsi="Arial" w:cs="Arial"/>
        </w:rPr>
        <w:t>…</w:t>
      </w:r>
      <w:r w:rsidR="00EB274E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       </w:t>
      </w:r>
      <w:r w:rsidR="009272DB">
        <w:rPr>
          <w:rFonts w:ascii="Arial" w:hAnsi="Arial" w:cs="Arial"/>
        </w:rPr>
        <w:t>1</w:t>
      </w:r>
      <w:r w:rsidR="00E87B67">
        <w:rPr>
          <w:rFonts w:ascii="Arial" w:hAnsi="Arial" w:cs="Arial"/>
        </w:rPr>
        <w:t>2</w:t>
      </w:r>
      <w:r w:rsidR="00F928B4" w:rsidRPr="003B274D">
        <w:rPr>
          <w:rFonts w:ascii="Arial" w:hAnsi="Arial" w:cs="Arial"/>
        </w:rPr>
        <w:t xml:space="preserve">                                </w:t>
      </w:r>
      <w:r w:rsidR="00CF6E4A">
        <w:rPr>
          <w:rFonts w:ascii="Arial" w:hAnsi="Arial" w:cs="Arial"/>
        </w:rPr>
        <w:t xml:space="preserve"> </w:t>
      </w:r>
      <w:r w:rsidR="00D33C57">
        <w:rPr>
          <w:rFonts w:ascii="Arial" w:hAnsi="Arial" w:cs="Arial"/>
        </w:rPr>
        <w:t xml:space="preserve">                    </w:t>
      </w:r>
      <w:r w:rsidR="00314C95">
        <w:rPr>
          <w:rFonts w:ascii="Arial" w:hAnsi="Arial" w:cs="Arial"/>
        </w:rPr>
        <w:t xml:space="preserve">          </w:t>
      </w:r>
      <w:r w:rsidR="00D33C57">
        <w:rPr>
          <w:rFonts w:ascii="Arial" w:hAnsi="Arial" w:cs="Arial"/>
        </w:rPr>
        <w:t xml:space="preserve">    </w:t>
      </w:r>
      <w:r w:rsidR="00B85B25">
        <w:rPr>
          <w:rFonts w:ascii="Arial" w:hAnsi="Arial" w:cs="Arial"/>
        </w:rPr>
        <w:t xml:space="preserve"> </w:t>
      </w:r>
      <w:r w:rsidR="00D33C57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</w:t>
      </w:r>
      <w:proofErr w:type="gramStart"/>
      <w:r w:rsidR="00F928B4" w:rsidRPr="003B274D">
        <w:rPr>
          <w:rFonts w:ascii="Arial" w:hAnsi="Arial" w:cs="Arial"/>
        </w:rPr>
        <w:t xml:space="preserve">6 </w:t>
      </w:r>
      <w:r w:rsidR="00B85B25">
        <w:rPr>
          <w:rFonts w:ascii="Arial" w:hAnsi="Arial" w:cs="Arial"/>
        </w:rPr>
        <w:t>.</w:t>
      </w:r>
      <w:proofErr w:type="spellStart"/>
      <w:r w:rsidR="00F928B4" w:rsidRPr="003B274D">
        <w:rPr>
          <w:rFonts w:ascii="Arial" w:hAnsi="Arial" w:cs="Arial"/>
        </w:rPr>
        <w:t>Tedavi</w:t>
      </w:r>
      <w:proofErr w:type="spellEnd"/>
      <w:proofErr w:type="gram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Yöntemleri</w:t>
      </w:r>
      <w:proofErr w:type="spellEnd"/>
      <w:r w:rsidR="00F928B4" w:rsidRPr="003B274D">
        <w:rPr>
          <w:rFonts w:ascii="Arial" w:hAnsi="Arial" w:cs="Arial"/>
        </w:rPr>
        <w:t xml:space="preserve"> </w:t>
      </w:r>
      <w:r w:rsidR="00A75819">
        <w:rPr>
          <w:rFonts w:ascii="Arial" w:hAnsi="Arial" w:cs="Arial"/>
        </w:rPr>
        <w:t>…………………………………………………………</w:t>
      </w:r>
      <w:r w:rsidR="009272DB">
        <w:rPr>
          <w:rFonts w:ascii="Arial" w:hAnsi="Arial" w:cs="Arial"/>
        </w:rPr>
        <w:t>….</w:t>
      </w:r>
      <w:r w:rsidR="00F928B4" w:rsidRPr="003B274D">
        <w:rPr>
          <w:rFonts w:ascii="Arial" w:hAnsi="Arial" w:cs="Arial"/>
        </w:rPr>
        <w:t xml:space="preserve">        </w:t>
      </w:r>
      <w:r w:rsidR="00EB274E">
        <w:rPr>
          <w:rFonts w:ascii="Arial" w:hAnsi="Arial" w:cs="Arial"/>
        </w:rPr>
        <w:t xml:space="preserve"> </w:t>
      </w:r>
      <w:r w:rsidR="009272DB">
        <w:rPr>
          <w:rFonts w:ascii="Arial" w:hAnsi="Arial" w:cs="Arial"/>
        </w:rPr>
        <w:t>1</w:t>
      </w:r>
      <w:r w:rsidR="00E87B67">
        <w:rPr>
          <w:rFonts w:ascii="Arial" w:hAnsi="Arial" w:cs="Arial"/>
        </w:rPr>
        <w:t>3</w:t>
      </w:r>
      <w:r w:rsidR="00F928B4" w:rsidRPr="003B274D">
        <w:rPr>
          <w:rFonts w:ascii="Arial" w:hAnsi="Arial" w:cs="Arial"/>
        </w:rPr>
        <w:t xml:space="preserve">                                            </w:t>
      </w:r>
      <w:r w:rsidR="00CF6E4A">
        <w:rPr>
          <w:rFonts w:ascii="Arial" w:hAnsi="Arial" w:cs="Arial"/>
        </w:rPr>
        <w:t xml:space="preserve"> </w:t>
      </w:r>
      <w:r w:rsidR="00D33C57">
        <w:rPr>
          <w:rFonts w:ascii="Arial" w:hAnsi="Arial" w:cs="Arial"/>
        </w:rPr>
        <w:t xml:space="preserve">                     </w:t>
      </w:r>
      <w:r w:rsidR="00314C95">
        <w:rPr>
          <w:rFonts w:ascii="Arial" w:hAnsi="Arial" w:cs="Arial"/>
        </w:rPr>
        <w:t xml:space="preserve">          </w:t>
      </w:r>
      <w:r w:rsidR="00D33C57">
        <w:rPr>
          <w:rFonts w:ascii="Arial" w:hAnsi="Arial" w:cs="Arial"/>
        </w:rPr>
        <w:t xml:space="preserve">  </w:t>
      </w:r>
      <w:r w:rsidR="00B85B25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 xml:space="preserve">2.7 </w:t>
      </w:r>
      <w:proofErr w:type="spellStart"/>
      <w:r w:rsidR="00F928B4" w:rsidRPr="003B274D">
        <w:rPr>
          <w:rFonts w:ascii="Arial" w:hAnsi="Arial" w:cs="Arial"/>
        </w:rPr>
        <w:t>İnkretin</w:t>
      </w:r>
      <w:proofErr w:type="spellEnd"/>
      <w:r w:rsidR="009272DB">
        <w:rPr>
          <w:rFonts w:ascii="Arial" w:hAnsi="Arial" w:cs="Arial"/>
        </w:rPr>
        <w:t>………………………………………………………………………</w:t>
      </w:r>
      <w:proofErr w:type="gramStart"/>
      <w:r w:rsidR="009272DB">
        <w:rPr>
          <w:rFonts w:ascii="Arial" w:hAnsi="Arial" w:cs="Arial"/>
        </w:rPr>
        <w:t>….</w:t>
      </w:r>
      <w:r w:rsidR="00EB274E">
        <w:rPr>
          <w:rFonts w:ascii="Arial" w:hAnsi="Arial" w:cs="Arial"/>
        </w:rPr>
        <w:t>.</w:t>
      </w:r>
      <w:proofErr w:type="gramEnd"/>
      <w:r w:rsidR="00F928B4" w:rsidRPr="003B274D">
        <w:rPr>
          <w:rFonts w:ascii="Arial" w:hAnsi="Arial" w:cs="Arial"/>
        </w:rPr>
        <w:t xml:space="preserve">        </w:t>
      </w:r>
      <w:r w:rsidR="00EB274E">
        <w:rPr>
          <w:rFonts w:ascii="Arial" w:hAnsi="Arial" w:cs="Arial"/>
        </w:rPr>
        <w:t xml:space="preserve"> </w:t>
      </w:r>
      <w:r w:rsidR="009272DB">
        <w:rPr>
          <w:rFonts w:ascii="Arial" w:hAnsi="Arial" w:cs="Arial"/>
        </w:rPr>
        <w:t>1</w:t>
      </w:r>
      <w:r w:rsidR="00E87B67">
        <w:rPr>
          <w:rFonts w:ascii="Arial" w:hAnsi="Arial" w:cs="Arial"/>
        </w:rPr>
        <w:t>3</w:t>
      </w:r>
      <w:r w:rsidR="00F928B4" w:rsidRPr="003B274D">
        <w:rPr>
          <w:rFonts w:ascii="Arial" w:hAnsi="Arial" w:cs="Arial"/>
        </w:rPr>
        <w:t xml:space="preserve">                                                              </w:t>
      </w:r>
      <w:r w:rsidR="00D33C57">
        <w:rPr>
          <w:rFonts w:ascii="Arial" w:hAnsi="Arial" w:cs="Arial"/>
        </w:rPr>
        <w:t xml:space="preserve">                         </w:t>
      </w:r>
      <w:r w:rsidR="00314C95">
        <w:rPr>
          <w:rFonts w:ascii="Arial" w:hAnsi="Arial" w:cs="Arial"/>
        </w:rPr>
        <w:t xml:space="preserve">          </w:t>
      </w:r>
      <w:r w:rsidR="00D33C57">
        <w:rPr>
          <w:rFonts w:ascii="Arial" w:hAnsi="Arial" w:cs="Arial"/>
        </w:rPr>
        <w:t xml:space="preserve">  </w:t>
      </w:r>
      <w:r w:rsidR="00B85B25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2.8</w:t>
      </w:r>
      <w:r w:rsidR="00B85B25">
        <w:rPr>
          <w:rFonts w:ascii="Arial" w:hAnsi="Arial" w:cs="Arial"/>
        </w:rPr>
        <w:t xml:space="preserve">. </w:t>
      </w:r>
      <w:proofErr w:type="spellStart"/>
      <w:r w:rsidR="00F928B4" w:rsidRPr="003B274D">
        <w:rPr>
          <w:rFonts w:ascii="Arial" w:hAnsi="Arial" w:cs="Arial"/>
        </w:rPr>
        <w:t>Decretin</w:t>
      </w:r>
      <w:proofErr w:type="spellEnd"/>
      <w:r w:rsidR="009272DB">
        <w:rPr>
          <w:rFonts w:ascii="Arial" w:hAnsi="Arial" w:cs="Arial"/>
        </w:rPr>
        <w:t>……………………………………………………………………</w:t>
      </w:r>
      <w:proofErr w:type="gramStart"/>
      <w:r w:rsidR="009272DB">
        <w:rPr>
          <w:rFonts w:ascii="Arial" w:hAnsi="Arial" w:cs="Arial"/>
        </w:rPr>
        <w:t>…..</w:t>
      </w:r>
      <w:proofErr w:type="gramEnd"/>
      <w:r w:rsidR="00F928B4" w:rsidRPr="003B274D">
        <w:rPr>
          <w:rFonts w:ascii="Arial" w:hAnsi="Arial" w:cs="Arial"/>
        </w:rPr>
        <w:t xml:space="preserve">       </w:t>
      </w:r>
      <w:r w:rsidR="009272DB">
        <w:rPr>
          <w:rFonts w:ascii="Arial" w:hAnsi="Arial" w:cs="Arial"/>
        </w:rPr>
        <w:t xml:space="preserve">   1</w:t>
      </w:r>
      <w:r w:rsidR="00E87B67">
        <w:rPr>
          <w:rFonts w:ascii="Arial" w:hAnsi="Arial" w:cs="Arial"/>
        </w:rPr>
        <w:t>4</w:t>
      </w:r>
      <w:r w:rsidR="00F928B4" w:rsidRPr="003B274D">
        <w:rPr>
          <w:rFonts w:ascii="Arial" w:hAnsi="Arial" w:cs="Arial"/>
        </w:rPr>
        <w:t xml:space="preserve">                                                                </w:t>
      </w:r>
      <w:r w:rsidR="00D33C57">
        <w:rPr>
          <w:rFonts w:ascii="Arial" w:hAnsi="Arial" w:cs="Arial"/>
        </w:rPr>
        <w:t xml:space="preserve">                       </w:t>
      </w:r>
      <w:r w:rsidR="00314C95">
        <w:rPr>
          <w:rFonts w:ascii="Arial" w:hAnsi="Arial" w:cs="Arial"/>
        </w:rPr>
        <w:t xml:space="preserve">          </w:t>
      </w:r>
      <w:r w:rsidR="00D33C57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2.9.1</w:t>
      </w:r>
      <w:r w:rsidR="00B85B25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Neuromedin</w:t>
      </w:r>
      <w:proofErr w:type="spellEnd"/>
      <w:r w:rsidR="00F928B4" w:rsidRPr="003B274D">
        <w:rPr>
          <w:rFonts w:ascii="Arial" w:hAnsi="Arial" w:cs="Arial"/>
        </w:rPr>
        <w:t xml:space="preserve"> U </w:t>
      </w:r>
      <w:proofErr w:type="spellStart"/>
      <w:r w:rsidR="00F928B4" w:rsidRPr="003B274D">
        <w:rPr>
          <w:rFonts w:ascii="Arial" w:hAnsi="Arial" w:cs="Arial"/>
        </w:rPr>
        <w:t>Tanımı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ve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Yapısı</w:t>
      </w:r>
      <w:proofErr w:type="spellEnd"/>
      <w:r w:rsidR="009272DB">
        <w:rPr>
          <w:rFonts w:ascii="Arial" w:hAnsi="Arial" w:cs="Arial"/>
        </w:rPr>
        <w:t>………………………………………</w:t>
      </w:r>
      <w:proofErr w:type="gramStart"/>
      <w:r w:rsidR="009272DB">
        <w:rPr>
          <w:rFonts w:ascii="Arial" w:hAnsi="Arial" w:cs="Arial"/>
        </w:rPr>
        <w:t>….</w:t>
      </w:r>
      <w:r w:rsidR="00EB274E">
        <w:rPr>
          <w:rFonts w:ascii="Arial" w:hAnsi="Arial" w:cs="Arial"/>
        </w:rPr>
        <w:t>.</w:t>
      </w:r>
      <w:proofErr w:type="gramEnd"/>
      <w:r w:rsidR="00F928B4" w:rsidRPr="003B274D">
        <w:rPr>
          <w:rFonts w:ascii="Arial" w:hAnsi="Arial" w:cs="Arial"/>
        </w:rPr>
        <w:t xml:space="preserve">      </w:t>
      </w:r>
      <w:r w:rsidR="009272DB">
        <w:rPr>
          <w:rFonts w:ascii="Arial" w:hAnsi="Arial" w:cs="Arial"/>
        </w:rPr>
        <w:t xml:space="preserve">   1</w:t>
      </w:r>
      <w:r w:rsidR="00E87B67">
        <w:rPr>
          <w:rFonts w:ascii="Arial" w:hAnsi="Arial" w:cs="Arial"/>
        </w:rPr>
        <w:t>4</w:t>
      </w:r>
      <w:r w:rsidR="00F928B4" w:rsidRPr="003B274D">
        <w:rPr>
          <w:rFonts w:ascii="Arial" w:hAnsi="Arial" w:cs="Arial"/>
        </w:rPr>
        <w:t xml:space="preserve">                     </w:t>
      </w:r>
      <w:r w:rsidR="00D33C57">
        <w:rPr>
          <w:rFonts w:ascii="Arial" w:hAnsi="Arial" w:cs="Arial"/>
        </w:rPr>
        <w:t xml:space="preserve">                         </w:t>
      </w:r>
      <w:r w:rsidR="00F928B4" w:rsidRPr="003B274D">
        <w:rPr>
          <w:rFonts w:ascii="Arial" w:hAnsi="Arial" w:cs="Arial"/>
        </w:rPr>
        <w:t xml:space="preserve"> </w:t>
      </w:r>
      <w:r w:rsidR="00336D8B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        </w:t>
      </w:r>
      <w:r w:rsidR="00560DB5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2.9.</w:t>
      </w:r>
      <w:proofErr w:type="gramStart"/>
      <w:r w:rsidR="00F928B4" w:rsidRPr="003B274D">
        <w:rPr>
          <w:rFonts w:ascii="Arial" w:hAnsi="Arial" w:cs="Arial"/>
        </w:rPr>
        <w:t xml:space="preserve">2 </w:t>
      </w:r>
      <w:r w:rsidR="00B85B25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>Organ</w:t>
      </w:r>
      <w:proofErr w:type="gram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ve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Doku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Dağılımı</w:t>
      </w:r>
      <w:proofErr w:type="spellEnd"/>
      <w:r w:rsidR="009272DB">
        <w:rPr>
          <w:rFonts w:ascii="Arial" w:hAnsi="Arial" w:cs="Arial"/>
        </w:rPr>
        <w:t>……………………………………………………</w:t>
      </w:r>
      <w:r w:rsidR="00F928B4" w:rsidRPr="003B274D">
        <w:rPr>
          <w:rFonts w:ascii="Arial" w:hAnsi="Arial" w:cs="Arial"/>
        </w:rPr>
        <w:t xml:space="preserve">     </w:t>
      </w:r>
      <w:r w:rsidR="009272DB">
        <w:rPr>
          <w:rFonts w:ascii="Arial" w:hAnsi="Arial" w:cs="Arial"/>
        </w:rPr>
        <w:t xml:space="preserve">    1</w:t>
      </w:r>
      <w:r w:rsidR="00E87B67">
        <w:rPr>
          <w:rFonts w:ascii="Arial" w:hAnsi="Arial" w:cs="Arial"/>
        </w:rPr>
        <w:t>5</w:t>
      </w:r>
      <w:r w:rsidR="00F928B4" w:rsidRPr="003B274D">
        <w:rPr>
          <w:rFonts w:ascii="Arial" w:hAnsi="Arial" w:cs="Arial"/>
        </w:rPr>
        <w:t xml:space="preserve">                                      </w:t>
      </w:r>
      <w:r w:rsidR="00D33C57">
        <w:rPr>
          <w:rFonts w:ascii="Arial" w:hAnsi="Arial" w:cs="Arial"/>
        </w:rPr>
        <w:t xml:space="preserve">                      </w:t>
      </w:r>
      <w:r w:rsidR="00314C95">
        <w:rPr>
          <w:rFonts w:ascii="Arial" w:hAnsi="Arial" w:cs="Arial"/>
        </w:rPr>
        <w:t xml:space="preserve">        </w:t>
      </w:r>
      <w:r w:rsidR="00560DB5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</w:t>
      </w:r>
      <w:r w:rsidR="00D33C57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2.9.3</w:t>
      </w:r>
      <w:r w:rsidR="00B85B25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 </w:t>
      </w:r>
      <w:proofErr w:type="spellStart"/>
      <w:r w:rsidR="00F928B4" w:rsidRPr="003B274D">
        <w:rPr>
          <w:rFonts w:ascii="Arial" w:hAnsi="Arial" w:cs="Arial"/>
        </w:rPr>
        <w:t>Reseptörleri</w:t>
      </w:r>
      <w:proofErr w:type="spellEnd"/>
      <w:r w:rsidR="009272DB">
        <w:rPr>
          <w:rFonts w:ascii="Arial" w:hAnsi="Arial" w:cs="Arial"/>
        </w:rPr>
        <w:t>…………………………………………………………………</w:t>
      </w:r>
      <w:r w:rsidR="00F928B4" w:rsidRPr="003B274D">
        <w:rPr>
          <w:rFonts w:ascii="Arial" w:hAnsi="Arial" w:cs="Arial"/>
        </w:rPr>
        <w:t xml:space="preserve">    </w:t>
      </w:r>
      <w:r w:rsidR="009272DB">
        <w:rPr>
          <w:rFonts w:ascii="Arial" w:hAnsi="Arial" w:cs="Arial"/>
        </w:rPr>
        <w:t xml:space="preserve">   </w:t>
      </w:r>
      <w:r w:rsidR="00EB274E">
        <w:rPr>
          <w:rFonts w:ascii="Arial" w:hAnsi="Arial" w:cs="Arial"/>
        </w:rPr>
        <w:t xml:space="preserve">  </w:t>
      </w:r>
      <w:r w:rsidR="00CE24E0">
        <w:rPr>
          <w:rFonts w:ascii="Arial" w:hAnsi="Arial" w:cs="Arial"/>
        </w:rPr>
        <w:t xml:space="preserve"> </w:t>
      </w:r>
      <w:r w:rsidR="009272DB">
        <w:rPr>
          <w:rFonts w:ascii="Arial" w:hAnsi="Arial" w:cs="Arial"/>
        </w:rPr>
        <w:t>1</w:t>
      </w:r>
      <w:r w:rsidR="00E87B67">
        <w:rPr>
          <w:rFonts w:ascii="Arial" w:hAnsi="Arial" w:cs="Arial"/>
        </w:rPr>
        <w:t>6</w:t>
      </w:r>
      <w:r w:rsidR="00F928B4" w:rsidRPr="003B274D">
        <w:rPr>
          <w:rFonts w:ascii="Arial" w:hAnsi="Arial" w:cs="Arial"/>
        </w:rPr>
        <w:t xml:space="preserve">                                                       </w:t>
      </w:r>
      <w:r w:rsidR="00D33C57">
        <w:rPr>
          <w:rFonts w:ascii="Arial" w:hAnsi="Arial" w:cs="Arial"/>
        </w:rPr>
        <w:t xml:space="preserve">                        </w:t>
      </w:r>
      <w:r w:rsidR="00F928B4" w:rsidRPr="003B274D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      </w:t>
      </w:r>
      <w:r w:rsidR="00560DB5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2.9.4</w:t>
      </w:r>
      <w:r w:rsidR="00B85B25">
        <w:rPr>
          <w:rFonts w:ascii="Arial" w:hAnsi="Arial" w:cs="Arial"/>
        </w:rPr>
        <w:t xml:space="preserve">. </w:t>
      </w:r>
      <w:proofErr w:type="spellStart"/>
      <w:r w:rsidR="00F928B4" w:rsidRPr="003B274D">
        <w:rPr>
          <w:rFonts w:ascii="Arial" w:hAnsi="Arial" w:cs="Arial"/>
        </w:rPr>
        <w:t>İşlevi</w:t>
      </w:r>
      <w:proofErr w:type="spellEnd"/>
      <w:r w:rsidR="009272DB">
        <w:rPr>
          <w:rFonts w:ascii="Arial" w:hAnsi="Arial" w:cs="Arial"/>
        </w:rPr>
        <w:t>…………………………………………………………………………</w:t>
      </w:r>
      <w:r w:rsidR="00EB274E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   </w:t>
      </w:r>
      <w:r w:rsidR="009272DB">
        <w:rPr>
          <w:rFonts w:ascii="Arial" w:hAnsi="Arial" w:cs="Arial"/>
        </w:rPr>
        <w:t xml:space="preserve">   </w:t>
      </w:r>
      <w:r w:rsidR="00EB274E">
        <w:rPr>
          <w:rFonts w:ascii="Arial" w:hAnsi="Arial" w:cs="Arial"/>
        </w:rPr>
        <w:t xml:space="preserve">   </w:t>
      </w:r>
      <w:r w:rsidR="009272DB">
        <w:rPr>
          <w:rFonts w:ascii="Arial" w:hAnsi="Arial" w:cs="Arial"/>
        </w:rPr>
        <w:t>1</w:t>
      </w:r>
      <w:r w:rsidR="00E87B67">
        <w:rPr>
          <w:rFonts w:ascii="Arial" w:hAnsi="Arial" w:cs="Arial"/>
        </w:rPr>
        <w:t>6</w:t>
      </w:r>
      <w:r w:rsidR="00F928B4" w:rsidRPr="003B274D">
        <w:rPr>
          <w:rFonts w:ascii="Arial" w:hAnsi="Arial" w:cs="Arial"/>
        </w:rPr>
        <w:t xml:space="preserve">                                                                      </w:t>
      </w:r>
      <w:r w:rsidR="00D33C57">
        <w:rPr>
          <w:rFonts w:ascii="Arial" w:hAnsi="Arial" w:cs="Arial"/>
        </w:rPr>
        <w:t xml:space="preserve">                      </w:t>
      </w:r>
      <w:r w:rsidR="00314C95">
        <w:rPr>
          <w:rFonts w:ascii="Arial" w:hAnsi="Arial" w:cs="Arial"/>
        </w:rPr>
        <w:t xml:space="preserve">        </w:t>
      </w:r>
      <w:r w:rsidR="00560DB5">
        <w:rPr>
          <w:rFonts w:ascii="Arial" w:hAnsi="Arial" w:cs="Arial"/>
        </w:rPr>
        <w:t xml:space="preserve">  </w:t>
      </w:r>
      <w:r w:rsidR="00314C95">
        <w:rPr>
          <w:rFonts w:ascii="Arial" w:hAnsi="Arial" w:cs="Arial"/>
        </w:rPr>
        <w:t xml:space="preserve">  </w:t>
      </w:r>
    </w:p>
    <w:p w:rsidR="00987041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0DB5">
        <w:rPr>
          <w:rFonts w:ascii="Arial" w:hAnsi="Arial" w:cs="Arial"/>
        </w:rPr>
        <w:t xml:space="preserve"> </w:t>
      </w:r>
      <w:r w:rsidR="00F928B4" w:rsidRPr="003B274D">
        <w:rPr>
          <w:rFonts w:ascii="Arial" w:hAnsi="Arial" w:cs="Arial"/>
        </w:rPr>
        <w:t>2.9.5</w:t>
      </w:r>
      <w:r w:rsidR="00B85B25">
        <w:rPr>
          <w:rFonts w:ascii="Arial" w:hAnsi="Arial" w:cs="Arial"/>
        </w:rPr>
        <w:t xml:space="preserve">. </w:t>
      </w:r>
      <w:proofErr w:type="spellStart"/>
      <w:r w:rsidR="00F928B4" w:rsidRPr="003B274D">
        <w:rPr>
          <w:rFonts w:ascii="Arial" w:hAnsi="Arial" w:cs="Arial"/>
        </w:rPr>
        <w:t>Fizyolojik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Rolleri</w:t>
      </w:r>
      <w:proofErr w:type="spellEnd"/>
      <w:r w:rsidR="009272DB">
        <w:rPr>
          <w:rFonts w:ascii="Arial" w:hAnsi="Arial" w:cs="Arial"/>
        </w:rPr>
        <w:t>…………………………………………………………</w:t>
      </w:r>
      <w:proofErr w:type="gramStart"/>
      <w:r w:rsidR="009272DB">
        <w:rPr>
          <w:rFonts w:ascii="Arial" w:hAnsi="Arial" w:cs="Arial"/>
        </w:rPr>
        <w:t>…..</w:t>
      </w:r>
      <w:proofErr w:type="gramEnd"/>
      <w:r w:rsidR="00F928B4" w:rsidRPr="003B274D">
        <w:rPr>
          <w:rFonts w:ascii="Arial" w:hAnsi="Arial" w:cs="Arial"/>
        </w:rPr>
        <w:t xml:space="preserve">      </w:t>
      </w:r>
      <w:r w:rsidR="009272DB">
        <w:rPr>
          <w:rFonts w:ascii="Arial" w:hAnsi="Arial" w:cs="Arial"/>
        </w:rPr>
        <w:t xml:space="preserve">   1</w:t>
      </w:r>
      <w:r w:rsidR="00BA633A">
        <w:rPr>
          <w:rFonts w:ascii="Arial" w:hAnsi="Arial" w:cs="Arial"/>
        </w:rPr>
        <w:t>7</w:t>
      </w:r>
      <w:r w:rsidR="00F928B4" w:rsidRPr="003B274D">
        <w:rPr>
          <w:rFonts w:ascii="Arial" w:hAnsi="Arial" w:cs="Arial"/>
        </w:rPr>
        <w:t xml:space="preserve">                </w:t>
      </w:r>
      <w:r w:rsidR="00D33C57">
        <w:rPr>
          <w:rFonts w:ascii="Arial" w:hAnsi="Arial" w:cs="Arial"/>
        </w:rPr>
        <w:t xml:space="preserve">                                                     </w:t>
      </w:r>
      <w:r w:rsidR="00314C95">
        <w:rPr>
          <w:rFonts w:ascii="Arial" w:hAnsi="Arial" w:cs="Arial"/>
        </w:rPr>
        <w:t xml:space="preserve">          </w:t>
      </w:r>
      <w:r w:rsidR="00D33C57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2.9.5.1</w:t>
      </w:r>
      <w:r w:rsidR="00B85B25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Düz</w:t>
      </w:r>
      <w:proofErr w:type="spellEnd"/>
      <w:r w:rsidR="00F928B4" w:rsidRPr="003B274D">
        <w:rPr>
          <w:rFonts w:ascii="Arial" w:hAnsi="Arial" w:cs="Arial"/>
        </w:rPr>
        <w:t xml:space="preserve"> Kas </w:t>
      </w:r>
      <w:proofErr w:type="spellStart"/>
      <w:r w:rsidR="00F928B4" w:rsidRPr="003B274D">
        <w:rPr>
          <w:rFonts w:ascii="Arial" w:hAnsi="Arial" w:cs="Arial"/>
        </w:rPr>
        <w:t>Kontraksiyonu</w:t>
      </w:r>
      <w:proofErr w:type="spellEnd"/>
      <w:r w:rsidR="009272DB">
        <w:rPr>
          <w:rFonts w:ascii="Arial" w:hAnsi="Arial" w:cs="Arial"/>
        </w:rPr>
        <w:t>……………………………………………………</w:t>
      </w:r>
      <w:r w:rsidR="00F928B4" w:rsidRPr="003B274D">
        <w:rPr>
          <w:rFonts w:ascii="Arial" w:hAnsi="Arial" w:cs="Arial"/>
        </w:rPr>
        <w:t xml:space="preserve">    </w:t>
      </w:r>
      <w:r w:rsidR="009272DB">
        <w:rPr>
          <w:rFonts w:ascii="Arial" w:hAnsi="Arial" w:cs="Arial"/>
        </w:rPr>
        <w:t xml:space="preserve">    1</w:t>
      </w:r>
      <w:r w:rsidR="00BA633A">
        <w:rPr>
          <w:rFonts w:ascii="Arial" w:hAnsi="Arial" w:cs="Arial"/>
        </w:rPr>
        <w:t>8</w:t>
      </w:r>
      <w:r w:rsidR="00F928B4" w:rsidRPr="003B274D">
        <w:rPr>
          <w:rFonts w:ascii="Arial" w:hAnsi="Arial" w:cs="Arial"/>
        </w:rPr>
        <w:t xml:space="preserve"> </w:t>
      </w:r>
      <w:r w:rsidR="006619C9">
        <w:rPr>
          <w:rFonts w:ascii="Arial" w:hAnsi="Arial" w:cs="Arial"/>
        </w:rPr>
        <w:t xml:space="preserve">                                                      </w:t>
      </w:r>
      <w:r w:rsidR="00314C95">
        <w:rPr>
          <w:rFonts w:ascii="Arial" w:hAnsi="Arial" w:cs="Arial"/>
        </w:rPr>
        <w:t xml:space="preserve">         </w:t>
      </w:r>
      <w:r w:rsidR="00560DB5">
        <w:rPr>
          <w:rFonts w:ascii="Arial" w:hAnsi="Arial" w:cs="Arial"/>
        </w:rPr>
        <w:t xml:space="preserve">   </w:t>
      </w:r>
      <w:r w:rsidR="00314C95">
        <w:rPr>
          <w:rFonts w:ascii="Arial" w:hAnsi="Arial" w:cs="Arial"/>
        </w:rPr>
        <w:t xml:space="preserve"> </w:t>
      </w:r>
      <w:r w:rsidR="006619C9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2.9.5.2</w:t>
      </w:r>
      <w:r w:rsidR="00B85B25">
        <w:rPr>
          <w:rFonts w:ascii="Arial" w:hAnsi="Arial" w:cs="Arial"/>
        </w:rPr>
        <w:t xml:space="preserve">. </w:t>
      </w:r>
      <w:r w:rsidR="00F928B4" w:rsidRPr="003B274D">
        <w:rPr>
          <w:rFonts w:ascii="Arial" w:hAnsi="Arial" w:cs="Arial"/>
        </w:rPr>
        <w:t xml:space="preserve">Kan </w:t>
      </w:r>
      <w:proofErr w:type="spellStart"/>
      <w:r w:rsidR="00F928B4" w:rsidRPr="003B274D">
        <w:rPr>
          <w:rFonts w:ascii="Arial" w:hAnsi="Arial" w:cs="Arial"/>
        </w:rPr>
        <w:t>Basıncı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ve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Akımı</w:t>
      </w:r>
      <w:proofErr w:type="spellEnd"/>
      <w:r w:rsidR="009272DB">
        <w:rPr>
          <w:rFonts w:ascii="Arial" w:hAnsi="Arial" w:cs="Arial"/>
        </w:rPr>
        <w:t>………………………………………………………</w:t>
      </w:r>
      <w:r w:rsidR="009D0453">
        <w:rPr>
          <w:rFonts w:ascii="Arial" w:hAnsi="Arial" w:cs="Arial"/>
        </w:rPr>
        <w:t xml:space="preserve"> </w:t>
      </w:r>
      <w:r w:rsidR="00F928B4" w:rsidRPr="003B274D">
        <w:rPr>
          <w:rFonts w:ascii="Arial" w:hAnsi="Arial" w:cs="Arial"/>
        </w:rPr>
        <w:t xml:space="preserve">     </w:t>
      </w:r>
      <w:r w:rsidR="009272DB">
        <w:rPr>
          <w:rFonts w:ascii="Arial" w:hAnsi="Arial" w:cs="Arial"/>
        </w:rPr>
        <w:t xml:space="preserve"> </w:t>
      </w:r>
      <w:r w:rsidR="00BA633A">
        <w:rPr>
          <w:rFonts w:ascii="Arial" w:hAnsi="Arial" w:cs="Arial"/>
        </w:rPr>
        <w:t>18</w:t>
      </w:r>
      <w:r w:rsidR="00F928B4" w:rsidRPr="003B274D">
        <w:rPr>
          <w:rFonts w:ascii="Arial" w:hAnsi="Arial" w:cs="Arial"/>
        </w:rPr>
        <w:t xml:space="preserve">   </w:t>
      </w:r>
      <w:r w:rsidR="006619C9">
        <w:rPr>
          <w:rFonts w:ascii="Arial" w:hAnsi="Arial" w:cs="Arial"/>
        </w:rPr>
        <w:t xml:space="preserve">                                                        </w:t>
      </w:r>
      <w:r w:rsidR="00314C95">
        <w:rPr>
          <w:rFonts w:ascii="Arial" w:hAnsi="Arial" w:cs="Arial"/>
        </w:rPr>
        <w:t xml:space="preserve">       </w:t>
      </w:r>
      <w:r w:rsidR="00560DB5">
        <w:rPr>
          <w:rFonts w:ascii="Arial" w:hAnsi="Arial" w:cs="Arial"/>
        </w:rPr>
        <w:t xml:space="preserve">    </w:t>
      </w:r>
      <w:r w:rsidR="00314C95">
        <w:rPr>
          <w:rFonts w:ascii="Arial" w:hAnsi="Arial" w:cs="Arial"/>
        </w:rPr>
        <w:t xml:space="preserve">   </w:t>
      </w:r>
    </w:p>
    <w:p w:rsidR="00987041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2.9.5.3</w:t>
      </w:r>
      <w:r w:rsidR="0071119B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Glikoz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Regülasyonu</w:t>
      </w:r>
      <w:proofErr w:type="spellEnd"/>
      <w:r w:rsidR="009272DB">
        <w:rPr>
          <w:rFonts w:ascii="Arial" w:hAnsi="Arial" w:cs="Arial"/>
        </w:rPr>
        <w:t>……………………………………………………</w:t>
      </w:r>
      <w:proofErr w:type="gramStart"/>
      <w:r w:rsidR="009272DB">
        <w:rPr>
          <w:rFonts w:ascii="Arial" w:hAnsi="Arial" w:cs="Arial"/>
        </w:rPr>
        <w:t>…..</w:t>
      </w:r>
      <w:proofErr w:type="gramEnd"/>
      <w:r w:rsidR="00F928B4" w:rsidRPr="003B274D">
        <w:rPr>
          <w:rFonts w:ascii="Arial" w:hAnsi="Arial" w:cs="Arial"/>
        </w:rPr>
        <w:t xml:space="preserve"> </w:t>
      </w:r>
      <w:r w:rsidR="009D0453">
        <w:rPr>
          <w:rFonts w:ascii="Arial" w:hAnsi="Arial" w:cs="Arial"/>
        </w:rPr>
        <w:t xml:space="preserve"> </w:t>
      </w:r>
      <w:r w:rsidR="00F928B4" w:rsidRPr="003B274D">
        <w:rPr>
          <w:rFonts w:ascii="Arial" w:hAnsi="Arial" w:cs="Arial"/>
        </w:rPr>
        <w:t xml:space="preserve">     </w:t>
      </w:r>
      <w:r w:rsidR="00BA633A">
        <w:rPr>
          <w:rFonts w:ascii="Arial" w:hAnsi="Arial" w:cs="Arial"/>
        </w:rPr>
        <w:t>18</w:t>
      </w:r>
      <w:r w:rsidR="00F928B4" w:rsidRPr="003B274D">
        <w:rPr>
          <w:rFonts w:ascii="Arial" w:hAnsi="Arial" w:cs="Arial"/>
        </w:rPr>
        <w:t xml:space="preserve"> </w:t>
      </w:r>
      <w:r w:rsidR="006619C9">
        <w:rPr>
          <w:rFonts w:ascii="Arial" w:hAnsi="Arial" w:cs="Arial"/>
        </w:rPr>
        <w:t xml:space="preserve">                                                       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2.9.5.4</w:t>
      </w:r>
      <w:r w:rsidR="0071119B">
        <w:rPr>
          <w:rFonts w:ascii="Arial" w:hAnsi="Arial" w:cs="Arial"/>
        </w:rPr>
        <w:t xml:space="preserve">.  </w:t>
      </w:r>
      <w:proofErr w:type="spellStart"/>
      <w:r w:rsidR="00F928B4" w:rsidRPr="003B274D">
        <w:rPr>
          <w:rFonts w:ascii="Arial" w:hAnsi="Arial" w:cs="Arial"/>
        </w:rPr>
        <w:t>Gastrik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Boşalma</w:t>
      </w:r>
      <w:proofErr w:type="spellEnd"/>
      <w:r w:rsidR="009272DB">
        <w:rPr>
          <w:rFonts w:ascii="Arial" w:hAnsi="Arial" w:cs="Arial"/>
        </w:rPr>
        <w:t>……………………………………………………………</w:t>
      </w:r>
      <w:r w:rsidR="00F928B4" w:rsidRPr="003B274D">
        <w:rPr>
          <w:rFonts w:ascii="Arial" w:hAnsi="Arial" w:cs="Arial"/>
        </w:rPr>
        <w:t xml:space="preserve"> </w:t>
      </w:r>
      <w:r w:rsidR="009D0453">
        <w:rPr>
          <w:rFonts w:ascii="Arial" w:hAnsi="Arial" w:cs="Arial"/>
        </w:rPr>
        <w:t xml:space="preserve"> </w:t>
      </w:r>
      <w:r w:rsidR="00F928B4" w:rsidRPr="003B274D">
        <w:rPr>
          <w:rFonts w:ascii="Arial" w:hAnsi="Arial" w:cs="Arial"/>
        </w:rPr>
        <w:t xml:space="preserve">    </w:t>
      </w:r>
      <w:r w:rsidR="00DB538F">
        <w:rPr>
          <w:rFonts w:ascii="Arial" w:hAnsi="Arial" w:cs="Arial"/>
        </w:rPr>
        <w:t xml:space="preserve"> </w:t>
      </w:r>
      <w:r w:rsidR="00BA633A">
        <w:rPr>
          <w:rFonts w:ascii="Arial" w:hAnsi="Arial" w:cs="Arial"/>
        </w:rPr>
        <w:t>19</w:t>
      </w:r>
      <w:r w:rsidR="00F928B4" w:rsidRPr="003B274D">
        <w:rPr>
          <w:rFonts w:ascii="Arial" w:hAnsi="Arial" w:cs="Arial"/>
        </w:rPr>
        <w:t xml:space="preserve">     </w:t>
      </w:r>
      <w:r w:rsidR="009E338E">
        <w:rPr>
          <w:rFonts w:ascii="Arial" w:hAnsi="Arial" w:cs="Arial"/>
        </w:rPr>
        <w:t xml:space="preserve"> </w:t>
      </w:r>
      <w:r w:rsidR="006619C9">
        <w:rPr>
          <w:rFonts w:ascii="Arial" w:hAnsi="Arial" w:cs="Arial"/>
        </w:rPr>
        <w:t xml:space="preserve">                                                         </w:t>
      </w:r>
      <w:r w:rsidR="00314C95">
        <w:rPr>
          <w:rFonts w:ascii="Arial" w:hAnsi="Arial" w:cs="Arial"/>
        </w:rPr>
        <w:t xml:space="preserve">         </w:t>
      </w:r>
      <w:r w:rsidR="00560DB5">
        <w:rPr>
          <w:rFonts w:ascii="Arial" w:hAnsi="Arial" w:cs="Arial"/>
        </w:rPr>
        <w:t xml:space="preserve">     </w:t>
      </w:r>
      <w:r w:rsidR="00314C95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0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928B4" w:rsidRPr="003B274D">
        <w:rPr>
          <w:rFonts w:ascii="Arial" w:hAnsi="Arial" w:cs="Arial"/>
        </w:rPr>
        <w:t>2.9.5.5</w:t>
      </w:r>
      <w:r w:rsidR="0071119B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Stres</w:t>
      </w:r>
      <w:proofErr w:type="spellEnd"/>
      <w:r w:rsidR="009272DB">
        <w:rPr>
          <w:rFonts w:ascii="Arial" w:hAnsi="Arial" w:cs="Arial"/>
        </w:rPr>
        <w:t>…………………………………………………………………………</w:t>
      </w:r>
      <w:r w:rsidR="00F928B4" w:rsidRPr="003B274D">
        <w:rPr>
          <w:rFonts w:ascii="Arial" w:hAnsi="Arial" w:cs="Arial"/>
        </w:rPr>
        <w:t xml:space="preserve">     </w:t>
      </w:r>
      <w:r w:rsidR="009D0453">
        <w:rPr>
          <w:rFonts w:ascii="Arial" w:hAnsi="Arial" w:cs="Arial"/>
        </w:rPr>
        <w:t xml:space="preserve"> </w:t>
      </w:r>
      <w:r w:rsidR="00F928B4" w:rsidRPr="003B274D">
        <w:rPr>
          <w:rFonts w:ascii="Arial" w:hAnsi="Arial" w:cs="Arial"/>
        </w:rPr>
        <w:t xml:space="preserve"> </w:t>
      </w:r>
      <w:r w:rsidR="00DB538F">
        <w:rPr>
          <w:rFonts w:ascii="Arial" w:hAnsi="Arial" w:cs="Arial"/>
        </w:rPr>
        <w:t xml:space="preserve"> </w:t>
      </w:r>
      <w:r w:rsidR="00BA633A">
        <w:rPr>
          <w:rFonts w:ascii="Arial" w:hAnsi="Arial" w:cs="Arial"/>
        </w:rPr>
        <w:t>19</w:t>
      </w:r>
      <w:r w:rsidR="00F928B4" w:rsidRPr="003B274D">
        <w:rPr>
          <w:rFonts w:ascii="Arial" w:hAnsi="Arial" w:cs="Arial"/>
        </w:rPr>
        <w:t xml:space="preserve">                                                          </w:t>
      </w:r>
      <w:r w:rsidR="009E338E">
        <w:rPr>
          <w:rFonts w:ascii="Arial" w:hAnsi="Arial" w:cs="Arial"/>
        </w:rPr>
        <w:t xml:space="preserve"> </w:t>
      </w:r>
      <w:r w:rsidR="006619C9">
        <w:rPr>
          <w:rFonts w:ascii="Arial" w:hAnsi="Arial" w:cs="Arial"/>
        </w:rPr>
        <w:t xml:space="preserve">                     </w:t>
      </w:r>
      <w:r w:rsidR="00314C95">
        <w:rPr>
          <w:rFonts w:ascii="Arial" w:hAnsi="Arial" w:cs="Arial"/>
        </w:rPr>
        <w:t xml:space="preserve">        </w:t>
      </w:r>
      <w:r w:rsidR="00560DB5">
        <w:rPr>
          <w:rFonts w:ascii="Arial" w:hAnsi="Arial" w:cs="Arial"/>
        </w:rPr>
        <w:t xml:space="preserve">    </w:t>
      </w:r>
      <w:r w:rsidR="00314C95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</w:t>
      </w:r>
      <w:r w:rsidR="0071119B">
        <w:rPr>
          <w:rFonts w:ascii="Arial" w:hAnsi="Arial" w:cs="Arial"/>
        </w:rPr>
        <w:t xml:space="preserve">   </w:t>
      </w:r>
    </w:p>
    <w:p w:rsidR="003F03FE" w:rsidRDefault="00987041" w:rsidP="003F03FE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2.9.5.6</w:t>
      </w:r>
      <w:r w:rsidR="0071119B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71119B">
        <w:rPr>
          <w:rFonts w:ascii="Arial" w:hAnsi="Arial" w:cs="Arial"/>
        </w:rPr>
        <w:t>B</w:t>
      </w:r>
      <w:r w:rsidR="00F928B4" w:rsidRPr="003B274D">
        <w:rPr>
          <w:rFonts w:ascii="Arial" w:hAnsi="Arial" w:cs="Arial"/>
        </w:rPr>
        <w:t>eslenme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ve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Enerji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Hemostazı</w:t>
      </w:r>
      <w:proofErr w:type="spellEnd"/>
      <w:r w:rsidR="009272DB">
        <w:rPr>
          <w:rFonts w:ascii="Arial" w:hAnsi="Arial" w:cs="Arial"/>
        </w:rPr>
        <w:t>…………………………………………</w:t>
      </w:r>
      <w:r w:rsidR="00EB274E">
        <w:rPr>
          <w:rFonts w:ascii="Arial" w:hAnsi="Arial" w:cs="Arial"/>
        </w:rPr>
        <w:t>…</w:t>
      </w:r>
      <w:r w:rsidR="00DB538F">
        <w:rPr>
          <w:rFonts w:ascii="Arial" w:hAnsi="Arial" w:cs="Arial"/>
        </w:rPr>
        <w:t xml:space="preserve">    </w:t>
      </w:r>
      <w:r w:rsidR="00F928B4" w:rsidRPr="003B274D">
        <w:rPr>
          <w:rFonts w:ascii="Arial" w:hAnsi="Arial" w:cs="Arial"/>
        </w:rPr>
        <w:t xml:space="preserve"> </w:t>
      </w:r>
      <w:r w:rsidR="009D0453">
        <w:rPr>
          <w:rFonts w:ascii="Arial" w:hAnsi="Arial" w:cs="Arial"/>
        </w:rPr>
        <w:t xml:space="preserve"> </w:t>
      </w:r>
      <w:r w:rsidR="00764567">
        <w:rPr>
          <w:rFonts w:ascii="Arial" w:hAnsi="Arial" w:cs="Arial"/>
        </w:rPr>
        <w:t xml:space="preserve"> </w:t>
      </w:r>
      <w:r w:rsidR="00BA633A">
        <w:rPr>
          <w:rFonts w:ascii="Arial" w:hAnsi="Arial" w:cs="Arial"/>
        </w:rPr>
        <w:t>20</w:t>
      </w:r>
      <w:r w:rsidR="00F928B4" w:rsidRPr="003B274D">
        <w:rPr>
          <w:rFonts w:ascii="Arial" w:hAnsi="Arial" w:cs="Arial"/>
        </w:rPr>
        <w:t xml:space="preserve">                     </w:t>
      </w:r>
      <w:r w:rsidR="009E338E">
        <w:rPr>
          <w:rFonts w:ascii="Arial" w:hAnsi="Arial" w:cs="Arial"/>
        </w:rPr>
        <w:t xml:space="preserve"> </w:t>
      </w:r>
      <w:r w:rsidR="006619C9">
        <w:rPr>
          <w:rFonts w:ascii="Arial" w:hAnsi="Arial" w:cs="Arial"/>
        </w:rPr>
        <w:t xml:space="preserve">                   </w:t>
      </w:r>
      <w:r w:rsidR="00336D8B">
        <w:rPr>
          <w:rFonts w:ascii="Arial" w:hAnsi="Arial" w:cs="Arial"/>
        </w:rPr>
        <w:t xml:space="preserve">  </w:t>
      </w:r>
      <w:r w:rsidR="00314C95">
        <w:rPr>
          <w:rFonts w:ascii="Arial" w:hAnsi="Arial" w:cs="Arial"/>
        </w:rPr>
        <w:t xml:space="preserve">      </w:t>
      </w:r>
      <w:r w:rsidR="00560DB5">
        <w:rPr>
          <w:rFonts w:ascii="Arial" w:hAnsi="Arial" w:cs="Arial"/>
        </w:rPr>
        <w:t xml:space="preserve">    </w:t>
      </w:r>
      <w:r w:rsidR="00314C95">
        <w:rPr>
          <w:rFonts w:ascii="Arial" w:hAnsi="Arial" w:cs="Arial"/>
        </w:rPr>
        <w:t xml:space="preserve">  </w:t>
      </w:r>
      <w:r w:rsidR="00560DB5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</w:t>
      </w:r>
      <w:r w:rsidR="0071119B">
        <w:rPr>
          <w:rFonts w:ascii="Arial" w:hAnsi="Arial" w:cs="Arial"/>
        </w:rPr>
        <w:t xml:space="preserve">  </w:t>
      </w:r>
      <w:r w:rsidR="00314C95">
        <w:rPr>
          <w:rFonts w:ascii="Arial" w:hAnsi="Arial" w:cs="Arial"/>
        </w:rPr>
        <w:t xml:space="preserve"> </w:t>
      </w:r>
    </w:p>
    <w:p w:rsidR="00F928B4" w:rsidRPr="003B274D" w:rsidRDefault="003F03FE" w:rsidP="003F03FE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F928B4" w:rsidRPr="003B274D">
        <w:rPr>
          <w:rFonts w:ascii="Arial" w:hAnsi="Arial" w:cs="Arial"/>
        </w:rPr>
        <w:t>2.9.</w:t>
      </w:r>
      <w:r w:rsidR="00FF7929">
        <w:rPr>
          <w:rFonts w:ascii="Arial" w:hAnsi="Arial" w:cs="Arial"/>
        </w:rPr>
        <w:t>6</w:t>
      </w:r>
      <w:r w:rsidR="00F928B4" w:rsidRPr="003B274D">
        <w:rPr>
          <w:rFonts w:ascii="Arial" w:hAnsi="Arial" w:cs="Arial"/>
        </w:rPr>
        <w:t xml:space="preserve">. </w:t>
      </w:r>
      <w:proofErr w:type="spellStart"/>
      <w:r w:rsidR="00FF7929">
        <w:rPr>
          <w:rFonts w:ascii="Arial" w:hAnsi="Arial" w:cs="Arial"/>
        </w:rPr>
        <w:t>Hipotez</w:t>
      </w:r>
      <w:proofErr w:type="spellEnd"/>
      <w:r w:rsidR="009272DB">
        <w:rPr>
          <w:rFonts w:ascii="Arial" w:hAnsi="Arial" w:cs="Arial"/>
        </w:rPr>
        <w:t>……………………………………………………………………</w:t>
      </w:r>
      <w:proofErr w:type="gramStart"/>
      <w:r w:rsidR="009272DB">
        <w:rPr>
          <w:rFonts w:ascii="Arial" w:hAnsi="Arial" w:cs="Arial"/>
        </w:rPr>
        <w:t>…..</w:t>
      </w:r>
      <w:proofErr w:type="gramEnd"/>
      <w:r w:rsidR="00314C95">
        <w:rPr>
          <w:rFonts w:ascii="Arial" w:hAnsi="Arial" w:cs="Arial"/>
        </w:rPr>
        <w:t xml:space="preserve"> </w:t>
      </w:r>
      <w:r w:rsidR="009D0453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    </w:t>
      </w:r>
      <w:r w:rsidR="00DB538F">
        <w:rPr>
          <w:rFonts w:ascii="Arial" w:hAnsi="Arial" w:cs="Arial"/>
        </w:rPr>
        <w:t xml:space="preserve"> </w:t>
      </w:r>
      <w:r w:rsidR="00BA633A">
        <w:rPr>
          <w:rFonts w:ascii="Arial" w:hAnsi="Arial" w:cs="Arial"/>
        </w:rPr>
        <w:t>20</w:t>
      </w:r>
      <w:r w:rsidR="00314C95">
        <w:rPr>
          <w:rFonts w:ascii="Arial" w:hAnsi="Arial" w:cs="Arial"/>
        </w:rPr>
        <w:t xml:space="preserve">                                                                       </w:t>
      </w:r>
      <w:r w:rsidR="00336D8B">
        <w:rPr>
          <w:rFonts w:ascii="Arial" w:hAnsi="Arial" w:cs="Arial"/>
        </w:rPr>
        <w:t xml:space="preserve">  </w:t>
      </w:r>
      <w:r w:rsidR="00314C95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            </w:t>
      </w:r>
      <w:r w:rsidR="00314C95">
        <w:rPr>
          <w:rFonts w:ascii="Arial" w:hAnsi="Arial" w:cs="Arial"/>
        </w:rPr>
        <w:t xml:space="preserve">  </w:t>
      </w:r>
      <w:r w:rsidR="00560DB5">
        <w:rPr>
          <w:rFonts w:ascii="Arial" w:hAnsi="Arial" w:cs="Arial"/>
        </w:rPr>
        <w:t xml:space="preserve"> </w:t>
      </w:r>
      <w:r w:rsidR="0071119B">
        <w:rPr>
          <w:rFonts w:ascii="Arial" w:hAnsi="Arial" w:cs="Arial"/>
        </w:rPr>
        <w:t xml:space="preserve"> </w:t>
      </w:r>
    </w:p>
    <w:p w:rsidR="00987041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left="948" w:right="-20"/>
        <w:rPr>
          <w:rFonts w:ascii="Arial" w:hAnsi="Arial" w:cs="Arial"/>
        </w:rPr>
      </w:pPr>
    </w:p>
    <w:p w:rsidR="00560DB5" w:rsidRDefault="00F928B4" w:rsidP="00560DB5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 w:rsidRPr="003B274D">
        <w:rPr>
          <w:rFonts w:ascii="Arial" w:hAnsi="Arial" w:cs="Arial"/>
          <w:b/>
          <w:spacing w:val="-2"/>
        </w:rPr>
        <w:t>3.GEREÇ VE YÖNTEMLER</w:t>
      </w:r>
      <w:r w:rsidR="00DB538F">
        <w:rPr>
          <w:rFonts w:ascii="Arial" w:hAnsi="Arial" w:cs="Arial"/>
          <w:b/>
          <w:spacing w:val="-2"/>
        </w:rPr>
        <w:t>………………………………………………………</w:t>
      </w:r>
      <w:r w:rsidR="00EB274E">
        <w:rPr>
          <w:rFonts w:ascii="Arial" w:hAnsi="Arial" w:cs="Arial"/>
          <w:b/>
          <w:spacing w:val="-2"/>
        </w:rPr>
        <w:t>….</w:t>
      </w:r>
      <w:r w:rsidR="002A49F0">
        <w:rPr>
          <w:rFonts w:ascii="Arial" w:hAnsi="Arial" w:cs="Arial"/>
          <w:b/>
          <w:spacing w:val="-2"/>
        </w:rPr>
        <w:t xml:space="preserve"> </w:t>
      </w:r>
      <w:r w:rsidR="009D0453">
        <w:rPr>
          <w:rFonts w:ascii="Arial" w:hAnsi="Arial" w:cs="Arial"/>
          <w:b/>
          <w:spacing w:val="-2"/>
        </w:rPr>
        <w:t xml:space="preserve"> </w:t>
      </w:r>
      <w:r w:rsidR="002A49F0">
        <w:rPr>
          <w:rFonts w:ascii="Arial" w:hAnsi="Arial" w:cs="Arial"/>
          <w:b/>
          <w:spacing w:val="-2"/>
        </w:rPr>
        <w:t xml:space="preserve">        </w:t>
      </w:r>
      <w:r w:rsidR="00EB274E">
        <w:rPr>
          <w:rFonts w:ascii="Arial" w:hAnsi="Arial" w:cs="Arial"/>
          <w:b/>
          <w:spacing w:val="-2"/>
        </w:rPr>
        <w:t xml:space="preserve"> </w:t>
      </w:r>
      <w:r w:rsidR="00DB538F">
        <w:rPr>
          <w:rFonts w:ascii="Arial" w:hAnsi="Arial" w:cs="Arial"/>
          <w:b/>
          <w:spacing w:val="-2"/>
        </w:rPr>
        <w:t>2</w:t>
      </w:r>
      <w:r w:rsidR="00BA633A">
        <w:rPr>
          <w:rFonts w:ascii="Arial" w:hAnsi="Arial" w:cs="Arial"/>
          <w:b/>
          <w:spacing w:val="-2"/>
        </w:rPr>
        <w:t>1</w:t>
      </w:r>
      <w:r w:rsidR="002A49F0">
        <w:rPr>
          <w:rFonts w:ascii="Arial" w:hAnsi="Arial" w:cs="Arial"/>
          <w:b/>
          <w:spacing w:val="-2"/>
        </w:rPr>
        <w:t xml:space="preserve">                                                                   </w:t>
      </w:r>
      <w:r w:rsidR="00314C95">
        <w:rPr>
          <w:rFonts w:ascii="Arial" w:hAnsi="Arial" w:cs="Arial"/>
          <w:b/>
          <w:spacing w:val="-2"/>
        </w:rPr>
        <w:t xml:space="preserve">    </w:t>
      </w:r>
      <w:r w:rsidR="00560DB5">
        <w:rPr>
          <w:rFonts w:ascii="Arial" w:hAnsi="Arial" w:cs="Arial"/>
          <w:b/>
          <w:spacing w:val="-2"/>
        </w:rPr>
        <w:t xml:space="preserve"> </w:t>
      </w:r>
      <w:r w:rsidR="002A49F0">
        <w:rPr>
          <w:rFonts w:ascii="Arial" w:hAnsi="Arial" w:cs="Arial"/>
          <w:b/>
          <w:spacing w:val="-2"/>
        </w:rPr>
        <w:t xml:space="preserve"> </w:t>
      </w:r>
    </w:p>
    <w:p w:rsidR="00560DB5" w:rsidRDefault="00560DB5" w:rsidP="00560DB5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87041">
        <w:rPr>
          <w:rFonts w:ascii="Arial" w:hAnsi="Arial" w:cs="Arial"/>
        </w:rPr>
        <w:t xml:space="preserve">  </w:t>
      </w:r>
      <w:r w:rsidR="00F928B4" w:rsidRPr="003B274D">
        <w:rPr>
          <w:rFonts w:ascii="Arial" w:hAnsi="Arial" w:cs="Arial"/>
        </w:rPr>
        <w:t>3.1</w:t>
      </w:r>
      <w:r w:rsidR="0071119B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9E338E">
        <w:rPr>
          <w:rFonts w:ascii="Arial" w:hAnsi="Arial" w:cs="Arial"/>
        </w:rPr>
        <w:t>Deney</w:t>
      </w:r>
      <w:proofErr w:type="spellEnd"/>
      <w:r w:rsidR="009E338E">
        <w:rPr>
          <w:rFonts w:ascii="Arial" w:hAnsi="Arial" w:cs="Arial"/>
        </w:rPr>
        <w:t xml:space="preserve"> </w:t>
      </w:r>
      <w:proofErr w:type="spellStart"/>
      <w:r w:rsidR="009E338E">
        <w:rPr>
          <w:rFonts w:ascii="Arial" w:hAnsi="Arial" w:cs="Arial"/>
        </w:rPr>
        <w:t>Hayvanlarının</w:t>
      </w:r>
      <w:proofErr w:type="spellEnd"/>
      <w:r w:rsidR="009E338E">
        <w:rPr>
          <w:rFonts w:ascii="Arial" w:hAnsi="Arial" w:cs="Arial"/>
        </w:rPr>
        <w:t xml:space="preserve"> </w:t>
      </w:r>
      <w:proofErr w:type="spellStart"/>
      <w:r w:rsidR="009E338E">
        <w:rPr>
          <w:rFonts w:ascii="Arial" w:hAnsi="Arial" w:cs="Arial"/>
        </w:rPr>
        <w:t>Hazırlanması</w:t>
      </w:r>
      <w:proofErr w:type="spellEnd"/>
      <w:r w:rsidR="00DB538F">
        <w:rPr>
          <w:rFonts w:ascii="Arial" w:hAnsi="Arial" w:cs="Arial"/>
        </w:rPr>
        <w:t>………………………………………</w:t>
      </w:r>
      <w:r w:rsidR="00EB274E">
        <w:rPr>
          <w:rFonts w:ascii="Arial" w:hAnsi="Arial" w:cs="Arial"/>
        </w:rPr>
        <w:t>…</w:t>
      </w:r>
      <w:r w:rsidR="00314C95">
        <w:rPr>
          <w:rFonts w:ascii="Arial" w:hAnsi="Arial" w:cs="Arial"/>
        </w:rPr>
        <w:t xml:space="preserve">         </w:t>
      </w:r>
      <w:r w:rsidR="00DB538F">
        <w:rPr>
          <w:rFonts w:ascii="Arial" w:hAnsi="Arial" w:cs="Arial"/>
        </w:rPr>
        <w:t>2</w:t>
      </w:r>
      <w:r w:rsidR="00BA633A">
        <w:rPr>
          <w:rFonts w:ascii="Arial" w:hAnsi="Arial" w:cs="Arial"/>
        </w:rPr>
        <w:t>1</w:t>
      </w:r>
      <w:r w:rsidR="00314C95">
        <w:rPr>
          <w:rFonts w:ascii="Arial" w:hAnsi="Arial" w:cs="Arial"/>
        </w:rPr>
        <w:t xml:space="preserve">                              </w:t>
      </w:r>
      <w:r w:rsidR="00336D8B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  <w:r w:rsidR="0071119B">
        <w:rPr>
          <w:rFonts w:ascii="Arial" w:hAnsi="Arial" w:cs="Arial"/>
        </w:rPr>
        <w:t xml:space="preserve">    </w:t>
      </w:r>
    </w:p>
    <w:p w:rsidR="00560DB5" w:rsidRDefault="00560DB5" w:rsidP="00560DB5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8B4" w:rsidRPr="003B274D">
        <w:rPr>
          <w:rFonts w:ascii="Arial" w:hAnsi="Arial" w:cs="Arial"/>
        </w:rPr>
        <w:t>3.2</w:t>
      </w:r>
      <w:r w:rsidR="0071119B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Deney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Gruplarının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Oluşturulması</w:t>
      </w:r>
      <w:proofErr w:type="spellEnd"/>
      <w:r w:rsidR="00DB538F">
        <w:rPr>
          <w:rFonts w:ascii="Arial" w:hAnsi="Arial" w:cs="Arial"/>
        </w:rPr>
        <w:t>………………………………………</w:t>
      </w:r>
      <w:proofErr w:type="gramStart"/>
      <w:r w:rsidR="00EB274E">
        <w:rPr>
          <w:rFonts w:ascii="Arial" w:hAnsi="Arial" w:cs="Arial"/>
        </w:rPr>
        <w:t>…..</w:t>
      </w:r>
      <w:proofErr w:type="gramEnd"/>
      <w:r w:rsidR="00F928B4" w:rsidRPr="003B274D">
        <w:rPr>
          <w:rFonts w:ascii="Arial" w:hAnsi="Arial" w:cs="Arial"/>
        </w:rPr>
        <w:t xml:space="preserve"> </w:t>
      </w:r>
      <w:r w:rsidR="009D0453">
        <w:rPr>
          <w:rFonts w:ascii="Arial" w:hAnsi="Arial" w:cs="Arial"/>
        </w:rPr>
        <w:t xml:space="preserve"> </w:t>
      </w:r>
      <w:r w:rsidR="00F928B4" w:rsidRPr="003B274D">
        <w:rPr>
          <w:rFonts w:ascii="Arial" w:hAnsi="Arial" w:cs="Arial"/>
        </w:rPr>
        <w:t xml:space="preserve">     </w:t>
      </w:r>
      <w:r w:rsidR="00DB538F">
        <w:rPr>
          <w:rFonts w:ascii="Arial" w:hAnsi="Arial" w:cs="Arial"/>
        </w:rPr>
        <w:t xml:space="preserve">   2</w:t>
      </w:r>
      <w:r w:rsidR="00BA633A">
        <w:rPr>
          <w:rFonts w:ascii="Arial" w:hAnsi="Arial" w:cs="Arial"/>
        </w:rPr>
        <w:t>1</w:t>
      </w:r>
      <w:r w:rsidR="00F928B4" w:rsidRPr="003B274D">
        <w:rPr>
          <w:rFonts w:ascii="Arial" w:hAnsi="Arial" w:cs="Arial"/>
        </w:rPr>
        <w:t xml:space="preserve">                         </w:t>
      </w:r>
      <w:r w:rsidR="002A49F0">
        <w:rPr>
          <w:rFonts w:ascii="Arial" w:hAnsi="Arial" w:cs="Arial"/>
        </w:rPr>
        <w:t xml:space="preserve">   </w:t>
      </w:r>
      <w:r w:rsidR="00314C9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  <w:r w:rsidR="0071119B">
        <w:rPr>
          <w:rFonts w:ascii="Arial" w:hAnsi="Arial" w:cs="Arial"/>
        </w:rPr>
        <w:t xml:space="preserve">    </w:t>
      </w:r>
      <w:r w:rsidR="00314C95">
        <w:rPr>
          <w:rFonts w:ascii="Arial" w:hAnsi="Arial" w:cs="Arial"/>
        </w:rPr>
        <w:t xml:space="preserve"> </w:t>
      </w:r>
    </w:p>
    <w:p w:rsidR="00560DB5" w:rsidRDefault="00560DB5" w:rsidP="00560DB5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87041">
        <w:rPr>
          <w:rFonts w:ascii="Arial" w:hAnsi="Arial" w:cs="Arial"/>
        </w:rPr>
        <w:t xml:space="preserve">   </w:t>
      </w:r>
      <w:r w:rsidR="00F928B4" w:rsidRPr="003B274D">
        <w:rPr>
          <w:rFonts w:ascii="Arial" w:hAnsi="Arial" w:cs="Arial"/>
        </w:rPr>
        <w:t>3.3</w:t>
      </w:r>
      <w:r w:rsidR="0071119B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Parametrelerinin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Ölçülmesi</w:t>
      </w:r>
      <w:proofErr w:type="spellEnd"/>
      <w:r w:rsidR="00DB538F">
        <w:rPr>
          <w:rFonts w:ascii="Arial" w:hAnsi="Arial" w:cs="Arial"/>
        </w:rPr>
        <w:t>………………………………………………</w:t>
      </w:r>
      <w:proofErr w:type="gramStart"/>
      <w:r w:rsidR="00EB274E">
        <w:rPr>
          <w:rFonts w:ascii="Arial" w:hAnsi="Arial" w:cs="Arial"/>
        </w:rPr>
        <w:t>…..</w:t>
      </w:r>
      <w:proofErr w:type="gramEnd"/>
      <w:r w:rsidR="00F928B4" w:rsidRPr="003B274D">
        <w:rPr>
          <w:rFonts w:ascii="Arial" w:hAnsi="Arial" w:cs="Arial"/>
        </w:rPr>
        <w:t xml:space="preserve">  </w:t>
      </w:r>
      <w:r w:rsidR="009D0453">
        <w:rPr>
          <w:rFonts w:ascii="Arial" w:hAnsi="Arial" w:cs="Arial"/>
        </w:rPr>
        <w:t xml:space="preserve"> </w:t>
      </w:r>
      <w:r w:rsidR="00F928B4" w:rsidRPr="003B274D">
        <w:rPr>
          <w:rFonts w:ascii="Arial" w:hAnsi="Arial" w:cs="Arial"/>
        </w:rPr>
        <w:t xml:space="preserve">      </w:t>
      </w:r>
      <w:r w:rsidR="00DB538F">
        <w:rPr>
          <w:rFonts w:ascii="Arial" w:hAnsi="Arial" w:cs="Arial"/>
        </w:rPr>
        <w:t>2</w:t>
      </w:r>
      <w:r w:rsidR="00BA633A">
        <w:rPr>
          <w:rFonts w:ascii="Arial" w:hAnsi="Arial" w:cs="Arial"/>
        </w:rPr>
        <w:t>2</w:t>
      </w:r>
      <w:r w:rsidR="00F928B4" w:rsidRPr="003B274D">
        <w:rPr>
          <w:rFonts w:ascii="Arial" w:hAnsi="Arial" w:cs="Arial"/>
        </w:rPr>
        <w:t xml:space="preserve">                                 </w:t>
      </w:r>
      <w:r w:rsidR="00314C95">
        <w:rPr>
          <w:rFonts w:ascii="Arial" w:hAnsi="Arial" w:cs="Arial"/>
        </w:rPr>
        <w:t xml:space="preserve">               </w:t>
      </w:r>
      <w:r w:rsidR="00336D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="00314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</w:t>
      </w:r>
      <w:r w:rsidR="0071119B">
        <w:rPr>
          <w:rFonts w:ascii="Arial" w:hAnsi="Arial" w:cs="Arial"/>
        </w:rPr>
        <w:t xml:space="preserve">   </w:t>
      </w:r>
      <w:r w:rsidR="00D709ED">
        <w:rPr>
          <w:rFonts w:ascii="Arial" w:hAnsi="Arial" w:cs="Arial"/>
        </w:rPr>
        <w:t xml:space="preserve"> </w:t>
      </w:r>
      <w:r w:rsidR="0071119B">
        <w:rPr>
          <w:rFonts w:ascii="Arial" w:hAnsi="Arial" w:cs="Arial"/>
        </w:rPr>
        <w:t xml:space="preserve"> </w:t>
      </w:r>
    </w:p>
    <w:p w:rsidR="002A49F0" w:rsidRPr="003B274D" w:rsidRDefault="00560DB5" w:rsidP="00560DB5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A49F0">
        <w:rPr>
          <w:rFonts w:ascii="Arial" w:hAnsi="Arial" w:cs="Arial"/>
        </w:rPr>
        <w:t xml:space="preserve"> 3.4</w:t>
      </w:r>
      <w:r w:rsidR="0071119B">
        <w:rPr>
          <w:rFonts w:ascii="Arial" w:hAnsi="Arial" w:cs="Arial"/>
        </w:rPr>
        <w:t>.</w:t>
      </w:r>
      <w:r w:rsidR="002A49F0">
        <w:rPr>
          <w:rFonts w:ascii="Arial" w:hAnsi="Arial" w:cs="Arial"/>
        </w:rPr>
        <w:t xml:space="preserve"> </w:t>
      </w:r>
      <w:proofErr w:type="spellStart"/>
      <w:r w:rsidR="002A49F0">
        <w:rPr>
          <w:rFonts w:ascii="Arial" w:hAnsi="Arial" w:cs="Arial"/>
        </w:rPr>
        <w:t>İstatiksel</w:t>
      </w:r>
      <w:proofErr w:type="spellEnd"/>
      <w:r w:rsidR="002A49F0">
        <w:rPr>
          <w:rFonts w:ascii="Arial" w:hAnsi="Arial" w:cs="Arial"/>
        </w:rPr>
        <w:t xml:space="preserve"> </w:t>
      </w:r>
      <w:proofErr w:type="spellStart"/>
      <w:r w:rsidR="002A49F0">
        <w:rPr>
          <w:rFonts w:ascii="Arial" w:hAnsi="Arial" w:cs="Arial"/>
        </w:rPr>
        <w:t>Analiz</w:t>
      </w:r>
      <w:proofErr w:type="spellEnd"/>
      <w:r w:rsidR="00DB538F">
        <w:rPr>
          <w:rFonts w:ascii="Arial" w:hAnsi="Arial" w:cs="Arial"/>
        </w:rPr>
        <w:t>………………………………………………………………</w:t>
      </w:r>
      <w:r w:rsidR="00EB274E">
        <w:rPr>
          <w:rFonts w:ascii="Arial" w:hAnsi="Arial" w:cs="Arial"/>
        </w:rPr>
        <w:t>…</w:t>
      </w:r>
      <w:r w:rsidR="00314C95">
        <w:rPr>
          <w:rFonts w:ascii="Arial" w:hAnsi="Arial" w:cs="Arial"/>
        </w:rPr>
        <w:t xml:space="preserve"> </w:t>
      </w:r>
      <w:r w:rsidR="009D0453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  </w:t>
      </w:r>
      <w:r w:rsidR="00EB274E">
        <w:rPr>
          <w:rFonts w:ascii="Arial" w:hAnsi="Arial" w:cs="Arial"/>
        </w:rPr>
        <w:t xml:space="preserve">  </w:t>
      </w:r>
      <w:r w:rsidR="00DB538F">
        <w:rPr>
          <w:rFonts w:ascii="Arial" w:hAnsi="Arial" w:cs="Arial"/>
        </w:rPr>
        <w:t>2</w:t>
      </w:r>
      <w:r w:rsidR="00BA633A">
        <w:rPr>
          <w:rFonts w:ascii="Arial" w:hAnsi="Arial" w:cs="Arial"/>
        </w:rPr>
        <w:t>3</w:t>
      </w:r>
      <w:r w:rsidR="00314C95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="00314C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</w:t>
      </w:r>
      <w:r w:rsidR="0071119B">
        <w:rPr>
          <w:rFonts w:ascii="Arial" w:hAnsi="Arial" w:cs="Arial"/>
        </w:rPr>
        <w:t xml:space="preserve">    </w:t>
      </w:r>
      <w:r w:rsidR="00D709ED">
        <w:rPr>
          <w:rFonts w:ascii="Arial" w:hAnsi="Arial" w:cs="Arial"/>
        </w:rPr>
        <w:t xml:space="preserve"> </w:t>
      </w:r>
    </w:p>
    <w:p w:rsidR="00F928B4" w:rsidRPr="003B274D" w:rsidRDefault="00F928B4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  <w:b/>
        </w:rPr>
      </w:pPr>
      <w:r w:rsidRPr="003B274D">
        <w:rPr>
          <w:rFonts w:ascii="Arial" w:hAnsi="Arial" w:cs="Arial"/>
          <w:b/>
          <w:spacing w:val="-2"/>
        </w:rPr>
        <w:t xml:space="preserve">4.BULGULAR </w:t>
      </w:r>
      <w:r w:rsidR="00336D8B">
        <w:rPr>
          <w:rFonts w:ascii="Arial" w:hAnsi="Arial" w:cs="Arial"/>
          <w:b/>
          <w:spacing w:val="-2"/>
        </w:rPr>
        <w:t>………………………………………………………………………</w:t>
      </w:r>
      <w:r w:rsidR="00EB274E">
        <w:rPr>
          <w:rFonts w:ascii="Arial" w:hAnsi="Arial" w:cs="Arial"/>
          <w:b/>
          <w:spacing w:val="-2"/>
        </w:rPr>
        <w:t>……</w:t>
      </w:r>
      <w:r w:rsidR="00560DB5">
        <w:rPr>
          <w:rFonts w:ascii="Arial" w:hAnsi="Arial" w:cs="Arial"/>
          <w:b/>
          <w:spacing w:val="-2"/>
        </w:rPr>
        <w:t xml:space="preserve"> </w:t>
      </w:r>
      <w:r w:rsidR="0071119B">
        <w:rPr>
          <w:rFonts w:ascii="Arial" w:hAnsi="Arial" w:cs="Arial"/>
          <w:b/>
          <w:spacing w:val="-2"/>
        </w:rPr>
        <w:t xml:space="preserve">  </w:t>
      </w:r>
      <w:r w:rsidR="009D0453">
        <w:rPr>
          <w:rFonts w:ascii="Arial" w:hAnsi="Arial" w:cs="Arial"/>
          <w:b/>
          <w:spacing w:val="-2"/>
        </w:rPr>
        <w:t xml:space="preserve"> </w:t>
      </w:r>
      <w:r w:rsidR="0071119B">
        <w:rPr>
          <w:rFonts w:ascii="Arial" w:hAnsi="Arial" w:cs="Arial"/>
          <w:b/>
          <w:spacing w:val="-2"/>
        </w:rPr>
        <w:t xml:space="preserve"> </w:t>
      </w:r>
      <w:r w:rsidR="00560DB5">
        <w:rPr>
          <w:rFonts w:ascii="Arial" w:hAnsi="Arial" w:cs="Arial"/>
          <w:b/>
          <w:spacing w:val="-2"/>
        </w:rPr>
        <w:t xml:space="preserve"> </w:t>
      </w:r>
      <w:r w:rsidR="00EB274E">
        <w:rPr>
          <w:rFonts w:ascii="Arial" w:hAnsi="Arial" w:cs="Arial"/>
          <w:b/>
          <w:spacing w:val="-2"/>
        </w:rPr>
        <w:t xml:space="preserve"> </w:t>
      </w:r>
      <w:r w:rsidR="00D709ED">
        <w:rPr>
          <w:rFonts w:ascii="Arial" w:hAnsi="Arial" w:cs="Arial"/>
          <w:b/>
          <w:spacing w:val="-2"/>
        </w:rPr>
        <w:t xml:space="preserve"> </w:t>
      </w:r>
      <w:r w:rsidR="00CD1407">
        <w:rPr>
          <w:rFonts w:ascii="Arial" w:hAnsi="Arial" w:cs="Arial"/>
          <w:b/>
          <w:spacing w:val="-2"/>
        </w:rPr>
        <w:t>2</w:t>
      </w:r>
      <w:r w:rsidR="00BA633A">
        <w:rPr>
          <w:rFonts w:ascii="Arial" w:hAnsi="Arial" w:cs="Arial"/>
          <w:b/>
          <w:spacing w:val="-2"/>
        </w:rPr>
        <w:t>4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28B4" w:rsidRPr="003B274D">
        <w:rPr>
          <w:rFonts w:ascii="Arial" w:hAnsi="Arial" w:cs="Arial"/>
        </w:rPr>
        <w:t xml:space="preserve">4.1. </w:t>
      </w:r>
      <w:proofErr w:type="spellStart"/>
      <w:r w:rsidR="00F928B4" w:rsidRPr="003B274D">
        <w:rPr>
          <w:rFonts w:ascii="Arial" w:hAnsi="Arial" w:cs="Arial"/>
        </w:rPr>
        <w:t>Ağırlık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Ölçümü</w:t>
      </w:r>
      <w:proofErr w:type="spellEnd"/>
      <w:r w:rsidR="00DB538F">
        <w:rPr>
          <w:rFonts w:ascii="Arial" w:hAnsi="Arial" w:cs="Arial"/>
        </w:rPr>
        <w:t>……………………………………………………………</w:t>
      </w:r>
      <w:r w:rsidR="00EB274E">
        <w:rPr>
          <w:rFonts w:ascii="Arial" w:hAnsi="Arial" w:cs="Arial"/>
        </w:rPr>
        <w:t>…….</w:t>
      </w:r>
      <w:r w:rsidR="00F928B4" w:rsidRPr="003B274D">
        <w:rPr>
          <w:rFonts w:ascii="Arial" w:hAnsi="Arial" w:cs="Arial"/>
        </w:rPr>
        <w:t xml:space="preserve">       </w:t>
      </w:r>
      <w:r w:rsidR="00DB538F">
        <w:rPr>
          <w:rFonts w:ascii="Arial" w:hAnsi="Arial" w:cs="Arial"/>
        </w:rPr>
        <w:t>2</w:t>
      </w:r>
      <w:r w:rsidR="00BA633A">
        <w:rPr>
          <w:rFonts w:ascii="Arial" w:hAnsi="Arial" w:cs="Arial"/>
        </w:rPr>
        <w:t>4</w:t>
      </w:r>
      <w:r w:rsidR="00F928B4" w:rsidRPr="003B274D">
        <w:rPr>
          <w:rFonts w:ascii="Arial" w:hAnsi="Arial" w:cs="Arial"/>
        </w:rPr>
        <w:t xml:space="preserve">    </w:t>
      </w:r>
      <w:r w:rsidR="00336D8B">
        <w:rPr>
          <w:rFonts w:ascii="Arial" w:hAnsi="Arial" w:cs="Arial"/>
        </w:rPr>
        <w:t xml:space="preserve">                                                          </w:t>
      </w:r>
      <w:r w:rsidR="00314C95">
        <w:rPr>
          <w:rFonts w:ascii="Arial" w:hAnsi="Arial" w:cs="Arial"/>
        </w:rPr>
        <w:t xml:space="preserve">  </w:t>
      </w:r>
      <w:r w:rsidR="00336D8B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</w:t>
      </w:r>
      <w:r w:rsidR="00560DB5">
        <w:rPr>
          <w:rFonts w:ascii="Arial" w:hAnsi="Arial" w:cs="Arial"/>
        </w:rPr>
        <w:t xml:space="preserve">          </w:t>
      </w:r>
      <w:r w:rsidR="0071119B">
        <w:rPr>
          <w:rFonts w:ascii="Arial" w:hAnsi="Arial" w:cs="Arial"/>
        </w:rPr>
        <w:t xml:space="preserve">   </w:t>
      </w:r>
      <w:r w:rsidR="009D0453">
        <w:rPr>
          <w:rFonts w:ascii="Arial" w:hAnsi="Arial" w:cs="Arial"/>
        </w:rPr>
        <w:t xml:space="preserve"> </w:t>
      </w:r>
      <w:r w:rsidR="0071119B">
        <w:rPr>
          <w:rFonts w:ascii="Arial" w:hAnsi="Arial" w:cs="Arial"/>
        </w:rPr>
        <w:t xml:space="preserve"> </w:t>
      </w:r>
      <w:r w:rsidR="00D709ED">
        <w:rPr>
          <w:rFonts w:ascii="Arial" w:hAnsi="Arial" w:cs="Arial"/>
        </w:rPr>
        <w:t xml:space="preserve"> </w:t>
      </w:r>
      <w:r w:rsidR="00257FDC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28B4" w:rsidRPr="003B274D">
        <w:rPr>
          <w:rFonts w:ascii="Arial" w:hAnsi="Arial" w:cs="Arial"/>
        </w:rPr>
        <w:t xml:space="preserve">4.2. Total </w:t>
      </w:r>
      <w:proofErr w:type="spellStart"/>
      <w:r w:rsidR="00F928B4" w:rsidRPr="003B274D">
        <w:rPr>
          <w:rFonts w:ascii="Arial" w:hAnsi="Arial" w:cs="Arial"/>
        </w:rPr>
        <w:t>Kolesterol</w:t>
      </w:r>
      <w:proofErr w:type="spellEnd"/>
      <w:r w:rsidR="00DB538F">
        <w:rPr>
          <w:rFonts w:ascii="Arial" w:hAnsi="Arial" w:cs="Arial"/>
        </w:rPr>
        <w:t>……………………………………………………………</w:t>
      </w:r>
      <w:r w:rsidR="00EB274E">
        <w:rPr>
          <w:rFonts w:ascii="Arial" w:hAnsi="Arial" w:cs="Arial"/>
        </w:rPr>
        <w:t>…...</w:t>
      </w:r>
      <w:r w:rsidR="00F928B4" w:rsidRPr="003B274D">
        <w:rPr>
          <w:rFonts w:ascii="Arial" w:hAnsi="Arial" w:cs="Arial"/>
        </w:rPr>
        <w:t xml:space="preserve"> </w:t>
      </w:r>
      <w:r w:rsidR="00336D8B">
        <w:rPr>
          <w:rFonts w:ascii="Arial" w:hAnsi="Arial" w:cs="Arial"/>
        </w:rPr>
        <w:t xml:space="preserve">      </w:t>
      </w:r>
      <w:r w:rsidR="00EB274E">
        <w:rPr>
          <w:rFonts w:ascii="Arial" w:hAnsi="Arial" w:cs="Arial"/>
        </w:rPr>
        <w:t xml:space="preserve"> </w:t>
      </w:r>
      <w:r w:rsidR="00DB538F">
        <w:rPr>
          <w:rFonts w:ascii="Arial" w:hAnsi="Arial" w:cs="Arial"/>
        </w:rPr>
        <w:t>2</w:t>
      </w:r>
      <w:r w:rsidR="00BA633A">
        <w:rPr>
          <w:rFonts w:ascii="Arial" w:hAnsi="Arial" w:cs="Arial"/>
        </w:rPr>
        <w:t>5</w:t>
      </w:r>
      <w:r w:rsidR="00336D8B">
        <w:rPr>
          <w:rFonts w:ascii="Arial" w:hAnsi="Arial" w:cs="Arial"/>
        </w:rPr>
        <w:t xml:space="preserve">                                         </w:t>
      </w:r>
      <w:r w:rsidR="00F928B4" w:rsidRPr="003B274D">
        <w:rPr>
          <w:rFonts w:ascii="Arial" w:hAnsi="Arial" w:cs="Arial"/>
        </w:rPr>
        <w:t xml:space="preserve">                       </w:t>
      </w:r>
      <w:r w:rsidR="00314C95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        </w:t>
      </w:r>
      <w:r w:rsidR="00314C95">
        <w:rPr>
          <w:rFonts w:ascii="Arial" w:hAnsi="Arial" w:cs="Arial"/>
        </w:rPr>
        <w:t xml:space="preserve">   </w:t>
      </w:r>
      <w:r w:rsidR="003A1E6E">
        <w:rPr>
          <w:rFonts w:ascii="Arial" w:hAnsi="Arial" w:cs="Arial"/>
        </w:rPr>
        <w:t xml:space="preserve"> </w:t>
      </w:r>
      <w:r w:rsidR="0071119B">
        <w:rPr>
          <w:rFonts w:ascii="Arial" w:hAnsi="Arial" w:cs="Arial"/>
        </w:rPr>
        <w:t xml:space="preserve">  </w:t>
      </w:r>
      <w:r w:rsidR="009D0453">
        <w:rPr>
          <w:rFonts w:ascii="Arial" w:hAnsi="Arial" w:cs="Arial"/>
        </w:rPr>
        <w:t xml:space="preserve"> </w:t>
      </w:r>
      <w:r w:rsidR="00257FDC">
        <w:rPr>
          <w:rFonts w:ascii="Arial" w:hAnsi="Arial" w:cs="Arial"/>
        </w:rPr>
        <w:t xml:space="preserve">  </w:t>
      </w:r>
      <w:r w:rsidR="0071119B">
        <w:rPr>
          <w:rFonts w:ascii="Arial" w:hAnsi="Arial" w:cs="Arial"/>
        </w:rPr>
        <w:t xml:space="preserve"> </w:t>
      </w:r>
      <w:r w:rsidR="00D709ED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0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928B4" w:rsidRPr="003B274D">
        <w:rPr>
          <w:rFonts w:ascii="Arial" w:hAnsi="Arial" w:cs="Arial"/>
        </w:rPr>
        <w:t>4.3</w:t>
      </w:r>
      <w:r w:rsidR="0071119B">
        <w:rPr>
          <w:rFonts w:ascii="Arial" w:hAnsi="Arial" w:cs="Arial"/>
        </w:rPr>
        <w:t>.</w:t>
      </w:r>
      <w:r w:rsidR="00F928B4" w:rsidRPr="003B274D">
        <w:rPr>
          <w:rFonts w:ascii="Arial" w:hAnsi="Arial" w:cs="Arial"/>
        </w:rPr>
        <w:t xml:space="preserve">  </w:t>
      </w:r>
      <w:proofErr w:type="spellStart"/>
      <w:r w:rsidR="00F928B4" w:rsidRPr="003B274D">
        <w:rPr>
          <w:rFonts w:ascii="Arial" w:hAnsi="Arial" w:cs="Arial"/>
        </w:rPr>
        <w:t>Trigliserid</w:t>
      </w:r>
      <w:proofErr w:type="spellEnd"/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Düzeyi</w:t>
      </w:r>
      <w:proofErr w:type="spellEnd"/>
      <w:r w:rsidR="00DB538F">
        <w:rPr>
          <w:rFonts w:ascii="Arial" w:hAnsi="Arial" w:cs="Arial"/>
        </w:rPr>
        <w:t>…………………………………………………………</w:t>
      </w:r>
      <w:proofErr w:type="gramStart"/>
      <w:r w:rsidR="00EB274E">
        <w:rPr>
          <w:rFonts w:ascii="Arial" w:hAnsi="Arial" w:cs="Arial"/>
        </w:rPr>
        <w:t>…..</w:t>
      </w:r>
      <w:proofErr w:type="gramEnd"/>
      <w:r w:rsidR="00F928B4" w:rsidRPr="003B274D">
        <w:rPr>
          <w:rFonts w:ascii="Arial" w:hAnsi="Arial" w:cs="Arial"/>
        </w:rPr>
        <w:t xml:space="preserve">         </w:t>
      </w:r>
      <w:r w:rsidR="00DB538F">
        <w:rPr>
          <w:rFonts w:ascii="Arial" w:hAnsi="Arial" w:cs="Arial"/>
        </w:rPr>
        <w:t>2</w:t>
      </w:r>
      <w:r w:rsidR="00BA633A">
        <w:rPr>
          <w:rFonts w:ascii="Arial" w:hAnsi="Arial" w:cs="Arial"/>
        </w:rPr>
        <w:t>6</w:t>
      </w:r>
      <w:r w:rsidR="00F928B4" w:rsidRPr="003B274D">
        <w:rPr>
          <w:rFonts w:ascii="Arial" w:hAnsi="Arial" w:cs="Arial"/>
        </w:rPr>
        <w:t xml:space="preserve">                              </w:t>
      </w:r>
      <w:r w:rsidR="00812FA9">
        <w:rPr>
          <w:rFonts w:ascii="Arial" w:hAnsi="Arial" w:cs="Arial"/>
        </w:rPr>
        <w:t xml:space="preserve">             </w:t>
      </w:r>
      <w:r w:rsidR="00336D8B">
        <w:rPr>
          <w:rFonts w:ascii="Arial" w:hAnsi="Arial" w:cs="Arial"/>
        </w:rPr>
        <w:t xml:space="preserve">                 </w:t>
      </w:r>
      <w:r w:rsidR="00314C95">
        <w:rPr>
          <w:rFonts w:ascii="Arial" w:hAnsi="Arial" w:cs="Arial"/>
        </w:rPr>
        <w:t xml:space="preserve">  </w:t>
      </w:r>
      <w:r w:rsidR="00560DB5">
        <w:rPr>
          <w:rFonts w:ascii="Arial" w:hAnsi="Arial" w:cs="Arial"/>
        </w:rPr>
        <w:t xml:space="preserve">          </w:t>
      </w:r>
      <w:r w:rsidR="00314C95">
        <w:rPr>
          <w:rFonts w:ascii="Arial" w:hAnsi="Arial" w:cs="Arial"/>
        </w:rPr>
        <w:t xml:space="preserve"> </w:t>
      </w:r>
      <w:r w:rsidR="003A1E6E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</w:t>
      </w:r>
      <w:r w:rsidR="00257FDC">
        <w:rPr>
          <w:rFonts w:ascii="Arial" w:hAnsi="Arial" w:cs="Arial"/>
        </w:rPr>
        <w:t xml:space="preserve"> </w:t>
      </w:r>
      <w:r w:rsidR="009D0453">
        <w:rPr>
          <w:rFonts w:ascii="Arial" w:hAnsi="Arial" w:cs="Arial"/>
        </w:rPr>
        <w:t xml:space="preserve"> </w:t>
      </w:r>
      <w:r w:rsidR="00257FDC">
        <w:rPr>
          <w:rFonts w:ascii="Arial" w:hAnsi="Arial" w:cs="Arial"/>
        </w:rPr>
        <w:t xml:space="preserve">  </w:t>
      </w:r>
      <w:r w:rsidR="00D709ED">
        <w:rPr>
          <w:rFonts w:ascii="Arial" w:hAnsi="Arial" w:cs="Arial"/>
        </w:rPr>
        <w:t xml:space="preserve"> </w:t>
      </w:r>
      <w:r w:rsidR="0046381B">
        <w:rPr>
          <w:rFonts w:ascii="Arial" w:hAnsi="Arial" w:cs="Arial"/>
        </w:rPr>
        <w:t xml:space="preserve"> </w:t>
      </w:r>
      <w:r w:rsidR="00257FDC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28B4" w:rsidRPr="003B274D">
        <w:rPr>
          <w:rFonts w:ascii="Arial" w:hAnsi="Arial" w:cs="Arial"/>
        </w:rPr>
        <w:t xml:space="preserve">4.4. HDL </w:t>
      </w:r>
      <w:proofErr w:type="spellStart"/>
      <w:r w:rsidR="00F928B4" w:rsidRPr="003B274D">
        <w:rPr>
          <w:rFonts w:ascii="Arial" w:hAnsi="Arial" w:cs="Arial"/>
        </w:rPr>
        <w:t>Düzeyi</w:t>
      </w:r>
      <w:proofErr w:type="spellEnd"/>
      <w:r w:rsidR="00DB538F">
        <w:rPr>
          <w:rFonts w:ascii="Arial" w:hAnsi="Arial" w:cs="Arial"/>
        </w:rPr>
        <w:t>………………………………………………………………</w:t>
      </w:r>
      <w:r w:rsidR="00EB274E">
        <w:rPr>
          <w:rFonts w:ascii="Arial" w:hAnsi="Arial" w:cs="Arial"/>
        </w:rPr>
        <w:t>……</w:t>
      </w:r>
      <w:r w:rsidR="00F928B4" w:rsidRPr="003B274D">
        <w:rPr>
          <w:rFonts w:ascii="Arial" w:hAnsi="Arial" w:cs="Arial"/>
        </w:rPr>
        <w:t xml:space="preserve">         </w:t>
      </w:r>
      <w:r w:rsidR="00DB538F">
        <w:rPr>
          <w:rFonts w:ascii="Arial" w:hAnsi="Arial" w:cs="Arial"/>
        </w:rPr>
        <w:t>2</w:t>
      </w:r>
      <w:r w:rsidR="00BA633A">
        <w:rPr>
          <w:rFonts w:ascii="Arial" w:hAnsi="Arial" w:cs="Arial"/>
        </w:rPr>
        <w:t>7</w:t>
      </w:r>
      <w:r w:rsidR="00F928B4" w:rsidRPr="003B274D">
        <w:rPr>
          <w:rFonts w:ascii="Arial" w:hAnsi="Arial" w:cs="Arial"/>
        </w:rPr>
        <w:t xml:space="preserve">                                 </w:t>
      </w:r>
      <w:r w:rsidR="00336D8B">
        <w:rPr>
          <w:rFonts w:ascii="Arial" w:hAnsi="Arial" w:cs="Arial"/>
        </w:rPr>
        <w:t xml:space="preserve">                              </w:t>
      </w:r>
      <w:r w:rsidR="00314C95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       </w:t>
      </w:r>
      <w:r w:rsidR="00314C95">
        <w:rPr>
          <w:rFonts w:ascii="Arial" w:hAnsi="Arial" w:cs="Arial"/>
        </w:rPr>
        <w:t xml:space="preserve">  </w:t>
      </w:r>
      <w:r w:rsidR="00336D8B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</w:t>
      </w:r>
      <w:r w:rsidR="003A1E6E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</w:t>
      </w:r>
      <w:r w:rsidR="0071119B">
        <w:rPr>
          <w:rFonts w:ascii="Arial" w:hAnsi="Arial" w:cs="Arial"/>
        </w:rPr>
        <w:t xml:space="preserve">  </w:t>
      </w:r>
      <w:r w:rsidR="00257FDC">
        <w:rPr>
          <w:rFonts w:ascii="Arial" w:hAnsi="Arial" w:cs="Arial"/>
        </w:rPr>
        <w:t xml:space="preserve">    </w:t>
      </w:r>
      <w:r w:rsidR="009D0453">
        <w:rPr>
          <w:rFonts w:ascii="Arial" w:hAnsi="Arial" w:cs="Arial"/>
        </w:rPr>
        <w:t xml:space="preserve"> </w:t>
      </w:r>
      <w:r w:rsidR="00D709ED">
        <w:rPr>
          <w:rFonts w:ascii="Arial" w:hAnsi="Arial" w:cs="Arial"/>
        </w:rPr>
        <w:t xml:space="preserve">   </w:t>
      </w:r>
      <w:r w:rsidR="00560DB5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24A6A">
        <w:rPr>
          <w:rFonts w:ascii="Arial" w:hAnsi="Arial" w:cs="Arial"/>
        </w:rPr>
        <w:t>4</w:t>
      </w:r>
      <w:bookmarkStart w:id="1" w:name="_Hlk26184665"/>
      <w:r w:rsidR="00324A6A">
        <w:rPr>
          <w:rFonts w:ascii="Arial" w:hAnsi="Arial" w:cs="Arial"/>
        </w:rPr>
        <w:t>.5</w:t>
      </w:r>
      <w:r w:rsidR="0071119B">
        <w:rPr>
          <w:rFonts w:ascii="Arial" w:hAnsi="Arial" w:cs="Arial"/>
        </w:rPr>
        <w:t>.</w:t>
      </w:r>
      <w:r w:rsidR="00324A6A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Retroperitonal</w:t>
      </w:r>
      <w:proofErr w:type="spellEnd"/>
      <w:r w:rsidR="00324A6A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Yağla</w:t>
      </w:r>
      <w:r w:rsidR="00336D8B">
        <w:rPr>
          <w:rFonts w:ascii="Arial" w:hAnsi="Arial" w:cs="Arial"/>
        </w:rPr>
        <w:t>r</w:t>
      </w:r>
      <w:proofErr w:type="spellEnd"/>
      <w:r w:rsidR="00DB538F">
        <w:rPr>
          <w:rFonts w:ascii="Arial" w:hAnsi="Arial" w:cs="Arial"/>
        </w:rPr>
        <w:t>……………………………………………………</w:t>
      </w:r>
      <w:r w:rsidR="00EB274E">
        <w:rPr>
          <w:rFonts w:ascii="Arial" w:hAnsi="Arial" w:cs="Arial"/>
        </w:rPr>
        <w:t>……</w:t>
      </w:r>
      <w:r w:rsidR="00336D8B">
        <w:rPr>
          <w:rFonts w:ascii="Arial" w:hAnsi="Arial" w:cs="Arial"/>
        </w:rPr>
        <w:t xml:space="preserve">         </w:t>
      </w:r>
      <w:r w:rsidR="00BA633A">
        <w:rPr>
          <w:rFonts w:ascii="Arial" w:hAnsi="Arial" w:cs="Arial"/>
        </w:rPr>
        <w:t>28</w:t>
      </w:r>
      <w:r w:rsidR="00336D8B">
        <w:rPr>
          <w:rFonts w:ascii="Arial" w:hAnsi="Arial" w:cs="Arial"/>
        </w:rPr>
        <w:t xml:space="preserve">                                                  </w:t>
      </w:r>
      <w:r w:rsidR="00560DB5">
        <w:rPr>
          <w:rFonts w:ascii="Arial" w:hAnsi="Arial" w:cs="Arial"/>
        </w:rPr>
        <w:t xml:space="preserve">           </w:t>
      </w:r>
      <w:r w:rsidR="00314C95">
        <w:rPr>
          <w:rFonts w:ascii="Arial" w:hAnsi="Arial" w:cs="Arial"/>
        </w:rPr>
        <w:t xml:space="preserve">   </w:t>
      </w:r>
      <w:r w:rsidR="00336D8B">
        <w:rPr>
          <w:rFonts w:ascii="Arial" w:hAnsi="Arial" w:cs="Arial"/>
        </w:rPr>
        <w:t xml:space="preserve"> </w:t>
      </w:r>
      <w:r w:rsidR="00257FDC">
        <w:rPr>
          <w:rFonts w:ascii="Arial" w:hAnsi="Arial" w:cs="Arial"/>
        </w:rPr>
        <w:t xml:space="preserve">    </w:t>
      </w:r>
      <w:r w:rsidR="00D709ED">
        <w:rPr>
          <w:rFonts w:ascii="Arial" w:hAnsi="Arial" w:cs="Arial"/>
        </w:rPr>
        <w:t xml:space="preserve">  </w:t>
      </w:r>
      <w:r w:rsidR="009D0453">
        <w:rPr>
          <w:rFonts w:ascii="Arial" w:hAnsi="Arial" w:cs="Arial"/>
        </w:rPr>
        <w:t xml:space="preserve"> </w:t>
      </w:r>
      <w:r w:rsidR="0071119B">
        <w:rPr>
          <w:rFonts w:ascii="Arial" w:hAnsi="Arial" w:cs="Arial"/>
        </w:rPr>
        <w:t xml:space="preserve"> </w:t>
      </w:r>
      <w:r w:rsidR="003A1E6E">
        <w:rPr>
          <w:rFonts w:ascii="Arial" w:hAnsi="Arial" w:cs="Arial"/>
        </w:rPr>
        <w:t xml:space="preserve"> </w:t>
      </w:r>
    </w:p>
    <w:p w:rsidR="00987041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24A6A">
        <w:rPr>
          <w:rFonts w:ascii="Arial" w:hAnsi="Arial" w:cs="Arial"/>
        </w:rPr>
        <w:t>4.6</w:t>
      </w:r>
      <w:r w:rsidR="0071119B">
        <w:rPr>
          <w:rFonts w:ascii="Arial" w:hAnsi="Arial" w:cs="Arial"/>
        </w:rPr>
        <w:t>.</w:t>
      </w:r>
      <w:r w:rsidR="00324A6A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Açlık</w:t>
      </w:r>
      <w:proofErr w:type="spellEnd"/>
      <w:r w:rsidR="00324A6A">
        <w:rPr>
          <w:rFonts w:ascii="Arial" w:hAnsi="Arial" w:cs="Arial"/>
        </w:rPr>
        <w:t xml:space="preserve"> Kan </w:t>
      </w:r>
      <w:proofErr w:type="spellStart"/>
      <w:r w:rsidR="00324A6A">
        <w:rPr>
          <w:rFonts w:ascii="Arial" w:hAnsi="Arial" w:cs="Arial"/>
        </w:rPr>
        <w:t>Glukoz</w:t>
      </w:r>
      <w:proofErr w:type="spellEnd"/>
      <w:r w:rsidR="00DB538F">
        <w:rPr>
          <w:rFonts w:ascii="Arial" w:hAnsi="Arial" w:cs="Arial"/>
        </w:rPr>
        <w:t>…………………………………………………………</w:t>
      </w:r>
      <w:r w:rsidR="00EB274E">
        <w:rPr>
          <w:rFonts w:ascii="Arial" w:hAnsi="Arial" w:cs="Arial"/>
        </w:rPr>
        <w:t>……</w:t>
      </w:r>
      <w:r w:rsidR="009D0453">
        <w:rPr>
          <w:rFonts w:ascii="Arial" w:hAnsi="Arial" w:cs="Arial"/>
        </w:rPr>
        <w:t xml:space="preserve"> </w:t>
      </w:r>
      <w:r w:rsidR="00324A6A">
        <w:rPr>
          <w:rFonts w:ascii="Arial" w:hAnsi="Arial" w:cs="Arial"/>
        </w:rPr>
        <w:t xml:space="preserve"> </w:t>
      </w:r>
      <w:r w:rsidR="009D0453">
        <w:rPr>
          <w:rFonts w:ascii="Arial" w:hAnsi="Arial" w:cs="Arial"/>
        </w:rPr>
        <w:t xml:space="preserve"> </w:t>
      </w:r>
      <w:r w:rsidR="00324A6A">
        <w:rPr>
          <w:rFonts w:ascii="Arial" w:hAnsi="Arial" w:cs="Arial"/>
        </w:rPr>
        <w:t xml:space="preserve">     </w:t>
      </w:r>
      <w:r w:rsidR="00BA633A">
        <w:rPr>
          <w:rFonts w:ascii="Arial" w:hAnsi="Arial" w:cs="Arial"/>
        </w:rPr>
        <w:t>29</w:t>
      </w:r>
      <w:r w:rsidR="00324A6A">
        <w:rPr>
          <w:rFonts w:ascii="Arial" w:hAnsi="Arial" w:cs="Arial"/>
        </w:rPr>
        <w:t xml:space="preserve">                                </w:t>
      </w:r>
      <w:r w:rsidR="00336D8B">
        <w:rPr>
          <w:rFonts w:ascii="Arial" w:hAnsi="Arial" w:cs="Arial"/>
        </w:rPr>
        <w:t xml:space="preserve">                         </w:t>
      </w:r>
      <w:r w:rsidR="00314C95">
        <w:rPr>
          <w:rFonts w:ascii="Arial" w:hAnsi="Arial" w:cs="Arial"/>
        </w:rPr>
        <w:t xml:space="preserve">   </w:t>
      </w:r>
      <w:r w:rsidR="00336D8B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         </w:t>
      </w:r>
      <w:r w:rsidR="00257FDC">
        <w:rPr>
          <w:rFonts w:ascii="Arial" w:hAnsi="Arial" w:cs="Arial"/>
        </w:rPr>
        <w:t xml:space="preserve">   </w:t>
      </w:r>
      <w:r w:rsidR="009D0453">
        <w:rPr>
          <w:rFonts w:ascii="Arial" w:hAnsi="Arial" w:cs="Arial"/>
        </w:rPr>
        <w:t xml:space="preserve">  </w:t>
      </w:r>
      <w:r w:rsidR="00D709ED">
        <w:rPr>
          <w:rFonts w:ascii="Arial" w:hAnsi="Arial" w:cs="Arial"/>
        </w:rPr>
        <w:t xml:space="preserve">   </w:t>
      </w:r>
      <w:r w:rsidR="00257FDC">
        <w:rPr>
          <w:rFonts w:ascii="Arial" w:hAnsi="Arial" w:cs="Arial"/>
        </w:rPr>
        <w:t xml:space="preserve"> </w:t>
      </w:r>
    </w:p>
    <w:p w:rsidR="00324A6A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24A6A">
        <w:rPr>
          <w:rFonts w:ascii="Arial" w:hAnsi="Arial" w:cs="Arial"/>
        </w:rPr>
        <w:t>4.7</w:t>
      </w:r>
      <w:r w:rsidR="0071119B">
        <w:rPr>
          <w:rFonts w:ascii="Arial" w:hAnsi="Arial" w:cs="Arial"/>
        </w:rPr>
        <w:t>.</w:t>
      </w:r>
      <w:r w:rsidR="00324A6A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Açlık</w:t>
      </w:r>
      <w:proofErr w:type="spellEnd"/>
      <w:r w:rsidR="00324A6A">
        <w:rPr>
          <w:rFonts w:ascii="Arial" w:hAnsi="Arial" w:cs="Arial"/>
        </w:rPr>
        <w:t xml:space="preserve"> Kan </w:t>
      </w:r>
      <w:proofErr w:type="spellStart"/>
      <w:r w:rsidR="00324A6A">
        <w:rPr>
          <w:rFonts w:ascii="Arial" w:hAnsi="Arial" w:cs="Arial"/>
        </w:rPr>
        <w:t>İnsülini</w:t>
      </w:r>
      <w:proofErr w:type="spellEnd"/>
      <w:r w:rsidR="00DB538F">
        <w:rPr>
          <w:rFonts w:ascii="Arial" w:hAnsi="Arial" w:cs="Arial"/>
        </w:rPr>
        <w:t>…………………………………………………………</w:t>
      </w:r>
      <w:proofErr w:type="gramStart"/>
      <w:r w:rsidR="00DB538F">
        <w:rPr>
          <w:rFonts w:ascii="Arial" w:hAnsi="Arial" w:cs="Arial"/>
        </w:rPr>
        <w:t>…</w:t>
      </w:r>
      <w:r w:rsidR="00EB274E">
        <w:rPr>
          <w:rFonts w:ascii="Arial" w:hAnsi="Arial" w:cs="Arial"/>
        </w:rPr>
        <w:t>..</w:t>
      </w:r>
      <w:proofErr w:type="gramEnd"/>
      <w:r w:rsidR="00324A6A">
        <w:rPr>
          <w:rFonts w:ascii="Arial" w:hAnsi="Arial" w:cs="Arial"/>
        </w:rPr>
        <w:t xml:space="preserve">    </w:t>
      </w:r>
      <w:r w:rsidR="009D0453">
        <w:rPr>
          <w:rFonts w:ascii="Arial" w:hAnsi="Arial" w:cs="Arial"/>
        </w:rPr>
        <w:t xml:space="preserve"> </w:t>
      </w:r>
      <w:r w:rsidR="00324A6A">
        <w:rPr>
          <w:rFonts w:ascii="Arial" w:hAnsi="Arial" w:cs="Arial"/>
        </w:rPr>
        <w:t xml:space="preserve">    </w:t>
      </w:r>
      <w:r w:rsidR="00EB274E">
        <w:rPr>
          <w:rFonts w:ascii="Arial" w:hAnsi="Arial" w:cs="Arial"/>
        </w:rPr>
        <w:t xml:space="preserve"> </w:t>
      </w:r>
      <w:r w:rsidR="00DB538F">
        <w:rPr>
          <w:rFonts w:ascii="Arial" w:hAnsi="Arial" w:cs="Arial"/>
        </w:rPr>
        <w:t>3</w:t>
      </w:r>
      <w:r w:rsidR="00BA633A">
        <w:rPr>
          <w:rFonts w:ascii="Arial" w:hAnsi="Arial" w:cs="Arial"/>
        </w:rPr>
        <w:t>0</w:t>
      </w:r>
      <w:r w:rsidR="00324A6A">
        <w:rPr>
          <w:rFonts w:ascii="Arial" w:hAnsi="Arial" w:cs="Arial"/>
        </w:rPr>
        <w:t xml:space="preserve">                                    </w:t>
      </w:r>
      <w:r w:rsidR="00336D8B">
        <w:rPr>
          <w:rFonts w:ascii="Arial" w:hAnsi="Arial" w:cs="Arial"/>
        </w:rPr>
        <w:t xml:space="preserve">                        </w:t>
      </w:r>
      <w:r w:rsidR="00560DB5">
        <w:rPr>
          <w:rFonts w:ascii="Arial" w:hAnsi="Arial" w:cs="Arial"/>
        </w:rPr>
        <w:t xml:space="preserve">       </w:t>
      </w:r>
      <w:r w:rsidR="00336D8B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  </w:t>
      </w:r>
      <w:r w:rsidR="00336D8B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 </w:t>
      </w:r>
      <w:r w:rsidR="00257FDC">
        <w:rPr>
          <w:rFonts w:ascii="Arial" w:hAnsi="Arial" w:cs="Arial"/>
        </w:rPr>
        <w:t xml:space="preserve">    </w:t>
      </w:r>
      <w:r w:rsidR="001A5310">
        <w:rPr>
          <w:rFonts w:ascii="Arial" w:hAnsi="Arial" w:cs="Arial"/>
        </w:rPr>
        <w:t xml:space="preserve"> </w:t>
      </w:r>
      <w:r w:rsidR="00D709ED">
        <w:rPr>
          <w:rFonts w:ascii="Arial" w:hAnsi="Arial" w:cs="Arial"/>
        </w:rPr>
        <w:t xml:space="preserve">   </w:t>
      </w:r>
      <w:r w:rsidR="001A5310">
        <w:rPr>
          <w:rFonts w:ascii="Arial" w:hAnsi="Arial" w:cs="Arial"/>
        </w:rPr>
        <w:t xml:space="preserve"> </w:t>
      </w:r>
    </w:p>
    <w:p w:rsidR="00324A6A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24A6A">
        <w:rPr>
          <w:rFonts w:ascii="Arial" w:hAnsi="Arial" w:cs="Arial"/>
        </w:rPr>
        <w:t>4.8</w:t>
      </w:r>
      <w:r w:rsidR="0071119B">
        <w:rPr>
          <w:rFonts w:ascii="Arial" w:hAnsi="Arial" w:cs="Arial"/>
        </w:rPr>
        <w:t>.</w:t>
      </w:r>
      <w:r w:rsidR="00324A6A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OGTT’ye</w:t>
      </w:r>
      <w:proofErr w:type="spellEnd"/>
      <w:r w:rsidR="00324A6A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Verilen</w:t>
      </w:r>
      <w:proofErr w:type="spellEnd"/>
      <w:r w:rsidR="00324A6A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Glikoz</w:t>
      </w:r>
      <w:proofErr w:type="spellEnd"/>
      <w:r w:rsidR="00324A6A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Yanıtı</w:t>
      </w:r>
      <w:proofErr w:type="spellEnd"/>
      <w:r w:rsidR="00DB538F">
        <w:rPr>
          <w:rFonts w:ascii="Arial" w:hAnsi="Arial" w:cs="Arial"/>
        </w:rPr>
        <w:t>……………………………………………</w:t>
      </w:r>
      <w:r w:rsidR="00EB274E">
        <w:rPr>
          <w:rFonts w:ascii="Arial" w:hAnsi="Arial" w:cs="Arial"/>
        </w:rPr>
        <w:t>…</w:t>
      </w:r>
      <w:r w:rsidR="009D0453">
        <w:rPr>
          <w:rFonts w:ascii="Arial" w:hAnsi="Arial" w:cs="Arial"/>
        </w:rPr>
        <w:t xml:space="preserve">  </w:t>
      </w:r>
      <w:r w:rsidR="00324A6A">
        <w:rPr>
          <w:rFonts w:ascii="Arial" w:hAnsi="Arial" w:cs="Arial"/>
        </w:rPr>
        <w:t xml:space="preserve">       </w:t>
      </w:r>
      <w:r w:rsidR="00DB538F">
        <w:rPr>
          <w:rFonts w:ascii="Arial" w:hAnsi="Arial" w:cs="Arial"/>
        </w:rPr>
        <w:t>3</w:t>
      </w:r>
      <w:r w:rsidR="00BA633A">
        <w:rPr>
          <w:rFonts w:ascii="Arial" w:hAnsi="Arial" w:cs="Arial"/>
        </w:rPr>
        <w:t>1</w:t>
      </w:r>
      <w:r w:rsidR="00324A6A">
        <w:rPr>
          <w:rFonts w:ascii="Arial" w:hAnsi="Arial" w:cs="Arial"/>
        </w:rPr>
        <w:t xml:space="preserve">                      </w:t>
      </w:r>
      <w:r w:rsidR="00336D8B">
        <w:rPr>
          <w:rFonts w:ascii="Arial" w:hAnsi="Arial" w:cs="Arial"/>
        </w:rPr>
        <w:t xml:space="preserve">                </w:t>
      </w:r>
      <w:r w:rsidR="00560DB5">
        <w:rPr>
          <w:rFonts w:ascii="Arial" w:hAnsi="Arial" w:cs="Arial"/>
        </w:rPr>
        <w:t xml:space="preserve">      </w:t>
      </w:r>
      <w:r w:rsidR="00314C95">
        <w:rPr>
          <w:rFonts w:ascii="Arial" w:hAnsi="Arial" w:cs="Arial"/>
        </w:rPr>
        <w:t xml:space="preserve">  </w:t>
      </w:r>
      <w:r w:rsidR="00336D8B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</w:t>
      </w:r>
      <w:r w:rsidR="00314C95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</w:t>
      </w:r>
      <w:r w:rsidR="00257FDC">
        <w:rPr>
          <w:rFonts w:ascii="Arial" w:hAnsi="Arial" w:cs="Arial"/>
        </w:rPr>
        <w:t xml:space="preserve">    </w:t>
      </w:r>
      <w:r w:rsidR="00336D8B">
        <w:rPr>
          <w:rFonts w:ascii="Arial" w:hAnsi="Arial" w:cs="Arial"/>
        </w:rPr>
        <w:t xml:space="preserve"> </w:t>
      </w:r>
      <w:r w:rsidR="001A5310">
        <w:rPr>
          <w:rFonts w:ascii="Arial" w:hAnsi="Arial" w:cs="Arial"/>
        </w:rPr>
        <w:t xml:space="preserve"> </w:t>
      </w:r>
      <w:r w:rsidR="00D709ED">
        <w:rPr>
          <w:rFonts w:ascii="Arial" w:hAnsi="Arial" w:cs="Arial"/>
        </w:rPr>
        <w:t xml:space="preserve">   </w:t>
      </w:r>
      <w:r w:rsidR="001A5310">
        <w:rPr>
          <w:rFonts w:ascii="Arial" w:hAnsi="Arial" w:cs="Arial"/>
        </w:rPr>
        <w:t xml:space="preserve"> </w:t>
      </w:r>
      <w:r w:rsidR="0071119B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24A6A">
        <w:rPr>
          <w:rFonts w:ascii="Arial" w:hAnsi="Arial" w:cs="Arial"/>
        </w:rPr>
        <w:t>4.</w:t>
      </w:r>
      <w:r w:rsidR="00812FA9">
        <w:rPr>
          <w:rFonts w:ascii="Arial" w:hAnsi="Arial" w:cs="Arial"/>
        </w:rPr>
        <w:t>9</w:t>
      </w:r>
      <w:r w:rsidR="0071119B">
        <w:rPr>
          <w:rFonts w:ascii="Arial" w:hAnsi="Arial" w:cs="Arial"/>
        </w:rPr>
        <w:t>.</w:t>
      </w:r>
      <w:r w:rsidR="00812FA9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OGTT’ye</w:t>
      </w:r>
      <w:proofErr w:type="spellEnd"/>
      <w:r w:rsidR="00324A6A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Verilen</w:t>
      </w:r>
      <w:proofErr w:type="spellEnd"/>
      <w:r w:rsidR="00324A6A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İnsülin</w:t>
      </w:r>
      <w:proofErr w:type="spellEnd"/>
      <w:r w:rsidR="00324A6A">
        <w:rPr>
          <w:rFonts w:ascii="Arial" w:hAnsi="Arial" w:cs="Arial"/>
        </w:rPr>
        <w:t xml:space="preserve"> </w:t>
      </w:r>
      <w:proofErr w:type="spellStart"/>
      <w:r w:rsidR="00324A6A">
        <w:rPr>
          <w:rFonts w:ascii="Arial" w:hAnsi="Arial" w:cs="Arial"/>
        </w:rPr>
        <w:t>yanı</w:t>
      </w:r>
      <w:r w:rsidR="00336D8B">
        <w:rPr>
          <w:rFonts w:ascii="Arial" w:hAnsi="Arial" w:cs="Arial"/>
        </w:rPr>
        <w:t>tı</w:t>
      </w:r>
      <w:proofErr w:type="spellEnd"/>
      <w:r w:rsidR="00DB538F">
        <w:rPr>
          <w:rFonts w:ascii="Arial" w:hAnsi="Arial" w:cs="Arial"/>
        </w:rPr>
        <w:t>……………………………………………</w:t>
      </w:r>
      <w:r w:rsidR="00EB274E">
        <w:rPr>
          <w:rFonts w:ascii="Arial" w:hAnsi="Arial" w:cs="Arial"/>
        </w:rPr>
        <w:t>….</w:t>
      </w:r>
      <w:r w:rsidR="00336D8B">
        <w:rPr>
          <w:rFonts w:ascii="Arial" w:hAnsi="Arial" w:cs="Arial"/>
        </w:rPr>
        <w:t xml:space="preserve">  </w:t>
      </w:r>
      <w:r w:rsidR="009D0453">
        <w:rPr>
          <w:rFonts w:ascii="Arial" w:hAnsi="Arial" w:cs="Arial"/>
        </w:rPr>
        <w:t xml:space="preserve">  </w:t>
      </w:r>
      <w:r w:rsidR="00336D8B">
        <w:rPr>
          <w:rFonts w:ascii="Arial" w:hAnsi="Arial" w:cs="Arial"/>
        </w:rPr>
        <w:t xml:space="preserve">    </w:t>
      </w:r>
      <w:r w:rsidR="00DB538F">
        <w:rPr>
          <w:rFonts w:ascii="Arial" w:hAnsi="Arial" w:cs="Arial"/>
        </w:rPr>
        <w:t>3</w:t>
      </w:r>
      <w:r w:rsidR="00BA633A">
        <w:rPr>
          <w:rFonts w:ascii="Arial" w:hAnsi="Arial" w:cs="Arial"/>
        </w:rPr>
        <w:t>2</w:t>
      </w:r>
      <w:r w:rsidR="00336D8B">
        <w:rPr>
          <w:rFonts w:ascii="Arial" w:hAnsi="Arial" w:cs="Arial"/>
        </w:rPr>
        <w:t xml:space="preserve">                                           </w:t>
      </w:r>
      <w:r w:rsidR="00CD1407">
        <w:rPr>
          <w:rFonts w:ascii="Arial" w:hAnsi="Arial" w:cs="Arial"/>
        </w:rPr>
        <w:t xml:space="preserve"> </w:t>
      </w:r>
      <w:r w:rsidR="00560DB5">
        <w:rPr>
          <w:rFonts w:ascii="Arial" w:hAnsi="Arial" w:cs="Arial"/>
        </w:rPr>
        <w:t xml:space="preserve">        </w:t>
      </w:r>
      <w:r w:rsidR="001A5310">
        <w:rPr>
          <w:rFonts w:ascii="Arial" w:hAnsi="Arial" w:cs="Arial"/>
        </w:rPr>
        <w:t xml:space="preserve"> </w:t>
      </w:r>
      <w:r w:rsidR="00257FDC">
        <w:rPr>
          <w:rFonts w:ascii="Arial" w:hAnsi="Arial" w:cs="Arial"/>
        </w:rPr>
        <w:t xml:space="preserve">    </w:t>
      </w:r>
      <w:r w:rsidR="001A5310">
        <w:rPr>
          <w:rFonts w:ascii="Arial" w:hAnsi="Arial" w:cs="Arial"/>
        </w:rPr>
        <w:t xml:space="preserve"> </w:t>
      </w:r>
      <w:r w:rsidR="00D709ED">
        <w:rPr>
          <w:rFonts w:ascii="Arial" w:hAnsi="Arial" w:cs="Arial"/>
        </w:rPr>
        <w:t xml:space="preserve">   </w:t>
      </w:r>
      <w:r w:rsidR="00314C95">
        <w:rPr>
          <w:rFonts w:ascii="Arial" w:hAnsi="Arial" w:cs="Arial"/>
        </w:rPr>
        <w:t xml:space="preserve"> </w:t>
      </w:r>
      <w:r w:rsidR="0071119B">
        <w:rPr>
          <w:rFonts w:ascii="Arial" w:hAnsi="Arial" w:cs="Arial"/>
        </w:rPr>
        <w:t xml:space="preserve"> </w:t>
      </w:r>
    </w:p>
    <w:p w:rsidR="00F928B4" w:rsidRPr="003B274D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12FA9">
        <w:rPr>
          <w:rFonts w:ascii="Arial" w:hAnsi="Arial" w:cs="Arial"/>
        </w:rPr>
        <w:t>4.10</w:t>
      </w:r>
      <w:r w:rsidR="00F928B4" w:rsidRPr="003B274D">
        <w:rPr>
          <w:rFonts w:ascii="Arial" w:hAnsi="Arial" w:cs="Arial"/>
        </w:rPr>
        <w:t xml:space="preserve"> </w:t>
      </w:r>
      <w:proofErr w:type="spellStart"/>
      <w:r w:rsidR="00F928B4" w:rsidRPr="003B274D">
        <w:rPr>
          <w:rFonts w:ascii="Arial" w:hAnsi="Arial" w:cs="Arial"/>
        </w:rPr>
        <w:t>Homa</w:t>
      </w:r>
      <w:proofErr w:type="spellEnd"/>
      <w:r w:rsidR="00F928B4" w:rsidRPr="003B274D">
        <w:rPr>
          <w:rFonts w:ascii="Arial" w:hAnsi="Arial" w:cs="Arial"/>
        </w:rPr>
        <w:t xml:space="preserve">-IR </w:t>
      </w:r>
      <w:proofErr w:type="spellStart"/>
      <w:r w:rsidR="00F928B4" w:rsidRPr="003B274D">
        <w:rPr>
          <w:rFonts w:ascii="Arial" w:hAnsi="Arial" w:cs="Arial"/>
        </w:rPr>
        <w:t>Skoru</w:t>
      </w:r>
      <w:proofErr w:type="spellEnd"/>
      <w:r w:rsidR="00DB538F">
        <w:rPr>
          <w:rFonts w:ascii="Arial" w:hAnsi="Arial" w:cs="Arial"/>
        </w:rPr>
        <w:t>……………………………………………………………</w:t>
      </w:r>
      <w:proofErr w:type="gramStart"/>
      <w:r w:rsidR="00EB274E">
        <w:rPr>
          <w:rFonts w:ascii="Arial" w:hAnsi="Arial" w:cs="Arial"/>
        </w:rPr>
        <w:t>…..</w:t>
      </w:r>
      <w:proofErr w:type="gramEnd"/>
      <w:r w:rsidR="00EB274E">
        <w:rPr>
          <w:rFonts w:ascii="Arial" w:hAnsi="Arial" w:cs="Arial"/>
        </w:rPr>
        <w:t xml:space="preserve">   </w:t>
      </w:r>
      <w:r w:rsidR="00257FDC">
        <w:rPr>
          <w:rFonts w:ascii="Arial" w:hAnsi="Arial" w:cs="Arial"/>
        </w:rPr>
        <w:t xml:space="preserve"> </w:t>
      </w:r>
      <w:r w:rsidR="00EB274E">
        <w:rPr>
          <w:rFonts w:ascii="Arial" w:hAnsi="Arial" w:cs="Arial"/>
        </w:rPr>
        <w:t xml:space="preserve">    </w:t>
      </w:r>
      <w:r w:rsidR="003A1E6E">
        <w:rPr>
          <w:rFonts w:ascii="Arial" w:hAnsi="Arial" w:cs="Arial"/>
        </w:rPr>
        <w:t>3</w:t>
      </w:r>
      <w:r w:rsidR="00BA633A">
        <w:rPr>
          <w:rFonts w:ascii="Arial" w:hAnsi="Arial" w:cs="Arial"/>
        </w:rPr>
        <w:t>3</w:t>
      </w:r>
    </w:p>
    <w:p w:rsidR="00F928B4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12FA9">
        <w:rPr>
          <w:rFonts w:ascii="Arial" w:hAnsi="Arial" w:cs="Arial"/>
        </w:rPr>
        <w:t>4.11</w:t>
      </w:r>
      <w:r w:rsidR="0001348D">
        <w:rPr>
          <w:rFonts w:ascii="Arial" w:hAnsi="Arial" w:cs="Arial"/>
        </w:rPr>
        <w:t>.</w:t>
      </w:r>
      <w:r w:rsidR="00812FA9">
        <w:rPr>
          <w:rFonts w:ascii="Arial" w:hAnsi="Arial" w:cs="Arial"/>
        </w:rPr>
        <w:t xml:space="preserve"> </w:t>
      </w:r>
      <w:proofErr w:type="spellStart"/>
      <w:r w:rsidR="00812FA9">
        <w:rPr>
          <w:rFonts w:ascii="Arial" w:hAnsi="Arial" w:cs="Arial"/>
        </w:rPr>
        <w:t>OGTT’ye</w:t>
      </w:r>
      <w:proofErr w:type="spellEnd"/>
      <w:r w:rsidR="00812FA9">
        <w:rPr>
          <w:rFonts w:ascii="Arial" w:hAnsi="Arial" w:cs="Arial"/>
        </w:rPr>
        <w:t xml:space="preserve"> </w:t>
      </w:r>
      <w:proofErr w:type="spellStart"/>
      <w:r w:rsidR="00812FA9">
        <w:rPr>
          <w:rFonts w:ascii="Arial" w:hAnsi="Arial" w:cs="Arial"/>
        </w:rPr>
        <w:t>Neuromedin</w:t>
      </w:r>
      <w:proofErr w:type="spellEnd"/>
      <w:r w:rsidR="00812FA9">
        <w:rPr>
          <w:rFonts w:ascii="Arial" w:hAnsi="Arial" w:cs="Arial"/>
        </w:rPr>
        <w:t xml:space="preserve"> U </w:t>
      </w:r>
      <w:proofErr w:type="spellStart"/>
      <w:r w:rsidR="00812FA9">
        <w:rPr>
          <w:rFonts w:ascii="Arial" w:hAnsi="Arial" w:cs="Arial"/>
        </w:rPr>
        <w:t>Yanıtı</w:t>
      </w:r>
      <w:proofErr w:type="spellEnd"/>
      <w:r w:rsidR="00EB274E">
        <w:rPr>
          <w:rFonts w:ascii="Arial" w:hAnsi="Arial" w:cs="Arial"/>
        </w:rPr>
        <w:t xml:space="preserve">…………………………………………….         </w:t>
      </w:r>
      <w:r w:rsidR="003A1E6E">
        <w:rPr>
          <w:rFonts w:ascii="Arial" w:hAnsi="Arial" w:cs="Arial"/>
        </w:rPr>
        <w:t>3</w:t>
      </w:r>
      <w:r w:rsidR="00BA633A">
        <w:rPr>
          <w:rFonts w:ascii="Arial" w:hAnsi="Arial" w:cs="Arial"/>
        </w:rPr>
        <w:t>4</w:t>
      </w:r>
    </w:p>
    <w:p w:rsidR="00987041" w:rsidRDefault="00987041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  <w:b/>
          <w:spacing w:val="-2"/>
        </w:rPr>
      </w:pPr>
    </w:p>
    <w:bookmarkEnd w:id="1"/>
    <w:p w:rsidR="00F928B4" w:rsidRPr="003B274D" w:rsidRDefault="00F928B4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  <w:b/>
        </w:rPr>
      </w:pPr>
      <w:r w:rsidRPr="003B274D">
        <w:rPr>
          <w:rFonts w:ascii="Arial" w:hAnsi="Arial" w:cs="Arial"/>
          <w:b/>
          <w:spacing w:val="-2"/>
        </w:rPr>
        <w:t>5.TARTI</w:t>
      </w:r>
      <w:r w:rsidR="003F1481">
        <w:rPr>
          <w:rFonts w:ascii="Arial" w:hAnsi="Arial" w:cs="Arial"/>
          <w:b/>
          <w:spacing w:val="-2"/>
        </w:rPr>
        <w:t>ŞMA…………………………………………………………………………</w:t>
      </w:r>
      <w:r w:rsidR="009D0453">
        <w:rPr>
          <w:rFonts w:ascii="Arial" w:hAnsi="Arial" w:cs="Arial"/>
          <w:b/>
          <w:spacing w:val="-2"/>
        </w:rPr>
        <w:t xml:space="preserve"> </w:t>
      </w:r>
      <w:r w:rsidR="0001348D">
        <w:rPr>
          <w:rFonts w:ascii="Arial" w:hAnsi="Arial" w:cs="Arial"/>
          <w:b/>
          <w:spacing w:val="-2"/>
        </w:rPr>
        <w:t xml:space="preserve"> </w:t>
      </w:r>
      <w:r w:rsidR="009D0453">
        <w:rPr>
          <w:rFonts w:ascii="Arial" w:hAnsi="Arial" w:cs="Arial"/>
          <w:b/>
          <w:spacing w:val="-2"/>
        </w:rPr>
        <w:t xml:space="preserve"> </w:t>
      </w:r>
      <w:r w:rsidR="00560DB5">
        <w:rPr>
          <w:rFonts w:ascii="Arial" w:hAnsi="Arial" w:cs="Arial"/>
          <w:b/>
          <w:spacing w:val="-2"/>
        </w:rPr>
        <w:t xml:space="preserve">  </w:t>
      </w:r>
      <w:r w:rsidR="00257FDC">
        <w:rPr>
          <w:rFonts w:ascii="Arial" w:hAnsi="Arial" w:cs="Arial"/>
          <w:b/>
          <w:spacing w:val="-2"/>
        </w:rPr>
        <w:t xml:space="preserve">    </w:t>
      </w:r>
      <w:r w:rsidR="00D709ED">
        <w:rPr>
          <w:rFonts w:ascii="Arial" w:hAnsi="Arial" w:cs="Arial"/>
          <w:b/>
          <w:spacing w:val="-2"/>
        </w:rPr>
        <w:t xml:space="preserve">   </w:t>
      </w:r>
      <w:r w:rsidR="0071119B">
        <w:rPr>
          <w:rFonts w:ascii="Arial" w:hAnsi="Arial" w:cs="Arial"/>
          <w:b/>
          <w:spacing w:val="-2"/>
        </w:rPr>
        <w:t xml:space="preserve"> </w:t>
      </w:r>
      <w:r w:rsidR="00EB274E">
        <w:rPr>
          <w:rFonts w:ascii="Arial" w:hAnsi="Arial" w:cs="Arial"/>
          <w:b/>
          <w:spacing w:val="-2"/>
        </w:rPr>
        <w:t xml:space="preserve"> </w:t>
      </w:r>
      <w:r w:rsidR="003A1E6E">
        <w:rPr>
          <w:rFonts w:ascii="Arial" w:hAnsi="Arial" w:cs="Arial"/>
          <w:b/>
          <w:spacing w:val="-2"/>
        </w:rPr>
        <w:t>3</w:t>
      </w:r>
      <w:r w:rsidR="00BA633A">
        <w:rPr>
          <w:rFonts w:ascii="Arial" w:hAnsi="Arial" w:cs="Arial"/>
          <w:b/>
          <w:spacing w:val="-2"/>
        </w:rPr>
        <w:t>5</w:t>
      </w:r>
    </w:p>
    <w:p w:rsidR="00F928B4" w:rsidRPr="003B274D" w:rsidRDefault="00F928B4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  <w:b/>
        </w:rPr>
      </w:pPr>
      <w:r w:rsidRPr="003B274D">
        <w:rPr>
          <w:rFonts w:ascii="Arial" w:hAnsi="Arial" w:cs="Arial"/>
          <w:b/>
          <w:spacing w:val="-2"/>
        </w:rPr>
        <w:t>6.SONUÇLAR……………………………………………………………………</w:t>
      </w:r>
      <w:proofErr w:type="gramStart"/>
      <w:r w:rsidRPr="003B274D">
        <w:rPr>
          <w:rFonts w:ascii="Arial" w:hAnsi="Arial" w:cs="Arial"/>
          <w:b/>
          <w:spacing w:val="-2"/>
        </w:rPr>
        <w:t>...</w:t>
      </w:r>
      <w:r w:rsidR="0001348D">
        <w:rPr>
          <w:rFonts w:ascii="Arial" w:hAnsi="Arial" w:cs="Arial"/>
          <w:b/>
          <w:spacing w:val="-2"/>
        </w:rPr>
        <w:t xml:space="preserve"> </w:t>
      </w:r>
      <w:r w:rsidRPr="003B274D">
        <w:rPr>
          <w:rFonts w:ascii="Arial" w:hAnsi="Arial" w:cs="Arial"/>
          <w:b/>
          <w:spacing w:val="-2"/>
        </w:rPr>
        <w:t>.</w:t>
      </w:r>
      <w:proofErr w:type="gramEnd"/>
      <w:r w:rsidR="00560DB5">
        <w:rPr>
          <w:rFonts w:ascii="Arial" w:hAnsi="Arial" w:cs="Arial"/>
          <w:b/>
          <w:spacing w:val="-2"/>
        </w:rPr>
        <w:t xml:space="preserve"> </w:t>
      </w:r>
      <w:r w:rsidR="009D0453">
        <w:rPr>
          <w:rFonts w:ascii="Arial" w:hAnsi="Arial" w:cs="Arial"/>
          <w:b/>
          <w:spacing w:val="-2"/>
        </w:rPr>
        <w:t xml:space="preserve"> </w:t>
      </w:r>
      <w:r w:rsidR="0001348D">
        <w:rPr>
          <w:rFonts w:ascii="Arial" w:hAnsi="Arial" w:cs="Arial"/>
          <w:b/>
          <w:spacing w:val="-2"/>
        </w:rPr>
        <w:t xml:space="preserve"> </w:t>
      </w:r>
      <w:r w:rsidR="009D0453">
        <w:rPr>
          <w:rFonts w:ascii="Arial" w:hAnsi="Arial" w:cs="Arial"/>
          <w:b/>
          <w:spacing w:val="-2"/>
        </w:rPr>
        <w:t xml:space="preserve"> </w:t>
      </w:r>
      <w:r w:rsidR="0071119B">
        <w:rPr>
          <w:rFonts w:ascii="Arial" w:hAnsi="Arial" w:cs="Arial"/>
          <w:b/>
          <w:spacing w:val="-2"/>
        </w:rPr>
        <w:t xml:space="preserve">  </w:t>
      </w:r>
      <w:r w:rsidR="00257FDC">
        <w:rPr>
          <w:rFonts w:ascii="Arial" w:hAnsi="Arial" w:cs="Arial"/>
          <w:b/>
          <w:spacing w:val="-2"/>
        </w:rPr>
        <w:t xml:space="preserve">   </w:t>
      </w:r>
      <w:r w:rsidR="00D709ED">
        <w:rPr>
          <w:rFonts w:ascii="Arial" w:hAnsi="Arial" w:cs="Arial"/>
          <w:b/>
          <w:spacing w:val="-2"/>
        </w:rPr>
        <w:t xml:space="preserve">   </w:t>
      </w:r>
      <w:r w:rsidR="00257FDC">
        <w:rPr>
          <w:rFonts w:ascii="Arial" w:hAnsi="Arial" w:cs="Arial"/>
          <w:b/>
          <w:spacing w:val="-2"/>
        </w:rPr>
        <w:t xml:space="preserve"> </w:t>
      </w:r>
      <w:r w:rsidR="002A49F0">
        <w:rPr>
          <w:rFonts w:ascii="Arial" w:hAnsi="Arial" w:cs="Arial"/>
          <w:b/>
          <w:spacing w:val="-2"/>
        </w:rPr>
        <w:t xml:space="preserve"> </w:t>
      </w:r>
      <w:r w:rsidR="00EB274E">
        <w:rPr>
          <w:rFonts w:ascii="Arial" w:hAnsi="Arial" w:cs="Arial"/>
          <w:b/>
          <w:spacing w:val="-2"/>
        </w:rPr>
        <w:t xml:space="preserve"> </w:t>
      </w:r>
      <w:r w:rsidR="00CD1407">
        <w:rPr>
          <w:rFonts w:ascii="Arial" w:hAnsi="Arial" w:cs="Arial"/>
          <w:b/>
          <w:spacing w:val="-2"/>
        </w:rPr>
        <w:t>4</w:t>
      </w:r>
      <w:r w:rsidR="00BA633A">
        <w:rPr>
          <w:rFonts w:ascii="Arial" w:hAnsi="Arial" w:cs="Arial"/>
          <w:b/>
          <w:spacing w:val="-2"/>
        </w:rPr>
        <w:t>0</w:t>
      </w:r>
    </w:p>
    <w:p w:rsidR="00987041" w:rsidRDefault="00F928B4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7.KAYNAKLAR………………………………………………………</w:t>
      </w:r>
      <w:r w:rsidR="00812FA9">
        <w:rPr>
          <w:rFonts w:ascii="Arial" w:hAnsi="Arial" w:cs="Arial"/>
          <w:b/>
        </w:rPr>
        <w:t>……………</w:t>
      </w:r>
      <w:r w:rsidR="009D0453">
        <w:rPr>
          <w:rFonts w:ascii="Arial" w:hAnsi="Arial" w:cs="Arial"/>
          <w:b/>
        </w:rPr>
        <w:t xml:space="preserve">  </w:t>
      </w:r>
      <w:r w:rsidR="0001348D">
        <w:rPr>
          <w:rFonts w:ascii="Arial" w:hAnsi="Arial" w:cs="Arial"/>
          <w:b/>
        </w:rPr>
        <w:t xml:space="preserve">  </w:t>
      </w:r>
      <w:r w:rsidR="00560DB5">
        <w:rPr>
          <w:rFonts w:ascii="Arial" w:hAnsi="Arial" w:cs="Arial"/>
          <w:b/>
        </w:rPr>
        <w:t xml:space="preserve">  </w:t>
      </w:r>
      <w:r w:rsidR="0071119B">
        <w:rPr>
          <w:rFonts w:ascii="Arial" w:hAnsi="Arial" w:cs="Arial"/>
          <w:b/>
        </w:rPr>
        <w:t xml:space="preserve"> </w:t>
      </w:r>
      <w:r w:rsidR="00257FDC">
        <w:rPr>
          <w:rFonts w:ascii="Arial" w:hAnsi="Arial" w:cs="Arial"/>
          <w:b/>
        </w:rPr>
        <w:t xml:space="preserve">    </w:t>
      </w:r>
      <w:r w:rsidR="0071119B">
        <w:rPr>
          <w:rFonts w:ascii="Arial" w:hAnsi="Arial" w:cs="Arial"/>
          <w:b/>
        </w:rPr>
        <w:t xml:space="preserve"> </w:t>
      </w:r>
      <w:r w:rsidR="00D709ED">
        <w:rPr>
          <w:rFonts w:ascii="Arial" w:hAnsi="Arial" w:cs="Arial"/>
          <w:b/>
        </w:rPr>
        <w:t xml:space="preserve">   </w:t>
      </w:r>
      <w:r w:rsidR="00EB274E">
        <w:rPr>
          <w:rFonts w:ascii="Arial" w:hAnsi="Arial" w:cs="Arial"/>
          <w:b/>
        </w:rPr>
        <w:t xml:space="preserve"> </w:t>
      </w:r>
      <w:r w:rsidR="003A1E6E">
        <w:rPr>
          <w:rFonts w:ascii="Arial" w:hAnsi="Arial" w:cs="Arial"/>
          <w:b/>
        </w:rPr>
        <w:t>4</w:t>
      </w:r>
      <w:r w:rsidR="00BA633A">
        <w:rPr>
          <w:rFonts w:ascii="Arial" w:hAnsi="Arial" w:cs="Arial"/>
          <w:b/>
        </w:rPr>
        <w:t>1</w:t>
      </w:r>
    </w:p>
    <w:p w:rsidR="00F928B4" w:rsidRPr="003B274D" w:rsidRDefault="00F928B4" w:rsidP="00987041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8.ÖZGEÇMİŞ</w:t>
      </w:r>
      <w:r w:rsidR="003F1481">
        <w:rPr>
          <w:rFonts w:ascii="Arial" w:hAnsi="Arial" w:cs="Arial"/>
          <w:b/>
        </w:rPr>
        <w:t>…………….………………………………………………………….</w:t>
      </w:r>
      <w:r w:rsidR="0001348D">
        <w:rPr>
          <w:rFonts w:ascii="Arial" w:hAnsi="Arial" w:cs="Arial"/>
          <w:b/>
        </w:rPr>
        <w:t xml:space="preserve">  </w:t>
      </w:r>
      <w:r w:rsidR="0071119B">
        <w:rPr>
          <w:rFonts w:ascii="Arial" w:hAnsi="Arial" w:cs="Arial"/>
          <w:b/>
        </w:rPr>
        <w:t xml:space="preserve"> </w:t>
      </w:r>
      <w:r w:rsidR="009D0453">
        <w:rPr>
          <w:rFonts w:ascii="Arial" w:hAnsi="Arial" w:cs="Arial"/>
          <w:b/>
        </w:rPr>
        <w:t xml:space="preserve">  </w:t>
      </w:r>
      <w:r w:rsidR="00257FDC">
        <w:rPr>
          <w:rFonts w:ascii="Arial" w:hAnsi="Arial" w:cs="Arial"/>
          <w:b/>
        </w:rPr>
        <w:t xml:space="preserve">    </w:t>
      </w:r>
      <w:r w:rsidR="00D709ED">
        <w:rPr>
          <w:rFonts w:ascii="Arial" w:hAnsi="Arial" w:cs="Arial"/>
          <w:b/>
        </w:rPr>
        <w:t xml:space="preserve">   </w:t>
      </w:r>
      <w:r w:rsidR="0071119B">
        <w:rPr>
          <w:rFonts w:ascii="Arial" w:hAnsi="Arial" w:cs="Arial"/>
          <w:b/>
        </w:rPr>
        <w:t xml:space="preserve"> </w:t>
      </w:r>
      <w:r w:rsidR="00EB274E">
        <w:rPr>
          <w:rFonts w:ascii="Arial" w:hAnsi="Arial" w:cs="Arial"/>
          <w:b/>
        </w:rPr>
        <w:t xml:space="preserve"> </w:t>
      </w:r>
      <w:r w:rsidR="003A1E6E">
        <w:rPr>
          <w:rFonts w:ascii="Arial" w:hAnsi="Arial" w:cs="Arial"/>
          <w:b/>
        </w:rPr>
        <w:t>5</w:t>
      </w:r>
      <w:r w:rsidR="00BA633A">
        <w:rPr>
          <w:rFonts w:ascii="Arial" w:hAnsi="Arial" w:cs="Arial"/>
          <w:b/>
        </w:rPr>
        <w:t>4</w:t>
      </w:r>
    </w:p>
    <w:p w:rsidR="00F928B4" w:rsidRPr="003B274D" w:rsidRDefault="00F928B4" w:rsidP="003B274D">
      <w:pPr>
        <w:spacing w:line="360" w:lineRule="auto"/>
        <w:rPr>
          <w:rFonts w:ascii="Arial" w:hAnsi="Arial" w:cs="Arial"/>
        </w:rPr>
      </w:pPr>
    </w:p>
    <w:p w:rsidR="00CE24E0" w:rsidRDefault="00CE24E0" w:rsidP="003B274D">
      <w:pPr>
        <w:widowControl w:val="0"/>
        <w:autoSpaceDE w:val="0"/>
        <w:autoSpaceDN w:val="0"/>
        <w:adjustRightInd w:val="0"/>
        <w:spacing w:line="360" w:lineRule="auto"/>
        <w:ind w:right="3304"/>
        <w:jc w:val="center"/>
        <w:rPr>
          <w:rFonts w:ascii="Arial" w:hAnsi="Arial" w:cs="Arial"/>
          <w:b/>
          <w:bCs/>
          <w:color w:val="000000"/>
          <w:spacing w:val="-2"/>
        </w:rPr>
      </w:pPr>
      <w:bookmarkStart w:id="2" w:name="_Hlk26143690"/>
    </w:p>
    <w:p w:rsidR="00CE24E0" w:rsidRDefault="00CE24E0" w:rsidP="003B274D">
      <w:pPr>
        <w:widowControl w:val="0"/>
        <w:autoSpaceDE w:val="0"/>
        <w:autoSpaceDN w:val="0"/>
        <w:adjustRightInd w:val="0"/>
        <w:spacing w:line="360" w:lineRule="auto"/>
        <w:ind w:right="3304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CE24E0" w:rsidRDefault="00CE24E0" w:rsidP="003B274D">
      <w:pPr>
        <w:widowControl w:val="0"/>
        <w:autoSpaceDE w:val="0"/>
        <w:autoSpaceDN w:val="0"/>
        <w:adjustRightInd w:val="0"/>
        <w:spacing w:line="360" w:lineRule="auto"/>
        <w:ind w:right="3304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CE24E0" w:rsidRDefault="00CE24E0" w:rsidP="003B274D">
      <w:pPr>
        <w:widowControl w:val="0"/>
        <w:autoSpaceDE w:val="0"/>
        <w:autoSpaceDN w:val="0"/>
        <w:adjustRightInd w:val="0"/>
        <w:spacing w:line="360" w:lineRule="auto"/>
        <w:ind w:right="3304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F928B4" w:rsidRPr="003B274D" w:rsidRDefault="00991D14" w:rsidP="00991D14">
      <w:pPr>
        <w:widowControl w:val="0"/>
        <w:autoSpaceDE w:val="0"/>
        <w:autoSpaceDN w:val="0"/>
        <w:adjustRightInd w:val="0"/>
        <w:spacing w:line="360" w:lineRule="auto"/>
        <w:ind w:right="330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2"/>
        </w:rPr>
        <w:t xml:space="preserve">                              </w:t>
      </w:r>
      <w:r w:rsidR="00F928B4" w:rsidRPr="003B274D">
        <w:rPr>
          <w:rFonts w:ascii="Arial" w:hAnsi="Arial" w:cs="Arial"/>
          <w:b/>
          <w:bCs/>
          <w:color w:val="000000"/>
          <w:spacing w:val="-2"/>
        </w:rPr>
        <w:t>ŞE</w:t>
      </w:r>
      <w:r w:rsidR="00F928B4" w:rsidRPr="003B274D">
        <w:rPr>
          <w:rFonts w:ascii="Arial" w:hAnsi="Arial" w:cs="Arial"/>
          <w:b/>
          <w:bCs/>
          <w:color w:val="000000"/>
        </w:rPr>
        <w:t xml:space="preserve">KİLLER </w:t>
      </w:r>
      <w:r w:rsidR="00F928B4" w:rsidRPr="003B274D">
        <w:rPr>
          <w:rFonts w:ascii="Arial" w:hAnsi="Arial" w:cs="Arial"/>
          <w:b/>
          <w:bCs/>
          <w:color w:val="000000"/>
          <w:spacing w:val="-2"/>
        </w:rPr>
        <w:t>D</w:t>
      </w:r>
      <w:r w:rsidR="00F928B4" w:rsidRPr="003B274D">
        <w:rPr>
          <w:rFonts w:ascii="Arial" w:hAnsi="Arial" w:cs="Arial"/>
          <w:b/>
          <w:bCs/>
          <w:color w:val="000000"/>
        </w:rPr>
        <w:t>İ</w:t>
      </w:r>
      <w:r w:rsidR="00F928B4" w:rsidRPr="003B274D">
        <w:rPr>
          <w:rFonts w:ascii="Arial" w:hAnsi="Arial" w:cs="Arial"/>
          <w:b/>
          <w:bCs/>
          <w:color w:val="000000"/>
          <w:spacing w:val="-4"/>
        </w:rPr>
        <w:t>Z</w:t>
      </w:r>
      <w:r w:rsidR="00F928B4" w:rsidRPr="003B274D">
        <w:rPr>
          <w:rFonts w:ascii="Arial" w:hAnsi="Arial" w:cs="Arial"/>
          <w:b/>
          <w:bCs/>
          <w:color w:val="000000"/>
        </w:rPr>
        <w:t>İ</w:t>
      </w:r>
      <w:r w:rsidR="00F928B4" w:rsidRPr="003B274D">
        <w:rPr>
          <w:rFonts w:ascii="Arial" w:hAnsi="Arial" w:cs="Arial"/>
          <w:b/>
          <w:bCs/>
          <w:color w:val="000000"/>
          <w:spacing w:val="-2"/>
        </w:rPr>
        <w:t>N</w:t>
      </w:r>
      <w:r w:rsidR="00F928B4" w:rsidRPr="003B274D">
        <w:rPr>
          <w:rFonts w:ascii="Arial" w:hAnsi="Arial" w:cs="Arial"/>
          <w:b/>
          <w:bCs/>
          <w:color w:val="000000"/>
        </w:rPr>
        <w:t>İ</w:t>
      </w:r>
    </w:p>
    <w:bookmarkEnd w:id="2"/>
    <w:p w:rsidR="00F928B4" w:rsidRPr="003B274D" w:rsidRDefault="00F928B4" w:rsidP="003B27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F928B4" w:rsidRPr="003B274D" w:rsidRDefault="00F928B4" w:rsidP="003B27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F928B4" w:rsidRPr="003B274D" w:rsidRDefault="00F928B4" w:rsidP="003B274D">
      <w:pPr>
        <w:widowControl w:val="0"/>
        <w:autoSpaceDE w:val="0"/>
        <w:autoSpaceDN w:val="0"/>
        <w:adjustRightInd w:val="0"/>
        <w:spacing w:line="360" w:lineRule="auto"/>
        <w:ind w:right="-20"/>
        <w:jc w:val="right"/>
        <w:rPr>
          <w:rFonts w:ascii="Arial" w:hAnsi="Arial" w:cs="Arial"/>
          <w:color w:val="000000"/>
        </w:rPr>
      </w:pPr>
      <w:proofErr w:type="spellStart"/>
      <w:r w:rsidRPr="003B274D">
        <w:rPr>
          <w:rFonts w:ascii="Arial" w:hAnsi="Arial" w:cs="Arial"/>
          <w:b/>
          <w:bCs/>
          <w:color w:val="000000"/>
        </w:rPr>
        <w:t>Sayfa</w:t>
      </w:r>
      <w:proofErr w:type="spellEnd"/>
    </w:p>
    <w:p w:rsidR="005D6A78" w:rsidRPr="003B274D" w:rsidRDefault="00A10EDD" w:rsidP="005D6A78">
      <w:pPr>
        <w:widowControl w:val="0"/>
        <w:autoSpaceDE w:val="0"/>
        <w:autoSpaceDN w:val="0"/>
        <w:adjustRightInd w:val="0"/>
        <w:spacing w:before="34" w:line="360" w:lineRule="auto"/>
        <w:ind w:left="588" w:right="-2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Şekil</w:t>
      </w:r>
      <w:proofErr w:type="spellEnd"/>
      <w:r w:rsidR="006619C9">
        <w:rPr>
          <w:rFonts w:ascii="Arial" w:hAnsi="Arial" w:cs="Arial"/>
          <w:b/>
          <w:color w:val="000000"/>
        </w:rPr>
        <w:t xml:space="preserve"> 2</w:t>
      </w:r>
      <w:r w:rsidR="005D6A78" w:rsidRPr="003B274D">
        <w:rPr>
          <w:rFonts w:ascii="Arial" w:hAnsi="Arial" w:cs="Arial"/>
          <w:b/>
          <w:color w:val="000000"/>
        </w:rPr>
        <w:t>.1</w:t>
      </w:r>
      <w:r w:rsidR="006619C9">
        <w:rPr>
          <w:rFonts w:ascii="Arial" w:hAnsi="Arial" w:cs="Arial"/>
          <w:b/>
          <w:color w:val="000000"/>
        </w:rPr>
        <w:t xml:space="preserve"> </w:t>
      </w:r>
      <w:proofErr w:type="spellStart"/>
      <w:r w:rsidR="006619C9">
        <w:rPr>
          <w:rFonts w:ascii="Arial" w:hAnsi="Arial" w:cs="Arial"/>
          <w:color w:val="000000"/>
        </w:rPr>
        <w:t>Metabolik</w:t>
      </w:r>
      <w:proofErr w:type="spellEnd"/>
      <w:r w:rsidR="006619C9">
        <w:rPr>
          <w:rFonts w:ascii="Arial" w:hAnsi="Arial" w:cs="Arial"/>
          <w:color w:val="000000"/>
        </w:rPr>
        <w:t xml:space="preserve"> </w:t>
      </w:r>
      <w:proofErr w:type="spellStart"/>
      <w:r w:rsidR="006619C9">
        <w:rPr>
          <w:rFonts w:ascii="Arial" w:hAnsi="Arial" w:cs="Arial"/>
          <w:color w:val="000000"/>
        </w:rPr>
        <w:t>Sendrom</w:t>
      </w:r>
      <w:proofErr w:type="spellEnd"/>
      <w:r w:rsidR="006619C9">
        <w:rPr>
          <w:rFonts w:ascii="Arial" w:hAnsi="Arial" w:cs="Arial"/>
          <w:color w:val="000000"/>
        </w:rPr>
        <w:t xml:space="preserve"> </w:t>
      </w:r>
      <w:proofErr w:type="spellStart"/>
      <w:r w:rsidR="00573214">
        <w:rPr>
          <w:rFonts w:ascii="Arial" w:hAnsi="Arial" w:cs="Arial"/>
          <w:color w:val="000000"/>
        </w:rPr>
        <w:t>Ş</w:t>
      </w:r>
      <w:r w:rsidR="006619C9">
        <w:rPr>
          <w:rFonts w:ascii="Arial" w:hAnsi="Arial" w:cs="Arial"/>
          <w:color w:val="000000"/>
        </w:rPr>
        <w:t>emas</w:t>
      </w:r>
      <w:r w:rsidR="00764567">
        <w:rPr>
          <w:rFonts w:ascii="Arial" w:hAnsi="Arial" w:cs="Arial"/>
          <w:color w:val="000000"/>
        </w:rPr>
        <w:t>ı</w:t>
      </w:r>
      <w:proofErr w:type="spellEnd"/>
      <w:r w:rsidR="005D6A78" w:rsidRPr="003B274D">
        <w:rPr>
          <w:rFonts w:ascii="Arial" w:hAnsi="Arial" w:cs="Arial"/>
          <w:color w:val="000000"/>
        </w:rPr>
        <w:t xml:space="preserve">                                                         </w:t>
      </w:r>
      <w:r w:rsidR="00764567">
        <w:rPr>
          <w:rFonts w:ascii="Arial" w:hAnsi="Arial" w:cs="Arial"/>
          <w:color w:val="000000"/>
        </w:rPr>
        <w:t xml:space="preserve">    </w:t>
      </w:r>
      <w:r w:rsidR="005D6A78" w:rsidRPr="003B274D">
        <w:rPr>
          <w:rFonts w:ascii="Arial" w:hAnsi="Arial" w:cs="Arial"/>
          <w:color w:val="000000"/>
        </w:rPr>
        <w:t xml:space="preserve"> </w:t>
      </w:r>
      <w:r w:rsidR="0007673D">
        <w:rPr>
          <w:rFonts w:ascii="Arial" w:hAnsi="Arial" w:cs="Arial"/>
          <w:color w:val="000000"/>
        </w:rPr>
        <w:t xml:space="preserve">   6</w:t>
      </w:r>
    </w:p>
    <w:p w:rsidR="005D6A78" w:rsidRDefault="00A10EDD" w:rsidP="00A10EDD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proofErr w:type="spellStart"/>
      <w:r>
        <w:rPr>
          <w:rFonts w:ascii="Arial" w:hAnsi="Arial" w:cs="Arial"/>
          <w:b/>
          <w:color w:val="000000"/>
        </w:rPr>
        <w:t>Şeki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="005D6A78" w:rsidRPr="003B274D">
        <w:rPr>
          <w:rFonts w:ascii="Arial" w:hAnsi="Arial" w:cs="Arial"/>
          <w:b/>
          <w:color w:val="000000"/>
        </w:rPr>
        <w:t>2.</w:t>
      </w:r>
      <w:r w:rsidR="006619C9">
        <w:rPr>
          <w:rFonts w:ascii="Arial" w:hAnsi="Arial" w:cs="Arial"/>
          <w:b/>
          <w:color w:val="000000"/>
        </w:rPr>
        <w:t>2.</w:t>
      </w:r>
      <w:r w:rsidR="005D6A78" w:rsidRPr="003B274D">
        <w:rPr>
          <w:rFonts w:ascii="Arial" w:hAnsi="Arial" w:cs="Arial"/>
          <w:color w:val="000000"/>
        </w:rPr>
        <w:t xml:space="preserve">  </w:t>
      </w:r>
      <w:proofErr w:type="spellStart"/>
      <w:r w:rsidR="006619C9">
        <w:rPr>
          <w:rFonts w:ascii="Arial" w:hAnsi="Arial" w:cs="Arial"/>
          <w:color w:val="000000"/>
        </w:rPr>
        <w:t>NmU</w:t>
      </w:r>
      <w:proofErr w:type="spellEnd"/>
      <w:r w:rsidR="006619C9">
        <w:rPr>
          <w:rFonts w:ascii="Arial" w:hAnsi="Arial" w:cs="Arial"/>
          <w:color w:val="000000"/>
        </w:rPr>
        <w:t xml:space="preserve">’ nun </w:t>
      </w:r>
      <w:proofErr w:type="spellStart"/>
      <w:r w:rsidR="006619C9">
        <w:rPr>
          <w:rFonts w:ascii="Arial" w:hAnsi="Arial" w:cs="Arial"/>
          <w:color w:val="000000"/>
        </w:rPr>
        <w:t>Fizyolojik</w:t>
      </w:r>
      <w:proofErr w:type="spellEnd"/>
      <w:r w:rsidR="006619C9">
        <w:rPr>
          <w:rFonts w:ascii="Arial" w:hAnsi="Arial" w:cs="Arial"/>
          <w:color w:val="000000"/>
        </w:rPr>
        <w:t xml:space="preserve"> </w:t>
      </w:r>
      <w:proofErr w:type="spellStart"/>
      <w:r w:rsidR="006619C9">
        <w:rPr>
          <w:rFonts w:ascii="Arial" w:hAnsi="Arial" w:cs="Arial"/>
          <w:color w:val="000000"/>
        </w:rPr>
        <w:t>Rolleri</w:t>
      </w:r>
      <w:proofErr w:type="spellEnd"/>
      <w:r w:rsidR="006619C9">
        <w:rPr>
          <w:rFonts w:ascii="Arial" w:hAnsi="Arial" w:cs="Arial"/>
          <w:color w:val="000000"/>
        </w:rPr>
        <w:t xml:space="preserve">                                                               </w:t>
      </w:r>
      <w:r w:rsidR="00573214">
        <w:rPr>
          <w:rFonts w:ascii="Arial" w:hAnsi="Arial" w:cs="Arial"/>
          <w:color w:val="000000"/>
        </w:rPr>
        <w:t xml:space="preserve"> </w:t>
      </w:r>
      <w:r w:rsidR="0007673D">
        <w:rPr>
          <w:rFonts w:ascii="Arial" w:hAnsi="Arial" w:cs="Arial"/>
          <w:color w:val="000000"/>
        </w:rPr>
        <w:t>1</w:t>
      </w:r>
      <w:r w:rsidR="00BA633A">
        <w:rPr>
          <w:rFonts w:ascii="Arial" w:hAnsi="Arial" w:cs="Arial"/>
          <w:color w:val="000000"/>
        </w:rPr>
        <w:t>7</w:t>
      </w:r>
    </w:p>
    <w:p w:rsidR="006619C9" w:rsidRDefault="006619C9" w:rsidP="00A10EDD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  <w:color w:val="000000"/>
        </w:rPr>
      </w:pPr>
      <w:r w:rsidRPr="00573214">
        <w:rPr>
          <w:rFonts w:ascii="Arial" w:hAnsi="Arial" w:cs="Arial"/>
          <w:b/>
          <w:bCs/>
          <w:color w:val="000000"/>
        </w:rPr>
        <w:t xml:space="preserve">          </w:t>
      </w:r>
      <w:proofErr w:type="spellStart"/>
      <w:r w:rsidRPr="00573214">
        <w:rPr>
          <w:rFonts w:ascii="Arial" w:hAnsi="Arial" w:cs="Arial"/>
          <w:b/>
          <w:bCs/>
          <w:color w:val="000000"/>
        </w:rPr>
        <w:t>Şekil</w:t>
      </w:r>
      <w:proofErr w:type="spellEnd"/>
      <w:r w:rsidRPr="00573214">
        <w:rPr>
          <w:rFonts w:ascii="Arial" w:hAnsi="Arial" w:cs="Arial"/>
          <w:b/>
          <w:bCs/>
          <w:color w:val="000000"/>
        </w:rPr>
        <w:t xml:space="preserve"> 4.1</w:t>
      </w:r>
      <w:r w:rsidR="00573214" w:rsidRPr="00573214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Ağırlık</w:t>
      </w:r>
      <w:proofErr w:type="spellEnd"/>
      <w:r>
        <w:rPr>
          <w:rFonts w:ascii="Arial" w:hAnsi="Arial" w:cs="Arial"/>
          <w:color w:val="000000"/>
        </w:rPr>
        <w:t xml:space="preserve"> Ölçümü                                                    </w:t>
      </w:r>
      <w:r w:rsidR="003A1E6E">
        <w:rPr>
          <w:rFonts w:ascii="Arial" w:hAnsi="Arial" w:cs="Arial"/>
          <w:color w:val="000000"/>
        </w:rPr>
        <w:t xml:space="preserve">                               </w:t>
      </w:r>
      <w:r w:rsidR="00573214">
        <w:rPr>
          <w:rFonts w:ascii="Arial" w:hAnsi="Arial" w:cs="Arial"/>
          <w:color w:val="000000"/>
        </w:rPr>
        <w:t>2</w:t>
      </w:r>
      <w:r w:rsidR="00BA633A">
        <w:rPr>
          <w:rFonts w:ascii="Arial" w:hAnsi="Arial" w:cs="Arial"/>
          <w:color w:val="000000"/>
        </w:rPr>
        <w:t>4</w:t>
      </w:r>
    </w:p>
    <w:p w:rsidR="00336695" w:rsidRPr="003B274D" w:rsidRDefault="00336695" w:rsidP="00A10EDD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proofErr w:type="spellStart"/>
      <w:r w:rsidRPr="00573214">
        <w:rPr>
          <w:rFonts w:ascii="Arial" w:hAnsi="Arial" w:cs="Arial"/>
          <w:b/>
          <w:bCs/>
          <w:color w:val="000000"/>
        </w:rPr>
        <w:t>Şekil</w:t>
      </w:r>
      <w:proofErr w:type="spellEnd"/>
      <w:r w:rsidRPr="00573214">
        <w:rPr>
          <w:rFonts w:ascii="Arial" w:hAnsi="Arial" w:cs="Arial"/>
          <w:b/>
          <w:bCs/>
          <w:color w:val="000000"/>
        </w:rPr>
        <w:t xml:space="preserve"> 4.2.</w:t>
      </w:r>
      <w:r>
        <w:rPr>
          <w:rFonts w:ascii="Arial" w:hAnsi="Arial" w:cs="Arial"/>
          <w:color w:val="000000"/>
        </w:rPr>
        <w:t xml:space="preserve"> </w:t>
      </w:r>
      <w:r w:rsidR="0007673D">
        <w:rPr>
          <w:rFonts w:ascii="Arial" w:hAnsi="Arial" w:cs="Arial"/>
          <w:color w:val="000000"/>
        </w:rPr>
        <w:t xml:space="preserve">Total </w:t>
      </w:r>
      <w:proofErr w:type="spellStart"/>
      <w:r w:rsidR="0007673D">
        <w:rPr>
          <w:rFonts w:ascii="Arial" w:hAnsi="Arial" w:cs="Arial"/>
          <w:color w:val="000000"/>
        </w:rPr>
        <w:t>Kolesterol</w:t>
      </w:r>
      <w:proofErr w:type="spellEnd"/>
      <w:r w:rsidR="00573214">
        <w:rPr>
          <w:rFonts w:ascii="Arial" w:hAnsi="Arial" w:cs="Arial"/>
          <w:color w:val="000000"/>
        </w:rPr>
        <w:t xml:space="preserve">                                                    </w:t>
      </w:r>
      <w:r w:rsidR="003A1E6E">
        <w:rPr>
          <w:rFonts w:ascii="Arial" w:hAnsi="Arial" w:cs="Arial"/>
          <w:color w:val="000000"/>
        </w:rPr>
        <w:t xml:space="preserve">                              2</w:t>
      </w:r>
      <w:r w:rsidR="00BA633A">
        <w:rPr>
          <w:rFonts w:ascii="Arial" w:hAnsi="Arial" w:cs="Arial"/>
          <w:color w:val="000000"/>
        </w:rPr>
        <w:t>5</w:t>
      </w:r>
    </w:p>
    <w:p w:rsidR="005D6A78" w:rsidRPr="003B274D" w:rsidRDefault="00A10EDD" w:rsidP="005D6A78">
      <w:pPr>
        <w:widowControl w:val="0"/>
        <w:autoSpaceDE w:val="0"/>
        <w:autoSpaceDN w:val="0"/>
        <w:adjustRightInd w:val="0"/>
        <w:spacing w:before="36" w:line="360" w:lineRule="auto"/>
        <w:ind w:left="588" w:right="-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Şekil</w:t>
      </w:r>
      <w:proofErr w:type="spellEnd"/>
      <w:r w:rsidR="005D6A78" w:rsidRPr="003B274D">
        <w:rPr>
          <w:rFonts w:ascii="Arial" w:hAnsi="Arial" w:cs="Arial"/>
          <w:b/>
          <w:color w:val="000000"/>
        </w:rPr>
        <w:t xml:space="preserve"> </w:t>
      </w:r>
      <w:r w:rsidR="006619C9">
        <w:rPr>
          <w:rFonts w:ascii="Arial" w:hAnsi="Arial" w:cs="Arial"/>
          <w:b/>
          <w:color w:val="000000"/>
        </w:rPr>
        <w:t>4</w:t>
      </w:r>
      <w:r w:rsidR="005D6A78" w:rsidRPr="003B274D">
        <w:rPr>
          <w:rFonts w:ascii="Arial" w:hAnsi="Arial" w:cs="Arial"/>
          <w:b/>
          <w:color w:val="000000"/>
        </w:rPr>
        <w:t>.</w:t>
      </w:r>
      <w:r w:rsidR="00573214">
        <w:rPr>
          <w:rFonts w:ascii="Arial" w:hAnsi="Arial" w:cs="Arial"/>
          <w:b/>
          <w:color w:val="000000"/>
        </w:rPr>
        <w:t>3.</w:t>
      </w:r>
      <w:r w:rsidR="005D6A78" w:rsidRPr="003B274D">
        <w:rPr>
          <w:rFonts w:ascii="Arial" w:hAnsi="Arial" w:cs="Arial"/>
          <w:b/>
          <w:color w:val="000000"/>
        </w:rPr>
        <w:t xml:space="preserve">  </w:t>
      </w:r>
      <w:proofErr w:type="spellStart"/>
      <w:r w:rsidR="005D6A78" w:rsidRPr="003B274D">
        <w:rPr>
          <w:rFonts w:ascii="Arial" w:hAnsi="Arial" w:cs="Arial"/>
          <w:color w:val="000000"/>
        </w:rPr>
        <w:t>Trigliserid</w:t>
      </w:r>
      <w:proofErr w:type="spellEnd"/>
      <w:r w:rsidR="005D6A78" w:rsidRPr="003B274D">
        <w:rPr>
          <w:rFonts w:ascii="Arial" w:hAnsi="Arial" w:cs="Arial"/>
          <w:color w:val="000000"/>
        </w:rPr>
        <w:t xml:space="preserve"> Düzeyi                                                                               </w:t>
      </w:r>
      <w:r w:rsidR="003A1E6E">
        <w:rPr>
          <w:rFonts w:ascii="Arial" w:hAnsi="Arial" w:cs="Arial"/>
          <w:color w:val="000000"/>
        </w:rPr>
        <w:t>2</w:t>
      </w:r>
      <w:r w:rsidR="00BA633A">
        <w:rPr>
          <w:rFonts w:ascii="Arial" w:hAnsi="Arial" w:cs="Arial"/>
          <w:color w:val="000000"/>
        </w:rPr>
        <w:t>6</w:t>
      </w:r>
    </w:p>
    <w:p w:rsidR="0007673D" w:rsidRPr="00573214" w:rsidRDefault="00A10EDD" w:rsidP="00573214">
      <w:pPr>
        <w:widowControl w:val="0"/>
        <w:autoSpaceDE w:val="0"/>
        <w:autoSpaceDN w:val="0"/>
        <w:adjustRightInd w:val="0"/>
        <w:spacing w:before="36" w:line="360" w:lineRule="auto"/>
        <w:ind w:left="588" w:right="-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Şekil</w:t>
      </w:r>
      <w:proofErr w:type="spellEnd"/>
      <w:r w:rsidR="005D6A78" w:rsidRPr="003B274D">
        <w:rPr>
          <w:rFonts w:ascii="Arial" w:hAnsi="Arial" w:cs="Arial"/>
          <w:b/>
          <w:color w:val="000000"/>
        </w:rPr>
        <w:t xml:space="preserve"> 4.</w:t>
      </w:r>
      <w:r w:rsidR="00573214">
        <w:rPr>
          <w:rFonts w:ascii="Arial" w:hAnsi="Arial" w:cs="Arial"/>
          <w:b/>
          <w:color w:val="000000"/>
        </w:rPr>
        <w:t>4.</w:t>
      </w:r>
      <w:r w:rsidR="005D6A78" w:rsidRPr="003B274D">
        <w:rPr>
          <w:rFonts w:ascii="Arial" w:hAnsi="Arial" w:cs="Arial"/>
          <w:b/>
          <w:color w:val="000000"/>
        </w:rPr>
        <w:t xml:space="preserve">   </w:t>
      </w:r>
      <w:r w:rsidR="005D6A78" w:rsidRPr="003B274D">
        <w:rPr>
          <w:rFonts w:ascii="Arial" w:hAnsi="Arial" w:cs="Arial"/>
          <w:color w:val="000000"/>
        </w:rPr>
        <w:t xml:space="preserve">HDL </w:t>
      </w:r>
      <w:proofErr w:type="spellStart"/>
      <w:r w:rsidR="005D6A78" w:rsidRPr="003B274D">
        <w:rPr>
          <w:rFonts w:ascii="Arial" w:hAnsi="Arial" w:cs="Arial"/>
          <w:color w:val="000000"/>
        </w:rPr>
        <w:t>Düzeyi</w:t>
      </w:r>
      <w:proofErr w:type="spellEnd"/>
      <w:r w:rsidR="005D6A78" w:rsidRPr="003B274D">
        <w:rPr>
          <w:rFonts w:ascii="Arial" w:hAnsi="Arial" w:cs="Arial"/>
          <w:color w:val="000000"/>
        </w:rPr>
        <w:t xml:space="preserve">                                                                                 </w:t>
      </w:r>
      <w:r w:rsidR="00573214">
        <w:rPr>
          <w:rFonts w:ascii="Arial" w:hAnsi="Arial" w:cs="Arial"/>
          <w:color w:val="000000"/>
        </w:rPr>
        <w:t xml:space="preserve">    </w:t>
      </w:r>
      <w:r w:rsidR="005D6A78" w:rsidRPr="003B274D">
        <w:rPr>
          <w:rFonts w:ascii="Arial" w:hAnsi="Arial" w:cs="Arial"/>
          <w:color w:val="000000"/>
        </w:rPr>
        <w:t xml:space="preserve"> </w:t>
      </w:r>
      <w:r w:rsidR="003A1E6E">
        <w:rPr>
          <w:rFonts w:ascii="Arial" w:hAnsi="Arial" w:cs="Arial"/>
          <w:color w:val="000000"/>
        </w:rPr>
        <w:t>2</w:t>
      </w:r>
      <w:r w:rsidR="00BA633A">
        <w:rPr>
          <w:rFonts w:ascii="Arial" w:hAnsi="Arial" w:cs="Arial"/>
          <w:color w:val="000000"/>
        </w:rPr>
        <w:t>7</w:t>
      </w:r>
    </w:p>
    <w:p w:rsidR="00573214" w:rsidRPr="003B274D" w:rsidRDefault="00573214" w:rsidP="00573214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        </w:t>
      </w:r>
      <w:proofErr w:type="spellStart"/>
      <w:r w:rsidRPr="00573214">
        <w:rPr>
          <w:rFonts w:ascii="Arial" w:hAnsi="Arial" w:cs="Arial"/>
          <w:b/>
          <w:color w:val="000000"/>
        </w:rPr>
        <w:t>Şekil</w:t>
      </w:r>
      <w:proofErr w:type="spellEnd"/>
      <w:r w:rsidRPr="00573214">
        <w:rPr>
          <w:rFonts w:ascii="Arial" w:hAnsi="Arial" w:cs="Arial"/>
          <w:b/>
          <w:color w:val="000000"/>
        </w:rPr>
        <w:t xml:space="preserve"> </w:t>
      </w:r>
      <w:proofErr w:type="gramStart"/>
      <w:r w:rsidRPr="00573214">
        <w:rPr>
          <w:rFonts w:ascii="Arial" w:hAnsi="Arial" w:cs="Arial"/>
          <w:b/>
          <w:color w:val="000000"/>
        </w:rPr>
        <w:t>4.</w:t>
      </w:r>
      <w:r w:rsidRPr="00573214">
        <w:rPr>
          <w:rFonts w:ascii="Arial" w:hAnsi="Arial" w:cs="Arial"/>
          <w:b/>
        </w:rPr>
        <w:t>5</w:t>
      </w:r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</w:rPr>
        <w:t>Retroperitonal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Yağlar</w:t>
      </w:r>
      <w:proofErr w:type="spellEnd"/>
      <w:r>
        <w:rPr>
          <w:rFonts w:ascii="Arial" w:hAnsi="Arial" w:cs="Arial"/>
        </w:rPr>
        <w:t xml:space="preserve">                                           </w:t>
      </w:r>
      <w:r w:rsidR="003A1E6E">
        <w:rPr>
          <w:rFonts w:ascii="Arial" w:hAnsi="Arial" w:cs="Arial"/>
        </w:rPr>
        <w:t xml:space="preserve">                              </w:t>
      </w:r>
      <w:r w:rsidR="00BA633A">
        <w:rPr>
          <w:rFonts w:ascii="Arial" w:hAnsi="Arial" w:cs="Arial"/>
        </w:rPr>
        <w:t>28</w:t>
      </w:r>
    </w:p>
    <w:p w:rsidR="00573214" w:rsidRDefault="00573214" w:rsidP="00573214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 w:rsidRPr="00573214">
        <w:rPr>
          <w:rFonts w:ascii="Arial" w:hAnsi="Arial" w:cs="Arial"/>
          <w:b/>
          <w:bCs/>
        </w:rPr>
        <w:t>Şekil</w:t>
      </w:r>
      <w:proofErr w:type="spellEnd"/>
      <w:r w:rsidRPr="00573214">
        <w:rPr>
          <w:rFonts w:ascii="Arial" w:hAnsi="Arial" w:cs="Arial"/>
          <w:b/>
          <w:bCs/>
        </w:rPr>
        <w:t xml:space="preserve"> 4.6.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Açlık</w:t>
      </w:r>
      <w:proofErr w:type="spellEnd"/>
      <w:r>
        <w:rPr>
          <w:rFonts w:ascii="Arial" w:hAnsi="Arial" w:cs="Arial"/>
        </w:rPr>
        <w:t xml:space="preserve"> Kan </w:t>
      </w:r>
      <w:proofErr w:type="spellStart"/>
      <w:r>
        <w:rPr>
          <w:rFonts w:ascii="Arial" w:hAnsi="Arial" w:cs="Arial"/>
        </w:rPr>
        <w:t>Glukozu</w:t>
      </w:r>
      <w:proofErr w:type="spellEnd"/>
      <w:r>
        <w:rPr>
          <w:rFonts w:ascii="Arial" w:hAnsi="Arial" w:cs="Arial"/>
        </w:rPr>
        <w:t xml:space="preserve">                                               </w:t>
      </w:r>
      <w:r w:rsidR="003A1E6E">
        <w:rPr>
          <w:rFonts w:ascii="Arial" w:hAnsi="Arial" w:cs="Arial"/>
        </w:rPr>
        <w:t xml:space="preserve">                             </w:t>
      </w:r>
      <w:r w:rsidR="007A1F0E">
        <w:rPr>
          <w:rFonts w:ascii="Arial" w:hAnsi="Arial" w:cs="Arial"/>
        </w:rPr>
        <w:t xml:space="preserve"> </w:t>
      </w:r>
      <w:r w:rsidR="003A1E6E">
        <w:rPr>
          <w:rFonts w:ascii="Arial" w:hAnsi="Arial" w:cs="Arial"/>
        </w:rPr>
        <w:t xml:space="preserve"> </w:t>
      </w:r>
      <w:r w:rsidR="00BA633A">
        <w:rPr>
          <w:rFonts w:ascii="Arial" w:hAnsi="Arial" w:cs="Arial"/>
        </w:rPr>
        <w:t>29</w:t>
      </w:r>
    </w:p>
    <w:p w:rsidR="00573214" w:rsidRDefault="00573214" w:rsidP="00573214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proofErr w:type="gramStart"/>
      <w:r w:rsidRPr="00573214">
        <w:rPr>
          <w:rFonts w:ascii="Arial" w:hAnsi="Arial" w:cs="Arial"/>
          <w:b/>
          <w:bCs/>
        </w:rPr>
        <w:t>Şekil</w:t>
      </w:r>
      <w:proofErr w:type="spellEnd"/>
      <w:r w:rsidRPr="00573214">
        <w:rPr>
          <w:rFonts w:ascii="Arial" w:hAnsi="Arial" w:cs="Arial"/>
          <w:b/>
          <w:bCs/>
        </w:rPr>
        <w:t xml:space="preserve">  4.7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Açlık</w:t>
      </w:r>
      <w:proofErr w:type="spellEnd"/>
      <w:r>
        <w:rPr>
          <w:rFonts w:ascii="Arial" w:hAnsi="Arial" w:cs="Arial"/>
        </w:rPr>
        <w:t xml:space="preserve"> Kan </w:t>
      </w:r>
      <w:proofErr w:type="spellStart"/>
      <w:r>
        <w:rPr>
          <w:rFonts w:ascii="Arial" w:hAnsi="Arial" w:cs="Arial"/>
        </w:rPr>
        <w:t>İnsülini</w:t>
      </w:r>
      <w:proofErr w:type="spellEnd"/>
      <w:r>
        <w:rPr>
          <w:rFonts w:ascii="Arial" w:hAnsi="Arial" w:cs="Arial"/>
        </w:rPr>
        <w:t xml:space="preserve">                                                </w:t>
      </w:r>
      <w:r w:rsidR="003A1E6E">
        <w:rPr>
          <w:rFonts w:ascii="Arial" w:hAnsi="Arial" w:cs="Arial"/>
        </w:rPr>
        <w:t xml:space="preserve">                             </w:t>
      </w:r>
      <w:r w:rsidR="007A1F0E">
        <w:rPr>
          <w:rFonts w:ascii="Arial" w:hAnsi="Arial" w:cs="Arial"/>
        </w:rPr>
        <w:t xml:space="preserve"> </w:t>
      </w:r>
      <w:r w:rsidR="003A1E6E">
        <w:rPr>
          <w:rFonts w:ascii="Arial" w:hAnsi="Arial" w:cs="Arial"/>
        </w:rPr>
        <w:t xml:space="preserve"> 3</w:t>
      </w:r>
      <w:r w:rsidR="00BA633A">
        <w:rPr>
          <w:rFonts w:ascii="Arial" w:hAnsi="Arial" w:cs="Arial"/>
        </w:rPr>
        <w:t>0</w:t>
      </w:r>
    </w:p>
    <w:p w:rsidR="00573214" w:rsidRDefault="00573214" w:rsidP="00573214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 w:rsidRPr="00573214">
        <w:rPr>
          <w:rFonts w:ascii="Arial" w:hAnsi="Arial" w:cs="Arial"/>
          <w:b/>
          <w:bCs/>
        </w:rPr>
        <w:t>Şekil</w:t>
      </w:r>
      <w:proofErr w:type="spellEnd"/>
      <w:r w:rsidRPr="00573214">
        <w:rPr>
          <w:rFonts w:ascii="Arial" w:hAnsi="Arial" w:cs="Arial"/>
          <w:b/>
          <w:bCs/>
        </w:rPr>
        <w:t xml:space="preserve"> 4.8.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OGTT’ye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Glikoz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Yanıtı</w:t>
      </w:r>
      <w:proofErr w:type="spellEnd"/>
      <w:r>
        <w:rPr>
          <w:rFonts w:ascii="Arial" w:hAnsi="Arial" w:cs="Arial"/>
        </w:rPr>
        <w:t xml:space="preserve">                            </w:t>
      </w:r>
      <w:r w:rsidR="003A1E6E">
        <w:rPr>
          <w:rFonts w:ascii="Arial" w:hAnsi="Arial" w:cs="Arial"/>
        </w:rPr>
        <w:t xml:space="preserve">                            </w:t>
      </w:r>
      <w:r w:rsidR="007A1F0E">
        <w:rPr>
          <w:rFonts w:ascii="Arial" w:hAnsi="Arial" w:cs="Arial"/>
        </w:rPr>
        <w:t xml:space="preserve"> </w:t>
      </w:r>
      <w:r w:rsidR="003A1E6E">
        <w:rPr>
          <w:rFonts w:ascii="Arial" w:hAnsi="Arial" w:cs="Arial"/>
        </w:rPr>
        <w:t xml:space="preserve">  3</w:t>
      </w:r>
      <w:r w:rsidR="00BA633A">
        <w:rPr>
          <w:rFonts w:ascii="Arial" w:hAnsi="Arial" w:cs="Arial"/>
        </w:rPr>
        <w:t>1</w:t>
      </w:r>
    </w:p>
    <w:p w:rsidR="00573214" w:rsidRPr="003B274D" w:rsidRDefault="00573214" w:rsidP="00573214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 w:rsidRPr="00573214">
        <w:rPr>
          <w:rFonts w:ascii="Arial" w:hAnsi="Arial" w:cs="Arial"/>
          <w:b/>
          <w:bCs/>
        </w:rPr>
        <w:t xml:space="preserve">          </w:t>
      </w:r>
      <w:proofErr w:type="spellStart"/>
      <w:r w:rsidRPr="00573214">
        <w:rPr>
          <w:rFonts w:ascii="Arial" w:hAnsi="Arial" w:cs="Arial"/>
          <w:b/>
          <w:bCs/>
        </w:rPr>
        <w:t>Şekil</w:t>
      </w:r>
      <w:proofErr w:type="spellEnd"/>
      <w:r w:rsidRPr="00573214">
        <w:rPr>
          <w:rFonts w:ascii="Arial" w:hAnsi="Arial" w:cs="Arial"/>
          <w:b/>
          <w:bCs/>
        </w:rPr>
        <w:t xml:space="preserve"> 4.9.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OGTT’ye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İnsülin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yanıtı</w:t>
      </w:r>
      <w:proofErr w:type="spellEnd"/>
      <w:r>
        <w:rPr>
          <w:rFonts w:ascii="Arial" w:hAnsi="Arial" w:cs="Arial"/>
        </w:rPr>
        <w:t xml:space="preserve">                                     </w:t>
      </w:r>
      <w:r w:rsidR="003A1E6E">
        <w:rPr>
          <w:rFonts w:ascii="Arial" w:hAnsi="Arial" w:cs="Arial"/>
        </w:rPr>
        <w:t xml:space="preserve">                   </w:t>
      </w:r>
      <w:r w:rsidR="007A1F0E">
        <w:rPr>
          <w:rFonts w:ascii="Arial" w:hAnsi="Arial" w:cs="Arial"/>
        </w:rPr>
        <w:t xml:space="preserve">  </w:t>
      </w:r>
      <w:r w:rsidR="003A1E6E">
        <w:rPr>
          <w:rFonts w:ascii="Arial" w:hAnsi="Arial" w:cs="Arial"/>
        </w:rPr>
        <w:t xml:space="preserve"> </w:t>
      </w:r>
      <w:r w:rsidR="007A1F0E">
        <w:rPr>
          <w:rFonts w:ascii="Arial" w:hAnsi="Arial" w:cs="Arial"/>
        </w:rPr>
        <w:t xml:space="preserve"> </w:t>
      </w:r>
      <w:r w:rsidR="003A1E6E">
        <w:rPr>
          <w:rFonts w:ascii="Arial" w:hAnsi="Arial" w:cs="Arial"/>
        </w:rPr>
        <w:t>3</w:t>
      </w:r>
      <w:r w:rsidR="00BA633A">
        <w:rPr>
          <w:rFonts w:ascii="Arial" w:hAnsi="Arial" w:cs="Arial"/>
        </w:rPr>
        <w:t>2</w:t>
      </w:r>
    </w:p>
    <w:p w:rsidR="00573214" w:rsidRPr="003B274D" w:rsidRDefault="00573214" w:rsidP="00573214">
      <w:pPr>
        <w:widowControl w:val="0"/>
        <w:autoSpaceDE w:val="0"/>
        <w:autoSpaceDN w:val="0"/>
        <w:adjustRightInd w:val="0"/>
        <w:spacing w:before="36" w:line="360" w:lineRule="auto"/>
        <w:ind w:right="-20"/>
        <w:jc w:val="both"/>
        <w:rPr>
          <w:rFonts w:ascii="Arial" w:hAnsi="Arial" w:cs="Arial"/>
        </w:rPr>
      </w:pPr>
      <w:r w:rsidRPr="00573214">
        <w:rPr>
          <w:rFonts w:ascii="Arial" w:hAnsi="Arial" w:cs="Arial"/>
          <w:b/>
          <w:bCs/>
        </w:rPr>
        <w:t xml:space="preserve">          </w:t>
      </w:r>
      <w:proofErr w:type="spellStart"/>
      <w:r w:rsidRPr="00573214">
        <w:rPr>
          <w:rFonts w:ascii="Arial" w:hAnsi="Arial" w:cs="Arial"/>
          <w:b/>
          <w:bCs/>
        </w:rPr>
        <w:t>Şekil</w:t>
      </w:r>
      <w:proofErr w:type="spellEnd"/>
      <w:r w:rsidRPr="00573214">
        <w:rPr>
          <w:rFonts w:ascii="Arial" w:hAnsi="Arial" w:cs="Arial"/>
          <w:b/>
          <w:bCs/>
        </w:rPr>
        <w:t xml:space="preserve"> 4.10.</w:t>
      </w:r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Homa</w:t>
      </w:r>
      <w:proofErr w:type="spellEnd"/>
      <w:r w:rsidRPr="003B274D">
        <w:rPr>
          <w:rFonts w:ascii="Arial" w:hAnsi="Arial" w:cs="Arial"/>
        </w:rPr>
        <w:t xml:space="preserve">-IR Skoru                                        </w:t>
      </w:r>
      <w:r>
        <w:rPr>
          <w:rFonts w:ascii="Arial" w:hAnsi="Arial" w:cs="Arial"/>
        </w:rPr>
        <w:t xml:space="preserve">         </w:t>
      </w:r>
      <w:r w:rsidR="003A1E6E">
        <w:rPr>
          <w:rFonts w:ascii="Arial" w:hAnsi="Arial" w:cs="Arial"/>
        </w:rPr>
        <w:t xml:space="preserve">                              </w:t>
      </w:r>
      <w:r w:rsidR="007A1F0E">
        <w:rPr>
          <w:rFonts w:ascii="Arial" w:hAnsi="Arial" w:cs="Arial"/>
        </w:rPr>
        <w:t xml:space="preserve">  </w:t>
      </w:r>
      <w:r w:rsidR="003A1E6E">
        <w:rPr>
          <w:rFonts w:ascii="Arial" w:hAnsi="Arial" w:cs="Arial"/>
        </w:rPr>
        <w:t>3</w:t>
      </w:r>
      <w:r w:rsidR="00BA633A">
        <w:rPr>
          <w:rFonts w:ascii="Arial" w:hAnsi="Arial" w:cs="Arial"/>
        </w:rPr>
        <w:t>3</w:t>
      </w:r>
    </w:p>
    <w:p w:rsidR="00573214" w:rsidRDefault="00573214" w:rsidP="00573214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</w:rPr>
      </w:pPr>
      <w:r w:rsidRPr="00573214">
        <w:rPr>
          <w:rFonts w:ascii="Arial" w:hAnsi="Arial" w:cs="Arial"/>
          <w:b/>
          <w:bCs/>
        </w:rPr>
        <w:t xml:space="preserve">          </w:t>
      </w:r>
      <w:proofErr w:type="spellStart"/>
      <w:proofErr w:type="gramStart"/>
      <w:r w:rsidRPr="00573214">
        <w:rPr>
          <w:rFonts w:ascii="Arial" w:hAnsi="Arial" w:cs="Arial"/>
          <w:b/>
          <w:bCs/>
        </w:rPr>
        <w:t>Şekil</w:t>
      </w:r>
      <w:proofErr w:type="spellEnd"/>
      <w:r w:rsidRPr="00573214">
        <w:rPr>
          <w:rFonts w:ascii="Arial" w:hAnsi="Arial" w:cs="Arial"/>
          <w:b/>
          <w:bCs/>
        </w:rPr>
        <w:t xml:space="preserve">  4.11.</w:t>
      </w:r>
      <w:proofErr w:type="gramEnd"/>
      <w:r w:rsidR="00257FDC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OGTT’ye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Neuromedin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Yanıtı</w:t>
      </w:r>
      <w:proofErr w:type="spellEnd"/>
      <w:r>
        <w:rPr>
          <w:rFonts w:ascii="Arial" w:hAnsi="Arial" w:cs="Arial"/>
        </w:rPr>
        <w:t xml:space="preserve">                         </w:t>
      </w:r>
      <w:r w:rsidR="003A1E6E">
        <w:rPr>
          <w:rFonts w:ascii="Arial" w:hAnsi="Arial" w:cs="Arial"/>
        </w:rPr>
        <w:t xml:space="preserve">                         </w:t>
      </w:r>
      <w:r w:rsidR="0046381B">
        <w:rPr>
          <w:rFonts w:ascii="Arial" w:hAnsi="Arial" w:cs="Arial"/>
        </w:rPr>
        <w:t xml:space="preserve"> </w:t>
      </w:r>
      <w:r w:rsidR="003A1E6E">
        <w:rPr>
          <w:rFonts w:ascii="Arial" w:hAnsi="Arial" w:cs="Arial"/>
        </w:rPr>
        <w:t xml:space="preserve">   </w:t>
      </w:r>
      <w:r w:rsidR="007A1F0E">
        <w:rPr>
          <w:rFonts w:ascii="Arial" w:hAnsi="Arial" w:cs="Arial"/>
        </w:rPr>
        <w:t xml:space="preserve">  </w:t>
      </w:r>
      <w:r w:rsidR="003A1E6E">
        <w:rPr>
          <w:rFonts w:ascii="Arial" w:hAnsi="Arial" w:cs="Arial"/>
        </w:rPr>
        <w:t>3</w:t>
      </w:r>
      <w:r w:rsidR="00BA633A">
        <w:rPr>
          <w:rFonts w:ascii="Arial" w:hAnsi="Arial" w:cs="Arial"/>
        </w:rPr>
        <w:t>4</w:t>
      </w:r>
    </w:p>
    <w:p w:rsidR="00573214" w:rsidRDefault="00573214" w:rsidP="00573214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rial" w:hAnsi="Arial" w:cs="Arial"/>
          <w:b/>
          <w:spacing w:val="-2"/>
        </w:rPr>
      </w:pPr>
    </w:p>
    <w:p w:rsidR="00F928B4" w:rsidRPr="003B274D" w:rsidRDefault="00F928B4" w:rsidP="00573214">
      <w:pPr>
        <w:spacing w:line="360" w:lineRule="auto"/>
        <w:ind w:right="-1"/>
        <w:jc w:val="both"/>
        <w:rPr>
          <w:rFonts w:ascii="Arial" w:hAnsi="Arial" w:cs="Arial"/>
        </w:rPr>
      </w:pPr>
    </w:p>
    <w:p w:rsidR="006D3F02" w:rsidRDefault="006D3F02" w:rsidP="003B274D">
      <w:pPr>
        <w:widowControl w:val="0"/>
        <w:autoSpaceDE w:val="0"/>
        <w:autoSpaceDN w:val="0"/>
        <w:adjustRightInd w:val="0"/>
        <w:spacing w:line="360" w:lineRule="auto"/>
        <w:ind w:left="2882" w:right="-20"/>
        <w:rPr>
          <w:rFonts w:ascii="Arial" w:hAnsi="Arial" w:cs="Arial"/>
          <w:b/>
          <w:bCs/>
          <w:color w:val="000000"/>
          <w:spacing w:val="-2"/>
        </w:rPr>
      </w:pPr>
    </w:p>
    <w:p w:rsidR="006D3F02" w:rsidRDefault="006D3F02" w:rsidP="003B274D">
      <w:pPr>
        <w:widowControl w:val="0"/>
        <w:autoSpaceDE w:val="0"/>
        <w:autoSpaceDN w:val="0"/>
        <w:adjustRightInd w:val="0"/>
        <w:spacing w:line="360" w:lineRule="auto"/>
        <w:ind w:left="2882" w:right="-20"/>
        <w:rPr>
          <w:rFonts w:ascii="Arial" w:hAnsi="Arial" w:cs="Arial"/>
          <w:b/>
          <w:bCs/>
          <w:color w:val="000000"/>
          <w:spacing w:val="-2"/>
        </w:rPr>
      </w:pPr>
    </w:p>
    <w:p w:rsidR="006D3F02" w:rsidRDefault="006D3F02" w:rsidP="003B274D">
      <w:pPr>
        <w:widowControl w:val="0"/>
        <w:autoSpaceDE w:val="0"/>
        <w:autoSpaceDN w:val="0"/>
        <w:adjustRightInd w:val="0"/>
        <w:spacing w:line="360" w:lineRule="auto"/>
        <w:ind w:left="2882" w:right="-20"/>
        <w:rPr>
          <w:rFonts w:ascii="Arial" w:hAnsi="Arial" w:cs="Arial"/>
          <w:b/>
          <w:bCs/>
          <w:color w:val="000000"/>
          <w:spacing w:val="-2"/>
        </w:rPr>
      </w:pPr>
    </w:p>
    <w:p w:rsidR="006D3F02" w:rsidRDefault="006D3F02" w:rsidP="003B274D">
      <w:pPr>
        <w:widowControl w:val="0"/>
        <w:autoSpaceDE w:val="0"/>
        <w:autoSpaceDN w:val="0"/>
        <w:adjustRightInd w:val="0"/>
        <w:spacing w:line="360" w:lineRule="auto"/>
        <w:ind w:left="2882" w:right="-20"/>
        <w:rPr>
          <w:rFonts w:ascii="Arial" w:hAnsi="Arial" w:cs="Arial"/>
          <w:b/>
          <w:bCs/>
          <w:color w:val="000000"/>
          <w:spacing w:val="-2"/>
        </w:rPr>
      </w:pPr>
    </w:p>
    <w:p w:rsidR="00DA39D4" w:rsidRDefault="00DA39D4" w:rsidP="003B274D">
      <w:pPr>
        <w:widowControl w:val="0"/>
        <w:autoSpaceDE w:val="0"/>
        <w:autoSpaceDN w:val="0"/>
        <w:adjustRightInd w:val="0"/>
        <w:spacing w:line="360" w:lineRule="auto"/>
        <w:ind w:left="2882" w:right="-20"/>
        <w:rPr>
          <w:rFonts w:ascii="Arial" w:hAnsi="Arial" w:cs="Arial"/>
          <w:b/>
          <w:bCs/>
          <w:color w:val="000000"/>
          <w:spacing w:val="-2"/>
        </w:rPr>
      </w:pPr>
    </w:p>
    <w:p w:rsidR="00F928B4" w:rsidRPr="003B274D" w:rsidRDefault="00F928B4" w:rsidP="00DA39D4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</w:rPr>
      </w:pPr>
      <w:r w:rsidRPr="003B274D">
        <w:rPr>
          <w:rFonts w:ascii="Arial" w:hAnsi="Arial" w:cs="Arial"/>
          <w:b/>
          <w:bCs/>
          <w:color w:val="000000"/>
          <w:spacing w:val="-2"/>
        </w:rPr>
        <w:t>S</w:t>
      </w:r>
      <w:r w:rsidRPr="003B274D">
        <w:rPr>
          <w:rFonts w:ascii="Arial" w:hAnsi="Arial" w:cs="Arial"/>
          <w:b/>
          <w:bCs/>
          <w:color w:val="000000"/>
        </w:rPr>
        <w:t>İ</w:t>
      </w:r>
      <w:r w:rsidRPr="003B274D">
        <w:rPr>
          <w:rFonts w:ascii="Arial" w:hAnsi="Arial" w:cs="Arial"/>
          <w:b/>
          <w:bCs/>
          <w:color w:val="000000"/>
          <w:spacing w:val="-2"/>
        </w:rPr>
        <w:t>MGELER</w:t>
      </w:r>
      <w:r w:rsidR="0027325F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3B274D">
        <w:rPr>
          <w:rFonts w:ascii="Arial" w:hAnsi="Arial" w:cs="Arial"/>
          <w:b/>
          <w:bCs/>
          <w:color w:val="000000"/>
          <w:spacing w:val="-2"/>
        </w:rPr>
        <w:t>VE</w:t>
      </w:r>
      <w:r w:rsidR="0027325F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3B274D">
        <w:rPr>
          <w:rFonts w:ascii="Arial" w:hAnsi="Arial" w:cs="Arial"/>
          <w:b/>
          <w:bCs/>
          <w:color w:val="000000"/>
          <w:spacing w:val="-2"/>
        </w:rPr>
        <w:t>KISALT</w:t>
      </w:r>
      <w:r w:rsidRPr="003B274D">
        <w:rPr>
          <w:rFonts w:ascii="Arial" w:hAnsi="Arial" w:cs="Arial"/>
          <w:b/>
          <w:bCs/>
          <w:color w:val="000000"/>
        </w:rPr>
        <w:t>M</w:t>
      </w:r>
      <w:r w:rsidRPr="003B274D">
        <w:rPr>
          <w:rFonts w:ascii="Arial" w:hAnsi="Arial" w:cs="Arial"/>
          <w:b/>
          <w:bCs/>
          <w:color w:val="000000"/>
          <w:spacing w:val="-2"/>
        </w:rPr>
        <w:t>ALAR</w:t>
      </w:r>
      <w:r w:rsidR="0027325F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3B274D">
        <w:rPr>
          <w:rFonts w:ascii="Arial" w:hAnsi="Arial" w:cs="Arial"/>
          <w:b/>
          <w:bCs/>
          <w:color w:val="000000"/>
        </w:rPr>
        <w:t>Dİ</w:t>
      </w:r>
      <w:r w:rsidRPr="003B274D">
        <w:rPr>
          <w:rFonts w:ascii="Arial" w:hAnsi="Arial" w:cs="Arial"/>
          <w:b/>
          <w:bCs/>
          <w:color w:val="000000"/>
          <w:spacing w:val="-2"/>
        </w:rPr>
        <w:t>Z</w:t>
      </w:r>
      <w:r w:rsidRPr="003B274D">
        <w:rPr>
          <w:rFonts w:ascii="Arial" w:hAnsi="Arial" w:cs="Arial"/>
          <w:b/>
          <w:bCs/>
          <w:color w:val="000000"/>
        </w:rPr>
        <w:t>İ</w:t>
      </w:r>
      <w:r w:rsidRPr="003B274D">
        <w:rPr>
          <w:rFonts w:ascii="Arial" w:hAnsi="Arial" w:cs="Arial"/>
          <w:b/>
          <w:bCs/>
          <w:color w:val="000000"/>
          <w:spacing w:val="-2"/>
        </w:rPr>
        <w:t>N</w:t>
      </w:r>
      <w:r w:rsidRPr="003B274D">
        <w:rPr>
          <w:rFonts w:ascii="Arial" w:hAnsi="Arial" w:cs="Arial"/>
          <w:b/>
          <w:bCs/>
          <w:color w:val="000000"/>
        </w:rPr>
        <w:t>İ</w:t>
      </w:r>
    </w:p>
    <w:p w:rsidR="00F928B4" w:rsidRDefault="00F928B4" w:rsidP="003B27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CE24E0" w:rsidRPr="003B274D" w:rsidRDefault="00CE24E0" w:rsidP="003B27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F928B4" w:rsidRPr="003B274D" w:rsidRDefault="00F928B4" w:rsidP="00E3192C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ind w:left="588" w:right="-20"/>
        <w:rPr>
          <w:rFonts w:ascii="Arial" w:hAnsi="Arial" w:cs="Arial"/>
          <w:color w:val="000000"/>
        </w:rPr>
      </w:pPr>
      <w:r w:rsidRPr="003B274D">
        <w:rPr>
          <w:rFonts w:ascii="Arial" w:hAnsi="Arial" w:cs="Arial"/>
          <w:color w:val="000000"/>
        </w:rPr>
        <w:t>Activate RAAS</w:t>
      </w:r>
      <w:r w:rsidR="00E3192C">
        <w:rPr>
          <w:rFonts w:ascii="Arial" w:hAnsi="Arial" w:cs="Arial"/>
          <w:color w:val="000000"/>
        </w:rPr>
        <w:t>……………...</w:t>
      </w:r>
      <w:proofErr w:type="spellStart"/>
      <w:r w:rsidRPr="003B274D">
        <w:rPr>
          <w:rFonts w:ascii="Arial" w:hAnsi="Arial" w:cs="Arial"/>
          <w:color w:val="000000"/>
        </w:rPr>
        <w:t>A</w:t>
      </w:r>
      <w:r w:rsidRPr="003B274D">
        <w:rPr>
          <w:rFonts w:ascii="Arial" w:hAnsi="Arial" w:cs="Arial"/>
          <w:color w:val="000000"/>
          <w:spacing w:val="-3"/>
        </w:rPr>
        <w:t>ktif</w:t>
      </w:r>
      <w:proofErr w:type="spellEnd"/>
      <w:r w:rsidRPr="003B274D">
        <w:rPr>
          <w:rFonts w:ascii="Arial" w:hAnsi="Arial" w:cs="Arial"/>
          <w:color w:val="000000"/>
          <w:spacing w:val="-3"/>
        </w:rPr>
        <w:t xml:space="preserve"> Renin </w:t>
      </w:r>
      <w:proofErr w:type="spellStart"/>
      <w:r w:rsidRPr="003B274D">
        <w:rPr>
          <w:rFonts w:ascii="Arial" w:hAnsi="Arial" w:cs="Arial"/>
          <w:color w:val="000000"/>
          <w:spacing w:val="-3"/>
        </w:rPr>
        <w:t>Anjiotensin</w:t>
      </w:r>
      <w:proofErr w:type="spellEnd"/>
      <w:r w:rsidRPr="003B274D">
        <w:rPr>
          <w:rFonts w:ascii="Arial" w:hAnsi="Arial" w:cs="Arial"/>
          <w:color w:val="000000"/>
          <w:spacing w:val="-3"/>
        </w:rPr>
        <w:t xml:space="preserve"> – </w:t>
      </w:r>
      <w:proofErr w:type="spellStart"/>
      <w:r w:rsidRPr="003B274D">
        <w:rPr>
          <w:rFonts w:ascii="Arial" w:hAnsi="Arial" w:cs="Arial"/>
          <w:color w:val="000000"/>
          <w:spacing w:val="-3"/>
        </w:rPr>
        <w:t>Aldosteron</w:t>
      </w:r>
      <w:proofErr w:type="spellEnd"/>
      <w:r w:rsidRPr="003B274D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pacing w:val="-3"/>
        </w:rPr>
        <w:t>Sistemi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ApoB</w:t>
      </w:r>
      <w:proofErr w:type="spellEnd"/>
      <w:r w:rsidRPr="003B274D">
        <w:rPr>
          <w:rFonts w:ascii="Arial" w:hAnsi="Arial" w:cs="Arial"/>
          <w:color w:val="000000"/>
        </w:rPr>
        <w:t>………………………</w:t>
      </w:r>
      <w:r w:rsidR="00397F26">
        <w:rPr>
          <w:rFonts w:ascii="Arial" w:hAnsi="Arial" w:cs="Arial"/>
          <w:color w:val="000000"/>
        </w:rPr>
        <w:t>.</w:t>
      </w:r>
      <w:r w:rsidR="00E3192C">
        <w:rPr>
          <w:rFonts w:ascii="Arial" w:hAnsi="Arial" w:cs="Arial"/>
          <w:color w:val="000000"/>
        </w:rPr>
        <w:t>.</w:t>
      </w:r>
      <w:r w:rsidR="00397F26">
        <w:rPr>
          <w:rFonts w:ascii="Arial" w:hAnsi="Arial" w:cs="Arial"/>
          <w:color w:val="000000"/>
        </w:rPr>
        <w:t>.</w:t>
      </w:r>
      <w:r w:rsidRPr="003B274D">
        <w:rPr>
          <w:rFonts w:ascii="Arial" w:hAnsi="Arial" w:cs="Arial"/>
          <w:color w:val="000000"/>
        </w:rPr>
        <w:t xml:space="preserve">Apolipoprotein B                                                                 </w:t>
      </w:r>
      <w:r w:rsidR="004C5A20" w:rsidRPr="003B274D">
        <w:rPr>
          <w:rFonts w:ascii="Arial" w:hAnsi="Arial" w:cs="Arial"/>
          <w:color w:val="000000"/>
        </w:rPr>
        <w:t>AT I………………………….</w:t>
      </w:r>
      <w:r w:rsidR="00B130E9">
        <w:rPr>
          <w:rFonts w:ascii="Arial" w:hAnsi="Arial" w:cs="Arial"/>
          <w:color w:val="000000"/>
        </w:rPr>
        <w:t>.</w:t>
      </w:r>
      <w:proofErr w:type="spellStart"/>
      <w:r w:rsidRPr="003B274D">
        <w:rPr>
          <w:rFonts w:ascii="Arial" w:hAnsi="Arial" w:cs="Arial"/>
          <w:color w:val="000000"/>
        </w:rPr>
        <w:t>Anjiotensin</w:t>
      </w:r>
      <w:proofErr w:type="spellEnd"/>
      <w:r w:rsidRPr="003B274D">
        <w:rPr>
          <w:rFonts w:ascii="Arial" w:hAnsi="Arial" w:cs="Arial"/>
          <w:color w:val="000000"/>
        </w:rPr>
        <w:t xml:space="preserve"> 1 </w:t>
      </w:r>
      <w:r w:rsidRPr="003B274D">
        <w:rPr>
          <w:rFonts w:ascii="Arial" w:hAnsi="Arial" w:cs="Arial"/>
          <w:color w:val="000000"/>
        </w:rPr>
        <w:br/>
        <w:t>AT II…………………………</w:t>
      </w:r>
      <w:r w:rsidR="004C5A20" w:rsidRPr="003B274D">
        <w:rPr>
          <w:rFonts w:ascii="Arial" w:hAnsi="Arial" w:cs="Arial"/>
          <w:color w:val="000000"/>
        </w:rPr>
        <w:t>.</w:t>
      </w:r>
      <w:proofErr w:type="spellStart"/>
      <w:r w:rsidRPr="003B274D">
        <w:rPr>
          <w:rFonts w:ascii="Arial" w:hAnsi="Arial" w:cs="Arial"/>
          <w:color w:val="000000"/>
        </w:rPr>
        <w:t>Anjiotensin</w:t>
      </w:r>
      <w:proofErr w:type="spellEnd"/>
      <w:r w:rsidRPr="003B274D">
        <w:rPr>
          <w:rFonts w:ascii="Arial" w:hAnsi="Arial" w:cs="Arial"/>
          <w:color w:val="000000"/>
        </w:rPr>
        <w:t xml:space="preserve"> 2                          BMI…………………………</w:t>
      </w:r>
      <w:r w:rsidR="004C5A20" w:rsidRPr="003B274D">
        <w:rPr>
          <w:rFonts w:ascii="Arial" w:hAnsi="Arial" w:cs="Arial"/>
          <w:color w:val="000000"/>
        </w:rPr>
        <w:t>..</w:t>
      </w:r>
      <w:proofErr w:type="spellStart"/>
      <w:r w:rsidRPr="003B274D">
        <w:rPr>
          <w:rFonts w:ascii="Arial" w:hAnsi="Arial" w:cs="Arial"/>
          <w:color w:val="000000"/>
        </w:rPr>
        <w:t>Vücüt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kütle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indeksi</w:t>
      </w:r>
      <w:proofErr w:type="spellEnd"/>
      <w:r w:rsidRPr="003B274D">
        <w:rPr>
          <w:rFonts w:ascii="Arial" w:hAnsi="Arial" w:cs="Arial"/>
          <w:color w:val="000000"/>
        </w:rPr>
        <w:t xml:space="preserve">                                             </w:t>
      </w:r>
      <w:r w:rsidR="005E1725" w:rsidRPr="003B274D">
        <w:rPr>
          <w:rFonts w:ascii="Arial" w:hAnsi="Arial" w:cs="Arial"/>
          <w:color w:val="000000"/>
        </w:rPr>
        <w:t xml:space="preserve">                   Ca…………………………</w:t>
      </w:r>
      <w:r w:rsidR="001E4C38" w:rsidRPr="003B274D">
        <w:rPr>
          <w:rFonts w:ascii="Arial" w:hAnsi="Arial" w:cs="Arial"/>
          <w:color w:val="000000"/>
        </w:rPr>
        <w:t>...</w:t>
      </w:r>
      <w:r w:rsidR="004C5A20" w:rsidRPr="003B274D">
        <w:rPr>
          <w:rFonts w:ascii="Arial" w:hAnsi="Arial" w:cs="Arial"/>
          <w:color w:val="000000"/>
        </w:rPr>
        <w:t>.</w:t>
      </w:r>
      <w:proofErr w:type="spellStart"/>
      <w:r w:rsidRPr="003B274D">
        <w:rPr>
          <w:rFonts w:ascii="Arial" w:hAnsi="Arial" w:cs="Arial"/>
          <w:color w:val="000000"/>
        </w:rPr>
        <w:t>Kalsiyum</w:t>
      </w:r>
      <w:proofErr w:type="spellEnd"/>
      <w:r w:rsidRPr="003B274D">
        <w:rPr>
          <w:rFonts w:ascii="Arial" w:hAnsi="Arial" w:cs="Arial"/>
          <w:color w:val="000000"/>
        </w:rPr>
        <w:t xml:space="preserve">                                                         </w:t>
      </w:r>
      <w:r w:rsidR="001E4C38" w:rsidRPr="003B274D">
        <w:rPr>
          <w:rFonts w:ascii="Arial" w:hAnsi="Arial" w:cs="Arial"/>
          <w:color w:val="000000"/>
        </w:rPr>
        <w:t xml:space="preserve">                  CDNA</w:t>
      </w:r>
      <w:r w:rsidR="00B130E9">
        <w:rPr>
          <w:rFonts w:ascii="Arial" w:hAnsi="Arial" w:cs="Arial"/>
          <w:color w:val="000000"/>
        </w:rPr>
        <w:t>………………………..</w:t>
      </w:r>
      <w:proofErr w:type="spellStart"/>
      <w:r w:rsidRPr="003B274D">
        <w:rPr>
          <w:rFonts w:ascii="Arial" w:hAnsi="Arial" w:cs="Arial"/>
          <w:color w:val="000000"/>
        </w:rPr>
        <w:t>Tamamlayıcı</w:t>
      </w:r>
      <w:proofErr w:type="spellEnd"/>
      <w:r w:rsidRPr="003B274D">
        <w:rPr>
          <w:rFonts w:ascii="Arial" w:hAnsi="Arial" w:cs="Arial"/>
          <w:color w:val="000000"/>
        </w:rPr>
        <w:t xml:space="preserve"> DNA</w:t>
      </w:r>
      <w:r w:rsidRPr="003B274D">
        <w:rPr>
          <w:rFonts w:ascii="Arial" w:hAnsi="Arial" w:cs="Arial"/>
          <w:color w:val="000000"/>
        </w:rPr>
        <w:br/>
        <w:t>C-FOS……………………</w:t>
      </w:r>
      <w:r w:rsidR="005E1725" w:rsidRPr="003B274D">
        <w:rPr>
          <w:rFonts w:ascii="Arial" w:hAnsi="Arial" w:cs="Arial"/>
          <w:color w:val="000000"/>
        </w:rPr>
        <w:t>.</w:t>
      </w:r>
      <w:r w:rsidR="004C5A20" w:rsidRPr="003B274D">
        <w:rPr>
          <w:rFonts w:ascii="Arial" w:hAnsi="Arial" w:cs="Arial"/>
          <w:color w:val="000000"/>
        </w:rPr>
        <w:t>…</w:t>
      </w:r>
      <w:r w:rsidR="00B130E9">
        <w:rPr>
          <w:rFonts w:ascii="Arial" w:hAnsi="Arial" w:cs="Arial"/>
          <w:color w:val="000000"/>
        </w:rPr>
        <w:t>.</w:t>
      </w:r>
      <w:proofErr w:type="spellStart"/>
      <w:r w:rsidRPr="003B274D">
        <w:rPr>
          <w:rFonts w:ascii="Arial" w:hAnsi="Arial" w:cs="Arial"/>
          <w:color w:val="000000"/>
        </w:rPr>
        <w:t>Aktivato</w:t>
      </w:r>
      <w:r w:rsidR="004C5A20" w:rsidRPr="003B274D">
        <w:rPr>
          <w:rFonts w:ascii="Arial" w:hAnsi="Arial" w:cs="Arial"/>
          <w:color w:val="000000"/>
        </w:rPr>
        <w:t>r</w:t>
      </w:r>
      <w:proofErr w:type="spellEnd"/>
      <w:r w:rsidR="004C5A20" w:rsidRPr="003B274D">
        <w:rPr>
          <w:rFonts w:ascii="Arial" w:hAnsi="Arial" w:cs="Arial"/>
          <w:color w:val="000000"/>
        </w:rPr>
        <w:t xml:space="preserve"> Protein-1 (AP-1)</w:t>
      </w:r>
      <w:r w:rsidR="004C5A20" w:rsidRPr="003B274D">
        <w:rPr>
          <w:rFonts w:ascii="Arial" w:hAnsi="Arial" w:cs="Arial"/>
          <w:color w:val="000000"/>
        </w:rPr>
        <w:br/>
        <w:t>CHO………………………….</w:t>
      </w:r>
      <w:proofErr w:type="spellStart"/>
      <w:r w:rsidR="004C5A20" w:rsidRPr="003B274D">
        <w:rPr>
          <w:rFonts w:ascii="Arial" w:hAnsi="Arial" w:cs="Arial"/>
          <w:color w:val="000000"/>
        </w:rPr>
        <w:t>Karbonhidratlar</w:t>
      </w:r>
      <w:proofErr w:type="spellEnd"/>
      <w:r w:rsidR="004C5A20" w:rsidRPr="003B274D">
        <w:rPr>
          <w:rFonts w:ascii="Arial" w:hAnsi="Arial" w:cs="Arial"/>
          <w:color w:val="000000"/>
        </w:rPr>
        <w:br/>
        <w:t>CRH………………………….</w:t>
      </w:r>
      <w:proofErr w:type="spellStart"/>
      <w:r w:rsidRPr="003B274D">
        <w:rPr>
          <w:rFonts w:ascii="Arial" w:hAnsi="Arial" w:cs="Arial"/>
          <w:color w:val="000000"/>
        </w:rPr>
        <w:t>Kortikotropin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serbes</w:t>
      </w:r>
      <w:r w:rsidR="001E4C38" w:rsidRPr="003B274D">
        <w:rPr>
          <w:rFonts w:ascii="Arial" w:hAnsi="Arial" w:cs="Arial"/>
          <w:color w:val="000000"/>
        </w:rPr>
        <w:t>tleştirici</w:t>
      </w:r>
      <w:proofErr w:type="spellEnd"/>
      <w:r w:rsidR="001E4C38" w:rsidRPr="003B274D">
        <w:rPr>
          <w:rFonts w:ascii="Arial" w:hAnsi="Arial" w:cs="Arial"/>
          <w:color w:val="000000"/>
        </w:rPr>
        <w:t xml:space="preserve"> </w:t>
      </w:r>
      <w:proofErr w:type="spellStart"/>
      <w:r w:rsidR="001E4C38" w:rsidRPr="003B274D">
        <w:rPr>
          <w:rFonts w:ascii="Arial" w:hAnsi="Arial" w:cs="Arial"/>
          <w:color w:val="000000"/>
        </w:rPr>
        <w:t>hormon</w:t>
      </w:r>
      <w:proofErr w:type="spellEnd"/>
      <w:r w:rsidR="001E4C38" w:rsidRPr="003B274D">
        <w:rPr>
          <w:rFonts w:ascii="Arial" w:hAnsi="Arial" w:cs="Arial"/>
          <w:color w:val="000000"/>
        </w:rPr>
        <w:br/>
        <w:t>CRP………………………...</w:t>
      </w:r>
      <w:r w:rsidR="004C5A20" w:rsidRPr="003B274D">
        <w:rPr>
          <w:rFonts w:ascii="Arial" w:hAnsi="Arial" w:cs="Arial"/>
          <w:color w:val="000000"/>
        </w:rPr>
        <w:t>..</w:t>
      </w:r>
      <w:r w:rsidRPr="003B274D">
        <w:rPr>
          <w:rFonts w:ascii="Arial" w:hAnsi="Arial" w:cs="Arial"/>
          <w:color w:val="000000"/>
        </w:rPr>
        <w:t xml:space="preserve">C </w:t>
      </w:r>
      <w:proofErr w:type="spellStart"/>
      <w:r w:rsidRPr="003B274D">
        <w:rPr>
          <w:rFonts w:ascii="Arial" w:hAnsi="Arial" w:cs="Arial"/>
          <w:color w:val="000000"/>
        </w:rPr>
        <w:t>Reaktif</w:t>
      </w:r>
      <w:proofErr w:type="spellEnd"/>
      <w:r w:rsidRPr="003B274D">
        <w:rPr>
          <w:rFonts w:ascii="Arial" w:hAnsi="Arial" w:cs="Arial"/>
          <w:color w:val="000000"/>
        </w:rPr>
        <w:t xml:space="preserve"> Protein                                                 </w:t>
      </w:r>
      <w:r w:rsidR="001E4C38" w:rsidRPr="003B274D">
        <w:rPr>
          <w:rFonts w:ascii="Arial" w:hAnsi="Arial" w:cs="Arial"/>
          <w:color w:val="000000"/>
        </w:rPr>
        <w:t xml:space="preserve">                  DDP-4…………………… </w:t>
      </w:r>
      <w:r w:rsidRPr="003B274D">
        <w:rPr>
          <w:rFonts w:ascii="Arial" w:hAnsi="Arial" w:cs="Arial"/>
          <w:color w:val="000000"/>
        </w:rPr>
        <w:t>.</w:t>
      </w:r>
      <w:r w:rsidR="005E1725" w:rsidRPr="003B274D">
        <w:rPr>
          <w:rFonts w:ascii="Arial" w:hAnsi="Arial" w:cs="Arial"/>
          <w:color w:val="000000"/>
        </w:rPr>
        <w:t>.</w:t>
      </w:r>
      <w:r w:rsidR="004C5A20" w:rsidRPr="003B274D">
        <w:rPr>
          <w:rFonts w:ascii="Arial" w:hAnsi="Arial" w:cs="Arial"/>
          <w:color w:val="000000"/>
        </w:rPr>
        <w:t>..</w:t>
      </w:r>
      <w:proofErr w:type="spellStart"/>
      <w:r w:rsidRPr="003B274D">
        <w:rPr>
          <w:rFonts w:ascii="Arial" w:hAnsi="Arial" w:cs="Arial"/>
          <w:color w:val="000000"/>
        </w:rPr>
        <w:t>Dipept</w:t>
      </w:r>
      <w:r w:rsidR="001E4C38" w:rsidRPr="003B274D">
        <w:rPr>
          <w:rFonts w:ascii="Arial" w:hAnsi="Arial" w:cs="Arial"/>
          <w:color w:val="000000"/>
        </w:rPr>
        <w:t>idil</w:t>
      </w:r>
      <w:proofErr w:type="spellEnd"/>
      <w:r w:rsidR="001E4C38" w:rsidRPr="003B274D">
        <w:rPr>
          <w:rFonts w:ascii="Arial" w:hAnsi="Arial" w:cs="Arial"/>
          <w:color w:val="000000"/>
        </w:rPr>
        <w:t xml:space="preserve"> </w:t>
      </w:r>
      <w:proofErr w:type="spellStart"/>
      <w:r w:rsidR="001E4C38" w:rsidRPr="003B274D">
        <w:rPr>
          <w:rFonts w:ascii="Arial" w:hAnsi="Arial" w:cs="Arial"/>
          <w:color w:val="000000"/>
        </w:rPr>
        <w:t>peptidaz</w:t>
      </w:r>
      <w:proofErr w:type="spellEnd"/>
      <w:r w:rsidR="001E4C38" w:rsidRPr="003B274D">
        <w:rPr>
          <w:rFonts w:ascii="Arial" w:hAnsi="Arial" w:cs="Arial"/>
          <w:color w:val="000000"/>
        </w:rPr>
        <w:t xml:space="preserve">  4</w:t>
      </w:r>
      <w:r w:rsidR="001E4C38" w:rsidRPr="003B274D">
        <w:rPr>
          <w:rFonts w:ascii="Arial" w:hAnsi="Arial" w:cs="Arial"/>
          <w:color w:val="000000"/>
        </w:rPr>
        <w:br/>
        <w:t>DM…………………………</w:t>
      </w:r>
      <w:r w:rsidR="004C5A20" w:rsidRPr="003B274D">
        <w:rPr>
          <w:rFonts w:ascii="Arial" w:hAnsi="Arial" w:cs="Arial"/>
          <w:color w:val="000000"/>
        </w:rPr>
        <w:t>…</w:t>
      </w:r>
      <w:r w:rsidRPr="003B274D">
        <w:rPr>
          <w:rFonts w:ascii="Arial" w:hAnsi="Arial" w:cs="Arial"/>
          <w:color w:val="000000"/>
        </w:rPr>
        <w:t>D</w:t>
      </w:r>
      <w:r w:rsidR="001E4C38" w:rsidRPr="003B274D">
        <w:rPr>
          <w:rFonts w:ascii="Arial" w:hAnsi="Arial" w:cs="Arial"/>
          <w:color w:val="000000"/>
        </w:rPr>
        <w:t>iabetes Mellitus</w:t>
      </w:r>
      <w:r w:rsidR="001E4C38" w:rsidRPr="003B274D">
        <w:rPr>
          <w:rFonts w:ascii="Arial" w:hAnsi="Arial" w:cs="Arial"/>
          <w:color w:val="000000"/>
        </w:rPr>
        <w:br/>
        <w:t>DNA………………………</w:t>
      </w:r>
      <w:r w:rsidR="004C5A20" w:rsidRPr="003B274D">
        <w:rPr>
          <w:rFonts w:ascii="Arial" w:hAnsi="Arial" w:cs="Arial"/>
          <w:color w:val="000000"/>
        </w:rPr>
        <w:t xml:space="preserve">…. </w:t>
      </w:r>
      <w:proofErr w:type="spellStart"/>
      <w:r w:rsidRPr="003B274D">
        <w:rPr>
          <w:rFonts w:ascii="Arial" w:hAnsi="Arial" w:cs="Arial"/>
          <w:color w:val="000000"/>
        </w:rPr>
        <w:t>Deoksiri</w:t>
      </w:r>
      <w:r w:rsidR="005E1725" w:rsidRPr="003B274D">
        <w:rPr>
          <w:rFonts w:ascii="Arial" w:hAnsi="Arial" w:cs="Arial"/>
          <w:color w:val="000000"/>
        </w:rPr>
        <w:t>bo</w:t>
      </w:r>
      <w:proofErr w:type="spellEnd"/>
      <w:r w:rsidR="005E1725" w:rsidRPr="003B274D">
        <w:rPr>
          <w:rFonts w:ascii="Arial" w:hAnsi="Arial" w:cs="Arial"/>
          <w:color w:val="000000"/>
        </w:rPr>
        <w:t xml:space="preserve"> </w:t>
      </w:r>
      <w:proofErr w:type="spellStart"/>
      <w:r w:rsidR="005E1725" w:rsidRPr="003B274D">
        <w:rPr>
          <w:rFonts w:ascii="Arial" w:hAnsi="Arial" w:cs="Arial"/>
          <w:color w:val="000000"/>
        </w:rPr>
        <w:t>Nükleik</w:t>
      </w:r>
      <w:proofErr w:type="spellEnd"/>
      <w:r w:rsidR="005E1725" w:rsidRPr="003B274D">
        <w:rPr>
          <w:rFonts w:ascii="Arial" w:hAnsi="Arial" w:cs="Arial"/>
          <w:color w:val="000000"/>
        </w:rPr>
        <w:t xml:space="preserve"> </w:t>
      </w:r>
      <w:proofErr w:type="spellStart"/>
      <w:r w:rsidR="005E1725" w:rsidRPr="003B274D">
        <w:rPr>
          <w:rFonts w:ascii="Arial" w:hAnsi="Arial" w:cs="Arial"/>
          <w:color w:val="000000"/>
        </w:rPr>
        <w:t>Asit</w:t>
      </w:r>
      <w:proofErr w:type="spellEnd"/>
      <w:r w:rsidR="005E1725" w:rsidRPr="003B274D">
        <w:rPr>
          <w:rFonts w:ascii="Arial" w:hAnsi="Arial" w:cs="Arial"/>
          <w:color w:val="000000"/>
        </w:rPr>
        <w:t xml:space="preserve"> </w:t>
      </w:r>
      <w:r w:rsidR="005E1725" w:rsidRPr="003B274D">
        <w:rPr>
          <w:rFonts w:ascii="Arial" w:hAnsi="Arial" w:cs="Arial"/>
          <w:color w:val="000000"/>
        </w:rPr>
        <w:br/>
        <w:t>ELISA………………………</w:t>
      </w:r>
      <w:r w:rsidR="004C5A20" w:rsidRPr="003B274D">
        <w:rPr>
          <w:rFonts w:ascii="Arial" w:hAnsi="Arial" w:cs="Arial"/>
          <w:color w:val="000000"/>
        </w:rPr>
        <w:t>...</w:t>
      </w:r>
      <w:r w:rsidRPr="003B274D">
        <w:rPr>
          <w:rFonts w:ascii="Arial" w:hAnsi="Arial" w:cs="Arial"/>
          <w:color w:val="000000"/>
        </w:rPr>
        <w:t>Enzyme-Linked I</w:t>
      </w:r>
      <w:r w:rsidR="001E4C38" w:rsidRPr="003B274D">
        <w:rPr>
          <w:rFonts w:ascii="Arial" w:hAnsi="Arial" w:cs="Arial"/>
          <w:color w:val="000000"/>
        </w:rPr>
        <w:t>mmunosorbent Assay</w:t>
      </w:r>
      <w:r w:rsidR="001E4C38" w:rsidRPr="003B274D">
        <w:rPr>
          <w:rFonts w:ascii="Arial" w:hAnsi="Arial" w:cs="Arial"/>
          <w:color w:val="000000"/>
        </w:rPr>
        <w:br/>
        <w:t xml:space="preserve">ERK……………………… </w:t>
      </w:r>
      <w:r w:rsidR="004C5A20" w:rsidRPr="003B274D">
        <w:rPr>
          <w:rFonts w:ascii="Arial" w:hAnsi="Arial" w:cs="Arial"/>
          <w:color w:val="000000"/>
        </w:rPr>
        <w:t>….</w:t>
      </w:r>
      <w:r w:rsidRPr="003B274D">
        <w:rPr>
          <w:rFonts w:ascii="Arial" w:hAnsi="Arial" w:cs="Arial"/>
          <w:color w:val="000000"/>
        </w:rPr>
        <w:t>Extracellular signa</w:t>
      </w:r>
      <w:r w:rsidR="004C5A20" w:rsidRPr="003B274D">
        <w:rPr>
          <w:rFonts w:ascii="Arial" w:hAnsi="Arial" w:cs="Arial"/>
          <w:color w:val="000000"/>
        </w:rPr>
        <w:t xml:space="preserve">l-regulated </w:t>
      </w:r>
      <w:proofErr w:type="spellStart"/>
      <w:r w:rsidR="004C5A20" w:rsidRPr="003B274D">
        <w:rPr>
          <w:rFonts w:ascii="Arial" w:hAnsi="Arial" w:cs="Arial"/>
          <w:color w:val="000000"/>
        </w:rPr>
        <w:t>Kinaz</w:t>
      </w:r>
      <w:proofErr w:type="spellEnd"/>
      <w:r w:rsidR="004C5A20" w:rsidRPr="003B274D">
        <w:rPr>
          <w:rFonts w:ascii="Arial" w:hAnsi="Arial" w:cs="Arial"/>
          <w:color w:val="000000"/>
        </w:rPr>
        <w:br/>
        <w:t>ERK1…………………………</w:t>
      </w:r>
      <w:r w:rsidRPr="003B274D">
        <w:rPr>
          <w:rFonts w:ascii="Arial" w:hAnsi="Arial" w:cs="Arial"/>
          <w:color w:val="000000"/>
        </w:rPr>
        <w:t xml:space="preserve">Extracellular signal-regulated </w:t>
      </w:r>
      <w:proofErr w:type="spellStart"/>
      <w:r w:rsidRPr="003B274D">
        <w:rPr>
          <w:rFonts w:ascii="Arial" w:hAnsi="Arial" w:cs="Arial"/>
          <w:color w:val="000000"/>
        </w:rPr>
        <w:t>Kinaz</w:t>
      </w:r>
      <w:proofErr w:type="spellEnd"/>
      <w:r w:rsidRPr="003B274D">
        <w:rPr>
          <w:rFonts w:ascii="Arial" w:hAnsi="Arial" w:cs="Arial"/>
          <w:color w:val="000000"/>
        </w:rPr>
        <w:t xml:space="preserve"> 1</w:t>
      </w:r>
      <w:r w:rsidRPr="003B274D">
        <w:rPr>
          <w:rFonts w:ascii="Arial" w:hAnsi="Arial" w:cs="Arial"/>
          <w:color w:val="000000"/>
        </w:rPr>
        <w:br/>
        <w:t>ERK2………………</w:t>
      </w:r>
      <w:r w:rsidR="001E4C38" w:rsidRPr="003B274D">
        <w:rPr>
          <w:rFonts w:ascii="Arial" w:hAnsi="Arial" w:cs="Arial"/>
          <w:color w:val="000000"/>
        </w:rPr>
        <w:t>………</w:t>
      </w:r>
      <w:r w:rsidR="004C5A20" w:rsidRPr="003B274D">
        <w:rPr>
          <w:rFonts w:ascii="Arial" w:hAnsi="Arial" w:cs="Arial"/>
          <w:color w:val="000000"/>
        </w:rPr>
        <w:t>…</w:t>
      </w:r>
      <w:r w:rsidRPr="003B274D">
        <w:rPr>
          <w:rFonts w:ascii="Arial" w:hAnsi="Arial" w:cs="Arial"/>
          <w:color w:val="000000"/>
        </w:rPr>
        <w:t>Extracellular signal-</w:t>
      </w:r>
      <w:r w:rsidR="001E4C38" w:rsidRPr="003B274D">
        <w:rPr>
          <w:rFonts w:ascii="Arial" w:hAnsi="Arial" w:cs="Arial"/>
          <w:color w:val="000000"/>
        </w:rPr>
        <w:t xml:space="preserve">regulated </w:t>
      </w:r>
      <w:proofErr w:type="spellStart"/>
      <w:r w:rsidR="001E4C38" w:rsidRPr="003B274D">
        <w:rPr>
          <w:rFonts w:ascii="Arial" w:hAnsi="Arial" w:cs="Arial"/>
          <w:color w:val="000000"/>
        </w:rPr>
        <w:t>Kinaz</w:t>
      </w:r>
      <w:proofErr w:type="spellEnd"/>
      <w:r w:rsidR="001E4C38" w:rsidRPr="003B274D">
        <w:rPr>
          <w:rFonts w:ascii="Arial" w:hAnsi="Arial" w:cs="Arial"/>
          <w:color w:val="000000"/>
        </w:rPr>
        <w:t xml:space="preserve"> 2</w:t>
      </w:r>
      <w:r w:rsidR="001E4C38" w:rsidRPr="003B274D">
        <w:rPr>
          <w:rFonts w:ascii="Arial" w:hAnsi="Arial" w:cs="Arial"/>
          <w:color w:val="000000"/>
        </w:rPr>
        <w:br/>
        <w:t xml:space="preserve">FFA ……………………… </w:t>
      </w:r>
      <w:r w:rsidR="004C5A20" w:rsidRPr="003B274D">
        <w:rPr>
          <w:rFonts w:ascii="Arial" w:hAnsi="Arial" w:cs="Arial"/>
          <w:color w:val="000000"/>
        </w:rPr>
        <w:t>….</w:t>
      </w:r>
      <w:proofErr w:type="spellStart"/>
      <w:r w:rsidRPr="003B274D">
        <w:rPr>
          <w:rFonts w:ascii="Arial" w:hAnsi="Arial" w:cs="Arial"/>
          <w:color w:val="000000"/>
        </w:rPr>
        <w:t>Serbest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Ya</w:t>
      </w:r>
      <w:r w:rsidR="004C5A20" w:rsidRPr="003B274D">
        <w:rPr>
          <w:rFonts w:ascii="Arial" w:hAnsi="Arial" w:cs="Arial"/>
          <w:color w:val="000000"/>
        </w:rPr>
        <w:t>ğ</w:t>
      </w:r>
      <w:proofErr w:type="spellEnd"/>
      <w:r w:rsidR="004C5A20" w:rsidRPr="003B274D">
        <w:rPr>
          <w:rFonts w:ascii="Arial" w:hAnsi="Arial" w:cs="Arial"/>
          <w:color w:val="000000"/>
        </w:rPr>
        <w:t xml:space="preserve"> </w:t>
      </w:r>
      <w:proofErr w:type="spellStart"/>
      <w:r w:rsidR="004C5A20" w:rsidRPr="003B274D">
        <w:rPr>
          <w:rFonts w:ascii="Arial" w:hAnsi="Arial" w:cs="Arial"/>
          <w:color w:val="000000"/>
        </w:rPr>
        <w:t>Asitleri</w:t>
      </w:r>
      <w:proofErr w:type="spellEnd"/>
      <w:r w:rsidR="004C5A20" w:rsidRPr="003B274D">
        <w:rPr>
          <w:rFonts w:ascii="Arial" w:hAnsi="Arial" w:cs="Arial"/>
          <w:color w:val="000000"/>
        </w:rPr>
        <w:br/>
        <w:t>G protein …………………….</w:t>
      </w:r>
      <w:r w:rsidR="001E4C38" w:rsidRPr="003B274D">
        <w:rPr>
          <w:rFonts w:ascii="Arial" w:hAnsi="Arial" w:cs="Arial"/>
          <w:color w:val="000000"/>
        </w:rPr>
        <w:t>B</w:t>
      </w:r>
      <w:r w:rsidRPr="003B274D">
        <w:rPr>
          <w:rFonts w:ascii="Arial" w:hAnsi="Arial" w:cs="Arial"/>
          <w:color w:val="000000"/>
        </w:rPr>
        <w:t xml:space="preserve">ir protein </w:t>
      </w:r>
      <w:proofErr w:type="spellStart"/>
      <w:r w:rsidRPr="003B274D">
        <w:rPr>
          <w:rFonts w:ascii="Arial" w:hAnsi="Arial" w:cs="Arial"/>
          <w:color w:val="000000"/>
        </w:rPr>
        <w:t>ailesi</w:t>
      </w:r>
      <w:proofErr w:type="spellEnd"/>
      <w:r w:rsidRPr="003B274D">
        <w:rPr>
          <w:rFonts w:ascii="Arial" w:hAnsi="Arial" w:cs="Arial"/>
          <w:color w:val="000000"/>
        </w:rPr>
        <w:t xml:space="preserve">                                                 </w:t>
      </w:r>
      <w:r w:rsidR="004C5A20" w:rsidRPr="003B274D">
        <w:rPr>
          <w:rFonts w:ascii="Arial" w:hAnsi="Arial" w:cs="Arial"/>
          <w:color w:val="000000"/>
        </w:rPr>
        <w:t xml:space="preserve">               </w:t>
      </w:r>
      <w:proofErr w:type="spellStart"/>
      <w:r w:rsidR="004C5A20" w:rsidRPr="003B274D">
        <w:rPr>
          <w:rFonts w:ascii="Arial" w:hAnsi="Arial" w:cs="Arial"/>
          <w:color w:val="000000"/>
        </w:rPr>
        <w:t>Gaq</w:t>
      </w:r>
      <w:proofErr w:type="spellEnd"/>
      <w:r w:rsidR="004C5A20" w:rsidRPr="003B274D">
        <w:rPr>
          <w:rFonts w:ascii="Arial" w:hAnsi="Arial" w:cs="Arial"/>
          <w:color w:val="000000"/>
        </w:rPr>
        <w:t>\11</w:t>
      </w:r>
      <w:r w:rsidR="00E3192C">
        <w:rPr>
          <w:rFonts w:ascii="Arial" w:hAnsi="Arial" w:cs="Arial"/>
          <w:color w:val="000000"/>
        </w:rPr>
        <w:t>……………………….</w:t>
      </w:r>
      <w:r w:rsidR="004C5A20" w:rsidRPr="003B274D">
        <w:rPr>
          <w:rFonts w:ascii="Arial" w:hAnsi="Arial" w:cs="Arial"/>
          <w:color w:val="000000"/>
        </w:rPr>
        <w:t xml:space="preserve">G </w:t>
      </w:r>
      <w:proofErr w:type="spellStart"/>
      <w:r w:rsidR="004C5A20" w:rsidRPr="003B274D">
        <w:rPr>
          <w:rFonts w:ascii="Arial" w:hAnsi="Arial" w:cs="Arial"/>
          <w:color w:val="000000"/>
        </w:rPr>
        <w:t>proteini</w:t>
      </w:r>
      <w:proofErr w:type="spellEnd"/>
      <w:r w:rsidR="004C5A20" w:rsidRPr="003B274D">
        <w:rPr>
          <w:rFonts w:ascii="Arial" w:hAnsi="Arial" w:cs="Arial"/>
          <w:color w:val="000000"/>
        </w:rPr>
        <w:br/>
        <w:t>GİP …. ………………………</w:t>
      </w:r>
      <w:proofErr w:type="spellStart"/>
      <w:r w:rsidRPr="003B274D">
        <w:rPr>
          <w:rFonts w:ascii="Arial" w:hAnsi="Arial" w:cs="Arial"/>
          <w:color w:val="000000"/>
        </w:rPr>
        <w:t>Glukoz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Bağımlı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insulinotropik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pep</w:t>
      </w:r>
      <w:r w:rsidR="004C5A20" w:rsidRPr="003B274D">
        <w:rPr>
          <w:rFonts w:ascii="Arial" w:hAnsi="Arial" w:cs="Arial"/>
          <w:color w:val="000000"/>
        </w:rPr>
        <w:t>tit</w:t>
      </w:r>
      <w:proofErr w:type="spellEnd"/>
      <w:r w:rsidR="004C5A20" w:rsidRPr="003B274D">
        <w:rPr>
          <w:rFonts w:ascii="Arial" w:hAnsi="Arial" w:cs="Arial"/>
          <w:color w:val="000000"/>
        </w:rPr>
        <w:br/>
        <w:t>GİS…………………………...</w:t>
      </w:r>
      <w:r w:rsidRPr="003B274D">
        <w:rPr>
          <w:rFonts w:ascii="Arial" w:hAnsi="Arial" w:cs="Arial"/>
          <w:color w:val="000000"/>
        </w:rPr>
        <w:t>Gastro in</w:t>
      </w:r>
      <w:r w:rsidR="004C5A20" w:rsidRPr="003B274D">
        <w:rPr>
          <w:rFonts w:ascii="Arial" w:hAnsi="Arial" w:cs="Arial"/>
          <w:color w:val="000000"/>
        </w:rPr>
        <w:t xml:space="preserve">testinal </w:t>
      </w:r>
      <w:proofErr w:type="spellStart"/>
      <w:r w:rsidR="004C5A20" w:rsidRPr="003B274D">
        <w:rPr>
          <w:rFonts w:ascii="Arial" w:hAnsi="Arial" w:cs="Arial"/>
          <w:color w:val="000000"/>
        </w:rPr>
        <w:t>sistem</w:t>
      </w:r>
      <w:proofErr w:type="spellEnd"/>
      <w:r w:rsidR="004C5A20" w:rsidRPr="003B274D">
        <w:rPr>
          <w:rFonts w:ascii="Arial" w:hAnsi="Arial" w:cs="Arial"/>
          <w:color w:val="000000"/>
        </w:rPr>
        <w:t xml:space="preserve"> </w:t>
      </w:r>
      <w:r w:rsidR="004C5A20" w:rsidRPr="003B274D">
        <w:rPr>
          <w:rFonts w:ascii="Arial" w:hAnsi="Arial" w:cs="Arial"/>
          <w:color w:val="000000"/>
        </w:rPr>
        <w:br/>
        <w:t>GLP-1……………………….</w:t>
      </w:r>
      <w:r w:rsidR="00B130E9">
        <w:rPr>
          <w:rFonts w:ascii="Arial" w:hAnsi="Arial" w:cs="Arial"/>
          <w:color w:val="000000"/>
        </w:rPr>
        <w:t>..</w:t>
      </w:r>
      <w:proofErr w:type="spellStart"/>
      <w:r w:rsidRPr="003B274D">
        <w:rPr>
          <w:rFonts w:ascii="Arial" w:hAnsi="Arial" w:cs="Arial"/>
          <w:color w:val="000000"/>
        </w:rPr>
        <w:t>Glukagon</w:t>
      </w:r>
      <w:r w:rsidR="00646F42" w:rsidRPr="003B274D">
        <w:rPr>
          <w:rFonts w:ascii="Arial" w:hAnsi="Arial" w:cs="Arial"/>
          <w:color w:val="000000"/>
        </w:rPr>
        <w:t>a</w:t>
      </w:r>
      <w:proofErr w:type="spellEnd"/>
      <w:r w:rsidR="004C5A20" w:rsidRPr="003B274D">
        <w:rPr>
          <w:rFonts w:ascii="Arial" w:hAnsi="Arial" w:cs="Arial"/>
          <w:color w:val="000000"/>
        </w:rPr>
        <w:t xml:space="preserve"> </w:t>
      </w:r>
      <w:proofErr w:type="spellStart"/>
      <w:r w:rsidR="004C5A20" w:rsidRPr="003B274D">
        <w:rPr>
          <w:rFonts w:ascii="Arial" w:hAnsi="Arial" w:cs="Arial"/>
          <w:color w:val="000000"/>
        </w:rPr>
        <w:t>benzer</w:t>
      </w:r>
      <w:proofErr w:type="spellEnd"/>
      <w:r w:rsidR="004C5A20" w:rsidRPr="003B274D">
        <w:rPr>
          <w:rFonts w:ascii="Arial" w:hAnsi="Arial" w:cs="Arial"/>
          <w:color w:val="000000"/>
        </w:rPr>
        <w:t xml:space="preserve"> </w:t>
      </w:r>
      <w:proofErr w:type="spellStart"/>
      <w:r w:rsidR="004C5A20" w:rsidRPr="003B274D">
        <w:rPr>
          <w:rFonts w:ascii="Arial" w:hAnsi="Arial" w:cs="Arial"/>
          <w:color w:val="000000"/>
        </w:rPr>
        <w:t>peptit</w:t>
      </w:r>
      <w:proofErr w:type="spellEnd"/>
      <w:r w:rsidR="004C5A20" w:rsidRPr="003B274D">
        <w:rPr>
          <w:rFonts w:ascii="Arial" w:hAnsi="Arial" w:cs="Arial"/>
          <w:color w:val="000000"/>
        </w:rPr>
        <w:t xml:space="preserve"> </w:t>
      </w:r>
      <w:r w:rsidR="004C5A20" w:rsidRPr="003B274D">
        <w:rPr>
          <w:rFonts w:ascii="Arial" w:hAnsi="Arial" w:cs="Arial"/>
          <w:color w:val="000000"/>
        </w:rPr>
        <w:br/>
        <w:t>Glut ………………………….</w:t>
      </w:r>
      <w:proofErr w:type="spellStart"/>
      <w:r w:rsidRPr="003B274D">
        <w:rPr>
          <w:rFonts w:ascii="Arial" w:hAnsi="Arial" w:cs="Arial"/>
          <w:color w:val="000000"/>
        </w:rPr>
        <w:t>İnsuline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duyarlı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glukoz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taşıyıcısı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r w:rsidR="004C5A20" w:rsidRPr="003B274D">
        <w:rPr>
          <w:rFonts w:ascii="Arial" w:hAnsi="Arial" w:cs="Arial"/>
          <w:color w:val="000000"/>
        </w:rPr>
        <w:t xml:space="preserve">               </w:t>
      </w:r>
      <w:r w:rsidR="004C5A20" w:rsidRPr="003B274D">
        <w:rPr>
          <w:rFonts w:ascii="Arial" w:hAnsi="Arial" w:cs="Arial"/>
          <w:color w:val="000000"/>
        </w:rPr>
        <w:lastRenderedPageBreak/>
        <w:t>Glut4…………………………</w:t>
      </w:r>
      <w:proofErr w:type="spellStart"/>
      <w:r w:rsidRPr="003B274D">
        <w:rPr>
          <w:rFonts w:ascii="Arial" w:hAnsi="Arial" w:cs="Arial"/>
          <w:color w:val="000000"/>
        </w:rPr>
        <w:t>Glu</w:t>
      </w:r>
      <w:r w:rsidR="001E4C38" w:rsidRPr="003B274D">
        <w:rPr>
          <w:rFonts w:ascii="Arial" w:hAnsi="Arial" w:cs="Arial"/>
          <w:color w:val="000000"/>
        </w:rPr>
        <w:t>koz</w:t>
      </w:r>
      <w:proofErr w:type="spellEnd"/>
      <w:r w:rsidR="001E4C38" w:rsidRPr="003B274D">
        <w:rPr>
          <w:rFonts w:ascii="Arial" w:hAnsi="Arial" w:cs="Arial"/>
          <w:color w:val="000000"/>
        </w:rPr>
        <w:t xml:space="preserve"> </w:t>
      </w:r>
      <w:proofErr w:type="spellStart"/>
      <w:r w:rsidR="001E4C38" w:rsidRPr="003B274D">
        <w:rPr>
          <w:rFonts w:ascii="Arial" w:hAnsi="Arial" w:cs="Arial"/>
          <w:color w:val="000000"/>
        </w:rPr>
        <w:t>taşıyıcısı</w:t>
      </w:r>
      <w:proofErr w:type="spellEnd"/>
      <w:r w:rsidR="001E4C38" w:rsidRPr="003B274D">
        <w:rPr>
          <w:rFonts w:ascii="Arial" w:hAnsi="Arial" w:cs="Arial"/>
          <w:color w:val="000000"/>
        </w:rPr>
        <w:t xml:space="preserve"> 4</w:t>
      </w:r>
      <w:r w:rsidR="001E4C38" w:rsidRPr="003B274D">
        <w:rPr>
          <w:rFonts w:ascii="Arial" w:hAnsi="Arial" w:cs="Arial"/>
          <w:color w:val="000000"/>
        </w:rPr>
        <w:br/>
        <w:t>GPRS……………………..</w:t>
      </w:r>
      <w:r w:rsidR="005E1725" w:rsidRPr="003B274D">
        <w:rPr>
          <w:rFonts w:ascii="Arial" w:hAnsi="Arial" w:cs="Arial"/>
          <w:color w:val="000000"/>
        </w:rPr>
        <w:t>.</w:t>
      </w:r>
      <w:r w:rsidR="004C5A20" w:rsidRPr="003B274D">
        <w:rPr>
          <w:rFonts w:ascii="Arial" w:hAnsi="Arial" w:cs="Arial"/>
          <w:color w:val="000000"/>
        </w:rPr>
        <w:t>...</w:t>
      </w:r>
      <w:r w:rsidRPr="003B274D">
        <w:rPr>
          <w:rFonts w:ascii="Arial" w:hAnsi="Arial" w:cs="Arial"/>
          <w:color w:val="000000"/>
        </w:rPr>
        <w:t xml:space="preserve">G </w:t>
      </w:r>
      <w:proofErr w:type="spellStart"/>
      <w:r w:rsidRPr="003B274D">
        <w:rPr>
          <w:rFonts w:ascii="Arial" w:hAnsi="Arial" w:cs="Arial"/>
          <w:color w:val="000000"/>
        </w:rPr>
        <w:t>Proteinine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bağlı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reseptör</w:t>
      </w:r>
      <w:proofErr w:type="spellEnd"/>
      <w:r w:rsidRPr="003B274D">
        <w:rPr>
          <w:rFonts w:ascii="Arial" w:hAnsi="Arial" w:cs="Arial"/>
          <w:color w:val="000000"/>
        </w:rPr>
        <w:t xml:space="preserve"> GSH…………….............</w:t>
      </w:r>
      <w:r w:rsidR="00646F42" w:rsidRPr="003B274D">
        <w:rPr>
          <w:rFonts w:ascii="Arial" w:hAnsi="Arial" w:cs="Arial"/>
          <w:color w:val="000000"/>
        </w:rPr>
        <w:t>......</w:t>
      </w:r>
      <w:r w:rsidR="004C5A20" w:rsidRPr="003B274D">
        <w:rPr>
          <w:rFonts w:ascii="Arial" w:hAnsi="Arial" w:cs="Arial"/>
          <w:color w:val="000000"/>
        </w:rPr>
        <w:t>.</w:t>
      </w:r>
      <w:proofErr w:type="spellStart"/>
      <w:r w:rsidR="00646F42" w:rsidRPr="003B274D">
        <w:rPr>
          <w:rFonts w:ascii="Arial" w:hAnsi="Arial" w:cs="Arial"/>
          <w:color w:val="000000"/>
        </w:rPr>
        <w:t>İ</w:t>
      </w:r>
      <w:r w:rsidRPr="003B274D">
        <w:rPr>
          <w:rFonts w:ascii="Arial" w:hAnsi="Arial" w:cs="Arial"/>
          <w:color w:val="000000"/>
        </w:rPr>
        <w:t>ndirgen</w:t>
      </w:r>
      <w:r w:rsidRPr="003B274D">
        <w:rPr>
          <w:rFonts w:ascii="Arial" w:hAnsi="Arial" w:cs="Arial"/>
          <w:color w:val="000000"/>
          <w:spacing w:val="-3"/>
        </w:rPr>
        <w:t>m</w:t>
      </w:r>
      <w:r w:rsidRPr="003B274D">
        <w:rPr>
          <w:rFonts w:ascii="Arial" w:hAnsi="Arial" w:cs="Arial"/>
          <w:color w:val="000000"/>
        </w:rPr>
        <w:t>iş</w:t>
      </w:r>
      <w:proofErr w:type="spellEnd"/>
      <w:r w:rsidR="00D709E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pacing w:val="-2"/>
        </w:rPr>
        <w:t>glutatyon</w:t>
      </w:r>
      <w:proofErr w:type="spellEnd"/>
      <w:r w:rsidR="00646F42" w:rsidRPr="003B274D">
        <w:rPr>
          <w:rFonts w:ascii="Arial" w:hAnsi="Arial" w:cs="Arial"/>
          <w:color w:val="000000"/>
        </w:rPr>
        <w:br/>
        <w:t>HDL…………………………</w:t>
      </w:r>
      <w:r w:rsidR="004C5A20" w:rsidRPr="003B274D">
        <w:rPr>
          <w:rFonts w:ascii="Arial" w:hAnsi="Arial" w:cs="Arial"/>
          <w:color w:val="000000"/>
        </w:rPr>
        <w:t>..</w:t>
      </w:r>
      <w:proofErr w:type="spellStart"/>
      <w:r w:rsidRPr="003B274D">
        <w:rPr>
          <w:rFonts w:ascii="Arial" w:hAnsi="Arial" w:cs="Arial"/>
          <w:color w:val="000000"/>
        </w:rPr>
        <w:t>Yüksek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yoğun</w:t>
      </w:r>
      <w:r w:rsidR="00646F42" w:rsidRPr="003B274D">
        <w:rPr>
          <w:rFonts w:ascii="Arial" w:hAnsi="Arial" w:cs="Arial"/>
          <w:color w:val="000000"/>
        </w:rPr>
        <w:t>luklu</w:t>
      </w:r>
      <w:proofErr w:type="spellEnd"/>
      <w:r w:rsidR="00646F42" w:rsidRPr="003B274D">
        <w:rPr>
          <w:rFonts w:ascii="Arial" w:hAnsi="Arial" w:cs="Arial"/>
          <w:color w:val="000000"/>
        </w:rPr>
        <w:t xml:space="preserve"> lipoprotein</w:t>
      </w:r>
      <w:r w:rsidR="00646F42" w:rsidRPr="003B274D">
        <w:rPr>
          <w:rFonts w:ascii="Arial" w:hAnsi="Arial" w:cs="Arial"/>
          <w:color w:val="000000"/>
        </w:rPr>
        <w:br/>
      </w:r>
      <w:proofErr w:type="spellStart"/>
      <w:r w:rsidR="00646F42" w:rsidRPr="003B274D">
        <w:rPr>
          <w:rFonts w:ascii="Arial" w:hAnsi="Arial" w:cs="Arial"/>
          <w:color w:val="000000"/>
        </w:rPr>
        <w:t>H</w:t>
      </w:r>
      <w:r w:rsidR="007005BF">
        <w:rPr>
          <w:rFonts w:ascii="Arial" w:hAnsi="Arial" w:cs="Arial"/>
          <w:color w:val="000000"/>
        </w:rPr>
        <w:t>ft</w:t>
      </w:r>
      <w:proofErr w:type="spellEnd"/>
      <w:r w:rsidR="00646F42" w:rsidRPr="003B274D">
        <w:rPr>
          <w:rFonts w:ascii="Arial" w:hAnsi="Arial" w:cs="Arial"/>
          <w:color w:val="000000"/>
        </w:rPr>
        <w:t xml:space="preserve"> ………………………</w:t>
      </w:r>
      <w:r w:rsidRPr="003B274D">
        <w:rPr>
          <w:rFonts w:ascii="Arial" w:hAnsi="Arial" w:cs="Arial"/>
          <w:color w:val="000000"/>
        </w:rPr>
        <w:t xml:space="preserve">... </w:t>
      </w:r>
      <w:r w:rsidR="004C5A20" w:rsidRPr="003B274D">
        <w:rPr>
          <w:rFonts w:ascii="Arial" w:hAnsi="Arial" w:cs="Arial"/>
          <w:color w:val="000000"/>
        </w:rPr>
        <w:t>.</w:t>
      </w:r>
      <w:r w:rsidR="007005BF">
        <w:rPr>
          <w:rFonts w:ascii="Arial" w:hAnsi="Arial" w:cs="Arial"/>
          <w:color w:val="000000"/>
        </w:rPr>
        <w:t xml:space="preserve">   </w:t>
      </w:r>
      <w:proofErr w:type="spellStart"/>
      <w:r w:rsidRPr="003B274D">
        <w:rPr>
          <w:rFonts w:ascii="Arial" w:hAnsi="Arial" w:cs="Arial"/>
          <w:color w:val="000000"/>
        </w:rPr>
        <w:t>Hafta</w:t>
      </w:r>
      <w:proofErr w:type="spellEnd"/>
      <w:r w:rsidRPr="003B274D">
        <w:rPr>
          <w:rFonts w:ascii="Arial" w:hAnsi="Arial" w:cs="Arial"/>
          <w:color w:val="000000"/>
        </w:rPr>
        <w:t xml:space="preserve">                                                               </w:t>
      </w:r>
      <w:r w:rsidR="00646F42" w:rsidRPr="003B274D">
        <w:rPr>
          <w:rFonts w:ascii="Arial" w:hAnsi="Arial" w:cs="Arial"/>
          <w:color w:val="000000"/>
        </w:rPr>
        <w:t xml:space="preserve">                    HNMUR1…………</w:t>
      </w:r>
      <w:r w:rsidRPr="003B274D">
        <w:rPr>
          <w:rFonts w:ascii="Arial" w:hAnsi="Arial" w:cs="Arial"/>
          <w:color w:val="000000"/>
        </w:rPr>
        <w:t>…………</w:t>
      </w:r>
      <w:r w:rsidR="00E3192C">
        <w:rPr>
          <w:rFonts w:ascii="Arial" w:hAnsi="Arial" w:cs="Arial"/>
          <w:color w:val="000000"/>
        </w:rPr>
        <w:t>..</w:t>
      </w:r>
      <w:proofErr w:type="spellStart"/>
      <w:r w:rsidRPr="003B274D">
        <w:rPr>
          <w:rFonts w:ascii="Arial" w:hAnsi="Arial" w:cs="Arial"/>
          <w:color w:val="000000"/>
        </w:rPr>
        <w:t>İnsan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Neuromedin</w:t>
      </w:r>
      <w:proofErr w:type="spellEnd"/>
      <w:r w:rsidRPr="003B274D">
        <w:rPr>
          <w:rFonts w:ascii="Arial" w:hAnsi="Arial" w:cs="Arial"/>
          <w:color w:val="000000"/>
        </w:rPr>
        <w:t xml:space="preserve"> U </w:t>
      </w:r>
      <w:proofErr w:type="spellStart"/>
      <w:r w:rsidRPr="003B274D">
        <w:rPr>
          <w:rFonts w:ascii="Arial" w:hAnsi="Arial" w:cs="Arial"/>
          <w:color w:val="000000"/>
        </w:rPr>
        <w:t>reseptörü</w:t>
      </w:r>
      <w:proofErr w:type="spellEnd"/>
      <w:r w:rsidRPr="003B274D">
        <w:rPr>
          <w:rFonts w:ascii="Arial" w:hAnsi="Arial" w:cs="Arial"/>
          <w:color w:val="000000"/>
        </w:rPr>
        <w:t xml:space="preserve">  </w:t>
      </w:r>
      <w:r w:rsidR="00533F14">
        <w:rPr>
          <w:rFonts w:ascii="Arial" w:hAnsi="Arial" w:cs="Arial"/>
          <w:color w:val="000000"/>
        </w:rPr>
        <w:t>1</w:t>
      </w:r>
      <w:r w:rsidRPr="003B274D">
        <w:rPr>
          <w:rFonts w:ascii="Arial" w:hAnsi="Arial" w:cs="Arial"/>
          <w:color w:val="000000"/>
        </w:rPr>
        <w:t xml:space="preserve">          </w:t>
      </w:r>
      <w:r w:rsidR="00646F42" w:rsidRPr="003B274D">
        <w:rPr>
          <w:rFonts w:ascii="Arial" w:hAnsi="Arial" w:cs="Arial"/>
          <w:color w:val="000000"/>
        </w:rPr>
        <w:t xml:space="preserve">                      HNMUR2………</w:t>
      </w:r>
      <w:r w:rsidRPr="003B274D">
        <w:rPr>
          <w:rFonts w:ascii="Arial" w:hAnsi="Arial" w:cs="Arial"/>
          <w:color w:val="000000"/>
        </w:rPr>
        <w:t>……………</w:t>
      </w:r>
      <w:r w:rsidR="00E3192C">
        <w:rPr>
          <w:rFonts w:ascii="Arial" w:hAnsi="Arial" w:cs="Arial"/>
          <w:color w:val="000000"/>
        </w:rPr>
        <w:t>..</w:t>
      </w:r>
      <w:proofErr w:type="spellStart"/>
      <w:r w:rsidRPr="003B274D">
        <w:rPr>
          <w:rFonts w:ascii="Arial" w:hAnsi="Arial" w:cs="Arial"/>
          <w:color w:val="000000"/>
        </w:rPr>
        <w:t>İnsan</w:t>
      </w:r>
      <w:proofErr w:type="spellEnd"/>
      <w:r w:rsidR="00646F42" w:rsidRPr="003B274D">
        <w:rPr>
          <w:rFonts w:ascii="Arial" w:hAnsi="Arial" w:cs="Arial"/>
          <w:color w:val="000000"/>
        </w:rPr>
        <w:t xml:space="preserve"> </w:t>
      </w:r>
      <w:proofErr w:type="spellStart"/>
      <w:r w:rsidR="00646F42" w:rsidRPr="003B274D">
        <w:rPr>
          <w:rFonts w:ascii="Arial" w:hAnsi="Arial" w:cs="Arial"/>
          <w:color w:val="000000"/>
        </w:rPr>
        <w:t>Neuromedin</w:t>
      </w:r>
      <w:proofErr w:type="spellEnd"/>
      <w:r w:rsidR="00646F42" w:rsidRPr="003B274D">
        <w:rPr>
          <w:rFonts w:ascii="Arial" w:hAnsi="Arial" w:cs="Arial"/>
          <w:color w:val="000000"/>
        </w:rPr>
        <w:t xml:space="preserve"> U </w:t>
      </w:r>
      <w:proofErr w:type="spellStart"/>
      <w:r w:rsidR="00646F42" w:rsidRPr="003B274D">
        <w:rPr>
          <w:rFonts w:ascii="Arial" w:hAnsi="Arial" w:cs="Arial"/>
          <w:color w:val="000000"/>
        </w:rPr>
        <w:t>reseptörü</w:t>
      </w:r>
      <w:proofErr w:type="spellEnd"/>
      <w:r w:rsidR="00533F14">
        <w:rPr>
          <w:rFonts w:ascii="Arial" w:hAnsi="Arial" w:cs="Arial"/>
          <w:color w:val="000000"/>
        </w:rPr>
        <w:t xml:space="preserve">  2</w:t>
      </w:r>
      <w:r w:rsidR="00646F42" w:rsidRPr="003B274D">
        <w:rPr>
          <w:rFonts w:ascii="Arial" w:hAnsi="Arial" w:cs="Arial"/>
          <w:color w:val="000000"/>
        </w:rPr>
        <w:br/>
        <w:t>HOMA………</w:t>
      </w:r>
      <w:r w:rsidRPr="003B274D">
        <w:rPr>
          <w:rFonts w:ascii="Arial" w:hAnsi="Arial" w:cs="Arial"/>
          <w:color w:val="000000"/>
        </w:rPr>
        <w:t>………</w:t>
      </w:r>
      <w:r w:rsidR="00087852" w:rsidRPr="003B274D">
        <w:rPr>
          <w:rFonts w:ascii="Arial" w:hAnsi="Arial" w:cs="Arial"/>
          <w:color w:val="000000"/>
        </w:rPr>
        <w:t>……….</w:t>
      </w:r>
      <w:r w:rsidR="00E3192C">
        <w:rPr>
          <w:rFonts w:ascii="Arial" w:hAnsi="Arial" w:cs="Arial"/>
          <w:color w:val="000000"/>
        </w:rPr>
        <w:t>..</w:t>
      </w:r>
      <w:r w:rsidR="00087852" w:rsidRPr="003B274D">
        <w:rPr>
          <w:rFonts w:ascii="Arial" w:hAnsi="Arial" w:cs="Arial"/>
          <w:color w:val="000000"/>
        </w:rPr>
        <w:t>H</w:t>
      </w:r>
      <w:r w:rsidR="00533F14">
        <w:rPr>
          <w:rFonts w:ascii="Arial" w:hAnsi="Arial" w:cs="Arial"/>
          <w:color w:val="000000"/>
        </w:rPr>
        <w:t>o</w:t>
      </w:r>
      <w:r w:rsidR="00087852" w:rsidRPr="003B274D">
        <w:rPr>
          <w:rFonts w:ascii="Arial" w:hAnsi="Arial" w:cs="Arial"/>
          <w:color w:val="000000"/>
        </w:rPr>
        <w:t xml:space="preserve">meostasis Model </w:t>
      </w:r>
      <w:proofErr w:type="spellStart"/>
      <w:r w:rsidR="00087852" w:rsidRPr="003B274D">
        <w:rPr>
          <w:rFonts w:ascii="Arial" w:hAnsi="Arial" w:cs="Arial"/>
          <w:color w:val="000000"/>
        </w:rPr>
        <w:t>As</w:t>
      </w:r>
      <w:r w:rsidR="00533F14">
        <w:rPr>
          <w:rFonts w:ascii="Arial" w:hAnsi="Arial" w:cs="Arial"/>
          <w:color w:val="000000"/>
        </w:rPr>
        <w:t>s</w:t>
      </w:r>
      <w:r w:rsidR="00087852" w:rsidRPr="003B274D">
        <w:rPr>
          <w:rFonts w:ascii="Arial" w:hAnsi="Arial" w:cs="Arial"/>
          <w:color w:val="000000"/>
        </w:rPr>
        <w:t>esment</w:t>
      </w:r>
      <w:proofErr w:type="spellEnd"/>
      <w:r w:rsidR="00087852" w:rsidRPr="003B274D">
        <w:rPr>
          <w:rFonts w:ascii="Arial" w:hAnsi="Arial" w:cs="Arial"/>
          <w:color w:val="000000"/>
        </w:rPr>
        <w:br/>
        <w:t>I</w:t>
      </w:r>
      <w:r w:rsidR="00646F42" w:rsidRPr="003B274D">
        <w:rPr>
          <w:rFonts w:ascii="Arial" w:hAnsi="Arial" w:cs="Arial"/>
          <w:color w:val="000000"/>
        </w:rPr>
        <w:t>CV………</w:t>
      </w:r>
      <w:r w:rsidR="004636C2" w:rsidRPr="003B274D">
        <w:rPr>
          <w:rFonts w:ascii="Arial" w:hAnsi="Arial" w:cs="Arial"/>
          <w:color w:val="000000"/>
        </w:rPr>
        <w:t>…………………</w:t>
      </w:r>
      <w:r w:rsidR="00E3192C">
        <w:rPr>
          <w:rFonts w:ascii="Arial" w:hAnsi="Arial" w:cs="Arial"/>
          <w:color w:val="000000"/>
        </w:rPr>
        <w:t>….</w:t>
      </w:r>
      <w:r w:rsidR="004636C2" w:rsidRPr="003B274D">
        <w:rPr>
          <w:rFonts w:ascii="Arial" w:hAnsi="Arial" w:cs="Arial"/>
          <w:color w:val="000000"/>
        </w:rPr>
        <w:t>I</w:t>
      </w:r>
      <w:r w:rsidRPr="003B274D">
        <w:rPr>
          <w:rFonts w:ascii="Arial" w:hAnsi="Arial" w:cs="Arial"/>
          <w:color w:val="000000"/>
        </w:rPr>
        <w:t xml:space="preserve">ntra </w:t>
      </w:r>
      <w:proofErr w:type="spellStart"/>
      <w:r w:rsidRPr="003B274D">
        <w:rPr>
          <w:rFonts w:ascii="Arial" w:hAnsi="Arial" w:cs="Arial"/>
          <w:color w:val="000000"/>
        </w:rPr>
        <w:t>serebro</w:t>
      </w:r>
      <w:proofErr w:type="spellEnd"/>
      <w:r w:rsidR="00533F14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vasküler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r w:rsidRPr="003B274D">
        <w:rPr>
          <w:rFonts w:ascii="Arial" w:hAnsi="Arial" w:cs="Arial"/>
          <w:color w:val="000000"/>
        </w:rPr>
        <w:br/>
      </w:r>
      <w:r w:rsidR="004C5A20" w:rsidRPr="003B274D">
        <w:rPr>
          <w:rFonts w:ascii="Arial" w:hAnsi="Arial" w:cs="Arial"/>
          <w:color w:val="000000"/>
        </w:rPr>
        <w:t>Ig G…………………………</w:t>
      </w:r>
      <w:r w:rsidR="00E3192C">
        <w:rPr>
          <w:rFonts w:ascii="Arial" w:hAnsi="Arial" w:cs="Arial"/>
          <w:color w:val="000000"/>
        </w:rPr>
        <w:t>…</w:t>
      </w:r>
      <w:r w:rsidRPr="003B274D">
        <w:rPr>
          <w:rFonts w:ascii="Arial" w:hAnsi="Arial" w:cs="Arial"/>
          <w:color w:val="000000"/>
        </w:rPr>
        <w:t xml:space="preserve">İmmunoglobin </w:t>
      </w:r>
      <w:r w:rsidR="00533F14">
        <w:rPr>
          <w:rFonts w:ascii="Arial" w:hAnsi="Arial" w:cs="Arial"/>
          <w:color w:val="000000"/>
        </w:rPr>
        <w:t>G</w:t>
      </w:r>
      <w:r w:rsidRPr="003B274D">
        <w:rPr>
          <w:rFonts w:ascii="Arial" w:hAnsi="Arial" w:cs="Arial"/>
          <w:color w:val="000000"/>
        </w:rPr>
        <w:t xml:space="preserve">                                                           </w:t>
      </w:r>
      <w:r w:rsidR="004C5A20" w:rsidRPr="003B274D">
        <w:rPr>
          <w:rFonts w:ascii="Arial" w:hAnsi="Arial" w:cs="Arial"/>
          <w:color w:val="000000"/>
        </w:rPr>
        <w:t xml:space="preserve">     </w:t>
      </w:r>
      <w:r w:rsidR="004C5A20" w:rsidRPr="003B274D">
        <w:rPr>
          <w:rFonts w:ascii="Arial" w:hAnsi="Arial" w:cs="Arial"/>
          <w:color w:val="000000"/>
        </w:rPr>
        <w:br/>
        <w:t>İL-6…………………………</w:t>
      </w:r>
      <w:r w:rsidR="00E3192C">
        <w:rPr>
          <w:rFonts w:ascii="Arial" w:hAnsi="Arial" w:cs="Arial"/>
          <w:color w:val="000000"/>
        </w:rPr>
        <w:t>….</w:t>
      </w:r>
      <w:proofErr w:type="spellStart"/>
      <w:r w:rsidR="005E1725" w:rsidRPr="003B274D">
        <w:rPr>
          <w:rFonts w:ascii="Arial" w:hAnsi="Arial" w:cs="Arial"/>
          <w:color w:val="000000"/>
        </w:rPr>
        <w:t>İ</w:t>
      </w:r>
      <w:r w:rsidRPr="003B274D">
        <w:rPr>
          <w:rFonts w:ascii="Arial" w:hAnsi="Arial" w:cs="Arial"/>
          <w:color w:val="000000"/>
        </w:rPr>
        <w:t>nterlokin</w:t>
      </w:r>
      <w:proofErr w:type="spellEnd"/>
      <w:r w:rsidRPr="003B274D">
        <w:rPr>
          <w:rFonts w:ascii="Arial" w:hAnsi="Arial" w:cs="Arial"/>
          <w:color w:val="000000"/>
        </w:rPr>
        <w:t xml:space="preserve"> 6        </w:t>
      </w:r>
      <w:r w:rsidR="008A4647">
        <w:rPr>
          <w:rFonts w:ascii="Arial" w:hAnsi="Arial" w:cs="Arial"/>
          <w:color w:val="000000"/>
        </w:rPr>
        <w:t xml:space="preserve">                                                </w:t>
      </w:r>
      <w:r w:rsidR="00E3192C">
        <w:rPr>
          <w:rFonts w:ascii="Arial" w:hAnsi="Arial" w:cs="Arial"/>
          <w:color w:val="000000"/>
        </w:rPr>
        <w:t xml:space="preserve">       </w:t>
      </w:r>
      <w:r w:rsidR="008A4647">
        <w:rPr>
          <w:rFonts w:ascii="Arial" w:hAnsi="Arial" w:cs="Arial"/>
          <w:color w:val="000000"/>
        </w:rPr>
        <w:t xml:space="preserve">  ID</w:t>
      </w:r>
      <w:r w:rsidR="004C5A20" w:rsidRPr="003B274D">
        <w:rPr>
          <w:rFonts w:ascii="Arial" w:hAnsi="Arial" w:cs="Arial"/>
          <w:color w:val="000000"/>
        </w:rPr>
        <w:t>F …………………………</w:t>
      </w:r>
      <w:r w:rsidR="00E3192C">
        <w:rPr>
          <w:rFonts w:ascii="Arial" w:hAnsi="Arial" w:cs="Arial"/>
          <w:color w:val="000000"/>
        </w:rPr>
        <w:t>…</w:t>
      </w:r>
      <w:proofErr w:type="spellStart"/>
      <w:r w:rsidRPr="003B274D">
        <w:rPr>
          <w:rFonts w:ascii="Arial" w:hAnsi="Arial" w:cs="Arial"/>
          <w:color w:val="000000"/>
        </w:rPr>
        <w:t>Uluslararası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Diyabet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Fed</w:t>
      </w:r>
      <w:r w:rsidR="00533F14">
        <w:rPr>
          <w:rFonts w:ascii="Arial" w:hAnsi="Arial" w:cs="Arial"/>
          <w:color w:val="000000"/>
        </w:rPr>
        <w:t>e</w:t>
      </w:r>
      <w:r w:rsidRPr="003B274D">
        <w:rPr>
          <w:rFonts w:ascii="Arial" w:hAnsi="Arial" w:cs="Arial"/>
          <w:color w:val="000000"/>
        </w:rPr>
        <w:t>rasyonu</w:t>
      </w:r>
      <w:proofErr w:type="spellEnd"/>
      <w:r w:rsidRPr="003B274D">
        <w:rPr>
          <w:rFonts w:ascii="Arial" w:hAnsi="Arial" w:cs="Arial"/>
          <w:color w:val="000000"/>
        </w:rPr>
        <w:t xml:space="preserve">                        </w:t>
      </w:r>
      <w:r w:rsidR="004C5A20" w:rsidRPr="003B274D">
        <w:rPr>
          <w:rFonts w:ascii="Arial" w:hAnsi="Arial" w:cs="Arial"/>
          <w:color w:val="000000"/>
        </w:rPr>
        <w:t xml:space="preserve">                IP3…………………………</w:t>
      </w:r>
      <w:r w:rsidR="00E3192C">
        <w:rPr>
          <w:rFonts w:ascii="Arial" w:hAnsi="Arial" w:cs="Arial"/>
          <w:color w:val="000000"/>
        </w:rPr>
        <w:t>…..</w:t>
      </w:r>
      <w:r w:rsidRPr="003B274D">
        <w:rPr>
          <w:rFonts w:ascii="Arial" w:hAnsi="Arial" w:cs="Arial"/>
          <w:color w:val="000000"/>
        </w:rPr>
        <w:t>İno</w:t>
      </w:r>
      <w:r w:rsidR="004C5A20" w:rsidRPr="003B274D">
        <w:rPr>
          <w:rFonts w:ascii="Arial" w:hAnsi="Arial" w:cs="Arial"/>
          <w:color w:val="000000"/>
        </w:rPr>
        <w:t xml:space="preserve">sitol  </w:t>
      </w:r>
      <w:proofErr w:type="spellStart"/>
      <w:r w:rsidR="004C5A20" w:rsidRPr="003B274D">
        <w:rPr>
          <w:rFonts w:ascii="Arial" w:hAnsi="Arial" w:cs="Arial"/>
          <w:color w:val="000000"/>
        </w:rPr>
        <w:t>trifosfat</w:t>
      </w:r>
      <w:proofErr w:type="spellEnd"/>
      <w:r w:rsidR="004C5A20" w:rsidRPr="003B274D">
        <w:rPr>
          <w:rFonts w:ascii="Arial" w:hAnsi="Arial" w:cs="Arial"/>
          <w:color w:val="000000"/>
        </w:rPr>
        <w:br/>
        <w:t>K……………………………</w:t>
      </w:r>
      <w:r w:rsidR="00E3192C">
        <w:rPr>
          <w:rFonts w:ascii="Arial" w:hAnsi="Arial" w:cs="Arial"/>
          <w:color w:val="000000"/>
        </w:rPr>
        <w:t>….</w:t>
      </w:r>
      <w:proofErr w:type="spellStart"/>
      <w:r w:rsidR="004C5A20" w:rsidRPr="003B274D">
        <w:rPr>
          <w:rFonts w:ascii="Arial" w:hAnsi="Arial" w:cs="Arial"/>
          <w:color w:val="000000"/>
        </w:rPr>
        <w:t>Kontrol</w:t>
      </w:r>
      <w:proofErr w:type="spellEnd"/>
      <w:r w:rsidR="004C5A20" w:rsidRPr="003B274D">
        <w:rPr>
          <w:rFonts w:ascii="Arial" w:hAnsi="Arial" w:cs="Arial"/>
          <w:color w:val="000000"/>
        </w:rPr>
        <w:t xml:space="preserve"> </w:t>
      </w:r>
      <w:proofErr w:type="spellStart"/>
      <w:r w:rsidR="004C5A20" w:rsidRPr="003B274D">
        <w:rPr>
          <w:rFonts w:ascii="Arial" w:hAnsi="Arial" w:cs="Arial"/>
          <w:color w:val="000000"/>
        </w:rPr>
        <w:t>grubu</w:t>
      </w:r>
      <w:proofErr w:type="spellEnd"/>
      <w:r w:rsidR="004C5A20" w:rsidRPr="003B274D">
        <w:rPr>
          <w:rFonts w:ascii="Arial" w:hAnsi="Arial" w:cs="Arial"/>
          <w:color w:val="000000"/>
        </w:rPr>
        <w:br/>
        <w:t>KAH…………………………</w:t>
      </w:r>
      <w:r w:rsidR="00E3192C">
        <w:rPr>
          <w:rFonts w:ascii="Arial" w:hAnsi="Arial" w:cs="Arial"/>
          <w:color w:val="000000"/>
        </w:rPr>
        <w:t>…</w:t>
      </w:r>
      <w:proofErr w:type="spellStart"/>
      <w:r w:rsidRPr="003B274D">
        <w:rPr>
          <w:rFonts w:ascii="Arial" w:hAnsi="Arial" w:cs="Arial"/>
          <w:color w:val="000000"/>
        </w:rPr>
        <w:t>Koroner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A</w:t>
      </w:r>
      <w:r w:rsidR="004C5A20" w:rsidRPr="003B274D">
        <w:rPr>
          <w:rFonts w:ascii="Arial" w:hAnsi="Arial" w:cs="Arial"/>
          <w:color w:val="000000"/>
        </w:rPr>
        <w:t>rter</w:t>
      </w:r>
      <w:proofErr w:type="spellEnd"/>
      <w:r w:rsidR="004C5A20" w:rsidRPr="003B274D">
        <w:rPr>
          <w:rFonts w:ascii="Arial" w:hAnsi="Arial" w:cs="Arial"/>
          <w:color w:val="000000"/>
        </w:rPr>
        <w:t xml:space="preserve"> </w:t>
      </w:r>
      <w:proofErr w:type="spellStart"/>
      <w:r w:rsidR="004C5A20" w:rsidRPr="003B274D">
        <w:rPr>
          <w:rFonts w:ascii="Arial" w:hAnsi="Arial" w:cs="Arial"/>
          <w:color w:val="000000"/>
        </w:rPr>
        <w:t>Hastalığı</w:t>
      </w:r>
      <w:proofErr w:type="spellEnd"/>
      <w:r w:rsidR="004C5A20" w:rsidRPr="003B274D">
        <w:rPr>
          <w:rFonts w:ascii="Arial" w:hAnsi="Arial" w:cs="Arial"/>
          <w:color w:val="000000"/>
        </w:rPr>
        <w:br/>
      </w:r>
      <w:proofErr w:type="spellStart"/>
      <w:r w:rsidR="004C5A20" w:rsidRPr="003B274D">
        <w:rPr>
          <w:rFonts w:ascii="Arial" w:hAnsi="Arial" w:cs="Arial"/>
          <w:color w:val="000000"/>
        </w:rPr>
        <w:t>Kal</w:t>
      </w:r>
      <w:proofErr w:type="spellEnd"/>
      <w:r w:rsidR="004C5A20" w:rsidRPr="003B274D">
        <w:rPr>
          <w:rFonts w:ascii="Arial" w:hAnsi="Arial" w:cs="Arial"/>
          <w:color w:val="000000"/>
        </w:rPr>
        <w:t>…………………………</w:t>
      </w:r>
      <w:r w:rsidR="00E3192C">
        <w:rPr>
          <w:rFonts w:ascii="Arial" w:hAnsi="Arial" w:cs="Arial"/>
          <w:color w:val="000000"/>
        </w:rPr>
        <w:t>…..</w:t>
      </w:r>
      <w:proofErr w:type="spellStart"/>
      <w:r w:rsidRPr="003B274D">
        <w:rPr>
          <w:rFonts w:ascii="Arial" w:hAnsi="Arial" w:cs="Arial"/>
          <w:color w:val="000000"/>
        </w:rPr>
        <w:t>Kalori</w:t>
      </w:r>
      <w:proofErr w:type="spellEnd"/>
      <w:r w:rsidRPr="003B274D">
        <w:rPr>
          <w:rFonts w:ascii="Arial" w:hAnsi="Arial" w:cs="Arial"/>
          <w:color w:val="000000"/>
        </w:rPr>
        <w:br/>
        <w:t>Kg………………………</w:t>
      </w:r>
      <w:r w:rsidR="004C5A20" w:rsidRPr="003B274D">
        <w:rPr>
          <w:rFonts w:ascii="Arial" w:hAnsi="Arial" w:cs="Arial"/>
          <w:color w:val="000000"/>
        </w:rPr>
        <w:t>……</w:t>
      </w:r>
      <w:r w:rsidR="00E3192C">
        <w:rPr>
          <w:rFonts w:ascii="Arial" w:hAnsi="Arial" w:cs="Arial"/>
          <w:color w:val="000000"/>
        </w:rPr>
        <w:t>...</w:t>
      </w:r>
      <w:r w:rsidR="004C5A20" w:rsidRPr="003B274D">
        <w:rPr>
          <w:rFonts w:ascii="Arial" w:hAnsi="Arial" w:cs="Arial"/>
          <w:color w:val="000000"/>
        </w:rPr>
        <w:t>Kilogram</w:t>
      </w:r>
      <w:r w:rsidR="004C5A20" w:rsidRPr="003B274D">
        <w:rPr>
          <w:rFonts w:ascii="Arial" w:hAnsi="Arial" w:cs="Arial"/>
          <w:color w:val="000000"/>
        </w:rPr>
        <w:br/>
        <w:t>Kg/m2……………………..</w:t>
      </w:r>
      <w:r w:rsidRPr="003B274D">
        <w:rPr>
          <w:rFonts w:ascii="Arial" w:hAnsi="Arial" w:cs="Arial"/>
          <w:color w:val="000000"/>
        </w:rPr>
        <w:t>.</w:t>
      </w:r>
      <w:r w:rsidR="004C5A20" w:rsidRPr="003B274D">
        <w:rPr>
          <w:rFonts w:ascii="Arial" w:hAnsi="Arial" w:cs="Arial"/>
          <w:color w:val="000000"/>
        </w:rPr>
        <w:t>.</w:t>
      </w:r>
      <w:r w:rsidR="00E3192C">
        <w:rPr>
          <w:rFonts w:ascii="Arial" w:hAnsi="Arial" w:cs="Arial"/>
          <w:color w:val="000000"/>
        </w:rPr>
        <w:t>....</w:t>
      </w:r>
      <w:r w:rsidRPr="003B274D">
        <w:rPr>
          <w:rFonts w:ascii="Arial" w:hAnsi="Arial" w:cs="Arial"/>
          <w:color w:val="000000"/>
        </w:rPr>
        <w:t>Kilogra</w:t>
      </w:r>
      <w:r w:rsidR="004C5A20" w:rsidRPr="003B274D">
        <w:rPr>
          <w:rFonts w:ascii="Arial" w:hAnsi="Arial" w:cs="Arial"/>
          <w:color w:val="000000"/>
        </w:rPr>
        <w:t xml:space="preserve">m </w:t>
      </w:r>
      <w:proofErr w:type="spellStart"/>
      <w:r w:rsidR="004C5A20" w:rsidRPr="003B274D">
        <w:rPr>
          <w:rFonts w:ascii="Arial" w:hAnsi="Arial" w:cs="Arial"/>
          <w:color w:val="000000"/>
        </w:rPr>
        <w:t>bölü</w:t>
      </w:r>
      <w:proofErr w:type="spellEnd"/>
      <w:r w:rsidR="004C5A20" w:rsidRPr="003B274D">
        <w:rPr>
          <w:rFonts w:ascii="Arial" w:hAnsi="Arial" w:cs="Arial"/>
          <w:color w:val="000000"/>
        </w:rPr>
        <w:t xml:space="preserve"> </w:t>
      </w:r>
      <w:proofErr w:type="spellStart"/>
      <w:r w:rsidR="004C5A20" w:rsidRPr="003B274D">
        <w:rPr>
          <w:rFonts w:ascii="Arial" w:hAnsi="Arial" w:cs="Arial"/>
          <w:color w:val="000000"/>
        </w:rPr>
        <w:t>metrekare</w:t>
      </w:r>
      <w:proofErr w:type="spellEnd"/>
      <w:r w:rsidR="004C5A20" w:rsidRPr="003B274D">
        <w:rPr>
          <w:rFonts w:ascii="Arial" w:hAnsi="Arial" w:cs="Arial"/>
          <w:color w:val="000000"/>
        </w:rPr>
        <w:br/>
        <w:t>LDL…………………………</w:t>
      </w:r>
      <w:r w:rsidR="00E3192C">
        <w:rPr>
          <w:rFonts w:ascii="Arial" w:hAnsi="Arial" w:cs="Arial"/>
          <w:color w:val="000000"/>
        </w:rPr>
        <w:t>….</w:t>
      </w:r>
      <w:proofErr w:type="spellStart"/>
      <w:r w:rsidRPr="003B274D">
        <w:rPr>
          <w:rFonts w:ascii="Arial" w:hAnsi="Arial" w:cs="Arial"/>
          <w:color w:val="000000"/>
        </w:rPr>
        <w:t>Düşük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yoğunl</w:t>
      </w:r>
      <w:r w:rsidR="001E4C38" w:rsidRPr="003B274D">
        <w:rPr>
          <w:rFonts w:ascii="Arial" w:hAnsi="Arial" w:cs="Arial"/>
          <w:color w:val="000000"/>
        </w:rPr>
        <w:t>uklu</w:t>
      </w:r>
      <w:proofErr w:type="spellEnd"/>
      <w:r w:rsidR="001E4C38" w:rsidRPr="003B274D">
        <w:rPr>
          <w:rFonts w:ascii="Arial" w:hAnsi="Arial" w:cs="Arial"/>
          <w:color w:val="000000"/>
        </w:rPr>
        <w:t xml:space="preserve"> </w:t>
      </w:r>
      <w:r w:rsidR="004C5A20" w:rsidRPr="003B274D">
        <w:rPr>
          <w:rFonts w:ascii="Arial" w:hAnsi="Arial" w:cs="Arial"/>
          <w:color w:val="000000"/>
        </w:rPr>
        <w:t>lipoprotein</w:t>
      </w:r>
      <w:r w:rsidR="004C5A20" w:rsidRPr="003B274D">
        <w:rPr>
          <w:rFonts w:ascii="Arial" w:hAnsi="Arial" w:cs="Arial"/>
          <w:color w:val="000000"/>
        </w:rPr>
        <w:br/>
        <w:t>MET……………………</w:t>
      </w:r>
      <w:r w:rsidRPr="003B274D">
        <w:rPr>
          <w:rFonts w:ascii="Arial" w:hAnsi="Arial" w:cs="Arial"/>
          <w:color w:val="000000"/>
        </w:rPr>
        <w:t>…</w:t>
      </w:r>
      <w:r w:rsidR="00E3192C">
        <w:rPr>
          <w:rFonts w:ascii="Arial" w:hAnsi="Arial" w:cs="Arial"/>
          <w:color w:val="000000"/>
        </w:rPr>
        <w:t>……</w:t>
      </w:r>
      <w:proofErr w:type="spellStart"/>
      <w:r w:rsidRPr="003B274D">
        <w:rPr>
          <w:rFonts w:ascii="Arial" w:hAnsi="Arial" w:cs="Arial"/>
          <w:color w:val="000000"/>
        </w:rPr>
        <w:t>Mezenkiyal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epite</w:t>
      </w:r>
      <w:r w:rsidR="001E4C38" w:rsidRPr="003B274D">
        <w:rPr>
          <w:rFonts w:ascii="Arial" w:hAnsi="Arial" w:cs="Arial"/>
          <w:color w:val="000000"/>
        </w:rPr>
        <w:t>lyal</w:t>
      </w:r>
      <w:proofErr w:type="spellEnd"/>
      <w:r w:rsidR="001E4C38" w:rsidRPr="003B274D">
        <w:rPr>
          <w:rFonts w:ascii="Arial" w:hAnsi="Arial" w:cs="Arial"/>
          <w:color w:val="000000"/>
        </w:rPr>
        <w:t xml:space="preserve"> </w:t>
      </w:r>
      <w:proofErr w:type="spellStart"/>
      <w:r w:rsidR="001E4C38" w:rsidRPr="003B274D">
        <w:rPr>
          <w:rFonts w:ascii="Arial" w:hAnsi="Arial" w:cs="Arial"/>
          <w:color w:val="000000"/>
        </w:rPr>
        <w:t>geçiş</w:t>
      </w:r>
      <w:proofErr w:type="spellEnd"/>
      <w:r w:rsidR="001E4C38" w:rsidRPr="003B274D">
        <w:rPr>
          <w:rFonts w:ascii="Arial" w:hAnsi="Arial" w:cs="Arial"/>
          <w:color w:val="000000"/>
        </w:rPr>
        <w:t xml:space="preserve"> </w:t>
      </w:r>
      <w:proofErr w:type="spellStart"/>
      <w:r w:rsidR="001E4C38" w:rsidRPr="003B274D">
        <w:rPr>
          <w:rFonts w:ascii="Arial" w:hAnsi="Arial" w:cs="Arial"/>
          <w:color w:val="000000"/>
        </w:rPr>
        <w:t>faktö</w:t>
      </w:r>
      <w:r w:rsidR="004C5A20" w:rsidRPr="003B274D">
        <w:rPr>
          <w:rFonts w:ascii="Arial" w:hAnsi="Arial" w:cs="Arial"/>
          <w:color w:val="000000"/>
        </w:rPr>
        <w:t>rü</w:t>
      </w:r>
      <w:proofErr w:type="spellEnd"/>
      <w:r w:rsidR="004C5A20" w:rsidRPr="003B274D">
        <w:rPr>
          <w:rFonts w:ascii="Arial" w:hAnsi="Arial" w:cs="Arial"/>
          <w:color w:val="000000"/>
        </w:rPr>
        <w:br/>
      </w:r>
      <w:proofErr w:type="spellStart"/>
      <w:r w:rsidR="004C5A20" w:rsidRPr="003B274D">
        <w:rPr>
          <w:rFonts w:ascii="Arial" w:hAnsi="Arial" w:cs="Arial"/>
          <w:color w:val="000000"/>
        </w:rPr>
        <w:t>Me</w:t>
      </w:r>
      <w:r w:rsidR="005F0B46">
        <w:rPr>
          <w:rFonts w:ascii="Arial" w:hAnsi="Arial" w:cs="Arial"/>
          <w:color w:val="000000"/>
        </w:rPr>
        <w:t>t</w:t>
      </w:r>
      <w:r w:rsidR="004C5A20" w:rsidRPr="003B274D">
        <w:rPr>
          <w:rFonts w:ascii="Arial" w:hAnsi="Arial" w:cs="Arial"/>
          <w:color w:val="000000"/>
        </w:rPr>
        <w:t>S</w:t>
      </w:r>
      <w:proofErr w:type="spellEnd"/>
      <w:r w:rsidR="004C5A20" w:rsidRPr="003B274D">
        <w:rPr>
          <w:rFonts w:ascii="Arial" w:hAnsi="Arial" w:cs="Arial"/>
          <w:color w:val="000000"/>
        </w:rPr>
        <w:t>………………………</w:t>
      </w:r>
      <w:r w:rsidR="00E3192C">
        <w:rPr>
          <w:rFonts w:ascii="Arial" w:hAnsi="Arial" w:cs="Arial"/>
          <w:color w:val="000000"/>
        </w:rPr>
        <w:t>…..</w:t>
      </w:r>
      <w:r w:rsidR="007005BF">
        <w:rPr>
          <w:rFonts w:ascii="Arial" w:hAnsi="Arial" w:cs="Arial"/>
          <w:color w:val="000000"/>
        </w:rPr>
        <w:t xml:space="preserve"> </w:t>
      </w:r>
      <w:proofErr w:type="spellStart"/>
      <w:r w:rsidR="001E4C38" w:rsidRPr="003B274D">
        <w:rPr>
          <w:rFonts w:ascii="Arial" w:hAnsi="Arial" w:cs="Arial"/>
          <w:color w:val="000000"/>
        </w:rPr>
        <w:t>M</w:t>
      </w:r>
      <w:r w:rsidR="004636C2" w:rsidRPr="003B274D">
        <w:rPr>
          <w:rFonts w:ascii="Arial" w:hAnsi="Arial" w:cs="Arial"/>
          <w:color w:val="000000"/>
        </w:rPr>
        <w:t>etabolik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</w:t>
      </w:r>
      <w:proofErr w:type="spellStart"/>
      <w:r w:rsidR="004636C2" w:rsidRPr="003B274D">
        <w:rPr>
          <w:rFonts w:ascii="Arial" w:hAnsi="Arial" w:cs="Arial"/>
          <w:color w:val="000000"/>
        </w:rPr>
        <w:t>sendrom</w:t>
      </w:r>
      <w:proofErr w:type="spellEnd"/>
      <w:r w:rsidR="004636C2" w:rsidRPr="003B274D">
        <w:rPr>
          <w:rFonts w:ascii="Arial" w:hAnsi="Arial" w:cs="Arial"/>
          <w:color w:val="000000"/>
        </w:rPr>
        <w:br/>
      </w:r>
      <w:r w:rsidR="00533F14">
        <w:rPr>
          <w:rFonts w:ascii="Arial" w:hAnsi="Arial" w:cs="Arial"/>
          <w:color w:val="000000"/>
        </w:rPr>
        <w:t>m</w:t>
      </w:r>
      <w:r w:rsidR="004636C2" w:rsidRPr="003B274D">
        <w:rPr>
          <w:rFonts w:ascii="Arial" w:hAnsi="Arial" w:cs="Arial"/>
          <w:color w:val="000000"/>
        </w:rPr>
        <w:t>g/dl…………………</w:t>
      </w:r>
      <w:r w:rsidRPr="003B274D">
        <w:rPr>
          <w:rFonts w:ascii="Arial" w:hAnsi="Arial" w:cs="Arial"/>
          <w:color w:val="000000"/>
        </w:rPr>
        <w:t>……</w:t>
      </w:r>
      <w:r w:rsidR="00E3192C">
        <w:rPr>
          <w:rFonts w:ascii="Arial" w:hAnsi="Arial" w:cs="Arial"/>
          <w:color w:val="000000"/>
        </w:rPr>
        <w:t>…...</w:t>
      </w:r>
      <w:proofErr w:type="spellStart"/>
      <w:r w:rsidRPr="003B274D">
        <w:rPr>
          <w:rFonts w:ascii="Arial" w:hAnsi="Arial" w:cs="Arial"/>
          <w:color w:val="000000"/>
        </w:rPr>
        <w:t>miligram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="005E1725" w:rsidRPr="003B274D">
        <w:rPr>
          <w:rFonts w:ascii="Arial" w:hAnsi="Arial" w:cs="Arial"/>
          <w:color w:val="000000"/>
        </w:rPr>
        <w:t>bölü</w:t>
      </w:r>
      <w:proofErr w:type="spellEnd"/>
      <w:r w:rsidR="005E1725" w:rsidRPr="003B274D">
        <w:rPr>
          <w:rFonts w:ascii="Arial" w:hAnsi="Arial" w:cs="Arial"/>
          <w:color w:val="000000"/>
        </w:rPr>
        <w:t xml:space="preserve"> </w:t>
      </w:r>
      <w:proofErr w:type="spellStart"/>
      <w:r w:rsidR="005E1725" w:rsidRPr="003B274D">
        <w:rPr>
          <w:rFonts w:ascii="Arial" w:hAnsi="Arial" w:cs="Arial"/>
          <w:color w:val="000000"/>
        </w:rPr>
        <w:t>desilitre</w:t>
      </w:r>
      <w:proofErr w:type="spellEnd"/>
      <w:r w:rsidR="005E1725" w:rsidRPr="003B274D">
        <w:rPr>
          <w:rFonts w:ascii="Arial" w:hAnsi="Arial" w:cs="Arial"/>
          <w:color w:val="000000"/>
        </w:rPr>
        <w:br/>
      </w:r>
      <w:r w:rsidR="00533F14">
        <w:rPr>
          <w:rFonts w:ascii="Arial" w:hAnsi="Arial" w:cs="Arial"/>
          <w:color w:val="000000"/>
        </w:rPr>
        <w:t>m</w:t>
      </w:r>
      <w:r w:rsidR="004636C2" w:rsidRPr="003B274D">
        <w:rPr>
          <w:rFonts w:ascii="Arial" w:hAnsi="Arial" w:cs="Arial"/>
          <w:color w:val="000000"/>
        </w:rPr>
        <w:t>g/g……………………</w:t>
      </w:r>
      <w:r w:rsidR="005E1725" w:rsidRPr="003B274D">
        <w:rPr>
          <w:rFonts w:ascii="Arial" w:hAnsi="Arial" w:cs="Arial"/>
          <w:color w:val="000000"/>
        </w:rPr>
        <w:t>…</w:t>
      </w:r>
      <w:r w:rsidR="00E3192C">
        <w:rPr>
          <w:rFonts w:ascii="Arial" w:hAnsi="Arial" w:cs="Arial"/>
          <w:color w:val="000000"/>
        </w:rPr>
        <w:t>…...</w:t>
      </w:r>
      <w:r w:rsidR="004636C2" w:rsidRPr="003B274D">
        <w:rPr>
          <w:rFonts w:ascii="Arial" w:hAnsi="Arial" w:cs="Arial"/>
          <w:color w:val="000000"/>
        </w:rPr>
        <w:t>.</w:t>
      </w:r>
      <w:proofErr w:type="spellStart"/>
      <w:r w:rsidRPr="003B274D">
        <w:rPr>
          <w:rFonts w:ascii="Arial" w:hAnsi="Arial" w:cs="Arial"/>
          <w:color w:val="000000"/>
        </w:rPr>
        <w:t>mi</w:t>
      </w:r>
      <w:r w:rsidR="004636C2" w:rsidRPr="003B274D">
        <w:rPr>
          <w:rFonts w:ascii="Arial" w:hAnsi="Arial" w:cs="Arial"/>
          <w:color w:val="000000"/>
        </w:rPr>
        <w:t>ligram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</w:t>
      </w:r>
      <w:proofErr w:type="spellStart"/>
      <w:r w:rsidR="004636C2" w:rsidRPr="003B274D">
        <w:rPr>
          <w:rFonts w:ascii="Arial" w:hAnsi="Arial" w:cs="Arial"/>
          <w:color w:val="000000"/>
        </w:rPr>
        <w:t>bölü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gram</w:t>
      </w:r>
      <w:r w:rsidR="004636C2" w:rsidRPr="003B274D">
        <w:rPr>
          <w:rFonts w:ascii="Arial" w:hAnsi="Arial" w:cs="Arial"/>
          <w:color w:val="000000"/>
        </w:rPr>
        <w:br/>
      </w:r>
      <w:proofErr w:type="spellStart"/>
      <w:r w:rsidR="00533F14">
        <w:rPr>
          <w:rFonts w:ascii="Arial" w:hAnsi="Arial" w:cs="Arial"/>
          <w:color w:val="000000"/>
        </w:rPr>
        <w:t>m</w:t>
      </w:r>
      <w:r w:rsidR="004636C2" w:rsidRPr="003B274D">
        <w:rPr>
          <w:rFonts w:ascii="Arial" w:hAnsi="Arial" w:cs="Arial"/>
          <w:color w:val="000000"/>
        </w:rPr>
        <w:t>mhg</w:t>
      </w:r>
      <w:proofErr w:type="spellEnd"/>
      <w:r w:rsidR="004636C2" w:rsidRPr="003B274D">
        <w:rPr>
          <w:rFonts w:ascii="Arial" w:hAnsi="Arial" w:cs="Arial"/>
          <w:color w:val="000000"/>
        </w:rPr>
        <w:t>……………………</w:t>
      </w:r>
      <w:r w:rsidR="00E3192C">
        <w:rPr>
          <w:rFonts w:ascii="Arial" w:hAnsi="Arial" w:cs="Arial"/>
          <w:color w:val="000000"/>
        </w:rPr>
        <w:t>……..</w:t>
      </w:r>
      <w:proofErr w:type="spellStart"/>
      <w:r w:rsidRPr="003B274D">
        <w:rPr>
          <w:rFonts w:ascii="Arial" w:hAnsi="Arial" w:cs="Arial"/>
          <w:color w:val="000000"/>
        </w:rPr>
        <w:t>milimetreciva</w:t>
      </w:r>
      <w:proofErr w:type="spellEnd"/>
      <w:r w:rsidRPr="003B274D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="004636C2" w:rsidRPr="003B274D">
        <w:rPr>
          <w:rFonts w:ascii="Arial" w:hAnsi="Arial" w:cs="Arial"/>
          <w:color w:val="000000"/>
        </w:rPr>
        <w:t xml:space="preserve">              Mmol/L……………………</w:t>
      </w:r>
      <w:r w:rsidR="00E3192C">
        <w:rPr>
          <w:rFonts w:ascii="Arial" w:hAnsi="Arial" w:cs="Arial"/>
          <w:color w:val="000000"/>
        </w:rPr>
        <w:t>…….</w:t>
      </w:r>
      <w:proofErr w:type="spellStart"/>
      <w:r w:rsidRPr="003B274D">
        <w:rPr>
          <w:rFonts w:ascii="Arial" w:hAnsi="Arial" w:cs="Arial"/>
          <w:color w:val="000000"/>
        </w:rPr>
        <w:t>minimol</w:t>
      </w:r>
      <w:r w:rsidR="004636C2" w:rsidRPr="003B274D">
        <w:rPr>
          <w:rFonts w:ascii="Arial" w:hAnsi="Arial" w:cs="Arial"/>
          <w:color w:val="000000"/>
        </w:rPr>
        <w:t>bölü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</w:t>
      </w:r>
      <w:proofErr w:type="spellStart"/>
      <w:r w:rsidR="004636C2" w:rsidRPr="003B274D">
        <w:rPr>
          <w:rFonts w:ascii="Arial" w:hAnsi="Arial" w:cs="Arial"/>
          <w:color w:val="000000"/>
        </w:rPr>
        <w:t>litre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</w:t>
      </w:r>
      <w:r w:rsidR="004636C2" w:rsidRPr="003B274D">
        <w:rPr>
          <w:rFonts w:ascii="Arial" w:hAnsi="Arial" w:cs="Arial"/>
          <w:color w:val="000000"/>
        </w:rPr>
        <w:br/>
      </w:r>
      <w:r w:rsidR="00533F14">
        <w:rPr>
          <w:rFonts w:ascii="Arial" w:hAnsi="Arial" w:cs="Arial"/>
          <w:color w:val="000000"/>
        </w:rPr>
        <w:t>m</w:t>
      </w:r>
      <w:r w:rsidR="004636C2" w:rsidRPr="003B274D">
        <w:rPr>
          <w:rFonts w:ascii="Arial" w:hAnsi="Arial" w:cs="Arial"/>
          <w:color w:val="000000"/>
        </w:rPr>
        <w:t xml:space="preserve"> R</w:t>
      </w:r>
      <w:r w:rsidR="00533F14">
        <w:rPr>
          <w:rFonts w:ascii="Arial" w:hAnsi="Arial" w:cs="Arial"/>
          <w:color w:val="000000"/>
        </w:rPr>
        <w:t>NA</w:t>
      </w:r>
      <w:r w:rsidR="004636C2" w:rsidRPr="003B274D">
        <w:rPr>
          <w:rFonts w:ascii="Arial" w:hAnsi="Arial" w:cs="Arial"/>
          <w:color w:val="000000"/>
        </w:rPr>
        <w:t>……………………</w:t>
      </w:r>
      <w:r w:rsidR="00E3192C">
        <w:rPr>
          <w:rFonts w:ascii="Arial" w:hAnsi="Arial" w:cs="Arial"/>
          <w:color w:val="000000"/>
        </w:rPr>
        <w:t>……..</w:t>
      </w:r>
      <w:proofErr w:type="spellStart"/>
      <w:r w:rsidRPr="003B274D">
        <w:rPr>
          <w:rFonts w:ascii="Arial" w:hAnsi="Arial" w:cs="Arial"/>
          <w:color w:val="000000"/>
        </w:rPr>
        <w:t>Mesajcı</w:t>
      </w:r>
      <w:proofErr w:type="spellEnd"/>
      <w:r w:rsidRPr="003B274D">
        <w:rPr>
          <w:rFonts w:ascii="Arial" w:hAnsi="Arial" w:cs="Arial"/>
          <w:color w:val="000000"/>
        </w:rPr>
        <w:t xml:space="preserve"> RNA                                               </w:t>
      </w:r>
      <w:r w:rsidR="004636C2" w:rsidRPr="003B274D">
        <w:rPr>
          <w:rFonts w:ascii="Arial" w:hAnsi="Arial" w:cs="Arial"/>
          <w:color w:val="000000"/>
        </w:rPr>
        <w:t xml:space="preserve">            NCEP ATP-3</w:t>
      </w:r>
      <w:r w:rsidR="00AE03E8" w:rsidRPr="003B274D">
        <w:rPr>
          <w:rFonts w:ascii="Arial" w:hAnsi="Arial" w:cs="Arial"/>
          <w:color w:val="000000"/>
        </w:rPr>
        <w:t>……………</w:t>
      </w:r>
      <w:r w:rsidR="00E3192C">
        <w:rPr>
          <w:rFonts w:ascii="Arial" w:hAnsi="Arial" w:cs="Arial"/>
          <w:color w:val="000000"/>
        </w:rPr>
        <w:t>……..</w:t>
      </w:r>
      <w:proofErr w:type="spellStart"/>
      <w:r w:rsidRPr="003B274D">
        <w:rPr>
          <w:rFonts w:ascii="Arial" w:hAnsi="Arial" w:cs="Arial"/>
          <w:color w:val="000000"/>
        </w:rPr>
        <w:t>Ulusal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Kolesterol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Eğitim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Programı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Erişkin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Ted</w:t>
      </w:r>
      <w:r w:rsidR="004636C2" w:rsidRPr="003B274D">
        <w:rPr>
          <w:rFonts w:ascii="Arial" w:hAnsi="Arial" w:cs="Arial"/>
          <w:color w:val="000000"/>
        </w:rPr>
        <w:t>avi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</w:t>
      </w:r>
      <w:proofErr w:type="spellStart"/>
      <w:r w:rsidR="004636C2" w:rsidRPr="003B274D">
        <w:rPr>
          <w:rFonts w:ascii="Arial" w:hAnsi="Arial" w:cs="Arial"/>
          <w:color w:val="000000"/>
        </w:rPr>
        <w:t>Paneli</w:t>
      </w:r>
      <w:proofErr w:type="spellEnd"/>
      <w:r w:rsidR="004636C2" w:rsidRPr="003B274D">
        <w:rPr>
          <w:rFonts w:ascii="Arial" w:hAnsi="Arial" w:cs="Arial"/>
          <w:color w:val="000000"/>
        </w:rPr>
        <w:br/>
        <w:t>NMU………………………</w:t>
      </w:r>
      <w:r w:rsidR="00E3192C">
        <w:rPr>
          <w:rFonts w:ascii="Arial" w:hAnsi="Arial" w:cs="Arial"/>
          <w:color w:val="000000"/>
        </w:rPr>
        <w:t>…….</w:t>
      </w:r>
      <w:proofErr w:type="spellStart"/>
      <w:r w:rsidR="004636C2" w:rsidRPr="003B274D">
        <w:rPr>
          <w:rFonts w:ascii="Arial" w:hAnsi="Arial" w:cs="Arial"/>
          <w:color w:val="000000"/>
        </w:rPr>
        <w:t>Neuromedin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U</w:t>
      </w:r>
      <w:r w:rsidR="004636C2" w:rsidRPr="003B274D">
        <w:rPr>
          <w:rFonts w:ascii="Arial" w:hAnsi="Arial" w:cs="Arial"/>
          <w:color w:val="000000"/>
        </w:rPr>
        <w:br/>
        <w:t>NMUR1 …………………</w:t>
      </w:r>
      <w:r w:rsidR="00E3192C">
        <w:rPr>
          <w:rFonts w:ascii="Arial" w:hAnsi="Arial" w:cs="Arial"/>
          <w:color w:val="000000"/>
        </w:rPr>
        <w:t>……...</w:t>
      </w:r>
      <w:proofErr w:type="spellStart"/>
      <w:r w:rsidRPr="003B274D">
        <w:rPr>
          <w:rFonts w:ascii="Arial" w:hAnsi="Arial" w:cs="Arial"/>
          <w:color w:val="000000"/>
        </w:rPr>
        <w:t>Neuromedin</w:t>
      </w:r>
      <w:proofErr w:type="spellEnd"/>
      <w:r w:rsidRPr="003B274D">
        <w:rPr>
          <w:rFonts w:ascii="Arial" w:hAnsi="Arial" w:cs="Arial"/>
          <w:color w:val="000000"/>
        </w:rPr>
        <w:t xml:space="preserve"> U </w:t>
      </w:r>
      <w:proofErr w:type="spellStart"/>
      <w:r w:rsidRPr="003B274D">
        <w:rPr>
          <w:rFonts w:ascii="Arial" w:hAnsi="Arial" w:cs="Arial"/>
          <w:color w:val="000000"/>
        </w:rPr>
        <w:t>reseptörü</w:t>
      </w:r>
      <w:proofErr w:type="spellEnd"/>
      <w:r w:rsidR="00533F14">
        <w:rPr>
          <w:rFonts w:ascii="Arial" w:hAnsi="Arial" w:cs="Arial"/>
          <w:color w:val="000000"/>
        </w:rPr>
        <w:t xml:space="preserve"> 1</w:t>
      </w:r>
      <w:r w:rsidRPr="003B274D">
        <w:rPr>
          <w:rFonts w:ascii="Arial" w:hAnsi="Arial" w:cs="Arial"/>
          <w:color w:val="000000"/>
        </w:rPr>
        <w:t xml:space="preserve">        </w:t>
      </w:r>
      <w:r w:rsidR="004636C2" w:rsidRPr="003B274D">
        <w:rPr>
          <w:rFonts w:ascii="Arial" w:hAnsi="Arial" w:cs="Arial"/>
          <w:color w:val="000000"/>
        </w:rPr>
        <w:t xml:space="preserve">          NMUR2,,,,………………</w:t>
      </w:r>
      <w:r w:rsidR="00E3192C">
        <w:rPr>
          <w:rFonts w:ascii="Arial" w:hAnsi="Arial" w:cs="Arial"/>
          <w:color w:val="000000"/>
        </w:rPr>
        <w:t>……</w:t>
      </w:r>
      <w:r w:rsidR="007005BF">
        <w:rPr>
          <w:rFonts w:ascii="Arial" w:hAnsi="Arial" w:cs="Arial"/>
          <w:color w:val="000000"/>
        </w:rPr>
        <w:t xml:space="preserve">   </w:t>
      </w:r>
      <w:proofErr w:type="spellStart"/>
      <w:r w:rsidRPr="003B274D">
        <w:rPr>
          <w:rFonts w:ascii="Arial" w:hAnsi="Arial" w:cs="Arial"/>
          <w:color w:val="000000"/>
        </w:rPr>
        <w:t>Neurome</w:t>
      </w:r>
      <w:r w:rsidR="004636C2" w:rsidRPr="003B274D">
        <w:rPr>
          <w:rFonts w:ascii="Arial" w:hAnsi="Arial" w:cs="Arial"/>
          <w:color w:val="000000"/>
        </w:rPr>
        <w:t>din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U </w:t>
      </w:r>
      <w:proofErr w:type="spellStart"/>
      <w:r w:rsidR="004636C2" w:rsidRPr="003B274D">
        <w:rPr>
          <w:rFonts w:ascii="Arial" w:hAnsi="Arial" w:cs="Arial"/>
          <w:color w:val="000000"/>
        </w:rPr>
        <w:t>reseptörü</w:t>
      </w:r>
      <w:proofErr w:type="spellEnd"/>
      <w:r w:rsidR="00533F14">
        <w:rPr>
          <w:rFonts w:ascii="Arial" w:hAnsi="Arial" w:cs="Arial"/>
          <w:color w:val="000000"/>
        </w:rPr>
        <w:t xml:space="preserve"> 2</w:t>
      </w:r>
      <w:r w:rsidR="004636C2" w:rsidRPr="003B274D">
        <w:rPr>
          <w:rFonts w:ascii="Arial" w:hAnsi="Arial" w:cs="Arial"/>
          <w:color w:val="000000"/>
        </w:rPr>
        <w:br/>
        <w:t>NHANES…………………</w:t>
      </w:r>
      <w:proofErr w:type="gramStart"/>
      <w:r w:rsidR="00E3192C">
        <w:rPr>
          <w:rFonts w:ascii="Arial" w:hAnsi="Arial" w:cs="Arial"/>
          <w:color w:val="000000"/>
        </w:rPr>
        <w:t>…..</w:t>
      </w:r>
      <w:proofErr w:type="gramEnd"/>
      <w:r w:rsidR="007005BF">
        <w:rPr>
          <w:rFonts w:ascii="Arial" w:hAnsi="Arial" w:cs="Arial"/>
          <w:color w:val="000000"/>
        </w:rPr>
        <w:t xml:space="preserve">   </w:t>
      </w:r>
      <w:proofErr w:type="spellStart"/>
      <w:r w:rsidRPr="003B274D">
        <w:rPr>
          <w:rFonts w:ascii="Arial" w:hAnsi="Arial" w:cs="Arial"/>
          <w:color w:val="000000"/>
        </w:rPr>
        <w:t>Ulusal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Sağlık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v</w:t>
      </w:r>
      <w:r w:rsidR="005E1725" w:rsidRPr="003B274D">
        <w:rPr>
          <w:rFonts w:ascii="Arial" w:hAnsi="Arial" w:cs="Arial"/>
          <w:color w:val="000000"/>
        </w:rPr>
        <w:t>e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</w:t>
      </w:r>
      <w:proofErr w:type="spellStart"/>
      <w:r w:rsidR="004636C2" w:rsidRPr="003B274D">
        <w:rPr>
          <w:rFonts w:ascii="Arial" w:hAnsi="Arial" w:cs="Arial"/>
          <w:color w:val="000000"/>
        </w:rPr>
        <w:t>Beslenme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</w:t>
      </w:r>
      <w:proofErr w:type="spellStart"/>
      <w:r w:rsidR="004636C2" w:rsidRPr="003B274D">
        <w:rPr>
          <w:rFonts w:ascii="Arial" w:hAnsi="Arial" w:cs="Arial"/>
          <w:color w:val="000000"/>
        </w:rPr>
        <w:t>Sınavı</w:t>
      </w:r>
      <w:proofErr w:type="spellEnd"/>
      <w:r w:rsidR="004636C2" w:rsidRPr="003B274D">
        <w:rPr>
          <w:rFonts w:ascii="Arial" w:hAnsi="Arial" w:cs="Arial"/>
          <w:color w:val="000000"/>
        </w:rPr>
        <w:br/>
      </w:r>
      <w:proofErr w:type="spellStart"/>
      <w:r w:rsidR="004636C2" w:rsidRPr="003B274D">
        <w:rPr>
          <w:rFonts w:ascii="Arial" w:hAnsi="Arial" w:cs="Arial"/>
          <w:color w:val="000000"/>
        </w:rPr>
        <w:t>ObRS</w:t>
      </w:r>
      <w:proofErr w:type="spellEnd"/>
      <w:r w:rsidR="004636C2" w:rsidRPr="003B274D">
        <w:rPr>
          <w:rFonts w:ascii="Arial" w:hAnsi="Arial" w:cs="Arial"/>
          <w:color w:val="000000"/>
        </w:rPr>
        <w:t>……………………...</w:t>
      </w:r>
      <w:r w:rsidR="00E3192C">
        <w:rPr>
          <w:rFonts w:ascii="Arial" w:hAnsi="Arial" w:cs="Arial"/>
          <w:color w:val="000000"/>
        </w:rPr>
        <w:t>.....</w:t>
      </w:r>
      <w:r w:rsidR="007005BF">
        <w:rPr>
          <w:rFonts w:ascii="Arial" w:hAnsi="Arial" w:cs="Arial"/>
          <w:color w:val="000000"/>
        </w:rPr>
        <w:t xml:space="preserve">   </w:t>
      </w:r>
      <w:r w:rsidR="005E1725" w:rsidRPr="003B274D">
        <w:rPr>
          <w:rFonts w:ascii="Arial" w:hAnsi="Arial" w:cs="Arial"/>
          <w:color w:val="000000"/>
        </w:rPr>
        <w:t>L</w:t>
      </w:r>
      <w:r w:rsidRPr="003B274D">
        <w:rPr>
          <w:rFonts w:ascii="Arial" w:hAnsi="Arial" w:cs="Arial"/>
          <w:color w:val="000000"/>
        </w:rPr>
        <w:t xml:space="preserve">eptin </w:t>
      </w:r>
      <w:proofErr w:type="spellStart"/>
      <w:r w:rsidRPr="003B274D">
        <w:rPr>
          <w:rFonts w:ascii="Arial" w:hAnsi="Arial" w:cs="Arial"/>
          <w:color w:val="000000"/>
        </w:rPr>
        <w:t>Reseptor</w:t>
      </w:r>
      <w:proofErr w:type="spellEnd"/>
      <w:r w:rsidRPr="003B274D">
        <w:rPr>
          <w:rFonts w:ascii="Arial" w:hAnsi="Arial" w:cs="Arial"/>
          <w:color w:val="000000"/>
        </w:rPr>
        <w:t xml:space="preserve">                                                      </w:t>
      </w:r>
      <w:r w:rsidR="004636C2" w:rsidRPr="003B274D">
        <w:rPr>
          <w:rFonts w:ascii="Arial" w:hAnsi="Arial" w:cs="Arial"/>
          <w:color w:val="000000"/>
        </w:rPr>
        <w:t xml:space="preserve">         PAI-1,,,,,,…………………</w:t>
      </w:r>
      <w:r w:rsidR="00E3192C">
        <w:rPr>
          <w:rFonts w:ascii="Arial" w:hAnsi="Arial" w:cs="Arial"/>
          <w:color w:val="000000"/>
        </w:rPr>
        <w:t>…...</w:t>
      </w:r>
      <w:r w:rsidR="007005BF">
        <w:rPr>
          <w:rFonts w:ascii="Arial" w:hAnsi="Arial" w:cs="Arial"/>
          <w:color w:val="000000"/>
        </w:rPr>
        <w:t xml:space="preserve">  </w:t>
      </w:r>
      <w:proofErr w:type="spellStart"/>
      <w:r w:rsidRPr="003B274D">
        <w:rPr>
          <w:rFonts w:ascii="Arial" w:hAnsi="Arial" w:cs="Arial"/>
          <w:color w:val="000000"/>
        </w:rPr>
        <w:t>Plazminojen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Aktivatör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İnhibitör</w:t>
      </w:r>
      <w:proofErr w:type="spellEnd"/>
      <w:r w:rsidRPr="003B274D">
        <w:rPr>
          <w:rFonts w:ascii="Arial" w:hAnsi="Arial" w:cs="Arial"/>
          <w:color w:val="000000"/>
        </w:rPr>
        <w:t xml:space="preserve"> 1   </w:t>
      </w:r>
      <w:r w:rsidR="004636C2" w:rsidRPr="003B274D">
        <w:rPr>
          <w:rFonts w:ascii="Arial" w:hAnsi="Arial" w:cs="Arial"/>
          <w:color w:val="000000"/>
        </w:rPr>
        <w:t xml:space="preserve">              PAUHADYEK ……………</w:t>
      </w:r>
      <w:proofErr w:type="gramStart"/>
      <w:r w:rsidR="00E3192C">
        <w:rPr>
          <w:rFonts w:ascii="Arial" w:hAnsi="Arial" w:cs="Arial"/>
          <w:color w:val="000000"/>
        </w:rPr>
        <w:t>…..</w:t>
      </w:r>
      <w:proofErr w:type="gramEnd"/>
      <w:r w:rsidR="007005BF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Pamukkale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Üniversitesi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Deney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Hayvanları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Etik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r w:rsidR="007005BF">
        <w:rPr>
          <w:rFonts w:ascii="Arial" w:hAnsi="Arial" w:cs="Arial"/>
          <w:color w:val="000000"/>
        </w:rPr>
        <w:t xml:space="preserve">   </w:t>
      </w:r>
      <w:proofErr w:type="spellStart"/>
      <w:r w:rsidRPr="003B274D">
        <w:rPr>
          <w:rFonts w:ascii="Arial" w:hAnsi="Arial" w:cs="Arial"/>
          <w:color w:val="000000"/>
        </w:rPr>
        <w:t>Kurulu</w:t>
      </w:r>
      <w:proofErr w:type="spellEnd"/>
      <w:r w:rsidR="00E3192C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="004636C2" w:rsidRPr="003B274D">
        <w:rPr>
          <w:rFonts w:ascii="Arial" w:hAnsi="Arial" w:cs="Arial"/>
          <w:color w:val="000000"/>
        </w:rPr>
        <w:t>Pı</w:t>
      </w:r>
      <w:proofErr w:type="spellEnd"/>
      <w:r w:rsidR="004636C2" w:rsidRPr="003B274D">
        <w:rPr>
          <w:rFonts w:ascii="Arial" w:hAnsi="Arial" w:cs="Arial"/>
          <w:color w:val="000000"/>
        </w:rPr>
        <w:t>…………………………</w:t>
      </w:r>
      <w:r w:rsidR="00E3192C">
        <w:rPr>
          <w:rFonts w:ascii="Arial" w:hAnsi="Arial" w:cs="Arial"/>
          <w:color w:val="000000"/>
        </w:rPr>
        <w:t>….</w:t>
      </w:r>
      <w:r w:rsidR="004636C2" w:rsidRPr="003B274D">
        <w:rPr>
          <w:rFonts w:ascii="Arial" w:hAnsi="Arial" w:cs="Arial"/>
          <w:color w:val="000000"/>
        </w:rPr>
        <w:t xml:space="preserve">  </w:t>
      </w:r>
      <w:proofErr w:type="spellStart"/>
      <w:r w:rsidRPr="003B274D">
        <w:rPr>
          <w:rFonts w:ascii="Arial" w:hAnsi="Arial" w:cs="Arial"/>
          <w:color w:val="000000"/>
        </w:rPr>
        <w:t>Fosfoinositid</w:t>
      </w:r>
      <w:proofErr w:type="spellEnd"/>
      <w:r w:rsidRPr="003B274D">
        <w:rPr>
          <w:rFonts w:ascii="Arial" w:hAnsi="Arial" w:cs="Arial"/>
          <w:color w:val="000000"/>
        </w:rPr>
        <w:t xml:space="preserve">                                                    </w:t>
      </w:r>
      <w:r w:rsidR="004636C2" w:rsidRPr="003B274D">
        <w:rPr>
          <w:rFonts w:ascii="Arial" w:hAnsi="Arial" w:cs="Arial"/>
          <w:color w:val="000000"/>
        </w:rPr>
        <w:t xml:space="preserve">               </w:t>
      </w:r>
      <w:r w:rsidR="004636C2" w:rsidRPr="003B274D">
        <w:rPr>
          <w:rFonts w:ascii="Arial" w:hAnsi="Arial" w:cs="Arial"/>
          <w:color w:val="000000"/>
        </w:rPr>
        <w:lastRenderedPageBreak/>
        <w:t>PLC………………………</w:t>
      </w:r>
      <w:r w:rsidR="00E3192C">
        <w:rPr>
          <w:rFonts w:ascii="Arial" w:hAnsi="Arial" w:cs="Arial"/>
          <w:color w:val="000000"/>
        </w:rPr>
        <w:t>….</w:t>
      </w:r>
      <w:r w:rsidR="004636C2" w:rsidRPr="003B274D">
        <w:rPr>
          <w:rFonts w:ascii="Arial" w:hAnsi="Arial" w:cs="Arial"/>
          <w:color w:val="000000"/>
        </w:rPr>
        <w:t xml:space="preserve">  </w:t>
      </w:r>
      <w:proofErr w:type="spellStart"/>
      <w:r w:rsidR="005E1725" w:rsidRPr="003B274D">
        <w:rPr>
          <w:rFonts w:ascii="Arial" w:hAnsi="Arial" w:cs="Arial"/>
          <w:color w:val="000000"/>
        </w:rPr>
        <w:t>F</w:t>
      </w:r>
      <w:r w:rsidRPr="003B274D">
        <w:rPr>
          <w:rFonts w:ascii="Arial" w:hAnsi="Arial" w:cs="Arial"/>
          <w:color w:val="000000"/>
        </w:rPr>
        <w:t>osfolipaz</w:t>
      </w:r>
      <w:proofErr w:type="spellEnd"/>
      <w:r w:rsidRPr="003B274D">
        <w:rPr>
          <w:rFonts w:ascii="Arial" w:hAnsi="Arial" w:cs="Arial"/>
          <w:color w:val="000000"/>
        </w:rPr>
        <w:t xml:space="preserve"> C                                          </w:t>
      </w:r>
      <w:r w:rsidR="004636C2" w:rsidRPr="003B274D">
        <w:rPr>
          <w:rFonts w:ascii="Arial" w:hAnsi="Arial" w:cs="Arial"/>
          <w:color w:val="000000"/>
        </w:rPr>
        <w:t xml:space="preserve">               PPAR</w:t>
      </w:r>
      <w:r w:rsidR="00E56EB8">
        <w:rPr>
          <w:rFonts w:ascii="Arial" w:hAnsi="Arial" w:cs="Arial"/>
          <w:color w:val="000000"/>
        </w:rPr>
        <w:t>………………………</w:t>
      </w:r>
      <w:r w:rsidR="004636C2" w:rsidRPr="003B274D">
        <w:rPr>
          <w:rFonts w:ascii="Arial" w:hAnsi="Arial" w:cs="Arial"/>
          <w:color w:val="000000"/>
        </w:rPr>
        <w:t xml:space="preserve">   </w:t>
      </w:r>
      <w:proofErr w:type="spellStart"/>
      <w:r w:rsidRPr="003B274D">
        <w:rPr>
          <w:rFonts w:ascii="Arial" w:hAnsi="Arial" w:cs="Arial"/>
          <w:color w:val="000000"/>
        </w:rPr>
        <w:t>Peroksizom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prolife</w:t>
      </w:r>
      <w:r w:rsidR="00533F14">
        <w:rPr>
          <w:rFonts w:ascii="Arial" w:hAnsi="Arial" w:cs="Arial"/>
          <w:color w:val="000000"/>
        </w:rPr>
        <w:t>ra</w:t>
      </w:r>
      <w:r w:rsidRPr="003B274D">
        <w:rPr>
          <w:rFonts w:ascii="Arial" w:hAnsi="Arial" w:cs="Arial"/>
          <w:color w:val="000000"/>
        </w:rPr>
        <w:t>tör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aktive</w:t>
      </w:r>
      <w:proofErr w:type="spellEnd"/>
      <w:r w:rsidRPr="003B274D">
        <w:rPr>
          <w:rFonts w:ascii="Arial" w:hAnsi="Arial" w:cs="Arial"/>
          <w:color w:val="000000"/>
        </w:rPr>
        <w:t xml:space="preserve">                     </w:t>
      </w:r>
      <w:r w:rsidR="004636C2" w:rsidRPr="003B274D">
        <w:rPr>
          <w:rFonts w:ascii="Arial" w:hAnsi="Arial" w:cs="Arial"/>
          <w:color w:val="000000"/>
        </w:rPr>
        <w:t xml:space="preserve">               </w:t>
      </w:r>
      <w:r w:rsidR="00DA39D4">
        <w:rPr>
          <w:rFonts w:ascii="Arial" w:hAnsi="Arial" w:cs="Arial"/>
          <w:color w:val="000000"/>
        </w:rPr>
        <w:t>PTX ………………………</w:t>
      </w:r>
      <w:r w:rsidR="00E3192C">
        <w:rPr>
          <w:rFonts w:ascii="Arial" w:hAnsi="Arial" w:cs="Arial"/>
          <w:color w:val="000000"/>
        </w:rPr>
        <w:t>…</w:t>
      </w:r>
      <w:r w:rsidR="007005BF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Bordetta</w:t>
      </w:r>
      <w:r w:rsidR="00533F14">
        <w:rPr>
          <w:rFonts w:ascii="Arial" w:hAnsi="Arial" w:cs="Arial"/>
          <w:color w:val="000000"/>
        </w:rPr>
        <w:t>lla</w:t>
      </w:r>
      <w:proofErr w:type="spellEnd"/>
      <w:r w:rsidRPr="003B274D">
        <w:rPr>
          <w:rFonts w:ascii="Arial" w:hAnsi="Arial" w:cs="Arial"/>
          <w:color w:val="000000"/>
        </w:rPr>
        <w:t xml:space="preserve"> pertussis </w:t>
      </w:r>
      <w:proofErr w:type="spellStart"/>
      <w:r w:rsidRPr="003B274D">
        <w:rPr>
          <w:rFonts w:ascii="Arial" w:hAnsi="Arial" w:cs="Arial"/>
          <w:color w:val="000000"/>
        </w:rPr>
        <w:t>toksini</w:t>
      </w:r>
      <w:proofErr w:type="spellEnd"/>
      <w:r w:rsidRPr="003B274D">
        <w:rPr>
          <w:rFonts w:ascii="Arial" w:hAnsi="Arial" w:cs="Arial"/>
          <w:color w:val="000000"/>
        </w:rPr>
        <w:t xml:space="preserve">                                 </w:t>
      </w:r>
      <w:r w:rsidR="004636C2" w:rsidRPr="003B274D">
        <w:rPr>
          <w:rFonts w:ascii="Arial" w:hAnsi="Arial" w:cs="Arial"/>
          <w:color w:val="000000"/>
        </w:rPr>
        <w:t xml:space="preserve">                PYY………………………</w:t>
      </w:r>
      <w:proofErr w:type="gramStart"/>
      <w:r w:rsidR="00E3192C">
        <w:rPr>
          <w:rFonts w:ascii="Arial" w:hAnsi="Arial" w:cs="Arial"/>
          <w:color w:val="000000"/>
        </w:rPr>
        <w:t>…</w:t>
      </w:r>
      <w:r w:rsidR="007005BF">
        <w:rPr>
          <w:rFonts w:ascii="Arial" w:hAnsi="Arial" w:cs="Arial"/>
          <w:color w:val="000000"/>
        </w:rPr>
        <w:t xml:space="preserve"> </w:t>
      </w:r>
      <w:r w:rsidR="00E3192C">
        <w:rPr>
          <w:rFonts w:ascii="Arial" w:hAnsi="Arial" w:cs="Arial"/>
          <w:color w:val="000000"/>
        </w:rPr>
        <w:t>.</w:t>
      </w:r>
      <w:proofErr w:type="spellStart"/>
      <w:r w:rsidR="004636C2" w:rsidRPr="003B274D">
        <w:rPr>
          <w:rFonts w:ascii="Arial" w:hAnsi="Arial" w:cs="Arial"/>
          <w:color w:val="000000"/>
        </w:rPr>
        <w:t>Peptit</w:t>
      </w:r>
      <w:proofErr w:type="spellEnd"/>
      <w:proofErr w:type="gramEnd"/>
      <w:r w:rsidR="004636C2" w:rsidRPr="003B274D">
        <w:rPr>
          <w:rFonts w:ascii="Arial" w:hAnsi="Arial" w:cs="Arial"/>
          <w:color w:val="000000"/>
        </w:rPr>
        <w:t xml:space="preserve"> YY</w:t>
      </w:r>
      <w:r w:rsidR="004636C2" w:rsidRPr="003B274D">
        <w:rPr>
          <w:rFonts w:ascii="Arial" w:hAnsi="Arial" w:cs="Arial"/>
          <w:color w:val="000000"/>
        </w:rPr>
        <w:br/>
        <w:t xml:space="preserve">PVN………………………  </w:t>
      </w:r>
      <w:r w:rsidR="00E3192C">
        <w:rPr>
          <w:rFonts w:ascii="Arial" w:hAnsi="Arial" w:cs="Arial"/>
          <w:color w:val="000000"/>
        </w:rPr>
        <w:t>..</w:t>
      </w:r>
      <w:r w:rsidR="007005BF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Paraventri</w:t>
      </w:r>
      <w:r w:rsidR="004636C2" w:rsidRPr="003B274D">
        <w:rPr>
          <w:rFonts w:ascii="Arial" w:hAnsi="Arial" w:cs="Arial"/>
          <w:color w:val="000000"/>
        </w:rPr>
        <w:t>küler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</w:t>
      </w:r>
      <w:proofErr w:type="spellStart"/>
      <w:r w:rsidR="004636C2" w:rsidRPr="003B274D">
        <w:rPr>
          <w:rFonts w:ascii="Arial" w:hAnsi="Arial" w:cs="Arial"/>
          <w:color w:val="000000"/>
        </w:rPr>
        <w:t>Çekirdek</w:t>
      </w:r>
      <w:proofErr w:type="spellEnd"/>
      <w:r w:rsidR="004636C2" w:rsidRPr="003B274D">
        <w:rPr>
          <w:rFonts w:ascii="Arial" w:hAnsi="Arial" w:cs="Arial"/>
          <w:color w:val="000000"/>
        </w:rPr>
        <w:br/>
        <w:t>RAS……………………</w:t>
      </w:r>
      <w:proofErr w:type="gramStart"/>
      <w:r w:rsidR="004636C2" w:rsidRPr="003B274D">
        <w:rPr>
          <w:rFonts w:ascii="Arial" w:hAnsi="Arial" w:cs="Arial"/>
          <w:color w:val="000000"/>
        </w:rPr>
        <w:t>…</w:t>
      </w:r>
      <w:r w:rsidR="00E3192C">
        <w:rPr>
          <w:rFonts w:ascii="Arial" w:hAnsi="Arial" w:cs="Arial"/>
          <w:color w:val="000000"/>
        </w:rPr>
        <w:t>..</w:t>
      </w:r>
      <w:proofErr w:type="gramEnd"/>
      <w:r w:rsidR="004636C2" w:rsidRPr="003B274D">
        <w:rPr>
          <w:rFonts w:ascii="Arial" w:hAnsi="Arial" w:cs="Arial"/>
          <w:color w:val="000000"/>
        </w:rPr>
        <w:t xml:space="preserve">  </w:t>
      </w:r>
      <w:r w:rsidRPr="003B274D">
        <w:rPr>
          <w:rFonts w:ascii="Arial" w:hAnsi="Arial" w:cs="Arial"/>
          <w:color w:val="000000"/>
        </w:rPr>
        <w:t xml:space="preserve">Renin </w:t>
      </w:r>
      <w:proofErr w:type="spellStart"/>
      <w:r w:rsidRPr="003B274D">
        <w:rPr>
          <w:rFonts w:ascii="Arial" w:hAnsi="Arial" w:cs="Arial"/>
          <w:color w:val="000000"/>
        </w:rPr>
        <w:t>Anjiotens</w:t>
      </w:r>
      <w:r w:rsidR="00087852" w:rsidRPr="003B274D">
        <w:rPr>
          <w:rFonts w:ascii="Arial" w:hAnsi="Arial" w:cs="Arial"/>
          <w:color w:val="000000"/>
        </w:rPr>
        <w:t>in</w:t>
      </w:r>
      <w:proofErr w:type="spellEnd"/>
      <w:r w:rsidR="00087852" w:rsidRPr="003B274D">
        <w:rPr>
          <w:rFonts w:ascii="Arial" w:hAnsi="Arial" w:cs="Arial"/>
          <w:color w:val="000000"/>
        </w:rPr>
        <w:t xml:space="preserve"> </w:t>
      </w:r>
      <w:proofErr w:type="spellStart"/>
      <w:r w:rsidR="00087852" w:rsidRPr="003B274D">
        <w:rPr>
          <w:rFonts w:ascii="Arial" w:hAnsi="Arial" w:cs="Arial"/>
          <w:color w:val="000000"/>
        </w:rPr>
        <w:t>Sistem</w:t>
      </w:r>
      <w:proofErr w:type="spellEnd"/>
      <w:r w:rsidR="00087852" w:rsidRPr="003B274D">
        <w:rPr>
          <w:rFonts w:ascii="Arial" w:hAnsi="Arial" w:cs="Arial"/>
          <w:color w:val="000000"/>
        </w:rPr>
        <w:br/>
        <w:t>T c</w:t>
      </w:r>
      <w:r w:rsidR="00DA39D4">
        <w:rPr>
          <w:rFonts w:ascii="Arial" w:hAnsi="Arial" w:cs="Arial"/>
          <w:color w:val="000000"/>
        </w:rPr>
        <w:t>ells …. ………………</w:t>
      </w:r>
      <w:proofErr w:type="gramStart"/>
      <w:r w:rsidR="00DA39D4">
        <w:rPr>
          <w:rFonts w:ascii="Arial" w:hAnsi="Arial" w:cs="Arial"/>
          <w:color w:val="000000"/>
        </w:rPr>
        <w:t>…</w:t>
      </w:r>
      <w:r w:rsidR="00E3192C">
        <w:rPr>
          <w:rFonts w:ascii="Arial" w:hAnsi="Arial" w:cs="Arial"/>
          <w:color w:val="000000"/>
        </w:rPr>
        <w:t>.</w:t>
      </w:r>
      <w:r w:rsidR="00DA39D4">
        <w:rPr>
          <w:rFonts w:ascii="Arial" w:hAnsi="Arial" w:cs="Arial"/>
          <w:color w:val="000000"/>
        </w:rPr>
        <w:t>T</w:t>
      </w:r>
      <w:proofErr w:type="gramEnd"/>
      <w:r w:rsidR="00DA39D4">
        <w:rPr>
          <w:rFonts w:ascii="Arial" w:hAnsi="Arial" w:cs="Arial"/>
          <w:color w:val="000000"/>
        </w:rPr>
        <w:t xml:space="preserve"> </w:t>
      </w:r>
      <w:proofErr w:type="spellStart"/>
      <w:r w:rsidR="00DA39D4">
        <w:rPr>
          <w:rFonts w:ascii="Arial" w:hAnsi="Arial" w:cs="Arial"/>
          <w:color w:val="000000"/>
        </w:rPr>
        <w:t>hücreleri</w:t>
      </w:r>
      <w:proofErr w:type="spellEnd"/>
      <w:r w:rsidR="00E3192C">
        <w:rPr>
          <w:rFonts w:ascii="Arial" w:hAnsi="Arial" w:cs="Arial"/>
          <w:color w:val="000000"/>
        </w:rPr>
        <w:t xml:space="preserve">                                                                  </w:t>
      </w:r>
      <w:r w:rsidR="004636C2" w:rsidRPr="003B274D">
        <w:rPr>
          <w:rFonts w:ascii="Arial" w:hAnsi="Arial" w:cs="Arial"/>
          <w:color w:val="000000"/>
        </w:rPr>
        <w:t xml:space="preserve">TNF Alfa ………………… </w:t>
      </w:r>
      <w:r w:rsidR="00E3192C">
        <w:rPr>
          <w:rFonts w:ascii="Arial" w:hAnsi="Arial" w:cs="Arial"/>
          <w:color w:val="000000"/>
        </w:rPr>
        <w:t>.</w:t>
      </w:r>
      <w:r w:rsidR="004636C2"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Tümör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nekroz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</w:t>
      </w:r>
      <w:proofErr w:type="spellStart"/>
      <w:r w:rsidR="004636C2" w:rsidRPr="003B274D">
        <w:rPr>
          <w:rFonts w:ascii="Arial" w:hAnsi="Arial" w:cs="Arial"/>
          <w:color w:val="000000"/>
        </w:rPr>
        <w:t>faktorü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 </w:t>
      </w:r>
      <w:r w:rsidR="00E3192C">
        <w:rPr>
          <w:rFonts w:ascii="Arial" w:hAnsi="Arial" w:cs="Arial"/>
          <w:color w:val="000000"/>
        </w:rPr>
        <w:t xml:space="preserve"> alfa                                                 </w:t>
      </w:r>
      <w:r w:rsidR="004636C2" w:rsidRPr="003B274D">
        <w:rPr>
          <w:rFonts w:ascii="Arial" w:hAnsi="Arial" w:cs="Arial"/>
          <w:color w:val="000000"/>
        </w:rPr>
        <w:t>TNFR1……………………</w:t>
      </w:r>
      <w:r w:rsidR="00E3192C">
        <w:rPr>
          <w:rFonts w:ascii="Arial" w:hAnsi="Arial" w:cs="Arial"/>
          <w:color w:val="000000"/>
        </w:rPr>
        <w:t>.</w:t>
      </w:r>
      <w:r w:rsidR="004636C2"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Tümör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nekroz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faktörü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reseptörü</w:t>
      </w:r>
      <w:proofErr w:type="spellEnd"/>
      <w:r w:rsidRPr="003B274D">
        <w:rPr>
          <w:rFonts w:ascii="Arial" w:hAnsi="Arial" w:cs="Arial"/>
          <w:color w:val="000000"/>
        </w:rPr>
        <w:t xml:space="preserve"> 1      </w:t>
      </w:r>
      <w:r w:rsidR="00A12D36" w:rsidRPr="003B274D">
        <w:rPr>
          <w:rFonts w:ascii="Arial" w:hAnsi="Arial" w:cs="Arial"/>
          <w:color w:val="000000"/>
        </w:rPr>
        <w:t xml:space="preserve">              TNFR2…………………… </w:t>
      </w:r>
      <w:r w:rsidR="00E3192C">
        <w:rPr>
          <w:rFonts w:ascii="Arial" w:hAnsi="Arial" w:cs="Arial"/>
          <w:color w:val="000000"/>
        </w:rPr>
        <w:t>.</w:t>
      </w:r>
      <w:proofErr w:type="spellStart"/>
      <w:r w:rsidRPr="003B274D">
        <w:rPr>
          <w:rFonts w:ascii="Arial" w:hAnsi="Arial" w:cs="Arial"/>
          <w:color w:val="000000"/>
        </w:rPr>
        <w:t>Tümör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nekroz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fakt</w:t>
      </w:r>
      <w:r w:rsidR="004636C2" w:rsidRPr="003B274D">
        <w:rPr>
          <w:rFonts w:ascii="Arial" w:hAnsi="Arial" w:cs="Arial"/>
          <w:color w:val="000000"/>
        </w:rPr>
        <w:t>örü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</w:t>
      </w:r>
      <w:proofErr w:type="spellStart"/>
      <w:r w:rsidR="004636C2" w:rsidRPr="003B274D">
        <w:rPr>
          <w:rFonts w:ascii="Arial" w:hAnsi="Arial" w:cs="Arial"/>
          <w:color w:val="000000"/>
        </w:rPr>
        <w:t>reseptörü</w:t>
      </w:r>
      <w:proofErr w:type="spellEnd"/>
      <w:r w:rsidR="004636C2" w:rsidRPr="003B274D">
        <w:rPr>
          <w:rFonts w:ascii="Arial" w:hAnsi="Arial" w:cs="Arial"/>
          <w:color w:val="000000"/>
        </w:rPr>
        <w:t xml:space="preserve"> 2</w:t>
      </w:r>
      <w:r w:rsidR="004636C2" w:rsidRPr="003B274D">
        <w:rPr>
          <w:rFonts w:ascii="Arial" w:hAnsi="Arial" w:cs="Arial"/>
          <w:color w:val="000000"/>
        </w:rPr>
        <w:br/>
        <w:t>TG…………………………</w:t>
      </w:r>
      <w:r w:rsidR="00E3192C">
        <w:rPr>
          <w:rFonts w:ascii="Arial" w:hAnsi="Arial" w:cs="Arial"/>
          <w:color w:val="000000"/>
        </w:rPr>
        <w:t>.</w:t>
      </w:r>
      <w:proofErr w:type="spellStart"/>
      <w:r w:rsidRPr="003B274D">
        <w:rPr>
          <w:rFonts w:ascii="Arial" w:hAnsi="Arial" w:cs="Arial"/>
          <w:color w:val="000000"/>
        </w:rPr>
        <w:t>Trigliserid</w:t>
      </w:r>
      <w:proofErr w:type="spellEnd"/>
      <w:r w:rsidRPr="003B274D">
        <w:rPr>
          <w:rFonts w:ascii="Arial" w:hAnsi="Arial" w:cs="Arial"/>
          <w:color w:val="000000"/>
        </w:rPr>
        <w:br/>
      </w:r>
      <w:r w:rsidR="00A12D36" w:rsidRPr="003B274D">
        <w:rPr>
          <w:rFonts w:ascii="Arial" w:hAnsi="Arial" w:cs="Arial"/>
          <w:color w:val="000000"/>
        </w:rPr>
        <w:t>T2DM…………………</w:t>
      </w:r>
      <w:r w:rsidR="00E3192C">
        <w:rPr>
          <w:rFonts w:ascii="Arial" w:hAnsi="Arial" w:cs="Arial"/>
          <w:color w:val="000000"/>
        </w:rPr>
        <w:t>……</w:t>
      </w:r>
      <w:r w:rsidRPr="003B274D">
        <w:rPr>
          <w:rFonts w:ascii="Arial" w:hAnsi="Arial" w:cs="Arial"/>
          <w:color w:val="000000"/>
        </w:rPr>
        <w:t>Tip 2 Di</w:t>
      </w:r>
      <w:r w:rsidR="00A12D36" w:rsidRPr="003B274D">
        <w:rPr>
          <w:rFonts w:ascii="Arial" w:hAnsi="Arial" w:cs="Arial"/>
          <w:color w:val="000000"/>
        </w:rPr>
        <w:t>abetes Mellitus</w:t>
      </w:r>
      <w:r w:rsidR="00A12D36" w:rsidRPr="003B274D">
        <w:rPr>
          <w:rFonts w:ascii="Arial" w:hAnsi="Arial" w:cs="Arial"/>
          <w:color w:val="000000"/>
        </w:rPr>
        <w:br/>
        <w:t>TPA………………</w:t>
      </w:r>
      <w:r w:rsidR="00E3192C">
        <w:rPr>
          <w:rFonts w:ascii="Arial" w:hAnsi="Arial" w:cs="Arial"/>
          <w:color w:val="000000"/>
        </w:rPr>
        <w:t>………...</w:t>
      </w:r>
      <w:proofErr w:type="spellStart"/>
      <w:r w:rsidRPr="003B274D">
        <w:rPr>
          <w:rFonts w:ascii="Arial" w:hAnsi="Arial" w:cs="Arial"/>
          <w:color w:val="000000"/>
        </w:rPr>
        <w:t>Doku</w:t>
      </w:r>
      <w:proofErr w:type="spellEnd"/>
      <w:r w:rsidRPr="003B274D">
        <w:rPr>
          <w:rFonts w:ascii="Arial" w:hAnsi="Arial" w:cs="Arial"/>
          <w:color w:val="000000"/>
        </w:rPr>
        <w:t xml:space="preserve"> </w:t>
      </w:r>
      <w:proofErr w:type="spellStart"/>
      <w:r w:rsidRPr="003B274D">
        <w:rPr>
          <w:rFonts w:ascii="Arial" w:hAnsi="Arial" w:cs="Arial"/>
          <w:color w:val="000000"/>
        </w:rPr>
        <w:t>plazminojeni</w:t>
      </w:r>
      <w:r w:rsidR="00087852" w:rsidRPr="003B274D">
        <w:rPr>
          <w:rFonts w:ascii="Arial" w:hAnsi="Arial" w:cs="Arial"/>
          <w:color w:val="000000"/>
        </w:rPr>
        <w:t>k</w:t>
      </w:r>
      <w:proofErr w:type="spellEnd"/>
      <w:r w:rsidR="00087852" w:rsidRPr="003B274D">
        <w:rPr>
          <w:rFonts w:ascii="Arial" w:hAnsi="Arial" w:cs="Arial"/>
          <w:color w:val="000000"/>
        </w:rPr>
        <w:t xml:space="preserve"> </w:t>
      </w:r>
      <w:proofErr w:type="spellStart"/>
      <w:r w:rsidR="00087852" w:rsidRPr="003B274D">
        <w:rPr>
          <w:rFonts w:ascii="Arial" w:hAnsi="Arial" w:cs="Arial"/>
          <w:color w:val="000000"/>
        </w:rPr>
        <w:t>aktivatörü</w:t>
      </w:r>
      <w:proofErr w:type="spellEnd"/>
      <w:r w:rsidR="00087852" w:rsidRPr="003B274D">
        <w:rPr>
          <w:rFonts w:ascii="Arial" w:hAnsi="Arial" w:cs="Arial"/>
          <w:color w:val="000000"/>
        </w:rPr>
        <w:br/>
      </w:r>
      <w:r w:rsidR="00A12D36" w:rsidRPr="003B274D">
        <w:rPr>
          <w:rFonts w:ascii="Arial" w:hAnsi="Arial" w:cs="Arial"/>
          <w:color w:val="000000"/>
        </w:rPr>
        <w:t>VKİ……………</w:t>
      </w:r>
      <w:r w:rsidR="00087852" w:rsidRPr="003B274D">
        <w:rPr>
          <w:rFonts w:ascii="Arial" w:hAnsi="Arial" w:cs="Arial"/>
          <w:color w:val="000000"/>
        </w:rPr>
        <w:t>……….</w:t>
      </w:r>
      <w:r w:rsidR="004636C2" w:rsidRPr="003B274D">
        <w:rPr>
          <w:rFonts w:ascii="Arial" w:hAnsi="Arial" w:cs="Arial"/>
          <w:color w:val="000000"/>
        </w:rPr>
        <w:t>...</w:t>
      </w:r>
      <w:r w:rsidR="008E3303">
        <w:rPr>
          <w:rFonts w:ascii="Arial" w:hAnsi="Arial" w:cs="Arial"/>
          <w:color w:val="000000"/>
        </w:rPr>
        <w:t>..</w:t>
      </w:r>
      <w:r w:rsidR="004636C2" w:rsidRPr="003B274D">
        <w:rPr>
          <w:rFonts w:ascii="Arial" w:hAnsi="Arial" w:cs="Arial"/>
          <w:color w:val="000000"/>
        </w:rPr>
        <w:t>.</w:t>
      </w:r>
      <w:proofErr w:type="spellStart"/>
      <w:r w:rsidR="00A12D36" w:rsidRPr="003B274D">
        <w:rPr>
          <w:rFonts w:ascii="Arial" w:hAnsi="Arial" w:cs="Arial"/>
          <w:color w:val="000000"/>
        </w:rPr>
        <w:t>Vücut</w:t>
      </w:r>
      <w:proofErr w:type="spellEnd"/>
      <w:r w:rsidR="00A12D36" w:rsidRPr="003B274D">
        <w:rPr>
          <w:rFonts w:ascii="Arial" w:hAnsi="Arial" w:cs="Arial"/>
          <w:color w:val="000000"/>
        </w:rPr>
        <w:t xml:space="preserve"> </w:t>
      </w:r>
      <w:proofErr w:type="spellStart"/>
      <w:r w:rsidR="00A12D36" w:rsidRPr="003B274D">
        <w:rPr>
          <w:rFonts w:ascii="Arial" w:hAnsi="Arial" w:cs="Arial"/>
          <w:color w:val="000000"/>
        </w:rPr>
        <w:t>kitle</w:t>
      </w:r>
      <w:proofErr w:type="spellEnd"/>
      <w:r w:rsidR="00A12D36" w:rsidRPr="003B274D">
        <w:rPr>
          <w:rFonts w:ascii="Arial" w:hAnsi="Arial" w:cs="Arial"/>
          <w:color w:val="000000"/>
        </w:rPr>
        <w:t xml:space="preserve"> </w:t>
      </w:r>
      <w:proofErr w:type="spellStart"/>
      <w:r w:rsidR="00A12D36" w:rsidRPr="003B274D">
        <w:rPr>
          <w:rFonts w:ascii="Arial" w:hAnsi="Arial" w:cs="Arial"/>
          <w:color w:val="000000"/>
        </w:rPr>
        <w:t>indeksi</w:t>
      </w:r>
      <w:proofErr w:type="spellEnd"/>
      <w:r w:rsidR="00A12D36" w:rsidRPr="003B274D">
        <w:rPr>
          <w:rFonts w:ascii="Arial" w:hAnsi="Arial" w:cs="Arial"/>
          <w:color w:val="000000"/>
        </w:rPr>
        <w:br/>
      </w:r>
      <w:r w:rsidR="008E3303">
        <w:rPr>
          <w:rFonts w:ascii="Arial" w:hAnsi="Arial" w:cs="Arial"/>
          <w:color w:val="000000"/>
        </w:rPr>
        <w:t>WHO …………………</w:t>
      </w:r>
      <w:r w:rsidR="00E56EB8">
        <w:rPr>
          <w:rFonts w:ascii="Arial" w:hAnsi="Arial" w:cs="Arial"/>
          <w:color w:val="000000"/>
        </w:rPr>
        <w:t>…..</w:t>
      </w:r>
      <w:proofErr w:type="spellStart"/>
      <w:r w:rsidR="00087852" w:rsidRPr="003B274D">
        <w:rPr>
          <w:rFonts w:ascii="Arial" w:hAnsi="Arial" w:cs="Arial"/>
          <w:color w:val="000000"/>
        </w:rPr>
        <w:t>Dü</w:t>
      </w:r>
      <w:r w:rsidR="00A12D36" w:rsidRPr="003B274D">
        <w:rPr>
          <w:rFonts w:ascii="Arial" w:hAnsi="Arial" w:cs="Arial"/>
          <w:color w:val="000000"/>
        </w:rPr>
        <w:t>nya</w:t>
      </w:r>
      <w:proofErr w:type="spellEnd"/>
      <w:r w:rsidR="00A12D36" w:rsidRPr="003B274D">
        <w:rPr>
          <w:rFonts w:ascii="Arial" w:hAnsi="Arial" w:cs="Arial"/>
          <w:color w:val="000000"/>
        </w:rPr>
        <w:t xml:space="preserve"> </w:t>
      </w:r>
      <w:proofErr w:type="spellStart"/>
      <w:r w:rsidR="00A12D36" w:rsidRPr="003B274D">
        <w:rPr>
          <w:rFonts w:ascii="Arial" w:hAnsi="Arial" w:cs="Arial"/>
          <w:color w:val="000000"/>
        </w:rPr>
        <w:t>Sağlık</w:t>
      </w:r>
      <w:proofErr w:type="spellEnd"/>
      <w:r w:rsidR="00A12D36" w:rsidRPr="003B274D">
        <w:rPr>
          <w:rFonts w:ascii="Arial" w:hAnsi="Arial" w:cs="Arial"/>
          <w:color w:val="000000"/>
        </w:rPr>
        <w:t xml:space="preserve"> </w:t>
      </w:r>
      <w:proofErr w:type="spellStart"/>
      <w:r w:rsidR="00A12D36" w:rsidRPr="003B274D">
        <w:rPr>
          <w:rFonts w:ascii="Arial" w:hAnsi="Arial" w:cs="Arial"/>
          <w:color w:val="000000"/>
        </w:rPr>
        <w:t>Örgütü</w:t>
      </w:r>
      <w:proofErr w:type="spellEnd"/>
      <w:r w:rsidR="00A12D36" w:rsidRPr="003B274D">
        <w:rPr>
          <w:rFonts w:ascii="Arial" w:hAnsi="Arial" w:cs="Arial"/>
          <w:color w:val="000000"/>
        </w:rPr>
        <w:br/>
        <w:t>WS………………………</w:t>
      </w:r>
      <w:r w:rsidR="00E56EB8">
        <w:rPr>
          <w:rFonts w:ascii="Arial" w:hAnsi="Arial" w:cs="Arial"/>
          <w:color w:val="000000"/>
        </w:rPr>
        <w:t>...</w:t>
      </w:r>
      <w:r w:rsidRPr="003B274D">
        <w:rPr>
          <w:rFonts w:ascii="Arial" w:hAnsi="Arial" w:cs="Arial"/>
          <w:color w:val="000000"/>
        </w:rPr>
        <w:t xml:space="preserve">Bel </w:t>
      </w:r>
      <w:proofErr w:type="spellStart"/>
      <w:r w:rsidRPr="003B274D">
        <w:rPr>
          <w:rFonts w:ascii="Arial" w:hAnsi="Arial" w:cs="Arial"/>
          <w:color w:val="000000"/>
        </w:rPr>
        <w:t>çevresi</w:t>
      </w:r>
      <w:proofErr w:type="spellEnd"/>
      <w:r w:rsidRPr="003B274D">
        <w:rPr>
          <w:rFonts w:ascii="Arial" w:hAnsi="Arial" w:cs="Arial"/>
          <w:color w:val="000000"/>
        </w:rPr>
        <w:br/>
      </w:r>
    </w:p>
    <w:p w:rsidR="00F928B4" w:rsidRPr="003B274D" w:rsidRDefault="00F928B4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F928B4" w:rsidRPr="003B274D" w:rsidRDefault="00F928B4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F928B4" w:rsidRPr="003B274D" w:rsidRDefault="00F928B4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857696" w:rsidRPr="003B274D" w:rsidRDefault="00857696" w:rsidP="003B274D">
      <w:pPr>
        <w:spacing w:line="360" w:lineRule="auto"/>
        <w:jc w:val="both"/>
        <w:rPr>
          <w:rFonts w:ascii="Arial" w:hAnsi="Arial" w:cs="Arial"/>
          <w:b/>
        </w:rPr>
        <w:sectPr w:rsidR="00857696" w:rsidRPr="003B274D" w:rsidSect="00857696">
          <w:headerReference w:type="default" r:id="rId12"/>
          <w:pgSz w:w="11906" w:h="16838"/>
          <w:pgMar w:top="1418" w:right="1134" w:bottom="1418" w:left="2268" w:header="709" w:footer="709" w:gutter="0"/>
          <w:pgNumType w:fmt="lowerRoman" w:start="5"/>
          <w:cols w:space="708"/>
          <w:docGrid w:linePitch="360"/>
        </w:sectPr>
      </w:pPr>
    </w:p>
    <w:p w:rsidR="001D7F1D" w:rsidRDefault="001D7F1D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5F0B46" w:rsidRDefault="005F0B46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524F" w:rsidRDefault="00381769" w:rsidP="003B274D">
      <w:pPr>
        <w:spacing w:line="360" w:lineRule="auto"/>
        <w:jc w:val="both"/>
        <w:rPr>
          <w:rFonts w:ascii="Arial" w:hAnsi="Arial" w:cs="Arial"/>
        </w:rPr>
      </w:pPr>
      <w:r w:rsidRPr="003B274D">
        <w:rPr>
          <w:rFonts w:ascii="Arial" w:hAnsi="Arial" w:cs="Arial"/>
          <w:b/>
        </w:rPr>
        <w:t>1.G</w:t>
      </w:r>
      <w:r w:rsidR="00EB5A76">
        <w:rPr>
          <w:rFonts w:ascii="Arial" w:hAnsi="Arial" w:cs="Arial"/>
          <w:b/>
        </w:rPr>
        <w:t>İRİŞ</w:t>
      </w:r>
      <w:r w:rsidR="00EA39B0" w:rsidRPr="003B274D">
        <w:rPr>
          <w:rFonts w:ascii="Arial" w:hAnsi="Arial" w:cs="Arial"/>
          <w:b/>
        </w:rPr>
        <w:br/>
      </w:r>
    </w:p>
    <w:p w:rsidR="009462FC" w:rsidRDefault="009462FC" w:rsidP="003B274D">
      <w:pPr>
        <w:spacing w:line="360" w:lineRule="auto"/>
        <w:jc w:val="both"/>
        <w:rPr>
          <w:rFonts w:ascii="Arial" w:hAnsi="Arial" w:cs="Arial"/>
        </w:rPr>
      </w:pPr>
    </w:p>
    <w:p w:rsidR="00332621" w:rsidRPr="003B274D" w:rsidRDefault="00381769" w:rsidP="00E0108D">
      <w:pPr>
        <w:spacing w:before="100" w:beforeAutospacing="1" w:line="360" w:lineRule="auto"/>
        <w:jc w:val="both"/>
        <w:rPr>
          <w:rFonts w:ascii="Arial" w:hAnsi="Arial" w:cs="Arial"/>
        </w:rPr>
      </w:pPr>
      <w:proofErr w:type="spellStart"/>
      <w:r w:rsidRPr="003B274D">
        <w:rPr>
          <w:rFonts w:ascii="Arial" w:hAnsi="Arial" w:cs="Arial"/>
        </w:rPr>
        <w:t>Obezite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Tip 2 </w:t>
      </w:r>
      <w:proofErr w:type="spellStart"/>
      <w:r w:rsidRPr="003B274D">
        <w:rPr>
          <w:rFonts w:ascii="Arial" w:hAnsi="Arial" w:cs="Arial"/>
        </w:rPr>
        <w:t>diyabet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MetS</w:t>
      </w:r>
      <w:proofErr w:type="spellEnd"/>
      <w:r w:rsidRPr="003B274D">
        <w:rPr>
          <w:rFonts w:ascii="Arial" w:hAnsi="Arial" w:cs="Arial"/>
        </w:rPr>
        <w:t xml:space="preserve">) </w:t>
      </w:r>
      <w:proofErr w:type="spellStart"/>
      <w:r w:rsidRPr="003B274D">
        <w:rPr>
          <w:rFonts w:ascii="Arial" w:hAnsi="Arial" w:cs="Arial"/>
        </w:rPr>
        <w:t>gibi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obezite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ilişkili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patolojiler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tüm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dünyada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ülkelerin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sağlık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sistemlerini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önemli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oranda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tehdit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eder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boyutlardadır</w:t>
      </w:r>
      <w:proofErr w:type="spellEnd"/>
      <w:r w:rsidR="0038756C" w:rsidRPr="003B274D">
        <w:rPr>
          <w:rFonts w:ascii="Arial" w:hAnsi="Arial" w:cs="Arial"/>
        </w:rPr>
        <w:t xml:space="preserve">. </w:t>
      </w:r>
      <w:r w:rsidRPr="003B274D">
        <w:rPr>
          <w:rFonts w:ascii="Arial" w:hAnsi="Arial" w:cs="Arial"/>
        </w:rPr>
        <w:t xml:space="preserve"> (Buchwald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. 2009). </w:t>
      </w:r>
      <w:proofErr w:type="spellStart"/>
      <w:r w:rsidRPr="003B274D">
        <w:rPr>
          <w:rFonts w:ascii="Arial" w:hAnsi="Arial" w:cs="Arial"/>
        </w:rPr>
        <w:t>Obezite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nedenli</w:t>
      </w:r>
      <w:proofErr w:type="spellEnd"/>
      <w:r w:rsidRPr="003B274D">
        <w:rPr>
          <w:rFonts w:ascii="Arial" w:hAnsi="Arial" w:cs="Arial"/>
        </w:rPr>
        <w:t xml:space="preserve"> Tip 2 </w:t>
      </w:r>
      <w:proofErr w:type="spellStart"/>
      <w:r w:rsidRPr="003B274D">
        <w:rPr>
          <w:rFonts w:ascii="Arial" w:hAnsi="Arial" w:cs="Arial"/>
        </w:rPr>
        <w:t>diabet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prevelansı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tüm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dünyada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hızla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artmaktadır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Rathmann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Giani</w:t>
      </w:r>
      <w:proofErr w:type="spellEnd"/>
      <w:r w:rsidRPr="003B274D">
        <w:rPr>
          <w:rFonts w:ascii="Arial" w:hAnsi="Arial" w:cs="Arial"/>
        </w:rPr>
        <w:t xml:space="preserve"> 2004). </w:t>
      </w:r>
      <w:r w:rsidR="003B32C9" w:rsidRPr="003B274D">
        <w:rPr>
          <w:rFonts w:ascii="Arial" w:hAnsi="Arial" w:cs="Arial"/>
        </w:rPr>
        <w:t xml:space="preserve">Bir </w:t>
      </w:r>
      <w:proofErr w:type="spellStart"/>
      <w:r w:rsidR="003B32C9" w:rsidRPr="003B274D">
        <w:rPr>
          <w:rFonts w:ascii="Arial" w:hAnsi="Arial" w:cs="Arial"/>
        </w:rPr>
        <w:t>çok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ülkede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epidemik</w:t>
      </w:r>
      <w:proofErr w:type="spellEnd"/>
      <w:r w:rsidR="003B32C9" w:rsidRPr="003B274D">
        <w:rPr>
          <w:rFonts w:ascii="Arial" w:hAnsi="Arial" w:cs="Arial"/>
        </w:rPr>
        <w:t xml:space="preserve"> hale </w:t>
      </w:r>
      <w:proofErr w:type="spellStart"/>
      <w:r w:rsidR="003B32C9" w:rsidRPr="003B274D">
        <w:rPr>
          <w:rFonts w:ascii="Arial" w:hAnsi="Arial" w:cs="Arial"/>
        </w:rPr>
        <w:t>gelmiş</w:t>
      </w:r>
      <w:proofErr w:type="spellEnd"/>
      <w:r w:rsidR="003B32C9" w:rsidRPr="003B274D">
        <w:rPr>
          <w:rFonts w:ascii="Arial" w:hAnsi="Arial" w:cs="Arial"/>
        </w:rPr>
        <w:t xml:space="preserve"> bel </w:t>
      </w:r>
      <w:proofErr w:type="spellStart"/>
      <w:r w:rsidR="003B32C9" w:rsidRPr="003B274D">
        <w:rPr>
          <w:rFonts w:ascii="Arial" w:hAnsi="Arial" w:cs="Arial"/>
        </w:rPr>
        <w:t>çevresi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kalınlığı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artışı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ve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MetS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olarak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patofizyolojiler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kardiovasküler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hastalıklar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tip 2 </w:t>
      </w:r>
      <w:proofErr w:type="spellStart"/>
      <w:r w:rsidRPr="003B274D">
        <w:rPr>
          <w:rFonts w:ascii="Arial" w:hAnsi="Arial" w:cs="Arial"/>
        </w:rPr>
        <w:t>diyabet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gibi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bozuklukların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ortaya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çıkmasını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sebep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>/</w:t>
      </w:r>
      <w:proofErr w:type="spellStart"/>
      <w:r w:rsidRPr="003B274D">
        <w:rPr>
          <w:rFonts w:ascii="Arial" w:hAnsi="Arial" w:cs="Arial"/>
        </w:rPr>
        <w:t>veya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kolaylaştıran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durumlardır</w:t>
      </w:r>
      <w:proofErr w:type="spellEnd"/>
      <w:r w:rsidRPr="003B274D">
        <w:rPr>
          <w:rFonts w:ascii="Arial" w:hAnsi="Arial" w:cs="Arial"/>
        </w:rPr>
        <w:t xml:space="preserve"> (Buchwald </w:t>
      </w:r>
      <w:proofErr w:type="spellStart"/>
      <w:proofErr w:type="gramStart"/>
      <w:r w:rsidRPr="003B274D">
        <w:rPr>
          <w:rFonts w:ascii="Arial" w:hAnsi="Arial" w:cs="Arial"/>
        </w:rPr>
        <w:t>vd</w:t>
      </w:r>
      <w:proofErr w:type="spellEnd"/>
      <w:r w:rsidR="000D6847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 2009</w:t>
      </w:r>
      <w:proofErr w:type="gramEnd"/>
      <w:r w:rsidRPr="003B274D">
        <w:rPr>
          <w:rFonts w:ascii="Arial" w:hAnsi="Arial" w:cs="Arial"/>
        </w:rPr>
        <w:t xml:space="preserve">). </w:t>
      </w:r>
      <w:proofErr w:type="spellStart"/>
      <w:r w:rsidRPr="003B274D">
        <w:rPr>
          <w:rFonts w:ascii="Arial" w:hAnsi="Arial" w:cs="Arial"/>
        </w:rPr>
        <w:t>Gerek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diyabet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gerekse</w:t>
      </w:r>
      <w:proofErr w:type="spellEnd"/>
      <w:r w:rsidRPr="003B274D">
        <w:rPr>
          <w:rFonts w:ascii="Arial" w:hAnsi="Arial" w:cs="Arial"/>
        </w:rPr>
        <w:t xml:space="preserve"> de </w:t>
      </w:r>
      <w:proofErr w:type="spellStart"/>
      <w:r w:rsidRPr="003B274D">
        <w:rPr>
          <w:rFonts w:ascii="Arial" w:hAnsi="Arial" w:cs="Arial"/>
        </w:rPr>
        <w:t>MetS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obezite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yakın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ilişkilidir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mortalite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morbitidenin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dünya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çapında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önemli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sebepleri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arasında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sayılmaktadırlar</w:t>
      </w:r>
      <w:proofErr w:type="spellEnd"/>
      <w:r w:rsidRPr="003B274D">
        <w:rPr>
          <w:rFonts w:ascii="Arial" w:hAnsi="Arial" w:cs="Arial"/>
        </w:rPr>
        <w:t xml:space="preserve"> (Bray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Bellanger</w:t>
      </w:r>
      <w:proofErr w:type="spellEnd"/>
      <w:r w:rsidRPr="003B274D">
        <w:rPr>
          <w:rFonts w:ascii="Arial" w:hAnsi="Arial" w:cs="Arial"/>
        </w:rPr>
        <w:t xml:space="preserve"> 2006). </w:t>
      </w:r>
      <w:proofErr w:type="spellStart"/>
      <w:r w:rsidRPr="003B274D">
        <w:rPr>
          <w:rFonts w:ascii="Arial" w:hAnsi="Arial" w:cs="Arial"/>
        </w:rPr>
        <w:t>Genetik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faktörlerin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obezite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gelişimine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katkısı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bilinmekte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ise</w:t>
      </w:r>
      <w:proofErr w:type="spellEnd"/>
      <w:r w:rsidRPr="003B274D">
        <w:rPr>
          <w:rFonts w:ascii="Arial" w:hAnsi="Arial" w:cs="Arial"/>
        </w:rPr>
        <w:t xml:space="preserve"> de, </w:t>
      </w:r>
      <w:proofErr w:type="spellStart"/>
      <w:r w:rsidRPr="003B274D">
        <w:rPr>
          <w:rFonts w:ascii="Arial" w:hAnsi="Arial" w:cs="Arial"/>
        </w:rPr>
        <w:t>günümüzde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obez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birey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sayısındaki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dramatik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artış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sebebinin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genetik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faktörlerden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ziyade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hayat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tarzı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değişikliği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çevresel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faktörlere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bağlı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olduğu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sürülmektedir</w:t>
      </w:r>
      <w:proofErr w:type="spellEnd"/>
      <w:r w:rsidRPr="003B274D">
        <w:rPr>
          <w:rFonts w:ascii="Arial" w:hAnsi="Arial" w:cs="Arial"/>
        </w:rPr>
        <w:t xml:space="preserve"> (Cardon </w:t>
      </w:r>
      <w:proofErr w:type="spellStart"/>
      <w:proofErr w:type="gramStart"/>
      <w:r w:rsidRPr="003B274D">
        <w:rPr>
          <w:rFonts w:ascii="Arial" w:hAnsi="Arial" w:cs="Arial"/>
        </w:rPr>
        <w:t>vd</w:t>
      </w:r>
      <w:proofErr w:type="spellEnd"/>
      <w:r w:rsidR="007C61B3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 1994</w:t>
      </w:r>
      <w:proofErr w:type="gramEnd"/>
      <w:r w:rsidRPr="003B274D">
        <w:rPr>
          <w:rFonts w:ascii="Arial" w:hAnsi="Arial" w:cs="Arial"/>
        </w:rPr>
        <w:t xml:space="preserve">). Bu </w:t>
      </w:r>
      <w:proofErr w:type="spellStart"/>
      <w:r w:rsidRPr="003B274D">
        <w:rPr>
          <w:rFonts w:ascii="Arial" w:hAnsi="Arial" w:cs="Arial"/>
        </w:rPr>
        <w:t>metaboli</w:t>
      </w:r>
      <w:r w:rsidR="005F0B46">
        <w:rPr>
          <w:rFonts w:ascii="Arial" w:hAnsi="Arial" w:cs="Arial"/>
        </w:rPr>
        <w:t>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bozukluğun</w:t>
      </w:r>
      <w:proofErr w:type="spellEnd"/>
      <w:r w:rsidRPr="003B274D">
        <w:rPr>
          <w:rFonts w:ascii="Arial" w:hAnsi="Arial" w:cs="Arial"/>
        </w:rPr>
        <w:t xml:space="preserve"> 2040 </w:t>
      </w:r>
      <w:proofErr w:type="spellStart"/>
      <w:r w:rsidRPr="003B274D">
        <w:rPr>
          <w:rFonts w:ascii="Arial" w:hAnsi="Arial" w:cs="Arial"/>
        </w:rPr>
        <w:t>yılına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dek</w:t>
      </w:r>
      <w:proofErr w:type="spellEnd"/>
      <w:r w:rsidRPr="003B274D">
        <w:rPr>
          <w:rFonts w:ascii="Arial" w:hAnsi="Arial" w:cs="Arial"/>
        </w:rPr>
        <w:t xml:space="preserve"> 640 </w:t>
      </w:r>
      <w:proofErr w:type="spellStart"/>
      <w:r w:rsidRPr="003B274D">
        <w:rPr>
          <w:rFonts w:ascii="Arial" w:hAnsi="Arial" w:cs="Arial"/>
        </w:rPr>
        <w:t>milyon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insanı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etkileyeceği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hesap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edilmiştir</w:t>
      </w:r>
      <w:proofErr w:type="spellEnd"/>
      <w:r w:rsidRPr="003B274D">
        <w:rPr>
          <w:rFonts w:ascii="Arial" w:hAnsi="Arial" w:cs="Arial"/>
        </w:rPr>
        <w:t xml:space="preserve"> (International Diabetes Federation 2016). </w:t>
      </w:r>
      <w:proofErr w:type="spellStart"/>
      <w:r w:rsidRPr="003B274D">
        <w:rPr>
          <w:rFonts w:ascii="Arial" w:hAnsi="Arial" w:cs="Arial"/>
        </w:rPr>
        <w:t>MetS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insülin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direnciyle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başlayan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sonuçları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ölümcül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olabilen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endokrinopatidir</w:t>
      </w:r>
      <w:proofErr w:type="spellEnd"/>
      <w:r w:rsidRPr="003B274D">
        <w:rPr>
          <w:rFonts w:ascii="Arial" w:hAnsi="Arial" w:cs="Arial"/>
        </w:rPr>
        <w:t xml:space="preserve"> (Balkan 2013). Bu </w:t>
      </w:r>
      <w:proofErr w:type="spellStart"/>
      <w:r w:rsidRPr="003B274D">
        <w:rPr>
          <w:rFonts w:ascii="Arial" w:hAnsi="Arial" w:cs="Arial"/>
        </w:rPr>
        <w:t>tablonun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gelişmesinde</w:t>
      </w:r>
      <w:proofErr w:type="spellEnd"/>
      <w:r w:rsidRPr="003B274D">
        <w:rPr>
          <w:rFonts w:ascii="Arial" w:hAnsi="Arial" w:cs="Arial"/>
        </w:rPr>
        <w:t xml:space="preserve"> abdominal </w:t>
      </w:r>
      <w:proofErr w:type="spellStart"/>
      <w:r w:rsidRPr="003B274D">
        <w:rPr>
          <w:rFonts w:ascii="Arial" w:hAnsi="Arial" w:cs="Arial"/>
        </w:rPr>
        <w:t>obezite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hareketsiz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yaşam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tarzı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yaşlanma</w:t>
      </w:r>
      <w:proofErr w:type="spellEnd"/>
      <w:r w:rsidRPr="003B274D">
        <w:rPr>
          <w:rFonts w:ascii="Arial" w:hAnsi="Arial" w:cs="Arial"/>
        </w:rPr>
        <w:t xml:space="preserve">, hormonal </w:t>
      </w:r>
      <w:proofErr w:type="spellStart"/>
      <w:r w:rsidRPr="003B274D">
        <w:rPr>
          <w:rFonts w:ascii="Arial" w:hAnsi="Arial" w:cs="Arial"/>
        </w:rPr>
        <w:t>bozukluklar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genetik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faktörler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rol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oynamaktadır</w:t>
      </w:r>
      <w:proofErr w:type="spellEnd"/>
      <w:r w:rsidRPr="003B274D">
        <w:rPr>
          <w:rFonts w:ascii="Arial" w:hAnsi="Arial" w:cs="Arial"/>
        </w:rPr>
        <w:t xml:space="preserve"> </w:t>
      </w:r>
      <w:r w:rsidR="003B32C9" w:rsidRPr="003B274D">
        <w:rPr>
          <w:rFonts w:ascii="Arial" w:hAnsi="Arial" w:cs="Arial"/>
        </w:rPr>
        <w:t xml:space="preserve">(Grundy </w:t>
      </w:r>
      <w:proofErr w:type="spellStart"/>
      <w:r w:rsidR="003B32C9" w:rsidRPr="003B274D">
        <w:rPr>
          <w:rFonts w:ascii="Arial" w:hAnsi="Arial" w:cs="Arial"/>
        </w:rPr>
        <w:t>vd</w:t>
      </w:r>
      <w:proofErr w:type="spellEnd"/>
      <w:r w:rsidR="003B32C9" w:rsidRPr="003B274D">
        <w:rPr>
          <w:rFonts w:ascii="Arial" w:hAnsi="Arial" w:cs="Arial"/>
        </w:rPr>
        <w:t xml:space="preserve"> 2005). </w:t>
      </w:r>
      <w:proofErr w:type="spellStart"/>
      <w:r w:rsidR="003B32C9" w:rsidRPr="003B274D">
        <w:rPr>
          <w:rFonts w:ascii="Arial" w:hAnsi="Arial" w:cs="Arial"/>
        </w:rPr>
        <w:t>P</w:t>
      </w:r>
      <w:r w:rsidRPr="003B274D">
        <w:rPr>
          <w:rFonts w:ascii="Arial" w:hAnsi="Arial" w:cs="Arial"/>
        </w:rPr>
        <w:t>olimetabolik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</w:t>
      </w:r>
      <w:proofErr w:type="spellEnd"/>
      <w:r w:rsidRPr="003B274D">
        <w:rPr>
          <w:rFonts w:ascii="Arial" w:hAnsi="Arial" w:cs="Arial"/>
        </w:rPr>
        <w:t>,</w:t>
      </w:r>
      <w:r w:rsidR="000D6847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sendrom</w:t>
      </w:r>
      <w:proofErr w:type="spellEnd"/>
      <w:r w:rsidR="003B32C9" w:rsidRPr="003B274D">
        <w:rPr>
          <w:rFonts w:ascii="Arial" w:hAnsi="Arial" w:cs="Arial"/>
        </w:rPr>
        <w:t xml:space="preserve"> X,</w:t>
      </w:r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insülin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</w:t>
      </w:r>
      <w:r w:rsidR="003B32C9" w:rsidRPr="003B274D">
        <w:rPr>
          <w:rFonts w:ascii="Arial" w:hAnsi="Arial" w:cs="Arial"/>
        </w:rPr>
        <w:t>renci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sendromu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gibi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olgularla</w:t>
      </w:r>
      <w:proofErr w:type="spellEnd"/>
      <w:r w:rsidR="003B32C9" w:rsidRPr="003B274D">
        <w:rPr>
          <w:rFonts w:ascii="Arial" w:hAnsi="Arial" w:cs="Arial"/>
        </w:rPr>
        <w:t xml:space="preserve"> da</w:t>
      </w:r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anılan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MetS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glukoz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intoler</w:t>
      </w:r>
      <w:r w:rsidR="003B32C9" w:rsidRPr="003B274D">
        <w:rPr>
          <w:rFonts w:ascii="Arial" w:hAnsi="Arial" w:cs="Arial"/>
        </w:rPr>
        <w:t>ansı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veya</w:t>
      </w:r>
      <w:proofErr w:type="spellEnd"/>
      <w:r w:rsidR="003B32C9" w:rsidRPr="003B274D">
        <w:rPr>
          <w:rFonts w:ascii="Arial" w:hAnsi="Arial" w:cs="Arial"/>
        </w:rPr>
        <w:t xml:space="preserve"> diabetes mellitus, </w:t>
      </w:r>
      <w:proofErr w:type="spellStart"/>
      <w:r w:rsidR="003B32C9" w:rsidRPr="003B274D">
        <w:rPr>
          <w:rFonts w:ascii="Arial" w:hAnsi="Arial" w:cs="Arial"/>
        </w:rPr>
        <w:t>dislipidemi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ve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hipertansiyon</w:t>
      </w:r>
      <w:proofErr w:type="spellEnd"/>
      <w:r w:rsidRPr="003B274D">
        <w:rPr>
          <w:rFonts w:ascii="Arial" w:hAnsi="Arial" w:cs="Arial"/>
        </w:rPr>
        <w:t xml:space="preserve">, abdominal </w:t>
      </w:r>
      <w:proofErr w:type="spellStart"/>
      <w:r w:rsidRPr="003B274D">
        <w:rPr>
          <w:rFonts w:ascii="Arial" w:hAnsi="Arial" w:cs="Arial"/>
        </w:rPr>
        <w:t>obezite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görülmektedir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MetS’in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belirgin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bileşenlerinden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insülin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direncidir</w:t>
      </w:r>
      <w:proofErr w:type="spellEnd"/>
      <w:r w:rsidRPr="003B274D">
        <w:rPr>
          <w:rFonts w:ascii="Arial" w:hAnsi="Arial" w:cs="Arial"/>
        </w:rPr>
        <w:t>.</w:t>
      </w:r>
      <w:r w:rsidR="003B32C9" w:rsidRPr="003B274D">
        <w:rPr>
          <w:rFonts w:ascii="Arial" w:hAnsi="Arial" w:cs="Arial"/>
        </w:rPr>
        <w:t xml:space="preserve"> Bu </w:t>
      </w:r>
      <w:proofErr w:type="spellStart"/>
      <w:r w:rsidR="003B32C9" w:rsidRPr="003B274D">
        <w:rPr>
          <w:rFonts w:ascii="Arial" w:hAnsi="Arial" w:cs="Arial"/>
        </w:rPr>
        <w:t>kişilerde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içsel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ve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dışardan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alınan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insüline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karşı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duyarsızlık</w:t>
      </w:r>
      <w:proofErr w:type="spellEnd"/>
      <w:r w:rsidR="003B32C9" w:rsidRPr="003B274D">
        <w:rPr>
          <w:rFonts w:ascii="Arial" w:hAnsi="Arial" w:cs="Arial"/>
        </w:rPr>
        <w:t xml:space="preserve"> </w:t>
      </w:r>
      <w:proofErr w:type="spellStart"/>
      <w:r w:rsidR="003B32C9" w:rsidRPr="003B274D">
        <w:rPr>
          <w:rFonts w:ascii="Arial" w:hAnsi="Arial" w:cs="Arial"/>
        </w:rPr>
        <w:t>vardır</w:t>
      </w:r>
      <w:proofErr w:type="spellEnd"/>
      <w:r w:rsidR="003B32C9" w:rsidRPr="003B274D">
        <w:rPr>
          <w:rFonts w:ascii="Arial" w:hAnsi="Arial" w:cs="Arial"/>
        </w:rPr>
        <w:t xml:space="preserve">. </w:t>
      </w:r>
      <w:proofErr w:type="spellStart"/>
      <w:r w:rsidR="003B32C9" w:rsidRPr="003B274D">
        <w:rPr>
          <w:rFonts w:ascii="Arial" w:hAnsi="Arial" w:cs="Arial"/>
        </w:rPr>
        <w:t>Kalıtsal</w:t>
      </w:r>
      <w:proofErr w:type="spellEnd"/>
      <w:r w:rsidR="003B32C9" w:rsidRPr="003B274D">
        <w:rPr>
          <w:rFonts w:ascii="Arial" w:hAnsi="Arial" w:cs="Arial"/>
        </w:rPr>
        <w:t xml:space="preserve"> gen</w:t>
      </w:r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faktörler</w:t>
      </w:r>
      <w:r w:rsidR="003B32C9" w:rsidRPr="003B274D">
        <w:rPr>
          <w:rFonts w:ascii="Arial" w:hAnsi="Arial" w:cs="Arial"/>
        </w:rPr>
        <w:t>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insülin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direncinin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ortaya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çıkmasında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çok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önemlidir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Sağlıklı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bireylerde</w:t>
      </w:r>
      <w:proofErr w:type="spellEnd"/>
      <w:r w:rsidRPr="003B274D">
        <w:rPr>
          <w:rFonts w:ascii="Arial" w:hAnsi="Arial" w:cs="Arial"/>
        </w:rPr>
        <w:t xml:space="preserve"> bile %25 </w:t>
      </w:r>
      <w:proofErr w:type="spellStart"/>
      <w:r w:rsidRPr="003B274D">
        <w:rPr>
          <w:rFonts w:ascii="Arial" w:hAnsi="Arial" w:cs="Arial"/>
        </w:rPr>
        <w:t>oranında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genetik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insülin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direnci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bulunmaktadır</w:t>
      </w:r>
      <w:proofErr w:type="spellEnd"/>
      <w:r w:rsidRPr="003B274D">
        <w:rPr>
          <w:rFonts w:ascii="Arial" w:hAnsi="Arial" w:cs="Arial"/>
        </w:rPr>
        <w:t xml:space="preserve">. Bu </w:t>
      </w:r>
      <w:proofErr w:type="spellStart"/>
      <w:r w:rsidRPr="003B274D">
        <w:rPr>
          <w:rFonts w:ascii="Arial" w:hAnsi="Arial" w:cs="Arial"/>
        </w:rPr>
        <w:t>oran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bozulmuş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glikoz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intoleransı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olanlarda</w:t>
      </w:r>
      <w:proofErr w:type="spellEnd"/>
      <w:r w:rsidRPr="003B274D">
        <w:rPr>
          <w:rFonts w:ascii="Arial" w:hAnsi="Arial" w:cs="Arial"/>
        </w:rPr>
        <w:t xml:space="preserve"> %60’a, tip II </w:t>
      </w:r>
      <w:proofErr w:type="spellStart"/>
      <w:r w:rsidRPr="003B274D">
        <w:rPr>
          <w:rFonts w:ascii="Arial" w:hAnsi="Arial" w:cs="Arial"/>
        </w:rPr>
        <w:t>DM’lu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hastalarda</w:t>
      </w:r>
      <w:proofErr w:type="spellEnd"/>
      <w:r w:rsidRPr="003B274D">
        <w:rPr>
          <w:rFonts w:ascii="Arial" w:hAnsi="Arial" w:cs="Arial"/>
        </w:rPr>
        <w:t xml:space="preserve"> %75’e </w:t>
      </w:r>
      <w:proofErr w:type="spellStart"/>
      <w:r w:rsidRPr="003B274D">
        <w:rPr>
          <w:rFonts w:ascii="Arial" w:hAnsi="Arial" w:cs="Arial"/>
        </w:rPr>
        <w:t>çıkmaktadır</w:t>
      </w:r>
      <w:proofErr w:type="spellEnd"/>
      <w:r w:rsidRPr="003B274D">
        <w:rPr>
          <w:rFonts w:ascii="Arial" w:hAnsi="Arial" w:cs="Arial"/>
        </w:rPr>
        <w:t xml:space="preserve"> (Grundy</w:t>
      </w:r>
      <w:r w:rsidR="00A11DB0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>2008)</w:t>
      </w:r>
      <w:r w:rsidR="005F0B46">
        <w:rPr>
          <w:rStyle w:val="notranslate"/>
          <w:rFonts w:ascii="Arial" w:hAnsi="Arial" w:cs="Arial"/>
          <w:shd w:val="clear" w:color="auto" w:fill="FFFFFF"/>
        </w:rPr>
        <w:t>.</w:t>
      </w:r>
      <w:r w:rsidR="005F0B46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Enerji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homeostazisi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sağlıklı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metabolizma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bağırsak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dokusunun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önemi</w:t>
      </w:r>
      <w:proofErr w:type="spellEnd"/>
      <w:r w:rsidRPr="003B274D">
        <w:rPr>
          <w:rFonts w:ascii="Arial" w:hAnsi="Arial" w:cs="Arial"/>
        </w:rPr>
        <w:t xml:space="preserve"> her </w:t>
      </w:r>
      <w:proofErr w:type="spellStart"/>
      <w:r w:rsidRPr="003B274D">
        <w:rPr>
          <w:rFonts w:ascii="Arial" w:hAnsi="Arial" w:cs="Arial"/>
        </w:rPr>
        <w:t>geçen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gün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daha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iyi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anlaşılmaktadır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Bağırsaklardan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dokusundan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salgılanan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lastRenderedPageBreak/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metabolizmanın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sağlıklı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sürdürülmesinde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rol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oynayan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çeşitli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hormonlar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tanımlanmıştır</w:t>
      </w:r>
      <w:proofErr w:type="spellEnd"/>
      <w:r w:rsidRPr="003B274D">
        <w:rPr>
          <w:rFonts w:ascii="Arial" w:hAnsi="Arial" w:cs="Arial"/>
        </w:rPr>
        <w:t xml:space="preserve">. Bu </w:t>
      </w:r>
      <w:proofErr w:type="spellStart"/>
      <w:r w:rsidRPr="003B274D">
        <w:rPr>
          <w:rFonts w:ascii="Arial" w:hAnsi="Arial" w:cs="Arial"/>
        </w:rPr>
        <w:t>dengenin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bozulması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enerji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homeostazisini</w:t>
      </w:r>
      <w:proofErr w:type="spellEnd"/>
      <w:r w:rsidRPr="003B274D">
        <w:rPr>
          <w:rFonts w:ascii="Arial" w:hAnsi="Arial" w:cs="Arial"/>
        </w:rPr>
        <w:t xml:space="preserve"> de </w:t>
      </w:r>
      <w:proofErr w:type="spellStart"/>
      <w:r w:rsidRPr="003B274D">
        <w:rPr>
          <w:rFonts w:ascii="Arial" w:hAnsi="Arial" w:cs="Arial"/>
        </w:rPr>
        <w:t>etkilemektedir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Nitekim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MetS’da</w:t>
      </w:r>
      <w:proofErr w:type="spellEnd"/>
      <w:r w:rsidRPr="003B274D">
        <w:rPr>
          <w:rFonts w:ascii="Arial" w:hAnsi="Arial" w:cs="Arial"/>
        </w:rPr>
        <w:t xml:space="preserve"> International Diabetes Foundation </w:t>
      </w:r>
      <w:proofErr w:type="spellStart"/>
      <w:r w:rsidRPr="003B274D">
        <w:rPr>
          <w:rFonts w:ascii="Arial" w:hAnsi="Arial" w:cs="Arial"/>
        </w:rPr>
        <w:t>tarafından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belirlenen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önemli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meslek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toplulukları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tarafından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kabul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edilen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tanı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kriterlerinden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biri</w:t>
      </w:r>
      <w:proofErr w:type="spellEnd"/>
      <w:r w:rsidRPr="003B274D">
        <w:rPr>
          <w:rFonts w:ascii="Arial" w:hAnsi="Arial" w:cs="Arial"/>
        </w:rPr>
        <w:t xml:space="preserve"> bel </w:t>
      </w:r>
      <w:proofErr w:type="spellStart"/>
      <w:r w:rsidRPr="003B274D">
        <w:rPr>
          <w:rFonts w:ascii="Arial" w:hAnsi="Arial" w:cs="Arial"/>
        </w:rPr>
        <w:t>çevresi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kalınlığıdır</w:t>
      </w:r>
      <w:proofErr w:type="spellEnd"/>
      <w:r w:rsidRPr="003B274D">
        <w:rPr>
          <w:rFonts w:ascii="Arial" w:hAnsi="Arial" w:cs="Arial"/>
        </w:rPr>
        <w:t xml:space="preserve"> (Alberti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2009). Bunun </w:t>
      </w:r>
      <w:proofErr w:type="spellStart"/>
      <w:r w:rsidRPr="003B274D">
        <w:rPr>
          <w:rFonts w:ascii="Arial" w:hAnsi="Arial" w:cs="Arial"/>
        </w:rPr>
        <w:t>nedeni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karın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bölgesindeki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yağlanmanın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MetS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zemin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oluşturmasıdır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Yağ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dokusundan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salgılanan</w:t>
      </w:r>
      <w:proofErr w:type="spellEnd"/>
      <w:r w:rsidRPr="003B274D">
        <w:rPr>
          <w:rFonts w:ascii="Arial" w:hAnsi="Arial" w:cs="Arial"/>
        </w:rPr>
        <w:t xml:space="preserve"> leptin,</w:t>
      </w:r>
      <w:r w:rsidR="00533F14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rezistin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tümör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nekrotize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edici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faktör</w:t>
      </w:r>
      <w:proofErr w:type="spellEnd"/>
      <w:r w:rsidRPr="003B274D">
        <w:rPr>
          <w:rFonts w:ascii="Arial" w:hAnsi="Arial" w:cs="Arial"/>
        </w:rPr>
        <w:t xml:space="preserve">-alfa (TNF-alfa), </w:t>
      </w:r>
      <w:proofErr w:type="spellStart"/>
      <w:r w:rsidRPr="003B274D">
        <w:rPr>
          <w:rFonts w:ascii="Arial" w:hAnsi="Arial" w:cs="Arial"/>
        </w:rPr>
        <w:t>plazminojen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aktivatör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inhibitörü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gibi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biyolojik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etkinliği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yüksek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önemli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mediatörlerin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insülin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direnci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artışında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önemli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rol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oynamasıdır</w:t>
      </w:r>
      <w:proofErr w:type="spellEnd"/>
      <w:r w:rsidRPr="003B274D">
        <w:rPr>
          <w:rFonts w:ascii="Arial" w:hAnsi="Arial" w:cs="Arial"/>
        </w:rPr>
        <w:t xml:space="preserve"> (Nieto-Vazquez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2008). </w:t>
      </w:r>
      <w:proofErr w:type="spellStart"/>
      <w:r w:rsidRPr="003B274D">
        <w:rPr>
          <w:rFonts w:ascii="Arial" w:hAnsi="Arial" w:cs="Arial"/>
        </w:rPr>
        <w:t>Benzer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şekilde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sindirim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sisteminden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salgılanan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hormonlar</w:t>
      </w:r>
      <w:proofErr w:type="spellEnd"/>
      <w:r w:rsidRPr="003B274D">
        <w:rPr>
          <w:rFonts w:ascii="Arial" w:hAnsi="Arial" w:cs="Arial"/>
        </w:rPr>
        <w:t xml:space="preserve"> da </w:t>
      </w:r>
      <w:proofErr w:type="spellStart"/>
      <w:r w:rsidRPr="003B274D">
        <w:rPr>
          <w:rFonts w:ascii="Arial" w:hAnsi="Arial" w:cs="Arial"/>
        </w:rPr>
        <w:t>enerji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homeostazisinin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düzenlenmesinde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çok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etkilidir</w:t>
      </w:r>
      <w:proofErr w:type="spellEnd"/>
      <w:r w:rsidRPr="003B274D">
        <w:rPr>
          <w:rFonts w:ascii="Arial" w:hAnsi="Arial" w:cs="Arial"/>
        </w:rPr>
        <w:t xml:space="preserve">. Oral </w:t>
      </w:r>
      <w:proofErr w:type="spellStart"/>
      <w:r w:rsidRPr="003B274D">
        <w:rPr>
          <w:rFonts w:ascii="Arial" w:hAnsi="Arial" w:cs="Arial"/>
        </w:rPr>
        <w:t>yolla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aynı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miktarda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glikoz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verilmesi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sonucunda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intravenöz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yola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göre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daha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fazla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insülin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salgılandığı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uzun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yıllardır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bilinmekte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inkretin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etkisi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adlandırılmaktadır</w:t>
      </w:r>
      <w:proofErr w:type="spellEnd"/>
      <w:r w:rsidRPr="003B274D">
        <w:rPr>
          <w:rFonts w:ascii="Arial" w:hAnsi="Arial" w:cs="Arial"/>
        </w:rPr>
        <w:t xml:space="preserve"> (Holst</w:t>
      </w:r>
      <w:r w:rsidR="000D6847">
        <w:rPr>
          <w:rFonts w:ascii="Arial" w:hAnsi="Arial" w:cs="Arial"/>
        </w:rPr>
        <w:t xml:space="preserve"> </w:t>
      </w:r>
      <w:proofErr w:type="spellStart"/>
      <w:r w:rsidR="000D6847">
        <w:rPr>
          <w:rFonts w:ascii="Arial" w:hAnsi="Arial" w:cs="Arial"/>
        </w:rPr>
        <w:t>vd</w:t>
      </w:r>
      <w:proofErr w:type="spellEnd"/>
      <w:r w:rsidR="00A11DB0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2016). </w:t>
      </w:r>
      <w:proofErr w:type="spellStart"/>
      <w:r w:rsidRPr="003B274D">
        <w:rPr>
          <w:rFonts w:ascii="Arial" w:hAnsi="Arial" w:cs="Arial"/>
        </w:rPr>
        <w:t>İnkretin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etkisinin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nedeni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sindirim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siteminden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salgılanan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insulinotropik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hormonlar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olup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bunlar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inkretinler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bilinmektedir</w:t>
      </w:r>
      <w:proofErr w:type="spellEnd"/>
      <w:r w:rsidRPr="003B274D">
        <w:rPr>
          <w:rFonts w:ascii="Arial" w:hAnsi="Arial" w:cs="Arial"/>
        </w:rPr>
        <w:t xml:space="preserve">. Bu </w:t>
      </w:r>
      <w:proofErr w:type="spellStart"/>
      <w:r w:rsidRPr="003B274D">
        <w:rPr>
          <w:rFonts w:ascii="Arial" w:hAnsi="Arial" w:cs="Arial"/>
        </w:rPr>
        <w:t>hormonlar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önemlileri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glikoz</w:t>
      </w:r>
      <w:r w:rsidR="00EA39B0" w:rsidRPr="003B274D">
        <w:rPr>
          <w:rFonts w:ascii="Arial" w:hAnsi="Arial" w:cs="Arial"/>
        </w:rPr>
        <w:t>a</w:t>
      </w:r>
      <w:proofErr w:type="spellEnd"/>
      <w:r w:rsidR="00EA39B0"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bağımlı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insulinotropik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peptid</w:t>
      </w:r>
      <w:proofErr w:type="spellEnd"/>
      <w:r w:rsidRPr="003B274D">
        <w:rPr>
          <w:rFonts w:ascii="Arial" w:hAnsi="Arial" w:cs="Arial"/>
        </w:rPr>
        <w:t xml:space="preserve"> (GIP)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r w:rsidR="00D03754" w:rsidRPr="003B274D">
        <w:rPr>
          <w:rFonts w:ascii="Arial" w:hAnsi="Arial" w:cs="Arial"/>
        </w:rPr>
        <w:t xml:space="preserve">glucagon </w:t>
      </w:r>
      <w:proofErr w:type="spellStart"/>
      <w:r w:rsidR="00D03754" w:rsidRPr="003B274D">
        <w:rPr>
          <w:rFonts w:ascii="Arial" w:hAnsi="Arial" w:cs="Arial"/>
        </w:rPr>
        <w:t>peptit</w:t>
      </w:r>
      <w:proofErr w:type="spellEnd"/>
      <w:r w:rsidR="00D03754" w:rsidRPr="003B274D">
        <w:rPr>
          <w:rFonts w:ascii="Arial" w:hAnsi="Arial" w:cs="Arial"/>
        </w:rPr>
        <w:t xml:space="preserve"> -1 (GLP-1) </w:t>
      </w:r>
      <w:proofErr w:type="spellStart"/>
      <w:r w:rsidR="00D03754" w:rsidRPr="003B274D">
        <w:rPr>
          <w:rFonts w:ascii="Arial" w:hAnsi="Arial" w:cs="Arial"/>
        </w:rPr>
        <w:t>şeklinde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kabul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edilmektedir</w:t>
      </w:r>
      <w:proofErr w:type="spellEnd"/>
      <w:r w:rsidRPr="003B274D">
        <w:rPr>
          <w:rFonts w:ascii="Arial" w:hAnsi="Arial" w:cs="Arial"/>
        </w:rPr>
        <w:t xml:space="preserve"> (Holst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>.</w:t>
      </w:r>
      <w:r w:rsidR="00A11DB0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2016). </w:t>
      </w:r>
      <w:proofErr w:type="spellStart"/>
      <w:r w:rsidRPr="003B274D">
        <w:rPr>
          <w:rFonts w:ascii="Arial" w:hAnsi="Arial" w:cs="Arial"/>
        </w:rPr>
        <w:t>Obezite</w:t>
      </w:r>
      <w:proofErr w:type="spellEnd"/>
      <w:r w:rsidRPr="003B274D">
        <w:rPr>
          <w:rFonts w:ascii="Arial" w:hAnsi="Arial" w:cs="Arial"/>
        </w:rPr>
        <w:t xml:space="preserve">, tip 2 </w:t>
      </w:r>
      <w:proofErr w:type="spellStart"/>
      <w:r w:rsidRPr="003B274D">
        <w:rPr>
          <w:rFonts w:ascii="Arial" w:hAnsi="Arial" w:cs="Arial"/>
        </w:rPr>
        <w:t>diyabet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MetS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gibi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bozuklukların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tedavisine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yönelik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çok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araştırma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dünya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genelinde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yürütülmekte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ise</w:t>
      </w:r>
      <w:proofErr w:type="spellEnd"/>
      <w:r w:rsidRPr="003B274D">
        <w:rPr>
          <w:rFonts w:ascii="Arial" w:hAnsi="Arial" w:cs="Arial"/>
        </w:rPr>
        <w:t xml:space="preserve"> de, </w:t>
      </w:r>
      <w:proofErr w:type="spellStart"/>
      <w:r w:rsidRPr="003B274D">
        <w:rPr>
          <w:rFonts w:ascii="Arial" w:hAnsi="Arial" w:cs="Arial"/>
        </w:rPr>
        <w:t>bu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çaptaki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problemin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önlenmesine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tedavisine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yönelik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başarılı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tedavi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seçenekleri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oldukça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kısıtlıdır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Obezite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mücadele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cerrahi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olmayan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cerrahi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yöntemler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iki</w:t>
      </w:r>
      <w:proofErr w:type="spellEnd"/>
      <w:r w:rsidRPr="003B274D">
        <w:rPr>
          <w:rFonts w:ascii="Arial" w:hAnsi="Arial" w:cs="Arial"/>
        </w:rPr>
        <w:t xml:space="preserve"> ana </w:t>
      </w:r>
      <w:proofErr w:type="spellStart"/>
      <w:r w:rsidRPr="003B274D">
        <w:rPr>
          <w:rFonts w:ascii="Arial" w:hAnsi="Arial" w:cs="Arial"/>
        </w:rPr>
        <w:t>başlık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altında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sınıflandırılabilir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Araştırmalar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gastrointesinal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sistem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cerrahilerinin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cerrahi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olmayan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tedavi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seçenekleri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karşılaştırıldığında</w:t>
      </w:r>
      <w:proofErr w:type="spellEnd"/>
      <w:r w:rsidRPr="003B274D">
        <w:rPr>
          <w:rFonts w:ascii="Arial" w:hAnsi="Arial" w:cs="Arial"/>
        </w:rPr>
        <w:t xml:space="preserve"> kilo </w:t>
      </w:r>
      <w:proofErr w:type="spellStart"/>
      <w:r w:rsidRPr="003B274D">
        <w:rPr>
          <w:rFonts w:ascii="Arial" w:hAnsi="Arial" w:cs="Arial"/>
        </w:rPr>
        <w:t>kaybında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yaklaşık</w:t>
      </w:r>
      <w:proofErr w:type="spellEnd"/>
      <w:r w:rsidRPr="003B274D">
        <w:rPr>
          <w:rFonts w:ascii="Arial" w:hAnsi="Arial" w:cs="Arial"/>
        </w:rPr>
        <w:t xml:space="preserve"> % 60 </w:t>
      </w:r>
      <w:proofErr w:type="spellStart"/>
      <w:r w:rsidRPr="003B274D">
        <w:rPr>
          <w:rFonts w:ascii="Arial" w:hAnsi="Arial" w:cs="Arial"/>
        </w:rPr>
        <w:t>azalmaya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glukoz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tolerasında</w:t>
      </w:r>
      <w:proofErr w:type="spellEnd"/>
      <w:r w:rsidRPr="003B274D">
        <w:rPr>
          <w:rFonts w:ascii="Arial" w:hAnsi="Arial" w:cs="Arial"/>
        </w:rPr>
        <w:t xml:space="preserve"> %80 </w:t>
      </w:r>
      <w:proofErr w:type="spellStart"/>
      <w:r w:rsidRPr="003B274D">
        <w:rPr>
          <w:rFonts w:ascii="Arial" w:hAnsi="Arial" w:cs="Arial"/>
        </w:rPr>
        <w:t>iyileşme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oranına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sahip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olduğunu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göstermiştir</w:t>
      </w:r>
      <w:proofErr w:type="spellEnd"/>
      <w:r w:rsidRPr="003B274D">
        <w:rPr>
          <w:rFonts w:ascii="Arial" w:hAnsi="Arial" w:cs="Arial"/>
        </w:rPr>
        <w:t xml:space="preserve"> (Brolin</w:t>
      </w:r>
      <w:r w:rsidR="00A11DB0">
        <w:rPr>
          <w:rFonts w:ascii="Arial" w:hAnsi="Arial" w:cs="Arial"/>
        </w:rPr>
        <w:t xml:space="preserve"> </w:t>
      </w:r>
      <w:r w:rsidR="000D6847">
        <w:rPr>
          <w:rFonts w:ascii="Arial" w:hAnsi="Arial" w:cs="Arial"/>
        </w:rPr>
        <w:t xml:space="preserve">2002, </w:t>
      </w:r>
      <w:proofErr w:type="spellStart"/>
      <w:r w:rsidR="00A11DB0">
        <w:rPr>
          <w:rFonts w:ascii="Arial" w:hAnsi="Arial" w:cs="Arial"/>
        </w:rPr>
        <w:t>Rubino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0D6847">
        <w:rPr>
          <w:rFonts w:ascii="Arial" w:hAnsi="Arial" w:cs="Arial"/>
        </w:rPr>
        <w:t>ve</w:t>
      </w:r>
      <w:proofErr w:type="spellEnd"/>
      <w:r w:rsidR="000D6847">
        <w:rPr>
          <w:rFonts w:ascii="Arial" w:hAnsi="Arial" w:cs="Arial"/>
        </w:rPr>
        <w:t xml:space="preserve"> </w:t>
      </w:r>
      <w:proofErr w:type="spellStart"/>
      <w:r w:rsidR="000D6847">
        <w:rPr>
          <w:rFonts w:ascii="Arial" w:hAnsi="Arial" w:cs="Arial"/>
        </w:rPr>
        <w:t>Gagner</w:t>
      </w:r>
      <w:proofErr w:type="spellEnd"/>
      <w:r w:rsidR="000D6847">
        <w:rPr>
          <w:rFonts w:ascii="Arial" w:hAnsi="Arial" w:cs="Arial"/>
        </w:rPr>
        <w:t xml:space="preserve"> 2002</w:t>
      </w:r>
      <w:r w:rsidRPr="003B274D">
        <w:rPr>
          <w:rFonts w:ascii="Arial" w:hAnsi="Arial" w:cs="Arial"/>
        </w:rPr>
        <w:t xml:space="preserve">). Bu </w:t>
      </w:r>
      <w:proofErr w:type="spellStart"/>
      <w:r w:rsidRPr="003B274D">
        <w:rPr>
          <w:rFonts w:ascii="Arial" w:hAnsi="Arial" w:cs="Arial"/>
        </w:rPr>
        <w:t>oran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diğer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tedavi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seçeneklerinin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hiç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bulunmamaktadır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Bariatrik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ameliyatların</w:t>
      </w:r>
      <w:proofErr w:type="spellEnd"/>
      <w:r w:rsidRPr="003B274D">
        <w:rPr>
          <w:rFonts w:ascii="Arial" w:hAnsi="Arial" w:cs="Arial"/>
        </w:rPr>
        <w:t xml:space="preserve"> (kilo </w:t>
      </w:r>
      <w:proofErr w:type="spellStart"/>
      <w:r w:rsidRPr="003B274D">
        <w:rPr>
          <w:rFonts w:ascii="Arial" w:hAnsi="Arial" w:cs="Arial"/>
        </w:rPr>
        <w:t>kaybı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ameliyatları</w:t>
      </w:r>
      <w:proofErr w:type="spellEnd"/>
      <w:r w:rsidRPr="003B274D">
        <w:rPr>
          <w:rFonts w:ascii="Arial" w:hAnsi="Arial" w:cs="Arial"/>
        </w:rPr>
        <w:t xml:space="preserve">) </w:t>
      </w:r>
      <w:proofErr w:type="spellStart"/>
      <w:r w:rsidRPr="003B274D">
        <w:rPr>
          <w:rFonts w:ascii="Arial" w:hAnsi="Arial" w:cs="Arial"/>
        </w:rPr>
        <w:t>obezitenin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tedavisinin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yanısıra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obezite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ilişkili</w:t>
      </w:r>
      <w:proofErr w:type="spellEnd"/>
      <w:r w:rsidRPr="003B274D">
        <w:rPr>
          <w:rFonts w:ascii="Arial" w:hAnsi="Arial" w:cs="Arial"/>
        </w:rPr>
        <w:t xml:space="preserve"> </w:t>
      </w:r>
      <w:r w:rsidR="00D03754" w:rsidRPr="003B274D">
        <w:rPr>
          <w:rFonts w:ascii="Arial" w:hAnsi="Arial" w:cs="Arial"/>
        </w:rPr>
        <w:t xml:space="preserve">tip 2 </w:t>
      </w:r>
      <w:proofErr w:type="spellStart"/>
      <w:r w:rsidR="00D03754" w:rsidRPr="003B274D">
        <w:rPr>
          <w:rFonts w:ascii="Arial" w:hAnsi="Arial" w:cs="Arial"/>
        </w:rPr>
        <w:t>diyabet</w:t>
      </w:r>
      <w:proofErr w:type="spellEnd"/>
      <w:r w:rsidR="00D03754" w:rsidRPr="003B274D">
        <w:rPr>
          <w:rFonts w:ascii="Arial" w:hAnsi="Arial" w:cs="Arial"/>
        </w:rPr>
        <w:t xml:space="preserve">, </w:t>
      </w:r>
      <w:proofErr w:type="spellStart"/>
      <w:r w:rsidR="00D03754" w:rsidRPr="003B274D">
        <w:rPr>
          <w:rFonts w:ascii="Arial" w:hAnsi="Arial" w:cs="Arial"/>
        </w:rPr>
        <w:t>kalp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rahatsızlıkları</w:t>
      </w:r>
      <w:proofErr w:type="spellEnd"/>
      <w:r w:rsidR="00D03754" w:rsidRPr="003B274D">
        <w:rPr>
          <w:rFonts w:ascii="Arial" w:hAnsi="Arial" w:cs="Arial"/>
        </w:rPr>
        <w:t xml:space="preserve">, </w:t>
      </w:r>
      <w:proofErr w:type="spellStart"/>
      <w:r w:rsidR="00D03754" w:rsidRPr="003B274D">
        <w:rPr>
          <w:rFonts w:ascii="Arial" w:hAnsi="Arial" w:cs="Arial"/>
        </w:rPr>
        <w:t>bazı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onkolojik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hastalık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türleri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hipertansiyon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uyku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apne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bozukluğu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eklem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problemleri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gibi</w:t>
      </w:r>
      <w:proofErr w:type="spellEnd"/>
      <w:r w:rsidRPr="003B274D">
        <w:rPr>
          <w:rFonts w:ascii="Arial" w:hAnsi="Arial" w:cs="Arial"/>
        </w:rPr>
        <w:t xml:space="preserve"> 40’a </w:t>
      </w:r>
      <w:proofErr w:type="spellStart"/>
      <w:r w:rsidRPr="003B274D">
        <w:rPr>
          <w:rFonts w:ascii="Arial" w:hAnsi="Arial" w:cs="Arial"/>
        </w:rPr>
        <w:t>yakın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hastalığın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çözülmesinde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önemli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oranda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düzelmesine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sebep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olduğu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gibi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tedavi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giderlerinin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oldukça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azalttığı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bilinir</w:t>
      </w:r>
      <w:proofErr w:type="spellEnd"/>
      <w:r w:rsidR="00533F14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Bariatrik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cerrahi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kilo </w:t>
      </w:r>
      <w:proofErr w:type="spellStart"/>
      <w:r w:rsidRPr="003B274D">
        <w:rPr>
          <w:rFonts w:ascii="Arial" w:hAnsi="Arial" w:cs="Arial"/>
        </w:rPr>
        <w:t>kaybına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ilaveten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özellikle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glisemik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stabilizasyonu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sağlanması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kan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basıncının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düşmesi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gibi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ortaya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çıkar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</w:t>
      </w:r>
      <w:r w:rsidR="00E2393E" w:rsidRPr="003B274D">
        <w:rPr>
          <w:rFonts w:ascii="Arial" w:hAnsi="Arial" w:cs="Arial"/>
        </w:rPr>
        <w:t>tkilerin</w:t>
      </w:r>
      <w:proofErr w:type="spellEnd"/>
      <w:r w:rsidR="00E2393E" w:rsidRPr="003B274D">
        <w:rPr>
          <w:rFonts w:ascii="Arial" w:hAnsi="Arial" w:cs="Arial"/>
        </w:rPr>
        <w:t xml:space="preserve"> kilo </w:t>
      </w:r>
      <w:proofErr w:type="spellStart"/>
      <w:r w:rsidR="00E2393E" w:rsidRPr="003B274D">
        <w:rPr>
          <w:rFonts w:ascii="Arial" w:hAnsi="Arial" w:cs="Arial"/>
        </w:rPr>
        <w:t>kaybından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önce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ortaya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çıktığı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bilinir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Rubino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A11DB0">
        <w:rPr>
          <w:rFonts w:ascii="Arial" w:hAnsi="Arial" w:cs="Arial"/>
        </w:rPr>
        <w:t>vd</w:t>
      </w:r>
      <w:proofErr w:type="spellEnd"/>
      <w:r w:rsidR="00A11DB0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2002). Bu </w:t>
      </w:r>
      <w:proofErr w:type="spellStart"/>
      <w:r w:rsidRPr="003B274D">
        <w:rPr>
          <w:rFonts w:ascii="Arial" w:hAnsi="Arial" w:cs="Arial"/>
        </w:rPr>
        <w:t>aynı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zamanda</w:t>
      </w:r>
      <w:proofErr w:type="spellEnd"/>
      <w:r w:rsidRPr="003B274D">
        <w:rPr>
          <w:rFonts w:ascii="Arial" w:hAnsi="Arial" w:cs="Arial"/>
        </w:rPr>
        <w:t xml:space="preserve"> gastrointestinal </w:t>
      </w:r>
      <w:proofErr w:type="spellStart"/>
      <w:r w:rsidRPr="003B274D">
        <w:rPr>
          <w:rFonts w:ascii="Arial" w:hAnsi="Arial" w:cs="Arial"/>
        </w:rPr>
        <w:t>cerrahinin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kontrol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üzerine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doğrudan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etkisini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göstermektedir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Dolayısı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gastrointestinal </w:t>
      </w:r>
      <w:proofErr w:type="spellStart"/>
      <w:r w:rsidRPr="003B274D">
        <w:rPr>
          <w:rFonts w:ascii="Arial" w:hAnsi="Arial" w:cs="Arial"/>
        </w:rPr>
        <w:t>sisteme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yapılan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çeşitli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cerrahi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işlemlere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sadece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başına</w:t>
      </w:r>
      <w:proofErr w:type="spellEnd"/>
      <w:r w:rsidRPr="003B274D">
        <w:rPr>
          <w:rFonts w:ascii="Arial" w:hAnsi="Arial" w:cs="Arial"/>
        </w:rPr>
        <w:t xml:space="preserve"> kilo </w:t>
      </w:r>
      <w:proofErr w:type="spellStart"/>
      <w:r w:rsidRPr="003B274D">
        <w:rPr>
          <w:rFonts w:ascii="Arial" w:hAnsi="Arial" w:cs="Arial"/>
        </w:rPr>
        <w:t>verdirmek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amacı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taşımadığı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işlem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sonucu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çok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olumlu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etkileri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ortaya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çıkardığı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cerrahi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denmektedir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Fändriks</w:t>
      </w:r>
      <w:proofErr w:type="spellEnd"/>
      <w:r w:rsidR="00751671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2017).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cerrahi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temel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hipotez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üzerine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temellidir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Bunlar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bağırsak</w:t>
      </w:r>
      <w:proofErr w:type="spellEnd"/>
      <w:r w:rsidRPr="003B274D">
        <w:rPr>
          <w:rFonts w:ascii="Arial" w:hAnsi="Arial" w:cs="Arial"/>
        </w:rPr>
        <w:t xml:space="preserve"> (foregut) </w:t>
      </w:r>
      <w:proofErr w:type="spellStart"/>
      <w:r w:rsidRPr="003B274D">
        <w:rPr>
          <w:rFonts w:ascii="Arial" w:hAnsi="Arial" w:cs="Arial"/>
        </w:rPr>
        <w:t>hipotezi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arka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bağırsak</w:t>
      </w:r>
      <w:proofErr w:type="spellEnd"/>
      <w:r w:rsidRPr="003B274D">
        <w:rPr>
          <w:rFonts w:ascii="Arial" w:hAnsi="Arial" w:cs="Arial"/>
        </w:rPr>
        <w:t xml:space="preserve"> (hindgut) </w:t>
      </w:r>
      <w:proofErr w:type="spellStart"/>
      <w:r w:rsidRPr="003B274D">
        <w:rPr>
          <w:rFonts w:ascii="Arial" w:hAnsi="Arial" w:cs="Arial"/>
        </w:rPr>
        <w:t>hipotezidir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Arka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barsak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hipotez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kısmen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sindirilmiş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besinlerin</w:t>
      </w:r>
      <w:proofErr w:type="spellEnd"/>
      <w:r w:rsidRPr="003B274D">
        <w:rPr>
          <w:rFonts w:ascii="Arial" w:hAnsi="Arial" w:cs="Arial"/>
        </w:rPr>
        <w:t xml:space="preserve"> distal </w:t>
      </w:r>
      <w:proofErr w:type="spellStart"/>
      <w:r w:rsidRPr="003B274D">
        <w:rPr>
          <w:rFonts w:ascii="Arial" w:hAnsi="Arial" w:cs="Arial"/>
        </w:rPr>
        <w:t>bağırsağa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hızla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yollanması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oluşturulan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fizyolojik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sinyal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olumlu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etkilerin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ortaya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çıkmasına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dayanır</w:t>
      </w:r>
      <w:proofErr w:type="spellEnd"/>
      <w:r w:rsidRPr="003B274D">
        <w:rPr>
          <w:rFonts w:ascii="Arial" w:hAnsi="Arial" w:cs="Arial"/>
        </w:rPr>
        <w:t xml:space="preserve"> (Mo</w:t>
      </w:r>
      <w:r w:rsidR="00D03754" w:rsidRPr="003B274D">
        <w:rPr>
          <w:rFonts w:ascii="Arial" w:hAnsi="Arial" w:cs="Arial"/>
        </w:rPr>
        <w:t xml:space="preserve">o </w:t>
      </w:r>
      <w:proofErr w:type="spellStart"/>
      <w:r w:rsidR="00D03754" w:rsidRPr="003B274D">
        <w:rPr>
          <w:rFonts w:ascii="Arial" w:hAnsi="Arial" w:cs="Arial"/>
        </w:rPr>
        <w:lastRenderedPageBreak/>
        <w:t>ve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Rubino</w:t>
      </w:r>
      <w:proofErr w:type="spellEnd"/>
      <w:r w:rsidR="00D03754" w:rsidRPr="003B274D">
        <w:rPr>
          <w:rFonts w:ascii="Arial" w:hAnsi="Arial" w:cs="Arial"/>
        </w:rPr>
        <w:t xml:space="preserve"> 2008). </w:t>
      </w:r>
      <w:proofErr w:type="spellStart"/>
      <w:r w:rsidR="00D03754" w:rsidRPr="003B274D">
        <w:rPr>
          <w:rFonts w:ascii="Arial" w:hAnsi="Arial" w:cs="Arial"/>
        </w:rPr>
        <w:t>Cerrahi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operasyonların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günümüz</w:t>
      </w:r>
      <w:proofErr w:type="spellEnd"/>
      <w:r w:rsidR="00D03754" w:rsidRPr="003B274D">
        <w:rPr>
          <w:rFonts w:ascii="Arial" w:hAnsi="Arial" w:cs="Arial"/>
        </w:rPr>
        <w:t xml:space="preserve"> de </w:t>
      </w:r>
      <w:proofErr w:type="spellStart"/>
      <w:r w:rsidRPr="003B274D">
        <w:rPr>
          <w:rFonts w:ascii="Arial" w:hAnsi="Arial" w:cs="Arial"/>
        </w:rPr>
        <w:t>bildirilen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etkilerinin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ince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barsak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kaynaklı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enterik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</w:t>
      </w:r>
      <w:r w:rsidR="00D03754" w:rsidRPr="003B274D">
        <w:rPr>
          <w:rFonts w:ascii="Arial" w:hAnsi="Arial" w:cs="Arial"/>
        </w:rPr>
        <w:t>ormonlar</w:t>
      </w:r>
      <w:proofErr w:type="spellEnd"/>
      <w:r w:rsidR="00D03754" w:rsidRPr="003B274D">
        <w:rPr>
          <w:rFonts w:ascii="Arial" w:hAnsi="Arial" w:cs="Arial"/>
        </w:rPr>
        <w:t xml:space="preserve"> (</w:t>
      </w:r>
      <w:proofErr w:type="spellStart"/>
      <w:r w:rsidR="00D03754" w:rsidRPr="003B274D">
        <w:rPr>
          <w:rFonts w:ascii="Arial" w:hAnsi="Arial" w:cs="Arial"/>
        </w:rPr>
        <w:t>inkretinler</w:t>
      </w:r>
      <w:proofErr w:type="spellEnd"/>
      <w:r w:rsidR="00D03754" w:rsidRPr="003B274D">
        <w:rPr>
          <w:rFonts w:ascii="Arial" w:hAnsi="Arial" w:cs="Arial"/>
        </w:rPr>
        <w:t xml:space="preserve">) </w:t>
      </w:r>
      <w:proofErr w:type="spellStart"/>
      <w:r w:rsidR="00D03754" w:rsidRPr="003B274D">
        <w:rPr>
          <w:rFonts w:ascii="Arial" w:hAnsi="Arial" w:cs="Arial"/>
        </w:rPr>
        <w:t>sebebiyle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ortaya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çıktığı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belirtilmektedir</w:t>
      </w:r>
      <w:proofErr w:type="spellEnd"/>
      <w:r w:rsidR="00D03754" w:rsidRPr="003B274D">
        <w:rPr>
          <w:rFonts w:ascii="Arial" w:hAnsi="Arial" w:cs="Arial"/>
        </w:rPr>
        <w:t xml:space="preserve">. </w:t>
      </w:r>
      <w:proofErr w:type="spellStart"/>
      <w:r w:rsidR="00D03754" w:rsidRPr="003B274D">
        <w:rPr>
          <w:rFonts w:ascii="Arial" w:hAnsi="Arial" w:cs="Arial"/>
        </w:rPr>
        <w:t>En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iyi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bilinmekte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olan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enterik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hormanlar</w:t>
      </w:r>
      <w:proofErr w:type="spellEnd"/>
      <w:r w:rsidR="00D03754" w:rsidRPr="003B274D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>G</w:t>
      </w:r>
      <w:r w:rsidR="00D03754" w:rsidRPr="003B274D">
        <w:rPr>
          <w:rFonts w:ascii="Arial" w:hAnsi="Arial" w:cs="Arial"/>
        </w:rPr>
        <w:t xml:space="preserve">lucagon </w:t>
      </w:r>
      <w:proofErr w:type="spellStart"/>
      <w:r w:rsidR="00D03754" w:rsidRPr="003B274D">
        <w:rPr>
          <w:rFonts w:ascii="Arial" w:hAnsi="Arial" w:cs="Arial"/>
        </w:rPr>
        <w:t>Benzeri</w:t>
      </w:r>
      <w:proofErr w:type="spellEnd"/>
      <w:r w:rsidR="00D03754" w:rsidRPr="003B274D">
        <w:rPr>
          <w:rFonts w:ascii="Arial" w:hAnsi="Arial" w:cs="Arial"/>
        </w:rPr>
        <w:t xml:space="preserve"> Peptid-1=GLP-1 </w:t>
      </w:r>
      <w:proofErr w:type="spellStart"/>
      <w:r w:rsidR="00D03754" w:rsidRPr="003B274D">
        <w:rPr>
          <w:rFonts w:ascii="Arial" w:hAnsi="Arial" w:cs="Arial"/>
        </w:rPr>
        <w:t>ve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Glukoza-ba</w:t>
      </w:r>
      <w:r w:rsidR="00D03754" w:rsidRPr="003B274D">
        <w:rPr>
          <w:rFonts w:ascii="Arial" w:hAnsi="Arial" w:cs="Arial"/>
        </w:rPr>
        <w:t>ğımlı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İnsülinotropik</w:t>
      </w:r>
      <w:proofErr w:type="spellEnd"/>
      <w:r w:rsidR="00D03754" w:rsidRPr="003B274D">
        <w:rPr>
          <w:rFonts w:ascii="Arial" w:hAnsi="Arial" w:cs="Arial"/>
        </w:rPr>
        <w:t xml:space="preserve"> </w:t>
      </w:r>
      <w:proofErr w:type="spellStart"/>
      <w:r w:rsidR="00D03754" w:rsidRPr="003B274D">
        <w:rPr>
          <w:rFonts w:ascii="Arial" w:hAnsi="Arial" w:cs="Arial"/>
        </w:rPr>
        <w:t>Peptid</w:t>
      </w:r>
      <w:proofErr w:type="spellEnd"/>
      <w:r w:rsidR="00D03754" w:rsidRPr="003B274D">
        <w:rPr>
          <w:rFonts w:ascii="Arial" w:hAnsi="Arial" w:cs="Arial"/>
        </w:rPr>
        <w:t>=GIP</w:t>
      </w:r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Peptit</w:t>
      </w:r>
      <w:proofErr w:type="spellEnd"/>
      <w:r w:rsidRPr="003B274D">
        <w:rPr>
          <w:rFonts w:ascii="Arial" w:hAnsi="Arial" w:cs="Arial"/>
        </w:rPr>
        <w:t xml:space="preserve"> YY (PYY)’</w:t>
      </w:r>
      <w:proofErr w:type="spellStart"/>
      <w:r w:rsidRPr="003B274D">
        <w:rPr>
          <w:rFonts w:ascii="Arial" w:hAnsi="Arial" w:cs="Arial"/>
        </w:rPr>
        <w:t>dir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Laferrère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2008). </w:t>
      </w:r>
      <w:proofErr w:type="spellStart"/>
      <w:r w:rsidRPr="003B274D">
        <w:rPr>
          <w:rFonts w:ascii="Arial" w:hAnsi="Arial" w:cs="Arial"/>
        </w:rPr>
        <w:t>Ön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barsak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hipotezi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ise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besinlerin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duedonum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proksimal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barsaklardan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geçişinin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hızlandırılması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tamamen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bypas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edilmesinin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bölgelerden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salgılanan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henüz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tanımlanmayan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insülin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direnci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tip 2 </w:t>
      </w:r>
      <w:proofErr w:type="spellStart"/>
      <w:r w:rsidRPr="003B274D">
        <w:rPr>
          <w:rFonts w:ascii="Arial" w:hAnsi="Arial" w:cs="Arial"/>
        </w:rPr>
        <w:t>diyabet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gelşiminde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görev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faktör</w:t>
      </w:r>
      <w:proofErr w:type="spellEnd"/>
      <w:r w:rsidRPr="003B274D">
        <w:rPr>
          <w:rFonts w:ascii="Arial" w:hAnsi="Arial" w:cs="Arial"/>
        </w:rPr>
        <w:t>/</w:t>
      </w:r>
      <w:r w:rsidR="00533F14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faktörlerin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salınmasının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engellenmesi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görüşüne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dayanır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="00A11DB0" w:rsidRPr="003B274D">
        <w:rPr>
          <w:rFonts w:ascii="Arial" w:hAnsi="Arial" w:cs="Arial"/>
        </w:rPr>
        <w:t>Rubino</w:t>
      </w:r>
      <w:proofErr w:type="spellEnd"/>
      <w:r w:rsidR="00A11DB0" w:rsidRPr="003B274D">
        <w:rPr>
          <w:rFonts w:ascii="Arial" w:hAnsi="Arial" w:cs="Arial"/>
        </w:rPr>
        <w:t xml:space="preserve"> </w:t>
      </w:r>
      <w:proofErr w:type="spellStart"/>
      <w:r w:rsidR="00A11DB0" w:rsidRPr="003B274D">
        <w:rPr>
          <w:rFonts w:ascii="Arial" w:hAnsi="Arial" w:cs="Arial"/>
        </w:rPr>
        <w:t>ve</w:t>
      </w:r>
      <w:proofErr w:type="spellEnd"/>
      <w:r w:rsidR="00A11DB0" w:rsidRPr="003B274D">
        <w:rPr>
          <w:rFonts w:ascii="Arial" w:hAnsi="Arial" w:cs="Arial"/>
        </w:rPr>
        <w:t xml:space="preserve"> </w:t>
      </w:r>
      <w:proofErr w:type="spellStart"/>
      <w:r w:rsidR="00A11DB0" w:rsidRPr="003B274D">
        <w:rPr>
          <w:rFonts w:ascii="Arial" w:hAnsi="Arial" w:cs="Arial"/>
        </w:rPr>
        <w:t>Gagner</w:t>
      </w:r>
      <w:proofErr w:type="spellEnd"/>
      <w:r w:rsidR="00A11DB0" w:rsidRPr="003B274D">
        <w:rPr>
          <w:rFonts w:ascii="Arial" w:hAnsi="Arial" w:cs="Arial"/>
        </w:rPr>
        <w:t xml:space="preserve"> 2002</w:t>
      </w:r>
      <w:r w:rsidR="00A11DB0">
        <w:rPr>
          <w:rFonts w:ascii="Arial" w:hAnsi="Arial" w:cs="Arial"/>
        </w:rPr>
        <w:t xml:space="preserve">, </w:t>
      </w:r>
      <w:r w:rsidRPr="003B274D">
        <w:rPr>
          <w:rFonts w:ascii="Arial" w:hAnsi="Arial" w:cs="Arial"/>
        </w:rPr>
        <w:t xml:space="preserve">Cummings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="00A11DB0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2004;). </w:t>
      </w:r>
      <w:proofErr w:type="spellStart"/>
      <w:r w:rsidRPr="003B274D">
        <w:rPr>
          <w:rFonts w:ascii="Arial" w:hAnsi="Arial" w:cs="Arial"/>
        </w:rPr>
        <w:t>Şu</w:t>
      </w:r>
      <w:proofErr w:type="spellEnd"/>
      <w:r w:rsidRPr="003B274D">
        <w:rPr>
          <w:rFonts w:ascii="Arial" w:hAnsi="Arial" w:cs="Arial"/>
        </w:rPr>
        <w:t xml:space="preserve"> ana </w:t>
      </w:r>
      <w:proofErr w:type="spellStart"/>
      <w:r w:rsidRPr="003B274D">
        <w:rPr>
          <w:rFonts w:ascii="Arial" w:hAnsi="Arial" w:cs="Arial"/>
        </w:rPr>
        <w:t>kadar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</w:t>
      </w:r>
      <w:r w:rsidR="00533F14">
        <w:rPr>
          <w:rFonts w:ascii="Arial" w:hAnsi="Arial" w:cs="Arial"/>
        </w:rPr>
        <w:t>ğır</w:t>
      </w:r>
      <w:r w:rsidRPr="003B274D">
        <w:rPr>
          <w:rFonts w:ascii="Arial" w:hAnsi="Arial" w:cs="Arial"/>
        </w:rPr>
        <w:t>sak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hipotezi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uyumlu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inretinlerin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etkisinin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tersine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gören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böyle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hormon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peptid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tanımlanmamış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olsa</w:t>
      </w:r>
      <w:proofErr w:type="spellEnd"/>
      <w:r w:rsidRPr="003B274D">
        <w:rPr>
          <w:rFonts w:ascii="Arial" w:hAnsi="Arial" w:cs="Arial"/>
        </w:rPr>
        <w:t xml:space="preserve"> da </w:t>
      </w:r>
      <w:proofErr w:type="spellStart"/>
      <w:r w:rsidRPr="003B274D">
        <w:rPr>
          <w:rFonts w:ascii="Arial" w:hAnsi="Arial" w:cs="Arial"/>
        </w:rPr>
        <w:t>olası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faktör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faktörler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decretin</w:t>
      </w:r>
      <w:proofErr w:type="spellEnd"/>
      <w:r w:rsidRPr="003B274D">
        <w:rPr>
          <w:rFonts w:ascii="Arial" w:hAnsi="Arial" w:cs="Arial"/>
        </w:rPr>
        <w:t>/</w:t>
      </w:r>
      <w:r w:rsidR="00533F14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decretinler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terimi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literatürde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almaya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başlamıştır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Konu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ilğili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sayıda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araştırma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vardır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çalışmalarda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Nöromedin</w:t>
      </w:r>
      <w:proofErr w:type="spellEnd"/>
      <w:r w:rsidRPr="003B274D">
        <w:rPr>
          <w:rFonts w:ascii="Arial" w:hAnsi="Arial" w:cs="Arial"/>
        </w:rPr>
        <w:t xml:space="preserve"> U (</w:t>
      </w:r>
      <w:proofErr w:type="spellStart"/>
      <w:r w:rsidRPr="003B274D">
        <w:rPr>
          <w:rFonts w:ascii="Arial" w:hAnsi="Arial" w:cs="Arial"/>
        </w:rPr>
        <w:t>NmU</w:t>
      </w:r>
      <w:proofErr w:type="spellEnd"/>
      <w:r w:rsidRPr="003B274D">
        <w:rPr>
          <w:rFonts w:ascii="Arial" w:hAnsi="Arial" w:cs="Arial"/>
        </w:rPr>
        <w:t xml:space="preserve">) </w:t>
      </w:r>
      <w:proofErr w:type="spellStart"/>
      <w:r w:rsidRPr="003B274D">
        <w:rPr>
          <w:rFonts w:ascii="Arial" w:hAnsi="Arial" w:cs="Arial"/>
        </w:rPr>
        <w:t>isimli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Nöromedinler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ailesine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ait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peptidin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decretin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hormonu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gibi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davranabileceğini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sürülmüştür</w:t>
      </w:r>
      <w:proofErr w:type="spellEnd"/>
      <w:r w:rsidRPr="003B274D">
        <w:rPr>
          <w:rFonts w:ascii="Arial" w:hAnsi="Arial" w:cs="Arial"/>
        </w:rPr>
        <w:t xml:space="preserve"> (Alfa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2015).</w:t>
      </w:r>
      <w:r w:rsidR="000D6847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NmU</w:t>
      </w:r>
      <w:proofErr w:type="spellEnd"/>
      <w:r w:rsidRPr="003B274D">
        <w:rPr>
          <w:rFonts w:ascii="Arial" w:hAnsi="Arial" w:cs="Arial"/>
        </w:rPr>
        <w:t xml:space="preserve"> ilk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domuzdan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elde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edilmiş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nöropetiddir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çeşitli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türlerde</w:t>
      </w:r>
      <w:proofErr w:type="spellEnd"/>
      <w:r w:rsidRPr="003B274D">
        <w:rPr>
          <w:rFonts w:ascii="Arial" w:hAnsi="Arial" w:cs="Arial"/>
        </w:rPr>
        <w:t xml:space="preserve"> uterus </w:t>
      </w:r>
      <w:proofErr w:type="spellStart"/>
      <w:r w:rsidRPr="003B274D">
        <w:rPr>
          <w:rFonts w:ascii="Arial" w:hAnsi="Arial" w:cs="Arial"/>
        </w:rPr>
        <w:t>düz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kasını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kontrakte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ettiği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NmU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isimlendirilmiştir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Kangawa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1983). </w:t>
      </w:r>
      <w:proofErr w:type="spellStart"/>
      <w:r w:rsidRPr="003B274D">
        <w:rPr>
          <w:rFonts w:ascii="Arial" w:hAnsi="Arial" w:cs="Arial"/>
        </w:rPr>
        <w:t>NmU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dağılımı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çok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memelide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araştırılmış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büyük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oranda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beyin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barsak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dokusunda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bulunduğu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gösterilmiş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bu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yüzden</w:t>
      </w:r>
      <w:proofErr w:type="spellEnd"/>
      <w:r w:rsidRPr="003B274D">
        <w:rPr>
          <w:rFonts w:ascii="Arial" w:hAnsi="Arial" w:cs="Arial"/>
        </w:rPr>
        <w:t xml:space="preserve"> de </w:t>
      </w:r>
      <w:proofErr w:type="spellStart"/>
      <w:r w:rsidRPr="003B274D">
        <w:rPr>
          <w:rFonts w:ascii="Arial" w:hAnsi="Arial" w:cs="Arial"/>
        </w:rPr>
        <w:t>barsak-beyin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peptidi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da </w:t>
      </w:r>
      <w:proofErr w:type="spellStart"/>
      <w:r w:rsidRPr="003B274D">
        <w:rPr>
          <w:rFonts w:ascii="Arial" w:hAnsi="Arial" w:cs="Arial"/>
        </w:rPr>
        <w:t>isimlendirilmiştir</w:t>
      </w:r>
      <w:proofErr w:type="spellEnd"/>
      <w:r w:rsidRPr="003B274D">
        <w:rPr>
          <w:rFonts w:ascii="Arial" w:hAnsi="Arial" w:cs="Arial"/>
        </w:rPr>
        <w:t xml:space="preserve"> (Austin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1995). </w:t>
      </w:r>
      <w:proofErr w:type="spellStart"/>
      <w:r w:rsidRPr="003B274D">
        <w:rPr>
          <w:rFonts w:ascii="Arial" w:hAnsi="Arial" w:cs="Arial"/>
        </w:rPr>
        <w:t>NmU’nun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besin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alımı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vücut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ağırlığının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düzenlenmesine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katkı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sağladığı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ortaya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konmuştur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Çalışmalar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deneysel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NmU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eksikliği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oluşturulan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farelerin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hiperfajik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obez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olduğunu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Sıçan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arkuat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paraventriküler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nükleuslarına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verilmesi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durumunda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ise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besin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alımını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azalttığı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bulunmuştur</w:t>
      </w:r>
      <w:proofErr w:type="spellEnd"/>
      <w:r w:rsidRPr="003B274D">
        <w:rPr>
          <w:rFonts w:ascii="Arial" w:hAnsi="Arial" w:cs="Arial"/>
        </w:rPr>
        <w:t xml:space="preserve"> (Howard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>, 2000</w:t>
      </w:r>
      <w:r w:rsidR="00A11DB0">
        <w:rPr>
          <w:rFonts w:ascii="Arial" w:hAnsi="Arial" w:cs="Arial"/>
        </w:rPr>
        <w:t>,</w:t>
      </w:r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Hanada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2004</w:t>
      </w:r>
      <w:r w:rsidR="00A11DB0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Benzon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2014). </w:t>
      </w:r>
      <w:proofErr w:type="spellStart"/>
      <w:r w:rsidRPr="003B274D">
        <w:rPr>
          <w:rFonts w:ascii="Arial" w:hAnsi="Arial" w:cs="Arial"/>
        </w:rPr>
        <w:t>Yine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verileri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destekleycek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şekilde</w:t>
      </w:r>
      <w:proofErr w:type="spellEnd"/>
      <w:r w:rsidRPr="003B274D">
        <w:rPr>
          <w:rFonts w:ascii="Arial" w:hAnsi="Arial" w:cs="Arial"/>
        </w:rPr>
        <w:t xml:space="preserve"> NMU </w:t>
      </w:r>
      <w:proofErr w:type="spellStart"/>
      <w:r w:rsidRPr="003B274D">
        <w:rPr>
          <w:rFonts w:ascii="Arial" w:hAnsi="Arial" w:cs="Arial"/>
        </w:rPr>
        <w:t>düzeyi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transjenik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overeksprese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edilmiş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farelerde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zayıflık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hipofayi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saptanmış</w:t>
      </w:r>
      <w:proofErr w:type="spellEnd"/>
      <w:r w:rsidRPr="003B274D">
        <w:rPr>
          <w:rFonts w:ascii="Arial" w:hAnsi="Arial" w:cs="Arial"/>
        </w:rPr>
        <w:t xml:space="preserve">, NMU </w:t>
      </w:r>
      <w:proofErr w:type="spellStart"/>
      <w:r w:rsidRPr="003B274D">
        <w:rPr>
          <w:rFonts w:ascii="Arial" w:hAnsi="Arial" w:cs="Arial"/>
        </w:rPr>
        <w:t>ekspresyonu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azaltılmış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hayvanlarda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ise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hiperinsülinemi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hiperlipidemi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artmış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adipozite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saptanmıştır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Hanada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2004, Kowalski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2005). NMU </w:t>
      </w:r>
      <w:proofErr w:type="spellStart"/>
      <w:r w:rsidRPr="003B274D">
        <w:rPr>
          <w:rFonts w:ascii="Arial" w:hAnsi="Arial" w:cs="Arial"/>
        </w:rPr>
        <w:t>düzeyi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azaltılan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hayvanlarda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izlenen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artmış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</w:t>
      </w:r>
      <w:r w:rsidR="009F2081">
        <w:rPr>
          <w:rFonts w:ascii="Arial" w:hAnsi="Arial" w:cs="Arial"/>
        </w:rPr>
        <w:t>üli</w:t>
      </w:r>
      <w:r w:rsidRPr="003B274D">
        <w:rPr>
          <w:rFonts w:ascii="Arial" w:hAnsi="Arial" w:cs="Arial"/>
        </w:rPr>
        <w:t>n</w:t>
      </w:r>
      <w:proofErr w:type="spellEnd"/>
      <w:r w:rsidRPr="003B274D">
        <w:rPr>
          <w:rFonts w:ascii="Arial" w:hAnsi="Arial" w:cs="Arial"/>
        </w:rPr>
        <w:t xml:space="preserve">, lipid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adipozite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bilindiği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gibi</w:t>
      </w:r>
      <w:proofErr w:type="spellEnd"/>
      <w:r w:rsidRPr="003B274D">
        <w:rPr>
          <w:rFonts w:ascii="Arial" w:hAnsi="Arial" w:cs="Arial"/>
        </w:rPr>
        <w:t xml:space="preserve"> metabolic </w:t>
      </w:r>
      <w:proofErr w:type="spellStart"/>
      <w:r w:rsidRPr="003B274D">
        <w:rPr>
          <w:rFonts w:ascii="Arial" w:hAnsi="Arial" w:cs="Arial"/>
        </w:rPr>
        <w:t>sendromun</w:t>
      </w:r>
      <w:proofErr w:type="spellEnd"/>
      <w:r w:rsidRPr="003B274D">
        <w:rPr>
          <w:rFonts w:ascii="Arial" w:hAnsi="Arial" w:cs="Arial"/>
        </w:rPr>
        <w:t xml:space="preserve"> 5 </w:t>
      </w:r>
      <w:proofErr w:type="spellStart"/>
      <w:r w:rsidRPr="003B274D">
        <w:rPr>
          <w:rFonts w:ascii="Arial" w:hAnsi="Arial" w:cs="Arial"/>
        </w:rPr>
        <w:t>kardinal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bulgusunda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üçünü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temsil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eder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U</w:t>
      </w:r>
      <w:r w:rsidR="00E369BB" w:rsidRPr="003B274D">
        <w:rPr>
          <w:rFonts w:ascii="Arial" w:hAnsi="Arial" w:cs="Arial"/>
        </w:rPr>
        <w:t>luslararası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Diyabet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Federasyonu</w:t>
      </w:r>
      <w:r w:rsidRPr="003B274D">
        <w:rPr>
          <w:rFonts w:ascii="Arial" w:hAnsi="Arial" w:cs="Arial"/>
        </w:rPr>
        <w:t>nun</w:t>
      </w:r>
      <w:proofErr w:type="spellEnd"/>
      <w:r w:rsidRPr="003B274D">
        <w:rPr>
          <w:rFonts w:ascii="Arial" w:hAnsi="Arial" w:cs="Arial"/>
        </w:rPr>
        <w:t xml:space="preserve"> (IDF) </w:t>
      </w:r>
      <w:proofErr w:type="spellStart"/>
      <w:r w:rsidRPr="003B274D">
        <w:rPr>
          <w:rFonts w:ascii="Arial" w:hAnsi="Arial" w:cs="Arial"/>
        </w:rPr>
        <w:t>tanımına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göre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tanısı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için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karın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bölgesinde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yağlanma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birlikte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açlık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kan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şekeri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yüksekliği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gramStart"/>
      <w:r w:rsidR="00E369BB" w:rsidRPr="003B274D">
        <w:rPr>
          <w:rFonts w:ascii="Arial" w:hAnsi="Arial" w:cs="Arial"/>
        </w:rPr>
        <w:t>( ≥</w:t>
      </w:r>
      <w:proofErr w:type="gramEnd"/>
      <w:r w:rsidR="00E369BB" w:rsidRPr="003B274D">
        <w:rPr>
          <w:rFonts w:ascii="Arial" w:hAnsi="Arial" w:cs="Arial"/>
        </w:rPr>
        <w:t xml:space="preserve">100 mg/dL ) </w:t>
      </w:r>
      <w:proofErr w:type="spellStart"/>
      <w:r w:rsidR="00E369BB" w:rsidRPr="003B274D">
        <w:rPr>
          <w:rFonts w:ascii="Arial" w:hAnsi="Arial" w:cs="Arial"/>
        </w:rPr>
        <w:t>veya</w:t>
      </w:r>
      <w:proofErr w:type="spellEnd"/>
      <w:r w:rsidR="00E369BB" w:rsidRPr="003B274D">
        <w:rPr>
          <w:rFonts w:ascii="Arial" w:hAnsi="Arial" w:cs="Arial"/>
        </w:rPr>
        <w:t xml:space="preserve"> tip 2 </w:t>
      </w:r>
      <w:proofErr w:type="spellStart"/>
      <w:r w:rsidR="00E369BB" w:rsidRPr="003B274D">
        <w:rPr>
          <w:rFonts w:ascii="Arial" w:hAnsi="Arial" w:cs="Arial"/>
        </w:rPr>
        <w:t>diyabet</w:t>
      </w:r>
      <w:proofErr w:type="spellEnd"/>
      <w:r w:rsidR="00E369BB" w:rsidRPr="003B274D">
        <w:rPr>
          <w:rFonts w:ascii="Arial" w:hAnsi="Arial" w:cs="Arial"/>
        </w:rPr>
        <w:t xml:space="preserve"> ,</w:t>
      </w:r>
      <w:proofErr w:type="spellStart"/>
      <w:r w:rsidR="00E369BB" w:rsidRPr="003B274D">
        <w:rPr>
          <w:rFonts w:ascii="Arial" w:hAnsi="Arial" w:cs="Arial"/>
        </w:rPr>
        <w:t>Tansiyon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yüksekliği</w:t>
      </w:r>
      <w:proofErr w:type="spellEnd"/>
      <w:r w:rsidR="00E369BB" w:rsidRPr="003B274D">
        <w:rPr>
          <w:rFonts w:ascii="Arial" w:hAnsi="Arial" w:cs="Arial"/>
        </w:rPr>
        <w:t xml:space="preserve"> ( ≥85/130 mm Hg ) </w:t>
      </w:r>
      <w:proofErr w:type="spellStart"/>
      <w:r w:rsidR="00E369BB" w:rsidRPr="003B274D">
        <w:rPr>
          <w:rFonts w:ascii="Arial" w:hAnsi="Arial" w:cs="Arial"/>
        </w:rPr>
        <w:t>veya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hipertansiyon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hastalığı</w:t>
      </w:r>
      <w:proofErr w:type="spellEnd"/>
      <w:r w:rsidR="00E369BB" w:rsidRPr="003B274D">
        <w:rPr>
          <w:rFonts w:ascii="Arial" w:hAnsi="Arial" w:cs="Arial"/>
        </w:rPr>
        <w:t xml:space="preserve"> HDL </w:t>
      </w:r>
      <w:proofErr w:type="spellStart"/>
      <w:r w:rsidR="00E369BB" w:rsidRPr="003B274D">
        <w:rPr>
          <w:rFonts w:ascii="Arial" w:hAnsi="Arial" w:cs="Arial"/>
        </w:rPr>
        <w:t>kolesterol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düşüklüğü</w:t>
      </w:r>
      <w:proofErr w:type="spellEnd"/>
      <w:r w:rsidR="00E369BB" w:rsidRPr="003B274D">
        <w:rPr>
          <w:rFonts w:ascii="Arial" w:hAnsi="Arial" w:cs="Arial"/>
        </w:rPr>
        <w:t xml:space="preserve"> (</w:t>
      </w:r>
      <w:proofErr w:type="spellStart"/>
      <w:r w:rsidR="00E369BB" w:rsidRPr="003B274D">
        <w:rPr>
          <w:rFonts w:ascii="Arial" w:hAnsi="Arial" w:cs="Arial"/>
        </w:rPr>
        <w:t>erkeklerde</w:t>
      </w:r>
      <w:proofErr w:type="spellEnd"/>
      <w:r w:rsidR="00E369BB" w:rsidRPr="003B274D">
        <w:rPr>
          <w:rFonts w:ascii="Arial" w:hAnsi="Arial" w:cs="Arial"/>
        </w:rPr>
        <w:t xml:space="preserve"> &lt;40 mg/dL; </w:t>
      </w:r>
      <w:proofErr w:type="spellStart"/>
      <w:r w:rsidR="00E369BB" w:rsidRPr="003B274D">
        <w:rPr>
          <w:rFonts w:ascii="Arial" w:hAnsi="Arial" w:cs="Arial"/>
        </w:rPr>
        <w:t>kadınlarda</w:t>
      </w:r>
      <w:proofErr w:type="spellEnd"/>
      <w:r w:rsidR="00E369BB" w:rsidRPr="003B274D">
        <w:rPr>
          <w:rFonts w:ascii="Arial" w:hAnsi="Arial" w:cs="Arial"/>
        </w:rPr>
        <w:t xml:space="preserve"> &lt;50 mg/dL) </w:t>
      </w:r>
      <w:proofErr w:type="spellStart"/>
      <w:r w:rsidR="00E369BB" w:rsidRPr="003B274D">
        <w:rPr>
          <w:rFonts w:ascii="Arial" w:hAnsi="Arial" w:cs="Arial"/>
        </w:rPr>
        <w:t>Trigliserit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yüksekliği</w:t>
      </w:r>
      <w:proofErr w:type="spellEnd"/>
      <w:r w:rsidR="00E369BB" w:rsidRPr="003B274D">
        <w:rPr>
          <w:rFonts w:ascii="Arial" w:hAnsi="Arial" w:cs="Arial"/>
        </w:rPr>
        <w:t xml:space="preserve"> ( ≥150 mg/dL )</w:t>
      </w:r>
      <w:r w:rsidR="009F2081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Sıçanlarda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tanımlanmış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kesin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kriterleri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</w:t>
      </w:r>
      <w:r w:rsidR="00FE3167" w:rsidRPr="003B274D">
        <w:rPr>
          <w:rFonts w:ascii="Arial" w:hAnsi="Arial" w:cs="Arial"/>
        </w:rPr>
        <w:t>mamakla</w:t>
      </w:r>
      <w:proofErr w:type="spellEnd"/>
      <w:r w:rsidR="00FE3167" w:rsidRPr="003B274D">
        <w:rPr>
          <w:rFonts w:ascii="Arial" w:hAnsi="Arial" w:cs="Arial"/>
        </w:rPr>
        <w:t xml:space="preserve"> </w:t>
      </w:r>
      <w:proofErr w:type="spellStart"/>
      <w:r w:rsidR="00FE3167" w:rsidRPr="003B274D">
        <w:rPr>
          <w:rFonts w:ascii="Arial" w:hAnsi="Arial" w:cs="Arial"/>
        </w:rPr>
        <w:t>birlikte</w:t>
      </w:r>
      <w:proofErr w:type="spellEnd"/>
      <w:r w:rsidR="00FE3167" w:rsidRPr="003B274D">
        <w:rPr>
          <w:rFonts w:ascii="Arial" w:hAnsi="Arial" w:cs="Arial"/>
        </w:rPr>
        <w:t xml:space="preserve"> (Bhansali </w:t>
      </w:r>
      <w:proofErr w:type="spellStart"/>
      <w:r w:rsidR="00FE3167" w:rsidRPr="003B274D">
        <w:rPr>
          <w:rFonts w:ascii="Arial" w:hAnsi="Arial" w:cs="Arial"/>
        </w:rPr>
        <w:t>vd</w:t>
      </w:r>
      <w:proofErr w:type="spellEnd"/>
      <w:r w:rsidR="00FE3167" w:rsidRPr="003B274D">
        <w:rPr>
          <w:rFonts w:ascii="Arial" w:hAnsi="Arial" w:cs="Arial"/>
        </w:rPr>
        <w:t>.</w:t>
      </w:r>
      <w:r w:rsidRPr="003B274D">
        <w:rPr>
          <w:rFonts w:ascii="Arial" w:hAnsi="Arial" w:cs="Arial"/>
        </w:rPr>
        <w:t xml:space="preserve"> </w:t>
      </w:r>
      <w:proofErr w:type="gramStart"/>
      <w:r w:rsidRPr="003B274D">
        <w:rPr>
          <w:rFonts w:ascii="Arial" w:hAnsi="Arial" w:cs="Arial"/>
        </w:rPr>
        <w:t>2013)</w:t>
      </w:r>
      <w:r w:rsidR="009F2081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>,</w:t>
      </w:r>
      <w:proofErr w:type="gram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çalışmada</w:t>
      </w:r>
      <w:proofErr w:type="spellEnd"/>
      <w:r w:rsidRPr="003B274D">
        <w:rPr>
          <w:rFonts w:ascii="Arial" w:hAnsi="Arial" w:cs="Arial"/>
        </w:rPr>
        <w:t xml:space="preserve"> (Kim </w:t>
      </w:r>
      <w:proofErr w:type="spellStart"/>
      <w:r w:rsidRPr="003B274D">
        <w:rPr>
          <w:rFonts w:ascii="Arial" w:hAnsi="Arial" w:cs="Arial"/>
        </w:rPr>
        <w:t>v</w:t>
      </w:r>
      <w:r w:rsidR="00A11DB0">
        <w:rPr>
          <w:rFonts w:ascii="Arial" w:hAnsi="Arial" w:cs="Arial"/>
        </w:rPr>
        <w:t>d</w:t>
      </w:r>
      <w:proofErr w:type="spellEnd"/>
      <w:r w:rsidRPr="003B274D">
        <w:rPr>
          <w:rFonts w:ascii="Arial" w:hAnsi="Arial" w:cs="Arial"/>
        </w:rPr>
        <w:t xml:space="preserve"> 2010)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tanımlamak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Yüksek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Fruktoz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Diyeti'nden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sonra</w:t>
      </w:r>
      <w:proofErr w:type="spellEnd"/>
      <w:r w:rsidRPr="003B274D">
        <w:rPr>
          <w:rFonts w:ascii="Arial" w:hAnsi="Arial" w:cs="Arial"/>
        </w:rPr>
        <w:t xml:space="preserve"> serum </w:t>
      </w:r>
      <w:proofErr w:type="spellStart"/>
      <w:r w:rsidRPr="003B274D">
        <w:rPr>
          <w:rFonts w:ascii="Arial" w:hAnsi="Arial" w:cs="Arial"/>
        </w:rPr>
        <w:t>trigliserit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düzeyinin</w:t>
      </w:r>
      <w:proofErr w:type="spellEnd"/>
      <w:r w:rsidRPr="003B274D">
        <w:rPr>
          <w:rFonts w:ascii="Arial" w:hAnsi="Arial" w:cs="Arial"/>
        </w:rPr>
        <w:t xml:space="preserve"> &gt;130 mg/dl </w:t>
      </w:r>
      <w:proofErr w:type="spellStart"/>
      <w:r w:rsidRPr="003B274D">
        <w:rPr>
          <w:rFonts w:ascii="Arial" w:hAnsi="Arial" w:cs="Arial"/>
        </w:rPr>
        <w:t>olması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ölçüt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kullanılmıştır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Başka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çalışmada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Espitia</w:t>
      </w:r>
      <w:proofErr w:type="spellEnd"/>
      <w:r w:rsidRPr="003B274D">
        <w:rPr>
          <w:rFonts w:ascii="Arial" w:hAnsi="Arial" w:cs="Arial"/>
        </w:rPr>
        <w:t>-Bauti</w:t>
      </w:r>
      <w:r w:rsidR="00E369BB" w:rsidRPr="003B274D">
        <w:rPr>
          <w:rFonts w:ascii="Arial" w:hAnsi="Arial" w:cs="Arial"/>
        </w:rPr>
        <w:t xml:space="preserve">sta </w:t>
      </w:r>
      <w:proofErr w:type="spellStart"/>
      <w:r w:rsidR="00E369BB" w:rsidRPr="003B274D">
        <w:rPr>
          <w:rFonts w:ascii="Arial" w:hAnsi="Arial" w:cs="Arial"/>
        </w:rPr>
        <w:t>vd</w:t>
      </w:r>
      <w:proofErr w:type="spellEnd"/>
      <w:r w:rsidR="00E369BB" w:rsidRPr="003B274D">
        <w:rPr>
          <w:rFonts w:ascii="Arial" w:hAnsi="Arial" w:cs="Arial"/>
        </w:rPr>
        <w:t xml:space="preserve"> 2017) </w:t>
      </w:r>
      <w:proofErr w:type="spellStart"/>
      <w:r w:rsidR="00E369BB" w:rsidRPr="003B274D">
        <w:rPr>
          <w:rFonts w:ascii="Arial" w:hAnsi="Arial" w:cs="Arial"/>
        </w:rPr>
        <w:t>hayvanlar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E369BB" w:rsidRPr="003B274D">
        <w:rPr>
          <w:rFonts w:ascii="Arial" w:hAnsi="Arial" w:cs="Arial"/>
        </w:rPr>
        <w:t>için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="00941BD3" w:rsidRPr="003B274D">
        <w:rPr>
          <w:rFonts w:ascii="Arial" w:hAnsi="Arial" w:cs="Arial"/>
        </w:rPr>
        <w:t>aşağıdaki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kriterlerden</w:t>
      </w:r>
      <w:proofErr w:type="spellEnd"/>
      <w:r w:rsidRPr="003B274D">
        <w:rPr>
          <w:rFonts w:ascii="Arial" w:hAnsi="Arial" w:cs="Arial"/>
        </w:rPr>
        <w:t xml:space="preserve"> 3 </w:t>
      </w:r>
      <w:proofErr w:type="spellStart"/>
      <w:r w:rsidRPr="003B274D">
        <w:rPr>
          <w:rFonts w:ascii="Arial" w:hAnsi="Arial" w:cs="Arial"/>
        </w:rPr>
        <w:t>veya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daha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fazlasını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karşıladığında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varsayılmıştır</w:t>
      </w:r>
      <w:proofErr w:type="spellEnd"/>
      <w:r w:rsidRPr="003B274D">
        <w:rPr>
          <w:rFonts w:ascii="Arial" w:hAnsi="Arial" w:cs="Arial"/>
        </w:rPr>
        <w:t xml:space="preserve">: </w:t>
      </w:r>
      <w:proofErr w:type="spellStart"/>
      <w:r w:rsidRPr="003B274D">
        <w:rPr>
          <w:rFonts w:ascii="Arial" w:hAnsi="Arial" w:cs="Arial"/>
        </w:rPr>
        <w:t>hiperglisemi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açlıkta</w:t>
      </w:r>
      <w:proofErr w:type="spellEnd"/>
      <w:r w:rsidRPr="003B274D">
        <w:rPr>
          <w:rFonts w:ascii="Arial" w:hAnsi="Arial" w:cs="Arial"/>
        </w:rPr>
        <w:t xml:space="preserve">&gt;100 mg/dl), </w:t>
      </w:r>
      <w:proofErr w:type="spellStart"/>
      <w:r w:rsidRPr="003B274D">
        <w:rPr>
          <w:rFonts w:ascii="Arial" w:hAnsi="Arial" w:cs="Arial"/>
        </w:rPr>
        <w:t>glikoz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toler</w:t>
      </w:r>
      <w:r w:rsidR="00BA0165">
        <w:rPr>
          <w:rFonts w:ascii="Arial" w:hAnsi="Arial" w:cs="Arial"/>
        </w:rPr>
        <w:t>a</w:t>
      </w:r>
      <w:r w:rsidRPr="003B274D">
        <w:rPr>
          <w:rFonts w:ascii="Arial" w:hAnsi="Arial" w:cs="Arial"/>
        </w:rPr>
        <w:t>ns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testinde</w:t>
      </w:r>
      <w:proofErr w:type="spellEnd"/>
      <w:r w:rsidRPr="003B274D">
        <w:rPr>
          <w:rFonts w:ascii="Arial" w:hAnsi="Arial" w:cs="Arial"/>
        </w:rPr>
        <w:t xml:space="preserve"> (GTT) son </w:t>
      </w:r>
      <w:proofErr w:type="spellStart"/>
      <w:r w:rsidRPr="003B274D">
        <w:rPr>
          <w:rFonts w:ascii="Arial" w:hAnsi="Arial" w:cs="Arial"/>
        </w:rPr>
        <w:t>noktadaki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eğrinin</w:t>
      </w:r>
      <w:proofErr w:type="spellEnd"/>
      <w:r w:rsidRPr="003B274D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lastRenderedPageBreak/>
        <w:t xml:space="preserve">(120 </w:t>
      </w:r>
      <w:proofErr w:type="spellStart"/>
      <w:r w:rsidRPr="003B274D">
        <w:rPr>
          <w:rFonts w:ascii="Arial" w:hAnsi="Arial" w:cs="Arial"/>
        </w:rPr>
        <w:t>dakika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sonra</w:t>
      </w:r>
      <w:proofErr w:type="spellEnd"/>
      <w:r w:rsidRPr="003B274D">
        <w:rPr>
          <w:rFonts w:ascii="Arial" w:hAnsi="Arial" w:cs="Arial"/>
        </w:rPr>
        <w:t xml:space="preserve">) </w:t>
      </w:r>
      <w:proofErr w:type="spellStart"/>
      <w:r w:rsidRPr="003B274D">
        <w:rPr>
          <w:rFonts w:ascii="Arial" w:hAnsi="Arial" w:cs="Arial"/>
        </w:rPr>
        <w:t>bazal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seviyele</w:t>
      </w:r>
      <w:r w:rsidR="0003159E" w:rsidRPr="003B274D">
        <w:rPr>
          <w:rFonts w:ascii="Arial" w:hAnsi="Arial" w:cs="Arial"/>
        </w:rPr>
        <w:t>rden</w:t>
      </w:r>
      <w:proofErr w:type="spellEnd"/>
      <w:r w:rsidR="0003159E" w:rsidRPr="003B274D">
        <w:rPr>
          <w:rFonts w:ascii="Arial" w:hAnsi="Arial" w:cs="Arial"/>
        </w:rPr>
        <w:t xml:space="preserve"> </w:t>
      </w:r>
      <w:proofErr w:type="spellStart"/>
      <w:r w:rsidR="0003159E" w:rsidRPr="003B274D">
        <w:rPr>
          <w:rFonts w:ascii="Arial" w:hAnsi="Arial" w:cs="Arial"/>
        </w:rPr>
        <w:t>istatistiksel</w:t>
      </w:r>
      <w:proofErr w:type="spellEnd"/>
      <w:r w:rsidR="0003159E" w:rsidRPr="003B274D">
        <w:rPr>
          <w:rFonts w:ascii="Arial" w:hAnsi="Arial" w:cs="Arial"/>
        </w:rPr>
        <w:t xml:space="preserve"> </w:t>
      </w:r>
      <w:proofErr w:type="spellStart"/>
      <w:r w:rsidR="0003159E" w:rsidRPr="003B274D">
        <w:rPr>
          <w:rFonts w:ascii="Arial" w:hAnsi="Arial" w:cs="Arial"/>
        </w:rPr>
        <w:t>olarak</w:t>
      </w:r>
      <w:proofErr w:type="spellEnd"/>
      <w:r w:rsidR="0003159E" w:rsidRPr="003B274D">
        <w:rPr>
          <w:rFonts w:ascii="Arial" w:hAnsi="Arial" w:cs="Arial"/>
        </w:rPr>
        <w:t xml:space="preserve"> </w:t>
      </w:r>
      <w:proofErr w:type="spellStart"/>
      <w:r w:rsidR="0003159E" w:rsidRPr="003B274D">
        <w:rPr>
          <w:rFonts w:ascii="Arial" w:hAnsi="Arial" w:cs="Arial"/>
        </w:rPr>
        <w:t>daha</w:t>
      </w:r>
      <w:proofErr w:type="spellEnd"/>
      <w:r w:rsidR="0003159E" w:rsidRPr="003B274D">
        <w:rPr>
          <w:rFonts w:ascii="Arial" w:hAnsi="Arial" w:cs="Arial"/>
        </w:rPr>
        <w:t xml:space="preserve"> </w:t>
      </w:r>
      <w:proofErr w:type="spellStart"/>
      <w:r w:rsidR="0003159E" w:rsidRPr="003B274D">
        <w:rPr>
          <w:rFonts w:ascii="Arial" w:hAnsi="Arial" w:cs="Arial"/>
        </w:rPr>
        <w:t>y</w:t>
      </w:r>
      <w:r w:rsidRPr="003B274D">
        <w:rPr>
          <w:rFonts w:ascii="Arial" w:hAnsi="Arial" w:cs="Arial"/>
        </w:rPr>
        <w:t>üksek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olması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hiperinsülinemi</w:t>
      </w:r>
      <w:proofErr w:type="spellEnd"/>
      <w:r w:rsidRPr="003B274D">
        <w:rPr>
          <w:rFonts w:ascii="Arial" w:hAnsi="Arial" w:cs="Arial"/>
        </w:rPr>
        <w:t xml:space="preserve"> (&gt;6 ng/dL), </w:t>
      </w:r>
      <w:proofErr w:type="spellStart"/>
      <w:r w:rsidRPr="003B274D">
        <w:rPr>
          <w:rFonts w:ascii="Arial" w:hAnsi="Arial" w:cs="Arial"/>
        </w:rPr>
        <w:t>obezite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vücut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ağırlığında</w:t>
      </w:r>
      <w:proofErr w:type="spellEnd"/>
      <w:r w:rsidRPr="003B274D">
        <w:rPr>
          <w:rFonts w:ascii="Arial" w:hAnsi="Arial" w:cs="Arial"/>
        </w:rPr>
        <w:t xml:space="preserve"> %10 </w:t>
      </w:r>
      <w:proofErr w:type="spellStart"/>
      <w:r w:rsidRPr="003B274D">
        <w:rPr>
          <w:rFonts w:ascii="Arial" w:hAnsi="Arial" w:cs="Arial"/>
        </w:rPr>
        <w:t>artma</w:t>
      </w:r>
      <w:proofErr w:type="spellEnd"/>
      <w:r w:rsidRPr="003B274D">
        <w:rPr>
          <w:rFonts w:ascii="Arial" w:hAnsi="Arial" w:cs="Arial"/>
        </w:rPr>
        <w:t xml:space="preserve">)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artmış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karın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oranı</w:t>
      </w:r>
      <w:proofErr w:type="spellEnd"/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toplam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vücut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ağırlığının</w:t>
      </w:r>
      <w:proofErr w:type="spellEnd"/>
      <w:r w:rsidRPr="003B274D">
        <w:rPr>
          <w:rFonts w:ascii="Arial" w:hAnsi="Arial" w:cs="Arial"/>
        </w:rPr>
        <w:t xml:space="preserve"> %3'ünden </w:t>
      </w:r>
      <w:proofErr w:type="spellStart"/>
      <w:r w:rsidRPr="003B274D">
        <w:rPr>
          <w:rFonts w:ascii="Arial" w:hAnsi="Arial" w:cs="Arial"/>
        </w:rPr>
        <w:t>fazla</w:t>
      </w:r>
      <w:proofErr w:type="spellEnd"/>
      <w:r w:rsidRPr="003B274D">
        <w:rPr>
          <w:rFonts w:ascii="Arial" w:hAnsi="Arial" w:cs="Arial"/>
        </w:rPr>
        <w:t xml:space="preserve">), </w:t>
      </w:r>
      <w:proofErr w:type="spellStart"/>
      <w:r w:rsidRPr="003B274D">
        <w:rPr>
          <w:rFonts w:ascii="Arial" w:hAnsi="Arial" w:cs="Arial"/>
        </w:rPr>
        <w:t>yüksek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kolesterol</w:t>
      </w:r>
      <w:proofErr w:type="spellEnd"/>
      <w:r w:rsidRPr="003B274D">
        <w:rPr>
          <w:rFonts w:ascii="Arial" w:hAnsi="Arial" w:cs="Arial"/>
        </w:rPr>
        <w:t xml:space="preserve"> (&gt;175 mg/dl</w:t>
      </w:r>
      <w:r w:rsidR="00E369BB" w:rsidRPr="003B274D">
        <w:rPr>
          <w:rFonts w:ascii="Arial" w:hAnsi="Arial" w:cs="Arial"/>
        </w:rPr>
        <w:t xml:space="preserve"> ) </w:t>
      </w:r>
      <w:proofErr w:type="spellStart"/>
      <w:r w:rsidR="00E369BB" w:rsidRPr="003B274D">
        <w:rPr>
          <w:rFonts w:ascii="Arial" w:hAnsi="Arial" w:cs="Arial"/>
        </w:rPr>
        <w:t>ile</w:t>
      </w:r>
      <w:proofErr w:type="spellEnd"/>
      <w:r w:rsidR="00E369BB"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hipertrigliseridemi</w:t>
      </w:r>
      <w:proofErr w:type="spellEnd"/>
      <w:r w:rsidRPr="003B274D">
        <w:rPr>
          <w:rFonts w:ascii="Arial" w:hAnsi="Arial" w:cs="Arial"/>
        </w:rPr>
        <w:t xml:space="preserve"> (&gt; 150 mg/d</w:t>
      </w:r>
      <w:r w:rsidR="00332621" w:rsidRPr="003B274D">
        <w:rPr>
          <w:rFonts w:ascii="Arial" w:hAnsi="Arial" w:cs="Arial"/>
        </w:rPr>
        <w:t>l</w:t>
      </w:r>
      <w:r w:rsidR="00E369BB" w:rsidRPr="003B274D">
        <w:rPr>
          <w:rFonts w:ascii="Arial" w:hAnsi="Arial" w:cs="Arial"/>
        </w:rPr>
        <w:t xml:space="preserve"> )</w:t>
      </w:r>
      <w:r w:rsidR="009F2081">
        <w:rPr>
          <w:rFonts w:ascii="Arial" w:hAnsi="Arial" w:cs="Arial"/>
        </w:rPr>
        <w:t xml:space="preserve"> </w:t>
      </w:r>
      <w:proofErr w:type="spellStart"/>
      <w:r w:rsidR="009F2081">
        <w:rPr>
          <w:rFonts w:ascii="Arial" w:hAnsi="Arial" w:cs="Arial"/>
        </w:rPr>
        <w:t>yüksek</w:t>
      </w:r>
      <w:proofErr w:type="spellEnd"/>
      <w:r w:rsidR="009F2081">
        <w:rPr>
          <w:rFonts w:ascii="Arial" w:hAnsi="Arial" w:cs="Arial"/>
        </w:rPr>
        <w:t xml:space="preserve"> </w:t>
      </w:r>
      <w:proofErr w:type="spellStart"/>
      <w:r w:rsidR="009F2081">
        <w:rPr>
          <w:rFonts w:ascii="Arial" w:hAnsi="Arial" w:cs="Arial"/>
        </w:rPr>
        <w:t>görülmesi</w:t>
      </w:r>
      <w:proofErr w:type="spellEnd"/>
      <w:r w:rsidR="009F2081">
        <w:rPr>
          <w:rFonts w:ascii="Arial" w:hAnsi="Arial" w:cs="Arial"/>
        </w:rPr>
        <w:t xml:space="preserve"> </w:t>
      </w:r>
      <w:proofErr w:type="spellStart"/>
      <w:r w:rsidR="009F2081">
        <w:rPr>
          <w:rFonts w:ascii="Arial" w:hAnsi="Arial" w:cs="Arial"/>
        </w:rPr>
        <w:t>şeklinde</w:t>
      </w:r>
      <w:proofErr w:type="spellEnd"/>
      <w:r w:rsidR="009F2081">
        <w:rPr>
          <w:rFonts w:ascii="Arial" w:hAnsi="Arial" w:cs="Arial"/>
        </w:rPr>
        <w:t xml:space="preserve"> </w:t>
      </w:r>
      <w:proofErr w:type="spellStart"/>
      <w:r w:rsidR="009F2081">
        <w:rPr>
          <w:rFonts w:ascii="Arial" w:hAnsi="Arial" w:cs="Arial"/>
        </w:rPr>
        <w:t>tanımlandı</w:t>
      </w:r>
      <w:proofErr w:type="spellEnd"/>
      <w:r w:rsidR="009F2081">
        <w:rPr>
          <w:rFonts w:ascii="Arial" w:hAnsi="Arial" w:cs="Arial"/>
        </w:rPr>
        <w:t>.</w:t>
      </w:r>
    </w:p>
    <w:p w:rsidR="00332621" w:rsidRDefault="0033262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4B48" w:rsidRDefault="00124B48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01EC" w:rsidRPr="003B274D" w:rsidRDefault="00BA0165" w:rsidP="00BA0165">
      <w:pPr>
        <w:pStyle w:val="Normal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</w:t>
      </w:r>
      <w:r w:rsidR="001755B1" w:rsidRPr="003B274D">
        <w:rPr>
          <w:rFonts w:ascii="Arial" w:hAnsi="Arial" w:cs="Arial"/>
          <w:b/>
          <w:sz w:val="22"/>
          <w:szCs w:val="22"/>
        </w:rPr>
        <w:t>Amaç</w:t>
      </w:r>
      <w:r w:rsidR="001755B1" w:rsidRPr="003B274D">
        <w:rPr>
          <w:rFonts w:ascii="Arial" w:hAnsi="Arial" w:cs="Arial"/>
          <w:sz w:val="22"/>
          <w:szCs w:val="22"/>
        </w:rPr>
        <w:t>:</w:t>
      </w:r>
    </w:p>
    <w:p w:rsidR="00A301EC" w:rsidRPr="003B274D" w:rsidRDefault="00A301EC" w:rsidP="003B274D">
      <w:pPr>
        <w:pStyle w:val="Normal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6824B6" w:rsidRPr="003B274D" w:rsidRDefault="00381769" w:rsidP="003B274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3B274D">
        <w:rPr>
          <w:rFonts w:ascii="Arial" w:hAnsi="Arial" w:cs="Arial"/>
          <w:sz w:val="22"/>
          <w:szCs w:val="22"/>
        </w:rPr>
        <w:t>Literatürde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metabolik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sendrom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274D">
        <w:rPr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diyabet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gibi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obezite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ile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yakın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il</w:t>
      </w:r>
      <w:r w:rsidR="00190C7A" w:rsidRPr="003B274D">
        <w:rPr>
          <w:rFonts w:ascii="Arial" w:hAnsi="Arial" w:cs="Arial"/>
          <w:sz w:val="22"/>
          <w:szCs w:val="22"/>
        </w:rPr>
        <w:t>i</w:t>
      </w:r>
      <w:r w:rsidRPr="003B274D">
        <w:rPr>
          <w:rFonts w:ascii="Arial" w:hAnsi="Arial" w:cs="Arial"/>
          <w:sz w:val="22"/>
          <w:szCs w:val="22"/>
        </w:rPr>
        <w:t>şki</w:t>
      </w:r>
      <w:r w:rsidR="00190C7A" w:rsidRPr="003B274D">
        <w:rPr>
          <w:rFonts w:ascii="Arial" w:hAnsi="Arial" w:cs="Arial"/>
          <w:sz w:val="22"/>
          <w:szCs w:val="22"/>
        </w:rPr>
        <w:t>li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patolojilerde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NMU’un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olası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rolü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yet</w:t>
      </w:r>
      <w:r w:rsidR="0003159E" w:rsidRPr="003B274D">
        <w:rPr>
          <w:rFonts w:ascii="Arial" w:hAnsi="Arial" w:cs="Arial"/>
          <w:sz w:val="22"/>
          <w:szCs w:val="22"/>
        </w:rPr>
        <w:t>e</w:t>
      </w:r>
      <w:r w:rsidRPr="003B274D">
        <w:rPr>
          <w:rFonts w:ascii="Arial" w:hAnsi="Arial" w:cs="Arial"/>
          <w:sz w:val="22"/>
          <w:szCs w:val="22"/>
        </w:rPr>
        <w:t>rince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çalışılmamıştır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. Biz </w:t>
      </w:r>
      <w:proofErr w:type="spellStart"/>
      <w:r w:rsidRPr="003B274D">
        <w:rPr>
          <w:rFonts w:ascii="Arial" w:hAnsi="Arial" w:cs="Arial"/>
          <w:sz w:val="22"/>
          <w:szCs w:val="22"/>
        </w:rPr>
        <w:t>araştırmamızda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früktoz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diyeti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ile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geliştireceğimiz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metabolik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sendrom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modelinde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NMU </w:t>
      </w:r>
      <w:proofErr w:type="spellStart"/>
      <w:r w:rsidRPr="003B274D">
        <w:rPr>
          <w:rFonts w:ascii="Arial" w:hAnsi="Arial" w:cs="Arial"/>
          <w:sz w:val="22"/>
          <w:szCs w:val="22"/>
        </w:rPr>
        <w:t>düzeylerini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araştırmayı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planladık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B274D">
        <w:rPr>
          <w:rFonts w:ascii="Arial" w:hAnsi="Arial" w:cs="Arial"/>
          <w:sz w:val="22"/>
          <w:szCs w:val="22"/>
        </w:rPr>
        <w:t>Araştırmamızda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C7A" w:rsidRPr="003B274D">
        <w:rPr>
          <w:rFonts w:ascii="Arial" w:hAnsi="Arial" w:cs="Arial"/>
          <w:sz w:val="22"/>
          <w:szCs w:val="22"/>
        </w:rPr>
        <w:t>NMU’nun</w:t>
      </w:r>
      <w:proofErr w:type="spellEnd"/>
      <w:r w:rsidR="00190C7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C7A" w:rsidRPr="003B274D">
        <w:rPr>
          <w:rFonts w:ascii="Arial" w:hAnsi="Arial" w:cs="Arial"/>
          <w:sz w:val="22"/>
          <w:szCs w:val="22"/>
        </w:rPr>
        <w:t>dec</w:t>
      </w:r>
      <w:r w:rsidR="00EB44C1" w:rsidRPr="003B274D">
        <w:rPr>
          <w:rFonts w:ascii="Arial" w:hAnsi="Arial" w:cs="Arial"/>
          <w:sz w:val="22"/>
          <w:szCs w:val="22"/>
        </w:rPr>
        <w:t>retin</w:t>
      </w:r>
      <w:proofErr w:type="spellEnd"/>
      <w:r w:rsidR="00EB44C1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44C1" w:rsidRPr="003B274D">
        <w:rPr>
          <w:rFonts w:ascii="Arial" w:hAnsi="Arial" w:cs="Arial"/>
          <w:sz w:val="22"/>
          <w:szCs w:val="22"/>
        </w:rPr>
        <w:t>etkisinden</w:t>
      </w:r>
      <w:proofErr w:type="spellEnd"/>
      <w:r w:rsidR="00EB44C1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44C1" w:rsidRPr="003B274D">
        <w:rPr>
          <w:rFonts w:ascii="Arial" w:hAnsi="Arial" w:cs="Arial"/>
          <w:sz w:val="22"/>
          <w:szCs w:val="22"/>
        </w:rPr>
        <w:t>yola</w:t>
      </w:r>
      <w:proofErr w:type="spellEnd"/>
      <w:r w:rsidR="00EB44C1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44C1" w:rsidRPr="003B274D">
        <w:rPr>
          <w:rFonts w:ascii="Arial" w:hAnsi="Arial" w:cs="Arial"/>
          <w:sz w:val="22"/>
          <w:szCs w:val="22"/>
        </w:rPr>
        <w:t>çıkılarak</w:t>
      </w:r>
      <w:proofErr w:type="spellEnd"/>
      <w:r w:rsidR="00190C7A" w:rsidRPr="003B274D">
        <w:rPr>
          <w:rFonts w:ascii="Arial" w:hAnsi="Arial" w:cs="Arial"/>
          <w:sz w:val="22"/>
          <w:szCs w:val="22"/>
        </w:rPr>
        <w:t>;</w:t>
      </w:r>
      <w:r w:rsidR="00F82F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metabo</w:t>
      </w:r>
      <w:r w:rsidR="00EB44C1" w:rsidRPr="003B274D">
        <w:rPr>
          <w:rFonts w:ascii="Arial" w:hAnsi="Arial" w:cs="Arial"/>
          <w:sz w:val="22"/>
          <w:szCs w:val="22"/>
        </w:rPr>
        <w:t>lik</w:t>
      </w:r>
      <w:proofErr w:type="spellEnd"/>
      <w:r w:rsidR="00EB44C1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44C1" w:rsidRPr="003B274D">
        <w:rPr>
          <w:rFonts w:ascii="Arial" w:hAnsi="Arial" w:cs="Arial"/>
          <w:sz w:val="22"/>
          <w:szCs w:val="22"/>
        </w:rPr>
        <w:t>sendromlu</w:t>
      </w:r>
      <w:proofErr w:type="spellEnd"/>
      <w:r w:rsidR="00EB44C1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44C1" w:rsidRPr="003B274D">
        <w:rPr>
          <w:rFonts w:ascii="Arial" w:hAnsi="Arial" w:cs="Arial"/>
          <w:sz w:val="22"/>
          <w:szCs w:val="22"/>
        </w:rPr>
        <w:t>sıçanlarda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NMU </w:t>
      </w:r>
      <w:proofErr w:type="spellStart"/>
      <w:r w:rsidRPr="003B274D">
        <w:rPr>
          <w:rFonts w:ascii="Arial" w:hAnsi="Arial" w:cs="Arial"/>
          <w:sz w:val="22"/>
          <w:szCs w:val="22"/>
        </w:rPr>
        <w:t>düzeylerinin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r w:rsidR="00EB44C1" w:rsidRPr="003B274D">
        <w:rPr>
          <w:rFonts w:ascii="Arial" w:hAnsi="Arial" w:cs="Arial"/>
          <w:sz w:val="22"/>
          <w:szCs w:val="22"/>
        </w:rPr>
        <w:t xml:space="preserve">ne </w:t>
      </w:r>
      <w:proofErr w:type="spellStart"/>
      <w:r w:rsidR="00EB44C1" w:rsidRPr="003B274D">
        <w:rPr>
          <w:rFonts w:ascii="Arial" w:hAnsi="Arial" w:cs="Arial"/>
          <w:sz w:val="22"/>
          <w:szCs w:val="22"/>
        </w:rPr>
        <w:t>olduğu</w:t>
      </w:r>
      <w:proofErr w:type="spellEnd"/>
      <w:r w:rsidR="00EB44C1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44C1" w:rsidRPr="003B274D">
        <w:rPr>
          <w:rFonts w:ascii="Arial" w:hAnsi="Arial" w:cs="Arial"/>
          <w:sz w:val="22"/>
          <w:szCs w:val="22"/>
        </w:rPr>
        <w:t>ve</w:t>
      </w:r>
      <w:proofErr w:type="spellEnd"/>
      <w:r w:rsidR="00EB44C1" w:rsidRPr="003B274D">
        <w:rPr>
          <w:rFonts w:ascii="Arial" w:hAnsi="Arial" w:cs="Arial"/>
          <w:sz w:val="22"/>
          <w:szCs w:val="22"/>
        </w:rPr>
        <w:t xml:space="preserve"> </w:t>
      </w:r>
      <w:r w:rsidR="00190C7A" w:rsidRPr="003B274D">
        <w:rPr>
          <w:rFonts w:ascii="Arial" w:hAnsi="Arial" w:cs="Arial"/>
          <w:sz w:val="22"/>
          <w:szCs w:val="22"/>
        </w:rPr>
        <w:t>O</w:t>
      </w:r>
      <w:r w:rsidRPr="003B274D">
        <w:rPr>
          <w:rFonts w:ascii="Arial" w:hAnsi="Arial" w:cs="Arial"/>
          <w:sz w:val="22"/>
          <w:szCs w:val="22"/>
        </w:rPr>
        <w:t xml:space="preserve">ral </w:t>
      </w:r>
      <w:proofErr w:type="spellStart"/>
      <w:r w:rsidRPr="003B274D">
        <w:rPr>
          <w:rFonts w:ascii="Arial" w:hAnsi="Arial" w:cs="Arial"/>
          <w:sz w:val="22"/>
          <w:szCs w:val="22"/>
        </w:rPr>
        <w:t>Glukoz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Testi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(OGTT) </w:t>
      </w:r>
      <w:proofErr w:type="spellStart"/>
      <w:r w:rsidRPr="003B274D">
        <w:rPr>
          <w:rFonts w:ascii="Arial" w:hAnsi="Arial" w:cs="Arial"/>
          <w:sz w:val="22"/>
          <w:szCs w:val="22"/>
        </w:rPr>
        <w:t>sonrası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0, 30, 60 </w:t>
      </w:r>
      <w:proofErr w:type="spellStart"/>
      <w:r w:rsidRPr="003B274D">
        <w:rPr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120 </w:t>
      </w:r>
      <w:proofErr w:type="spellStart"/>
      <w:r w:rsidRPr="003B274D">
        <w:rPr>
          <w:rFonts w:ascii="Arial" w:hAnsi="Arial" w:cs="Arial"/>
          <w:sz w:val="22"/>
          <w:szCs w:val="22"/>
        </w:rPr>
        <w:t>dakikalarda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besin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alımına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cevaben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gastrointestinal </w:t>
      </w:r>
      <w:proofErr w:type="spellStart"/>
      <w:r w:rsidRPr="003B274D">
        <w:rPr>
          <w:rFonts w:ascii="Arial" w:hAnsi="Arial" w:cs="Arial"/>
          <w:sz w:val="22"/>
          <w:szCs w:val="22"/>
        </w:rPr>
        <w:t>sistemin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NMU </w:t>
      </w:r>
      <w:proofErr w:type="spellStart"/>
      <w:r w:rsidRPr="003B274D">
        <w:rPr>
          <w:rFonts w:ascii="Arial" w:hAnsi="Arial" w:cs="Arial"/>
          <w:sz w:val="22"/>
          <w:szCs w:val="22"/>
        </w:rPr>
        <w:t>yanıtı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metabolik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sendrom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oluşturulmuş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sıçanlarda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izlenecek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kontrol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grubu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ile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mukayese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edil</w:t>
      </w:r>
      <w:r w:rsidR="009F2081">
        <w:rPr>
          <w:rFonts w:ascii="Arial" w:hAnsi="Arial" w:cs="Arial"/>
          <w:sz w:val="22"/>
          <w:szCs w:val="22"/>
        </w:rPr>
        <w:t>mesi</w:t>
      </w:r>
      <w:proofErr w:type="spellEnd"/>
      <w:r w:rsidR="009F20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081">
        <w:rPr>
          <w:rFonts w:ascii="Arial" w:hAnsi="Arial" w:cs="Arial"/>
          <w:sz w:val="22"/>
          <w:szCs w:val="22"/>
        </w:rPr>
        <w:t>amaçlanmıştır</w:t>
      </w:r>
      <w:proofErr w:type="spellEnd"/>
      <w:r w:rsidR="009F2081">
        <w:rPr>
          <w:rFonts w:ascii="Arial" w:hAnsi="Arial" w:cs="Arial"/>
          <w:sz w:val="22"/>
          <w:szCs w:val="22"/>
        </w:rPr>
        <w:t>.</w:t>
      </w:r>
    </w:p>
    <w:p w:rsidR="00F928B4" w:rsidRPr="003B274D" w:rsidRDefault="00F928B4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BA0165" w:rsidRDefault="00BA0165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381769" w:rsidRPr="003B274D" w:rsidRDefault="00381769" w:rsidP="003B274D">
      <w:pPr>
        <w:spacing w:line="360" w:lineRule="auto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2.</w:t>
      </w:r>
      <w:r w:rsidR="00A11DB0">
        <w:rPr>
          <w:rFonts w:ascii="Arial" w:hAnsi="Arial" w:cs="Arial"/>
          <w:b/>
        </w:rPr>
        <w:t xml:space="preserve"> </w:t>
      </w:r>
      <w:r w:rsidRPr="003B274D">
        <w:rPr>
          <w:rFonts w:ascii="Arial" w:hAnsi="Arial" w:cs="Arial"/>
          <w:b/>
        </w:rPr>
        <w:t>K</w:t>
      </w:r>
      <w:r w:rsidR="00EB5A76">
        <w:rPr>
          <w:rFonts w:ascii="Arial" w:hAnsi="Arial" w:cs="Arial"/>
          <w:b/>
        </w:rPr>
        <w:t>URUMSAL</w:t>
      </w:r>
      <w:r w:rsidRPr="003B274D">
        <w:rPr>
          <w:rFonts w:ascii="Arial" w:hAnsi="Arial" w:cs="Arial"/>
          <w:b/>
        </w:rPr>
        <w:t xml:space="preserve"> B</w:t>
      </w:r>
      <w:r w:rsidR="00EB5A76">
        <w:rPr>
          <w:rFonts w:ascii="Arial" w:hAnsi="Arial" w:cs="Arial"/>
          <w:b/>
        </w:rPr>
        <w:t>İLGİLER</w:t>
      </w:r>
      <w:r w:rsidRPr="003B274D">
        <w:rPr>
          <w:rFonts w:ascii="Arial" w:hAnsi="Arial" w:cs="Arial"/>
          <w:b/>
        </w:rPr>
        <w:t xml:space="preserve"> </w:t>
      </w:r>
      <w:r w:rsidR="00EB5A76">
        <w:rPr>
          <w:rFonts w:ascii="Arial" w:hAnsi="Arial" w:cs="Arial"/>
          <w:b/>
        </w:rPr>
        <w:t xml:space="preserve">VE </w:t>
      </w:r>
      <w:r w:rsidRPr="003B274D">
        <w:rPr>
          <w:rFonts w:ascii="Arial" w:hAnsi="Arial" w:cs="Arial"/>
          <w:b/>
        </w:rPr>
        <w:t>L</w:t>
      </w:r>
      <w:r w:rsidR="00EB5A76">
        <w:rPr>
          <w:rFonts w:ascii="Arial" w:hAnsi="Arial" w:cs="Arial"/>
          <w:b/>
        </w:rPr>
        <w:t>İTERATÜR</w:t>
      </w:r>
      <w:r w:rsidRPr="003B274D">
        <w:rPr>
          <w:rFonts w:ascii="Arial" w:hAnsi="Arial" w:cs="Arial"/>
          <w:b/>
        </w:rPr>
        <w:t xml:space="preserve"> Ö</w:t>
      </w:r>
      <w:r w:rsidR="00EB5A76">
        <w:rPr>
          <w:rFonts w:ascii="Arial" w:hAnsi="Arial" w:cs="Arial"/>
          <w:b/>
        </w:rPr>
        <w:t>ZETİ</w:t>
      </w:r>
    </w:p>
    <w:p w:rsidR="006824B6" w:rsidRDefault="006824B6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9462FC" w:rsidRPr="003B274D" w:rsidRDefault="009462FC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6824B6" w:rsidRPr="003B274D" w:rsidRDefault="00381769" w:rsidP="003B27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B274D">
        <w:rPr>
          <w:rFonts w:ascii="Arial" w:hAnsi="Arial" w:cs="Arial"/>
          <w:b/>
        </w:rPr>
        <w:t>2.</w:t>
      </w:r>
      <w:r w:rsidR="00E5320F" w:rsidRPr="003B274D">
        <w:rPr>
          <w:rFonts w:ascii="Arial" w:hAnsi="Arial" w:cs="Arial"/>
          <w:b/>
        </w:rPr>
        <w:t>1</w:t>
      </w:r>
      <w:r w:rsidR="00A11DB0">
        <w:rPr>
          <w:rFonts w:ascii="Arial" w:hAnsi="Arial" w:cs="Arial"/>
          <w:b/>
        </w:rPr>
        <w:t>.</w:t>
      </w:r>
      <w:r w:rsidR="00E5320F"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Metabolik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Sendrom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Tanımı</w:t>
      </w:r>
      <w:proofErr w:type="spellEnd"/>
      <w:r w:rsidRPr="003B274D">
        <w:rPr>
          <w:rFonts w:ascii="Arial" w:hAnsi="Arial" w:cs="Arial"/>
        </w:rPr>
        <w:t>:</w:t>
      </w:r>
    </w:p>
    <w:p w:rsidR="00A301EC" w:rsidRPr="003B274D" w:rsidRDefault="00A301EC" w:rsidP="003B27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81769" w:rsidRPr="003B274D" w:rsidRDefault="00381769" w:rsidP="003B2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3B274D">
        <w:rPr>
          <w:rFonts w:ascii="Arial" w:eastAsia="AGaramondPro-Regular" w:hAnsi="Arial" w:cs="Arial"/>
        </w:rPr>
        <w:t>Metab</w:t>
      </w:r>
      <w:r w:rsidR="003B36B2" w:rsidRPr="003B274D">
        <w:rPr>
          <w:rFonts w:ascii="Arial" w:eastAsia="AGaramondPro-Regular" w:hAnsi="Arial" w:cs="Arial"/>
        </w:rPr>
        <w:t>olik</w:t>
      </w:r>
      <w:proofErr w:type="spellEnd"/>
      <w:r w:rsidR="003B36B2" w:rsidRPr="003B274D">
        <w:rPr>
          <w:rFonts w:ascii="Arial" w:eastAsia="AGaramondPro-Regular" w:hAnsi="Arial" w:cs="Arial"/>
        </w:rPr>
        <w:t xml:space="preserve"> </w:t>
      </w:r>
      <w:proofErr w:type="spellStart"/>
      <w:r w:rsidR="003B36B2" w:rsidRPr="003B274D">
        <w:rPr>
          <w:rFonts w:ascii="Arial" w:eastAsia="AGaramondPro-Regular" w:hAnsi="Arial" w:cs="Arial"/>
        </w:rPr>
        <w:t>sendrom</w:t>
      </w:r>
      <w:proofErr w:type="spellEnd"/>
      <w:r w:rsidR="003B36B2" w:rsidRPr="003B274D">
        <w:rPr>
          <w:rFonts w:ascii="Arial" w:eastAsia="AGaramondPro-Regular" w:hAnsi="Arial" w:cs="Arial"/>
        </w:rPr>
        <w:t xml:space="preserve">, insulin </w:t>
      </w:r>
      <w:proofErr w:type="spellStart"/>
      <w:r w:rsidR="003B36B2" w:rsidRPr="003B274D">
        <w:rPr>
          <w:rFonts w:ascii="Arial" w:eastAsia="AGaramondPro-Regular" w:hAnsi="Arial" w:cs="Arial"/>
        </w:rPr>
        <w:t>direnci</w:t>
      </w:r>
      <w:proofErr w:type="spellEnd"/>
      <w:r w:rsidR="003B36B2" w:rsidRPr="003B274D">
        <w:rPr>
          <w:rFonts w:ascii="Arial" w:eastAsia="AGaramondPro-Regular" w:hAnsi="Arial" w:cs="Arial"/>
        </w:rPr>
        <w:t xml:space="preserve"> </w:t>
      </w:r>
      <w:proofErr w:type="spellStart"/>
      <w:r w:rsidR="003B36B2" w:rsidRPr="003B274D">
        <w:rPr>
          <w:rFonts w:ascii="Arial" w:eastAsia="AGaramondPro-Regular" w:hAnsi="Arial" w:cs="Arial"/>
        </w:rPr>
        <w:t>ile</w:t>
      </w:r>
      <w:proofErr w:type="spellEnd"/>
      <w:r w:rsidR="00112461" w:rsidRPr="003B274D">
        <w:rPr>
          <w:rFonts w:ascii="Arial" w:eastAsia="AGaramondPro-Regular" w:hAnsi="Arial" w:cs="Arial"/>
        </w:rPr>
        <w:t xml:space="preserve"> </w:t>
      </w:r>
      <w:proofErr w:type="spellStart"/>
      <w:r w:rsidR="00112461" w:rsidRPr="003B274D">
        <w:rPr>
          <w:rFonts w:ascii="Arial" w:eastAsia="AGaramondPro-Regular" w:hAnsi="Arial" w:cs="Arial"/>
        </w:rPr>
        <w:t>ilişkili</w:t>
      </w:r>
      <w:proofErr w:type="spellEnd"/>
      <w:r w:rsidRPr="003B274D">
        <w:rPr>
          <w:rFonts w:ascii="Arial" w:eastAsia="AGaramondPro-Regular" w:hAnsi="Arial" w:cs="Arial"/>
        </w:rPr>
        <w:t xml:space="preserve"> abdominal</w:t>
      </w:r>
      <w:r w:rsidR="003B36B2" w:rsidRPr="003B274D">
        <w:rPr>
          <w:rFonts w:ascii="Arial" w:eastAsia="AGaramondPro-Regular" w:hAnsi="Arial" w:cs="Arial"/>
        </w:rPr>
        <w:t xml:space="preserve"> bel </w:t>
      </w:r>
      <w:proofErr w:type="spellStart"/>
      <w:r w:rsidR="003B36B2" w:rsidRPr="003B274D">
        <w:rPr>
          <w:rFonts w:ascii="Arial" w:eastAsia="AGaramondPro-Regular" w:hAnsi="Arial" w:cs="Arial"/>
        </w:rPr>
        <w:t>çevresi</w:t>
      </w:r>
      <w:proofErr w:type="spellEnd"/>
      <w:r w:rsidR="003B36B2" w:rsidRPr="003B274D">
        <w:rPr>
          <w:rFonts w:ascii="Arial" w:eastAsia="AGaramondPro-Regular" w:hAnsi="Arial" w:cs="Arial"/>
        </w:rPr>
        <w:t xml:space="preserve"> </w:t>
      </w:r>
      <w:proofErr w:type="spellStart"/>
      <w:r w:rsidR="003B36B2" w:rsidRPr="003B274D">
        <w:rPr>
          <w:rFonts w:ascii="Arial" w:eastAsia="AGaramondPro-Regular" w:hAnsi="Arial" w:cs="Arial"/>
        </w:rPr>
        <w:t>kalınlaşması</w:t>
      </w:r>
      <w:proofErr w:type="spellEnd"/>
      <w:r w:rsidRPr="003B274D">
        <w:rPr>
          <w:rFonts w:ascii="Arial" w:eastAsia="AGaramondPro-Regular" w:hAnsi="Arial" w:cs="Arial"/>
        </w:rPr>
        <w:t xml:space="preserve">, </w:t>
      </w:r>
      <w:proofErr w:type="spellStart"/>
      <w:r w:rsidR="003B36B2" w:rsidRPr="003B274D">
        <w:rPr>
          <w:rFonts w:ascii="Arial" w:eastAsia="AGaramondPro-Regular" w:hAnsi="Arial" w:cs="Arial"/>
        </w:rPr>
        <w:t>glukoz</w:t>
      </w:r>
      <w:proofErr w:type="spellEnd"/>
      <w:r w:rsidR="003B36B2" w:rsidRPr="003B274D">
        <w:rPr>
          <w:rFonts w:ascii="Arial" w:eastAsia="AGaramondPro-Regular" w:hAnsi="Arial" w:cs="Arial"/>
        </w:rPr>
        <w:t xml:space="preserve"> </w:t>
      </w:r>
      <w:proofErr w:type="spellStart"/>
      <w:r w:rsidR="003B36B2" w:rsidRPr="003B274D">
        <w:rPr>
          <w:rFonts w:ascii="Arial" w:eastAsia="AGaramondPro-Regular" w:hAnsi="Arial" w:cs="Arial"/>
        </w:rPr>
        <w:t>intoleransı</w:t>
      </w:r>
      <w:proofErr w:type="spellEnd"/>
      <w:r w:rsidRPr="003B274D">
        <w:rPr>
          <w:rFonts w:ascii="Arial" w:eastAsia="AGaramondPro-Regular" w:hAnsi="Arial" w:cs="Arial"/>
        </w:rPr>
        <w:t>,</w:t>
      </w:r>
      <w:r w:rsidR="009F2081">
        <w:rPr>
          <w:rFonts w:ascii="Arial" w:eastAsia="AGaramondPro-Regular" w:hAnsi="Arial" w:cs="Arial"/>
        </w:rPr>
        <w:t xml:space="preserve"> </w:t>
      </w:r>
      <w:proofErr w:type="spellStart"/>
      <w:r w:rsidR="00112461" w:rsidRPr="003B274D">
        <w:rPr>
          <w:rFonts w:ascii="Arial" w:eastAsia="AGaramondPro-Regular" w:hAnsi="Arial" w:cs="Arial"/>
        </w:rPr>
        <w:t>dislipidemi</w:t>
      </w:r>
      <w:proofErr w:type="spellEnd"/>
      <w:r w:rsidR="00112461" w:rsidRPr="003B274D">
        <w:rPr>
          <w:rFonts w:ascii="Arial" w:eastAsia="AGaramondPro-Regular" w:hAnsi="Arial" w:cs="Arial"/>
        </w:rPr>
        <w:t xml:space="preserve"> </w:t>
      </w:r>
      <w:proofErr w:type="spellStart"/>
      <w:r w:rsidR="00112461" w:rsidRPr="003B274D">
        <w:rPr>
          <w:rFonts w:ascii="Arial" w:eastAsia="AGaramondPro-Regular" w:hAnsi="Arial" w:cs="Arial"/>
        </w:rPr>
        <w:t>ve</w:t>
      </w:r>
      <w:proofErr w:type="spellEnd"/>
      <w:r w:rsidR="00112461" w:rsidRPr="003B274D">
        <w:rPr>
          <w:rFonts w:ascii="Arial" w:eastAsia="AGaramondPro-Regular" w:hAnsi="Arial" w:cs="Arial"/>
        </w:rPr>
        <w:t xml:space="preserve"> </w:t>
      </w:r>
      <w:proofErr w:type="spellStart"/>
      <w:r w:rsidR="00112461" w:rsidRPr="003B274D">
        <w:rPr>
          <w:rFonts w:ascii="Arial" w:eastAsia="AGaramondPro-Regular" w:hAnsi="Arial" w:cs="Arial"/>
        </w:rPr>
        <w:t>hipertansiyon</w:t>
      </w:r>
      <w:proofErr w:type="spellEnd"/>
      <w:r w:rsidR="00112461"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gibi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="00112461" w:rsidRPr="003B274D">
        <w:rPr>
          <w:rFonts w:ascii="Arial" w:eastAsia="AGaramondPro-Regular" w:hAnsi="Arial" w:cs="Arial"/>
        </w:rPr>
        <w:t>sistemik</w:t>
      </w:r>
      <w:proofErr w:type="spellEnd"/>
      <w:r w:rsidR="00112461" w:rsidRPr="003B274D">
        <w:rPr>
          <w:rFonts w:ascii="Arial" w:eastAsia="AGaramondPro-Regular" w:hAnsi="Arial" w:cs="Arial"/>
        </w:rPr>
        <w:t xml:space="preserve"> </w:t>
      </w:r>
      <w:proofErr w:type="spellStart"/>
      <w:r w:rsidR="00112461" w:rsidRPr="003B274D">
        <w:rPr>
          <w:rFonts w:ascii="Arial" w:eastAsia="AGaramondPro-Regular" w:hAnsi="Arial" w:cs="Arial"/>
        </w:rPr>
        <w:t>bozuklukların</w:t>
      </w:r>
      <w:proofErr w:type="spellEnd"/>
      <w:r w:rsidR="00112461" w:rsidRPr="003B274D">
        <w:rPr>
          <w:rFonts w:ascii="Arial" w:eastAsia="AGaramondPro-Regular" w:hAnsi="Arial" w:cs="Arial"/>
        </w:rPr>
        <w:t xml:space="preserve"> </w:t>
      </w:r>
      <w:proofErr w:type="spellStart"/>
      <w:r w:rsidR="00112461" w:rsidRPr="003B274D">
        <w:rPr>
          <w:rFonts w:ascii="Arial" w:eastAsia="AGaramondPro-Regular" w:hAnsi="Arial" w:cs="Arial"/>
        </w:rPr>
        <w:t>birbirini</w:t>
      </w:r>
      <w:proofErr w:type="spellEnd"/>
      <w:r w:rsidR="00112461" w:rsidRPr="003B274D">
        <w:rPr>
          <w:rFonts w:ascii="Arial" w:eastAsia="AGaramondPro-Regular" w:hAnsi="Arial" w:cs="Arial"/>
        </w:rPr>
        <w:t xml:space="preserve"> </w:t>
      </w:r>
      <w:proofErr w:type="spellStart"/>
      <w:r w:rsidR="00112461" w:rsidRPr="003B274D">
        <w:rPr>
          <w:rFonts w:ascii="Arial" w:eastAsia="AGaramondPro-Regular" w:hAnsi="Arial" w:cs="Arial"/>
        </w:rPr>
        <w:t>takip</w:t>
      </w:r>
      <w:proofErr w:type="spellEnd"/>
      <w:r w:rsidR="00112461" w:rsidRPr="003B274D">
        <w:rPr>
          <w:rFonts w:ascii="Arial" w:eastAsia="AGaramondPro-Regular" w:hAnsi="Arial" w:cs="Arial"/>
        </w:rPr>
        <w:t xml:space="preserve"> </w:t>
      </w:r>
      <w:proofErr w:type="spellStart"/>
      <w:r w:rsidR="00112461" w:rsidRPr="003B274D">
        <w:rPr>
          <w:rFonts w:ascii="Arial" w:eastAsia="AGaramondPro-Regular" w:hAnsi="Arial" w:cs="Arial"/>
        </w:rPr>
        <w:t>ettiği</w:t>
      </w:r>
      <w:proofErr w:type="spellEnd"/>
      <w:r w:rsidR="003B36B2" w:rsidRPr="003B274D">
        <w:rPr>
          <w:rFonts w:ascii="Arial" w:eastAsia="AGaramondPro-Regular" w:hAnsi="Arial" w:cs="Arial"/>
        </w:rPr>
        <w:t xml:space="preserve"> </w:t>
      </w:r>
      <w:proofErr w:type="spellStart"/>
      <w:r w:rsidR="003B36B2" w:rsidRPr="003B274D">
        <w:rPr>
          <w:rFonts w:ascii="Arial" w:eastAsia="AGaramondPro-Regular" w:hAnsi="Arial" w:cs="Arial"/>
        </w:rPr>
        <w:t>ölümcü</w:t>
      </w:r>
      <w:r w:rsidRPr="003B274D">
        <w:rPr>
          <w:rFonts w:ascii="Arial" w:eastAsia="AGaramondPro-Regular" w:hAnsi="Arial" w:cs="Arial"/>
        </w:rPr>
        <w:t>l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bir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endokrinopatidir</w:t>
      </w:r>
      <w:proofErr w:type="spellEnd"/>
      <w:r w:rsidRPr="003B274D">
        <w:rPr>
          <w:rFonts w:ascii="Arial" w:eastAsia="AGaramondPro-Regular" w:hAnsi="Arial" w:cs="Arial"/>
        </w:rPr>
        <w:t>.</w:t>
      </w:r>
      <w:r w:rsidR="00A11DB0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Dünya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Sağlık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Örgütü</w:t>
      </w:r>
      <w:proofErr w:type="spellEnd"/>
      <w:r w:rsidRPr="003B274D">
        <w:rPr>
          <w:rFonts w:ascii="Arial" w:hAnsi="Arial" w:cs="Arial"/>
        </w:rPr>
        <w:t xml:space="preserve"> (DSÖ) 1998 </w:t>
      </w:r>
      <w:proofErr w:type="spellStart"/>
      <w:r w:rsidRPr="003B274D">
        <w:rPr>
          <w:rFonts w:ascii="Arial" w:hAnsi="Arial" w:cs="Arial"/>
        </w:rPr>
        <w:t>yılında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</w:t>
      </w:r>
      <w:r w:rsidR="009F2081">
        <w:rPr>
          <w:rFonts w:ascii="Arial" w:hAnsi="Arial" w:cs="Arial"/>
        </w:rPr>
        <w:t>u</w:t>
      </w:r>
      <w:proofErr w:type="spellEnd"/>
      <w:r w:rsidR="009F2081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bozulmuş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açlık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glikozu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bozulmuş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glikoz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toleransı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r w:rsidR="00112461" w:rsidRPr="003B274D">
        <w:rPr>
          <w:rFonts w:ascii="Arial" w:hAnsi="Arial" w:cs="Arial"/>
        </w:rPr>
        <w:t>ya</w:t>
      </w:r>
      <w:proofErr w:type="spellEnd"/>
      <w:r w:rsidR="00112461" w:rsidRPr="003B274D">
        <w:rPr>
          <w:rFonts w:ascii="Arial" w:hAnsi="Arial" w:cs="Arial"/>
        </w:rPr>
        <w:t xml:space="preserve"> </w:t>
      </w:r>
      <w:proofErr w:type="spellStart"/>
      <w:r w:rsidR="00112461" w:rsidRPr="003B274D">
        <w:rPr>
          <w:rFonts w:ascii="Arial" w:hAnsi="Arial" w:cs="Arial"/>
        </w:rPr>
        <w:t>insülin</w:t>
      </w:r>
      <w:proofErr w:type="spellEnd"/>
      <w:r w:rsidR="00112461" w:rsidRPr="003B274D">
        <w:rPr>
          <w:rFonts w:ascii="Arial" w:hAnsi="Arial" w:cs="Arial"/>
        </w:rPr>
        <w:t xml:space="preserve"> </w:t>
      </w:r>
      <w:proofErr w:type="spellStart"/>
      <w:r w:rsidR="00112461" w:rsidRPr="003B274D">
        <w:rPr>
          <w:rFonts w:ascii="Arial" w:hAnsi="Arial" w:cs="Arial"/>
        </w:rPr>
        <w:t>direnci</w:t>
      </w:r>
      <w:proofErr w:type="spellEnd"/>
      <w:r w:rsidR="00112461" w:rsidRPr="003B274D">
        <w:rPr>
          <w:rFonts w:ascii="Arial" w:hAnsi="Arial" w:cs="Arial"/>
        </w:rPr>
        <w:t xml:space="preserve"> </w:t>
      </w:r>
      <w:proofErr w:type="spellStart"/>
      <w:r w:rsidR="00112461" w:rsidRPr="003B274D">
        <w:rPr>
          <w:rFonts w:ascii="Arial" w:hAnsi="Arial" w:cs="Arial"/>
        </w:rPr>
        <w:t>ile</w:t>
      </w:r>
      <w:proofErr w:type="spellEnd"/>
      <w:r w:rsidR="00112461" w:rsidRPr="003B274D">
        <w:rPr>
          <w:rFonts w:ascii="Arial" w:hAnsi="Arial" w:cs="Arial"/>
        </w:rPr>
        <w:t xml:space="preserve"> </w:t>
      </w:r>
      <w:proofErr w:type="spellStart"/>
      <w:r w:rsidR="00112461" w:rsidRPr="003B274D">
        <w:rPr>
          <w:rFonts w:ascii="Arial" w:hAnsi="Arial" w:cs="Arial"/>
        </w:rPr>
        <w:t>birlikte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hipertansiyon</w:t>
      </w:r>
      <w:proofErr w:type="spellEnd"/>
      <w:r w:rsidRPr="003B274D">
        <w:rPr>
          <w:rFonts w:ascii="Arial" w:hAnsi="Arial" w:cs="Arial"/>
        </w:rPr>
        <w:t xml:space="preserve"> (&gt; 160/90 mmHg), </w:t>
      </w:r>
      <w:proofErr w:type="spellStart"/>
      <w:r w:rsidRPr="003B274D">
        <w:rPr>
          <w:rFonts w:ascii="Arial" w:hAnsi="Arial" w:cs="Arial"/>
        </w:rPr>
        <w:t>hiperlipidemi</w:t>
      </w:r>
      <w:proofErr w:type="spellEnd"/>
      <w:r w:rsidRPr="003B274D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santral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obezite</w:t>
      </w:r>
      <w:proofErr w:type="spellEnd"/>
      <w:r w:rsidR="00112461" w:rsidRPr="003B274D">
        <w:rPr>
          <w:rFonts w:ascii="Arial" w:hAnsi="Arial" w:cs="Arial"/>
        </w:rPr>
        <w:t xml:space="preserve"> </w:t>
      </w:r>
      <w:proofErr w:type="spellStart"/>
      <w:r w:rsidR="00112461" w:rsidRPr="003B274D">
        <w:rPr>
          <w:rFonts w:ascii="Arial" w:hAnsi="Arial" w:cs="Arial"/>
        </w:rPr>
        <w:t>oluşumu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mikroalbuminüri</w:t>
      </w:r>
      <w:r w:rsidR="00112461" w:rsidRPr="003B274D">
        <w:rPr>
          <w:rFonts w:ascii="Arial" w:hAnsi="Arial" w:cs="Arial"/>
        </w:rPr>
        <w:t>den</w:t>
      </w:r>
      <w:proofErr w:type="spellEnd"/>
      <w:r w:rsidR="00112461" w:rsidRPr="003B274D">
        <w:rPr>
          <w:rFonts w:ascii="Arial" w:hAnsi="Arial" w:cs="Arial"/>
        </w:rPr>
        <w:t xml:space="preserve"> </w:t>
      </w:r>
      <w:proofErr w:type="spellStart"/>
      <w:r w:rsidR="00112461" w:rsidRPr="003B274D">
        <w:rPr>
          <w:rFonts w:ascii="Arial" w:hAnsi="Arial" w:cs="Arial"/>
        </w:rPr>
        <w:t>en</w:t>
      </w:r>
      <w:proofErr w:type="spellEnd"/>
      <w:r w:rsidR="00112461" w:rsidRPr="003B274D">
        <w:rPr>
          <w:rFonts w:ascii="Arial" w:hAnsi="Arial" w:cs="Arial"/>
        </w:rPr>
        <w:t xml:space="preserve"> </w:t>
      </w:r>
      <w:proofErr w:type="spellStart"/>
      <w:r w:rsidR="00112461" w:rsidRPr="003B274D">
        <w:rPr>
          <w:rFonts w:ascii="Arial" w:hAnsi="Arial" w:cs="Arial"/>
        </w:rPr>
        <w:t>az</w:t>
      </w:r>
      <w:proofErr w:type="spellEnd"/>
      <w:r w:rsidR="00112461" w:rsidRPr="003B274D">
        <w:rPr>
          <w:rFonts w:ascii="Arial" w:hAnsi="Arial" w:cs="Arial"/>
        </w:rPr>
        <w:t xml:space="preserve"> </w:t>
      </w:r>
      <w:proofErr w:type="spellStart"/>
      <w:r w:rsidR="00112461" w:rsidRPr="003B274D">
        <w:rPr>
          <w:rFonts w:ascii="Arial" w:hAnsi="Arial" w:cs="Arial"/>
        </w:rPr>
        <w:t>ikisi</w:t>
      </w:r>
      <w:proofErr w:type="spellEnd"/>
      <w:r w:rsidR="009F2081">
        <w:rPr>
          <w:rFonts w:ascii="Arial" w:hAnsi="Arial" w:cs="Arial"/>
        </w:rPr>
        <w:t xml:space="preserve"> </w:t>
      </w:r>
      <w:proofErr w:type="spellStart"/>
      <w:r w:rsidR="009F2081">
        <w:rPr>
          <w:rFonts w:ascii="Arial" w:hAnsi="Arial" w:cs="Arial"/>
        </w:rPr>
        <w:t>bulgunun</w:t>
      </w:r>
      <w:proofErr w:type="spellEnd"/>
      <w:r w:rsidR="009F2081">
        <w:rPr>
          <w:rFonts w:ascii="Arial" w:hAnsi="Arial" w:cs="Arial"/>
        </w:rPr>
        <w:t xml:space="preserve"> </w:t>
      </w:r>
      <w:proofErr w:type="spellStart"/>
      <w:r w:rsidR="009F2081">
        <w:rPr>
          <w:rFonts w:ascii="Arial" w:hAnsi="Arial" w:cs="Arial"/>
        </w:rPr>
        <w:t>gö</w:t>
      </w:r>
      <w:r w:rsidR="0079278C">
        <w:rPr>
          <w:rFonts w:ascii="Arial" w:hAnsi="Arial" w:cs="Arial"/>
        </w:rPr>
        <w:t>rülmesi</w:t>
      </w:r>
      <w:proofErr w:type="spellEnd"/>
      <w:r w:rsidR="0079278C">
        <w:rPr>
          <w:rFonts w:ascii="Arial" w:hAnsi="Arial" w:cs="Arial"/>
        </w:rPr>
        <w:t xml:space="preserve"> </w:t>
      </w:r>
      <w:proofErr w:type="spellStart"/>
      <w:r w:rsidR="0079278C">
        <w:rPr>
          <w:rFonts w:ascii="Arial" w:hAnsi="Arial" w:cs="Arial"/>
        </w:rPr>
        <w:t>şeklinde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tanımladı</w:t>
      </w:r>
      <w:proofErr w:type="spellEnd"/>
      <w:r w:rsidR="00A11DB0">
        <w:rPr>
          <w:rFonts w:ascii="Arial" w:hAnsi="Arial" w:cs="Arial"/>
        </w:rPr>
        <w:t xml:space="preserve"> </w:t>
      </w:r>
      <w:r w:rsidR="00694374" w:rsidRPr="003B274D">
        <w:rPr>
          <w:rFonts w:ascii="Arial" w:hAnsi="Arial" w:cs="Arial"/>
        </w:rPr>
        <w:t>(</w:t>
      </w:r>
      <w:proofErr w:type="spellStart"/>
      <w:proofErr w:type="gramStart"/>
      <w:r w:rsidR="00694374" w:rsidRPr="003B274D">
        <w:rPr>
          <w:rFonts w:ascii="Arial" w:hAnsi="Arial" w:cs="Arial"/>
        </w:rPr>
        <w:t>Zimmeti</w:t>
      </w:r>
      <w:proofErr w:type="spellEnd"/>
      <w:r w:rsidR="00694374" w:rsidRPr="003B274D">
        <w:rPr>
          <w:rFonts w:ascii="Arial" w:hAnsi="Arial" w:cs="Arial"/>
        </w:rPr>
        <w:t xml:space="preserve"> </w:t>
      </w:r>
      <w:r w:rsidR="004623B4">
        <w:rPr>
          <w:rFonts w:ascii="Arial" w:hAnsi="Arial" w:cs="Arial"/>
        </w:rPr>
        <w:t>,</w:t>
      </w:r>
      <w:proofErr w:type="gramEnd"/>
      <w:r w:rsidR="0046381B">
        <w:rPr>
          <w:rFonts w:ascii="Arial" w:hAnsi="Arial" w:cs="Arial"/>
        </w:rPr>
        <w:t xml:space="preserve"> </w:t>
      </w:r>
      <w:r w:rsidR="00694374" w:rsidRPr="003B274D">
        <w:rPr>
          <w:rFonts w:ascii="Arial" w:hAnsi="Arial" w:cs="Arial"/>
        </w:rPr>
        <w:t xml:space="preserve">Alberti </w:t>
      </w:r>
      <w:proofErr w:type="spellStart"/>
      <w:r w:rsidR="00850227" w:rsidRPr="003B274D">
        <w:rPr>
          <w:rFonts w:ascii="Arial" w:hAnsi="Arial" w:cs="Arial"/>
        </w:rPr>
        <w:t>vd</w:t>
      </w:r>
      <w:proofErr w:type="spellEnd"/>
      <w:r w:rsidR="00205643">
        <w:rPr>
          <w:rFonts w:ascii="Arial" w:hAnsi="Arial" w:cs="Arial"/>
        </w:rPr>
        <w:t xml:space="preserve"> </w:t>
      </w:r>
      <w:r w:rsidR="00850227" w:rsidRPr="003B274D">
        <w:rPr>
          <w:rFonts w:ascii="Arial" w:hAnsi="Arial" w:cs="Arial"/>
        </w:rPr>
        <w:t>1998)</w:t>
      </w:r>
      <w:r w:rsidR="006824B6" w:rsidRPr="003B274D">
        <w:rPr>
          <w:rFonts w:ascii="Arial" w:hAnsi="Arial" w:cs="Arial"/>
        </w:rPr>
        <w:t>.</w:t>
      </w:r>
      <w:r w:rsidR="00A11DB0">
        <w:rPr>
          <w:rFonts w:ascii="Arial" w:hAnsi="Arial" w:cs="Arial"/>
        </w:rPr>
        <w:t xml:space="preserve"> </w:t>
      </w:r>
    </w:p>
    <w:p w:rsidR="00AB4CBC" w:rsidRDefault="00AB4CBC" w:rsidP="003B27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GaramondPro-Regular" w:hAnsi="Arial" w:cs="Arial"/>
        </w:rPr>
      </w:pPr>
    </w:p>
    <w:p w:rsidR="00AB4CBC" w:rsidRPr="003B274D" w:rsidRDefault="003B36B2" w:rsidP="003B274D">
      <w:pPr>
        <w:spacing w:after="0" w:line="360" w:lineRule="auto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2.2</w:t>
      </w:r>
      <w:r w:rsidR="00A11DB0">
        <w:rPr>
          <w:rFonts w:ascii="Arial" w:hAnsi="Arial" w:cs="Arial"/>
          <w:b/>
        </w:rPr>
        <w:t>.</w:t>
      </w:r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Metabolik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Sendrom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="00CE24E0">
        <w:rPr>
          <w:rFonts w:ascii="Arial" w:hAnsi="Arial" w:cs="Arial"/>
          <w:b/>
        </w:rPr>
        <w:t>Sıklığı</w:t>
      </w:r>
      <w:proofErr w:type="spellEnd"/>
      <w:r w:rsidR="00381769" w:rsidRPr="003B274D">
        <w:rPr>
          <w:rFonts w:ascii="Arial" w:hAnsi="Arial" w:cs="Arial"/>
          <w:b/>
        </w:rPr>
        <w:t>:</w:t>
      </w:r>
    </w:p>
    <w:p w:rsidR="00AB4CBC" w:rsidRPr="003B274D" w:rsidRDefault="00AB4CBC" w:rsidP="003B274D">
      <w:pPr>
        <w:spacing w:after="0" w:line="360" w:lineRule="auto"/>
        <w:jc w:val="both"/>
        <w:rPr>
          <w:rFonts w:ascii="Arial" w:hAnsi="Arial" w:cs="Arial"/>
          <w:b/>
        </w:rPr>
      </w:pPr>
    </w:p>
    <w:p w:rsidR="00381769" w:rsidRPr="003B274D" w:rsidRDefault="003B36B2" w:rsidP="003B274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Dünya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çapında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MetS'in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yaygınlık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sıklığı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çalışılan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popülasyonun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bölgeye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kentsel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çevreye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veya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kırsal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çevreye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etnik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3B274D">
        <w:rPr>
          <w:rStyle w:val="notranslate"/>
          <w:rFonts w:ascii="Arial" w:hAnsi="Arial" w:cs="Arial"/>
          <w:shd w:val="clear" w:color="auto" w:fill="FFFFFF"/>
        </w:rPr>
        <w:t>köken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,</w:t>
      </w:r>
      <w:proofErr w:type="gramEnd"/>
      <w:r w:rsidR="0079278C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yaş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>,</w:t>
      </w:r>
      <w:r w:rsidR="0079278C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cins</w:t>
      </w:r>
      <w:r w:rsidR="00941BD3" w:rsidRPr="003B274D">
        <w:rPr>
          <w:rStyle w:val="notranslate"/>
          <w:rFonts w:ascii="Arial" w:hAnsi="Arial" w:cs="Arial"/>
          <w:shd w:val="clear" w:color="auto" w:fill="FFFFFF"/>
        </w:rPr>
        <w:t>i</w:t>
      </w:r>
      <w:r w:rsidRPr="003B274D">
        <w:rPr>
          <w:rStyle w:val="notranslate"/>
          <w:rFonts w:ascii="Arial" w:hAnsi="Arial" w:cs="Arial"/>
          <w:shd w:val="clear" w:color="auto" w:fill="FFFFFF"/>
        </w:rPr>
        <w:t>yet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ırk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bileşimine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sendromun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tanımına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bağlı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olarak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&lt;% 10</w:t>
      </w:r>
      <w:r w:rsidR="006740B2" w:rsidRPr="003B274D">
        <w:rPr>
          <w:rStyle w:val="notranslate"/>
          <w:rFonts w:ascii="Arial" w:hAnsi="Arial" w:cs="Arial"/>
          <w:shd w:val="clear" w:color="auto" w:fill="FFFFFF"/>
        </w:rPr>
        <w:t>'dan</w:t>
      </w:r>
      <w:r w:rsidR="0079278C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6740B2" w:rsidRPr="003B274D">
        <w:rPr>
          <w:rStyle w:val="notranslate"/>
          <w:rFonts w:ascii="Arial" w:hAnsi="Arial" w:cs="Arial"/>
          <w:shd w:val="clear" w:color="auto" w:fill="FFFFFF"/>
        </w:rPr>
        <w:t xml:space="preserve">% 84'e </w:t>
      </w:r>
      <w:proofErr w:type="spellStart"/>
      <w:r w:rsidR="006740B2" w:rsidRPr="003B274D">
        <w:rPr>
          <w:rStyle w:val="notranslate"/>
          <w:rFonts w:ascii="Arial" w:hAnsi="Arial" w:cs="Arial"/>
          <w:shd w:val="clear" w:color="auto" w:fill="FFFFFF"/>
        </w:rPr>
        <w:t>kadar</w:t>
      </w:r>
      <w:proofErr w:type="spellEnd"/>
      <w:r w:rsidR="006740B2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6740B2" w:rsidRPr="003B274D">
        <w:rPr>
          <w:rStyle w:val="notranslate"/>
          <w:rFonts w:ascii="Arial" w:hAnsi="Arial" w:cs="Arial"/>
          <w:shd w:val="clear" w:color="auto" w:fill="FFFFFF"/>
        </w:rPr>
        <w:t>değişmektedir</w:t>
      </w:r>
      <w:proofErr w:type="spellEnd"/>
      <w:r w:rsidR="006740B2" w:rsidRPr="003B274D">
        <w:rPr>
          <w:rStyle w:val="notranslate"/>
          <w:rFonts w:ascii="Arial" w:hAnsi="Arial" w:cs="Arial"/>
          <w:shd w:val="clear" w:color="auto" w:fill="FFFFFF"/>
        </w:rPr>
        <w:t xml:space="preserve"> (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> </w:t>
      </w:r>
      <w:proofErr w:type="spellStart"/>
      <w:r w:rsidR="00694374" w:rsidRPr="003B274D">
        <w:rPr>
          <w:rFonts w:ascii="Arial" w:hAnsi="Arial" w:cs="Arial"/>
          <w:shd w:val="clear" w:color="auto" w:fill="FFFFFF"/>
        </w:rPr>
        <w:t>Kolovou</w:t>
      </w:r>
      <w:proofErr w:type="spellEnd"/>
      <w:r w:rsidR="00A11D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1DB0">
        <w:rPr>
          <w:rFonts w:ascii="Arial" w:hAnsi="Arial" w:cs="Arial"/>
          <w:shd w:val="clear" w:color="auto" w:fill="FFFFFF"/>
        </w:rPr>
        <w:t>ve</w:t>
      </w:r>
      <w:proofErr w:type="spellEnd"/>
      <w:r w:rsidR="00A11D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94374" w:rsidRPr="003B274D">
        <w:rPr>
          <w:rFonts w:ascii="Arial" w:hAnsi="Arial" w:cs="Arial"/>
          <w:shd w:val="clear" w:color="auto" w:fill="FFFFFF"/>
        </w:rPr>
        <w:t>Salpea</w:t>
      </w:r>
      <w:proofErr w:type="spellEnd"/>
      <w:r w:rsidR="00694374" w:rsidRPr="003B274D">
        <w:rPr>
          <w:rFonts w:ascii="Arial" w:hAnsi="Arial" w:cs="Arial"/>
          <w:shd w:val="clear" w:color="auto" w:fill="FFFFFF"/>
        </w:rPr>
        <w:t xml:space="preserve">  200</w:t>
      </w:r>
      <w:r w:rsidR="00257FDC">
        <w:rPr>
          <w:rFonts w:ascii="Arial" w:hAnsi="Arial" w:cs="Arial"/>
          <w:shd w:val="clear" w:color="auto" w:fill="FFFFFF"/>
        </w:rPr>
        <w:t>7</w:t>
      </w:r>
      <w:r w:rsidR="00694374" w:rsidRPr="003B274D">
        <w:rPr>
          <w:rFonts w:ascii="Arial" w:hAnsi="Arial" w:cs="Arial"/>
          <w:shd w:val="clear" w:color="auto" w:fill="FFFFFF"/>
        </w:rPr>
        <w:t>,</w:t>
      </w:r>
      <w:r w:rsidR="0046381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94374" w:rsidRPr="003B274D">
        <w:rPr>
          <w:rFonts w:ascii="Arial" w:hAnsi="Arial" w:cs="Arial"/>
          <w:shd w:val="clear" w:color="auto" w:fill="FFFFFF"/>
        </w:rPr>
        <w:t>Lamerce</w:t>
      </w:r>
      <w:proofErr w:type="spellEnd"/>
      <w:r w:rsidR="0069437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94374"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694374" w:rsidRPr="003B274D">
        <w:rPr>
          <w:rFonts w:ascii="Arial" w:hAnsi="Arial" w:cs="Arial"/>
          <w:shd w:val="clear" w:color="auto" w:fill="FFFFFF"/>
        </w:rPr>
        <w:t xml:space="preserve"> </w:t>
      </w:r>
      <w:r w:rsidR="00381769" w:rsidRPr="003B274D">
        <w:rPr>
          <w:rFonts w:ascii="Arial" w:hAnsi="Arial" w:cs="Arial"/>
          <w:shd w:val="clear" w:color="auto" w:fill="FFFFFF"/>
        </w:rPr>
        <w:t>2013</w:t>
      </w:r>
      <w:r w:rsidR="00694374" w:rsidRPr="003B274D">
        <w:rPr>
          <w:rStyle w:val="notranslate"/>
          <w:rFonts w:ascii="Arial" w:hAnsi="Arial" w:cs="Arial"/>
          <w:shd w:val="clear" w:color="auto" w:fill="FFFFFF"/>
        </w:rPr>
        <w:t> 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> </w:t>
      </w:r>
      <w:r w:rsidR="006740B2" w:rsidRPr="003B274D">
        <w:rPr>
          <w:rStyle w:val="notranslate"/>
          <w:rFonts w:ascii="Arial" w:hAnsi="Arial" w:cs="Arial"/>
          <w:shd w:val="clear" w:color="auto" w:fill="FFFFFF"/>
        </w:rPr>
        <w:t>)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381769" w:rsidRPr="003B274D">
        <w:rPr>
          <w:rFonts w:ascii="Arial" w:hAnsi="Arial" w:cs="Arial"/>
          <w:shd w:val="clear" w:color="auto" w:fill="FFFFFF"/>
        </w:rPr>
        <w:t> </w:t>
      </w:r>
      <w:proofErr w:type="gramStart"/>
      <w:r w:rsidR="00694374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>Bir</w:t>
      </w:r>
      <w:proofErr w:type="gram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Framingham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Kalp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Çalışması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raporu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, 16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yıllık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süre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içinde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22,25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kg'lık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ağırlık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artışının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MetS'i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geliştirme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riski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nin</w:t>
      </w:r>
      <w:proofErr w:type="spellEnd"/>
      <w:r w:rsidR="00B23366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% 45'e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kadar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artması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ile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ilişkili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olduğunu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göstermiştir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5F780A" w:rsidRPr="003B274D">
        <w:rPr>
          <w:rStyle w:val="notranslate"/>
          <w:rFonts w:ascii="Arial" w:hAnsi="Arial" w:cs="Arial"/>
          <w:shd w:val="clear" w:color="auto" w:fill="FFFFFF"/>
        </w:rPr>
        <w:t>(</w:t>
      </w:r>
      <w:r w:rsidR="00694374" w:rsidRPr="003B274D">
        <w:rPr>
          <w:rFonts w:ascii="Arial" w:hAnsi="Arial" w:cs="Arial"/>
          <w:shd w:val="clear" w:color="auto" w:fill="FFFFFF"/>
        </w:rPr>
        <w:t xml:space="preserve">Wilson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2009</w:t>
      </w:r>
      <w:r w:rsidR="005F780A" w:rsidRPr="003B274D">
        <w:rPr>
          <w:rStyle w:val="notranslate"/>
          <w:rFonts w:ascii="Arial" w:hAnsi="Arial" w:cs="Arial"/>
          <w:shd w:val="clear" w:color="auto" w:fill="FFFFFF"/>
        </w:rPr>
        <w:t> )</w:t>
      </w:r>
      <w:r w:rsidR="00A12D36" w:rsidRPr="003B274D">
        <w:rPr>
          <w:rFonts w:ascii="Arial" w:hAnsi="Arial" w:cs="Arial"/>
          <w:shd w:val="clear" w:color="auto" w:fill="FFFFFF"/>
        </w:rPr>
        <w:t>.</w:t>
      </w:r>
      <w:r w:rsidR="00381769" w:rsidRPr="003B274D">
        <w:rPr>
          <w:rFonts w:ascii="Arial" w:hAnsi="Arial" w:cs="Arial"/>
          <w:shd w:val="clear" w:color="auto" w:fill="FFFFFF"/>
        </w:rPr>
        <w:t> 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Metabolik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değişiklikler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eşzamanlı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olarak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tesadüfen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beklenenden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daha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sık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ortaya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çıkar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birkaç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faktörün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birleşmesi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tek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başına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bireysel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faktörlerle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ilişkili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risk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üzerinde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üstünde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ka</w:t>
      </w:r>
      <w:r w:rsidR="005F780A" w:rsidRPr="003B274D">
        <w:rPr>
          <w:rStyle w:val="notranslate"/>
          <w:rFonts w:ascii="Arial" w:hAnsi="Arial" w:cs="Arial"/>
          <w:shd w:val="clear" w:color="auto" w:fill="FFFFFF"/>
        </w:rPr>
        <w:t>rdiyovasküler</w:t>
      </w:r>
      <w:proofErr w:type="spellEnd"/>
      <w:r w:rsidR="005F780A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5F780A" w:rsidRPr="003B274D">
        <w:rPr>
          <w:rStyle w:val="notranslate"/>
          <w:rFonts w:ascii="Arial" w:hAnsi="Arial" w:cs="Arial"/>
          <w:shd w:val="clear" w:color="auto" w:fill="FFFFFF"/>
        </w:rPr>
        <w:t>riskleri</w:t>
      </w:r>
      <w:proofErr w:type="spellEnd"/>
      <w:r w:rsidR="005F780A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5F780A" w:rsidRPr="003B274D">
        <w:rPr>
          <w:rStyle w:val="notranslate"/>
          <w:rFonts w:ascii="Arial" w:hAnsi="Arial" w:cs="Arial"/>
          <w:shd w:val="clear" w:color="auto" w:fill="FFFFFF"/>
        </w:rPr>
        <w:t>artırır</w:t>
      </w:r>
      <w:proofErr w:type="spellEnd"/>
      <w:r w:rsidR="005F780A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gramStart"/>
      <w:r w:rsidR="005F780A" w:rsidRPr="003B274D">
        <w:rPr>
          <w:rStyle w:val="notranslate"/>
          <w:rFonts w:ascii="Arial" w:hAnsi="Arial" w:cs="Arial"/>
          <w:shd w:val="clear" w:color="auto" w:fill="FFFFFF"/>
        </w:rPr>
        <w:t>(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> 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Reily</w:t>
      </w:r>
      <w:proofErr w:type="spellEnd"/>
      <w:proofErr w:type="gram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2009</w:t>
      </w:r>
      <w:r w:rsidR="005F780A" w:rsidRPr="003B274D">
        <w:rPr>
          <w:rStyle w:val="notranslate"/>
          <w:rFonts w:ascii="Arial" w:hAnsi="Arial" w:cs="Arial"/>
          <w:shd w:val="clear" w:color="auto" w:fill="FFFFFF"/>
        </w:rPr>
        <w:t> )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381769" w:rsidRPr="003B274D">
        <w:rPr>
          <w:rFonts w:ascii="Arial" w:hAnsi="Arial" w:cs="Arial"/>
          <w:shd w:val="clear" w:color="auto" w:fill="FFFFFF"/>
        </w:rPr>
        <w:t> 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Risk,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mevcut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MetS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bileşenlerinin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sayısıyla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artar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5F780A" w:rsidRPr="003B274D">
        <w:rPr>
          <w:rStyle w:val="notranslate"/>
          <w:rFonts w:ascii="Arial" w:hAnsi="Arial" w:cs="Arial"/>
          <w:shd w:val="clear" w:color="auto" w:fill="FFFFFF"/>
        </w:rPr>
        <w:t>(</w:t>
      </w:r>
      <w:proofErr w:type="spellStart"/>
      <w:r w:rsidR="00694374" w:rsidRPr="003B274D">
        <w:rPr>
          <w:rFonts w:ascii="Arial" w:hAnsi="Arial" w:cs="Arial"/>
          <w:shd w:val="clear" w:color="auto" w:fill="FFFFFF"/>
        </w:rPr>
        <w:t>Andreais</w:t>
      </w:r>
      <w:proofErr w:type="spellEnd"/>
      <w:r w:rsidR="0069437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2009</w:t>
      </w:r>
      <w:r w:rsidR="005F780A" w:rsidRPr="003B274D">
        <w:rPr>
          <w:rStyle w:val="notranslate"/>
          <w:rFonts w:ascii="Arial" w:hAnsi="Arial" w:cs="Arial"/>
          <w:shd w:val="clear" w:color="auto" w:fill="FFFFFF"/>
        </w:rPr>
        <w:t> </w:t>
      </w:r>
      <w:proofErr w:type="gramStart"/>
      <w:r w:rsidR="005F780A" w:rsidRPr="003B274D">
        <w:rPr>
          <w:rStyle w:val="notranslate"/>
          <w:rFonts w:ascii="Arial" w:hAnsi="Arial" w:cs="Arial"/>
          <w:shd w:val="clear" w:color="auto" w:fill="FFFFFF"/>
        </w:rPr>
        <w:t>)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BA3B04" w:rsidRPr="003B274D">
        <w:rPr>
          <w:rFonts w:ascii="Arial" w:hAnsi="Arial" w:cs="Arial"/>
          <w:shd w:val="clear" w:color="auto" w:fill="FFFFFF"/>
        </w:rPr>
        <w:t>.</w:t>
      </w:r>
      <w:proofErr w:type="gramEnd"/>
    </w:p>
    <w:p w:rsidR="00A301EC" w:rsidRDefault="00A301EC" w:rsidP="003B274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7D7B20" w:rsidRDefault="007D7B20" w:rsidP="003B27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7D7B20" w:rsidRDefault="007D7B20" w:rsidP="003B27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7D7B20" w:rsidRDefault="007D7B20" w:rsidP="003B27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A301EC" w:rsidRPr="003B274D" w:rsidRDefault="00381769" w:rsidP="003B27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lastRenderedPageBreak/>
        <w:t>2.3</w:t>
      </w:r>
      <w:r w:rsidR="00B23366">
        <w:rPr>
          <w:rFonts w:ascii="Arial" w:hAnsi="Arial" w:cs="Arial"/>
          <w:b/>
        </w:rPr>
        <w:t xml:space="preserve">. </w:t>
      </w:r>
      <w:proofErr w:type="spellStart"/>
      <w:r w:rsidRPr="003B274D">
        <w:rPr>
          <w:rFonts w:ascii="Arial" w:hAnsi="Arial" w:cs="Arial"/>
          <w:b/>
        </w:rPr>
        <w:t>Metabolik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Sendromda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Patogenez</w:t>
      </w:r>
      <w:proofErr w:type="spellEnd"/>
      <w:r w:rsidRPr="003B274D">
        <w:rPr>
          <w:rFonts w:ascii="Arial" w:hAnsi="Arial" w:cs="Arial"/>
          <w:b/>
        </w:rPr>
        <w:t>:</w:t>
      </w:r>
    </w:p>
    <w:p w:rsidR="00A301EC" w:rsidRPr="003B274D" w:rsidRDefault="00A301EC" w:rsidP="003B27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381769" w:rsidRDefault="002843F3" w:rsidP="003B2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Metobolik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Sendrom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genetik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çevresel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faktörler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arasındaki</w:t>
      </w:r>
      <w:proofErr w:type="spellEnd"/>
      <w:r w:rsidR="003F4909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etkileşim</w:t>
      </w:r>
      <w:r w:rsidR="003F4909">
        <w:rPr>
          <w:rStyle w:val="notranslate"/>
          <w:rFonts w:ascii="Arial" w:hAnsi="Arial" w:cs="Arial"/>
          <w:shd w:val="clear" w:color="auto" w:fill="FFFFFF"/>
        </w:rPr>
        <w:t>in</w:t>
      </w:r>
      <w:proofErr w:type="spellEnd"/>
      <w:r w:rsidR="003F4909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F4909">
        <w:rPr>
          <w:rStyle w:val="notranslate"/>
          <w:rFonts w:ascii="Arial" w:hAnsi="Arial" w:cs="Arial"/>
          <w:shd w:val="clear" w:color="auto" w:fill="FFFFFF"/>
        </w:rPr>
        <w:t>sonucunda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kronik</w:t>
      </w:r>
      <w:proofErr w:type="spellEnd"/>
      <w:r w:rsidR="003F4909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inflamasyon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halidir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381769" w:rsidRPr="003B274D">
        <w:rPr>
          <w:rFonts w:ascii="Arial" w:hAnsi="Arial" w:cs="Arial"/>
          <w:shd w:val="clear" w:color="auto" w:fill="FFFFFF"/>
        </w:rPr>
        <w:t> </w:t>
      </w:r>
      <w:proofErr w:type="spellStart"/>
      <w:r w:rsidR="00381769" w:rsidRPr="003B274D">
        <w:rPr>
          <w:rFonts w:ascii="Arial" w:hAnsi="Arial" w:cs="Arial"/>
        </w:rPr>
        <w:t>İnsülin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direnci</w:t>
      </w:r>
      <w:proofErr w:type="spellEnd"/>
      <w:r w:rsidR="00381769" w:rsidRPr="003B274D">
        <w:rPr>
          <w:rFonts w:ascii="Arial" w:hAnsi="Arial" w:cs="Arial"/>
        </w:rPr>
        <w:t xml:space="preserve">, </w:t>
      </w:r>
      <w:proofErr w:type="spellStart"/>
      <w:r w:rsidR="00381769" w:rsidRPr="003B274D">
        <w:rPr>
          <w:rFonts w:ascii="Arial" w:hAnsi="Arial" w:cs="Arial"/>
        </w:rPr>
        <w:t>viseral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adipozite</w:t>
      </w:r>
      <w:proofErr w:type="spellEnd"/>
      <w:r w:rsidR="00381769" w:rsidRPr="003B274D">
        <w:rPr>
          <w:rFonts w:ascii="Arial" w:hAnsi="Arial" w:cs="Arial"/>
        </w:rPr>
        <w:t xml:space="preserve">, </w:t>
      </w:r>
      <w:proofErr w:type="spellStart"/>
      <w:r w:rsidR="00381769" w:rsidRPr="003B274D">
        <w:rPr>
          <w:rFonts w:ascii="Arial" w:hAnsi="Arial" w:cs="Arial"/>
        </w:rPr>
        <w:t>aterojenik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di</w:t>
      </w:r>
      <w:r w:rsidR="00776C68" w:rsidRPr="003B274D">
        <w:rPr>
          <w:rFonts w:ascii="Arial" w:hAnsi="Arial" w:cs="Arial"/>
        </w:rPr>
        <w:t>slipidemi</w:t>
      </w:r>
      <w:proofErr w:type="spellEnd"/>
      <w:r w:rsidR="00776C68" w:rsidRPr="003B274D">
        <w:rPr>
          <w:rFonts w:ascii="Arial" w:hAnsi="Arial" w:cs="Arial"/>
        </w:rPr>
        <w:t xml:space="preserve">, </w:t>
      </w:r>
      <w:proofErr w:type="spellStart"/>
      <w:r w:rsidR="00776C68" w:rsidRPr="003B274D">
        <w:rPr>
          <w:rFonts w:ascii="Arial" w:hAnsi="Arial" w:cs="Arial"/>
        </w:rPr>
        <w:t>endotel</w:t>
      </w:r>
      <w:proofErr w:type="spellEnd"/>
      <w:r w:rsidR="00776C68" w:rsidRPr="003B274D">
        <w:rPr>
          <w:rFonts w:ascii="Arial" w:hAnsi="Arial" w:cs="Arial"/>
        </w:rPr>
        <w:t xml:space="preserve"> </w:t>
      </w:r>
      <w:proofErr w:type="spellStart"/>
      <w:r w:rsidR="00776C68" w:rsidRPr="003B274D">
        <w:rPr>
          <w:rFonts w:ascii="Arial" w:hAnsi="Arial" w:cs="Arial"/>
        </w:rPr>
        <w:t>disfonksiyon</w:t>
      </w:r>
      <w:proofErr w:type="spellEnd"/>
      <w:r w:rsidR="00776C68" w:rsidRPr="003B274D">
        <w:rPr>
          <w:rFonts w:ascii="Arial" w:hAnsi="Arial" w:cs="Arial"/>
        </w:rPr>
        <w:t>,</w:t>
      </w:r>
      <w:r w:rsidR="003F4909">
        <w:rPr>
          <w:rFonts w:ascii="Arial" w:hAnsi="Arial" w:cs="Arial"/>
        </w:rPr>
        <w:t xml:space="preserve"> </w:t>
      </w:r>
      <w:proofErr w:type="spellStart"/>
      <w:r w:rsidR="00776C68" w:rsidRPr="003B274D">
        <w:rPr>
          <w:rFonts w:ascii="Arial" w:hAnsi="Arial" w:cs="Arial"/>
        </w:rPr>
        <w:t>kalıtsal</w:t>
      </w:r>
      <w:proofErr w:type="spellEnd"/>
      <w:r w:rsidR="00776C68" w:rsidRPr="003B274D">
        <w:rPr>
          <w:rFonts w:ascii="Arial" w:hAnsi="Arial" w:cs="Arial"/>
        </w:rPr>
        <w:t xml:space="preserve"> gen </w:t>
      </w:r>
      <w:proofErr w:type="spellStart"/>
      <w:r w:rsidR="00776C68" w:rsidRPr="003B274D">
        <w:rPr>
          <w:rFonts w:ascii="Arial" w:hAnsi="Arial" w:cs="Arial"/>
        </w:rPr>
        <w:t>yatkınlığı</w:t>
      </w:r>
      <w:proofErr w:type="spellEnd"/>
      <w:r w:rsidR="00776C68" w:rsidRPr="003B274D">
        <w:rPr>
          <w:rFonts w:ascii="Arial" w:hAnsi="Arial" w:cs="Arial"/>
        </w:rPr>
        <w:t xml:space="preserve">, </w:t>
      </w:r>
      <w:proofErr w:type="spellStart"/>
      <w:proofErr w:type="gramStart"/>
      <w:r w:rsidR="00776C68" w:rsidRPr="003B274D">
        <w:rPr>
          <w:rFonts w:ascii="Arial" w:hAnsi="Arial" w:cs="Arial"/>
        </w:rPr>
        <w:t>hipertansiyon</w:t>
      </w:r>
      <w:proofErr w:type="spellEnd"/>
      <w:r w:rsidR="00776C68" w:rsidRPr="003B274D">
        <w:rPr>
          <w:rFonts w:ascii="Arial" w:hAnsi="Arial" w:cs="Arial"/>
        </w:rPr>
        <w:t xml:space="preserve"> ,</w:t>
      </w:r>
      <w:proofErr w:type="gramEnd"/>
      <w:r w:rsidR="00776C68" w:rsidRPr="003B274D">
        <w:rPr>
          <w:rFonts w:ascii="Arial" w:hAnsi="Arial" w:cs="Arial"/>
        </w:rPr>
        <w:t xml:space="preserve"> </w:t>
      </w:r>
      <w:proofErr w:type="spellStart"/>
      <w:r w:rsidR="00776C68" w:rsidRPr="003B274D">
        <w:rPr>
          <w:rFonts w:ascii="Arial" w:hAnsi="Arial" w:cs="Arial"/>
        </w:rPr>
        <w:t>hiper</w:t>
      </w:r>
      <w:r w:rsidR="00B23366">
        <w:rPr>
          <w:rFonts w:ascii="Arial" w:hAnsi="Arial" w:cs="Arial"/>
        </w:rPr>
        <w:t>koagülasyon</w:t>
      </w:r>
      <w:proofErr w:type="spellEnd"/>
      <w:r w:rsidR="00B23366">
        <w:rPr>
          <w:rFonts w:ascii="Arial" w:hAnsi="Arial" w:cs="Arial"/>
        </w:rPr>
        <w:t xml:space="preserve"> </w:t>
      </w:r>
      <w:proofErr w:type="spellStart"/>
      <w:r w:rsidR="00776C68" w:rsidRPr="003B274D">
        <w:rPr>
          <w:rFonts w:ascii="Arial" w:hAnsi="Arial" w:cs="Arial"/>
        </w:rPr>
        <w:t>durumu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ve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kronik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stres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sendromu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oluşturan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çeşitli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faktörlerdir</w:t>
      </w:r>
      <w:proofErr w:type="spellEnd"/>
      <w:r w:rsidR="00381769" w:rsidRPr="003B274D">
        <w:rPr>
          <w:rFonts w:ascii="Arial" w:hAnsi="Arial" w:cs="Arial"/>
        </w:rPr>
        <w:t xml:space="preserve"> (Kaur </w:t>
      </w:r>
      <w:r w:rsidR="00D95D09">
        <w:rPr>
          <w:rFonts w:ascii="Arial" w:hAnsi="Arial" w:cs="Arial"/>
        </w:rPr>
        <w:t xml:space="preserve"> </w:t>
      </w:r>
      <w:r w:rsidR="00381769" w:rsidRPr="003B274D">
        <w:rPr>
          <w:rFonts w:ascii="Arial" w:hAnsi="Arial" w:cs="Arial"/>
        </w:rPr>
        <w:t>2014)</w:t>
      </w:r>
      <w:r w:rsidR="00694374" w:rsidRPr="003B274D">
        <w:rPr>
          <w:rFonts w:ascii="Arial" w:hAnsi="Arial" w:cs="Arial"/>
        </w:rPr>
        <w:t>.</w:t>
      </w:r>
    </w:p>
    <w:p w:rsidR="00082C55" w:rsidRPr="003B274D" w:rsidRDefault="00082C55" w:rsidP="003B2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DE51FB" w:rsidRPr="00647637" w:rsidRDefault="001B4EFC" w:rsidP="003B27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GaramondPro-Regular" w:hAnsi="Arial" w:cs="Arial"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8" type="#_x0000_t202" style="position:absolute;left:0;text-align:left;margin-left:233.85pt;margin-top:326.15pt;width:90.75pt;height:30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">
            <v:textbox>
              <w:txbxContent>
                <w:p w:rsidR="00F34F60" w:rsidRPr="00647637" w:rsidRDefault="00F34F60">
                  <w:pP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Hipertansiyon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/>
        </w:rPr>
        <w:pict>
          <v:shape id="Text Box 29" o:spid="_x0000_s1027" type="#_x0000_t202" style="position:absolute;left:0;text-align:left;margin-left:104.85pt;margin-top:280.3pt;width:89.45pt;height:37.3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">
            <v:textbox>
              <w:txbxContent>
                <w:p w:rsidR="00F34F60" w:rsidRPr="00647637" w:rsidRDefault="00F34F60">
                  <w:pP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Pankreas beta hücre fonksiyonunda bozulma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/>
        </w:rPr>
        <w:pict>
          <v:shape id="Text Box 28" o:spid="_x0000_s1028" type="#_x0000_t202" style="position:absolute;left:0;text-align:left;margin-left:111.15pt;margin-top:326.6pt;width:77.3pt;height:29.8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">
            <v:textbox>
              <w:txbxContent>
                <w:p w:rsidR="00F34F60" w:rsidRPr="00647637" w:rsidRDefault="00F34F60">
                  <w:pP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proofErr w:type="gramStart"/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Hiperglisemi,Tip</w:t>
                  </w:r>
                  <w:proofErr w:type="gramEnd"/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 xml:space="preserve"> 2 DM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4"/>
          <w:szCs w:val="14"/>
          <w:lang w:val="tr-TR" w:eastAsia="tr-TR"/>
        </w:rPr>
        <w:pict>
          <v:shape id="Text Box 27" o:spid="_x0000_s1029" type="#_x0000_t202" style="position:absolute;left:0;text-align:left;margin-left:356.85pt;margin-top:195.4pt;width:63.55pt;height:3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">
            <v:textbox>
              <w:txbxContent>
                <w:p w:rsidR="00F34F60" w:rsidRPr="00647637" w:rsidRDefault="00F34F60" w:rsidP="0064763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</w:rPr>
                    <w:t>↑ Faktör VII</w:t>
                  </w:r>
                </w:p>
                <w:p w:rsidR="00F34F60" w:rsidRPr="00647637" w:rsidRDefault="00F34F60" w:rsidP="0064763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</w:rPr>
                    <w:t>↑ Faktör V</w:t>
                  </w:r>
                </w:p>
                <w:p w:rsidR="00F34F60" w:rsidRPr="00647637" w:rsidRDefault="00F34F60" w:rsidP="00647637">
                  <w:pPr>
                    <w:spacing w:after="0"/>
                    <w:rPr>
                      <w:rFonts w:ascii="Arial" w:hAnsi="Arial" w:cs="Arial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</w:rPr>
                    <w:t>↑ PAI-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  <w:lang w:val="tr-TR" w:eastAsia="tr-TR"/>
        </w:rPr>
        <w:pict>
          <v:shape id="Text Box 26" o:spid="_x0000_s1030" type="#_x0000_t202" style="position:absolute;left:0;text-align:left;margin-left:243.85pt;margin-top:195.4pt;width:68pt;height:34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elKw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">
            <v:textbox>
              <w:txbxContent>
                <w:p w:rsidR="00F34F60" w:rsidRPr="00647637" w:rsidRDefault="00F34F60" w:rsidP="0064763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↑Leptin</w:t>
                  </w:r>
                </w:p>
                <w:p w:rsidR="00F34F60" w:rsidRPr="00647637" w:rsidRDefault="00F34F60" w:rsidP="0064763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↑AT II</w:t>
                  </w:r>
                </w:p>
                <w:p w:rsidR="00F34F60" w:rsidRPr="00647637" w:rsidRDefault="00F34F60" w:rsidP="0064763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↑Ald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o</w:t>
                  </w: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steron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  <w:lang w:val="tr-TR" w:eastAsia="tr-TR"/>
        </w:rPr>
        <w:pict>
          <v:shape id="Text Box 25" o:spid="_x0000_s1031" type="#_x0000_t202" style="position:absolute;left:0;text-align:left;margin-left:188.45pt;margin-top:69.05pt;width:88.65pt;height:17.8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">
            <v:textbox>
              <w:txbxContent>
                <w:p w:rsidR="00F34F60" w:rsidRPr="00CA13EC" w:rsidRDefault="00F34F60">
                  <w:pP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CA13EC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Pozitif Eneji Dengesi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  <w:lang w:val="tr-TR" w:eastAsia="tr-TR"/>
        </w:rPr>
        <w:pict>
          <v:shape id="Text Box 24" o:spid="_x0000_s1032" type="#_x0000_t202" style="position:absolute;left:0;text-align:left;margin-left:342.6pt;margin-top:326.15pt;width:93.9pt;height:30.3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">
            <v:textbox>
              <w:txbxContent>
                <w:p w:rsidR="00F34F60" w:rsidRPr="00CA13EC" w:rsidRDefault="00F34F60">
                  <w:pP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CA13EC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Hiperkoagülasyon durumu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  <w:lang w:val="tr-TR" w:eastAsia="tr-TR"/>
        </w:rPr>
        <w:pict>
          <v:shape id="Text Box 23" o:spid="_x0000_s1033" type="#_x0000_t202" style="position:absolute;left:0;text-align:left;margin-left:342.6pt;margin-top:283.05pt;width:87.75pt;height:34.5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">
            <v:textbox>
              <w:txbxContent>
                <w:p w:rsidR="00F34F60" w:rsidRPr="00CA13EC" w:rsidRDefault="00F34F60" w:rsidP="00CA13EC">
                  <w:pPr>
                    <w:spacing w:after="0"/>
                    <w:jc w:val="both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CA13EC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Proinflamatuar süreç</w:t>
                  </w:r>
                </w:p>
                <w:p w:rsidR="00F34F60" w:rsidRPr="00CA13EC" w:rsidRDefault="00F34F60" w:rsidP="00CA13EC">
                  <w:pPr>
                    <w:spacing w:after="0"/>
                    <w:jc w:val="both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CA13EC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Protrombotik süreç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  <w:lang w:val="tr-TR" w:eastAsia="tr-TR"/>
        </w:rPr>
        <w:pict>
          <v:shape id="Text Box 22" o:spid="_x0000_s1034" type="#_x0000_t202" style="position:absolute;left:0;text-align:left;margin-left:233.85pt;margin-top:280.3pt;width:87pt;height:37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kMLQIAAFk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">
            <v:textbox>
              <w:txbxContent>
                <w:p w:rsidR="00F34F60" w:rsidRDefault="00F34F60" w:rsidP="00EB21B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↑</w:t>
                  </w:r>
                  <w:r w:rsidRPr="00EB21B7">
                    <w:rPr>
                      <w:rFonts w:ascii="Arial" w:hAnsi="Arial" w:cs="Arial"/>
                      <w:sz w:val="14"/>
                      <w:szCs w:val="14"/>
                    </w:rPr>
                    <w:t>Sodyum reabsorbsiyo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n vazokonstriksiyon</w:t>
                  </w:r>
                </w:p>
                <w:p w:rsidR="00F34F60" w:rsidRPr="00EB21B7" w:rsidRDefault="00F34F60" w:rsidP="00EB21B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vazokonstruksiyonnn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  <w:lang w:val="tr-TR" w:eastAsia="tr-TR"/>
        </w:rPr>
        <w:pict>
          <v:shape id="Text Box 21" o:spid="_x0000_s1035" type="#_x0000_t202" style="position:absolute;left:0;text-align:left;margin-left:233.85pt;margin-top:237.9pt;width:90.75pt;height:34.7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">
            <v:textbox>
              <w:txbxContent>
                <w:p w:rsidR="00F34F60" w:rsidRPr="00EB21B7" w:rsidRDefault="00F34F60">
                  <w:pP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EB21B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RRAS ve SNS’de aktivasyon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  <w:lang w:val="tr-TR" w:eastAsia="tr-TR"/>
        </w:rPr>
        <w:pict>
          <v:shape id="Text Box 19" o:spid="_x0000_s1036" type="#_x0000_t202" style="position:absolute;left:0;text-align:left;margin-left:239.85pt;margin-top:14.55pt;width:84.75pt;height:48.7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">
            <v:textbox>
              <w:txbxContent>
                <w:p w:rsidR="00F34F60" w:rsidRPr="004F1057" w:rsidRDefault="00F34F60" w:rsidP="004F105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Genetik</w:t>
                  </w:r>
                </w:p>
                <w:p w:rsidR="00F34F60" w:rsidRPr="004F1057" w:rsidRDefault="00F34F60" w:rsidP="004F105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proofErr w:type="gramStart"/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.Thrifty</w:t>
                  </w:r>
                  <w:proofErr w:type="gramEnd"/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 xml:space="preserve"> Genotip</w:t>
                  </w:r>
                </w:p>
                <w:p w:rsidR="00F34F60" w:rsidRPr="004F1057" w:rsidRDefault="00F34F60" w:rsidP="004F105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proofErr w:type="gramStart"/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.Thrifty</w:t>
                  </w:r>
                  <w:proofErr w:type="gramEnd"/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 xml:space="preserve"> Fenotip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  <w:lang w:val="tr-TR" w:eastAsia="tr-TR"/>
        </w:rPr>
        <w:pict>
          <v:shape id="Text Box 18" o:spid="_x0000_s1037" type="#_x0000_t202" style="position:absolute;left:0;text-align:left;margin-left:83.1pt;margin-top:14.15pt;width:104.75pt;height:54.2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">
            <v:textbox style="mso-fit-shape-to-text:t">
              <w:txbxContent>
                <w:p w:rsidR="00F34F60" w:rsidRPr="004F1057" w:rsidRDefault="00F34F60" w:rsidP="004F105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 xml:space="preserve">      Çevre</w:t>
                  </w:r>
                </w:p>
                <w:p w:rsidR="00F34F60" w:rsidRPr="004F1057" w:rsidRDefault="00F34F60" w:rsidP="004F105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 xml:space="preserve">   </w:t>
                  </w:r>
                  <w:proofErr w:type="gramStart"/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.Sedanter</w:t>
                  </w:r>
                  <w:proofErr w:type="gramEnd"/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 xml:space="preserve"> Yaşam</w:t>
                  </w:r>
                </w:p>
                <w:p w:rsidR="00F34F60" w:rsidRPr="004F1057" w:rsidRDefault="00F34F60" w:rsidP="004F105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 xml:space="preserve">   </w:t>
                  </w:r>
                  <w:proofErr w:type="gramStart"/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.Sigara</w:t>
                  </w:r>
                  <w:proofErr w:type="gramEnd"/>
                </w:p>
                <w:p w:rsidR="00F34F60" w:rsidRPr="004F1057" w:rsidRDefault="00F34F60" w:rsidP="004F105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 xml:space="preserve">   </w:t>
                  </w:r>
                  <w:proofErr w:type="gramStart"/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.Yüksek</w:t>
                  </w:r>
                  <w:proofErr w:type="gramEnd"/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 xml:space="preserve"> Kalorili Beslenme</w:t>
                  </w:r>
                </w:p>
                <w:p w:rsidR="00F34F60" w:rsidRPr="004F1057" w:rsidRDefault="00F34F60" w:rsidP="004F105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 xml:space="preserve">   </w:t>
                  </w:r>
                  <w:proofErr w:type="gramStart"/>
                  <w:r w:rsidRPr="004F105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.Stres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4"/>
          <w:szCs w:val="14"/>
          <w:lang w:val="tr-TR" w:eastAsia="tr-TR"/>
        </w:rPr>
        <w:pict>
          <v:shape id="Text Box 17" o:spid="_x0000_s1038" type="#_x0000_t202" style="position:absolute;left:0;text-align:left;margin-left:11.75pt;margin-top:275.05pt;width:79.75pt;height:45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">
            <v:textbox>
              <w:txbxContent>
                <w:p w:rsidR="00F34F60" w:rsidRPr="004F1057" w:rsidRDefault="00F34F6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1057">
                    <w:rPr>
                      <w:rFonts w:ascii="Arial" w:hAnsi="Arial" w:cs="Arial"/>
                      <w:sz w:val="14"/>
                      <w:szCs w:val="14"/>
                    </w:rPr>
                    <w:t>↑ Lipoprotein sentezi</w:t>
                  </w:r>
                </w:p>
                <w:p w:rsidR="00F34F60" w:rsidRPr="004F1057" w:rsidRDefault="00F34F60" w:rsidP="0050450E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F1057">
                    <w:rPr>
                      <w:rFonts w:ascii="Arial" w:hAnsi="Arial" w:cs="Arial"/>
                      <w:sz w:val="14"/>
                      <w:szCs w:val="14"/>
                    </w:rPr>
                    <w:t>↑Glukoneogen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Pr="004F1057">
                    <w:rPr>
                      <w:rFonts w:ascii="Arial" w:hAnsi="Arial" w:cs="Arial"/>
                      <w:sz w:val="14"/>
                      <w:szCs w:val="14"/>
                    </w:rPr>
                    <w:t>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  <w:lang w:val="tr-TR" w:eastAsia="tr-TR"/>
        </w:rPr>
        <w:pict>
          <v:shape id="Text Box 16" o:spid="_x0000_s1039" type="#_x0000_t202" style="position:absolute;left:0;text-align:left;margin-left:11.75pt;margin-top:237.45pt;width:79.2pt;height:27.2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">
            <v:textbox style="mso-fit-shape-to-text:t">
              <w:txbxContent>
                <w:p w:rsidR="00F34F60" w:rsidRPr="00A22EC5" w:rsidRDefault="00F34F60">
                  <w:pP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A22EC5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↑ Portal FFA</w:t>
                  </w:r>
                </w:p>
              </w:txbxContent>
            </v:textbox>
          </v:shape>
        </w:pict>
      </w:r>
      <w:r>
        <w:rPr>
          <w:rFonts w:ascii="Arial" w:eastAsia="AGaramondPro-Regular" w:hAnsi="Arial" w:cs="Arial"/>
          <w:noProof/>
          <w:sz w:val="14"/>
          <w:szCs w:val="14"/>
          <w:lang w:val="tr-TR" w:eastAsia="tr-TR"/>
        </w:rPr>
        <w:pict>
          <v:shape id="Text Box 15" o:spid="_x0000_s1040" type="#_x0000_t202" style="position:absolute;left:0;text-align:left;margin-left:250.9pt;margin-top:161.15pt;width:168.95pt;height:27.2pt;z-index:2516828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">
            <v:textbox style="mso-fit-shape-to-text:t">
              <w:txbxContent>
                <w:p w:rsidR="00F34F60" w:rsidRPr="00647637" w:rsidRDefault="00F34F60">
                  <w:pP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Adipokinin Salınımda Değişim</w:t>
                  </w:r>
                </w:p>
              </w:txbxContent>
            </v:textbox>
          </v:shape>
        </w:pict>
      </w:r>
      <w:r>
        <w:rPr>
          <w:rFonts w:ascii="Arial" w:eastAsia="AGaramondPro-Regular" w:hAnsi="Arial" w:cs="Arial"/>
          <w:noProof/>
          <w:sz w:val="14"/>
          <w:szCs w:val="14"/>
          <w:lang w:val="tr-TR" w:eastAsia="tr-TR"/>
        </w:rPr>
        <w:pict>
          <v:shape id="Text Box 13" o:spid="_x0000_s1041" type="#_x0000_t202" style="position:absolute;left:0;text-align:left;margin-left:134.85pt;margin-top:99.45pt;width:182.05pt;height:37.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">
            <v:textbox>
              <w:txbxContent>
                <w:p w:rsidR="00F34F60" w:rsidRPr="00A22EC5" w:rsidRDefault="00F34F60">
                  <w:pP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A22EC5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Adipoz dokuda hiperplazi ve hipertrofi</w:t>
                  </w:r>
                </w:p>
              </w:txbxContent>
            </v:textbox>
          </v:shape>
        </w:pict>
      </w:r>
      <w:r>
        <w:rPr>
          <w:rFonts w:ascii="Arial" w:eastAsia="AGaramondPro-Regular" w:hAnsi="Arial" w:cs="Arial"/>
          <w:noProof/>
          <w:sz w:val="14"/>
          <w:szCs w:val="14"/>
          <w:lang w:val="tr-TR" w:eastAsia="tr-TR"/>
        </w:rPr>
        <w:pict>
          <v:shape id="Text Box 12" o:spid="_x0000_s1042" type="#_x0000_t202" style="position:absolute;left:0;text-align:left;margin-left:338.3pt;margin-top:237.45pt;width:98.6pt;height:42.8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">
            <v:textbox>
              <w:txbxContent>
                <w:p w:rsidR="00F34F60" w:rsidRPr="00647637" w:rsidRDefault="00F34F60" w:rsidP="007707CF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Oksidatif Stres</w:t>
                  </w:r>
                </w:p>
                <w:p w:rsidR="00F34F60" w:rsidRPr="00647637" w:rsidRDefault="00F34F60" w:rsidP="007707CF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proofErr w:type="gramStart"/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Endotel  Disfonksiyon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4"/>
          <w:szCs w:val="14"/>
          <w:lang w:val="tr-TR" w:eastAsia="tr-TR"/>
        </w:rPr>
        <w:pict>
          <v:shape id="Text Box 11" o:spid="_x0000_s1043" type="#_x0000_t202" style="position:absolute;left:0;text-align:left;margin-left:111.15pt;margin-top:237.45pt;width:83.15pt;height:32.5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">
            <v:textbox>
              <w:txbxContent>
                <w:p w:rsidR="00F34F60" w:rsidRPr="00647637" w:rsidRDefault="00F34F60" w:rsidP="007707CF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İnsülinDirenci</w:t>
                  </w:r>
                </w:p>
                <w:p w:rsidR="00F34F60" w:rsidRPr="007707CF" w:rsidRDefault="00F34F60" w:rsidP="007707C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Hiperinsülinemi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4"/>
          <w:szCs w:val="14"/>
          <w:lang w:val="tr-TR" w:eastAsia="tr-TR"/>
        </w:rPr>
        <w:pict>
          <v:shape id="Text Box 10" o:spid="_x0000_s1044" type="#_x0000_t202" style="position:absolute;left:0;text-align:left;margin-left:40.5pt;margin-top:161.15pt;width:141.8pt;height:39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">
            <v:textbox>
              <w:txbxContent>
                <w:p w:rsidR="00F34F60" w:rsidRPr="00647637" w:rsidRDefault="00F34F60">
                  <w:pP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FFA Metabolizmasında   Değişim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4"/>
          <w:szCs w:val="14"/>
          <w:lang w:val="tr-TR" w:eastAsia="tr-TR"/>
        </w:rPr>
        <w:pict>
          <v:shape id="Text Box 8" o:spid="_x0000_s1045" type="#_x0000_t202" style="position:absolute;left:0;text-align:left;margin-left:11.75pt;margin-top:326.6pt;width:86.5pt;height:37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">
            <v:textbox>
              <w:txbxContent>
                <w:p w:rsidR="00F34F60" w:rsidRPr="00647637" w:rsidRDefault="00F34F60">
                  <w:pPr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                   </w:t>
                  </w: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Dislipidemi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4"/>
          <w:szCs w:val="14"/>
          <w:lang w:val="tr-TR" w:eastAsia="tr-TR"/>
        </w:rPr>
        <w:pict>
          <v:shape id="Text Box 6" o:spid="_x0000_s1046" type="#_x0000_t202" style="position:absolute;left:0;text-align:left;margin-left:98.8pt;margin-top:388.6pt;width:225.8pt;height:41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">
            <v:textbox>
              <w:txbxContent>
                <w:p w:rsidR="00F34F60" w:rsidRDefault="00F34F60" w:rsidP="002335D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F34F60" w:rsidRPr="00647637" w:rsidRDefault="00F34F60" w:rsidP="002335D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 xml:space="preserve">                       </w:t>
                  </w:r>
                  <w:r w:rsidRPr="00647637">
                    <w:rPr>
                      <w:rFonts w:ascii="Arial" w:hAnsi="Arial" w:cs="Arial"/>
                      <w:sz w:val="14"/>
                      <w:szCs w:val="14"/>
                      <w:lang w:val="tr-TR"/>
                    </w:rPr>
                    <w:t>Metabolik Sendrom</w:t>
                  </w:r>
                </w:p>
              </w:txbxContent>
            </v:textbox>
          </v:shape>
        </w:pict>
      </w:r>
      <w:r w:rsidR="00456875" w:rsidRPr="00647637">
        <w:rPr>
          <w:rFonts w:ascii="Arial" w:hAnsi="Arial" w:cs="Arial"/>
          <w:noProof/>
          <w:sz w:val="14"/>
          <w:szCs w:val="14"/>
          <w:lang w:val="tr-TR" w:eastAsia="tr-TR"/>
        </w:rPr>
        <w:drawing>
          <wp:inline distT="0" distB="0" distL="0" distR="0">
            <wp:extent cx="5695950" cy="5667375"/>
            <wp:effectExtent l="0" t="0" r="0" b="0"/>
            <wp:docPr id="13" name="Resim 1" descr="Resim, Ã§izim vb. Ä°Ã§eren harici bir dosya. Nesne adÄ± CRP2014-943162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, Ã§izim vb. Ä°Ã§eren harici bir dosya. Nesne adÄ± CRP2014-943162.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A6" w:rsidRDefault="00DA5331" w:rsidP="003B274D">
      <w:pPr>
        <w:spacing w:after="6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Şekil</w:t>
      </w:r>
      <w:proofErr w:type="spellEnd"/>
      <w:r>
        <w:rPr>
          <w:rFonts w:ascii="Arial" w:hAnsi="Arial" w:cs="Arial"/>
        </w:rPr>
        <w:t xml:space="preserve"> 2.</w:t>
      </w:r>
      <w:r w:rsidR="00B23366">
        <w:rPr>
          <w:rFonts w:ascii="Arial" w:hAnsi="Arial" w:cs="Arial"/>
        </w:rPr>
        <w:t>1.</w:t>
      </w:r>
      <w:r w:rsidR="00A22EC5">
        <w:rPr>
          <w:rFonts w:ascii="Arial" w:hAnsi="Arial" w:cs="Arial"/>
        </w:rPr>
        <w:t xml:space="preserve"> </w:t>
      </w:r>
      <w:proofErr w:type="spellStart"/>
      <w:r w:rsidR="00A22EC5">
        <w:rPr>
          <w:rFonts w:ascii="Arial" w:hAnsi="Arial" w:cs="Arial"/>
        </w:rPr>
        <w:t>Metabolik</w:t>
      </w:r>
      <w:proofErr w:type="spellEnd"/>
      <w:r w:rsidR="00A22EC5">
        <w:rPr>
          <w:rFonts w:ascii="Arial" w:hAnsi="Arial" w:cs="Arial"/>
        </w:rPr>
        <w:t xml:space="preserve"> </w:t>
      </w:r>
      <w:proofErr w:type="spellStart"/>
      <w:r w:rsidR="00A22EC5">
        <w:rPr>
          <w:rFonts w:ascii="Arial" w:hAnsi="Arial" w:cs="Arial"/>
        </w:rPr>
        <w:t>Sendrom</w:t>
      </w:r>
      <w:proofErr w:type="spellEnd"/>
      <w:r w:rsidR="00A22EC5">
        <w:rPr>
          <w:rFonts w:ascii="Arial" w:hAnsi="Arial" w:cs="Arial"/>
        </w:rPr>
        <w:t xml:space="preserve"> </w:t>
      </w:r>
      <w:proofErr w:type="spellStart"/>
      <w:r w:rsidR="00A22EC5">
        <w:rPr>
          <w:rFonts w:ascii="Arial" w:hAnsi="Arial" w:cs="Arial"/>
        </w:rPr>
        <w:t>Şeması</w:t>
      </w:r>
      <w:proofErr w:type="spellEnd"/>
      <w:r w:rsidR="00A22EC5">
        <w:rPr>
          <w:rFonts w:ascii="Arial" w:hAnsi="Arial" w:cs="Arial"/>
        </w:rPr>
        <w:t xml:space="preserve">. </w:t>
      </w:r>
      <w:r w:rsidR="00B23366">
        <w:rPr>
          <w:rFonts w:ascii="Arial" w:hAnsi="Arial" w:cs="Arial"/>
        </w:rPr>
        <w:t>(</w:t>
      </w:r>
      <w:r w:rsidR="00A22EC5" w:rsidRPr="00713C93">
        <w:rPr>
          <w:rFonts w:ascii="Arial" w:hAnsi="Arial" w:cs="Arial"/>
          <w:color w:val="000000" w:themeColor="text1"/>
        </w:rPr>
        <w:t xml:space="preserve">Kaur </w:t>
      </w:r>
      <w:r w:rsidR="00B23366">
        <w:rPr>
          <w:rFonts w:ascii="Arial" w:hAnsi="Arial" w:cs="Arial"/>
          <w:color w:val="000000" w:themeColor="text1"/>
        </w:rPr>
        <w:t>2014</w:t>
      </w:r>
      <w:r w:rsidR="00B23366">
        <w:rPr>
          <w:rFonts w:ascii="Arial" w:hAnsi="Arial" w:cs="Arial"/>
          <w:b/>
        </w:rPr>
        <w:t>).</w:t>
      </w:r>
    </w:p>
    <w:p w:rsidR="00D33C57" w:rsidRDefault="00D33C57" w:rsidP="00B23366">
      <w:pPr>
        <w:spacing w:after="60" w:line="360" w:lineRule="auto"/>
        <w:ind w:firstLine="708"/>
        <w:jc w:val="both"/>
        <w:rPr>
          <w:rFonts w:ascii="Arial" w:hAnsi="Arial" w:cs="Arial"/>
        </w:rPr>
      </w:pPr>
    </w:p>
    <w:p w:rsidR="00D33C57" w:rsidRDefault="00D33C57" w:rsidP="00D33C57">
      <w:pPr>
        <w:spacing w:after="60" w:line="360" w:lineRule="auto"/>
        <w:jc w:val="both"/>
        <w:rPr>
          <w:rFonts w:ascii="Arial" w:hAnsi="Arial" w:cs="Arial"/>
        </w:rPr>
      </w:pPr>
    </w:p>
    <w:p w:rsidR="00432671" w:rsidRDefault="00432671" w:rsidP="00D33C57">
      <w:pPr>
        <w:spacing w:after="60" w:line="360" w:lineRule="auto"/>
        <w:jc w:val="both"/>
        <w:rPr>
          <w:rFonts w:ascii="Arial" w:hAnsi="Arial" w:cs="Arial"/>
        </w:rPr>
      </w:pPr>
    </w:p>
    <w:p w:rsidR="00D33C57" w:rsidRDefault="00D33C57" w:rsidP="00D33C57">
      <w:pPr>
        <w:spacing w:after="60" w:line="360" w:lineRule="auto"/>
        <w:jc w:val="both"/>
        <w:rPr>
          <w:rFonts w:ascii="Arial" w:hAnsi="Arial" w:cs="Arial"/>
          <w:b/>
          <w:bCs/>
        </w:rPr>
      </w:pPr>
      <w:r w:rsidRPr="00D33C57">
        <w:rPr>
          <w:rFonts w:ascii="Arial" w:hAnsi="Arial" w:cs="Arial"/>
          <w:b/>
          <w:bCs/>
        </w:rPr>
        <w:lastRenderedPageBreak/>
        <w:t>2.3</w:t>
      </w:r>
      <w:r>
        <w:rPr>
          <w:rFonts w:ascii="Arial" w:hAnsi="Arial" w:cs="Arial"/>
          <w:b/>
          <w:bCs/>
        </w:rPr>
        <w:t>.</w:t>
      </w:r>
      <w:r w:rsidRPr="00D33C57">
        <w:rPr>
          <w:rFonts w:ascii="Arial" w:hAnsi="Arial" w:cs="Arial"/>
          <w:b/>
          <w:bCs/>
        </w:rPr>
        <w:t xml:space="preserve"> Abdominal </w:t>
      </w:r>
      <w:proofErr w:type="spellStart"/>
      <w:r w:rsidRPr="00D33C57">
        <w:rPr>
          <w:rFonts w:ascii="Arial" w:hAnsi="Arial" w:cs="Arial"/>
          <w:b/>
          <w:bCs/>
        </w:rPr>
        <w:t>Obezite</w:t>
      </w:r>
      <w:proofErr w:type="spellEnd"/>
      <w:r>
        <w:rPr>
          <w:rFonts w:ascii="Arial" w:hAnsi="Arial" w:cs="Arial"/>
          <w:b/>
          <w:bCs/>
        </w:rPr>
        <w:t>:</w:t>
      </w:r>
    </w:p>
    <w:p w:rsidR="00082C55" w:rsidRPr="00D33C57" w:rsidRDefault="00082C55" w:rsidP="00D33C57">
      <w:pPr>
        <w:spacing w:after="60" w:line="360" w:lineRule="auto"/>
        <w:jc w:val="both"/>
        <w:rPr>
          <w:rFonts w:ascii="Arial" w:hAnsi="Arial" w:cs="Arial"/>
          <w:b/>
          <w:bCs/>
        </w:rPr>
      </w:pPr>
    </w:p>
    <w:p w:rsidR="00381769" w:rsidRPr="003B274D" w:rsidRDefault="00776C68" w:rsidP="00B23366">
      <w:pPr>
        <w:spacing w:after="60" w:line="360" w:lineRule="auto"/>
        <w:ind w:firstLine="708"/>
        <w:jc w:val="both"/>
        <w:rPr>
          <w:rStyle w:val="notranslate"/>
          <w:rFonts w:ascii="Arial" w:hAnsi="Arial" w:cs="Arial"/>
          <w:shd w:val="clear" w:color="auto" w:fill="FFFFFF"/>
        </w:rPr>
      </w:pPr>
      <w:proofErr w:type="spellStart"/>
      <w:r w:rsidRPr="003B274D">
        <w:rPr>
          <w:rFonts w:ascii="Arial" w:hAnsi="Arial" w:cs="Arial"/>
        </w:rPr>
        <w:t>Günümüz</w:t>
      </w:r>
      <w:proofErr w:type="spellEnd"/>
      <w:r w:rsidRPr="003B274D">
        <w:rPr>
          <w:rFonts w:ascii="Arial" w:hAnsi="Arial" w:cs="Arial"/>
        </w:rPr>
        <w:t xml:space="preserve"> de </w:t>
      </w:r>
      <w:proofErr w:type="spellStart"/>
      <w:r w:rsidR="00E5320F" w:rsidRPr="003B274D">
        <w:rPr>
          <w:rFonts w:ascii="Arial" w:hAnsi="Arial" w:cs="Arial"/>
        </w:rPr>
        <w:t>o</w:t>
      </w:r>
      <w:r w:rsidR="00381769" w:rsidRPr="003B274D">
        <w:rPr>
          <w:rFonts w:ascii="Arial" w:hAnsi="Arial" w:cs="Arial"/>
        </w:rPr>
        <w:t>bezite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artmış</w:t>
      </w:r>
      <w:proofErr w:type="spellEnd"/>
      <w:r w:rsidRPr="003B274D">
        <w:rPr>
          <w:rFonts w:ascii="Arial" w:hAnsi="Arial" w:cs="Arial"/>
        </w:rPr>
        <w:t xml:space="preserve"> abdominal bel </w:t>
      </w:r>
      <w:proofErr w:type="spellStart"/>
      <w:r w:rsidRPr="003B274D">
        <w:rPr>
          <w:rFonts w:ascii="Arial" w:hAnsi="Arial" w:cs="Arial"/>
        </w:rPr>
        <w:t>çevresi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kalınlığı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gelişmiş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ülkel</w:t>
      </w:r>
      <w:r w:rsidRPr="003B274D">
        <w:rPr>
          <w:rFonts w:ascii="Arial" w:hAnsi="Arial" w:cs="Arial"/>
        </w:rPr>
        <w:t>erde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önemli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sağlık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sorunu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haline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gelmiştir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dünya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üzerinde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populasyonunun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giderek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arttığı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gözlenmektedir</w:t>
      </w:r>
      <w:proofErr w:type="spellEnd"/>
      <w:r w:rsidR="0002009E">
        <w:rPr>
          <w:rFonts w:ascii="Arial" w:hAnsi="Arial" w:cs="Arial"/>
        </w:rPr>
        <w:t>.</w:t>
      </w:r>
      <w:r w:rsidR="00257FDC">
        <w:rPr>
          <w:rFonts w:ascii="Arial" w:hAnsi="Arial" w:cs="Arial"/>
        </w:rPr>
        <w:t xml:space="preserve"> </w:t>
      </w:r>
      <w:proofErr w:type="spellStart"/>
      <w:r w:rsidR="00C026AD" w:rsidRPr="003B274D">
        <w:rPr>
          <w:rFonts w:ascii="Arial" w:hAnsi="Arial" w:cs="Arial"/>
        </w:rPr>
        <w:t>Metabolik</w:t>
      </w:r>
      <w:proofErr w:type="spellEnd"/>
      <w:r w:rsidR="00C026AD" w:rsidRPr="003B274D">
        <w:rPr>
          <w:rFonts w:ascii="Arial" w:hAnsi="Arial" w:cs="Arial"/>
        </w:rPr>
        <w:t xml:space="preserve"> </w:t>
      </w:r>
      <w:proofErr w:type="spellStart"/>
      <w:r w:rsidR="00C026AD" w:rsidRPr="003B274D">
        <w:rPr>
          <w:rFonts w:ascii="Arial" w:hAnsi="Arial" w:cs="Arial"/>
        </w:rPr>
        <w:t>sendromda</w:t>
      </w:r>
      <w:proofErr w:type="spellEnd"/>
      <w:r w:rsidR="00C026AD" w:rsidRPr="003B274D">
        <w:rPr>
          <w:rFonts w:ascii="Arial" w:hAnsi="Arial" w:cs="Arial"/>
        </w:rPr>
        <w:t xml:space="preserve"> </w:t>
      </w:r>
      <w:proofErr w:type="spellStart"/>
      <w:r w:rsidR="00C026AD" w:rsidRPr="003B274D">
        <w:rPr>
          <w:rFonts w:ascii="Arial" w:hAnsi="Arial" w:cs="Arial"/>
        </w:rPr>
        <w:t>merkezi</w:t>
      </w:r>
      <w:proofErr w:type="spellEnd"/>
      <w:r w:rsidR="00C026AD" w:rsidRPr="003B274D">
        <w:rPr>
          <w:rFonts w:ascii="Arial" w:hAnsi="Arial" w:cs="Arial"/>
        </w:rPr>
        <w:t xml:space="preserve"> </w:t>
      </w:r>
      <w:proofErr w:type="spellStart"/>
      <w:r w:rsidR="00C026AD" w:rsidRPr="003B274D">
        <w:rPr>
          <w:rFonts w:ascii="Arial" w:hAnsi="Arial" w:cs="Arial"/>
        </w:rPr>
        <w:t>klinik</w:t>
      </w:r>
      <w:proofErr w:type="spellEnd"/>
      <w:r w:rsidR="00C026AD" w:rsidRPr="003B274D">
        <w:rPr>
          <w:rFonts w:ascii="Arial" w:hAnsi="Arial" w:cs="Arial"/>
        </w:rPr>
        <w:t xml:space="preserve"> </w:t>
      </w:r>
      <w:proofErr w:type="spellStart"/>
      <w:r w:rsidR="00C026AD" w:rsidRPr="003B274D">
        <w:rPr>
          <w:rFonts w:ascii="Arial" w:hAnsi="Arial" w:cs="Arial"/>
        </w:rPr>
        <w:t>bulgulardandır</w:t>
      </w:r>
      <w:proofErr w:type="spellEnd"/>
      <w:r w:rsidR="00C026AD" w:rsidRPr="003B274D">
        <w:rPr>
          <w:rFonts w:ascii="Arial" w:hAnsi="Arial" w:cs="Arial"/>
        </w:rPr>
        <w:t>.</w:t>
      </w:r>
      <w:r w:rsidR="00B23366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Metabolik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sendrom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proinflamutuar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s</w:t>
      </w:r>
      <w:r w:rsidR="00694374" w:rsidRPr="003B274D">
        <w:rPr>
          <w:rFonts w:ascii="Arial" w:hAnsi="Arial" w:cs="Arial"/>
        </w:rPr>
        <w:t>üreç</w:t>
      </w:r>
      <w:proofErr w:type="spellEnd"/>
      <w:r w:rsidR="00694374" w:rsidRPr="003B274D">
        <w:rPr>
          <w:rFonts w:ascii="Arial" w:hAnsi="Arial" w:cs="Arial"/>
        </w:rPr>
        <w:t xml:space="preserve"> </w:t>
      </w:r>
      <w:proofErr w:type="spellStart"/>
      <w:r w:rsidR="00694374" w:rsidRPr="003B274D">
        <w:rPr>
          <w:rFonts w:ascii="Arial" w:hAnsi="Arial" w:cs="Arial"/>
        </w:rPr>
        <w:t>halinde</w:t>
      </w:r>
      <w:proofErr w:type="spellEnd"/>
      <w:r w:rsidR="00694374" w:rsidRPr="003B274D">
        <w:rPr>
          <w:rFonts w:ascii="Arial" w:hAnsi="Arial" w:cs="Arial"/>
        </w:rPr>
        <w:t xml:space="preserve"> </w:t>
      </w:r>
      <w:proofErr w:type="spellStart"/>
      <w:r w:rsidR="00694374" w:rsidRPr="003B274D">
        <w:rPr>
          <w:rFonts w:ascii="Arial" w:hAnsi="Arial" w:cs="Arial"/>
        </w:rPr>
        <w:t>seyreder</w:t>
      </w:r>
      <w:proofErr w:type="spellEnd"/>
      <w:r w:rsidR="00694374" w:rsidRPr="003B274D">
        <w:rPr>
          <w:rFonts w:ascii="Arial" w:hAnsi="Arial" w:cs="Arial"/>
        </w:rPr>
        <w:t xml:space="preserve"> (Ritchie</w:t>
      </w:r>
      <w:r w:rsidR="00B23366">
        <w:rPr>
          <w:rFonts w:ascii="Arial" w:hAnsi="Arial" w:cs="Arial"/>
        </w:rPr>
        <w:t xml:space="preserve"> </w:t>
      </w:r>
      <w:proofErr w:type="spellStart"/>
      <w:r w:rsidR="00B23366">
        <w:rPr>
          <w:rFonts w:ascii="Arial" w:hAnsi="Arial" w:cs="Arial"/>
        </w:rPr>
        <w:t>vd</w:t>
      </w:r>
      <w:proofErr w:type="spellEnd"/>
      <w:r w:rsidR="00B23366">
        <w:rPr>
          <w:rFonts w:ascii="Arial" w:hAnsi="Arial" w:cs="Arial"/>
        </w:rPr>
        <w:t xml:space="preserve"> </w:t>
      </w:r>
      <w:r w:rsidR="00056E43" w:rsidRPr="003B274D">
        <w:rPr>
          <w:rFonts w:ascii="Arial" w:hAnsi="Arial" w:cs="Arial"/>
        </w:rPr>
        <w:t>2007)</w:t>
      </w:r>
      <w:r w:rsidR="00381769" w:rsidRPr="003B274D">
        <w:rPr>
          <w:rFonts w:ascii="Arial" w:hAnsi="Arial" w:cs="Arial"/>
        </w:rPr>
        <w:t>.</w:t>
      </w:r>
      <w:r w:rsidR="00C1523D">
        <w:rPr>
          <w:rFonts w:ascii="Arial" w:hAnsi="Arial" w:cs="Arial"/>
          <w:shd w:val="clear" w:color="auto" w:fill="FFFFFF"/>
        </w:rPr>
        <w:t xml:space="preserve"> </w:t>
      </w:r>
      <w:r w:rsidR="00B23366">
        <w:rPr>
          <w:rFonts w:ascii="Arial" w:hAnsi="Arial" w:cs="Arial"/>
          <w:shd w:val="clear" w:color="auto" w:fill="FFFFFF"/>
        </w:rPr>
        <w:t xml:space="preserve"> </w:t>
      </w:r>
      <w:r w:rsidR="00D703B6" w:rsidRPr="003B274D">
        <w:rPr>
          <w:rFonts w:ascii="Arial" w:hAnsi="Arial" w:cs="Arial"/>
          <w:shd w:val="clear" w:color="auto" w:fill="FFFFFF"/>
        </w:rPr>
        <w:t>B</w:t>
      </w:r>
      <w:r w:rsidR="00C1523D">
        <w:rPr>
          <w:rFonts w:ascii="Arial" w:hAnsi="Arial" w:cs="Arial"/>
          <w:shd w:val="clear" w:color="auto" w:fill="FFFFFF"/>
        </w:rPr>
        <w:t>i</w:t>
      </w:r>
      <w:r w:rsidR="00D703B6" w:rsidRPr="003B274D">
        <w:rPr>
          <w:rFonts w:ascii="Arial" w:hAnsi="Arial" w:cs="Arial"/>
          <w:shd w:val="clear" w:color="auto" w:fill="FFFFFF"/>
        </w:rPr>
        <w:t xml:space="preserve">r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başka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çalışmada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 abdominal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yağ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depoları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periferik</w:t>
      </w:r>
      <w:proofErr w:type="spellEnd"/>
      <w:r w:rsidR="00C84227">
        <w:rPr>
          <w:rFonts w:ascii="Arial" w:hAnsi="Arial" w:cs="Arial"/>
          <w:shd w:val="clear" w:color="auto" w:fill="FFFFFF"/>
        </w:rPr>
        <w:t xml:space="preserve"> </w:t>
      </w:r>
      <w:r w:rsidR="00D703B6" w:rsidRPr="003B274D">
        <w:rPr>
          <w:rFonts w:ascii="Arial" w:hAnsi="Arial" w:cs="Arial"/>
          <w:shd w:val="clear" w:color="auto" w:fill="FFFFFF"/>
        </w:rPr>
        <w:t>(gluteal,</w:t>
      </w:r>
      <w:r w:rsidR="0046381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deri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altı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yağ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dokuları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göre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insülin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direnci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>,</w:t>
      </w:r>
      <w:r w:rsidR="00B23366">
        <w:rPr>
          <w:rFonts w:ascii="Arial" w:hAnsi="Arial" w:cs="Arial"/>
          <w:shd w:val="clear" w:color="auto" w:fill="FFFFFF"/>
        </w:rPr>
        <w:t xml:space="preserve"> </w:t>
      </w:r>
      <w:r w:rsidR="00D703B6" w:rsidRPr="003B274D">
        <w:rPr>
          <w:rFonts w:ascii="Arial" w:hAnsi="Arial" w:cs="Arial"/>
          <w:shd w:val="clear" w:color="auto" w:fill="FFFFFF"/>
        </w:rPr>
        <w:t xml:space="preserve">Tip 2 </w:t>
      </w:r>
      <w:r w:rsidR="00B23366">
        <w:rPr>
          <w:rFonts w:ascii="Arial" w:hAnsi="Arial" w:cs="Arial"/>
          <w:shd w:val="clear" w:color="auto" w:fill="FFFFFF"/>
        </w:rPr>
        <w:t>DM</w:t>
      </w:r>
      <w:r w:rsidR="00D703B6" w:rsidRPr="003B274D">
        <w:rPr>
          <w:rFonts w:ascii="Arial" w:hAnsi="Arial" w:cs="Arial"/>
          <w:shd w:val="clear" w:color="auto" w:fill="FFFFFF"/>
        </w:rPr>
        <w:t>,</w:t>
      </w:r>
      <w:r w:rsidR="00B2336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kardiyovasküler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03B6" w:rsidRPr="003B274D">
        <w:rPr>
          <w:rFonts w:ascii="Arial" w:hAnsi="Arial" w:cs="Arial"/>
          <w:shd w:val="clear" w:color="auto" w:fill="FFFFFF"/>
        </w:rPr>
        <w:t>hastalıklarının</w:t>
      </w:r>
      <w:proofErr w:type="spellEnd"/>
      <w:r w:rsidR="00D703B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23366">
        <w:rPr>
          <w:rFonts w:ascii="Arial" w:hAnsi="Arial" w:cs="Arial"/>
          <w:shd w:val="clear" w:color="auto" w:fill="FFFFFF"/>
        </w:rPr>
        <w:t>oluşmasında</w:t>
      </w:r>
      <w:proofErr w:type="spellEnd"/>
      <w:r w:rsidR="00B2336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23366">
        <w:rPr>
          <w:rFonts w:ascii="Arial" w:hAnsi="Arial" w:cs="Arial"/>
          <w:shd w:val="clear" w:color="auto" w:fill="FFFFFF"/>
        </w:rPr>
        <w:t>daha</w:t>
      </w:r>
      <w:proofErr w:type="spellEnd"/>
      <w:r w:rsidR="00B2336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23366">
        <w:rPr>
          <w:rFonts w:ascii="Arial" w:hAnsi="Arial" w:cs="Arial"/>
          <w:shd w:val="clear" w:color="auto" w:fill="FFFFFF"/>
        </w:rPr>
        <w:t>fazla</w:t>
      </w:r>
      <w:proofErr w:type="spellEnd"/>
      <w:r w:rsidR="00B2336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23366">
        <w:rPr>
          <w:rFonts w:ascii="Arial" w:hAnsi="Arial" w:cs="Arial"/>
          <w:shd w:val="clear" w:color="auto" w:fill="FFFFFF"/>
        </w:rPr>
        <w:t>ilişkili</w:t>
      </w:r>
      <w:proofErr w:type="spellEnd"/>
      <w:r w:rsidR="00B2336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23366">
        <w:rPr>
          <w:rFonts w:ascii="Arial" w:hAnsi="Arial" w:cs="Arial"/>
          <w:shd w:val="clear" w:color="auto" w:fill="FFFFFF"/>
        </w:rPr>
        <w:t>olduğu</w:t>
      </w:r>
      <w:proofErr w:type="spellEnd"/>
      <w:r w:rsidR="00B2336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23366">
        <w:rPr>
          <w:rFonts w:ascii="Arial" w:hAnsi="Arial" w:cs="Arial"/>
          <w:shd w:val="clear" w:color="auto" w:fill="FFFFFF"/>
        </w:rPr>
        <w:t>tespit</w:t>
      </w:r>
      <w:proofErr w:type="spellEnd"/>
      <w:r w:rsidR="00B2336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23366">
        <w:rPr>
          <w:rFonts w:ascii="Arial" w:hAnsi="Arial" w:cs="Arial"/>
          <w:shd w:val="clear" w:color="auto" w:fill="FFFFFF"/>
        </w:rPr>
        <w:t>edilmiştir</w:t>
      </w:r>
      <w:proofErr w:type="spellEnd"/>
      <w:r w:rsidR="00B23366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694374" w:rsidRPr="003B274D">
        <w:rPr>
          <w:rFonts w:ascii="Arial" w:hAnsi="Arial" w:cs="Arial"/>
          <w:shd w:val="clear" w:color="auto" w:fill="FFFFFF"/>
        </w:rPr>
        <w:t xml:space="preserve">( </w:t>
      </w:r>
      <w:proofErr w:type="spellStart"/>
      <w:r w:rsidR="00694374" w:rsidRPr="003B274D">
        <w:rPr>
          <w:rFonts w:ascii="Arial" w:hAnsi="Arial" w:cs="Arial"/>
          <w:shd w:val="clear" w:color="auto" w:fill="FFFFFF"/>
        </w:rPr>
        <w:t>Kissebah</w:t>
      </w:r>
      <w:proofErr w:type="spellEnd"/>
      <w:proofErr w:type="gramEnd"/>
      <w:r w:rsidR="0069437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B505E"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6B505E" w:rsidRPr="003B274D">
        <w:rPr>
          <w:rFonts w:ascii="Arial" w:hAnsi="Arial" w:cs="Arial"/>
          <w:shd w:val="clear" w:color="auto" w:fill="FFFFFF"/>
        </w:rPr>
        <w:t xml:space="preserve"> 1994)</w:t>
      </w:r>
      <w:r w:rsidR="00694374" w:rsidRPr="003B274D">
        <w:rPr>
          <w:rFonts w:ascii="Arial" w:hAnsi="Arial" w:cs="Arial"/>
          <w:shd w:val="clear" w:color="auto" w:fill="FFFFFF"/>
        </w:rPr>
        <w:t>.</w:t>
      </w:r>
      <w:r w:rsidR="008C51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Style w:val="notranslate"/>
          <w:rFonts w:ascii="Arial" w:hAnsi="Arial" w:cs="Arial"/>
          <w:shd w:val="clear" w:color="auto" w:fill="FFFFFF"/>
        </w:rPr>
        <w:t>Obezite</w:t>
      </w:r>
      <w:proofErr w:type="spellEnd"/>
      <w:r w:rsidR="00A12D36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6A01F6">
        <w:rPr>
          <w:rStyle w:val="notranslate"/>
          <w:rFonts w:ascii="Arial" w:hAnsi="Arial" w:cs="Arial"/>
          <w:shd w:val="clear" w:color="auto" w:fill="FFFFFF"/>
        </w:rPr>
        <w:t>oluşumuyla</w:t>
      </w:r>
      <w:proofErr w:type="spellEnd"/>
      <w:r w:rsidR="006A01F6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ilişkili</w:t>
      </w:r>
      <w:proofErr w:type="spellEnd"/>
      <w:r w:rsidR="006A01F6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6A01F6">
        <w:rPr>
          <w:rStyle w:val="notranslate"/>
          <w:rFonts w:ascii="Arial" w:hAnsi="Arial" w:cs="Arial"/>
          <w:shd w:val="clear" w:color="auto" w:fill="FFFFFF"/>
        </w:rPr>
        <w:t>olarak</w:t>
      </w:r>
      <w:proofErr w:type="spellEnd"/>
      <w:r w:rsidR="006A01F6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6A01F6">
        <w:rPr>
          <w:rStyle w:val="notranslate"/>
          <w:rFonts w:ascii="Arial" w:hAnsi="Arial" w:cs="Arial"/>
          <w:shd w:val="clear" w:color="auto" w:fill="FFFFFF"/>
        </w:rPr>
        <w:t>gelişen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genel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sistemik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inflamasyonu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yayan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adipoz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dokuda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loka</w:t>
      </w:r>
      <w:r w:rsidR="00BA2568" w:rsidRPr="003B274D">
        <w:rPr>
          <w:rStyle w:val="notranslate"/>
          <w:rFonts w:ascii="Arial" w:hAnsi="Arial" w:cs="Arial"/>
          <w:shd w:val="clear" w:color="auto" w:fill="FFFFFF"/>
        </w:rPr>
        <w:t>l</w:t>
      </w:r>
      <w:proofErr w:type="spellEnd"/>
      <w:r w:rsidR="00BA2568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BA2568" w:rsidRPr="003B274D">
        <w:rPr>
          <w:rStyle w:val="notranslate"/>
          <w:rFonts w:ascii="Arial" w:hAnsi="Arial" w:cs="Arial"/>
          <w:shd w:val="clear" w:color="auto" w:fill="FFFFFF"/>
        </w:rPr>
        <w:t>bir</w:t>
      </w:r>
      <w:proofErr w:type="spellEnd"/>
      <w:r w:rsidR="00BA2568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BA2568" w:rsidRPr="003B274D">
        <w:rPr>
          <w:rStyle w:val="notranslate"/>
          <w:rFonts w:ascii="Arial" w:hAnsi="Arial" w:cs="Arial"/>
          <w:shd w:val="clear" w:color="auto" w:fill="FFFFFF"/>
        </w:rPr>
        <w:t>inflamasyona</w:t>
      </w:r>
      <w:proofErr w:type="spellEnd"/>
      <w:r w:rsidR="00BA2568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BA2568" w:rsidRPr="003B274D">
        <w:rPr>
          <w:rStyle w:val="notranslate"/>
          <w:rFonts w:ascii="Arial" w:hAnsi="Arial" w:cs="Arial"/>
          <w:shd w:val="clear" w:color="auto" w:fill="FFFFFF"/>
        </w:rPr>
        <w:t>yol</w:t>
      </w:r>
      <w:proofErr w:type="spellEnd"/>
      <w:r w:rsidR="00BA2568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BA2568" w:rsidRPr="003B274D">
        <w:rPr>
          <w:rStyle w:val="notranslate"/>
          <w:rFonts w:ascii="Arial" w:hAnsi="Arial" w:cs="Arial"/>
          <w:shd w:val="clear" w:color="auto" w:fill="FFFFFF"/>
        </w:rPr>
        <w:t>açar</w:t>
      </w:r>
      <w:proofErr w:type="spellEnd"/>
      <w:r w:rsidR="00BA2568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gramStart"/>
      <w:r w:rsidR="00BA2568" w:rsidRPr="003B274D">
        <w:rPr>
          <w:rStyle w:val="notranslate"/>
          <w:rFonts w:ascii="Arial" w:hAnsi="Arial" w:cs="Arial"/>
          <w:shd w:val="clear" w:color="auto" w:fill="FFFFFF"/>
        </w:rPr>
        <w:t>(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> </w:t>
      </w:r>
      <w:proofErr w:type="spellStart"/>
      <w:r w:rsidR="00694374" w:rsidRPr="003B274D">
        <w:rPr>
          <w:rFonts w:ascii="Arial" w:hAnsi="Arial" w:cs="Arial"/>
          <w:shd w:val="clear" w:color="auto" w:fill="FFFFFF"/>
        </w:rPr>
        <w:t>Trayhun</w:t>
      </w:r>
      <w:proofErr w:type="spellEnd"/>
      <w:proofErr w:type="gramEnd"/>
      <w:r w:rsidR="00257FD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2004</w:t>
      </w:r>
      <w:r w:rsidR="00BA2568" w:rsidRPr="003B274D">
        <w:rPr>
          <w:rStyle w:val="notranslate"/>
          <w:rFonts w:ascii="Arial" w:hAnsi="Arial" w:cs="Arial"/>
          <w:shd w:val="clear" w:color="auto" w:fill="FFFFFF"/>
        </w:rPr>
        <w:t>)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257FDC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57FDC">
        <w:rPr>
          <w:rStyle w:val="notranslate"/>
          <w:rFonts w:ascii="Arial" w:hAnsi="Arial" w:cs="Arial"/>
          <w:shd w:val="clear" w:color="auto" w:fill="FFFFFF"/>
        </w:rPr>
        <w:t>Adipositokinler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obezite</w:t>
      </w:r>
      <w:proofErr w:type="spellEnd"/>
      <w:r w:rsidR="006A01F6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="006A01F6">
        <w:rPr>
          <w:rStyle w:val="notranslate"/>
          <w:rFonts w:ascii="Arial" w:hAnsi="Arial" w:cs="Arial"/>
          <w:shd w:val="clear" w:color="auto" w:fill="FFFFFF"/>
        </w:rPr>
        <w:t>oluşmasında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6A01F6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6A01F6">
        <w:rPr>
          <w:rStyle w:val="notranslate"/>
          <w:rFonts w:ascii="Arial" w:hAnsi="Arial" w:cs="Arial"/>
          <w:shd w:val="clear" w:color="auto" w:fill="FFFFFF"/>
        </w:rPr>
        <w:t>etkili</w:t>
      </w:r>
      <w:proofErr w:type="spellEnd"/>
      <w:proofErr w:type="gramEnd"/>
      <w:r w:rsidR="006A01F6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6A01F6">
        <w:rPr>
          <w:rStyle w:val="notranslate"/>
          <w:rFonts w:ascii="Arial" w:hAnsi="Arial" w:cs="Arial"/>
          <w:shd w:val="clear" w:color="auto" w:fill="FFFFFF"/>
        </w:rPr>
        <w:t>olurlar</w:t>
      </w:r>
      <w:proofErr w:type="spellEnd"/>
      <w:r w:rsidR="006A01F6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57FDC">
        <w:rPr>
          <w:rStyle w:val="notranslate"/>
          <w:rFonts w:ascii="Arial" w:hAnsi="Arial" w:cs="Arial"/>
          <w:shd w:val="clear" w:color="auto" w:fill="FFFFFF"/>
        </w:rPr>
        <w:t>ayrıca</w:t>
      </w:r>
      <w:proofErr w:type="spellEnd"/>
      <w:r w:rsidR="00257FDC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57FDC">
        <w:rPr>
          <w:rStyle w:val="notranslate"/>
          <w:rFonts w:ascii="Arial" w:hAnsi="Arial" w:cs="Arial"/>
          <w:shd w:val="clear" w:color="auto" w:fill="FFFFFF"/>
        </w:rPr>
        <w:t>ins</w:t>
      </w:r>
      <w:r w:rsidR="006A01F6">
        <w:rPr>
          <w:rStyle w:val="notranslate"/>
          <w:rFonts w:ascii="Arial" w:hAnsi="Arial" w:cs="Arial"/>
          <w:shd w:val="clear" w:color="auto" w:fill="FFFFFF"/>
        </w:rPr>
        <w:t>ü</w:t>
      </w:r>
      <w:r w:rsidR="00257FDC">
        <w:rPr>
          <w:rStyle w:val="notranslate"/>
          <w:rFonts w:ascii="Arial" w:hAnsi="Arial" w:cs="Arial"/>
          <w:shd w:val="clear" w:color="auto" w:fill="FFFFFF"/>
        </w:rPr>
        <w:t>lin</w:t>
      </w:r>
      <w:proofErr w:type="spellEnd"/>
      <w:r w:rsidR="00257FDC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57FDC">
        <w:rPr>
          <w:rStyle w:val="notranslate"/>
          <w:rFonts w:ascii="Arial" w:hAnsi="Arial" w:cs="Arial"/>
          <w:shd w:val="clear" w:color="auto" w:fill="FFFFFF"/>
        </w:rPr>
        <w:t>duyarlılığı</w:t>
      </w:r>
      <w:proofErr w:type="spellEnd"/>
      <w:r w:rsidR="00257FDC">
        <w:rPr>
          <w:rStyle w:val="notranslate"/>
          <w:rFonts w:ascii="Arial" w:hAnsi="Arial" w:cs="Arial"/>
          <w:shd w:val="clear" w:color="auto" w:fill="FFFFFF"/>
        </w:rPr>
        <w:t xml:space="preserve"> (Saleem </w:t>
      </w:r>
      <w:proofErr w:type="spellStart"/>
      <w:r w:rsidR="00257FDC">
        <w:rPr>
          <w:rStyle w:val="notranslate"/>
          <w:rFonts w:ascii="Arial" w:hAnsi="Arial" w:cs="Arial"/>
          <w:shd w:val="clear" w:color="auto" w:fill="FFFFFF"/>
        </w:rPr>
        <w:t>vd</w:t>
      </w:r>
      <w:proofErr w:type="spellEnd"/>
      <w:r w:rsidR="00257FDC">
        <w:rPr>
          <w:rStyle w:val="notranslate"/>
          <w:rFonts w:ascii="Arial" w:hAnsi="Arial" w:cs="Arial"/>
          <w:shd w:val="clear" w:color="auto" w:fill="FFFFFF"/>
        </w:rPr>
        <w:t xml:space="preserve"> 2009) , </w:t>
      </w:r>
      <w:proofErr w:type="spellStart"/>
      <w:r w:rsidR="00257FDC">
        <w:rPr>
          <w:rStyle w:val="notranslate"/>
          <w:rFonts w:ascii="Arial" w:hAnsi="Arial" w:cs="Arial"/>
          <w:shd w:val="clear" w:color="auto" w:fill="FFFFFF"/>
        </w:rPr>
        <w:t>oksidatif</w:t>
      </w:r>
      <w:proofErr w:type="spellEnd"/>
      <w:r w:rsidR="00257FDC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57FDC">
        <w:rPr>
          <w:rStyle w:val="notranslate"/>
          <w:rFonts w:ascii="Arial" w:hAnsi="Arial" w:cs="Arial"/>
          <w:shd w:val="clear" w:color="auto" w:fill="FFFFFF"/>
        </w:rPr>
        <w:t>stres</w:t>
      </w:r>
      <w:proofErr w:type="spellEnd"/>
      <w:r w:rsidR="00257FDC">
        <w:rPr>
          <w:rStyle w:val="notranslate"/>
          <w:rFonts w:ascii="Arial" w:hAnsi="Arial" w:cs="Arial"/>
          <w:shd w:val="clear" w:color="auto" w:fill="FFFFFF"/>
        </w:rPr>
        <w:t xml:space="preserve"> (</w:t>
      </w:r>
      <w:proofErr w:type="spellStart"/>
      <w:r w:rsidR="00257FDC">
        <w:rPr>
          <w:rStyle w:val="notranslate"/>
          <w:rFonts w:ascii="Arial" w:hAnsi="Arial" w:cs="Arial"/>
          <w:shd w:val="clear" w:color="auto" w:fill="FFFFFF"/>
        </w:rPr>
        <w:t>Tsimikas</w:t>
      </w:r>
      <w:proofErr w:type="spellEnd"/>
      <w:r w:rsidR="00257FDC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57FDC">
        <w:rPr>
          <w:rStyle w:val="notranslate"/>
          <w:rFonts w:ascii="Arial" w:hAnsi="Arial" w:cs="Arial"/>
          <w:shd w:val="clear" w:color="auto" w:fill="FFFFFF"/>
        </w:rPr>
        <w:t>vd</w:t>
      </w:r>
      <w:proofErr w:type="spellEnd"/>
      <w:r w:rsidR="00257FDC">
        <w:rPr>
          <w:rStyle w:val="notranslate"/>
          <w:rFonts w:ascii="Arial" w:hAnsi="Arial" w:cs="Arial"/>
          <w:shd w:val="clear" w:color="auto" w:fill="FFFFFF"/>
        </w:rPr>
        <w:t xml:space="preserve"> 2009) ,</w:t>
      </w:r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enerji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metabolizması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inflamatuar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yanıttan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(Jacobs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vd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2009)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sorumludur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. </w:t>
      </w:r>
    </w:p>
    <w:p w:rsidR="00082C55" w:rsidRDefault="00082C55" w:rsidP="003B274D">
      <w:pPr>
        <w:spacing w:line="360" w:lineRule="auto"/>
        <w:jc w:val="both"/>
        <w:rPr>
          <w:rStyle w:val="notranslate"/>
          <w:rFonts w:ascii="Arial" w:hAnsi="Arial" w:cs="Arial"/>
          <w:shd w:val="clear" w:color="auto" w:fill="FFFFFF"/>
        </w:rPr>
      </w:pPr>
    </w:p>
    <w:p w:rsidR="00082C55" w:rsidRDefault="00381769" w:rsidP="003B274D">
      <w:pPr>
        <w:spacing w:line="360" w:lineRule="auto"/>
        <w:jc w:val="both"/>
        <w:rPr>
          <w:rStyle w:val="notranslate"/>
          <w:rFonts w:ascii="Arial" w:hAnsi="Arial" w:cs="Arial"/>
          <w:shd w:val="clear" w:color="auto" w:fill="FFFFFF"/>
        </w:rPr>
      </w:pPr>
      <w:r w:rsidRPr="003B274D">
        <w:rPr>
          <w:rStyle w:val="notranslate"/>
          <w:rFonts w:ascii="Arial" w:hAnsi="Arial" w:cs="Arial"/>
          <w:b/>
          <w:shd w:val="clear" w:color="auto" w:fill="FFFFFF"/>
        </w:rPr>
        <w:t>2.3.1.a</w:t>
      </w:r>
      <w:r w:rsidR="008C515D">
        <w:rPr>
          <w:rStyle w:val="notranslate"/>
          <w:rFonts w:ascii="Arial" w:hAnsi="Arial" w:cs="Arial"/>
          <w:b/>
          <w:shd w:val="clear" w:color="auto" w:fill="FFFFFF"/>
        </w:rPr>
        <w:t>.</w:t>
      </w:r>
      <w:r w:rsidRPr="003B274D">
        <w:rPr>
          <w:rStyle w:val="notranslate"/>
          <w:rFonts w:ascii="Arial" w:hAnsi="Arial" w:cs="Arial"/>
          <w:b/>
          <w:shd w:val="clear" w:color="auto" w:fill="FFFFFF"/>
        </w:rPr>
        <w:t xml:space="preserve"> FFA</w:t>
      </w:r>
      <w:r w:rsidRPr="003B274D">
        <w:rPr>
          <w:rStyle w:val="notranslate"/>
          <w:rFonts w:ascii="Arial" w:hAnsi="Arial" w:cs="Arial"/>
          <w:shd w:val="clear" w:color="auto" w:fill="FFFFFF"/>
        </w:rPr>
        <w:t xml:space="preserve">: </w:t>
      </w:r>
    </w:p>
    <w:p w:rsidR="00103B7C" w:rsidRPr="003B274D" w:rsidRDefault="00103B7C" w:rsidP="003B274D">
      <w:pPr>
        <w:spacing w:line="360" w:lineRule="auto"/>
        <w:jc w:val="both"/>
        <w:rPr>
          <w:rStyle w:val="notranslate"/>
          <w:rFonts w:ascii="Arial" w:hAnsi="Arial" w:cs="Arial"/>
          <w:shd w:val="clear" w:color="auto" w:fill="FFFFFF"/>
        </w:rPr>
      </w:pPr>
    </w:p>
    <w:p w:rsidR="006E02DA" w:rsidRPr="003B274D" w:rsidRDefault="00381769" w:rsidP="006E02DA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Üst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vücut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subkütanöz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adipositler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dolaşımda</w:t>
      </w:r>
      <w:r w:rsidR="002F7824" w:rsidRPr="003B274D">
        <w:rPr>
          <w:rStyle w:val="notranslate"/>
          <w:rFonts w:ascii="Arial" w:hAnsi="Arial" w:cs="Arial"/>
          <w:shd w:val="clear" w:color="auto" w:fill="FFFFFF"/>
        </w:rPr>
        <w:t>ki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FFA'nın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çoğunu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oluştururlar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FFA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karaciğerde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kaslarda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6A01F6">
        <w:rPr>
          <w:rStyle w:val="notranslate"/>
          <w:rFonts w:ascii="Arial" w:hAnsi="Arial" w:cs="Arial"/>
          <w:shd w:val="clear" w:color="auto" w:fill="FFFFFF"/>
        </w:rPr>
        <w:t>yüksek</w:t>
      </w:r>
      <w:proofErr w:type="spellEnd"/>
      <w:r w:rsidR="006A01F6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6A01F6">
        <w:rPr>
          <w:rStyle w:val="notranslate"/>
          <w:rFonts w:ascii="Arial" w:hAnsi="Arial" w:cs="Arial"/>
          <w:shd w:val="clear" w:color="auto" w:fill="FFFFFF"/>
        </w:rPr>
        <w:t>konsantrasyonlarda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görülmesi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bypostinsülin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reseptörlerini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etkileyerek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insülin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direncinin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oluşması</w:t>
      </w:r>
      <w:r w:rsidR="006A01F6">
        <w:rPr>
          <w:rStyle w:val="notranslate"/>
          <w:rFonts w:ascii="Arial" w:hAnsi="Arial" w:cs="Arial"/>
          <w:shd w:val="clear" w:color="auto" w:fill="FFFFFF"/>
        </w:rPr>
        <w:t>yls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F7824" w:rsidRPr="003B274D">
        <w:rPr>
          <w:rStyle w:val="notranslate"/>
          <w:rFonts w:ascii="Arial" w:hAnsi="Arial" w:cs="Arial"/>
          <w:shd w:val="clear" w:color="auto" w:fill="FFFFFF"/>
        </w:rPr>
        <w:t>ilgilidir</w:t>
      </w:r>
      <w:proofErr w:type="spellEnd"/>
      <w:r w:rsidR="002F7824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8C515D">
        <w:rPr>
          <w:rStyle w:val="notranslate"/>
          <w:rFonts w:ascii="Arial" w:hAnsi="Arial" w:cs="Arial"/>
          <w:shd w:val="clear" w:color="auto" w:fill="FFFFFF"/>
        </w:rPr>
        <w:t xml:space="preserve"> FFA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kons</w:t>
      </w:r>
      <w:r w:rsidR="006A01F6">
        <w:rPr>
          <w:rStyle w:val="notranslate"/>
          <w:rFonts w:ascii="Arial" w:hAnsi="Arial" w:cs="Arial"/>
          <w:shd w:val="clear" w:color="auto" w:fill="FFFFFF"/>
        </w:rPr>
        <w:t>an</w:t>
      </w:r>
      <w:r w:rsidR="008C515D">
        <w:rPr>
          <w:rStyle w:val="notranslate"/>
          <w:rFonts w:ascii="Arial" w:hAnsi="Arial" w:cs="Arial"/>
          <w:shd w:val="clear" w:color="auto" w:fill="FFFFFF"/>
        </w:rPr>
        <w:t>trasyonları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vücüt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yağ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kitlesiyle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orantılıdır</w:t>
      </w:r>
      <w:proofErr w:type="spellEnd"/>
      <w:r w:rsidR="00933C82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Yapılan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araştırmalarda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üst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FFA alt FFA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ya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göre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daha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fazla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kons</w:t>
      </w:r>
      <w:r w:rsidR="003C55E9">
        <w:rPr>
          <w:rStyle w:val="notranslate"/>
          <w:rFonts w:ascii="Arial" w:hAnsi="Arial" w:cs="Arial"/>
          <w:shd w:val="clear" w:color="auto" w:fill="FFFFFF"/>
        </w:rPr>
        <w:t>an</w:t>
      </w:r>
      <w:r w:rsidR="008C515D">
        <w:rPr>
          <w:rStyle w:val="notranslate"/>
          <w:rFonts w:ascii="Arial" w:hAnsi="Arial" w:cs="Arial"/>
          <w:shd w:val="clear" w:color="auto" w:fill="FFFFFF"/>
        </w:rPr>
        <w:t>trasyonda</w:t>
      </w:r>
      <w:proofErr w:type="spellEnd"/>
      <w:r w:rsidR="003C55E9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C55E9">
        <w:rPr>
          <w:rStyle w:val="notranslate"/>
          <w:rFonts w:ascii="Arial" w:hAnsi="Arial" w:cs="Arial"/>
          <w:shd w:val="clear" w:color="auto" w:fill="FFFFFF"/>
        </w:rPr>
        <w:t>vücutta</w:t>
      </w:r>
      <w:proofErr w:type="spellEnd"/>
      <w:r w:rsidR="003C55E9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C55E9">
        <w:rPr>
          <w:rStyle w:val="notranslate"/>
          <w:rFonts w:ascii="Arial" w:hAnsi="Arial" w:cs="Arial"/>
          <w:shd w:val="clear" w:color="auto" w:fill="FFFFFF"/>
        </w:rPr>
        <w:t>bulunduğu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tespit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C515D">
        <w:rPr>
          <w:rStyle w:val="notranslate"/>
          <w:rFonts w:ascii="Arial" w:hAnsi="Arial" w:cs="Arial"/>
          <w:shd w:val="clear" w:color="auto" w:fill="FFFFFF"/>
        </w:rPr>
        <w:t>edilmiştir</w:t>
      </w:r>
      <w:proofErr w:type="spellEnd"/>
      <w:r w:rsidR="008C515D">
        <w:rPr>
          <w:rStyle w:val="notranslate"/>
          <w:rFonts w:ascii="Arial" w:hAnsi="Arial" w:cs="Arial"/>
          <w:shd w:val="clear" w:color="auto" w:fill="FFFFFF"/>
        </w:rPr>
        <w:t xml:space="preserve">. </w:t>
      </w:r>
      <w:r w:rsidR="003C6739" w:rsidRPr="003B274D">
        <w:rPr>
          <w:rStyle w:val="notranslate"/>
          <w:rFonts w:ascii="Arial" w:hAnsi="Arial" w:cs="Arial"/>
          <w:shd w:val="clear" w:color="auto" w:fill="FFFFFF"/>
        </w:rPr>
        <w:t xml:space="preserve">İnternal </w:t>
      </w:r>
      <w:proofErr w:type="spellStart"/>
      <w:r w:rsidR="003C6739" w:rsidRPr="003B274D">
        <w:rPr>
          <w:rStyle w:val="notranslate"/>
          <w:rFonts w:ascii="Arial" w:hAnsi="Arial" w:cs="Arial"/>
          <w:shd w:val="clear" w:color="auto" w:fill="FFFFFF"/>
        </w:rPr>
        <w:t>vis</w:t>
      </w:r>
      <w:r w:rsidR="003C55E9">
        <w:rPr>
          <w:rStyle w:val="notranslate"/>
          <w:rFonts w:ascii="Arial" w:hAnsi="Arial" w:cs="Arial"/>
          <w:shd w:val="clear" w:color="auto" w:fill="FFFFFF"/>
        </w:rPr>
        <w:t>s</w:t>
      </w:r>
      <w:r w:rsidR="003C6739" w:rsidRPr="003B274D">
        <w:rPr>
          <w:rStyle w:val="notranslate"/>
          <w:rFonts w:ascii="Arial" w:hAnsi="Arial" w:cs="Arial"/>
          <w:shd w:val="clear" w:color="auto" w:fill="FFFFFF"/>
        </w:rPr>
        <w:t>eral</w:t>
      </w:r>
      <w:proofErr w:type="spellEnd"/>
      <w:r w:rsidR="003C673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C6739" w:rsidRPr="003B274D">
        <w:rPr>
          <w:rStyle w:val="notranslate"/>
          <w:rFonts w:ascii="Arial" w:hAnsi="Arial" w:cs="Arial"/>
          <w:shd w:val="clear" w:color="auto" w:fill="FFFFFF"/>
        </w:rPr>
        <w:t>adipositler</w:t>
      </w:r>
      <w:proofErr w:type="spellEnd"/>
      <w:r w:rsidR="003C673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C6739" w:rsidRPr="003B274D">
        <w:rPr>
          <w:rStyle w:val="notranslate"/>
          <w:rFonts w:ascii="Arial" w:hAnsi="Arial" w:cs="Arial"/>
          <w:shd w:val="clear" w:color="auto" w:fill="FFFFFF"/>
        </w:rPr>
        <w:t>lipolitik</w:t>
      </w:r>
      <w:proofErr w:type="spellEnd"/>
      <w:r w:rsidR="003C673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C6739" w:rsidRPr="003B274D">
        <w:rPr>
          <w:rStyle w:val="notranslate"/>
          <w:rFonts w:ascii="Arial" w:hAnsi="Arial" w:cs="Arial"/>
          <w:shd w:val="clear" w:color="auto" w:fill="FFFFFF"/>
        </w:rPr>
        <w:t>ajanlara</w:t>
      </w:r>
      <w:proofErr w:type="spellEnd"/>
      <w:r w:rsidR="003C673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C55E9">
        <w:rPr>
          <w:rStyle w:val="notranslate"/>
          <w:rFonts w:ascii="Arial" w:hAnsi="Arial" w:cs="Arial"/>
          <w:shd w:val="clear" w:color="auto" w:fill="FFFFFF"/>
        </w:rPr>
        <w:t>ilişkili</w:t>
      </w:r>
      <w:proofErr w:type="spellEnd"/>
      <w:r w:rsidR="003C673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C6739" w:rsidRPr="003B274D">
        <w:rPr>
          <w:rStyle w:val="notranslate"/>
          <w:rFonts w:ascii="Arial" w:hAnsi="Arial" w:cs="Arial"/>
          <w:shd w:val="clear" w:color="auto" w:fill="FFFFFF"/>
        </w:rPr>
        <w:t>olarak</w:t>
      </w:r>
      <w:proofErr w:type="spellEnd"/>
      <w:r w:rsidR="003C673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C6739" w:rsidRPr="003B274D">
        <w:rPr>
          <w:rStyle w:val="notranslate"/>
          <w:rFonts w:ascii="Arial" w:hAnsi="Arial" w:cs="Arial"/>
          <w:shd w:val="clear" w:color="auto" w:fill="FFFFFF"/>
        </w:rPr>
        <w:t>çalışırlar</w:t>
      </w:r>
      <w:proofErr w:type="spellEnd"/>
      <w:r w:rsidR="003C6739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8C515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Ayrıca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iskelet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kasının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yüksek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FFA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seviyelerine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akut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olarak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maruz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kalması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insülin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aracılı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glikoz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alımını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inhibe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ederek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insülin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direnci</w:t>
      </w:r>
      <w:r w:rsidR="0046381B">
        <w:rPr>
          <w:rStyle w:val="notranslate"/>
          <w:rFonts w:ascii="Arial" w:hAnsi="Arial" w:cs="Arial"/>
          <w:shd w:val="clear" w:color="auto" w:fill="FFFFFF"/>
        </w:rPr>
        <w:t>ne</w:t>
      </w:r>
      <w:proofErr w:type="spellEnd"/>
      <w:r w:rsidR="0046381B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46381B">
        <w:rPr>
          <w:rStyle w:val="notranslate"/>
          <w:rFonts w:ascii="Arial" w:hAnsi="Arial" w:cs="Arial"/>
          <w:shd w:val="clear" w:color="auto" w:fill="FFFFFF"/>
        </w:rPr>
        <w:t>neden</w:t>
      </w:r>
      <w:proofErr w:type="spellEnd"/>
      <w:r w:rsidR="0046381B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46381B">
        <w:rPr>
          <w:rStyle w:val="notranslate"/>
          <w:rFonts w:ascii="Arial" w:hAnsi="Arial" w:cs="Arial"/>
          <w:shd w:val="clear" w:color="auto" w:fill="FFFFFF"/>
        </w:rPr>
        <w:t>olurken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pankreas</w:t>
      </w:r>
      <w:r w:rsidR="0046381B">
        <w:rPr>
          <w:rStyle w:val="notranslate"/>
          <w:rFonts w:ascii="Arial" w:hAnsi="Arial" w:cs="Arial"/>
          <w:shd w:val="clear" w:color="auto" w:fill="FFFFFF"/>
        </w:rPr>
        <w:t>ta</w:t>
      </w:r>
      <w:proofErr w:type="spellEnd"/>
      <w:r w:rsidR="0046381B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46381B">
        <w:rPr>
          <w:rStyle w:val="notranslate"/>
          <w:rFonts w:ascii="Arial" w:hAnsi="Arial" w:cs="Arial"/>
          <w:shd w:val="clear" w:color="auto" w:fill="FFFFFF"/>
        </w:rPr>
        <w:t>kronik</w:t>
      </w:r>
      <w:proofErr w:type="spellEnd"/>
      <w:r w:rsidR="0046381B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46381B">
        <w:rPr>
          <w:rStyle w:val="notranslate"/>
          <w:rFonts w:ascii="Arial" w:hAnsi="Arial" w:cs="Arial"/>
          <w:shd w:val="clear" w:color="auto" w:fill="FFFFFF"/>
        </w:rPr>
        <w:t>olarak</w:t>
      </w:r>
      <w:proofErr w:type="spellEnd"/>
      <w:r w:rsidR="003C55E9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yüksek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FFA</w:t>
      </w:r>
      <w:r w:rsidR="0046381B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46381B">
        <w:rPr>
          <w:rStyle w:val="notranslate"/>
          <w:rFonts w:ascii="Arial" w:hAnsi="Arial" w:cs="Arial"/>
          <w:shd w:val="clear" w:color="auto" w:fill="FFFFFF"/>
        </w:rPr>
        <w:t>konsantrasyonu</w:t>
      </w:r>
      <w:proofErr w:type="spellEnd"/>
      <w:r w:rsidR="0046381B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46381B">
        <w:rPr>
          <w:rStyle w:val="notranslate"/>
          <w:rFonts w:ascii="Arial" w:hAnsi="Arial" w:cs="Arial"/>
          <w:shd w:val="clear" w:color="auto" w:fill="FFFFFF"/>
        </w:rPr>
        <w:t>görülmesi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bir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pankreas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> </w:t>
      </w:r>
      <w:r w:rsidRPr="003B274D">
        <w:rPr>
          <w:rStyle w:val="Vurgu"/>
          <w:rFonts w:ascii="Arial" w:hAnsi="Arial" w:cs="Arial"/>
          <w:b w:val="0"/>
          <w:bCs/>
          <w:i w:val="0"/>
          <w:iCs/>
          <w:shd w:val="clear" w:color="auto" w:fill="FFFFFF"/>
        </w:rPr>
        <w:t>β</w:t>
      </w:r>
      <w:r w:rsidR="00CE36EC" w:rsidRPr="003B274D">
        <w:rPr>
          <w:rStyle w:val="notranslate"/>
          <w:rFonts w:ascii="Arial" w:hAnsi="Arial" w:cs="Arial"/>
          <w:shd w:val="clear" w:color="auto" w:fill="FFFFFF"/>
        </w:rPr>
        <w:t xml:space="preserve"> -cell </w:t>
      </w:r>
      <w:proofErr w:type="spellStart"/>
      <w:r w:rsidR="00CE36EC" w:rsidRPr="003B274D">
        <w:rPr>
          <w:rStyle w:val="notranslate"/>
          <w:rFonts w:ascii="Arial" w:hAnsi="Arial" w:cs="Arial"/>
          <w:shd w:val="clear" w:color="auto" w:fill="FFFFFF"/>
        </w:rPr>
        <w:t>fonksiyonunu</w:t>
      </w:r>
      <w:proofErr w:type="spellEnd"/>
      <w:r w:rsidR="00CE36EC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CE36EC" w:rsidRPr="003B274D">
        <w:rPr>
          <w:rStyle w:val="notranslate"/>
          <w:rFonts w:ascii="Arial" w:hAnsi="Arial" w:cs="Arial"/>
          <w:shd w:val="clear" w:color="auto" w:fill="FFFFFF"/>
        </w:rPr>
        <w:t>bozar</w:t>
      </w:r>
      <w:proofErr w:type="spellEnd"/>
      <w:r w:rsidR="00CE36EC" w:rsidRPr="003B274D">
        <w:rPr>
          <w:rStyle w:val="notranslate"/>
          <w:rFonts w:ascii="Arial" w:hAnsi="Arial" w:cs="Arial"/>
          <w:shd w:val="clear" w:color="auto" w:fill="FFFFFF"/>
        </w:rPr>
        <w:t xml:space="preserve"> (</w:t>
      </w:r>
      <w:r w:rsidR="00694374" w:rsidRPr="003B274D">
        <w:rPr>
          <w:rFonts w:ascii="Arial" w:hAnsi="Arial" w:cs="Arial"/>
          <w:shd w:val="clear" w:color="auto" w:fill="FFFFFF"/>
        </w:rPr>
        <w:t xml:space="preserve">Boden </w:t>
      </w:r>
      <w:proofErr w:type="spellStart"/>
      <w:r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8C515D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3B274D">
        <w:rPr>
          <w:rFonts w:ascii="Arial" w:hAnsi="Arial" w:cs="Arial"/>
          <w:shd w:val="clear" w:color="auto" w:fill="FFFFFF"/>
        </w:rPr>
        <w:t>2001</w:t>
      </w:r>
      <w:r w:rsidR="00CE36EC" w:rsidRPr="003B274D">
        <w:rPr>
          <w:rStyle w:val="notranslate"/>
          <w:rFonts w:ascii="Arial" w:hAnsi="Arial" w:cs="Arial"/>
          <w:shd w:val="clear" w:color="auto" w:fill="FFFFFF"/>
        </w:rPr>
        <w:t> )</w:t>
      </w:r>
      <w:proofErr w:type="gramEnd"/>
      <w:r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Yapılan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çalışmalarda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karaciğer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yağ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birikimi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olan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olgularda</w:t>
      </w:r>
      <w:proofErr w:type="spellEnd"/>
      <w:r w:rsidR="003C55E9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C55E9">
        <w:rPr>
          <w:rStyle w:val="notranslate"/>
          <w:rFonts w:ascii="Arial" w:hAnsi="Arial" w:cs="Arial"/>
          <w:shd w:val="clear" w:color="auto" w:fill="FFFFFF"/>
        </w:rPr>
        <w:t>FFA’nın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yağ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birikiminde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etkili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olduğu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belirlenmiş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46381B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46381B">
        <w:rPr>
          <w:rStyle w:val="notranslate"/>
          <w:rFonts w:ascii="Arial" w:hAnsi="Arial" w:cs="Arial"/>
          <w:shd w:val="clear" w:color="auto" w:fill="FFFFFF"/>
        </w:rPr>
        <w:t>olgularda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splanik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FFA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seviyeleri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de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yüksek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olduğu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tespit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edilmiştir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. (Miles </w:t>
      </w:r>
      <w:proofErr w:type="spellStart"/>
      <w:r w:rsidR="002E3EA1">
        <w:rPr>
          <w:rStyle w:val="notranslate"/>
          <w:rFonts w:ascii="Arial" w:hAnsi="Arial" w:cs="Arial"/>
          <w:shd w:val="clear" w:color="auto" w:fill="FFFFFF"/>
        </w:rPr>
        <w:t>vd</w:t>
      </w:r>
      <w:proofErr w:type="spellEnd"/>
      <w:r w:rsidR="002E3EA1">
        <w:rPr>
          <w:rStyle w:val="notranslate"/>
          <w:rFonts w:ascii="Arial" w:hAnsi="Arial" w:cs="Arial"/>
          <w:shd w:val="clear" w:color="auto" w:fill="FFFFFF"/>
        </w:rPr>
        <w:t xml:space="preserve"> 2005). </w:t>
      </w:r>
      <w:proofErr w:type="spellStart"/>
      <w:r w:rsidRPr="003B274D">
        <w:rPr>
          <w:rFonts w:ascii="Arial" w:hAnsi="Arial" w:cs="Arial"/>
        </w:rPr>
        <w:t>FFA'lar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fibrinojen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PAI-1 </w:t>
      </w:r>
      <w:proofErr w:type="spellStart"/>
      <w:r w:rsidRPr="003B274D">
        <w:rPr>
          <w:rFonts w:ascii="Arial" w:hAnsi="Arial" w:cs="Arial"/>
        </w:rPr>
        <w:t>üretimini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artırır</w:t>
      </w:r>
      <w:proofErr w:type="spellEnd"/>
      <w:r w:rsidRPr="003B274D">
        <w:rPr>
          <w:rFonts w:ascii="Arial" w:hAnsi="Arial" w:cs="Arial"/>
        </w:rPr>
        <w:t>.</w:t>
      </w:r>
      <w:r w:rsidR="00C84227">
        <w:rPr>
          <w:rFonts w:ascii="Arial" w:hAnsi="Arial" w:cs="Arial"/>
        </w:rPr>
        <w:t xml:space="preserve"> </w:t>
      </w:r>
    </w:p>
    <w:p w:rsidR="00A301EC" w:rsidRPr="003B274D" w:rsidRDefault="00A301EC" w:rsidP="003B274D">
      <w:pPr>
        <w:spacing w:line="360" w:lineRule="auto"/>
        <w:ind w:firstLine="708"/>
        <w:jc w:val="both"/>
        <w:rPr>
          <w:rStyle w:val="notranslate"/>
          <w:rFonts w:ascii="Arial" w:hAnsi="Arial" w:cs="Arial"/>
          <w:shd w:val="clear" w:color="auto" w:fill="E6ECF9"/>
        </w:rPr>
      </w:pPr>
    </w:p>
    <w:p w:rsidR="00381769" w:rsidRPr="003B274D" w:rsidRDefault="00381769" w:rsidP="003B274D">
      <w:pPr>
        <w:pStyle w:val="Balk4"/>
        <w:shd w:val="clear" w:color="auto" w:fill="FFFFFF"/>
        <w:spacing w:line="360" w:lineRule="auto"/>
        <w:jc w:val="both"/>
        <w:rPr>
          <w:rStyle w:val="Vurgu"/>
          <w:rFonts w:ascii="Arial" w:hAnsi="Arial" w:cs="Arial"/>
          <w:bCs w:val="0"/>
          <w:i w:val="0"/>
          <w:iCs/>
          <w:sz w:val="22"/>
          <w:szCs w:val="22"/>
        </w:rPr>
      </w:pPr>
      <w:r w:rsidRPr="003B274D">
        <w:rPr>
          <w:rStyle w:val="notranslate"/>
          <w:rFonts w:ascii="Arial" w:hAnsi="Arial" w:cs="Arial"/>
          <w:bCs w:val="0"/>
          <w:i/>
          <w:sz w:val="22"/>
          <w:szCs w:val="22"/>
        </w:rPr>
        <w:t>2.3.1.b.</w:t>
      </w:r>
      <w:r w:rsidRPr="003B274D">
        <w:rPr>
          <w:rFonts w:ascii="Arial" w:hAnsi="Arial" w:cs="Arial"/>
          <w:bCs w:val="0"/>
          <w:i/>
          <w:sz w:val="22"/>
          <w:szCs w:val="22"/>
        </w:rPr>
        <w:t> </w:t>
      </w:r>
      <w:r w:rsidRPr="008C515D">
        <w:rPr>
          <w:rStyle w:val="notranslate"/>
          <w:rFonts w:ascii="Arial" w:hAnsi="Arial" w:cs="Arial"/>
          <w:bCs w:val="0"/>
          <w:i/>
          <w:sz w:val="22"/>
          <w:szCs w:val="22"/>
        </w:rPr>
        <w:t>T</w:t>
      </w:r>
      <w:r w:rsidR="00E5320F" w:rsidRPr="008C515D">
        <w:rPr>
          <w:rStyle w:val="notranslate"/>
          <w:rFonts w:ascii="Arial" w:hAnsi="Arial" w:cs="Arial"/>
          <w:bCs w:val="0"/>
          <w:i/>
          <w:sz w:val="22"/>
          <w:szCs w:val="22"/>
        </w:rPr>
        <w:t>NF</w:t>
      </w:r>
      <w:r w:rsidRPr="008C515D">
        <w:rPr>
          <w:rStyle w:val="notranslate"/>
          <w:rFonts w:ascii="Arial" w:hAnsi="Arial" w:cs="Arial"/>
          <w:bCs w:val="0"/>
          <w:i/>
          <w:sz w:val="22"/>
          <w:szCs w:val="22"/>
        </w:rPr>
        <w:t> </w:t>
      </w:r>
      <w:r w:rsidRPr="008C515D">
        <w:rPr>
          <w:rStyle w:val="Vurgu"/>
          <w:rFonts w:ascii="Arial" w:hAnsi="Arial" w:cs="Arial"/>
          <w:b/>
          <w:i w:val="0"/>
          <w:iCs/>
          <w:sz w:val="22"/>
          <w:szCs w:val="22"/>
        </w:rPr>
        <w:t>α</w:t>
      </w:r>
      <w:r w:rsidR="008C515D">
        <w:rPr>
          <w:rStyle w:val="Vurgu"/>
          <w:rFonts w:ascii="Arial" w:hAnsi="Arial" w:cs="Arial"/>
          <w:bCs w:val="0"/>
          <w:i w:val="0"/>
          <w:iCs/>
          <w:sz w:val="22"/>
          <w:szCs w:val="22"/>
        </w:rPr>
        <w:t>:</w:t>
      </w:r>
    </w:p>
    <w:p w:rsidR="00A301EC" w:rsidRPr="003B274D" w:rsidRDefault="00A301EC" w:rsidP="003B274D">
      <w:pPr>
        <w:spacing w:line="360" w:lineRule="auto"/>
        <w:rPr>
          <w:rFonts w:ascii="Arial" w:hAnsi="Arial" w:cs="Arial"/>
        </w:rPr>
      </w:pPr>
    </w:p>
    <w:p w:rsidR="00381769" w:rsidRDefault="0018591B" w:rsidP="00396167">
      <w:pPr>
        <w:pStyle w:val="p"/>
        <w:shd w:val="clear" w:color="auto" w:fill="FFFFFF"/>
        <w:spacing w:before="166" w:beforeAutospacing="0" w:after="166" w:afterAutospacing="0" w:line="360" w:lineRule="auto"/>
        <w:ind w:firstLine="708"/>
        <w:jc w:val="both"/>
        <w:rPr>
          <w:rStyle w:val="notranslate"/>
          <w:rFonts w:ascii="Arial" w:hAnsi="Arial" w:cs="Arial"/>
          <w:sz w:val="22"/>
          <w:szCs w:val="22"/>
        </w:rPr>
      </w:pP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Tümör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nekrosiz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factor alfa (TNF-</w:t>
      </w:r>
      <w:proofErr w:type="gramStart"/>
      <w:r w:rsidRPr="003B274D">
        <w:rPr>
          <w:rStyle w:val="Vurgu"/>
          <w:rFonts w:ascii="Arial" w:hAnsi="Arial" w:cs="Arial"/>
          <w:b w:val="0"/>
          <w:bCs/>
          <w:i w:val="0"/>
          <w:iCs/>
          <w:sz w:val="22"/>
          <w:szCs w:val="22"/>
        </w:rPr>
        <w:t>α</w:t>
      </w:r>
      <w:r w:rsidR="007B153E" w:rsidRPr="003B274D">
        <w:rPr>
          <w:rStyle w:val="notranslate"/>
          <w:rFonts w:ascii="Arial" w:hAnsi="Arial" w:cs="Arial"/>
          <w:sz w:val="22"/>
          <w:szCs w:val="22"/>
        </w:rPr>
        <w:t xml:space="preserve"> )</w:t>
      </w:r>
      <w:proofErr w:type="gramEnd"/>
      <w:r w:rsidR="008C515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monosit</w:t>
      </w:r>
      <w:r w:rsidR="007B153E" w:rsidRPr="003B274D">
        <w:rPr>
          <w:rStyle w:val="notranslate"/>
          <w:rFonts w:ascii="Arial" w:hAnsi="Arial" w:cs="Arial"/>
          <w:sz w:val="22"/>
          <w:szCs w:val="22"/>
        </w:rPr>
        <w:t>ler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ma</w:t>
      </w:r>
      <w:r w:rsidR="007B153E" w:rsidRPr="003B274D">
        <w:rPr>
          <w:rStyle w:val="notranslate"/>
          <w:rFonts w:ascii="Arial" w:hAnsi="Arial" w:cs="Arial"/>
          <w:sz w:val="22"/>
          <w:szCs w:val="22"/>
        </w:rPr>
        <w:t>krofajlar</w:t>
      </w:r>
      <w:proofErr w:type="spellEnd"/>
      <w:r w:rsidR="007B153E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7B153E" w:rsidRPr="003B274D">
        <w:rPr>
          <w:rStyle w:val="notranslate"/>
          <w:rFonts w:ascii="Arial" w:hAnsi="Arial" w:cs="Arial"/>
          <w:sz w:val="22"/>
          <w:szCs w:val="22"/>
        </w:rPr>
        <w:t>tarafından</w:t>
      </w:r>
      <w:proofErr w:type="spellEnd"/>
      <w:r w:rsidR="007B153E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7B153E" w:rsidRPr="003B274D">
        <w:rPr>
          <w:rStyle w:val="notranslate"/>
          <w:rFonts w:ascii="Arial" w:hAnsi="Arial" w:cs="Arial"/>
          <w:sz w:val="22"/>
          <w:szCs w:val="22"/>
        </w:rPr>
        <w:t>sentezlenmektedir</w:t>
      </w:r>
      <w:proofErr w:type="spellEnd"/>
      <w:r w:rsidR="007B153E"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8C515D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7B153E" w:rsidRPr="003B274D">
        <w:rPr>
          <w:rStyle w:val="notranslate"/>
          <w:rFonts w:ascii="Arial" w:hAnsi="Arial" w:cs="Arial"/>
          <w:sz w:val="22"/>
          <w:szCs w:val="22"/>
        </w:rPr>
        <w:t xml:space="preserve">2-1-2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aminoasitli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yapıda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bir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sitokinindir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8C515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ED66D6" w:rsidRPr="003B274D">
        <w:rPr>
          <w:rStyle w:val="notranslate"/>
          <w:rFonts w:ascii="Arial" w:hAnsi="Arial" w:cs="Arial"/>
          <w:sz w:val="22"/>
          <w:szCs w:val="22"/>
        </w:rPr>
        <w:t>Adipositlerde</w:t>
      </w:r>
      <w:proofErr w:type="spellEnd"/>
      <w:r w:rsidR="00ED66D6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ED66D6" w:rsidRPr="003B274D">
        <w:rPr>
          <w:rStyle w:val="notranslate"/>
          <w:rFonts w:ascii="Arial" w:hAnsi="Arial" w:cs="Arial"/>
          <w:sz w:val="22"/>
          <w:szCs w:val="22"/>
        </w:rPr>
        <w:t>parankim</w:t>
      </w:r>
      <w:proofErr w:type="spellEnd"/>
      <w:r w:rsidR="00ED66D6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ED66D6" w:rsidRPr="003B274D">
        <w:rPr>
          <w:rStyle w:val="notranslate"/>
          <w:rFonts w:ascii="Arial" w:hAnsi="Arial" w:cs="Arial"/>
          <w:sz w:val="22"/>
          <w:szCs w:val="22"/>
        </w:rPr>
        <w:lastRenderedPageBreak/>
        <w:t>aracısıdır</w:t>
      </w:r>
      <w:proofErr w:type="spellEnd"/>
      <w:r w:rsidR="00ED66D6"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8C515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Otoimmün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hastalıklarda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inflamasyon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başlamasında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etkilidir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8C515D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C37E87" w:rsidRPr="003B274D">
        <w:rPr>
          <w:rStyle w:val="notranslate"/>
          <w:rFonts w:ascii="Arial" w:hAnsi="Arial" w:cs="Arial"/>
          <w:sz w:val="22"/>
          <w:szCs w:val="22"/>
        </w:rPr>
        <w:t xml:space="preserve">TNFR1 </w:t>
      </w:r>
      <w:proofErr w:type="spellStart"/>
      <w:r w:rsidR="00C37E87"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C37E87" w:rsidRPr="003B274D">
        <w:rPr>
          <w:rStyle w:val="notranslate"/>
          <w:rFonts w:ascii="Arial" w:hAnsi="Arial" w:cs="Arial"/>
          <w:sz w:val="22"/>
          <w:szCs w:val="22"/>
        </w:rPr>
        <w:t xml:space="preserve"> TNFR2</w:t>
      </w:r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olmak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üzere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iki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reseptörü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bulunmaktadır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8C515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Metabolik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sendromla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ilgili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yapılan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daha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önceki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çalışmalarda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sitokinlerinin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insülin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direnci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oluşmasında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plazma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serbest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yağ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asitlerinin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kons</w:t>
      </w:r>
      <w:r w:rsidR="003C55E9">
        <w:rPr>
          <w:rStyle w:val="notranslate"/>
          <w:rFonts w:ascii="Arial" w:hAnsi="Arial" w:cs="Arial"/>
          <w:sz w:val="22"/>
          <w:szCs w:val="22"/>
        </w:rPr>
        <w:t>an</w:t>
      </w:r>
      <w:r w:rsidR="0014549D" w:rsidRPr="003B274D">
        <w:rPr>
          <w:rStyle w:val="notranslate"/>
          <w:rFonts w:ascii="Arial" w:hAnsi="Arial" w:cs="Arial"/>
          <w:sz w:val="22"/>
          <w:szCs w:val="22"/>
        </w:rPr>
        <w:t>trasyonlarında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artışla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ilişkili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olduğu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4549D" w:rsidRPr="003B274D">
        <w:rPr>
          <w:rStyle w:val="notranslate"/>
          <w:rFonts w:ascii="Arial" w:hAnsi="Arial" w:cs="Arial"/>
          <w:sz w:val="22"/>
          <w:szCs w:val="22"/>
        </w:rPr>
        <w:t>görülmüştür</w:t>
      </w:r>
      <w:proofErr w:type="spellEnd"/>
      <w:r w:rsidR="0014549D"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8C515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0489B" w:rsidRPr="003B274D">
        <w:rPr>
          <w:rStyle w:val="notranslate"/>
          <w:rFonts w:ascii="Arial" w:hAnsi="Arial" w:cs="Arial"/>
          <w:sz w:val="22"/>
          <w:szCs w:val="22"/>
        </w:rPr>
        <w:t>Obez</w:t>
      </w:r>
      <w:proofErr w:type="spellEnd"/>
      <w:r w:rsidR="00C0489B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0489B" w:rsidRPr="003B274D">
        <w:rPr>
          <w:rStyle w:val="notranslate"/>
          <w:rFonts w:ascii="Arial" w:hAnsi="Arial" w:cs="Arial"/>
          <w:sz w:val="22"/>
          <w:szCs w:val="22"/>
        </w:rPr>
        <w:t>insanlarda</w:t>
      </w:r>
      <w:proofErr w:type="spellEnd"/>
      <w:r w:rsidR="00C0489B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0489B" w:rsidRPr="003B274D">
        <w:rPr>
          <w:rStyle w:val="notranslate"/>
          <w:rFonts w:ascii="Arial" w:hAnsi="Arial" w:cs="Arial"/>
          <w:sz w:val="22"/>
          <w:szCs w:val="22"/>
        </w:rPr>
        <w:t>yapılan</w:t>
      </w:r>
      <w:proofErr w:type="spellEnd"/>
      <w:r w:rsidR="00C0489B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0489B" w:rsidRPr="003B274D">
        <w:rPr>
          <w:rStyle w:val="notranslate"/>
          <w:rFonts w:ascii="Arial" w:hAnsi="Arial" w:cs="Arial"/>
          <w:sz w:val="22"/>
          <w:szCs w:val="22"/>
        </w:rPr>
        <w:t>araştırmada</w:t>
      </w:r>
      <w:proofErr w:type="spellEnd"/>
      <w:r w:rsidR="00C0489B" w:rsidRPr="003B274D">
        <w:rPr>
          <w:rStyle w:val="notranslate"/>
          <w:rFonts w:ascii="Arial" w:hAnsi="Arial" w:cs="Arial"/>
          <w:sz w:val="22"/>
          <w:szCs w:val="22"/>
        </w:rPr>
        <w:t xml:space="preserve"> TNF alfa </w:t>
      </w:r>
      <w:proofErr w:type="spellStart"/>
      <w:proofErr w:type="gramStart"/>
      <w:r w:rsidR="00C0489B" w:rsidRPr="003B274D">
        <w:rPr>
          <w:rStyle w:val="notranslate"/>
          <w:rFonts w:ascii="Arial" w:hAnsi="Arial" w:cs="Arial"/>
          <w:sz w:val="22"/>
          <w:szCs w:val="22"/>
        </w:rPr>
        <w:t>ekspresyonlarının</w:t>
      </w:r>
      <w:proofErr w:type="spellEnd"/>
      <w:r w:rsidR="00C0489B" w:rsidRPr="003B274D">
        <w:rPr>
          <w:rStyle w:val="notranslate"/>
          <w:rFonts w:ascii="Arial" w:hAnsi="Arial" w:cs="Arial"/>
          <w:sz w:val="22"/>
          <w:szCs w:val="22"/>
        </w:rPr>
        <w:t xml:space="preserve">  </w:t>
      </w:r>
      <w:proofErr w:type="spellStart"/>
      <w:r w:rsidR="00C0489B" w:rsidRPr="003B274D">
        <w:rPr>
          <w:rStyle w:val="notranslate"/>
          <w:rFonts w:ascii="Arial" w:hAnsi="Arial" w:cs="Arial"/>
          <w:sz w:val="22"/>
          <w:szCs w:val="22"/>
        </w:rPr>
        <w:t>adipoz</w:t>
      </w:r>
      <w:proofErr w:type="spellEnd"/>
      <w:proofErr w:type="gramEnd"/>
      <w:r w:rsidR="00C0489B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0489B" w:rsidRPr="003B274D">
        <w:rPr>
          <w:rStyle w:val="notranslate"/>
          <w:rFonts w:ascii="Arial" w:hAnsi="Arial" w:cs="Arial"/>
          <w:sz w:val="22"/>
          <w:szCs w:val="22"/>
        </w:rPr>
        <w:t>dokularında</w:t>
      </w:r>
      <w:proofErr w:type="spellEnd"/>
      <w:r w:rsidR="00C0489B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0489B" w:rsidRPr="003B274D">
        <w:rPr>
          <w:rStyle w:val="notranslate"/>
          <w:rFonts w:ascii="Arial" w:hAnsi="Arial" w:cs="Arial"/>
          <w:sz w:val="22"/>
          <w:szCs w:val="22"/>
        </w:rPr>
        <w:t>yüksek</w:t>
      </w:r>
      <w:proofErr w:type="spellEnd"/>
      <w:r w:rsidR="00C0489B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0489B" w:rsidRPr="003B274D">
        <w:rPr>
          <w:rStyle w:val="notranslate"/>
          <w:rFonts w:ascii="Arial" w:hAnsi="Arial" w:cs="Arial"/>
          <w:sz w:val="22"/>
          <w:szCs w:val="22"/>
        </w:rPr>
        <w:t>seviyede</w:t>
      </w:r>
      <w:proofErr w:type="spellEnd"/>
      <w:r w:rsidR="00C0489B" w:rsidRPr="003B274D">
        <w:rPr>
          <w:rStyle w:val="notranslate"/>
          <w:rFonts w:ascii="Arial" w:hAnsi="Arial" w:cs="Arial"/>
          <w:sz w:val="22"/>
          <w:szCs w:val="22"/>
        </w:rPr>
        <w:t xml:space="preserve">  </w:t>
      </w:r>
      <w:proofErr w:type="spellStart"/>
      <w:r w:rsidR="00C0489B" w:rsidRPr="003B274D">
        <w:rPr>
          <w:rStyle w:val="notranslate"/>
          <w:rFonts w:ascii="Arial" w:hAnsi="Arial" w:cs="Arial"/>
          <w:sz w:val="22"/>
          <w:szCs w:val="22"/>
        </w:rPr>
        <w:t>olduğu</w:t>
      </w:r>
      <w:proofErr w:type="spellEnd"/>
      <w:r w:rsidR="00C0489B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0489B" w:rsidRPr="003B274D">
        <w:rPr>
          <w:rStyle w:val="notranslate"/>
          <w:rFonts w:ascii="Arial" w:hAnsi="Arial" w:cs="Arial"/>
          <w:sz w:val="22"/>
          <w:szCs w:val="22"/>
        </w:rPr>
        <w:t>belirlenmiştir</w:t>
      </w:r>
      <w:proofErr w:type="spellEnd"/>
      <w:r w:rsidR="00C0489B"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8C515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Obez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C55E9">
        <w:rPr>
          <w:rStyle w:val="notranslate"/>
          <w:rFonts w:ascii="Arial" w:hAnsi="Arial" w:cs="Arial"/>
          <w:sz w:val="22"/>
          <w:szCs w:val="22"/>
        </w:rPr>
        <w:t>s</w:t>
      </w:r>
      <w:r w:rsidR="00123914" w:rsidRPr="003B274D">
        <w:rPr>
          <w:rStyle w:val="notranslate"/>
          <w:rFonts w:ascii="Arial" w:hAnsi="Arial" w:cs="Arial"/>
          <w:sz w:val="22"/>
          <w:szCs w:val="22"/>
        </w:rPr>
        <w:t>ıçanlarda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yapılan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çalışmada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adipoz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dokudan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TNF alfa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aşırı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ekspre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edil</w:t>
      </w:r>
      <w:r w:rsidR="003C55E9">
        <w:rPr>
          <w:rStyle w:val="notranslate"/>
          <w:rFonts w:ascii="Arial" w:hAnsi="Arial" w:cs="Arial"/>
          <w:sz w:val="22"/>
          <w:szCs w:val="22"/>
        </w:rPr>
        <w:t>mesi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vücüt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ağırlığında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artış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hiperinsülinemiyle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84227">
        <w:rPr>
          <w:rStyle w:val="notranslate"/>
          <w:rFonts w:ascii="Arial" w:hAnsi="Arial" w:cs="Arial"/>
          <w:sz w:val="22"/>
          <w:szCs w:val="22"/>
        </w:rPr>
        <w:t>ilişkili</w:t>
      </w:r>
      <w:proofErr w:type="spellEnd"/>
      <w:r w:rsidR="00C84227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84227">
        <w:rPr>
          <w:rStyle w:val="notranslate"/>
          <w:rFonts w:ascii="Arial" w:hAnsi="Arial" w:cs="Arial"/>
          <w:sz w:val="22"/>
          <w:szCs w:val="22"/>
        </w:rPr>
        <w:t>olduğu</w:t>
      </w:r>
      <w:proofErr w:type="spellEnd"/>
      <w:r w:rsidR="00C84227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84227">
        <w:rPr>
          <w:rStyle w:val="notranslate"/>
          <w:rFonts w:ascii="Arial" w:hAnsi="Arial" w:cs="Arial"/>
          <w:sz w:val="22"/>
          <w:szCs w:val="22"/>
        </w:rPr>
        <w:t>gözlenmiştir</w:t>
      </w:r>
      <w:proofErr w:type="spellEnd"/>
      <w:r w:rsidR="00C84227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694374" w:rsidRPr="003B274D">
        <w:rPr>
          <w:rStyle w:val="notranslate"/>
          <w:rFonts w:ascii="Arial" w:hAnsi="Arial" w:cs="Arial"/>
          <w:sz w:val="22"/>
          <w:szCs w:val="22"/>
        </w:rPr>
        <w:t>(</w:t>
      </w:r>
      <w:proofErr w:type="spellStart"/>
      <w:r w:rsidR="00694374" w:rsidRPr="003B274D">
        <w:rPr>
          <w:rStyle w:val="notranslate"/>
          <w:rFonts w:ascii="Arial" w:hAnsi="Arial" w:cs="Arial"/>
          <w:sz w:val="22"/>
          <w:szCs w:val="22"/>
        </w:rPr>
        <w:t>Hotasmigil</w:t>
      </w:r>
      <w:proofErr w:type="spellEnd"/>
      <w:r w:rsidR="0069437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123914" w:rsidRPr="003B274D">
        <w:rPr>
          <w:rStyle w:val="notranslate"/>
          <w:rFonts w:ascii="Arial" w:hAnsi="Arial" w:cs="Arial"/>
          <w:sz w:val="22"/>
          <w:szCs w:val="22"/>
        </w:rPr>
        <w:t>vd</w:t>
      </w:r>
      <w:proofErr w:type="spellEnd"/>
      <w:r w:rsidR="00123914" w:rsidRPr="003B274D">
        <w:rPr>
          <w:rStyle w:val="notranslate"/>
          <w:rFonts w:ascii="Arial" w:hAnsi="Arial" w:cs="Arial"/>
          <w:sz w:val="22"/>
          <w:szCs w:val="22"/>
        </w:rPr>
        <w:t xml:space="preserve"> 1995)</w:t>
      </w:r>
      <w:r w:rsidR="00694374"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5E730C">
        <w:rPr>
          <w:rStyle w:val="notranslate"/>
          <w:rFonts w:ascii="Arial" w:hAnsi="Arial" w:cs="Arial"/>
          <w:sz w:val="22"/>
          <w:szCs w:val="22"/>
        </w:rPr>
        <w:t xml:space="preserve"> TNF alfa </w:t>
      </w:r>
      <w:proofErr w:type="spellStart"/>
      <w:r w:rsidR="005E730C">
        <w:rPr>
          <w:rStyle w:val="notranslate"/>
          <w:rFonts w:ascii="Arial" w:hAnsi="Arial" w:cs="Arial"/>
          <w:sz w:val="22"/>
          <w:szCs w:val="22"/>
        </w:rPr>
        <w:t>uygulaması</w:t>
      </w:r>
      <w:proofErr w:type="spellEnd"/>
      <w:r w:rsidR="005E730C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5E730C">
        <w:rPr>
          <w:rStyle w:val="notranslate"/>
          <w:rFonts w:ascii="Arial" w:hAnsi="Arial" w:cs="Arial"/>
          <w:sz w:val="22"/>
          <w:szCs w:val="22"/>
        </w:rPr>
        <w:t>adiposit</w:t>
      </w:r>
      <w:proofErr w:type="spellEnd"/>
      <w:r w:rsidR="005E730C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5E730C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5E730C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5E730C">
        <w:rPr>
          <w:rStyle w:val="notranslate"/>
          <w:rFonts w:ascii="Arial" w:hAnsi="Arial" w:cs="Arial"/>
          <w:sz w:val="22"/>
          <w:szCs w:val="22"/>
        </w:rPr>
        <w:t>myosit</w:t>
      </w:r>
      <w:proofErr w:type="spellEnd"/>
      <w:r w:rsidR="005E730C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5E730C">
        <w:rPr>
          <w:rStyle w:val="notranslate"/>
          <w:rFonts w:ascii="Arial" w:hAnsi="Arial" w:cs="Arial"/>
          <w:sz w:val="22"/>
          <w:szCs w:val="22"/>
        </w:rPr>
        <w:t>hücrelerinde</w:t>
      </w:r>
      <w:proofErr w:type="spellEnd"/>
      <w:r w:rsidR="005E730C">
        <w:rPr>
          <w:rStyle w:val="notranslate"/>
          <w:rFonts w:ascii="Arial" w:hAnsi="Arial" w:cs="Arial"/>
          <w:sz w:val="22"/>
          <w:szCs w:val="22"/>
        </w:rPr>
        <w:t xml:space="preserve"> GLUT 4 </w:t>
      </w:r>
      <w:proofErr w:type="spellStart"/>
      <w:r w:rsidR="005E730C">
        <w:rPr>
          <w:rStyle w:val="notranslate"/>
          <w:rFonts w:ascii="Arial" w:hAnsi="Arial" w:cs="Arial"/>
          <w:sz w:val="22"/>
          <w:szCs w:val="22"/>
        </w:rPr>
        <w:t>seviyesini</w:t>
      </w:r>
      <w:proofErr w:type="spellEnd"/>
      <w:r w:rsidR="005E730C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5E730C">
        <w:rPr>
          <w:rStyle w:val="notranslate"/>
          <w:rFonts w:ascii="Arial" w:hAnsi="Arial" w:cs="Arial"/>
          <w:sz w:val="22"/>
          <w:szCs w:val="22"/>
        </w:rPr>
        <w:t>düşürdüğü</w:t>
      </w:r>
      <w:proofErr w:type="spellEnd"/>
      <w:r w:rsidR="005E730C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5E730C">
        <w:rPr>
          <w:rStyle w:val="notranslate"/>
          <w:rFonts w:ascii="Arial" w:hAnsi="Arial" w:cs="Arial"/>
          <w:sz w:val="22"/>
          <w:szCs w:val="22"/>
        </w:rPr>
        <w:t>tespit</w:t>
      </w:r>
      <w:proofErr w:type="spellEnd"/>
      <w:r w:rsidR="005E730C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5E730C">
        <w:rPr>
          <w:rStyle w:val="notranslate"/>
          <w:rFonts w:ascii="Arial" w:hAnsi="Arial" w:cs="Arial"/>
          <w:sz w:val="22"/>
          <w:szCs w:val="22"/>
        </w:rPr>
        <w:t>edilmiştir</w:t>
      </w:r>
      <w:proofErr w:type="spellEnd"/>
      <w:r w:rsidR="00C84227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5E730C">
        <w:rPr>
          <w:rStyle w:val="notranslate"/>
          <w:rFonts w:ascii="Arial" w:hAnsi="Arial" w:cs="Arial"/>
          <w:sz w:val="22"/>
          <w:szCs w:val="22"/>
        </w:rPr>
        <w:t xml:space="preserve">(Stephens </w:t>
      </w:r>
      <w:proofErr w:type="spellStart"/>
      <w:r w:rsidR="005E730C">
        <w:rPr>
          <w:rStyle w:val="notranslate"/>
          <w:rFonts w:ascii="Arial" w:hAnsi="Arial" w:cs="Arial"/>
          <w:sz w:val="22"/>
          <w:szCs w:val="22"/>
        </w:rPr>
        <w:t>vd</w:t>
      </w:r>
      <w:proofErr w:type="spellEnd"/>
      <w:r w:rsidR="005E730C">
        <w:rPr>
          <w:rStyle w:val="notranslate"/>
          <w:rFonts w:ascii="Arial" w:hAnsi="Arial" w:cs="Arial"/>
          <w:sz w:val="22"/>
          <w:szCs w:val="22"/>
        </w:rPr>
        <w:t xml:space="preserve"> 1991).</w:t>
      </w:r>
      <w:r w:rsidR="00C84227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84227">
        <w:rPr>
          <w:rStyle w:val="notranslate"/>
          <w:rFonts w:ascii="Arial" w:hAnsi="Arial" w:cs="Arial"/>
          <w:sz w:val="22"/>
          <w:szCs w:val="22"/>
        </w:rPr>
        <w:t>Başka</w:t>
      </w:r>
      <w:proofErr w:type="spellEnd"/>
      <w:r w:rsidR="00C84227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84227">
        <w:rPr>
          <w:rStyle w:val="notranslate"/>
          <w:rFonts w:ascii="Arial" w:hAnsi="Arial" w:cs="Arial"/>
          <w:sz w:val="22"/>
          <w:szCs w:val="22"/>
        </w:rPr>
        <w:t>bir</w:t>
      </w:r>
      <w:proofErr w:type="spellEnd"/>
      <w:r w:rsidR="00C84227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84227">
        <w:rPr>
          <w:rStyle w:val="notranslate"/>
          <w:rFonts w:ascii="Arial" w:hAnsi="Arial" w:cs="Arial"/>
          <w:sz w:val="22"/>
          <w:szCs w:val="22"/>
        </w:rPr>
        <w:t>çalışmada</w:t>
      </w:r>
      <w:proofErr w:type="spellEnd"/>
      <w:r w:rsidR="008C515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84227">
        <w:rPr>
          <w:rStyle w:val="notranslate"/>
          <w:rFonts w:ascii="Arial" w:hAnsi="Arial" w:cs="Arial"/>
          <w:sz w:val="22"/>
          <w:szCs w:val="22"/>
        </w:rPr>
        <w:t>i</w:t>
      </w:r>
      <w:r w:rsidR="00BC0E89" w:rsidRPr="003B274D">
        <w:rPr>
          <w:rStyle w:val="notranslate"/>
          <w:rFonts w:ascii="Arial" w:hAnsi="Arial" w:cs="Arial"/>
          <w:sz w:val="22"/>
          <w:szCs w:val="22"/>
        </w:rPr>
        <w:t>nsanlarda</w:t>
      </w:r>
      <w:proofErr w:type="spellEnd"/>
      <w:r w:rsidR="00BC0E8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C0E89"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BC0E8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C55E9">
        <w:rPr>
          <w:rStyle w:val="notranslate"/>
          <w:rFonts w:ascii="Arial" w:hAnsi="Arial" w:cs="Arial"/>
          <w:sz w:val="22"/>
          <w:szCs w:val="22"/>
        </w:rPr>
        <w:t>s</w:t>
      </w:r>
      <w:r w:rsidR="00BC0E89" w:rsidRPr="003B274D">
        <w:rPr>
          <w:rStyle w:val="notranslate"/>
          <w:rFonts w:ascii="Arial" w:hAnsi="Arial" w:cs="Arial"/>
          <w:sz w:val="22"/>
          <w:szCs w:val="22"/>
        </w:rPr>
        <w:t>ıçanlarda</w:t>
      </w:r>
      <w:proofErr w:type="spellEnd"/>
      <w:r w:rsidR="00BC0E89" w:rsidRPr="003B274D">
        <w:rPr>
          <w:rStyle w:val="notranslate"/>
          <w:rFonts w:ascii="Arial" w:hAnsi="Arial" w:cs="Arial"/>
          <w:sz w:val="22"/>
          <w:szCs w:val="22"/>
        </w:rPr>
        <w:t xml:space="preserve"> in vitro </w:t>
      </w:r>
      <w:proofErr w:type="spellStart"/>
      <w:r w:rsidR="00BC0E89" w:rsidRPr="003B274D">
        <w:rPr>
          <w:rStyle w:val="notranslate"/>
          <w:rFonts w:ascii="Arial" w:hAnsi="Arial" w:cs="Arial"/>
          <w:sz w:val="22"/>
          <w:szCs w:val="22"/>
        </w:rPr>
        <w:t>olarak</w:t>
      </w:r>
      <w:proofErr w:type="spellEnd"/>
      <w:r w:rsidR="00BC0E89" w:rsidRPr="003B274D">
        <w:rPr>
          <w:rStyle w:val="notranslate"/>
          <w:rFonts w:ascii="Arial" w:hAnsi="Arial" w:cs="Arial"/>
          <w:sz w:val="22"/>
          <w:szCs w:val="22"/>
        </w:rPr>
        <w:t xml:space="preserve"> TNF alfa </w:t>
      </w:r>
      <w:proofErr w:type="spellStart"/>
      <w:r w:rsidR="00BC0E89" w:rsidRPr="003B274D">
        <w:rPr>
          <w:rStyle w:val="notranslate"/>
          <w:rFonts w:ascii="Arial" w:hAnsi="Arial" w:cs="Arial"/>
          <w:sz w:val="22"/>
          <w:szCs w:val="22"/>
        </w:rPr>
        <w:t>uygulaması</w:t>
      </w:r>
      <w:proofErr w:type="spellEnd"/>
      <w:r w:rsidR="00BC0E8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C0E89" w:rsidRPr="003B274D">
        <w:rPr>
          <w:rStyle w:val="notranslate"/>
          <w:rFonts w:ascii="Arial" w:hAnsi="Arial" w:cs="Arial"/>
          <w:sz w:val="22"/>
          <w:szCs w:val="22"/>
        </w:rPr>
        <w:t>plazma</w:t>
      </w:r>
      <w:proofErr w:type="spellEnd"/>
      <w:r w:rsidR="00BC0E8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C0E89" w:rsidRPr="003B274D">
        <w:rPr>
          <w:rStyle w:val="notranslate"/>
          <w:rFonts w:ascii="Arial" w:hAnsi="Arial" w:cs="Arial"/>
          <w:sz w:val="22"/>
          <w:szCs w:val="22"/>
        </w:rPr>
        <w:t>trigliseritlerinde</w:t>
      </w:r>
      <w:proofErr w:type="spellEnd"/>
      <w:r w:rsidR="00BC0E8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C0E89"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BC0E89" w:rsidRPr="003B274D">
        <w:rPr>
          <w:rStyle w:val="notranslate"/>
          <w:rFonts w:ascii="Arial" w:hAnsi="Arial" w:cs="Arial"/>
          <w:sz w:val="22"/>
          <w:szCs w:val="22"/>
        </w:rPr>
        <w:t xml:space="preserve"> LDL de </w:t>
      </w:r>
      <w:proofErr w:type="spellStart"/>
      <w:r w:rsidR="00BC0E89" w:rsidRPr="003B274D">
        <w:rPr>
          <w:rStyle w:val="notranslate"/>
          <w:rFonts w:ascii="Arial" w:hAnsi="Arial" w:cs="Arial"/>
          <w:sz w:val="22"/>
          <w:szCs w:val="22"/>
        </w:rPr>
        <w:t>artışa</w:t>
      </w:r>
      <w:proofErr w:type="spellEnd"/>
      <w:r w:rsidR="00BC0E8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C0E89" w:rsidRPr="003B274D">
        <w:rPr>
          <w:rStyle w:val="notranslate"/>
          <w:rFonts w:ascii="Arial" w:hAnsi="Arial" w:cs="Arial"/>
          <w:sz w:val="22"/>
          <w:szCs w:val="22"/>
        </w:rPr>
        <w:t>sebep</w:t>
      </w:r>
      <w:proofErr w:type="spellEnd"/>
      <w:r w:rsidR="00BC0E8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C0E89" w:rsidRPr="003B274D">
        <w:rPr>
          <w:rStyle w:val="notranslate"/>
          <w:rFonts w:ascii="Arial" w:hAnsi="Arial" w:cs="Arial"/>
          <w:sz w:val="22"/>
          <w:szCs w:val="22"/>
        </w:rPr>
        <w:t>olmuştu</w:t>
      </w:r>
      <w:r w:rsidR="005E730C">
        <w:rPr>
          <w:rStyle w:val="notranslate"/>
          <w:rFonts w:ascii="Arial" w:hAnsi="Arial" w:cs="Arial"/>
          <w:sz w:val="22"/>
          <w:szCs w:val="22"/>
        </w:rPr>
        <w:t>r</w:t>
      </w:r>
      <w:proofErr w:type="spellEnd"/>
      <w:r w:rsidR="005E730C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gramStart"/>
      <w:r w:rsidR="008B1BEB" w:rsidRPr="003B274D">
        <w:rPr>
          <w:rStyle w:val="notranslate"/>
          <w:rFonts w:ascii="Arial" w:hAnsi="Arial" w:cs="Arial"/>
          <w:sz w:val="22"/>
          <w:szCs w:val="22"/>
        </w:rPr>
        <w:t>(</w:t>
      </w:r>
      <w:r w:rsidR="00694374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B27010">
        <w:rPr>
          <w:rStyle w:val="notranslate"/>
          <w:rFonts w:ascii="Arial" w:hAnsi="Arial" w:cs="Arial"/>
          <w:sz w:val="22"/>
          <w:szCs w:val="22"/>
        </w:rPr>
        <w:t>Feingold</w:t>
      </w:r>
      <w:proofErr w:type="gramEnd"/>
      <w:r w:rsidR="00B2701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27010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B27010">
        <w:rPr>
          <w:rStyle w:val="notranslate"/>
          <w:rFonts w:ascii="Arial" w:hAnsi="Arial" w:cs="Arial"/>
          <w:sz w:val="22"/>
          <w:szCs w:val="22"/>
        </w:rPr>
        <w:t xml:space="preserve"> Grunfeld 1991</w:t>
      </w:r>
      <w:r w:rsidR="008B1BEB" w:rsidRPr="003B274D">
        <w:rPr>
          <w:rStyle w:val="notranslate"/>
          <w:rFonts w:ascii="Arial" w:hAnsi="Arial" w:cs="Arial"/>
          <w:sz w:val="22"/>
          <w:szCs w:val="22"/>
        </w:rPr>
        <w:t>)</w:t>
      </w:r>
      <w:r w:rsidR="00694374"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8C515D">
        <w:rPr>
          <w:rStyle w:val="notranslate"/>
          <w:rFonts w:ascii="Arial" w:hAnsi="Arial" w:cs="Arial"/>
          <w:sz w:val="22"/>
          <w:szCs w:val="22"/>
        </w:rPr>
        <w:t xml:space="preserve"> </w:t>
      </w:r>
    </w:p>
    <w:p w:rsidR="00BA0165" w:rsidRPr="003B274D" w:rsidRDefault="00BA0165" w:rsidP="00396167">
      <w:pPr>
        <w:pStyle w:val="p"/>
        <w:shd w:val="clear" w:color="auto" w:fill="FFFFFF"/>
        <w:spacing w:before="166" w:beforeAutospacing="0" w:after="166" w:afterAutospacing="0" w:line="360" w:lineRule="auto"/>
        <w:ind w:firstLine="708"/>
        <w:jc w:val="both"/>
        <w:rPr>
          <w:rFonts w:ascii="Arial" w:hAnsi="Arial" w:cs="Arial"/>
          <w:b/>
        </w:rPr>
      </w:pPr>
    </w:p>
    <w:p w:rsidR="00381769" w:rsidRPr="003B274D" w:rsidRDefault="00381769" w:rsidP="003B274D">
      <w:pPr>
        <w:pStyle w:val="Balk4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bCs w:val="0"/>
          <w:sz w:val="22"/>
          <w:szCs w:val="22"/>
        </w:rPr>
      </w:pPr>
      <w:r w:rsidRPr="003B274D">
        <w:rPr>
          <w:rFonts w:ascii="Arial" w:hAnsi="Arial" w:cs="Arial"/>
          <w:sz w:val="22"/>
          <w:szCs w:val="22"/>
        </w:rPr>
        <w:t>2.3.1</w:t>
      </w:r>
      <w:r w:rsidRPr="003B274D">
        <w:rPr>
          <w:rStyle w:val="notranslate"/>
          <w:rFonts w:ascii="Arial" w:hAnsi="Arial" w:cs="Arial"/>
          <w:bCs w:val="0"/>
          <w:sz w:val="22"/>
          <w:szCs w:val="22"/>
        </w:rPr>
        <w:t>.</w:t>
      </w:r>
      <w:r w:rsidRPr="003B274D">
        <w:rPr>
          <w:rFonts w:ascii="Arial" w:hAnsi="Arial" w:cs="Arial"/>
          <w:bCs w:val="0"/>
          <w:sz w:val="22"/>
          <w:szCs w:val="22"/>
        </w:rPr>
        <w:t>c</w:t>
      </w:r>
      <w:r w:rsidR="0046381B">
        <w:rPr>
          <w:rFonts w:ascii="Arial" w:hAnsi="Arial" w:cs="Arial"/>
          <w:bCs w:val="0"/>
          <w:sz w:val="22"/>
          <w:szCs w:val="22"/>
        </w:rPr>
        <w:t>.</w:t>
      </w:r>
      <w:r w:rsidRPr="003B274D">
        <w:rPr>
          <w:rFonts w:ascii="Arial" w:hAnsi="Arial" w:cs="Arial"/>
          <w:bCs w:val="0"/>
          <w:sz w:val="22"/>
          <w:szCs w:val="22"/>
        </w:rPr>
        <w:t xml:space="preserve"> </w:t>
      </w:r>
      <w:r w:rsidR="00A301EC" w:rsidRPr="003B274D">
        <w:rPr>
          <w:rStyle w:val="notranslate"/>
          <w:rFonts w:ascii="Arial" w:hAnsi="Arial" w:cs="Arial"/>
          <w:bCs w:val="0"/>
          <w:sz w:val="22"/>
          <w:szCs w:val="22"/>
        </w:rPr>
        <w:t>CRP</w:t>
      </w:r>
    </w:p>
    <w:p w:rsidR="008646F1" w:rsidRPr="003B274D" w:rsidRDefault="008646F1" w:rsidP="003B274D">
      <w:pPr>
        <w:spacing w:line="360" w:lineRule="auto"/>
        <w:rPr>
          <w:rFonts w:ascii="Arial" w:hAnsi="Arial" w:cs="Arial"/>
        </w:rPr>
      </w:pPr>
    </w:p>
    <w:p w:rsidR="008646F1" w:rsidRPr="003B274D" w:rsidRDefault="008646F1" w:rsidP="003948C0">
      <w:pPr>
        <w:spacing w:after="0" w:line="360" w:lineRule="auto"/>
        <w:ind w:firstLine="708"/>
        <w:jc w:val="both"/>
        <w:rPr>
          <w:rFonts w:ascii="Arial" w:hAnsi="Arial" w:cs="Arial"/>
        </w:rPr>
      </w:pPr>
      <w:proofErr w:type="spellStart"/>
      <w:proofErr w:type="gramStart"/>
      <w:r w:rsidRPr="003B274D">
        <w:rPr>
          <w:rFonts w:ascii="Arial" w:hAnsi="Arial" w:cs="Arial"/>
        </w:rPr>
        <w:t>Dolaşımdaki</w:t>
      </w:r>
      <w:proofErr w:type="spellEnd"/>
      <w:r w:rsidRPr="003B274D">
        <w:rPr>
          <w:rFonts w:ascii="Arial" w:hAnsi="Arial" w:cs="Arial"/>
        </w:rPr>
        <w:t xml:space="preserve">  CRP</w:t>
      </w:r>
      <w:proofErr w:type="gramEnd"/>
      <w:r w:rsidR="005E730C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(C reactive protein) </w:t>
      </w:r>
      <w:proofErr w:type="spellStart"/>
      <w:r w:rsidRPr="003B274D">
        <w:rPr>
          <w:rFonts w:ascii="Arial" w:hAnsi="Arial" w:cs="Arial"/>
        </w:rPr>
        <w:t>konsanstrasyonlarında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artış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</w:t>
      </w:r>
      <w:r w:rsidR="00C84227">
        <w:rPr>
          <w:rFonts w:ascii="Arial" w:hAnsi="Arial" w:cs="Arial"/>
        </w:rPr>
        <w:t>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kardiyovasküler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hastalık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riskinde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artışla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ilişkili</w:t>
      </w:r>
      <w:proofErr w:type="spellEnd"/>
      <w:r w:rsidR="00FC7095">
        <w:rPr>
          <w:rFonts w:ascii="Arial" w:hAnsi="Arial" w:cs="Arial"/>
        </w:rPr>
        <w:t xml:space="preserve">  </w:t>
      </w:r>
      <w:proofErr w:type="spellStart"/>
      <w:r w:rsidR="00FC7095">
        <w:rPr>
          <w:rFonts w:ascii="Arial" w:hAnsi="Arial" w:cs="Arial"/>
        </w:rPr>
        <w:t>olduğu</w:t>
      </w:r>
      <w:proofErr w:type="spellEnd"/>
      <w:r w:rsidR="00FC7095">
        <w:rPr>
          <w:rFonts w:ascii="Arial" w:hAnsi="Arial" w:cs="Arial"/>
        </w:rPr>
        <w:t xml:space="preserve"> </w:t>
      </w:r>
      <w:proofErr w:type="spellStart"/>
      <w:r w:rsidR="00FC7095">
        <w:rPr>
          <w:rFonts w:ascii="Arial" w:hAnsi="Arial" w:cs="Arial"/>
        </w:rPr>
        <w:t>bilinmektedir</w:t>
      </w:r>
      <w:proofErr w:type="spellEnd"/>
      <w:r w:rsidR="00C84227">
        <w:rPr>
          <w:rFonts w:ascii="Arial" w:hAnsi="Arial" w:cs="Arial"/>
        </w:rPr>
        <w:t>.</w:t>
      </w:r>
      <w:r w:rsidR="0046381B">
        <w:rPr>
          <w:rFonts w:ascii="Arial" w:hAnsi="Arial" w:cs="Arial"/>
        </w:rPr>
        <w:t xml:space="preserve"> </w:t>
      </w:r>
      <w:proofErr w:type="spellStart"/>
      <w:r w:rsidR="006A65DF" w:rsidRPr="003B274D">
        <w:rPr>
          <w:rFonts w:ascii="Arial" w:hAnsi="Arial" w:cs="Arial"/>
        </w:rPr>
        <w:t>Yapılan</w:t>
      </w:r>
      <w:proofErr w:type="spellEnd"/>
      <w:r w:rsidR="006A65DF" w:rsidRPr="003B274D">
        <w:rPr>
          <w:rFonts w:ascii="Arial" w:hAnsi="Arial" w:cs="Arial"/>
        </w:rPr>
        <w:t xml:space="preserve"> </w:t>
      </w:r>
      <w:proofErr w:type="spellStart"/>
      <w:r w:rsidR="006A65DF" w:rsidRPr="003B274D">
        <w:rPr>
          <w:rFonts w:ascii="Arial" w:hAnsi="Arial" w:cs="Arial"/>
        </w:rPr>
        <w:t>çalışmalarda</w:t>
      </w:r>
      <w:proofErr w:type="spellEnd"/>
      <w:r w:rsidR="006A65DF" w:rsidRPr="003B274D">
        <w:rPr>
          <w:rFonts w:ascii="Arial" w:hAnsi="Arial" w:cs="Arial"/>
        </w:rPr>
        <w:t xml:space="preserve"> </w:t>
      </w:r>
      <w:proofErr w:type="spellStart"/>
      <w:r w:rsidR="006A65DF" w:rsidRPr="003B274D">
        <w:rPr>
          <w:rFonts w:ascii="Arial" w:hAnsi="Arial" w:cs="Arial"/>
        </w:rPr>
        <w:t>obezite</w:t>
      </w:r>
      <w:proofErr w:type="spellEnd"/>
      <w:r w:rsidR="005E730C">
        <w:rPr>
          <w:rFonts w:ascii="Arial" w:hAnsi="Arial" w:cs="Arial"/>
        </w:rPr>
        <w:t xml:space="preserve">, insulin </w:t>
      </w:r>
      <w:proofErr w:type="spellStart"/>
      <w:r w:rsidR="005E730C">
        <w:rPr>
          <w:rFonts w:ascii="Arial" w:hAnsi="Arial" w:cs="Arial"/>
        </w:rPr>
        <w:t>direnci</w:t>
      </w:r>
      <w:proofErr w:type="spellEnd"/>
      <w:r w:rsidR="005E730C">
        <w:rPr>
          <w:rFonts w:ascii="Arial" w:hAnsi="Arial" w:cs="Arial"/>
        </w:rPr>
        <w:t xml:space="preserve">, </w:t>
      </w:r>
      <w:proofErr w:type="spellStart"/>
      <w:r w:rsidR="005E730C">
        <w:rPr>
          <w:rFonts w:ascii="Arial" w:hAnsi="Arial" w:cs="Arial"/>
        </w:rPr>
        <w:t>hipeglisemi</w:t>
      </w:r>
      <w:proofErr w:type="spellEnd"/>
      <w:r w:rsidR="005E730C">
        <w:rPr>
          <w:rFonts w:ascii="Arial" w:hAnsi="Arial" w:cs="Arial"/>
        </w:rPr>
        <w:t xml:space="preserve">, kilo </w:t>
      </w:r>
      <w:proofErr w:type="spellStart"/>
      <w:r w:rsidR="005E730C">
        <w:rPr>
          <w:rFonts w:ascii="Arial" w:hAnsi="Arial" w:cs="Arial"/>
        </w:rPr>
        <w:t>artışı</w:t>
      </w:r>
      <w:proofErr w:type="spellEnd"/>
      <w:r w:rsidR="006A65DF" w:rsidRPr="003B274D">
        <w:rPr>
          <w:rFonts w:ascii="Arial" w:hAnsi="Arial" w:cs="Arial"/>
        </w:rPr>
        <w:t xml:space="preserve"> </w:t>
      </w:r>
      <w:proofErr w:type="spellStart"/>
      <w:r w:rsidR="006A65DF" w:rsidRPr="003B274D">
        <w:rPr>
          <w:rFonts w:ascii="Arial" w:hAnsi="Arial" w:cs="Arial"/>
        </w:rPr>
        <w:t>ile</w:t>
      </w:r>
      <w:proofErr w:type="spellEnd"/>
      <w:r w:rsidR="006A65DF" w:rsidRPr="003B274D">
        <w:rPr>
          <w:rFonts w:ascii="Arial" w:hAnsi="Arial" w:cs="Arial"/>
        </w:rPr>
        <w:t xml:space="preserve"> CRP </w:t>
      </w:r>
      <w:proofErr w:type="spellStart"/>
      <w:r w:rsidR="006A65DF" w:rsidRPr="003B274D">
        <w:rPr>
          <w:rFonts w:ascii="Arial" w:hAnsi="Arial" w:cs="Arial"/>
        </w:rPr>
        <w:t>arasında</w:t>
      </w:r>
      <w:proofErr w:type="spellEnd"/>
      <w:r w:rsidR="006A65DF" w:rsidRPr="003B274D">
        <w:rPr>
          <w:rFonts w:ascii="Arial" w:hAnsi="Arial" w:cs="Arial"/>
        </w:rPr>
        <w:t xml:space="preserve"> </w:t>
      </w:r>
      <w:proofErr w:type="spellStart"/>
      <w:r w:rsidR="006A65DF" w:rsidRPr="003B274D">
        <w:rPr>
          <w:rFonts w:ascii="Arial" w:hAnsi="Arial" w:cs="Arial"/>
        </w:rPr>
        <w:t>pozitif</w:t>
      </w:r>
      <w:proofErr w:type="spellEnd"/>
      <w:r w:rsidR="006A65DF" w:rsidRPr="003B274D">
        <w:rPr>
          <w:rFonts w:ascii="Arial" w:hAnsi="Arial" w:cs="Arial"/>
        </w:rPr>
        <w:t xml:space="preserve"> </w:t>
      </w:r>
      <w:proofErr w:type="spellStart"/>
      <w:r w:rsidR="006A65DF" w:rsidRPr="003B274D">
        <w:rPr>
          <w:rFonts w:ascii="Arial" w:hAnsi="Arial" w:cs="Arial"/>
        </w:rPr>
        <w:t>ilişki</w:t>
      </w:r>
      <w:proofErr w:type="spellEnd"/>
      <w:r w:rsidR="006A65DF" w:rsidRPr="003B274D">
        <w:rPr>
          <w:rFonts w:ascii="Arial" w:hAnsi="Arial" w:cs="Arial"/>
        </w:rPr>
        <w:t xml:space="preserve"> </w:t>
      </w:r>
      <w:proofErr w:type="spellStart"/>
      <w:r w:rsidR="006A65DF" w:rsidRPr="003B274D">
        <w:rPr>
          <w:rFonts w:ascii="Arial" w:hAnsi="Arial" w:cs="Arial"/>
        </w:rPr>
        <w:t>olduğu</w:t>
      </w:r>
      <w:proofErr w:type="spellEnd"/>
      <w:r w:rsidR="006A65DF" w:rsidRPr="003B274D">
        <w:rPr>
          <w:rFonts w:ascii="Arial" w:hAnsi="Arial" w:cs="Arial"/>
        </w:rPr>
        <w:t xml:space="preserve"> </w:t>
      </w:r>
      <w:proofErr w:type="spellStart"/>
      <w:r w:rsidR="006A65DF" w:rsidRPr="003B274D">
        <w:rPr>
          <w:rFonts w:ascii="Arial" w:hAnsi="Arial" w:cs="Arial"/>
        </w:rPr>
        <w:t>belirlenmiştir</w:t>
      </w:r>
      <w:proofErr w:type="spellEnd"/>
      <w:r w:rsidR="006A65DF" w:rsidRPr="003B274D">
        <w:rPr>
          <w:rFonts w:ascii="Arial" w:hAnsi="Arial" w:cs="Arial"/>
        </w:rPr>
        <w:t>.</w:t>
      </w:r>
      <w:r w:rsidR="005E730C">
        <w:rPr>
          <w:rFonts w:ascii="Arial" w:hAnsi="Arial" w:cs="Arial"/>
        </w:rPr>
        <w:t xml:space="preserve"> </w:t>
      </w:r>
      <w:proofErr w:type="gramStart"/>
      <w:r w:rsidR="005E730C">
        <w:rPr>
          <w:rFonts w:ascii="Arial" w:hAnsi="Arial" w:cs="Arial"/>
        </w:rPr>
        <w:t>( Timpson</w:t>
      </w:r>
      <w:proofErr w:type="gramEnd"/>
      <w:r w:rsidR="005E730C">
        <w:rPr>
          <w:rFonts w:ascii="Arial" w:hAnsi="Arial" w:cs="Arial"/>
        </w:rPr>
        <w:t xml:space="preserve"> </w:t>
      </w:r>
      <w:proofErr w:type="spellStart"/>
      <w:r w:rsidR="005E730C">
        <w:rPr>
          <w:rFonts w:ascii="Arial" w:hAnsi="Arial" w:cs="Arial"/>
        </w:rPr>
        <w:t>vd</w:t>
      </w:r>
      <w:proofErr w:type="spellEnd"/>
      <w:r w:rsidR="005E730C">
        <w:rPr>
          <w:rFonts w:ascii="Arial" w:hAnsi="Arial" w:cs="Arial"/>
        </w:rPr>
        <w:t xml:space="preserve"> 1954, Sato Gonzales </w:t>
      </w:r>
      <w:proofErr w:type="spellStart"/>
      <w:r w:rsidR="005E730C">
        <w:rPr>
          <w:rFonts w:ascii="Arial" w:hAnsi="Arial" w:cs="Arial"/>
        </w:rPr>
        <w:t>vd</w:t>
      </w:r>
      <w:proofErr w:type="spellEnd"/>
      <w:r w:rsidR="005E730C">
        <w:rPr>
          <w:rFonts w:ascii="Arial" w:hAnsi="Arial" w:cs="Arial"/>
        </w:rPr>
        <w:t xml:space="preserve"> 2004, Deepa </w:t>
      </w:r>
      <w:proofErr w:type="spellStart"/>
      <w:r w:rsidR="005E730C">
        <w:rPr>
          <w:rFonts w:ascii="Arial" w:hAnsi="Arial" w:cs="Arial"/>
        </w:rPr>
        <w:t>vd</w:t>
      </w:r>
      <w:proofErr w:type="spellEnd"/>
      <w:r w:rsidR="005E730C">
        <w:rPr>
          <w:rFonts w:ascii="Arial" w:hAnsi="Arial" w:cs="Arial"/>
        </w:rPr>
        <w:t xml:space="preserve"> 2006, </w:t>
      </w:r>
      <w:proofErr w:type="spellStart"/>
      <w:r w:rsidR="005E730C">
        <w:rPr>
          <w:rFonts w:ascii="Arial" w:hAnsi="Arial" w:cs="Arial"/>
        </w:rPr>
        <w:t>Güldiken</w:t>
      </w:r>
      <w:proofErr w:type="spellEnd"/>
      <w:r w:rsidR="005E730C">
        <w:rPr>
          <w:rFonts w:ascii="Arial" w:hAnsi="Arial" w:cs="Arial"/>
        </w:rPr>
        <w:t xml:space="preserve"> </w:t>
      </w:r>
      <w:proofErr w:type="spellStart"/>
      <w:r w:rsidR="005E730C">
        <w:rPr>
          <w:rFonts w:ascii="Arial" w:hAnsi="Arial" w:cs="Arial"/>
        </w:rPr>
        <w:t>vd</w:t>
      </w:r>
      <w:proofErr w:type="spellEnd"/>
      <w:r w:rsidR="005E730C">
        <w:rPr>
          <w:rFonts w:ascii="Arial" w:hAnsi="Arial" w:cs="Arial"/>
        </w:rPr>
        <w:t xml:space="preserve"> 2007).</w:t>
      </w:r>
      <w:r w:rsidR="008C515D">
        <w:rPr>
          <w:rFonts w:ascii="Arial" w:hAnsi="Arial" w:cs="Arial"/>
        </w:rPr>
        <w:t xml:space="preserve"> </w:t>
      </w:r>
      <w:r w:rsidR="005E730C">
        <w:rPr>
          <w:rFonts w:ascii="Arial" w:hAnsi="Arial" w:cs="Arial"/>
        </w:rPr>
        <w:t xml:space="preserve">CRP </w:t>
      </w:r>
      <w:proofErr w:type="spellStart"/>
      <w:r w:rsidR="005E730C">
        <w:rPr>
          <w:rFonts w:ascii="Arial" w:hAnsi="Arial" w:cs="Arial"/>
        </w:rPr>
        <w:t>etki</w:t>
      </w:r>
      <w:proofErr w:type="spellEnd"/>
      <w:r w:rsidR="005E730C">
        <w:rPr>
          <w:rFonts w:ascii="Arial" w:hAnsi="Arial" w:cs="Arial"/>
        </w:rPr>
        <w:t xml:space="preserve"> </w:t>
      </w:r>
      <w:proofErr w:type="spellStart"/>
      <w:r w:rsidR="005E730C">
        <w:rPr>
          <w:rFonts w:ascii="Arial" w:hAnsi="Arial" w:cs="Arial"/>
        </w:rPr>
        <w:t>mekanizması</w:t>
      </w:r>
      <w:proofErr w:type="spellEnd"/>
      <w:r w:rsidR="005E730C">
        <w:rPr>
          <w:rFonts w:ascii="Arial" w:hAnsi="Arial" w:cs="Arial"/>
        </w:rPr>
        <w:t xml:space="preserve"> tam </w:t>
      </w:r>
      <w:proofErr w:type="spellStart"/>
      <w:r w:rsidR="005E730C">
        <w:rPr>
          <w:rFonts w:ascii="Arial" w:hAnsi="Arial" w:cs="Arial"/>
        </w:rPr>
        <w:t>olarak</w:t>
      </w:r>
      <w:proofErr w:type="spellEnd"/>
      <w:r w:rsidR="005E730C">
        <w:rPr>
          <w:rFonts w:ascii="Arial" w:hAnsi="Arial" w:cs="Arial"/>
        </w:rPr>
        <w:t xml:space="preserve"> </w:t>
      </w:r>
      <w:proofErr w:type="spellStart"/>
      <w:r w:rsidR="005E730C">
        <w:rPr>
          <w:rFonts w:ascii="Arial" w:hAnsi="Arial" w:cs="Arial"/>
        </w:rPr>
        <w:t>bilinmese</w:t>
      </w:r>
      <w:proofErr w:type="spellEnd"/>
      <w:r w:rsidR="005E730C">
        <w:rPr>
          <w:rFonts w:ascii="Arial" w:hAnsi="Arial" w:cs="Arial"/>
        </w:rPr>
        <w:t xml:space="preserve"> de</w:t>
      </w:r>
      <w:r w:rsidR="003948C0">
        <w:rPr>
          <w:rFonts w:ascii="Arial" w:hAnsi="Arial" w:cs="Arial"/>
        </w:rPr>
        <w:t xml:space="preserve"> </w:t>
      </w:r>
      <w:proofErr w:type="spellStart"/>
      <w:r w:rsidR="003948C0">
        <w:rPr>
          <w:rFonts w:ascii="Arial" w:hAnsi="Arial" w:cs="Arial"/>
        </w:rPr>
        <w:t>MetS’de</w:t>
      </w:r>
      <w:proofErr w:type="spellEnd"/>
      <w:r w:rsidR="003948C0">
        <w:rPr>
          <w:rFonts w:ascii="Arial" w:hAnsi="Arial" w:cs="Arial"/>
        </w:rPr>
        <w:t xml:space="preserve"> </w:t>
      </w:r>
      <w:proofErr w:type="spellStart"/>
      <w:r w:rsidR="005E730C">
        <w:rPr>
          <w:rFonts w:ascii="Arial" w:hAnsi="Arial" w:cs="Arial"/>
        </w:rPr>
        <w:t>proinflamatuar</w:t>
      </w:r>
      <w:proofErr w:type="spellEnd"/>
      <w:r w:rsidR="005E730C">
        <w:rPr>
          <w:rFonts w:ascii="Arial" w:hAnsi="Arial" w:cs="Arial"/>
        </w:rPr>
        <w:t xml:space="preserve"> </w:t>
      </w:r>
      <w:proofErr w:type="spellStart"/>
      <w:r w:rsidR="005E730C">
        <w:rPr>
          <w:rFonts w:ascii="Arial" w:hAnsi="Arial" w:cs="Arial"/>
        </w:rPr>
        <w:t>süreci</w:t>
      </w:r>
      <w:proofErr w:type="spellEnd"/>
      <w:r w:rsidR="005E730C">
        <w:rPr>
          <w:rFonts w:ascii="Arial" w:hAnsi="Arial" w:cs="Arial"/>
        </w:rPr>
        <w:t xml:space="preserve"> </w:t>
      </w:r>
      <w:proofErr w:type="spellStart"/>
      <w:r w:rsidR="005E730C">
        <w:rPr>
          <w:rFonts w:ascii="Arial" w:hAnsi="Arial" w:cs="Arial"/>
        </w:rPr>
        <w:t>başla</w:t>
      </w:r>
      <w:r w:rsidR="003948C0">
        <w:rPr>
          <w:rFonts w:ascii="Arial" w:hAnsi="Arial" w:cs="Arial"/>
        </w:rPr>
        <w:t>tmada</w:t>
      </w:r>
      <w:proofErr w:type="spellEnd"/>
      <w:r w:rsidR="003948C0">
        <w:rPr>
          <w:rFonts w:ascii="Arial" w:hAnsi="Arial" w:cs="Arial"/>
        </w:rPr>
        <w:t xml:space="preserve"> </w:t>
      </w:r>
      <w:proofErr w:type="spellStart"/>
      <w:r w:rsidR="003948C0">
        <w:rPr>
          <w:rFonts w:ascii="Arial" w:hAnsi="Arial" w:cs="Arial"/>
        </w:rPr>
        <w:t>etkili</w:t>
      </w:r>
      <w:proofErr w:type="spellEnd"/>
      <w:r w:rsidR="003948C0">
        <w:rPr>
          <w:rFonts w:ascii="Arial" w:hAnsi="Arial" w:cs="Arial"/>
        </w:rPr>
        <w:t xml:space="preserve"> </w:t>
      </w:r>
      <w:proofErr w:type="spellStart"/>
      <w:r w:rsidR="003948C0">
        <w:rPr>
          <w:rFonts w:ascii="Arial" w:hAnsi="Arial" w:cs="Arial"/>
        </w:rPr>
        <w:t>olduğu</w:t>
      </w:r>
      <w:proofErr w:type="spellEnd"/>
      <w:r w:rsidR="005E730C">
        <w:rPr>
          <w:rFonts w:ascii="Arial" w:hAnsi="Arial" w:cs="Arial"/>
        </w:rPr>
        <w:t xml:space="preserve"> </w:t>
      </w:r>
      <w:proofErr w:type="spellStart"/>
      <w:r w:rsidR="005E730C">
        <w:rPr>
          <w:rFonts w:ascii="Arial" w:hAnsi="Arial" w:cs="Arial"/>
        </w:rPr>
        <w:t>bilinmektedir</w:t>
      </w:r>
      <w:proofErr w:type="spellEnd"/>
      <w:r w:rsidR="005E730C">
        <w:rPr>
          <w:rFonts w:ascii="Arial" w:hAnsi="Arial" w:cs="Arial"/>
        </w:rPr>
        <w:t>. (</w:t>
      </w:r>
      <w:proofErr w:type="spellStart"/>
      <w:r w:rsidR="005E730C">
        <w:rPr>
          <w:rFonts w:ascii="Arial" w:hAnsi="Arial" w:cs="Arial"/>
        </w:rPr>
        <w:t>Ratazzi</w:t>
      </w:r>
      <w:proofErr w:type="spellEnd"/>
      <w:r w:rsidR="005E730C">
        <w:rPr>
          <w:rFonts w:ascii="Arial" w:hAnsi="Arial" w:cs="Arial"/>
        </w:rPr>
        <w:t xml:space="preserve"> vd 2003)</w:t>
      </w:r>
    </w:p>
    <w:p w:rsidR="00247FB4" w:rsidRPr="003B274D" w:rsidRDefault="00247FB4" w:rsidP="003B274D">
      <w:pPr>
        <w:spacing w:after="0" w:line="360" w:lineRule="auto"/>
        <w:ind w:firstLine="708"/>
        <w:rPr>
          <w:rFonts w:ascii="Arial" w:hAnsi="Arial" w:cs="Arial"/>
        </w:rPr>
      </w:pPr>
    </w:p>
    <w:p w:rsidR="00381769" w:rsidRPr="003B274D" w:rsidRDefault="00381769" w:rsidP="003B274D">
      <w:pPr>
        <w:pStyle w:val="Balk4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bCs w:val="0"/>
          <w:sz w:val="22"/>
          <w:szCs w:val="22"/>
        </w:rPr>
      </w:pPr>
      <w:r w:rsidRPr="003B274D">
        <w:rPr>
          <w:rStyle w:val="notranslate"/>
          <w:rFonts w:ascii="Arial" w:hAnsi="Arial" w:cs="Arial"/>
          <w:bCs w:val="0"/>
          <w:sz w:val="22"/>
          <w:szCs w:val="22"/>
        </w:rPr>
        <w:t>2.3.1.d.</w:t>
      </w:r>
      <w:r w:rsidR="0046381B">
        <w:rPr>
          <w:rStyle w:val="notranslate"/>
          <w:rFonts w:ascii="Arial" w:hAnsi="Arial" w:cs="Arial"/>
          <w:bCs w:val="0"/>
          <w:sz w:val="22"/>
          <w:szCs w:val="22"/>
        </w:rPr>
        <w:t xml:space="preserve"> </w:t>
      </w:r>
      <w:r w:rsidRPr="003B274D">
        <w:rPr>
          <w:rStyle w:val="notranslate"/>
          <w:rFonts w:ascii="Arial" w:hAnsi="Arial" w:cs="Arial"/>
          <w:bCs w:val="0"/>
          <w:sz w:val="22"/>
          <w:szCs w:val="22"/>
        </w:rPr>
        <w:t>IL-6,</w:t>
      </w:r>
    </w:p>
    <w:p w:rsidR="00247FB4" w:rsidRPr="003B274D" w:rsidRDefault="00247FB4" w:rsidP="003B274D">
      <w:pPr>
        <w:spacing w:line="360" w:lineRule="auto"/>
        <w:rPr>
          <w:rFonts w:ascii="Arial" w:hAnsi="Arial" w:cs="Arial"/>
        </w:rPr>
      </w:pPr>
      <w:r w:rsidRPr="003B274D">
        <w:rPr>
          <w:rFonts w:ascii="Arial" w:hAnsi="Arial" w:cs="Arial"/>
        </w:rPr>
        <w:tab/>
      </w:r>
    </w:p>
    <w:p w:rsidR="00913934" w:rsidRPr="003B274D" w:rsidRDefault="00381769" w:rsidP="00913934">
      <w:pPr>
        <w:pStyle w:val="p"/>
        <w:shd w:val="clear" w:color="auto" w:fill="FFFFFF"/>
        <w:spacing w:before="166" w:beforeAutospacing="0" w:after="166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İnsanlarda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hem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adipoz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doku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hem de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i</w:t>
      </w:r>
      <w:r w:rsidR="008D3DC9" w:rsidRPr="003B274D">
        <w:rPr>
          <w:rStyle w:val="notranslate"/>
          <w:rFonts w:ascii="Arial" w:hAnsi="Arial" w:cs="Arial"/>
          <w:sz w:val="22"/>
          <w:szCs w:val="22"/>
        </w:rPr>
        <w:t>skelet</w:t>
      </w:r>
      <w:proofErr w:type="spellEnd"/>
      <w:r w:rsidR="008D3DC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8D3DC9" w:rsidRPr="003B274D">
        <w:rPr>
          <w:rStyle w:val="notranslate"/>
          <w:rFonts w:ascii="Arial" w:hAnsi="Arial" w:cs="Arial"/>
          <w:sz w:val="22"/>
          <w:szCs w:val="22"/>
        </w:rPr>
        <w:t>kası</w:t>
      </w:r>
      <w:proofErr w:type="spellEnd"/>
      <w:r w:rsidR="008D3DC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8D3DC9" w:rsidRPr="003B274D">
        <w:rPr>
          <w:rStyle w:val="notranslate"/>
          <w:rFonts w:ascii="Arial" w:hAnsi="Arial" w:cs="Arial"/>
          <w:sz w:val="22"/>
          <w:szCs w:val="22"/>
        </w:rPr>
        <w:t>tarafından</w:t>
      </w:r>
      <w:proofErr w:type="spellEnd"/>
      <w:r w:rsidR="008D3DC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882CD2" w:rsidRPr="003B274D">
        <w:rPr>
          <w:rStyle w:val="notranslate"/>
          <w:rFonts w:ascii="Arial" w:hAnsi="Arial" w:cs="Arial"/>
          <w:sz w:val="22"/>
          <w:szCs w:val="22"/>
        </w:rPr>
        <w:t>üretilen</w:t>
      </w:r>
      <w:proofErr w:type="spellEnd"/>
      <w:r w:rsidR="00882CD2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882CD2" w:rsidRPr="003B274D">
        <w:rPr>
          <w:rStyle w:val="notranslate"/>
          <w:rFonts w:ascii="Arial" w:hAnsi="Arial" w:cs="Arial"/>
          <w:sz w:val="22"/>
          <w:szCs w:val="22"/>
        </w:rPr>
        <w:t>inflamatuar</w:t>
      </w:r>
      <w:proofErr w:type="spellEnd"/>
      <w:r w:rsidR="00882CD2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948C0">
        <w:rPr>
          <w:rStyle w:val="notranslate"/>
          <w:rFonts w:ascii="Arial" w:hAnsi="Arial" w:cs="Arial"/>
          <w:sz w:val="22"/>
          <w:szCs w:val="22"/>
        </w:rPr>
        <w:t>etkisi</w:t>
      </w:r>
      <w:proofErr w:type="spellEnd"/>
      <w:r w:rsidR="003948C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948C0">
        <w:rPr>
          <w:rStyle w:val="notranslate"/>
          <w:rFonts w:ascii="Arial" w:hAnsi="Arial" w:cs="Arial"/>
          <w:sz w:val="22"/>
          <w:szCs w:val="22"/>
        </w:rPr>
        <w:t>olan</w:t>
      </w:r>
      <w:proofErr w:type="spellEnd"/>
      <w:r w:rsidR="003948C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882CD2" w:rsidRPr="003B274D">
        <w:rPr>
          <w:rStyle w:val="notranslate"/>
          <w:rFonts w:ascii="Arial" w:hAnsi="Arial" w:cs="Arial"/>
          <w:sz w:val="22"/>
          <w:szCs w:val="22"/>
        </w:rPr>
        <w:t>sitokindir</w:t>
      </w:r>
      <w:proofErr w:type="spellEnd"/>
      <w:r w:rsidR="00882CD2" w:rsidRPr="003B274D">
        <w:rPr>
          <w:rStyle w:val="notranslate"/>
          <w:rFonts w:ascii="Arial" w:hAnsi="Arial" w:cs="Arial"/>
          <w:sz w:val="22"/>
          <w:szCs w:val="22"/>
        </w:rPr>
        <w:t>.</w:t>
      </w:r>
      <w:r w:rsidRPr="003B274D">
        <w:rPr>
          <w:rFonts w:ascii="Arial" w:hAnsi="Arial" w:cs="Arial"/>
          <w:sz w:val="22"/>
          <w:szCs w:val="22"/>
        </w:rPr>
        <w:t> </w:t>
      </w:r>
      <w:r w:rsidRPr="003B274D">
        <w:rPr>
          <w:rStyle w:val="notranslate"/>
          <w:rFonts w:ascii="Arial" w:hAnsi="Arial" w:cs="Arial"/>
          <w:sz w:val="22"/>
          <w:szCs w:val="22"/>
        </w:rPr>
        <w:t xml:space="preserve">IL-6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reseptörü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3C55E9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55E9" w:rsidRPr="003B274D">
        <w:rPr>
          <w:rStyle w:val="notranslate"/>
          <w:rFonts w:ascii="Arial" w:hAnsi="Arial" w:cs="Arial"/>
          <w:sz w:val="22"/>
          <w:szCs w:val="22"/>
        </w:rPr>
        <w:t>hipotalamus</w:t>
      </w:r>
      <w:r w:rsidR="003C55E9">
        <w:rPr>
          <w:rStyle w:val="notranslate"/>
          <w:rFonts w:ascii="Arial" w:hAnsi="Arial" w:cs="Arial"/>
          <w:sz w:val="22"/>
          <w:szCs w:val="22"/>
        </w:rPr>
        <w:t>ta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iştah</w:t>
      </w:r>
      <w:proofErr w:type="spellEnd"/>
      <w:proofErr w:type="gram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enerji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alımı</w:t>
      </w:r>
      <w:proofErr w:type="spellEnd"/>
      <w:r w:rsidR="003C55E9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C55E9">
        <w:rPr>
          <w:rStyle w:val="notranslate"/>
          <w:rFonts w:ascii="Arial" w:hAnsi="Arial" w:cs="Arial"/>
          <w:sz w:val="22"/>
          <w:szCs w:val="22"/>
        </w:rPr>
        <w:t>üzerinde</w:t>
      </w:r>
      <w:proofErr w:type="spellEnd"/>
      <w:r w:rsidR="003C55E9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C55E9">
        <w:rPr>
          <w:rStyle w:val="notranslate"/>
          <w:rFonts w:ascii="Arial" w:hAnsi="Arial" w:cs="Arial"/>
          <w:sz w:val="22"/>
          <w:szCs w:val="22"/>
        </w:rPr>
        <w:t>etkisi</w:t>
      </w:r>
      <w:proofErr w:type="spellEnd"/>
      <w:r w:rsidR="003C55E9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C55E9">
        <w:rPr>
          <w:rStyle w:val="notranslate"/>
          <w:rFonts w:ascii="Arial" w:hAnsi="Arial" w:cs="Arial"/>
          <w:sz w:val="22"/>
          <w:szCs w:val="22"/>
        </w:rPr>
        <w:t>belirlenmiştir</w:t>
      </w:r>
      <w:proofErr w:type="spellEnd"/>
      <w:r w:rsidR="003C55E9">
        <w:rPr>
          <w:rStyle w:val="notranslate"/>
          <w:rFonts w:ascii="Arial" w:hAnsi="Arial" w:cs="Arial"/>
          <w:sz w:val="22"/>
          <w:szCs w:val="22"/>
        </w:rPr>
        <w:t>.</w:t>
      </w:r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3C55E9">
        <w:rPr>
          <w:rStyle w:val="notranslate"/>
          <w:rFonts w:ascii="Arial" w:hAnsi="Arial" w:cs="Arial"/>
          <w:sz w:val="22"/>
          <w:szCs w:val="22"/>
        </w:rPr>
        <w:t>(</w:t>
      </w:r>
      <w:proofErr w:type="spellStart"/>
      <w:r w:rsidRPr="003B274D">
        <w:rPr>
          <w:rFonts w:ascii="Arial" w:hAnsi="Arial" w:cs="Arial"/>
          <w:sz w:val="22"/>
          <w:szCs w:val="22"/>
        </w:rPr>
        <w:t>Stenlöf</w:t>
      </w:r>
      <w:proofErr w:type="spellEnd"/>
      <w:r w:rsidR="00397F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vd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B274D">
        <w:rPr>
          <w:rFonts w:ascii="Arial" w:hAnsi="Arial" w:cs="Arial"/>
          <w:sz w:val="22"/>
          <w:szCs w:val="22"/>
        </w:rPr>
        <w:t>2003</w:t>
      </w:r>
      <w:r w:rsidR="008D3DC9" w:rsidRPr="003B274D">
        <w:rPr>
          <w:rStyle w:val="notranslate"/>
          <w:rFonts w:ascii="Arial" w:hAnsi="Arial" w:cs="Arial"/>
          <w:sz w:val="22"/>
          <w:szCs w:val="22"/>
        </w:rPr>
        <w:t> )</w:t>
      </w:r>
      <w:proofErr w:type="gramEnd"/>
      <w:r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397F26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882CD2" w:rsidRPr="003B274D">
        <w:rPr>
          <w:rStyle w:val="notranslate"/>
          <w:rFonts w:ascii="Arial" w:hAnsi="Arial" w:cs="Arial"/>
          <w:sz w:val="22"/>
          <w:szCs w:val="22"/>
        </w:rPr>
        <w:t>Dolaşımdaki</w:t>
      </w:r>
      <w:proofErr w:type="spellEnd"/>
      <w:r w:rsidR="00882CD2" w:rsidRPr="003B274D">
        <w:rPr>
          <w:rStyle w:val="notranslate"/>
          <w:rFonts w:ascii="Arial" w:hAnsi="Arial" w:cs="Arial"/>
          <w:sz w:val="22"/>
          <w:szCs w:val="22"/>
        </w:rPr>
        <w:t xml:space="preserve"> IL-6 </w:t>
      </w:r>
      <w:proofErr w:type="spellStart"/>
      <w:r w:rsidR="00882CD2" w:rsidRPr="003B274D">
        <w:rPr>
          <w:rStyle w:val="notranslate"/>
          <w:rFonts w:ascii="Arial" w:hAnsi="Arial" w:cs="Arial"/>
          <w:sz w:val="22"/>
          <w:szCs w:val="22"/>
        </w:rPr>
        <w:t>kons</w:t>
      </w:r>
      <w:r w:rsidR="003C55E9">
        <w:rPr>
          <w:rStyle w:val="notranslate"/>
          <w:rFonts w:ascii="Arial" w:hAnsi="Arial" w:cs="Arial"/>
          <w:sz w:val="22"/>
          <w:szCs w:val="22"/>
        </w:rPr>
        <w:t>an</w:t>
      </w:r>
      <w:r w:rsidR="00882CD2" w:rsidRPr="003B274D">
        <w:rPr>
          <w:rStyle w:val="notranslate"/>
          <w:rFonts w:ascii="Arial" w:hAnsi="Arial" w:cs="Arial"/>
          <w:sz w:val="22"/>
          <w:szCs w:val="22"/>
        </w:rPr>
        <w:t>trasyonlarında</w:t>
      </w:r>
      <w:proofErr w:type="spellEnd"/>
      <w:r w:rsidR="00882CD2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882CD2" w:rsidRPr="003B274D">
        <w:rPr>
          <w:rStyle w:val="notranslate"/>
          <w:rFonts w:ascii="Arial" w:hAnsi="Arial" w:cs="Arial"/>
          <w:sz w:val="22"/>
          <w:szCs w:val="22"/>
        </w:rPr>
        <w:t>artış</w:t>
      </w:r>
      <w:proofErr w:type="spellEnd"/>
      <w:r w:rsidR="00882CD2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882CD2" w:rsidRPr="003B274D">
        <w:rPr>
          <w:rStyle w:val="notranslate"/>
          <w:rFonts w:ascii="Arial" w:hAnsi="Arial" w:cs="Arial"/>
          <w:sz w:val="22"/>
          <w:szCs w:val="22"/>
        </w:rPr>
        <w:t>obezite</w:t>
      </w:r>
      <w:proofErr w:type="spellEnd"/>
      <w:r w:rsidR="00397F26">
        <w:rPr>
          <w:rStyle w:val="notranslate"/>
          <w:rFonts w:ascii="Arial" w:hAnsi="Arial" w:cs="Arial"/>
          <w:sz w:val="22"/>
          <w:szCs w:val="22"/>
        </w:rPr>
        <w:t xml:space="preserve">, </w:t>
      </w:r>
      <w:proofErr w:type="spellStart"/>
      <w:r w:rsidR="00D0142C" w:rsidRPr="003B274D">
        <w:rPr>
          <w:rStyle w:val="notranslate"/>
          <w:rFonts w:ascii="Arial" w:hAnsi="Arial" w:cs="Arial"/>
          <w:sz w:val="22"/>
          <w:szCs w:val="22"/>
        </w:rPr>
        <w:t>glikoz</w:t>
      </w:r>
      <w:proofErr w:type="spellEnd"/>
      <w:r w:rsidR="00D0142C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D0142C" w:rsidRPr="003B274D">
        <w:rPr>
          <w:rStyle w:val="notranslate"/>
          <w:rFonts w:ascii="Arial" w:hAnsi="Arial" w:cs="Arial"/>
          <w:sz w:val="22"/>
          <w:szCs w:val="22"/>
        </w:rPr>
        <w:t>intoleransı</w:t>
      </w:r>
      <w:proofErr w:type="spellEnd"/>
      <w:r w:rsidR="00D0142C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397F26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D0142C" w:rsidRPr="003B274D">
        <w:rPr>
          <w:rStyle w:val="notranslate"/>
          <w:rFonts w:ascii="Arial" w:hAnsi="Arial" w:cs="Arial"/>
          <w:sz w:val="22"/>
          <w:szCs w:val="22"/>
        </w:rPr>
        <w:t>insülin</w:t>
      </w:r>
      <w:proofErr w:type="spellEnd"/>
      <w:r w:rsidR="00D0142C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D0142C" w:rsidRPr="003B274D">
        <w:rPr>
          <w:rStyle w:val="notranslate"/>
          <w:rFonts w:ascii="Arial" w:hAnsi="Arial" w:cs="Arial"/>
          <w:sz w:val="22"/>
          <w:szCs w:val="22"/>
        </w:rPr>
        <w:t>direnciyle</w:t>
      </w:r>
      <w:proofErr w:type="spellEnd"/>
      <w:r w:rsidR="00D0142C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D0142C" w:rsidRPr="003B274D">
        <w:rPr>
          <w:rStyle w:val="notranslate"/>
          <w:rFonts w:ascii="Arial" w:hAnsi="Arial" w:cs="Arial"/>
          <w:sz w:val="22"/>
          <w:szCs w:val="22"/>
        </w:rPr>
        <w:t>ilişkili</w:t>
      </w:r>
      <w:proofErr w:type="spellEnd"/>
      <w:r w:rsidR="003948C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948C0">
        <w:rPr>
          <w:rStyle w:val="notranslate"/>
          <w:rFonts w:ascii="Arial" w:hAnsi="Arial" w:cs="Arial"/>
          <w:sz w:val="22"/>
          <w:szCs w:val="22"/>
        </w:rPr>
        <w:t>olduğu</w:t>
      </w:r>
      <w:proofErr w:type="spellEnd"/>
      <w:r w:rsidR="003948C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948C0">
        <w:rPr>
          <w:rStyle w:val="notranslate"/>
          <w:rFonts w:ascii="Arial" w:hAnsi="Arial" w:cs="Arial"/>
          <w:sz w:val="22"/>
          <w:szCs w:val="22"/>
        </w:rPr>
        <w:t>bilinmektedir</w:t>
      </w:r>
      <w:proofErr w:type="spellEnd"/>
      <w:r w:rsidR="003948C0">
        <w:rPr>
          <w:rStyle w:val="notranslate"/>
          <w:rFonts w:ascii="Arial" w:hAnsi="Arial" w:cs="Arial"/>
          <w:sz w:val="22"/>
          <w:szCs w:val="22"/>
        </w:rPr>
        <w:t>.</w:t>
      </w:r>
      <w:r w:rsidR="00397F26">
        <w:rPr>
          <w:rStyle w:val="notranslate"/>
          <w:rFonts w:ascii="Arial" w:hAnsi="Arial" w:cs="Arial"/>
          <w:sz w:val="22"/>
          <w:szCs w:val="22"/>
        </w:rPr>
        <w:t xml:space="preserve"> </w:t>
      </w:r>
    </w:p>
    <w:p w:rsidR="00BA0165" w:rsidRDefault="00BA0165" w:rsidP="003B274D">
      <w:pPr>
        <w:pStyle w:val="Balk4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bCs w:val="0"/>
          <w:sz w:val="22"/>
          <w:szCs w:val="22"/>
        </w:rPr>
      </w:pPr>
    </w:p>
    <w:p w:rsidR="00381769" w:rsidRPr="003B274D" w:rsidRDefault="00381769" w:rsidP="003B274D">
      <w:pPr>
        <w:pStyle w:val="Balk4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bCs w:val="0"/>
          <w:sz w:val="22"/>
          <w:szCs w:val="22"/>
        </w:rPr>
      </w:pPr>
      <w:r w:rsidRPr="003B274D">
        <w:rPr>
          <w:rStyle w:val="notranslate"/>
          <w:rFonts w:ascii="Arial" w:hAnsi="Arial" w:cs="Arial"/>
          <w:bCs w:val="0"/>
          <w:sz w:val="22"/>
          <w:szCs w:val="22"/>
        </w:rPr>
        <w:t>2.3.1.e.</w:t>
      </w:r>
      <w:r w:rsidR="00F70A09">
        <w:rPr>
          <w:rStyle w:val="notranslate"/>
          <w:rFonts w:ascii="Arial" w:hAnsi="Arial" w:cs="Arial"/>
          <w:bCs w:val="0"/>
          <w:sz w:val="22"/>
          <w:szCs w:val="22"/>
        </w:rPr>
        <w:t xml:space="preserve"> </w:t>
      </w:r>
      <w:r w:rsidRPr="003B274D">
        <w:rPr>
          <w:rStyle w:val="notranslate"/>
          <w:rFonts w:ascii="Arial" w:hAnsi="Arial" w:cs="Arial"/>
          <w:bCs w:val="0"/>
          <w:sz w:val="22"/>
          <w:szCs w:val="22"/>
        </w:rPr>
        <w:t>PAI-1</w:t>
      </w:r>
      <w:r w:rsidR="00F70A09">
        <w:rPr>
          <w:rStyle w:val="notranslate"/>
          <w:rFonts w:ascii="Arial" w:hAnsi="Arial" w:cs="Arial"/>
          <w:bCs w:val="0"/>
          <w:sz w:val="22"/>
          <w:szCs w:val="22"/>
        </w:rPr>
        <w:t>:</w:t>
      </w:r>
    </w:p>
    <w:p w:rsidR="00247FB4" w:rsidRPr="003B274D" w:rsidRDefault="00247FB4" w:rsidP="003B274D">
      <w:pPr>
        <w:spacing w:line="360" w:lineRule="auto"/>
        <w:rPr>
          <w:rFonts w:ascii="Arial" w:hAnsi="Arial" w:cs="Arial"/>
        </w:rPr>
      </w:pPr>
    </w:p>
    <w:p w:rsidR="00381769" w:rsidRPr="003B274D" w:rsidRDefault="00381769" w:rsidP="00E56EB8">
      <w:pPr>
        <w:pStyle w:val="p"/>
        <w:shd w:val="clear" w:color="auto" w:fill="FFFFFF"/>
        <w:spacing w:before="166" w:beforeAutospacing="0" w:after="166" w:afterAutospacing="0"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Bir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serin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proteaz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inhibitörü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, intraabdominal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adipositler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,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trombositler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ve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vasküler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endotelyumdan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salgılanır</w:t>
      </w:r>
      <w:proofErr w:type="spellEnd"/>
      <w:r w:rsidR="004623B4">
        <w:rPr>
          <w:rStyle w:val="notranslate"/>
          <w:rFonts w:ascii="Arial" w:hAnsi="Arial" w:cs="Arial"/>
          <w:spacing w:val="6"/>
          <w:sz w:val="22"/>
          <w:szCs w:val="22"/>
        </w:rPr>
        <w:t>.</w:t>
      </w:r>
      <w:r w:rsidR="004623B4" w:rsidRPr="004623B4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Plazma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 PAI-1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düzeyleri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 abdominal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obez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>olgularda</w:t>
      </w:r>
      <w:proofErr w:type="spellEnd"/>
      <w:r w:rsidRPr="004623B4">
        <w:rPr>
          <w:rStyle w:val="notranslate"/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2E7CDE" w:rsidRPr="004623B4">
        <w:rPr>
          <w:rStyle w:val="notranslate"/>
          <w:rFonts w:ascii="Arial" w:hAnsi="Arial" w:cs="Arial"/>
          <w:spacing w:val="6"/>
          <w:sz w:val="22"/>
          <w:szCs w:val="22"/>
        </w:rPr>
        <w:t>artmaktadır</w:t>
      </w:r>
      <w:proofErr w:type="spellEnd"/>
      <w:r w:rsidR="002E7CDE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gramStart"/>
      <w:r w:rsidR="00B27010">
        <w:rPr>
          <w:rStyle w:val="notranslate"/>
          <w:rFonts w:ascii="Arial" w:hAnsi="Arial" w:cs="Arial"/>
          <w:sz w:val="22"/>
          <w:szCs w:val="22"/>
        </w:rPr>
        <w:t xml:space="preserve">( </w:t>
      </w:r>
      <w:r w:rsidR="00B27010" w:rsidRPr="0046381B">
        <w:rPr>
          <w:rFonts w:ascii="Arial" w:hAnsi="Arial" w:cs="Arial"/>
          <w:color w:val="000000" w:themeColor="text1"/>
          <w:sz w:val="22"/>
          <w:szCs w:val="22"/>
        </w:rPr>
        <w:t>Piccioli</w:t>
      </w:r>
      <w:proofErr w:type="gramEnd"/>
      <w:r w:rsidR="00B27010" w:rsidRPr="0046381B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46381B">
        <w:rPr>
          <w:rFonts w:ascii="Arial" w:hAnsi="Arial" w:cs="Arial"/>
          <w:sz w:val="22"/>
          <w:szCs w:val="22"/>
        </w:rPr>
        <w:t>vd</w:t>
      </w:r>
      <w:proofErr w:type="spellEnd"/>
      <w:r w:rsidRPr="0046381B">
        <w:rPr>
          <w:rFonts w:ascii="Arial" w:hAnsi="Arial" w:cs="Arial"/>
          <w:sz w:val="22"/>
          <w:szCs w:val="22"/>
        </w:rPr>
        <w:t xml:space="preserve"> 2004</w:t>
      </w:r>
      <w:r w:rsidR="00F61907" w:rsidRPr="003B274D">
        <w:rPr>
          <w:rStyle w:val="notranslate"/>
          <w:rFonts w:ascii="Arial" w:hAnsi="Arial" w:cs="Arial"/>
          <w:sz w:val="22"/>
          <w:szCs w:val="22"/>
        </w:rPr>
        <w:t> )</w:t>
      </w:r>
      <w:r w:rsidR="004623B4">
        <w:rPr>
          <w:rStyle w:val="notranslate"/>
          <w:rFonts w:ascii="Arial" w:hAnsi="Arial" w:cs="Arial"/>
          <w:sz w:val="22"/>
          <w:szCs w:val="22"/>
        </w:rPr>
        <w:t>.</w:t>
      </w:r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216E6" w:rsidRPr="003B274D">
        <w:rPr>
          <w:rStyle w:val="notranslate"/>
          <w:rFonts w:ascii="Arial" w:hAnsi="Arial" w:cs="Arial"/>
          <w:sz w:val="22"/>
          <w:szCs w:val="22"/>
        </w:rPr>
        <w:t>Artmış</w:t>
      </w:r>
      <w:proofErr w:type="spellEnd"/>
      <w:r w:rsidR="003216E6" w:rsidRPr="003B274D">
        <w:rPr>
          <w:rStyle w:val="notranslate"/>
          <w:rFonts w:ascii="Arial" w:hAnsi="Arial" w:cs="Arial"/>
          <w:sz w:val="22"/>
          <w:szCs w:val="22"/>
        </w:rPr>
        <w:t xml:space="preserve"> PAI-1 </w:t>
      </w:r>
      <w:proofErr w:type="spellStart"/>
      <w:r w:rsidR="003216E6" w:rsidRPr="003B274D">
        <w:rPr>
          <w:rStyle w:val="notranslate"/>
          <w:rFonts w:ascii="Arial" w:hAnsi="Arial" w:cs="Arial"/>
          <w:sz w:val="22"/>
          <w:szCs w:val="22"/>
        </w:rPr>
        <w:t>seviyeleri</w:t>
      </w:r>
      <w:proofErr w:type="spellEnd"/>
      <w:r w:rsidR="003216E6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216E6" w:rsidRPr="003B274D">
        <w:rPr>
          <w:rStyle w:val="notranslate"/>
          <w:rFonts w:ascii="Arial" w:hAnsi="Arial" w:cs="Arial"/>
          <w:sz w:val="22"/>
          <w:szCs w:val="22"/>
        </w:rPr>
        <w:t>kardiyovasküler</w:t>
      </w:r>
      <w:proofErr w:type="spellEnd"/>
      <w:r w:rsidR="003216E6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216E6" w:rsidRPr="003B274D">
        <w:rPr>
          <w:rStyle w:val="notranslate"/>
          <w:rFonts w:ascii="Arial" w:hAnsi="Arial" w:cs="Arial"/>
          <w:sz w:val="22"/>
          <w:szCs w:val="22"/>
        </w:rPr>
        <w:t>riskleri</w:t>
      </w:r>
      <w:proofErr w:type="spellEnd"/>
      <w:r w:rsidR="003216E6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216E6" w:rsidRPr="003B274D">
        <w:rPr>
          <w:rStyle w:val="notranslate"/>
          <w:rFonts w:ascii="Arial" w:hAnsi="Arial" w:cs="Arial"/>
          <w:sz w:val="22"/>
          <w:szCs w:val="22"/>
        </w:rPr>
        <w:t>intravasküler</w:t>
      </w:r>
      <w:proofErr w:type="spellEnd"/>
      <w:r w:rsidR="003216E6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216E6" w:rsidRPr="003B274D">
        <w:rPr>
          <w:rStyle w:val="notranslate"/>
          <w:rFonts w:ascii="Arial" w:hAnsi="Arial" w:cs="Arial"/>
          <w:sz w:val="22"/>
          <w:szCs w:val="22"/>
        </w:rPr>
        <w:t>t</w:t>
      </w:r>
      <w:r w:rsidR="003948C0">
        <w:rPr>
          <w:rStyle w:val="notranslate"/>
          <w:rFonts w:ascii="Arial" w:hAnsi="Arial" w:cs="Arial"/>
          <w:sz w:val="22"/>
          <w:szCs w:val="22"/>
        </w:rPr>
        <w:t>rombüs</w:t>
      </w:r>
      <w:proofErr w:type="spellEnd"/>
      <w:r w:rsidR="003216E6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216E6" w:rsidRPr="003B274D">
        <w:rPr>
          <w:rStyle w:val="notranslate"/>
          <w:rFonts w:ascii="Arial" w:hAnsi="Arial" w:cs="Arial"/>
          <w:sz w:val="22"/>
          <w:szCs w:val="22"/>
        </w:rPr>
        <w:t>riskiyle</w:t>
      </w:r>
      <w:proofErr w:type="spellEnd"/>
      <w:r w:rsidR="003216E6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216E6" w:rsidRPr="003B274D">
        <w:rPr>
          <w:rStyle w:val="notranslate"/>
          <w:rFonts w:ascii="Arial" w:hAnsi="Arial" w:cs="Arial"/>
          <w:sz w:val="22"/>
          <w:szCs w:val="22"/>
        </w:rPr>
        <w:t>ilişkilidir</w:t>
      </w:r>
      <w:proofErr w:type="spellEnd"/>
      <w:r w:rsidR="002E7CDE">
        <w:rPr>
          <w:rStyle w:val="notranslate"/>
          <w:rFonts w:ascii="Arial" w:hAnsi="Arial" w:cs="Arial"/>
          <w:sz w:val="22"/>
          <w:szCs w:val="22"/>
        </w:rPr>
        <w:t>.</w:t>
      </w:r>
      <w:r w:rsidR="003C55E9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2E7CDE">
        <w:rPr>
          <w:rStyle w:val="notranslate"/>
          <w:rFonts w:ascii="Arial" w:hAnsi="Arial" w:cs="Arial"/>
          <w:sz w:val="22"/>
          <w:szCs w:val="22"/>
        </w:rPr>
        <w:t>Yapılan</w:t>
      </w:r>
      <w:proofErr w:type="spellEnd"/>
      <w:r w:rsidR="002E7CDE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2E7CDE">
        <w:rPr>
          <w:rStyle w:val="notranslate"/>
          <w:rFonts w:ascii="Arial" w:hAnsi="Arial" w:cs="Arial"/>
          <w:sz w:val="22"/>
          <w:szCs w:val="22"/>
        </w:rPr>
        <w:t>çalışmalarda</w:t>
      </w:r>
      <w:proofErr w:type="spellEnd"/>
      <w:r w:rsidR="002E7CDE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3948C0">
        <w:rPr>
          <w:rStyle w:val="notranslate"/>
          <w:rFonts w:ascii="Arial" w:hAnsi="Arial" w:cs="Arial"/>
          <w:sz w:val="22"/>
          <w:szCs w:val="22"/>
        </w:rPr>
        <w:t>T</w:t>
      </w:r>
      <w:r w:rsidR="002E7CDE">
        <w:rPr>
          <w:rStyle w:val="notranslate"/>
          <w:rFonts w:ascii="Arial" w:hAnsi="Arial" w:cs="Arial"/>
          <w:sz w:val="22"/>
          <w:szCs w:val="22"/>
        </w:rPr>
        <w:t xml:space="preserve">ip 2 DM de </w:t>
      </w:r>
      <w:proofErr w:type="spellStart"/>
      <w:r w:rsidR="002E7CDE">
        <w:rPr>
          <w:rStyle w:val="notranslate"/>
          <w:rFonts w:ascii="Arial" w:hAnsi="Arial" w:cs="Arial"/>
          <w:sz w:val="22"/>
          <w:szCs w:val="22"/>
        </w:rPr>
        <w:lastRenderedPageBreak/>
        <w:t>kons</w:t>
      </w:r>
      <w:r w:rsidR="003C55E9">
        <w:rPr>
          <w:rStyle w:val="notranslate"/>
          <w:rFonts w:ascii="Arial" w:hAnsi="Arial" w:cs="Arial"/>
          <w:sz w:val="22"/>
          <w:szCs w:val="22"/>
        </w:rPr>
        <w:t>an</w:t>
      </w:r>
      <w:r w:rsidR="002E7CDE">
        <w:rPr>
          <w:rStyle w:val="notranslate"/>
          <w:rFonts w:ascii="Arial" w:hAnsi="Arial" w:cs="Arial"/>
          <w:sz w:val="22"/>
          <w:szCs w:val="22"/>
        </w:rPr>
        <w:t>trasyonun</w:t>
      </w:r>
      <w:proofErr w:type="spellEnd"/>
      <w:r w:rsidR="002E7CDE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2E7CDE">
        <w:rPr>
          <w:rStyle w:val="notranslate"/>
          <w:rFonts w:ascii="Arial" w:hAnsi="Arial" w:cs="Arial"/>
          <w:sz w:val="22"/>
          <w:szCs w:val="22"/>
        </w:rPr>
        <w:t>yüksek</w:t>
      </w:r>
      <w:proofErr w:type="spellEnd"/>
      <w:r w:rsidR="002E7CDE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2E7CDE">
        <w:rPr>
          <w:rStyle w:val="notranslate"/>
          <w:rFonts w:ascii="Arial" w:hAnsi="Arial" w:cs="Arial"/>
          <w:sz w:val="22"/>
          <w:szCs w:val="22"/>
        </w:rPr>
        <w:t>seyrettiği</w:t>
      </w:r>
      <w:proofErr w:type="spellEnd"/>
      <w:r w:rsidR="002E7CDE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2E7CDE">
        <w:rPr>
          <w:rStyle w:val="notranslate"/>
          <w:rFonts w:ascii="Arial" w:hAnsi="Arial" w:cs="Arial"/>
          <w:sz w:val="22"/>
          <w:szCs w:val="22"/>
        </w:rPr>
        <w:t>bilinmektedir</w:t>
      </w:r>
      <w:proofErr w:type="spellEnd"/>
      <w:r w:rsidR="002E7CDE">
        <w:rPr>
          <w:rStyle w:val="notranslate"/>
          <w:rFonts w:ascii="Arial" w:hAnsi="Arial" w:cs="Arial"/>
          <w:sz w:val="22"/>
          <w:szCs w:val="22"/>
        </w:rPr>
        <w:t>.</w:t>
      </w:r>
      <w:r w:rsidR="003948C0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9A0567" w:rsidRPr="003B274D">
        <w:rPr>
          <w:rStyle w:val="notranslate"/>
          <w:rFonts w:ascii="Arial" w:hAnsi="Arial" w:cs="Arial"/>
          <w:sz w:val="22"/>
          <w:szCs w:val="22"/>
        </w:rPr>
        <w:t>Metformin,</w:t>
      </w:r>
      <w:r w:rsidR="005E730C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9A0567" w:rsidRPr="003B274D">
        <w:rPr>
          <w:rStyle w:val="notranslate"/>
          <w:rFonts w:ascii="Arial" w:hAnsi="Arial" w:cs="Arial"/>
          <w:sz w:val="22"/>
          <w:szCs w:val="22"/>
        </w:rPr>
        <w:t>troglizaton</w:t>
      </w:r>
      <w:proofErr w:type="spellEnd"/>
      <w:r w:rsidR="009A0567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9A0567" w:rsidRPr="003B274D">
        <w:rPr>
          <w:rStyle w:val="notranslate"/>
          <w:rFonts w:ascii="Arial" w:hAnsi="Arial" w:cs="Arial"/>
          <w:sz w:val="22"/>
          <w:szCs w:val="22"/>
        </w:rPr>
        <w:t>gibi</w:t>
      </w:r>
      <w:proofErr w:type="spellEnd"/>
      <w:r w:rsidR="009A0567" w:rsidRPr="003B274D">
        <w:rPr>
          <w:rStyle w:val="notranslate"/>
          <w:rFonts w:ascii="Arial" w:hAnsi="Arial" w:cs="Arial"/>
          <w:sz w:val="22"/>
          <w:szCs w:val="22"/>
        </w:rPr>
        <w:t xml:space="preserve"> anti </w:t>
      </w:r>
      <w:proofErr w:type="spellStart"/>
      <w:r w:rsidR="009A0567" w:rsidRPr="003B274D">
        <w:rPr>
          <w:rStyle w:val="notranslate"/>
          <w:rFonts w:ascii="Arial" w:hAnsi="Arial" w:cs="Arial"/>
          <w:sz w:val="22"/>
          <w:szCs w:val="22"/>
        </w:rPr>
        <w:t>diyabetik</w:t>
      </w:r>
      <w:proofErr w:type="spellEnd"/>
      <w:r w:rsidR="009A0567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9A0567" w:rsidRPr="003B274D">
        <w:rPr>
          <w:rStyle w:val="notranslate"/>
          <w:rFonts w:ascii="Arial" w:hAnsi="Arial" w:cs="Arial"/>
          <w:sz w:val="22"/>
          <w:szCs w:val="22"/>
        </w:rPr>
        <w:t>ilaçlar</w:t>
      </w:r>
      <w:proofErr w:type="spellEnd"/>
      <w:r w:rsidR="009A0567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9A0567" w:rsidRPr="003B274D">
        <w:rPr>
          <w:rStyle w:val="notranslate"/>
          <w:rFonts w:ascii="Arial" w:hAnsi="Arial" w:cs="Arial"/>
          <w:sz w:val="22"/>
          <w:szCs w:val="22"/>
        </w:rPr>
        <w:t>kullanıldığında</w:t>
      </w:r>
      <w:proofErr w:type="spellEnd"/>
      <w:r w:rsidR="009A0567" w:rsidRPr="003B274D">
        <w:rPr>
          <w:rStyle w:val="notranslate"/>
          <w:rFonts w:ascii="Arial" w:hAnsi="Arial" w:cs="Arial"/>
          <w:sz w:val="22"/>
          <w:szCs w:val="22"/>
        </w:rPr>
        <w:t xml:space="preserve"> Tip 2 </w:t>
      </w:r>
      <w:proofErr w:type="spellStart"/>
      <w:r w:rsidR="009A0567" w:rsidRPr="003B274D">
        <w:rPr>
          <w:rStyle w:val="notranslate"/>
          <w:rFonts w:ascii="Arial" w:hAnsi="Arial" w:cs="Arial"/>
          <w:sz w:val="22"/>
          <w:szCs w:val="22"/>
        </w:rPr>
        <w:t>diyabetli</w:t>
      </w:r>
      <w:proofErr w:type="spellEnd"/>
      <w:r w:rsidR="009A0567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9A0567"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9A0567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9A0567" w:rsidRPr="003B274D">
        <w:rPr>
          <w:rStyle w:val="notranslate"/>
          <w:rFonts w:ascii="Arial" w:hAnsi="Arial" w:cs="Arial"/>
          <w:sz w:val="22"/>
          <w:szCs w:val="22"/>
        </w:rPr>
        <w:t>obez</w:t>
      </w:r>
      <w:proofErr w:type="spellEnd"/>
      <w:r w:rsidR="009A0567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9A0567" w:rsidRPr="003B274D">
        <w:rPr>
          <w:rStyle w:val="notranslate"/>
          <w:rFonts w:ascii="Arial" w:hAnsi="Arial" w:cs="Arial"/>
          <w:sz w:val="22"/>
          <w:szCs w:val="22"/>
        </w:rPr>
        <w:t>bireylerde</w:t>
      </w:r>
      <w:proofErr w:type="spellEnd"/>
      <w:r w:rsidR="009A0567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9A0567" w:rsidRPr="003B274D">
        <w:rPr>
          <w:rStyle w:val="notranslate"/>
          <w:rFonts w:ascii="Arial" w:hAnsi="Arial" w:cs="Arial"/>
          <w:sz w:val="22"/>
          <w:szCs w:val="22"/>
        </w:rPr>
        <w:t>plazma</w:t>
      </w:r>
      <w:proofErr w:type="spellEnd"/>
      <w:r w:rsidR="009A0567" w:rsidRPr="003B274D">
        <w:rPr>
          <w:rStyle w:val="notranslate"/>
          <w:rFonts w:ascii="Arial" w:hAnsi="Arial" w:cs="Arial"/>
          <w:sz w:val="22"/>
          <w:szCs w:val="22"/>
        </w:rPr>
        <w:t xml:space="preserve"> PAI 1 </w:t>
      </w:r>
      <w:proofErr w:type="spellStart"/>
      <w:r w:rsidR="0005659A" w:rsidRPr="003B274D">
        <w:rPr>
          <w:rStyle w:val="notranslate"/>
          <w:rFonts w:ascii="Arial" w:hAnsi="Arial" w:cs="Arial"/>
          <w:sz w:val="22"/>
          <w:szCs w:val="22"/>
        </w:rPr>
        <w:t>seviyelerinde</w:t>
      </w:r>
      <w:proofErr w:type="spellEnd"/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05659A" w:rsidRPr="003B274D">
        <w:rPr>
          <w:rStyle w:val="notranslate"/>
          <w:rFonts w:ascii="Arial" w:hAnsi="Arial" w:cs="Arial"/>
          <w:sz w:val="22"/>
          <w:szCs w:val="22"/>
        </w:rPr>
        <w:t>düşüş</w:t>
      </w:r>
      <w:proofErr w:type="spellEnd"/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05659A" w:rsidRPr="003B274D">
        <w:rPr>
          <w:rStyle w:val="notranslate"/>
          <w:rFonts w:ascii="Arial" w:hAnsi="Arial" w:cs="Arial"/>
          <w:sz w:val="22"/>
          <w:szCs w:val="22"/>
        </w:rPr>
        <w:t>görülmüştür</w:t>
      </w:r>
      <w:proofErr w:type="spellEnd"/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 (</w:t>
      </w:r>
      <w:proofErr w:type="spellStart"/>
      <w:r w:rsidR="0005659A" w:rsidRPr="003B274D">
        <w:rPr>
          <w:rStyle w:val="notranslate"/>
          <w:rFonts w:ascii="Arial" w:hAnsi="Arial" w:cs="Arial"/>
          <w:sz w:val="22"/>
          <w:szCs w:val="22"/>
        </w:rPr>
        <w:t>Troot</w:t>
      </w:r>
      <w:proofErr w:type="spellEnd"/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05659A" w:rsidRPr="003B274D">
        <w:rPr>
          <w:rStyle w:val="notranslate"/>
          <w:rFonts w:ascii="Arial" w:hAnsi="Arial" w:cs="Arial"/>
          <w:sz w:val="22"/>
          <w:szCs w:val="22"/>
        </w:rPr>
        <w:t>vd</w:t>
      </w:r>
      <w:proofErr w:type="spellEnd"/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 2006,</w:t>
      </w:r>
      <w:r w:rsidR="00E56EB8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Mertens </w:t>
      </w:r>
      <w:proofErr w:type="spellStart"/>
      <w:r w:rsidR="00F61907" w:rsidRPr="003B274D">
        <w:rPr>
          <w:rStyle w:val="notranslate"/>
          <w:rFonts w:ascii="Arial" w:hAnsi="Arial" w:cs="Arial"/>
          <w:sz w:val="22"/>
          <w:szCs w:val="22"/>
        </w:rPr>
        <w:t>vd</w:t>
      </w:r>
      <w:proofErr w:type="spellEnd"/>
      <w:r w:rsidR="00F61907" w:rsidRPr="003B274D">
        <w:rPr>
          <w:rStyle w:val="notranslate"/>
          <w:rFonts w:ascii="Arial" w:hAnsi="Arial" w:cs="Arial"/>
          <w:sz w:val="22"/>
          <w:szCs w:val="22"/>
        </w:rPr>
        <w:t xml:space="preserve"> 2006)</w:t>
      </w:r>
      <w:r w:rsidR="0005659A"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397F26">
        <w:rPr>
          <w:rStyle w:val="notranslate"/>
          <w:rFonts w:ascii="Arial" w:hAnsi="Arial" w:cs="Arial"/>
          <w:sz w:val="22"/>
          <w:szCs w:val="22"/>
        </w:rPr>
        <w:t xml:space="preserve"> </w:t>
      </w:r>
    </w:p>
    <w:p w:rsidR="00247FB4" w:rsidRPr="003B274D" w:rsidRDefault="00247FB4" w:rsidP="003B274D">
      <w:pPr>
        <w:pStyle w:val="p"/>
        <w:shd w:val="clear" w:color="auto" w:fill="FFFFFF"/>
        <w:spacing w:before="166" w:beforeAutospacing="0" w:after="166" w:afterAutospacing="0" w:line="360" w:lineRule="auto"/>
        <w:ind w:firstLine="708"/>
        <w:jc w:val="both"/>
        <w:rPr>
          <w:rStyle w:val="notranslate"/>
          <w:rFonts w:ascii="Arial" w:hAnsi="Arial" w:cs="Arial"/>
          <w:sz w:val="22"/>
          <w:szCs w:val="22"/>
        </w:rPr>
      </w:pPr>
    </w:p>
    <w:p w:rsidR="00381769" w:rsidRPr="003B274D" w:rsidRDefault="00381769" w:rsidP="003B274D">
      <w:pPr>
        <w:pStyle w:val="Balk4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bCs w:val="0"/>
          <w:sz w:val="22"/>
          <w:szCs w:val="22"/>
        </w:rPr>
      </w:pPr>
      <w:r w:rsidRPr="003B274D">
        <w:rPr>
          <w:rStyle w:val="notranslate"/>
          <w:rFonts w:ascii="Arial" w:hAnsi="Arial" w:cs="Arial"/>
          <w:bCs w:val="0"/>
          <w:sz w:val="22"/>
          <w:szCs w:val="22"/>
        </w:rPr>
        <w:t>2.3.1.f</w:t>
      </w:r>
      <w:r w:rsidR="00E56EB8">
        <w:rPr>
          <w:rStyle w:val="notranslate"/>
          <w:rFonts w:ascii="Arial" w:hAnsi="Arial" w:cs="Arial"/>
          <w:bCs w:val="0"/>
          <w:sz w:val="22"/>
          <w:szCs w:val="22"/>
        </w:rPr>
        <w:t>.</w:t>
      </w:r>
      <w:r w:rsidRPr="003B274D">
        <w:rPr>
          <w:rFonts w:ascii="Arial" w:hAnsi="Arial" w:cs="Arial"/>
          <w:bCs w:val="0"/>
          <w:sz w:val="22"/>
          <w:szCs w:val="22"/>
        </w:rPr>
        <w:t> </w:t>
      </w:r>
      <w:proofErr w:type="spellStart"/>
      <w:r w:rsidR="00377B55">
        <w:rPr>
          <w:rStyle w:val="notranslate"/>
          <w:rFonts w:ascii="Arial" w:hAnsi="Arial" w:cs="Arial"/>
          <w:bCs w:val="0"/>
          <w:sz w:val="22"/>
          <w:szCs w:val="22"/>
        </w:rPr>
        <w:t>A</w:t>
      </w:r>
      <w:r w:rsidRPr="003B274D">
        <w:rPr>
          <w:rStyle w:val="notranslate"/>
          <w:rFonts w:ascii="Arial" w:hAnsi="Arial" w:cs="Arial"/>
          <w:bCs w:val="0"/>
          <w:sz w:val="22"/>
          <w:szCs w:val="22"/>
        </w:rPr>
        <w:t>diponektin</w:t>
      </w:r>
      <w:proofErr w:type="spellEnd"/>
      <w:r w:rsidR="00247FB4" w:rsidRPr="003B274D">
        <w:rPr>
          <w:rStyle w:val="notranslate"/>
          <w:rFonts w:ascii="Arial" w:hAnsi="Arial" w:cs="Arial"/>
          <w:bCs w:val="0"/>
          <w:sz w:val="22"/>
          <w:szCs w:val="22"/>
        </w:rPr>
        <w:t>:</w:t>
      </w:r>
    </w:p>
    <w:p w:rsidR="00247FB4" w:rsidRPr="003B274D" w:rsidRDefault="00247FB4" w:rsidP="003B274D">
      <w:pPr>
        <w:spacing w:line="360" w:lineRule="auto"/>
        <w:rPr>
          <w:rFonts w:ascii="Arial" w:hAnsi="Arial" w:cs="Arial"/>
        </w:rPr>
      </w:pPr>
    </w:p>
    <w:p w:rsidR="00381769" w:rsidRPr="003B274D" w:rsidRDefault="00381769" w:rsidP="003B274D">
      <w:pPr>
        <w:pStyle w:val="p"/>
        <w:shd w:val="clear" w:color="auto" w:fill="FFFFFF"/>
        <w:spacing w:before="166" w:beforeAutospacing="0" w:after="166" w:afterAutospacing="0" w:line="360" w:lineRule="auto"/>
        <w:ind w:firstLine="708"/>
        <w:jc w:val="both"/>
        <w:rPr>
          <w:rStyle w:val="notranslate"/>
          <w:rFonts w:ascii="Arial" w:hAnsi="Arial" w:cs="Arial"/>
          <w:sz w:val="22"/>
          <w:szCs w:val="22"/>
        </w:rPr>
      </w:pP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Lipit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glukoz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metabolizmasını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düzenler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397F26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insülin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duyarlılığını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artırır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,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besin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alımını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vücut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ağırlığını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düzenler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kronik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C2D05" w:rsidRPr="003B274D">
        <w:rPr>
          <w:rStyle w:val="notranslate"/>
          <w:rFonts w:ascii="Arial" w:hAnsi="Arial" w:cs="Arial"/>
          <w:sz w:val="22"/>
          <w:szCs w:val="22"/>
        </w:rPr>
        <w:t>inflamasyona</w:t>
      </w:r>
      <w:proofErr w:type="spellEnd"/>
      <w:r w:rsidR="00BC2D05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C2D05" w:rsidRPr="003B274D">
        <w:rPr>
          <w:rStyle w:val="notranslate"/>
          <w:rFonts w:ascii="Arial" w:hAnsi="Arial" w:cs="Arial"/>
          <w:sz w:val="22"/>
          <w:szCs w:val="22"/>
        </w:rPr>
        <w:t>karşı</w:t>
      </w:r>
      <w:proofErr w:type="spellEnd"/>
      <w:r w:rsidR="00BC2D05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C2D05" w:rsidRPr="003B274D">
        <w:rPr>
          <w:rStyle w:val="notranslate"/>
          <w:rFonts w:ascii="Arial" w:hAnsi="Arial" w:cs="Arial"/>
          <w:sz w:val="22"/>
          <w:szCs w:val="22"/>
        </w:rPr>
        <w:t>korur</w:t>
      </w:r>
      <w:proofErr w:type="spellEnd"/>
      <w:r w:rsidR="00BC2D05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gramStart"/>
      <w:r w:rsidR="00BC2D05" w:rsidRPr="003B274D">
        <w:rPr>
          <w:rStyle w:val="notranslate"/>
          <w:rFonts w:ascii="Arial" w:hAnsi="Arial" w:cs="Arial"/>
          <w:sz w:val="22"/>
          <w:szCs w:val="22"/>
        </w:rPr>
        <w:t>(</w:t>
      </w:r>
      <w:r w:rsidRPr="003B274D">
        <w:rPr>
          <w:rStyle w:val="notranslate"/>
          <w:rFonts w:ascii="Arial" w:hAnsi="Arial" w:cs="Arial"/>
          <w:sz w:val="22"/>
          <w:szCs w:val="22"/>
        </w:rPr>
        <w:t> </w:t>
      </w:r>
      <w:proofErr w:type="spellStart"/>
      <w:r w:rsidR="0005659A" w:rsidRPr="003B274D">
        <w:rPr>
          <w:rFonts w:ascii="Arial" w:hAnsi="Arial" w:cs="Arial"/>
          <w:sz w:val="22"/>
          <w:szCs w:val="22"/>
        </w:rPr>
        <w:t>Liulu</w:t>
      </w:r>
      <w:proofErr w:type="spellEnd"/>
      <w:proofErr w:type="gramEnd"/>
      <w:r w:rsidR="0005659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vd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2010</w:t>
      </w:r>
      <w:r w:rsidR="00BC2D05" w:rsidRPr="003B274D">
        <w:rPr>
          <w:rStyle w:val="notranslate"/>
          <w:rFonts w:ascii="Arial" w:hAnsi="Arial" w:cs="Arial"/>
          <w:sz w:val="22"/>
          <w:szCs w:val="22"/>
        </w:rPr>
        <w:t> )</w:t>
      </w:r>
      <w:r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4623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6EB8">
        <w:rPr>
          <w:rStyle w:val="notranslate"/>
          <w:rFonts w:ascii="Arial" w:hAnsi="Arial" w:cs="Arial"/>
          <w:sz w:val="22"/>
          <w:szCs w:val="22"/>
        </w:rPr>
        <w:t>Gıda</w:t>
      </w:r>
      <w:proofErr w:type="spellEnd"/>
      <w:r w:rsidR="00E56EB8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E56EB8">
        <w:rPr>
          <w:rStyle w:val="notranslate"/>
          <w:rFonts w:ascii="Arial" w:hAnsi="Arial" w:cs="Arial"/>
          <w:sz w:val="22"/>
          <w:szCs w:val="22"/>
        </w:rPr>
        <w:t>alımı</w:t>
      </w:r>
      <w:r w:rsidR="003948C0">
        <w:rPr>
          <w:rStyle w:val="notranslate"/>
          <w:rFonts w:ascii="Arial" w:hAnsi="Arial" w:cs="Arial"/>
          <w:sz w:val="22"/>
          <w:szCs w:val="22"/>
        </w:rPr>
        <w:t>nda</w:t>
      </w:r>
      <w:proofErr w:type="spellEnd"/>
      <w:r w:rsidR="003948C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948C0">
        <w:rPr>
          <w:rStyle w:val="notranslate"/>
          <w:rFonts w:ascii="Arial" w:hAnsi="Arial" w:cs="Arial"/>
          <w:sz w:val="22"/>
          <w:szCs w:val="22"/>
        </w:rPr>
        <w:t>aktive</w:t>
      </w:r>
      <w:proofErr w:type="spellEnd"/>
      <w:r w:rsidR="003948C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948C0">
        <w:rPr>
          <w:rStyle w:val="notranslate"/>
          <w:rFonts w:ascii="Arial" w:hAnsi="Arial" w:cs="Arial"/>
          <w:sz w:val="22"/>
          <w:szCs w:val="22"/>
        </w:rPr>
        <w:t>olurken</w:t>
      </w:r>
      <w:proofErr w:type="spellEnd"/>
      <w:r w:rsidR="003948C0">
        <w:rPr>
          <w:rStyle w:val="notranslate"/>
          <w:rFonts w:ascii="Arial" w:hAnsi="Arial" w:cs="Arial"/>
          <w:sz w:val="22"/>
          <w:szCs w:val="22"/>
        </w:rPr>
        <w:t xml:space="preserve">, </w:t>
      </w:r>
      <w:proofErr w:type="spellStart"/>
      <w:r w:rsidR="00E56EB8">
        <w:rPr>
          <w:rStyle w:val="notranslate"/>
          <w:rFonts w:ascii="Arial" w:hAnsi="Arial" w:cs="Arial"/>
          <w:sz w:val="22"/>
          <w:szCs w:val="22"/>
        </w:rPr>
        <w:t>açlık</w:t>
      </w:r>
      <w:proofErr w:type="spellEnd"/>
      <w:r w:rsidR="00E56EB8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E56EB8">
        <w:rPr>
          <w:rStyle w:val="notranslate"/>
          <w:rFonts w:ascii="Arial" w:hAnsi="Arial" w:cs="Arial"/>
          <w:sz w:val="22"/>
          <w:szCs w:val="22"/>
        </w:rPr>
        <w:t>durumu</w:t>
      </w:r>
      <w:proofErr w:type="spellEnd"/>
      <w:r w:rsidR="00E56EB8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E56EB8">
        <w:rPr>
          <w:rStyle w:val="notranslate"/>
          <w:rFonts w:ascii="Arial" w:hAnsi="Arial" w:cs="Arial"/>
          <w:sz w:val="22"/>
          <w:szCs w:val="22"/>
        </w:rPr>
        <w:t>ise</w:t>
      </w:r>
      <w:proofErr w:type="spellEnd"/>
      <w:r w:rsidR="00E56EB8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E56EB8">
        <w:rPr>
          <w:rStyle w:val="notranslate"/>
          <w:rFonts w:ascii="Arial" w:hAnsi="Arial" w:cs="Arial"/>
          <w:sz w:val="22"/>
          <w:szCs w:val="22"/>
        </w:rPr>
        <w:t>enerji</w:t>
      </w:r>
      <w:proofErr w:type="spellEnd"/>
      <w:r w:rsidR="00E56EB8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E56EB8">
        <w:rPr>
          <w:rStyle w:val="notranslate"/>
          <w:rFonts w:ascii="Arial" w:hAnsi="Arial" w:cs="Arial"/>
          <w:sz w:val="22"/>
          <w:szCs w:val="22"/>
        </w:rPr>
        <w:t>homestazına</w:t>
      </w:r>
      <w:proofErr w:type="spellEnd"/>
      <w:r w:rsidR="00E56EB8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948C0">
        <w:rPr>
          <w:rStyle w:val="notranslate"/>
          <w:rFonts w:ascii="Arial" w:hAnsi="Arial" w:cs="Arial"/>
          <w:sz w:val="22"/>
          <w:szCs w:val="22"/>
        </w:rPr>
        <w:t>etkisi</w:t>
      </w:r>
      <w:proofErr w:type="spellEnd"/>
      <w:r w:rsidR="003948C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948C0">
        <w:rPr>
          <w:rStyle w:val="notranslate"/>
          <w:rFonts w:ascii="Arial" w:hAnsi="Arial" w:cs="Arial"/>
          <w:sz w:val="22"/>
          <w:szCs w:val="22"/>
        </w:rPr>
        <w:t>vardır</w:t>
      </w:r>
      <w:proofErr w:type="spellEnd"/>
      <w:r w:rsidR="003948C0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05659A" w:rsidRPr="003B274D">
        <w:rPr>
          <w:rStyle w:val="notranslate"/>
          <w:rFonts w:ascii="Arial" w:hAnsi="Arial" w:cs="Arial"/>
          <w:sz w:val="22"/>
          <w:szCs w:val="22"/>
        </w:rPr>
        <w:t>(</w:t>
      </w:r>
      <w:r w:rsidR="00397F26" w:rsidRPr="003B274D">
        <w:rPr>
          <w:rStyle w:val="notranslate"/>
          <w:rFonts w:ascii="Arial" w:hAnsi="Arial" w:cs="Arial"/>
          <w:sz w:val="22"/>
          <w:szCs w:val="22"/>
        </w:rPr>
        <w:t>Goldstein</w:t>
      </w:r>
      <w:r w:rsidR="00B2701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27010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B27010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B27010">
        <w:rPr>
          <w:rFonts w:ascii="Arial" w:hAnsi="Arial" w:cs="Arial"/>
          <w:color w:val="000000" w:themeColor="text1"/>
        </w:rPr>
        <w:t>Scalia</w:t>
      </w:r>
      <w:r w:rsidR="00B27010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B27010">
        <w:rPr>
          <w:rStyle w:val="notranslate"/>
          <w:rFonts w:ascii="Arial" w:hAnsi="Arial" w:cs="Arial"/>
          <w:sz w:val="22"/>
          <w:szCs w:val="22"/>
        </w:rPr>
        <w:t>2</w:t>
      </w:r>
      <w:r w:rsidR="00397F26" w:rsidRPr="003B274D">
        <w:rPr>
          <w:rStyle w:val="notranslate"/>
          <w:rFonts w:ascii="Arial" w:hAnsi="Arial" w:cs="Arial"/>
          <w:sz w:val="22"/>
          <w:szCs w:val="22"/>
        </w:rPr>
        <w:t>004</w:t>
      </w:r>
      <w:proofErr w:type="gramStart"/>
      <w:r w:rsidR="00F16874" w:rsidRPr="003B274D">
        <w:rPr>
          <w:rStyle w:val="notranslate"/>
          <w:rFonts w:ascii="Arial" w:hAnsi="Arial" w:cs="Arial"/>
          <w:sz w:val="22"/>
          <w:szCs w:val="22"/>
        </w:rPr>
        <w:t>)</w:t>
      </w:r>
      <w:r w:rsidR="00D95D09">
        <w:rPr>
          <w:rStyle w:val="notranslate"/>
          <w:rFonts w:ascii="Arial" w:hAnsi="Arial" w:cs="Arial"/>
          <w:sz w:val="22"/>
          <w:szCs w:val="22"/>
        </w:rPr>
        <w:t xml:space="preserve"> .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Kaslarda</w:t>
      </w:r>
      <w:proofErr w:type="spellEnd"/>
      <w:proofErr w:type="gram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glikoz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taşınmasını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arttırır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yağ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asidi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oksidasyonunu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artırır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05659A" w:rsidRPr="003B274D">
        <w:rPr>
          <w:rStyle w:val="notranslate"/>
          <w:rFonts w:ascii="Arial" w:hAnsi="Arial" w:cs="Arial"/>
          <w:sz w:val="22"/>
          <w:szCs w:val="22"/>
        </w:rPr>
        <w:t>(</w:t>
      </w:r>
      <w:r w:rsidR="0005659A" w:rsidRPr="003B274D">
        <w:rPr>
          <w:rFonts w:ascii="Arial" w:hAnsi="Arial" w:cs="Arial"/>
          <w:sz w:val="22"/>
          <w:szCs w:val="22"/>
        </w:rPr>
        <w:t xml:space="preserve">Eckel </w:t>
      </w:r>
      <w:proofErr w:type="spellStart"/>
      <w:r w:rsidRPr="003B274D">
        <w:rPr>
          <w:rFonts w:ascii="Arial" w:hAnsi="Arial" w:cs="Arial"/>
          <w:sz w:val="22"/>
          <w:szCs w:val="22"/>
        </w:rPr>
        <w:t>vd</w:t>
      </w:r>
      <w:proofErr w:type="spellEnd"/>
      <w:r w:rsidR="00397F26">
        <w:rPr>
          <w:rFonts w:ascii="Arial" w:hAnsi="Arial" w:cs="Arial"/>
          <w:sz w:val="22"/>
          <w:szCs w:val="22"/>
        </w:rPr>
        <w:t xml:space="preserve"> </w:t>
      </w:r>
      <w:r w:rsidRPr="003B274D">
        <w:rPr>
          <w:rFonts w:ascii="Arial" w:hAnsi="Arial" w:cs="Arial"/>
          <w:sz w:val="22"/>
          <w:szCs w:val="22"/>
        </w:rPr>
        <w:t>2005</w:t>
      </w:r>
      <w:r w:rsidR="0005659A" w:rsidRPr="003B274D">
        <w:rPr>
          <w:rStyle w:val="notranslate"/>
          <w:rFonts w:ascii="Arial" w:hAnsi="Arial" w:cs="Arial"/>
          <w:sz w:val="22"/>
          <w:szCs w:val="22"/>
        </w:rPr>
        <w:t>)</w:t>
      </w:r>
      <w:r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E56EB8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İskelet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kaslarında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GLUT4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translokasyonunu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artırarak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glukoz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sentezini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artırır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glikojen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sen</w:t>
      </w:r>
      <w:r w:rsidR="0005659A" w:rsidRPr="003B274D">
        <w:rPr>
          <w:rStyle w:val="notranslate"/>
          <w:rFonts w:ascii="Arial" w:hAnsi="Arial" w:cs="Arial"/>
          <w:sz w:val="22"/>
          <w:szCs w:val="22"/>
        </w:rPr>
        <w:t>tezini</w:t>
      </w:r>
      <w:proofErr w:type="spellEnd"/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05659A" w:rsidRPr="003B274D">
        <w:rPr>
          <w:rStyle w:val="notranslate"/>
          <w:rFonts w:ascii="Arial" w:hAnsi="Arial" w:cs="Arial"/>
          <w:sz w:val="22"/>
          <w:szCs w:val="22"/>
        </w:rPr>
        <w:t>azaltmaktadır</w:t>
      </w:r>
      <w:proofErr w:type="spellEnd"/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 (</w:t>
      </w:r>
      <w:proofErr w:type="spellStart"/>
      <w:r w:rsidR="0005659A" w:rsidRPr="003B274D">
        <w:rPr>
          <w:rStyle w:val="notranslate"/>
          <w:rFonts w:ascii="Arial" w:hAnsi="Arial" w:cs="Arial"/>
          <w:sz w:val="22"/>
          <w:szCs w:val="22"/>
        </w:rPr>
        <w:t>Ceddia</w:t>
      </w:r>
      <w:proofErr w:type="spellEnd"/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vd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2004)</w:t>
      </w:r>
      <w:r w:rsidR="003948C0">
        <w:rPr>
          <w:rFonts w:ascii="Arial" w:hAnsi="Arial" w:cs="Arial"/>
          <w:sz w:val="22"/>
          <w:szCs w:val="22"/>
        </w:rPr>
        <w:t>.</w:t>
      </w:r>
      <w:r w:rsidR="00397F26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E53DD">
        <w:rPr>
          <w:rStyle w:val="notranslate"/>
          <w:rFonts w:ascii="Arial" w:hAnsi="Arial" w:cs="Arial"/>
          <w:sz w:val="22"/>
          <w:szCs w:val="22"/>
        </w:rPr>
        <w:t>Ayrıca</w:t>
      </w:r>
      <w:proofErr w:type="spellEnd"/>
      <w:r w:rsidR="00AE53DD">
        <w:rPr>
          <w:rStyle w:val="notranslate"/>
          <w:rFonts w:ascii="Arial" w:hAnsi="Arial" w:cs="Arial"/>
          <w:sz w:val="22"/>
          <w:szCs w:val="22"/>
        </w:rPr>
        <w:t xml:space="preserve"> </w:t>
      </w:r>
      <w:r w:rsidRPr="003B274D">
        <w:rPr>
          <w:rStyle w:val="notranslate"/>
          <w:rFonts w:ascii="Arial" w:hAnsi="Arial" w:cs="Arial"/>
          <w:sz w:val="22"/>
          <w:szCs w:val="22"/>
        </w:rPr>
        <w:t>,</w:t>
      </w:r>
      <w:proofErr w:type="gram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6F77A1" w:rsidRPr="003B274D">
        <w:rPr>
          <w:rStyle w:val="notranslate"/>
          <w:rFonts w:ascii="Arial" w:hAnsi="Arial" w:cs="Arial"/>
          <w:sz w:val="22"/>
          <w:szCs w:val="22"/>
        </w:rPr>
        <w:t>adiponektinin</w:t>
      </w:r>
      <w:proofErr w:type="spellEnd"/>
      <w:r w:rsidR="006F77A1" w:rsidRPr="003B274D">
        <w:rPr>
          <w:rStyle w:val="notranslate"/>
          <w:rFonts w:ascii="Arial" w:hAnsi="Arial" w:cs="Arial"/>
          <w:sz w:val="22"/>
          <w:szCs w:val="22"/>
        </w:rPr>
        <w:t xml:space="preserve"> KAH</w:t>
      </w:r>
      <w:r w:rsidR="00AE53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olanlarda</w:t>
      </w:r>
      <w:proofErr w:type="spellEnd"/>
      <w:r w:rsidR="00AE53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seviyesinin</w:t>
      </w:r>
      <w:proofErr w:type="spellEnd"/>
      <w:r w:rsidR="00AE53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düşük</w:t>
      </w:r>
      <w:proofErr w:type="spellEnd"/>
      <w:r w:rsidR="00AE53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olduğu</w:t>
      </w:r>
      <w:proofErr w:type="spellEnd"/>
      <w:r w:rsidR="00AE53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AE53DD">
        <w:rPr>
          <w:rStyle w:val="notranslate"/>
          <w:rFonts w:ascii="Arial" w:hAnsi="Arial" w:cs="Arial"/>
          <w:sz w:val="22"/>
          <w:szCs w:val="22"/>
        </w:rPr>
        <w:t xml:space="preserve"> risk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faktörü</w:t>
      </w:r>
      <w:proofErr w:type="spellEnd"/>
      <w:r w:rsidR="00AE53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oluşturduğu</w:t>
      </w:r>
      <w:proofErr w:type="spellEnd"/>
      <w:r w:rsidR="00AE53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bilinmektedir</w:t>
      </w:r>
      <w:proofErr w:type="spellEnd"/>
      <w:r w:rsidR="00AE53DD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6F77A1" w:rsidRPr="003B274D">
        <w:rPr>
          <w:rStyle w:val="notranslate"/>
          <w:rFonts w:ascii="Arial" w:hAnsi="Arial" w:cs="Arial"/>
          <w:sz w:val="22"/>
          <w:szCs w:val="22"/>
        </w:rPr>
        <w:t>(</w:t>
      </w:r>
      <w:proofErr w:type="spellStart"/>
      <w:r w:rsidR="0005659A" w:rsidRPr="003B274D">
        <w:rPr>
          <w:rFonts w:ascii="Arial" w:hAnsi="Arial" w:cs="Arial"/>
          <w:sz w:val="22"/>
          <w:szCs w:val="22"/>
        </w:rPr>
        <w:t>Pischon</w:t>
      </w:r>
      <w:proofErr w:type="spellEnd"/>
      <w:r w:rsidR="00AE53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vd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2005</w:t>
      </w:r>
      <w:r w:rsidR="006F77A1" w:rsidRPr="003B274D">
        <w:rPr>
          <w:rStyle w:val="notranslate"/>
          <w:rFonts w:ascii="Arial" w:hAnsi="Arial" w:cs="Arial"/>
          <w:sz w:val="22"/>
          <w:szCs w:val="22"/>
        </w:rPr>
        <w:t>)</w:t>
      </w:r>
      <w:r w:rsidRPr="003B274D">
        <w:rPr>
          <w:rStyle w:val="notranslate"/>
          <w:rFonts w:ascii="Arial" w:hAnsi="Arial" w:cs="Arial"/>
          <w:sz w:val="22"/>
          <w:szCs w:val="22"/>
        </w:rPr>
        <w:t>.</w:t>
      </w:r>
      <w:r w:rsidRPr="003B274D">
        <w:rPr>
          <w:rFonts w:ascii="Arial" w:hAnsi="Arial" w:cs="Arial"/>
          <w:sz w:val="22"/>
          <w:szCs w:val="22"/>
        </w:rPr>
        <w:t> 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Ayrıca</w:t>
      </w:r>
      <w:proofErr w:type="spellEnd"/>
      <w:r w:rsidR="006F77A1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6F77A1" w:rsidRPr="003B274D">
        <w:rPr>
          <w:rStyle w:val="notranslate"/>
          <w:rFonts w:ascii="Arial" w:hAnsi="Arial" w:cs="Arial"/>
          <w:sz w:val="22"/>
          <w:szCs w:val="22"/>
        </w:rPr>
        <w:t>başka</w:t>
      </w:r>
      <w:proofErr w:type="spellEnd"/>
      <w:r w:rsidR="006F77A1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6F77A1" w:rsidRPr="003B274D">
        <w:rPr>
          <w:rStyle w:val="notranslate"/>
          <w:rFonts w:ascii="Arial" w:hAnsi="Arial" w:cs="Arial"/>
          <w:sz w:val="22"/>
          <w:szCs w:val="22"/>
        </w:rPr>
        <w:t>bir</w:t>
      </w:r>
      <w:proofErr w:type="spellEnd"/>
      <w:r w:rsidR="006F77A1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6F77A1" w:rsidRPr="003B274D">
        <w:rPr>
          <w:rStyle w:val="notranslate"/>
          <w:rFonts w:ascii="Arial" w:hAnsi="Arial" w:cs="Arial"/>
          <w:sz w:val="22"/>
          <w:szCs w:val="22"/>
        </w:rPr>
        <w:t>çalışmada</w:t>
      </w:r>
      <w:proofErr w:type="spellEnd"/>
      <w:r w:rsidRPr="003B274D">
        <w:rPr>
          <w:rFonts w:ascii="Arial" w:hAnsi="Arial" w:cs="Arial"/>
          <w:sz w:val="22"/>
          <w:szCs w:val="22"/>
        </w:rPr>
        <w:t> 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hipoadiponektineminin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insülin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direnci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,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hiperinsülinemi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yağ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kütlesinden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bağımsız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olarak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T2DM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gelişme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olasılığı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ile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il</w:t>
      </w:r>
      <w:r w:rsidR="006F77A1" w:rsidRPr="003B274D">
        <w:rPr>
          <w:rStyle w:val="notranslate"/>
          <w:rFonts w:ascii="Arial" w:hAnsi="Arial" w:cs="Arial"/>
          <w:sz w:val="22"/>
          <w:szCs w:val="22"/>
        </w:rPr>
        <w:t>işkili</w:t>
      </w:r>
      <w:proofErr w:type="spellEnd"/>
      <w:r w:rsidR="006F77A1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6F77A1" w:rsidRPr="003B274D">
        <w:rPr>
          <w:rStyle w:val="notranslate"/>
          <w:rFonts w:ascii="Arial" w:hAnsi="Arial" w:cs="Arial"/>
          <w:sz w:val="22"/>
          <w:szCs w:val="22"/>
        </w:rPr>
        <w:t>olduğu</w:t>
      </w:r>
      <w:proofErr w:type="spellEnd"/>
      <w:r w:rsidR="006F77A1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6F77A1" w:rsidRPr="003B274D">
        <w:rPr>
          <w:rStyle w:val="notranslate"/>
          <w:rFonts w:ascii="Arial" w:hAnsi="Arial" w:cs="Arial"/>
          <w:sz w:val="22"/>
          <w:szCs w:val="22"/>
        </w:rPr>
        <w:t>sonucuna</w:t>
      </w:r>
      <w:proofErr w:type="spellEnd"/>
      <w:r w:rsidR="006F77A1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6F77A1" w:rsidRPr="003B274D">
        <w:rPr>
          <w:rStyle w:val="notranslate"/>
          <w:rFonts w:ascii="Arial" w:hAnsi="Arial" w:cs="Arial"/>
          <w:sz w:val="22"/>
          <w:szCs w:val="22"/>
        </w:rPr>
        <w:t>varılmıştır</w:t>
      </w:r>
      <w:proofErr w:type="spellEnd"/>
      <w:r w:rsidR="00E56EB8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6F77A1" w:rsidRPr="003B274D">
        <w:rPr>
          <w:rStyle w:val="notranslate"/>
          <w:rFonts w:ascii="Arial" w:hAnsi="Arial" w:cs="Arial"/>
          <w:sz w:val="22"/>
          <w:szCs w:val="22"/>
        </w:rPr>
        <w:t>(</w:t>
      </w:r>
      <w:proofErr w:type="spellStart"/>
      <w:r w:rsidR="0005659A" w:rsidRPr="003B274D">
        <w:rPr>
          <w:rFonts w:ascii="Arial" w:hAnsi="Arial" w:cs="Arial"/>
          <w:sz w:val="22"/>
          <w:szCs w:val="22"/>
        </w:rPr>
        <w:t>Fumeron</w:t>
      </w:r>
      <w:proofErr w:type="spellEnd"/>
      <w:r w:rsidR="0005659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vd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2005</w:t>
      </w:r>
      <w:r w:rsidR="006F77A1" w:rsidRPr="003B274D">
        <w:rPr>
          <w:rStyle w:val="notranslate"/>
          <w:rFonts w:ascii="Arial" w:hAnsi="Arial" w:cs="Arial"/>
          <w:sz w:val="22"/>
          <w:szCs w:val="22"/>
        </w:rPr>
        <w:t>)</w:t>
      </w:r>
      <w:r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AE53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S</w:t>
      </w:r>
      <w:r w:rsidR="0033415F" w:rsidRPr="003B274D">
        <w:rPr>
          <w:rStyle w:val="notranslate"/>
          <w:rFonts w:ascii="Arial" w:hAnsi="Arial" w:cs="Arial"/>
          <w:sz w:val="22"/>
          <w:szCs w:val="22"/>
        </w:rPr>
        <w:t>ıçanlar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üzerinde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yapılan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bir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çalışmada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>;</w:t>
      </w:r>
      <w:r w:rsidR="00E56EB8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sükroz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yağlı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bir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diyetle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beslenen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s</w:t>
      </w:r>
      <w:r w:rsidR="0033415F" w:rsidRPr="003B274D">
        <w:rPr>
          <w:rStyle w:val="notranslate"/>
          <w:rFonts w:ascii="Arial" w:hAnsi="Arial" w:cs="Arial"/>
          <w:sz w:val="22"/>
          <w:szCs w:val="22"/>
        </w:rPr>
        <w:t>ıçanlarda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adinopektin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uygulaması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sonrası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farelerde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vücüt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ağırlığında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azalma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46381B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yağ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asidi</w:t>
      </w:r>
      <w:proofErr w:type="spellEnd"/>
      <w:r w:rsidR="00AE53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AE53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trigliserit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düzeyler</w:t>
      </w:r>
      <w:r w:rsidR="0005659A" w:rsidRPr="003B274D">
        <w:rPr>
          <w:rStyle w:val="notranslate"/>
          <w:rFonts w:ascii="Arial" w:hAnsi="Arial" w:cs="Arial"/>
          <w:sz w:val="22"/>
          <w:szCs w:val="22"/>
        </w:rPr>
        <w:t>in</w:t>
      </w:r>
      <w:r w:rsidR="00AE53DD">
        <w:rPr>
          <w:rStyle w:val="notranslate"/>
          <w:rFonts w:ascii="Arial" w:hAnsi="Arial" w:cs="Arial"/>
          <w:sz w:val="22"/>
          <w:szCs w:val="22"/>
        </w:rPr>
        <w:t>in</w:t>
      </w:r>
      <w:proofErr w:type="spellEnd"/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05659A" w:rsidRPr="003B274D">
        <w:rPr>
          <w:rStyle w:val="notranslate"/>
          <w:rFonts w:ascii="Arial" w:hAnsi="Arial" w:cs="Arial"/>
          <w:sz w:val="22"/>
          <w:szCs w:val="22"/>
        </w:rPr>
        <w:t>azal</w:t>
      </w:r>
      <w:r w:rsidR="00AE53DD">
        <w:rPr>
          <w:rStyle w:val="notranslate"/>
          <w:rFonts w:ascii="Arial" w:hAnsi="Arial" w:cs="Arial"/>
          <w:sz w:val="22"/>
          <w:szCs w:val="22"/>
        </w:rPr>
        <w:t>dığı</w:t>
      </w:r>
      <w:proofErr w:type="spellEnd"/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05659A" w:rsidRPr="003B274D">
        <w:rPr>
          <w:rStyle w:val="notranslate"/>
          <w:rFonts w:ascii="Arial" w:hAnsi="Arial" w:cs="Arial"/>
          <w:sz w:val="22"/>
          <w:szCs w:val="22"/>
        </w:rPr>
        <w:t>görülmüştür</w:t>
      </w:r>
      <w:proofErr w:type="spellEnd"/>
      <w:r w:rsidR="0005659A" w:rsidRPr="003B274D">
        <w:rPr>
          <w:rStyle w:val="notranslate"/>
          <w:rFonts w:ascii="Arial" w:hAnsi="Arial" w:cs="Arial"/>
          <w:sz w:val="22"/>
          <w:szCs w:val="22"/>
        </w:rPr>
        <w:t xml:space="preserve"> (Yang </w:t>
      </w:r>
      <w:proofErr w:type="spellStart"/>
      <w:r w:rsidR="0033415F" w:rsidRPr="003B274D">
        <w:rPr>
          <w:rStyle w:val="notranslate"/>
          <w:rFonts w:ascii="Arial" w:hAnsi="Arial" w:cs="Arial"/>
          <w:sz w:val="22"/>
          <w:szCs w:val="22"/>
        </w:rPr>
        <w:t>vd</w:t>
      </w:r>
      <w:proofErr w:type="spellEnd"/>
      <w:r w:rsidR="0033415F" w:rsidRPr="003B274D">
        <w:rPr>
          <w:rStyle w:val="notranslate"/>
          <w:rFonts w:ascii="Arial" w:hAnsi="Arial" w:cs="Arial"/>
          <w:sz w:val="22"/>
          <w:szCs w:val="22"/>
        </w:rPr>
        <w:t xml:space="preserve"> 20</w:t>
      </w:r>
      <w:r w:rsidR="00C5587F">
        <w:rPr>
          <w:rStyle w:val="notranslate"/>
          <w:rFonts w:ascii="Arial" w:hAnsi="Arial" w:cs="Arial"/>
          <w:sz w:val="22"/>
          <w:szCs w:val="22"/>
        </w:rPr>
        <w:t>12</w:t>
      </w:r>
      <w:r w:rsidR="0033415F" w:rsidRPr="003B274D">
        <w:rPr>
          <w:rStyle w:val="notranslate"/>
          <w:rFonts w:ascii="Arial" w:hAnsi="Arial" w:cs="Arial"/>
          <w:sz w:val="22"/>
          <w:szCs w:val="22"/>
        </w:rPr>
        <w:t>)</w:t>
      </w:r>
      <w:r w:rsidR="004D2F87" w:rsidRPr="003B274D">
        <w:rPr>
          <w:rStyle w:val="notranslate"/>
          <w:rFonts w:ascii="Arial" w:hAnsi="Arial" w:cs="Arial"/>
          <w:sz w:val="22"/>
          <w:szCs w:val="22"/>
        </w:rPr>
        <w:t>.</w:t>
      </w:r>
    </w:p>
    <w:p w:rsidR="00247FB4" w:rsidRPr="003B274D" w:rsidRDefault="00247FB4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247FB4" w:rsidRDefault="00381769" w:rsidP="003B274D">
      <w:pPr>
        <w:spacing w:line="360" w:lineRule="auto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2.3.1.g</w:t>
      </w:r>
      <w:r w:rsidR="00D709ED">
        <w:rPr>
          <w:rFonts w:ascii="Arial" w:hAnsi="Arial" w:cs="Arial"/>
          <w:b/>
        </w:rPr>
        <w:t xml:space="preserve">. </w:t>
      </w:r>
      <w:r w:rsidRPr="003B274D">
        <w:rPr>
          <w:rFonts w:ascii="Arial" w:hAnsi="Arial" w:cs="Arial"/>
          <w:b/>
        </w:rPr>
        <w:t>Leptin:</w:t>
      </w:r>
    </w:p>
    <w:p w:rsidR="00BA0165" w:rsidRPr="003B274D" w:rsidRDefault="00BA0165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247FB4" w:rsidRDefault="00C96E1E" w:rsidP="003B274D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3B274D">
        <w:rPr>
          <w:rFonts w:ascii="Arial" w:hAnsi="Arial" w:cs="Arial"/>
        </w:rPr>
        <w:t>Adipoz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dokuda</w:t>
      </w:r>
      <w:proofErr w:type="spellEnd"/>
      <w:r w:rsidRPr="003B274D">
        <w:rPr>
          <w:rFonts w:ascii="Arial" w:hAnsi="Arial" w:cs="Arial"/>
        </w:rPr>
        <w:t xml:space="preserve"> primer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sentezlenmektedir</w:t>
      </w:r>
      <w:proofErr w:type="spellEnd"/>
      <w:r w:rsidRPr="003B274D">
        <w:rPr>
          <w:rFonts w:ascii="Arial" w:hAnsi="Arial" w:cs="Arial"/>
        </w:rPr>
        <w:t>.</w:t>
      </w:r>
      <w:r w:rsidR="00647140">
        <w:rPr>
          <w:rFonts w:ascii="Arial" w:hAnsi="Arial" w:cs="Arial"/>
        </w:rPr>
        <w:t xml:space="preserve"> (Hoggard </w:t>
      </w:r>
      <w:proofErr w:type="spellStart"/>
      <w:r w:rsidR="00647140">
        <w:rPr>
          <w:rFonts w:ascii="Arial" w:hAnsi="Arial" w:cs="Arial"/>
        </w:rPr>
        <w:t>vd</w:t>
      </w:r>
      <w:proofErr w:type="spellEnd"/>
      <w:r w:rsidR="00647140">
        <w:rPr>
          <w:rFonts w:ascii="Arial" w:hAnsi="Arial" w:cs="Arial"/>
        </w:rPr>
        <w:t xml:space="preserve"> 1997, Sinha 1997).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Doygunluk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enerji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alımının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düzenlenmesinde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rol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alan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adipokindir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05659A" w:rsidRPr="003B274D">
        <w:rPr>
          <w:rStyle w:val="notranslate"/>
          <w:rFonts w:ascii="Arial" w:hAnsi="Arial" w:cs="Arial"/>
          <w:shd w:val="clear" w:color="auto" w:fill="FFFFFF"/>
        </w:rPr>
        <w:t>(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Hutley</w:t>
      </w:r>
      <w:proofErr w:type="spellEnd"/>
      <w:r w:rsidR="00397F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2005</w:t>
      </w:r>
      <w:r w:rsidR="0005659A" w:rsidRPr="003B274D">
        <w:rPr>
          <w:rStyle w:val="notranslate"/>
          <w:rFonts w:ascii="Arial" w:hAnsi="Arial" w:cs="Arial"/>
          <w:shd w:val="clear" w:color="auto" w:fill="FFFFFF"/>
        </w:rPr>
        <w:t>)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381769" w:rsidRPr="003B274D">
        <w:rPr>
          <w:rFonts w:ascii="Arial" w:hAnsi="Arial" w:cs="Arial"/>
          <w:shd w:val="clear" w:color="auto" w:fill="FFFFFF"/>
        </w:rPr>
        <w:t> 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Plazmadaki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leptin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seviyeleri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obezitenin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gelişmesi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sırasında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artar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kilo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kaybı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sırasında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azalır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AE53D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hd w:val="clear" w:color="auto" w:fill="FFFFFF"/>
        </w:rPr>
        <w:t>Plazma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kons</w:t>
      </w:r>
      <w:r w:rsidR="00AE53DD">
        <w:rPr>
          <w:rStyle w:val="notranslate"/>
          <w:rFonts w:ascii="Arial" w:hAnsi="Arial" w:cs="Arial"/>
          <w:shd w:val="clear" w:color="auto" w:fill="FFFFFF"/>
        </w:rPr>
        <w:t>an</w:t>
      </w:r>
      <w:r w:rsidR="0089556D" w:rsidRPr="003B274D">
        <w:rPr>
          <w:rStyle w:val="notranslate"/>
          <w:rFonts w:ascii="Arial" w:hAnsi="Arial" w:cs="Arial"/>
          <w:shd w:val="clear" w:color="auto" w:fill="FFFFFF"/>
        </w:rPr>
        <w:t>trasyonları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hd w:val="clear" w:color="auto" w:fill="FFFFFF"/>
        </w:rPr>
        <w:t>vücut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yağ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dokusu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ile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orantılı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olarak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AE53DD">
        <w:rPr>
          <w:rStyle w:val="notranslate"/>
          <w:rFonts w:ascii="Arial" w:hAnsi="Arial" w:cs="Arial"/>
          <w:shd w:val="clear" w:color="auto" w:fill="FFFFFF"/>
        </w:rPr>
        <w:t>değişir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397F26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Bu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yüzden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kadınlarda</w:t>
      </w:r>
      <w:proofErr w:type="spellEnd"/>
      <w:r w:rsidR="00D709ED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vücüt</w:t>
      </w:r>
      <w:proofErr w:type="spellEnd"/>
      <w:proofErr w:type="gram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yağ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dokusu</w:t>
      </w:r>
      <w:proofErr w:type="spellEnd"/>
      <w:r w:rsidR="00D709E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D709E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D709ED">
        <w:rPr>
          <w:rStyle w:val="notranslate"/>
          <w:rFonts w:ascii="Arial" w:hAnsi="Arial" w:cs="Arial"/>
          <w:shd w:val="clear" w:color="auto" w:fill="FFFFFF"/>
        </w:rPr>
        <w:t xml:space="preserve"> leptin </w:t>
      </w:r>
      <w:proofErr w:type="spellStart"/>
      <w:r w:rsidR="00D709ED">
        <w:rPr>
          <w:rStyle w:val="notranslate"/>
          <w:rFonts w:ascii="Arial" w:hAnsi="Arial" w:cs="Arial"/>
          <w:shd w:val="clear" w:color="auto" w:fill="FFFFFF"/>
        </w:rPr>
        <w:t>miktarı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erkeklere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gore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daha</w:t>
      </w:r>
      <w:proofErr w:type="spellEnd"/>
      <w:r w:rsidR="0089556D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89556D" w:rsidRPr="003B274D">
        <w:rPr>
          <w:rStyle w:val="notranslate"/>
          <w:rFonts w:ascii="Arial" w:hAnsi="Arial" w:cs="Arial"/>
          <w:shd w:val="clear" w:color="auto" w:fill="FFFFFF"/>
        </w:rPr>
        <w:t>fazla</w:t>
      </w:r>
      <w:r w:rsidR="00D709ED">
        <w:rPr>
          <w:rStyle w:val="notranslate"/>
          <w:rFonts w:ascii="Arial" w:hAnsi="Arial" w:cs="Arial"/>
          <w:shd w:val="clear" w:color="auto" w:fill="FFFFFF"/>
        </w:rPr>
        <w:t>dır</w:t>
      </w:r>
      <w:proofErr w:type="spellEnd"/>
      <w:r w:rsidR="00D709ED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89556D" w:rsidRPr="003B274D">
        <w:rPr>
          <w:rStyle w:val="notranslate"/>
          <w:rFonts w:ascii="Arial" w:hAnsi="Arial" w:cs="Arial"/>
          <w:shd w:val="clear" w:color="auto" w:fill="FFFFFF"/>
        </w:rPr>
        <w:t>(</w:t>
      </w:r>
      <w:r w:rsidR="00E56EB8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05659A" w:rsidRPr="003B274D">
        <w:rPr>
          <w:rStyle w:val="notranslate"/>
          <w:rFonts w:ascii="Arial" w:hAnsi="Arial" w:cs="Arial"/>
          <w:shd w:val="clear" w:color="auto" w:fill="FFFFFF"/>
        </w:rPr>
        <w:t>Ostlund</w:t>
      </w:r>
      <w:proofErr w:type="spellEnd"/>
      <w:r w:rsidR="0005659A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05659A" w:rsidRPr="003B274D">
        <w:rPr>
          <w:rStyle w:val="notranslate"/>
          <w:rFonts w:ascii="Arial" w:hAnsi="Arial" w:cs="Arial"/>
          <w:shd w:val="clear" w:color="auto" w:fill="FFFFFF"/>
        </w:rPr>
        <w:t>vd</w:t>
      </w:r>
      <w:proofErr w:type="spellEnd"/>
      <w:r w:rsidR="0005659A" w:rsidRPr="003B274D">
        <w:rPr>
          <w:rStyle w:val="notranslate"/>
          <w:rFonts w:ascii="Arial" w:hAnsi="Arial" w:cs="Arial"/>
          <w:shd w:val="clear" w:color="auto" w:fill="FFFFFF"/>
        </w:rPr>
        <w:t xml:space="preserve"> 2004</w:t>
      </w:r>
      <w:r w:rsidR="00647140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89556D" w:rsidRPr="003B274D">
        <w:rPr>
          <w:rStyle w:val="notranslate"/>
          <w:rFonts w:ascii="Arial" w:hAnsi="Arial" w:cs="Arial"/>
          <w:shd w:val="clear" w:color="auto" w:fill="FFFFFF"/>
        </w:rPr>
        <w:t>)</w:t>
      </w:r>
      <w:r w:rsidR="00B915FE">
        <w:rPr>
          <w:rStyle w:val="notranslate"/>
          <w:rFonts w:ascii="Arial" w:hAnsi="Arial" w:cs="Arial"/>
          <w:shd w:val="clear" w:color="auto" w:fill="FFFFFF"/>
        </w:rPr>
        <w:t xml:space="preserve">. </w:t>
      </w:r>
      <w:r w:rsidRPr="003B274D">
        <w:rPr>
          <w:rStyle w:val="notranslate"/>
          <w:rFonts w:ascii="Arial" w:hAnsi="Arial" w:cs="Arial"/>
          <w:shd w:val="clear" w:color="auto" w:fill="FFFFFF"/>
        </w:rPr>
        <w:t xml:space="preserve">Leptin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reseptörü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(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ObRs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)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santral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sinir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sistemi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periferik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sinir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sisteminde</w:t>
      </w:r>
      <w:proofErr w:type="spellEnd"/>
      <w:r w:rsidR="003C55E9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C55E9">
        <w:rPr>
          <w:rStyle w:val="notranslate"/>
          <w:rFonts w:ascii="Arial" w:hAnsi="Arial" w:cs="Arial"/>
          <w:shd w:val="clear" w:color="auto" w:fill="FFFFFF"/>
        </w:rPr>
        <w:t>tespit</w:t>
      </w:r>
      <w:proofErr w:type="spellEnd"/>
      <w:r w:rsidR="003C55E9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C55E9">
        <w:rPr>
          <w:rStyle w:val="notranslate"/>
          <w:rFonts w:ascii="Arial" w:hAnsi="Arial" w:cs="Arial"/>
          <w:shd w:val="clear" w:color="auto" w:fill="FFFFFF"/>
        </w:rPr>
        <w:t>edilmiştir</w:t>
      </w:r>
      <w:proofErr w:type="spellEnd"/>
      <w:r w:rsidR="0005659A" w:rsidRPr="003B274D">
        <w:rPr>
          <w:rStyle w:val="notranslate"/>
          <w:rFonts w:ascii="Arial" w:hAnsi="Arial" w:cs="Arial"/>
          <w:shd w:val="clear" w:color="auto" w:fill="FFFFFF"/>
        </w:rPr>
        <w:t xml:space="preserve"> (Fei </w:t>
      </w:r>
      <w:proofErr w:type="spellStart"/>
      <w:r w:rsidR="005D718F" w:rsidRPr="003B274D">
        <w:rPr>
          <w:rStyle w:val="notranslate"/>
          <w:rFonts w:ascii="Arial" w:hAnsi="Arial" w:cs="Arial"/>
          <w:shd w:val="clear" w:color="auto" w:fill="FFFFFF"/>
        </w:rPr>
        <w:t>vd</w:t>
      </w:r>
      <w:proofErr w:type="spellEnd"/>
      <w:r w:rsidR="005D718F" w:rsidRPr="003B274D">
        <w:rPr>
          <w:rStyle w:val="notranslate"/>
          <w:rFonts w:ascii="Arial" w:hAnsi="Arial" w:cs="Arial"/>
          <w:shd w:val="clear" w:color="auto" w:fill="FFFFFF"/>
        </w:rPr>
        <w:t xml:space="preserve"> 1997</w:t>
      </w:r>
      <w:proofErr w:type="gramStart"/>
      <w:r w:rsidR="005D718F" w:rsidRPr="003B274D">
        <w:rPr>
          <w:rStyle w:val="notranslate"/>
          <w:rFonts w:ascii="Arial" w:hAnsi="Arial" w:cs="Arial"/>
          <w:shd w:val="clear" w:color="auto" w:fill="FFFFFF"/>
        </w:rPr>
        <w:t>)</w:t>
      </w:r>
      <w:r w:rsidR="00381769" w:rsidRPr="003B274D">
        <w:rPr>
          <w:rFonts w:ascii="Arial" w:hAnsi="Arial" w:cs="Arial"/>
          <w:shd w:val="clear" w:color="auto" w:fill="FFFFFF"/>
        </w:rPr>
        <w:t> </w:t>
      </w:r>
      <w:r w:rsidR="0005659A" w:rsidRPr="003B274D">
        <w:rPr>
          <w:rFonts w:ascii="Arial" w:hAnsi="Arial" w:cs="Arial"/>
          <w:shd w:val="clear" w:color="auto" w:fill="FFFFFF"/>
        </w:rPr>
        <w:t>.</w:t>
      </w:r>
      <w:proofErr w:type="gramEnd"/>
      <w:r w:rsidR="00B915FE">
        <w:rPr>
          <w:rFonts w:ascii="Arial" w:hAnsi="Arial" w:cs="Arial"/>
          <w:shd w:val="clear" w:color="auto" w:fill="FFFFFF"/>
        </w:rPr>
        <w:t xml:space="preserve"> 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Leptin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reseptörleri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Style w:val="notranslate"/>
          <w:rFonts w:ascii="Arial" w:hAnsi="Arial" w:cs="Arial"/>
          <w:shd w:val="clear" w:color="auto" w:fill="FFFFFF"/>
        </w:rPr>
        <w:t>santral</w:t>
      </w:r>
      <w:proofErr w:type="spellEnd"/>
      <w:r w:rsidR="00B915FE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Style w:val="notranslate"/>
          <w:rFonts w:ascii="Arial" w:hAnsi="Arial" w:cs="Arial"/>
          <w:shd w:val="clear" w:color="auto" w:fill="FFFFFF"/>
        </w:rPr>
        <w:t>sinir</w:t>
      </w:r>
      <w:proofErr w:type="spellEnd"/>
      <w:r w:rsidR="00B915FE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Style w:val="notranslate"/>
          <w:rFonts w:ascii="Arial" w:hAnsi="Arial" w:cs="Arial"/>
          <w:shd w:val="clear" w:color="auto" w:fill="FFFFFF"/>
        </w:rPr>
        <w:t>sisteminde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Style w:val="notranslate"/>
          <w:rFonts w:ascii="Arial" w:hAnsi="Arial" w:cs="Arial"/>
          <w:shd w:val="clear" w:color="auto" w:fill="FFFFFF"/>
        </w:rPr>
        <w:t>en</w:t>
      </w:r>
      <w:proofErr w:type="spellEnd"/>
      <w:r w:rsidR="00B915FE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Style w:val="notranslate"/>
          <w:rFonts w:ascii="Arial" w:hAnsi="Arial" w:cs="Arial"/>
          <w:shd w:val="clear" w:color="auto" w:fill="FFFFFF"/>
        </w:rPr>
        <w:t>çok</w:t>
      </w:r>
      <w:proofErr w:type="spellEnd"/>
      <w:r w:rsidR="00B915FE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hipotalamusta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beyin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sapında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bulunur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bu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reseptörler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aracılığıyla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sinyaller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tokluk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enerji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tüketimi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nöroendokrin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fonksiyonlarını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kontrol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eder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381769" w:rsidRPr="003B274D">
        <w:rPr>
          <w:rFonts w:ascii="Arial" w:hAnsi="Arial" w:cs="Arial"/>
          <w:shd w:val="clear" w:color="auto" w:fill="FFFFFF"/>
        </w:rPr>
        <w:t> 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Aşırı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kilolu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obez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bireylerin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çoğu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iştahı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bastırmayan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yüksek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leptin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lastRenderedPageBreak/>
        <w:t>seviyesine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veya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başka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deyişle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leptin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direncine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sahiptir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381769" w:rsidRPr="003B274D">
        <w:rPr>
          <w:rFonts w:ascii="Arial" w:hAnsi="Arial" w:cs="Arial"/>
          <w:shd w:val="clear" w:color="auto" w:fill="FFFFFF"/>
        </w:rPr>
        <w:t> </w:t>
      </w:r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Leptin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direncinin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obezitede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temel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bir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patoloji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olduğu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hd w:val="clear" w:color="auto" w:fill="FFFFFF"/>
        </w:rPr>
        <w:t>düşünülmektedir</w:t>
      </w:r>
      <w:proofErr w:type="spellEnd"/>
      <w:r w:rsidR="00381769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="0038756C" w:rsidRPr="003B274D">
        <w:rPr>
          <w:rStyle w:val="notranslate"/>
          <w:rFonts w:ascii="Arial" w:hAnsi="Arial" w:cs="Arial"/>
          <w:shd w:val="clear" w:color="auto" w:fill="FFFFFF"/>
        </w:rPr>
        <w:t>(</w:t>
      </w:r>
      <w:proofErr w:type="spellStart"/>
      <w:r w:rsidR="0005659A" w:rsidRPr="003B274D">
        <w:rPr>
          <w:rFonts w:ascii="Arial" w:hAnsi="Arial" w:cs="Arial"/>
          <w:shd w:val="clear" w:color="auto" w:fill="FFFFFF"/>
        </w:rPr>
        <w:t>Hutley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2005</w:t>
      </w:r>
      <w:r w:rsidR="0038756C" w:rsidRPr="003B274D">
        <w:rPr>
          <w:rStyle w:val="notranslate"/>
          <w:rFonts w:ascii="Arial" w:hAnsi="Arial" w:cs="Arial"/>
          <w:shd w:val="clear" w:color="auto" w:fill="FFFFFF"/>
        </w:rPr>
        <w:t>)</w:t>
      </w:r>
      <w:r w:rsidR="004623B4">
        <w:rPr>
          <w:rStyle w:val="notranslate"/>
          <w:rFonts w:ascii="Arial" w:hAnsi="Arial" w:cs="Arial"/>
          <w:shd w:val="clear" w:color="auto" w:fill="FFFFFF"/>
        </w:rPr>
        <w:t>.</w:t>
      </w:r>
    </w:p>
    <w:p w:rsidR="00FC7095" w:rsidRPr="003B274D" w:rsidRDefault="00FC7095" w:rsidP="003B274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47FB4" w:rsidRDefault="00381769" w:rsidP="003B274D">
      <w:pPr>
        <w:spacing w:line="360" w:lineRule="auto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2.3.2</w:t>
      </w:r>
      <w:r w:rsidR="00F70A09">
        <w:rPr>
          <w:rFonts w:ascii="Arial" w:hAnsi="Arial" w:cs="Arial"/>
          <w:b/>
        </w:rPr>
        <w:t xml:space="preserve">. </w:t>
      </w:r>
      <w:proofErr w:type="spellStart"/>
      <w:r w:rsidRPr="003B274D">
        <w:rPr>
          <w:rFonts w:ascii="Arial" w:hAnsi="Arial" w:cs="Arial"/>
          <w:b/>
        </w:rPr>
        <w:t>İnsülin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Direnci</w:t>
      </w:r>
      <w:proofErr w:type="spellEnd"/>
      <w:r w:rsidRPr="003B274D">
        <w:rPr>
          <w:rFonts w:ascii="Arial" w:hAnsi="Arial" w:cs="Arial"/>
          <w:b/>
        </w:rPr>
        <w:t>:</w:t>
      </w:r>
    </w:p>
    <w:p w:rsidR="00E04903" w:rsidRPr="003B274D" w:rsidRDefault="00E04903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381769" w:rsidRPr="003B274D" w:rsidRDefault="00080310" w:rsidP="003B274D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3B274D">
        <w:rPr>
          <w:rFonts w:ascii="Arial" w:hAnsi="Arial" w:cs="Arial"/>
          <w:shd w:val="clear" w:color="auto" w:fill="FFFFFF"/>
        </w:rPr>
        <w:t>Hücrenin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normal </w:t>
      </w:r>
      <w:proofErr w:type="spellStart"/>
      <w:proofErr w:type="gramStart"/>
      <w:r w:rsidRPr="003B274D">
        <w:rPr>
          <w:rFonts w:ascii="Arial" w:hAnsi="Arial" w:cs="Arial"/>
          <w:shd w:val="clear" w:color="auto" w:fill="FFFFFF"/>
        </w:rPr>
        <w:t>olarak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Pr="003B274D">
        <w:rPr>
          <w:rFonts w:ascii="Arial" w:hAnsi="Arial" w:cs="Arial"/>
          <w:shd w:val="clear" w:color="auto" w:fill="FFFFFF"/>
        </w:rPr>
        <w:t>insülin</w:t>
      </w:r>
      <w:proofErr w:type="spellEnd"/>
      <w:proofErr w:type="gram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hormonuna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cevap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vere</w:t>
      </w:r>
      <w:r w:rsidR="0005659A" w:rsidRPr="003B274D">
        <w:rPr>
          <w:rFonts w:ascii="Arial" w:hAnsi="Arial" w:cs="Arial"/>
          <w:shd w:val="clear" w:color="auto" w:fill="FFFFFF"/>
        </w:rPr>
        <w:t>mediği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659A" w:rsidRPr="003B274D">
        <w:rPr>
          <w:rFonts w:ascii="Arial" w:hAnsi="Arial" w:cs="Arial"/>
          <w:shd w:val="clear" w:color="auto" w:fill="FFFFFF"/>
        </w:rPr>
        <w:t>patalojik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659A" w:rsidRPr="003B274D">
        <w:rPr>
          <w:rFonts w:ascii="Arial" w:hAnsi="Arial" w:cs="Arial"/>
          <w:shd w:val="clear" w:color="auto" w:fill="FFFFFF"/>
        </w:rPr>
        <w:t>durumdur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(Wang </w:t>
      </w:r>
      <w:r w:rsidRPr="003B274D">
        <w:rPr>
          <w:rFonts w:ascii="Arial" w:hAnsi="Arial" w:cs="Arial"/>
          <w:shd w:val="clear" w:color="auto" w:fill="FFFFFF"/>
        </w:rPr>
        <w:t>G 2014)</w:t>
      </w:r>
      <w:r w:rsidR="0005659A" w:rsidRPr="003B274D">
        <w:rPr>
          <w:rFonts w:ascii="Arial" w:hAnsi="Arial" w:cs="Arial"/>
          <w:shd w:val="clear" w:color="auto" w:fill="FFFFFF"/>
        </w:rPr>
        <w:t>.</w:t>
      </w:r>
      <w:r w:rsidR="00397F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D79F5" w:rsidRPr="003B274D">
        <w:rPr>
          <w:rFonts w:ascii="Arial" w:hAnsi="Arial" w:cs="Arial"/>
          <w:shd w:val="clear" w:color="auto" w:fill="FFFFFF"/>
        </w:rPr>
        <w:t>Alınan</w:t>
      </w:r>
      <w:proofErr w:type="spellEnd"/>
      <w:r w:rsidR="001D79F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97F26">
        <w:rPr>
          <w:rFonts w:ascii="Arial" w:hAnsi="Arial" w:cs="Arial"/>
          <w:shd w:val="clear" w:color="auto" w:fill="FFFFFF"/>
        </w:rPr>
        <w:t>g</w:t>
      </w:r>
      <w:r w:rsidR="001D79F5" w:rsidRPr="003B274D">
        <w:rPr>
          <w:rFonts w:ascii="Arial" w:hAnsi="Arial" w:cs="Arial"/>
          <w:shd w:val="clear" w:color="auto" w:fill="FFFFFF"/>
        </w:rPr>
        <w:t>likozun</w:t>
      </w:r>
      <w:proofErr w:type="spellEnd"/>
      <w:r w:rsidR="001D79F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D79F5" w:rsidRPr="003B274D">
        <w:rPr>
          <w:rFonts w:ascii="Arial" w:hAnsi="Arial" w:cs="Arial"/>
          <w:shd w:val="clear" w:color="auto" w:fill="FFFFFF"/>
        </w:rPr>
        <w:t>enerjiye</w:t>
      </w:r>
      <w:proofErr w:type="spellEnd"/>
      <w:r w:rsidR="001D79F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D79F5" w:rsidRPr="003B274D">
        <w:rPr>
          <w:rFonts w:ascii="Arial" w:hAnsi="Arial" w:cs="Arial"/>
          <w:shd w:val="clear" w:color="auto" w:fill="FFFFFF"/>
        </w:rPr>
        <w:t>çevirilemediği</w:t>
      </w:r>
      <w:proofErr w:type="spellEnd"/>
      <w:r w:rsidR="001D79F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D79F5" w:rsidRPr="003B274D">
        <w:rPr>
          <w:rFonts w:ascii="Arial" w:hAnsi="Arial" w:cs="Arial"/>
          <w:shd w:val="clear" w:color="auto" w:fill="FFFFFF"/>
        </w:rPr>
        <w:t>için</w:t>
      </w:r>
      <w:proofErr w:type="spellEnd"/>
      <w:r w:rsidR="001D79F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D79F5" w:rsidRPr="003B274D">
        <w:rPr>
          <w:rFonts w:ascii="Arial" w:hAnsi="Arial" w:cs="Arial"/>
          <w:shd w:val="clear" w:color="auto" w:fill="FFFFFF"/>
        </w:rPr>
        <w:t>ins</w:t>
      </w:r>
      <w:r w:rsidR="003C55E9">
        <w:rPr>
          <w:rFonts w:ascii="Arial" w:hAnsi="Arial" w:cs="Arial"/>
          <w:shd w:val="clear" w:color="auto" w:fill="FFFFFF"/>
        </w:rPr>
        <w:t>ü</w:t>
      </w:r>
      <w:r w:rsidR="001D79F5" w:rsidRPr="003B274D">
        <w:rPr>
          <w:rFonts w:ascii="Arial" w:hAnsi="Arial" w:cs="Arial"/>
          <w:shd w:val="clear" w:color="auto" w:fill="FFFFFF"/>
        </w:rPr>
        <w:t>lin</w:t>
      </w:r>
      <w:proofErr w:type="spellEnd"/>
      <w:r w:rsidR="001D79F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D79F5" w:rsidRPr="003B274D">
        <w:rPr>
          <w:rFonts w:ascii="Arial" w:hAnsi="Arial" w:cs="Arial"/>
          <w:shd w:val="clear" w:color="auto" w:fill="FFFFFF"/>
        </w:rPr>
        <w:t>alımı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85266F" w:rsidRPr="003B274D">
        <w:rPr>
          <w:rFonts w:ascii="Arial" w:hAnsi="Arial" w:cs="Arial"/>
          <w:shd w:val="clear" w:color="auto" w:fill="FFFFFF"/>
        </w:rPr>
        <w:t>metabolizması</w:t>
      </w:r>
      <w:proofErr w:type="spellEnd"/>
      <w:r w:rsidR="0085266F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5266F" w:rsidRPr="003B274D">
        <w:rPr>
          <w:rFonts w:ascii="Arial" w:hAnsi="Arial" w:cs="Arial"/>
          <w:shd w:val="clear" w:color="auto" w:fill="FFFFFF"/>
        </w:rPr>
        <w:t>veya</w:t>
      </w:r>
      <w:proofErr w:type="spellEnd"/>
      <w:r w:rsidR="0085266F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5266F" w:rsidRPr="003B274D">
        <w:rPr>
          <w:rFonts w:ascii="Arial" w:hAnsi="Arial" w:cs="Arial"/>
          <w:shd w:val="clear" w:color="auto" w:fill="FFFFFF"/>
        </w:rPr>
        <w:t>depolanması</w:t>
      </w:r>
      <w:proofErr w:type="spellEnd"/>
      <w:r w:rsidR="0085266F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5266F" w:rsidRPr="003B274D">
        <w:rPr>
          <w:rFonts w:ascii="Arial" w:hAnsi="Arial" w:cs="Arial"/>
          <w:shd w:val="clear" w:color="auto" w:fill="FFFFFF"/>
        </w:rPr>
        <w:t>üzerindeki</w:t>
      </w:r>
      <w:proofErr w:type="spellEnd"/>
      <w:r w:rsidR="0085266F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5266F" w:rsidRPr="003B274D">
        <w:rPr>
          <w:rFonts w:ascii="Arial" w:hAnsi="Arial" w:cs="Arial"/>
          <w:shd w:val="clear" w:color="auto" w:fill="FFFFFF"/>
        </w:rPr>
        <w:t>etkilerine</w:t>
      </w:r>
      <w:proofErr w:type="spellEnd"/>
      <w:r w:rsidR="0085266F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5266F" w:rsidRPr="003B274D">
        <w:rPr>
          <w:rFonts w:ascii="Arial" w:hAnsi="Arial" w:cs="Arial"/>
          <w:shd w:val="clear" w:color="auto" w:fill="FFFFFF"/>
        </w:rPr>
        <w:t>karşı</w:t>
      </w:r>
      <w:proofErr w:type="spellEnd"/>
      <w:r w:rsidR="0085266F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5266F" w:rsidRPr="003B274D">
        <w:rPr>
          <w:rFonts w:ascii="Arial" w:hAnsi="Arial" w:cs="Arial"/>
          <w:shd w:val="clear" w:color="auto" w:fill="FFFFFF"/>
        </w:rPr>
        <w:t>dire</w:t>
      </w:r>
      <w:r w:rsidR="0005659A" w:rsidRPr="003B274D">
        <w:rPr>
          <w:rFonts w:ascii="Arial" w:hAnsi="Arial" w:cs="Arial"/>
          <w:shd w:val="clear" w:color="auto" w:fill="FFFFFF"/>
        </w:rPr>
        <w:t>nç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659A" w:rsidRPr="003B274D">
        <w:rPr>
          <w:rFonts w:ascii="Arial" w:hAnsi="Arial" w:cs="Arial"/>
          <w:shd w:val="clear" w:color="auto" w:fill="FFFFFF"/>
        </w:rPr>
        <w:t>olarak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659A" w:rsidRPr="003B274D">
        <w:rPr>
          <w:rFonts w:ascii="Arial" w:hAnsi="Arial" w:cs="Arial"/>
          <w:shd w:val="clear" w:color="auto" w:fill="FFFFFF"/>
        </w:rPr>
        <w:t>tanımlanır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05659A" w:rsidRPr="003B274D">
        <w:rPr>
          <w:rFonts w:ascii="Arial" w:hAnsi="Arial" w:cs="Arial"/>
          <w:shd w:val="clear" w:color="auto" w:fill="FFFFFF"/>
        </w:rPr>
        <w:t>Reaven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GM</w:t>
      </w:r>
      <w:r w:rsidR="00397F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97F26">
        <w:rPr>
          <w:rFonts w:ascii="Arial" w:hAnsi="Arial" w:cs="Arial"/>
          <w:shd w:val="clear" w:color="auto" w:fill="FFFFFF"/>
        </w:rPr>
        <w:t>vd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</w:t>
      </w:r>
      <w:r w:rsidR="0085266F" w:rsidRPr="003B274D">
        <w:rPr>
          <w:rFonts w:ascii="Arial" w:hAnsi="Arial" w:cs="Arial"/>
          <w:shd w:val="clear" w:color="auto" w:fill="FFFFFF"/>
        </w:rPr>
        <w:t>1995)</w:t>
      </w:r>
      <w:r w:rsidR="00B915FE">
        <w:rPr>
          <w:rFonts w:ascii="Arial" w:hAnsi="Arial" w:cs="Arial"/>
          <w:shd w:val="clear" w:color="auto" w:fill="FFFFFF"/>
        </w:rPr>
        <w:t>.</w:t>
      </w:r>
      <w:r w:rsidR="00397F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İnsülin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direnci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verilen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bir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insülin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dozuna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beklenenden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daha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düşük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bir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tepki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Fonts w:ascii="Arial" w:hAnsi="Arial" w:cs="Arial"/>
          <w:shd w:val="clear" w:color="auto" w:fill="FFFFFF"/>
        </w:rPr>
        <w:t>ve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Fonts w:ascii="Arial" w:hAnsi="Arial" w:cs="Arial"/>
          <w:shd w:val="clear" w:color="auto" w:fill="FFFFFF"/>
        </w:rPr>
        <w:t>yapılan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Fonts w:ascii="Arial" w:hAnsi="Arial" w:cs="Arial"/>
          <w:shd w:val="clear" w:color="auto" w:fill="FFFFFF"/>
        </w:rPr>
        <w:t>çalışmalarda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polikistik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yumurtalık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hastalığı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sendrom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X,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kanser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enfeksiyonlar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travma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ve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en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önemlisi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obezite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ve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tip 2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diyabet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gibi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birçok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yaygın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Fonts w:ascii="Arial" w:hAnsi="Arial" w:cs="Arial"/>
          <w:shd w:val="clear" w:color="auto" w:fill="FFFFFF"/>
        </w:rPr>
        <w:t>görülen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hastalıkla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ilişkili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Fonts w:ascii="Arial" w:hAnsi="Arial" w:cs="Arial"/>
          <w:shd w:val="clear" w:color="auto" w:fill="FFFFFF"/>
        </w:rPr>
        <w:t>olduğu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Fonts w:ascii="Arial" w:hAnsi="Arial" w:cs="Arial"/>
          <w:shd w:val="clear" w:color="auto" w:fill="FFFFFF"/>
        </w:rPr>
        <w:t>bilinmektedir</w:t>
      </w:r>
      <w:proofErr w:type="spellEnd"/>
      <w:r w:rsidR="00397F26">
        <w:rPr>
          <w:rFonts w:ascii="Arial" w:hAnsi="Arial" w:cs="Arial"/>
          <w:shd w:val="clear" w:color="auto" w:fill="FFFFFF"/>
        </w:rPr>
        <w:t xml:space="preserve"> </w:t>
      </w:r>
      <w:r w:rsidR="00381769" w:rsidRPr="003B274D">
        <w:rPr>
          <w:rFonts w:ascii="Arial" w:hAnsi="Arial" w:cs="Arial"/>
          <w:shd w:val="clear" w:color="auto" w:fill="FFFFFF"/>
        </w:rPr>
        <w:t>(</w:t>
      </w:r>
      <w:proofErr w:type="spellStart"/>
      <w:r w:rsidR="00381769" w:rsidRPr="003B274D">
        <w:rPr>
          <w:rFonts w:ascii="Arial" w:hAnsi="Arial" w:cs="Arial"/>
          <w:shd w:val="clear" w:color="auto" w:fill="FFFFFF"/>
        </w:rPr>
        <w:t>Hotasmi</w:t>
      </w:r>
      <w:r w:rsidR="00103B7C">
        <w:rPr>
          <w:rFonts w:ascii="Arial" w:hAnsi="Arial" w:cs="Arial"/>
          <w:shd w:val="clear" w:color="auto" w:fill="FFFFFF"/>
        </w:rPr>
        <w:t>s</w:t>
      </w:r>
      <w:r w:rsidR="00381769" w:rsidRPr="003B274D">
        <w:rPr>
          <w:rFonts w:ascii="Arial" w:hAnsi="Arial" w:cs="Arial"/>
          <w:shd w:val="clear" w:color="auto" w:fill="FFFFFF"/>
        </w:rPr>
        <w:t>ligil</w:t>
      </w:r>
      <w:proofErr w:type="spellEnd"/>
      <w:r w:rsidR="00397F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97F26">
        <w:rPr>
          <w:rFonts w:ascii="Arial" w:hAnsi="Arial" w:cs="Arial"/>
          <w:shd w:val="clear" w:color="auto" w:fill="FFFFFF"/>
        </w:rPr>
        <w:t>vd</w:t>
      </w:r>
      <w:proofErr w:type="spellEnd"/>
      <w:r w:rsidR="00381769" w:rsidRPr="003B274D">
        <w:rPr>
          <w:rFonts w:ascii="Arial" w:hAnsi="Arial" w:cs="Arial"/>
          <w:shd w:val="clear" w:color="auto" w:fill="FFFFFF"/>
        </w:rPr>
        <w:t xml:space="preserve"> 1999).</w:t>
      </w:r>
      <w:r w:rsidR="00D95D0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Obezite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>,</w:t>
      </w:r>
      <w:r w:rsidR="00B915FE">
        <w:rPr>
          <w:rFonts w:ascii="Arial" w:hAnsi="Arial" w:cs="Arial"/>
          <w:shd w:val="clear" w:color="auto" w:fill="FFFFFF"/>
        </w:rPr>
        <w:t xml:space="preserve"> </w:t>
      </w:r>
      <w:r w:rsidR="001501B9" w:rsidRPr="003B274D">
        <w:rPr>
          <w:rFonts w:ascii="Arial" w:hAnsi="Arial" w:cs="Arial"/>
          <w:shd w:val="clear" w:color="auto" w:fill="FFFFFF"/>
        </w:rPr>
        <w:t xml:space="preserve">Tip 2 DM de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insülin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direnci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>,</w:t>
      </w:r>
      <w:r w:rsidR="00DD45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adipositlerde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ve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kas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dokusunda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azalmış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insülinle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uyarılmış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glikoz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taşınması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ve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="001501B9" w:rsidRPr="003B274D">
        <w:rPr>
          <w:rFonts w:ascii="Arial" w:hAnsi="Arial" w:cs="Arial"/>
          <w:shd w:val="clear" w:color="auto" w:fill="FFFFFF"/>
        </w:rPr>
        <w:t>metabolizması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ve</w:t>
      </w:r>
      <w:proofErr w:type="spellEnd"/>
      <w:proofErr w:type="gram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hepati</w:t>
      </w:r>
      <w:r w:rsidR="00B915FE">
        <w:rPr>
          <w:rFonts w:ascii="Arial" w:hAnsi="Arial" w:cs="Arial"/>
          <w:shd w:val="clear" w:color="auto" w:fill="FFFFFF"/>
        </w:rPr>
        <w:t>k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glukoz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çıktısının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bozulmuş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şekilde</w:t>
      </w:r>
      <w:proofErr w:type="spellEnd"/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501B9" w:rsidRPr="003B274D">
        <w:rPr>
          <w:rFonts w:ascii="Arial" w:hAnsi="Arial" w:cs="Arial"/>
          <w:shd w:val="clear" w:color="auto" w:fill="FFFFFF"/>
        </w:rPr>
        <w:t>bas</w:t>
      </w:r>
      <w:r w:rsidR="0005659A" w:rsidRPr="003B274D">
        <w:rPr>
          <w:rFonts w:ascii="Arial" w:hAnsi="Arial" w:cs="Arial"/>
          <w:shd w:val="clear" w:color="auto" w:fill="FFFFFF"/>
        </w:rPr>
        <w:t>kılanmasıyla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659A" w:rsidRPr="003B274D">
        <w:rPr>
          <w:rFonts w:ascii="Arial" w:hAnsi="Arial" w:cs="Arial"/>
          <w:shd w:val="clear" w:color="auto" w:fill="FFFFFF"/>
        </w:rPr>
        <w:t>seyreder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(</w:t>
      </w:r>
      <w:r w:rsidR="00FD22B1">
        <w:rPr>
          <w:rFonts w:ascii="Arial" w:hAnsi="Arial" w:cs="Arial"/>
          <w:shd w:val="clear" w:color="auto" w:fill="FFFFFF"/>
        </w:rPr>
        <w:t xml:space="preserve"> Kim </w:t>
      </w:r>
      <w:proofErr w:type="spellStart"/>
      <w:r w:rsidR="00FD22B1">
        <w:rPr>
          <w:rFonts w:ascii="Arial" w:hAnsi="Arial" w:cs="Arial"/>
          <w:shd w:val="clear" w:color="auto" w:fill="FFFFFF"/>
        </w:rPr>
        <w:t>ve</w:t>
      </w:r>
      <w:proofErr w:type="spellEnd"/>
      <w:r w:rsidR="00FD22B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659A" w:rsidRPr="003B274D">
        <w:rPr>
          <w:rFonts w:ascii="Arial" w:hAnsi="Arial" w:cs="Arial"/>
          <w:shd w:val="clear" w:color="auto" w:fill="FFFFFF"/>
        </w:rPr>
        <w:t>Reaven</w:t>
      </w:r>
      <w:proofErr w:type="spellEnd"/>
      <w:r w:rsidR="0005659A" w:rsidRPr="003B274D">
        <w:rPr>
          <w:rFonts w:ascii="Arial" w:hAnsi="Arial" w:cs="Arial"/>
          <w:shd w:val="clear" w:color="auto" w:fill="FFFFFF"/>
        </w:rPr>
        <w:t xml:space="preserve"> </w:t>
      </w:r>
      <w:r w:rsidR="001501B9" w:rsidRPr="003B274D">
        <w:rPr>
          <w:rFonts w:ascii="Arial" w:hAnsi="Arial" w:cs="Arial"/>
          <w:shd w:val="clear" w:color="auto" w:fill="FFFFFF"/>
        </w:rPr>
        <w:t xml:space="preserve"> </w:t>
      </w:r>
      <w:r w:rsidR="00FD22B1">
        <w:rPr>
          <w:rFonts w:ascii="Arial" w:hAnsi="Arial" w:cs="Arial"/>
          <w:shd w:val="clear" w:color="auto" w:fill="FFFFFF"/>
        </w:rPr>
        <w:t xml:space="preserve">2010 </w:t>
      </w:r>
      <w:r w:rsidR="001501B9" w:rsidRPr="003B274D">
        <w:rPr>
          <w:rFonts w:ascii="Arial" w:hAnsi="Arial" w:cs="Arial"/>
          <w:shd w:val="clear" w:color="auto" w:fill="FFFFFF"/>
        </w:rPr>
        <w:t>)</w:t>
      </w:r>
      <w:r w:rsidR="0005659A" w:rsidRPr="003B274D">
        <w:rPr>
          <w:rFonts w:ascii="Arial" w:hAnsi="Arial" w:cs="Arial"/>
          <w:shd w:val="clear" w:color="auto" w:fill="FFFFFF"/>
        </w:rPr>
        <w:t>.</w:t>
      </w:r>
      <w:r w:rsidR="00647140">
        <w:rPr>
          <w:rFonts w:ascii="Arial" w:hAnsi="Arial" w:cs="Arial"/>
          <w:shd w:val="clear" w:color="auto" w:fill="FFFFFF"/>
        </w:rPr>
        <w:t xml:space="preserve"> Morbid </w:t>
      </w:r>
      <w:proofErr w:type="spellStart"/>
      <w:r w:rsidR="00647140">
        <w:rPr>
          <w:rFonts w:ascii="Arial" w:hAnsi="Arial" w:cs="Arial"/>
          <w:shd w:val="clear" w:color="auto" w:fill="FFFFFF"/>
        </w:rPr>
        <w:t>obezlerde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yapılan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çalışmada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647140">
        <w:rPr>
          <w:rFonts w:ascii="Arial" w:hAnsi="Arial" w:cs="Arial"/>
          <w:shd w:val="clear" w:color="auto" w:fill="FFFFFF"/>
        </w:rPr>
        <w:t>obezlerin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iskelet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kaslarında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ins</w:t>
      </w:r>
      <w:r w:rsidR="003C55E9">
        <w:rPr>
          <w:rFonts w:ascii="Arial" w:hAnsi="Arial" w:cs="Arial"/>
          <w:shd w:val="clear" w:color="auto" w:fill="FFFFFF"/>
        </w:rPr>
        <w:t>ü</w:t>
      </w:r>
      <w:r w:rsidR="00647140">
        <w:rPr>
          <w:rFonts w:ascii="Arial" w:hAnsi="Arial" w:cs="Arial"/>
          <w:shd w:val="clear" w:color="auto" w:fill="FFFFFF"/>
        </w:rPr>
        <w:t>lin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sinyal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yolunda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bozukluk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ve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insulin </w:t>
      </w:r>
      <w:proofErr w:type="spellStart"/>
      <w:r w:rsidR="00647140">
        <w:rPr>
          <w:rFonts w:ascii="Arial" w:hAnsi="Arial" w:cs="Arial"/>
          <w:shd w:val="clear" w:color="auto" w:fill="FFFFFF"/>
        </w:rPr>
        <w:t>direnci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tespit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e</w:t>
      </w:r>
      <w:r w:rsidR="00B915FE">
        <w:rPr>
          <w:rFonts w:ascii="Arial" w:hAnsi="Arial" w:cs="Arial"/>
          <w:shd w:val="clear" w:color="auto" w:fill="FFFFFF"/>
        </w:rPr>
        <w:t>d</w:t>
      </w:r>
      <w:r w:rsidR="00647140">
        <w:rPr>
          <w:rFonts w:ascii="Arial" w:hAnsi="Arial" w:cs="Arial"/>
          <w:shd w:val="clear" w:color="auto" w:fill="FFFFFF"/>
        </w:rPr>
        <w:t>ilmiştir</w:t>
      </w:r>
      <w:proofErr w:type="spellEnd"/>
      <w:r w:rsidR="00647140">
        <w:rPr>
          <w:rFonts w:ascii="Arial" w:hAnsi="Arial" w:cs="Arial"/>
          <w:shd w:val="clear" w:color="auto" w:fill="FFFFFF"/>
        </w:rPr>
        <w:t>. (</w:t>
      </w:r>
      <w:r w:rsidR="00C5587F">
        <w:rPr>
          <w:rFonts w:ascii="Arial" w:hAnsi="Arial" w:cs="Arial"/>
          <w:shd w:val="clear" w:color="auto" w:fill="FFFFFF"/>
        </w:rPr>
        <w:t>Goodyear</w:t>
      </w:r>
      <w:r w:rsidR="00647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47140">
        <w:rPr>
          <w:rFonts w:ascii="Arial" w:hAnsi="Arial" w:cs="Arial"/>
          <w:shd w:val="clear" w:color="auto" w:fill="FFFFFF"/>
        </w:rPr>
        <w:t>vd</w:t>
      </w:r>
      <w:proofErr w:type="spellEnd"/>
      <w:r w:rsidR="00647140">
        <w:rPr>
          <w:rFonts w:ascii="Arial" w:hAnsi="Arial" w:cs="Arial"/>
          <w:shd w:val="clear" w:color="auto" w:fill="FFFFFF"/>
        </w:rPr>
        <w:t xml:space="preserve"> 1997).</w:t>
      </w:r>
      <w:r w:rsidR="00397F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E11CA" w:rsidRPr="003B274D">
        <w:rPr>
          <w:rFonts w:ascii="Arial" w:hAnsi="Arial" w:cs="Arial"/>
          <w:shd w:val="clear" w:color="auto" w:fill="FFFFFF"/>
        </w:rPr>
        <w:t>İnsülin</w:t>
      </w:r>
      <w:proofErr w:type="spellEnd"/>
      <w:r w:rsidR="00DE11C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E11CA" w:rsidRPr="003B274D">
        <w:rPr>
          <w:rFonts w:ascii="Arial" w:hAnsi="Arial" w:cs="Arial"/>
          <w:shd w:val="clear" w:color="auto" w:fill="FFFFFF"/>
        </w:rPr>
        <w:t>direnci</w:t>
      </w:r>
      <w:proofErr w:type="spellEnd"/>
      <w:r w:rsidR="00DE11C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E11CA" w:rsidRPr="003B274D">
        <w:rPr>
          <w:rFonts w:ascii="Arial" w:hAnsi="Arial" w:cs="Arial"/>
          <w:shd w:val="clear" w:color="auto" w:fill="FFFFFF"/>
        </w:rPr>
        <w:t>Me</w:t>
      </w:r>
      <w:r w:rsidR="003C55E9">
        <w:rPr>
          <w:rFonts w:ascii="Arial" w:hAnsi="Arial" w:cs="Arial"/>
          <w:shd w:val="clear" w:color="auto" w:fill="FFFFFF"/>
        </w:rPr>
        <w:t>t</w:t>
      </w:r>
      <w:r w:rsidR="00DE11CA" w:rsidRPr="003B274D">
        <w:rPr>
          <w:rFonts w:ascii="Arial" w:hAnsi="Arial" w:cs="Arial"/>
          <w:shd w:val="clear" w:color="auto" w:fill="FFFFFF"/>
        </w:rPr>
        <w:t>S</w:t>
      </w:r>
      <w:r w:rsidR="00B915FE">
        <w:rPr>
          <w:rFonts w:ascii="Arial" w:hAnsi="Arial" w:cs="Arial"/>
          <w:shd w:val="clear" w:color="auto" w:fill="FFFFFF"/>
        </w:rPr>
        <w:t>’de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Fonts w:ascii="Arial" w:hAnsi="Arial" w:cs="Arial"/>
          <w:shd w:val="clear" w:color="auto" w:fill="FFFFFF"/>
        </w:rPr>
        <w:t>görülen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Fonts w:ascii="Arial" w:hAnsi="Arial" w:cs="Arial"/>
          <w:shd w:val="clear" w:color="auto" w:fill="FFFFFF"/>
        </w:rPr>
        <w:t>temel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Fonts w:ascii="Arial" w:hAnsi="Arial" w:cs="Arial"/>
          <w:shd w:val="clear" w:color="auto" w:fill="FFFFFF"/>
        </w:rPr>
        <w:t>bulgularla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Fonts w:ascii="Arial" w:hAnsi="Arial" w:cs="Arial"/>
          <w:shd w:val="clear" w:color="auto" w:fill="FFFFFF"/>
        </w:rPr>
        <w:t>yakından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15FE">
        <w:rPr>
          <w:rFonts w:ascii="Arial" w:hAnsi="Arial" w:cs="Arial"/>
          <w:shd w:val="clear" w:color="auto" w:fill="FFFFFF"/>
        </w:rPr>
        <w:t>ilişkilidir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E11CA" w:rsidRPr="003B274D">
        <w:rPr>
          <w:rFonts w:ascii="Arial" w:hAnsi="Arial" w:cs="Arial"/>
          <w:shd w:val="clear" w:color="auto" w:fill="FFFFFF"/>
        </w:rPr>
        <w:t>ve</w:t>
      </w:r>
      <w:proofErr w:type="spellEnd"/>
      <w:r w:rsidR="00DE11C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E11CA" w:rsidRPr="003B274D">
        <w:rPr>
          <w:rFonts w:ascii="Arial" w:hAnsi="Arial" w:cs="Arial"/>
          <w:shd w:val="clear" w:color="auto" w:fill="FFFFFF"/>
        </w:rPr>
        <w:t>MeTS</w:t>
      </w:r>
      <w:r w:rsidR="00B915FE">
        <w:rPr>
          <w:rFonts w:ascii="Arial" w:hAnsi="Arial" w:cs="Arial"/>
          <w:shd w:val="clear" w:color="auto" w:fill="FFFFFF"/>
        </w:rPr>
        <w:t>’de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obezitenin</w:t>
      </w:r>
      <w:proofErr w:type="spellEnd"/>
      <w:r w:rsidR="00DE11C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E11CA" w:rsidRPr="003B274D">
        <w:rPr>
          <w:rFonts w:ascii="Arial" w:hAnsi="Arial" w:cs="Arial"/>
          <w:shd w:val="clear" w:color="auto" w:fill="FFFFFF"/>
        </w:rPr>
        <w:t>görülmediği</w:t>
      </w:r>
      <w:proofErr w:type="spellEnd"/>
      <w:r w:rsidR="00DE11C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E11CA" w:rsidRPr="003B274D">
        <w:rPr>
          <w:rFonts w:ascii="Arial" w:hAnsi="Arial" w:cs="Arial"/>
          <w:shd w:val="clear" w:color="auto" w:fill="FFFFFF"/>
        </w:rPr>
        <w:t>durumlarda</w:t>
      </w:r>
      <w:proofErr w:type="spellEnd"/>
      <w:r w:rsidR="00DE11CA" w:rsidRPr="003B274D">
        <w:rPr>
          <w:rFonts w:ascii="Arial" w:hAnsi="Arial" w:cs="Arial"/>
          <w:shd w:val="clear" w:color="auto" w:fill="FFFFFF"/>
        </w:rPr>
        <w:t xml:space="preserve"> da </w:t>
      </w:r>
      <w:r w:rsidRPr="003B274D">
        <w:rPr>
          <w:rFonts w:ascii="Arial" w:hAnsi="Arial" w:cs="Arial"/>
          <w:shd w:val="clear" w:color="auto" w:fill="FFFFFF"/>
        </w:rPr>
        <w:t xml:space="preserve">bile </w:t>
      </w:r>
      <w:r w:rsidR="00B915FE">
        <w:rPr>
          <w:rFonts w:ascii="Arial" w:hAnsi="Arial" w:cs="Arial"/>
          <w:shd w:val="clear" w:color="auto" w:fill="FFFFFF"/>
        </w:rPr>
        <w:t xml:space="preserve">insulin </w:t>
      </w:r>
      <w:proofErr w:type="spellStart"/>
      <w:r w:rsidR="00B915FE">
        <w:rPr>
          <w:rFonts w:ascii="Arial" w:hAnsi="Arial" w:cs="Arial"/>
          <w:shd w:val="clear" w:color="auto" w:fill="FFFFFF"/>
        </w:rPr>
        <w:t>direnci</w:t>
      </w:r>
      <w:proofErr w:type="spellEnd"/>
      <w:r w:rsidR="00B915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659A" w:rsidRPr="003B274D">
        <w:rPr>
          <w:rFonts w:ascii="Arial" w:hAnsi="Arial" w:cs="Arial"/>
          <w:shd w:val="clear" w:color="auto" w:fill="FFFFFF"/>
        </w:rPr>
        <w:t>görülebilir</w:t>
      </w:r>
      <w:proofErr w:type="spellEnd"/>
      <w:r w:rsidR="00DD455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E02044" w:rsidRPr="003B274D">
        <w:rPr>
          <w:rFonts w:ascii="Arial" w:hAnsi="Arial" w:cs="Arial"/>
          <w:shd w:val="clear" w:color="auto" w:fill="FFFFFF"/>
        </w:rPr>
        <w:t xml:space="preserve">( </w:t>
      </w:r>
      <w:proofErr w:type="spellStart"/>
      <w:r w:rsidR="00E02044" w:rsidRPr="003B274D">
        <w:rPr>
          <w:rFonts w:ascii="Arial" w:hAnsi="Arial" w:cs="Arial"/>
          <w:shd w:val="clear" w:color="auto" w:fill="FFFFFF"/>
        </w:rPr>
        <w:t>Cheal</w:t>
      </w:r>
      <w:proofErr w:type="spellEnd"/>
      <w:proofErr w:type="gramEnd"/>
      <w:r w:rsidR="00E0204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E11CA"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DE11CA" w:rsidRPr="003B274D">
        <w:rPr>
          <w:rFonts w:ascii="Arial" w:hAnsi="Arial" w:cs="Arial"/>
          <w:shd w:val="clear" w:color="auto" w:fill="FFFFFF"/>
        </w:rPr>
        <w:t xml:space="preserve"> 2004)</w:t>
      </w:r>
      <w:r w:rsidR="0005659A" w:rsidRPr="003B274D">
        <w:rPr>
          <w:rFonts w:ascii="Arial" w:hAnsi="Arial" w:cs="Arial"/>
          <w:shd w:val="clear" w:color="auto" w:fill="FFFFFF"/>
        </w:rPr>
        <w:t>.</w:t>
      </w:r>
      <w:r w:rsidR="00397F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Daha</w:t>
      </w:r>
      <w:proofErr w:type="spellEnd"/>
      <w:r w:rsidR="00A12D3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önceki</w:t>
      </w:r>
      <w:proofErr w:type="spellEnd"/>
      <w:r w:rsidR="00A12D3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yapılan</w:t>
      </w:r>
      <w:proofErr w:type="spellEnd"/>
      <w:r w:rsidR="00A12D3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çalışmalar</w:t>
      </w:r>
      <w:proofErr w:type="spellEnd"/>
      <w:r w:rsidR="00A12D3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insülin</w:t>
      </w:r>
      <w:proofErr w:type="spellEnd"/>
      <w:r w:rsidR="00A12D3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reseptöründeki</w:t>
      </w:r>
      <w:proofErr w:type="spellEnd"/>
      <w:r w:rsidR="00A12D3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değişimler</w:t>
      </w:r>
      <w:proofErr w:type="spellEnd"/>
      <w:r w:rsidR="00A12D3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insülin</w:t>
      </w:r>
      <w:proofErr w:type="spellEnd"/>
      <w:r w:rsidR="00A12D3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direncine</w:t>
      </w:r>
      <w:proofErr w:type="spellEnd"/>
      <w:r w:rsidR="00A12D3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sebep</w:t>
      </w:r>
      <w:proofErr w:type="spellEnd"/>
      <w:r w:rsidR="00A12D3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olacağı</w:t>
      </w:r>
      <w:proofErr w:type="spellEnd"/>
      <w:r w:rsidR="00A12D36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12D36" w:rsidRPr="003B274D">
        <w:rPr>
          <w:rFonts w:ascii="Arial" w:hAnsi="Arial" w:cs="Arial"/>
          <w:shd w:val="clear" w:color="auto" w:fill="FFFFFF"/>
        </w:rPr>
        <w:t>belirlenmiştir</w:t>
      </w:r>
      <w:proofErr w:type="spellEnd"/>
      <w:r w:rsidR="001D79F5" w:rsidRPr="003B274D">
        <w:rPr>
          <w:rFonts w:ascii="Arial" w:hAnsi="Arial" w:cs="Arial"/>
        </w:rPr>
        <w:t>.</w:t>
      </w:r>
      <w:r w:rsidR="00E56EB8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İnsülin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direnci</w:t>
      </w:r>
      <w:proofErr w:type="spellEnd"/>
      <w:r w:rsidR="00381769" w:rsidRPr="003B274D">
        <w:rPr>
          <w:rFonts w:ascii="Arial" w:hAnsi="Arial" w:cs="Arial"/>
        </w:rPr>
        <w:t xml:space="preserve"> Tip 2 </w:t>
      </w:r>
      <w:proofErr w:type="spellStart"/>
      <w:r w:rsidR="00381769" w:rsidRPr="003B274D">
        <w:rPr>
          <w:rFonts w:ascii="Arial" w:hAnsi="Arial" w:cs="Arial"/>
        </w:rPr>
        <w:t>Diyabet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gelişiminde</w:t>
      </w:r>
      <w:proofErr w:type="spellEnd"/>
      <w:r w:rsidR="00381769" w:rsidRPr="003B274D">
        <w:rPr>
          <w:rFonts w:ascii="Arial" w:hAnsi="Arial" w:cs="Arial"/>
        </w:rPr>
        <w:t xml:space="preserve"> primer </w:t>
      </w:r>
      <w:proofErr w:type="spellStart"/>
      <w:r w:rsidR="00381769" w:rsidRPr="003B274D">
        <w:rPr>
          <w:rFonts w:ascii="Arial" w:hAnsi="Arial" w:cs="Arial"/>
        </w:rPr>
        <w:t>etkisi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vardır</w:t>
      </w:r>
      <w:proofErr w:type="spellEnd"/>
      <w:r w:rsidR="00381769" w:rsidRPr="003B274D">
        <w:rPr>
          <w:rFonts w:ascii="Arial" w:hAnsi="Arial" w:cs="Arial"/>
        </w:rPr>
        <w:t>.</w:t>
      </w:r>
      <w:r w:rsidR="00647140">
        <w:rPr>
          <w:rFonts w:ascii="Arial" w:hAnsi="Arial" w:cs="Arial"/>
        </w:rPr>
        <w:t xml:space="preserve"> </w:t>
      </w:r>
      <w:r w:rsidR="00381769" w:rsidRPr="003B274D">
        <w:rPr>
          <w:rFonts w:ascii="Arial" w:hAnsi="Arial" w:cs="Arial"/>
        </w:rPr>
        <w:t xml:space="preserve">Tip 2 </w:t>
      </w:r>
      <w:proofErr w:type="spellStart"/>
      <w:r w:rsidR="00381769" w:rsidRPr="003B274D">
        <w:rPr>
          <w:rFonts w:ascii="Arial" w:hAnsi="Arial" w:cs="Arial"/>
        </w:rPr>
        <w:t>Diyabetli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hastaların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yüzde</w:t>
      </w:r>
      <w:proofErr w:type="spellEnd"/>
      <w:r w:rsidR="00381769" w:rsidRPr="003B274D">
        <w:rPr>
          <w:rFonts w:ascii="Arial" w:hAnsi="Arial" w:cs="Arial"/>
        </w:rPr>
        <w:t xml:space="preserve"> 85</w:t>
      </w:r>
      <w:r w:rsidR="00B915FE">
        <w:rPr>
          <w:rFonts w:ascii="Arial" w:hAnsi="Arial" w:cs="Arial"/>
        </w:rPr>
        <w:t>’</w:t>
      </w:r>
      <w:r w:rsidR="00381769" w:rsidRPr="003B274D">
        <w:rPr>
          <w:rFonts w:ascii="Arial" w:hAnsi="Arial" w:cs="Arial"/>
        </w:rPr>
        <w:t xml:space="preserve">inde </w:t>
      </w:r>
      <w:proofErr w:type="spellStart"/>
      <w:r w:rsidR="00381769" w:rsidRPr="003B274D">
        <w:rPr>
          <w:rFonts w:ascii="Arial" w:hAnsi="Arial" w:cs="Arial"/>
        </w:rPr>
        <w:t>insülin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direnci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tespit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edilmiştir</w:t>
      </w:r>
      <w:proofErr w:type="spellEnd"/>
      <w:r w:rsidR="00381769" w:rsidRPr="003B274D">
        <w:rPr>
          <w:rFonts w:ascii="Arial" w:hAnsi="Arial" w:cs="Arial"/>
        </w:rPr>
        <w:t>.</w:t>
      </w:r>
      <w:r w:rsidR="00397F26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Diyabetik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olmayan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bireylerde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görülen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insülin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direncinin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kontrol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altına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alınması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oluşabilecek</w:t>
      </w:r>
      <w:proofErr w:type="spellEnd"/>
      <w:r w:rsidR="00381769" w:rsidRPr="003B274D">
        <w:rPr>
          <w:rFonts w:ascii="Arial" w:hAnsi="Arial" w:cs="Arial"/>
        </w:rPr>
        <w:t xml:space="preserve"> Tip 2 </w:t>
      </w:r>
      <w:proofErr w:type="spellStart"/>
      <w:r w:rsidR="00381769" w:rsidRPr="003B274D">
        <w:rPr>
          <w:rFonts w:ascii="Arial" w:hAnsi="Arial" w:cs="Arial"/>
        </w:rPr>
        <w:t>Diyabeti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önlemek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için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E02044" w:rsidRPr="003B274D">
        <w:rPr>
          <w:rFonts w:ascii="Arial" w:hAnsi="Arial" w:cs="Arial"/>
        </w:rPr>
        <w:t>çok</w:t>
      </w:r>
      <w:proofErr w:type="spellEnd"/>
      <w:r w:rsidR="00E02044" w:rsidRPr="003B274D">
        <w:rPr>
          <w:rFonts w:ascii="Arial" w:hAnsi="Arial" w:cs="Arial"/>
        </w:rPr>
        <w:t xml:space="preserve"> </w:t>
      </w:r>
      <w:proofErr w:type="spellStart"/>
      <w:r w:rsidR="00E02044" w:rsidRPr="003B274D">
        <w:rPr>
          <w:rFonts w:ascii="Arial" w:hAnsi="Arial" w:cs="Arial"/>
        </w:rPr>
        <w:t>önemlidir</w:t>
      </w:r>
      <w:proofErr w:type="spellEnd"/>
      <w:r w:rsidR="00E02044" w:rsidRPr="003B274D">
        <w:rPr>
          <w:rFonts w:ascii="Arial" w:hAnsi="Arial" w:cs="Arial"/>
        </w:rPr>
        <w:t xml:space="preserve"> (</w:t>
      </w:r>
      <w:proofErr w:type="spellStart"/>
      <w:r w:rsidR="00E02044" w:rsidRPr="003B274D">
        <w:rPr>
          <w:rFonts w:ascii="Arial" w:hAnsi="Arial" w:cs="Arial"/>
        </w:rPr>
        <w:t>Hotamisligil</w:t>
      </w:r>
      <w:proofErr w:type="spellEnd"/>
      <w:r w:rsidR="00E02044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vd</w:t>
      </w:r>
      <w:proofErr w:type="spellEnd"/>
      <w:r w:rsidR="00381769" w:rsidRPr="003B274D">
        <w:rPr>
          <w:rFonts w:ascii="Arial" w:hAnsi="Arial" w:cs="Arial"/>
        </w:rPr>
        <w:t xml:space="preserve"> 1995)</w:t>
      </w:r>
      <w:r w:rsidR="00E02044" w:rsidRPr="003B274D">
        <w:rPr>
          <w:rFonts w:ascii="Arial" w:hAnsi="Arial" w:cs="Arial"/>
        </w:rPr>
        <w:t>.</w:t>
      </w:r>
    </w:p>
    <w:p w:rsidR="00EB0564" w:rsidRDefault="00EB0564" w:rsidP="003B274D">
      <w:pPr>
        <w:spacing w:line="360" w:lineRule="auto"/>
        <w:jc w:val="both"/>
        <w:rPr>
          <w:rFonts w:ascii="Arial" w:hAnsi="Arial" w:cs="Arial"/>
          <w:color w:val="515151"/>
        </w:rPr>
      </w:pPr>
    </w:p>
    <w:p w:rsidR="00247FB4" w:rsidRDefault="00381769" w:rsidP="003B274D">
      <w:pPr>
        <w:spacing w:line="360" w:lineRule="auto"/>
        <w:jc w:val="both"/>
        <w:rPr>
          <w:rFonts w:ascii="Arial" w:hAnsi="Arial" w:cs="Arial"/>
        </w:rPr>
      </w:pPr>
      <w:r w:rsidRPr="003B274D">
        <w:rPr>
          <w:rFonts w:ascii="Arial" w:hAnsi="Arial" w:cs="Arial"/>
          <w:b/>
        </w:rPr>
        <w:t xml:space="preserve">2.3.3 </w:t>
      </w:r>
      <w:proofErr w:type="spellStart"/>
      <w:r w:rsidRPr="003B274D">
        <w:rPr>
          <w:rFonts w:ascii="Arial" w:hAnsi="Arial" w:cs="Arial"/>
          <w:b/>
        </w:rPr>
        <w:t>Dislipidemi</w:t>
      </w:r>
      <w:proofErr w:type="spellEnd"/>
      <w:r w:rsidRPr="003B274D">
        <w:rPr>
          <w:rFonts w:ascii="Arial" w:hAnsi="Arial" w:cs="Arial"/>
        </w:rPr>
        <w:t>:</w:t>
      </w:r>
    </w:p>
    <w:p w:rsidR="00E04903" w:rsidRPr="003B274D" w:rsidRDefault="00E04903" w:rsidP="003B274D">
      <w:pPr>
        <w:spacing w:line="360" w:lineRule="auto"/>
        <w:jc w:val="both"/>
        <w:rPr>
          <w:rFonts w:ascii="Arial" w:hAnsi="Arial" w:cs="Arial"/>
        </w:rPr>
      </w:pPr>
    </w:p>
    <w:p w:rsidR="00247FB4" w:rsidRPr="003B274D" w:rsidRDefault="00381769" w:rsidP="003B274D">
      <w:pPr>
        <w:spacing w:line="360" w:lineRule="auto"/>
        <w:ind w:firstLine="708"/>
        <w:jc w:val="both"/>
        <w:rPr>
          <w:rFonts w:ascii="Arial" w:eastAsia="AGaramondPro-Regular" w:hAnsi="Arial" w:cs="Arial"/>
        </w:rPr>
      </w:pPr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Vücüdumuz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için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kolesterol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çok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önemli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yapıdadır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birçok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fizyolojik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mekanizmada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rol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oynar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397F26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Kolesterol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vücudumuzda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apolipoproteinler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gramStart"/>
      <w:r w:rsidRPr="003B274D">
        <w:rPr>
          <w:rStyle w:val="notranslate"/>
          <w:rFonts w:ascii="Arial" w:hAnsi="Arial" w:cs="Arial"/>
          <w:shd w:val="clear" w:color="auto" w:fill="FFFFFF"/>
        </w:rPr>
        <w:t>B(</w:t>
      </w:r>
      <w:proofErr w:type="gram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apo B)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işaretli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proteinler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tarafından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taşınır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397F26">
        <w:rPr>
          <w:rStyle w:val="notranslate"/>
          <w:rFonts w:ascii="Arial" w:hAnsi="Arial" w:cs="Arial"/>
          <w:shd w:val="clear" w:color="auto" w:fill="FFFFFF"/>
        </w:rPr>
        <w:t xml:space="preserve"> </w:t>
      </w:r>
      <w:r w:rsidRPr="003B274D">
        <w:rPr>
          <w:rStyle w:val="notranslate"/>
          <w:rFonts w:ascii="Arial" w:hAnsi="Arial" w:cs="Arial"/>
          <w:shd w:val="clear" w:color="auto" w:fill="FFFFFF"/>
        </w:rPr>
        <w:t>Apolipoprotein B (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apoB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),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yüksek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TG'ler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yüksek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seviyelerde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artış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gösteren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lipoproteinlerin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yüksekliğini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içeren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aterojenik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lipoproteinlerin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antiaterojenik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HDL-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C'nin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yapısındaki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pertürbasyonları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metabolizmasını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biyolojik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aktivitelerini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yansıtan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niteli</w:t>
      </w:r>
      <w:r w:rsidR="003762AE" w:rsidRPr="003B274D">
        <w:rPr>
          <w:rStyle w:val="notranslate"/>
          <w:rFonts w:ascii="Arial" w:hAnsi="Arial" w:cs="Arial"/>
          <w:shd w:val="clear" w:color="auto" w:fill="FFFFFF"/>
        </w:rPr>
        <w:t>ksel</w:t>
      </w:r>
      <w:proofErr w:type="spellEnd"/>
      <w:r w:rsidR="003762AE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762AE" w:rsidRPr="003B274D">
        <w:rPr>
          <w:rStyle w:val="notranslate"/>
          <w:rFonts w:ascii="Arial" w:hAnsi="Arial" w:cs="Arial"/>
          <w:shd w:val="clear" w:color="auto" w:fill="FFFFFF"/>
        </w:rPr>
        <w:t>lipit</w:t>
      </w:r>
      <w:proofErr w:type="spellEnd"/>
      <w:r w:rsidR="003762AE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762AE" w:rsidRPr="003B274D">
        <w:rPr>
          <w:rStyle w:val="notranslate"/>
          <w:rFonts w:ascii="Arial" w:hAnsi="Arial" w:cs="Arial"/>
          <w:shd w:val="clear" w:color="auto" w:fill="FFFFFF"/>
        </w:rPr>
        <w:t>anormallikleri</w:t>
      </w:r>
      <w:proofErr w:type="spellEnd"/>
      <w:r w:rsidR="00217399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217399">
        <w:rPr>
          <w:rStyle w:val="notranslate"/>
          <w:rFonts w:ascii="Arial" w:hAnsi="Arial" w:cs="Arial"/>
          <w:shd w:val="clear" w:color="auto" w:fill="FFFFFF"/>
        </w:rPr>
        <w:t>görülür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. </w:t>
      </w:r>
      <w:proofErr w:type="spellStart"/>
      <w:r w:rsidRPr="003B274D">
        <w:rPr>
          <w:rFonts w:ascii="Arial" w:hAnsi="Arial" w:cs="Arial"/>
        </w:rPr>
        <w:t>İnsülin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direnci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çeşitli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yollarla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lastRenderedPageBreak/>
        <w:t>at</w:t>
      </w:r>
      <w:r w:rsidR="00E02044" w:rsidRPr="003B274D">
        <w:rPr>
          <w:rFonts w:ascii="Arial" w:hAnsi="Arial" w:cs="Arial"/>
        </w:rPr>
        <w:t>erojenik</w:t>
      </w:r>
      <w:proofErr w:type="spellEnd"/>
      <w:r w:rsidR="00E02044" w:rsidRPr="003B274D">
        <w:rPr>
          <w:rFonts w:ascii="Arial" w:hAnsi="Arial" w:cs="Arial"/>
        </w:rPr>
        <w:t xml:space="preserve"> </w:t>
      </w:r>
      <w:proofErr w:type="spellStart"/>
      <w:r w:rsidR="00E02044" w:rsidRPr="003B274D">
        <w:rPr>
          <w:rFonts w:ascii="Arial" w:hAnsi="Arial" w:cs="Arial"/>
        </w:rPr>
        <w:t>dislipidemiye</w:t>
      </w:r>
      <w:proofErr w:type="spellEnd"/>
      <w:r w:rsidR="00E02044" w:rsidRPr="003B274D">
        <w:rPr>
          <w:rFonts w:ascii="Arial" w:hAnsi="Arial" w:cs="Arial"/>
        </w:rPr>
        <w:t xml:space="preserve"> </w:t>
      </w:r>
      <w:proofErr w:type="spellStart"/>
      <w:r w:rsidR="00E02044" w:rsidRPr="003B274D">
        <w:rPr>
          <w:rFonts w:ascii="Arial" w:hAnsi="Arial" w:cs="Arial"/>
        </w:rPr>
        <w:t>yol</w:t>
      </w:r>
      <w:proofErr w:type="spellEnd"/>
      <w:r w:rsidR="00E02044" w:rsidRPr="003B274D">
        <w:rPr>
          <w:rFonts w:ascii="Arial" w:hAnsi="Arial" w:cs="Arial"/>
        </w:rPr>
        <w:t xml:space="preserve"> </w:t>
      </w:r>
      <w:proofErr w:type="spellStart"/>
      <w:r w:rsidR="00E02044" w:rsidRPr="003B274D">
        <w:rPr>
          <w:rFonts w:ascii="Arial" w:hAnsi="Arial" w:cs="Arial"/>
        </w:rPr>
        <w:t>açar</w:t>
      </w:r>
      <w:proofErr w:type="spellEnd"/>
      <w:r w:rsidR="00E02044" w:rsidRPr="003B274D">
        <w:rPr>
          <w:rFonts w:ascii="Arial" w:eastAsia="AGaramondPro-Regular" w:hAnsi="Arial" w:cs="Arial"/>
        </w:rPr>
        <w:t xml:space="preserve"> </w:t>
      </w:r>
      <w:proofErr w:type="gramStart"/>
      <w:r w:rsidR="00E02044" w:rsidRPr="003B274D">
        <w:rPr>
          <w:rFonts w:ascii="Arial" w:eastAsia="AGaramondPro-Regular" w:hAnsi="Arial" w:cs="Arial"/>
        </w:rPr>
        <w:t>(</w:t>
      </w:r>
      <w:r w:rsidR="00C5587F">
        <w:rPr>
          <w:rFonts w:ascii="Arial" w:eastAsia="AGaramondPro-Regular" w:hAnsi="Arial" w:cs="Arial"/>
        </w:rPr>
        <w:t xml:space="preserve"> </w:t>
      </w:r>
      <w:proofErr w:type="spellStart"/>
      <w:r w:rsidR="00C5587F">
        <w:rPr>
          <w:rFonts w:ascii="Arial" w:hAnsi="Arial" w:cs="Arial"/>
          <w:color w:val="000000" w:themeColor="text1"/>
        </w:rPr>
        <w:t>Salmenniem</w:t>
      </w:r>
      <w:proofErr w:type="spellEnd"/>
      <w:proofErr w:type="gramEnd"/>
      <w:r w:rsidR="00C5587F"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vd</w:t>
      </w:r>
      <w:proofErr w:type="spellEnd"/>
      <w:r w:rsidRPr="003B274D">
        <w:rPr>
          <w:rFonts w:ascii="Arial" w:eastAsia="AGaramondPro-Regular" w:hAnsi="Arial" w:cs="Arial"/>
        </w:rPr>
        <w:t xml:space="preserve"> 2004)</w:t>
      </w:r>
      <w:r w:rsidR="00647140">
        <w:rPr>
          <w:rFonts w:ascii="Arial" w:eastAsia="AGaramondPro-Regular" w:hAnsi="Arial" w:cs="Arial"/>
        </w:rPr>
        <w:t xml:space="preserve"> </w:t>
      </w:r>
      <w:r w:rsidR="00E02044" w:rsidRPr="003B274D">
        <w:rPr>
          <w:rFonts w:ascii="Arial" w:eastAsia="AGaramondPro-Regular" w:hAnsi="Arial" w:cs="Arial"/>
        </w:rPr>
        <w:t>.</w:t>
      </w:r>
      <w:r w:rsidR="00647140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Dislipidemi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çok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yaygın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olarak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görülür</w:t>
      </w:r>
      <w:proofErr w:type="spellEnd"/>
      <w:r w:rsidRPr="003B274D">
        <w:rPr>
          <w:rFonts w:ascii="Arial" w:eastAsia="AGaramondPro-Regular" w:hAnsi="Arial" w:cs="Arial"/>
        </w:rPr>
        <w:t>.</w:t>
      </w:r>
      <w:r w:rsidR="006E02DA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Ülkemizde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yetişkinlerde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yapılan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dislipidemi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araştırmasında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ise</w:t>
      </w:r>
      <w:proofErr w:type="spellEnd"/>
      <w:r w:rsidRPr="003B274D">
        <w:rPr>
          <w:rFonts w:ascii="Arial" w:eastAsia="AGaramondPro-Regular" w:hAnsi="Arial" w:cs="Arial"/>
        </w:rPr>
        <w:t xml:space="preserve"> </w:t>
      </w:r>
      <w:proofErr w:type="spellStart"/>
      <w:r w:rsidRPr="003B274D">
        <w:rPr>
          <w:rFonts w:ascii="Arial" w:eastAsia="AGaramondPro-Regular" w:hAnsi="Arial" w:cs="Arial"/>
        </w:rPr>
        <w:t>yüzde</w:t>
      </w:r>
      <w:proofErr w:type="spellEnd"/>
      <w:r w:rsidRPr="003B274D">
        <w:rPr>
          <w:rFonts w:ascii="Arial" w:eastAsia="AGaramondPro-Regular" w:hAnsi="Arial" w:cs="Arial"/>
        </w:rPr>
        <w:t xml:space="preserve"> 80 </w:t>
      </w:r>
      <w:proofErr w:type="spellStart"/>
      <w:r w:rsidRPr="003B274D">
        <w:rPr>
          <w:rFonts w:ascii="Arial" w:eastAsia="AGaramondPro-Regular" w:hAnsi="Arial" w:cs="Arial"/>
        </w:rPr>
        <w:t>dislipid</w:t>
      </w:r>
      <w:r w:rsidR="00E02044" w:rsidRPr="003B274D">
        <w:rPr>
          <w:rFonts w:ascii="Arial" w:eastAsia="AGaramondPro-Regular" w:hAnsi="Arial" w:cs="Arial"/>
        </w:rPr>
        <w:t>emi</w:t>
      </w:r>
      <w:proofErr w:type="spellEnd"/>
      <w:r w:rsidR="00E02044" w:rsidRPr="003B274D">
        <w:rPr>
          <w:rFonts w:ascii="Arial" w:eastAsia="AGaramondPro-Regular" w:hAnsi="Arial" w:cs="Arial"/>
        </w:rPr>
        <w:t xml:space="preserve"> </w:t>
      </w:r>
      <w:proofErr w:type="spellStart"/>
      <w:r w:rsidR="00E02044" w:rsidRPr="003B274D">
        <w:rPr>
          <w:rFonts w:ascii="Arial" w:eastAsia="AGaramondPro-Regular" w:hAnsi="Arial" w:cs="Arial"/>
        </w:rPr>
        <w:t>bulgusu</w:t>
      </w:r>
      <w:proofErr w:type="spellEnd"/>
      <w:r w:rsidR="00E02044" w:rsidRPr="003B274D">
        <w:rPr>
          <w:rFonts w:ascii="Arial" w:eastAsia="AGaramondPro-Regular" w:hAnsi="Arial" w:cs="Arial"/>
        </w:rPr>
        <w:t xml:space="preserve"> </w:t>
      </w:r>
      <w:proofErr w:type="spellStart"/>
      <w:r w:rsidR="00E02044" w:rsidRPr="003B274D">
        <w:rPr>
          <w:rFonts w:ascii="Arial" w:eastAsia="AGaramondPro-Regular" w:hAnsi="Arial" w:cs="Arial"/>
        </w:rPr>
        <w:t>tespit</w:t>
      </w:r>
      <w:proofErr w:type="spellEnd"/>
      <w:r w:rsidR="00E02044" w:rsidRPr="003B274D">
        <w:rPr>
          <w:rFonts w:ascii="Arial" w:eastAsia="AGaramondPro-Regular" w:hAnsi="Arial" w:cs="Arial"/>
        </w:rPr>
        <w:t xml:space="preserve"> </w:t>
      </w:r>
      <w:proofErr w:type="spellStart"/>
      <w:r w:rsidR="00E02044" w:rsidRPr="003B274D">
        <w:rPr>
          <w:rFonts w:ascii="Arial" w:eastAsia="AGaramondPro-Regular" w:hAnsi="Arial" w:cs="Arial"/>
        </w:rPr>
        <w:t>edilmiştir</w:t>
      </w:r>
      <w:proofErr w:type="spellEnd"/>
      <w:r w:rsidR="00E02044" w:rsidRPr="003B274D">
        <w:rPr>
          <w:rFonts w:ascii="Arial" w:eastAsia="AGaramondPro-Regular" w:hAnsi="Arial" w:cs="Arial"/>
        </w:rPr>
        <w:t xml:space="preserve"> (Bayram </w:t>
      </w:r>
      <w:proofErr w:type="spellStart"/>
      <w:r w:rsidRPr="003B274D">
        <w:rPr>
          <w:rFonts w:ascii="Arial" w:eastAsia="AGaramondPro-Regular" w:hAnsi="Arial" w:cs="Arial"/>
        </w:rPr>
        <w:t>vd</w:t>
      </w:r>
      <w:proofErr w:type="spellEnd"/>
      <w:r w:rsidRPr="003B274D">
        <w:rPr>
          <w:rFonts w:ascii="Arial" w:eastAsia="AGaramondPro-Regular" w:hAnsi="Arial" w:cs="Arial"/>
        </w:rPr>
        <w:t xml:space="preserve"> 2014)</w:t>
      </w:r>
      <w:r w:rsidR="00E02044" w:rsidRPr="003B274D">
        <w:rPr>
          <w:rFonts w:ascii="Arial" w:eastAsia="AGaramondPro-Regular" w:hAnsi="Arial" w:cs="Arial"/>
        </w:rPr>
        <w:t>.</w:t>
      </w:r>
      <w:r w:rsidR="006E02DA">
        <w:rPr>
          <w:rFonts w:ascii="Arial" w:eastAsia="AGaramondPro-Regular" w:hAnsi="Arial" w:cs="Arial"/>
        </w:rPr>
        <w:t xml:space="preserve"> </w:t>
      </w:r>
    </w:p>
    <w:p w:rsidR="00BA0165" w:rsidRDefault="00BA0165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247FB4" w:rsidRDefault="00381769" w:rsidP="003B274D">
      <w:pPr>
        <w:spacing w:line="360" w:lineRule="auto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 xml:space="preserve">2.3.4 </w:t>
      </w:r>
      <w:proofErr w:type="spellStart"/>
      <w:r w:rsidRPr="003B274D">
        <w:rPr>
          <w:rFonts w:ascii="Arial" w:hAnsi="Arial" w:cs="Arial"/>
          <w:b/>
        </w:rPr>
        <w:t>Hipertansiyon</w:t>
      </w:r>
      <w:proofErr w:type="spellEnd"/>
      <w:r w:rsidRPr="003B274D">
        <w:rPr>
          <w:rFonts w:ascii="Arial" w:hAnsi="Arial" w:cs="Arial"/>
          <w:b/>
        </w:rPr>
        <w:t>:</w:t>
      </w:r>
    </w:p>
    <w:p w:rsidR="00E04903" w:rsidRPr="003B274D" w:rsidRDefault="00E04903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015A8A" w:rsidRPr="00D709ED" w:rsidRDefault="00381769" w:rsidP="00D709ED">
      <w:pPr>
        <w:spacing w:line="360" w:lineRule="auto"/>
        <w:ind w:firstLine="708"/>
        <w:jc w:val="both"/>
        <w:rPr>
          <w:rFonts w:ascii="Arial" w:hAnsi="Arial" w:cs="Arial"/>
        </w:rPr>
      </w:pPr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Metabolik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sendrom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birçok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kardiyovasküler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hastalık</w:t>
      </w:r>
      <w:r w:rsidR="00E02044" w:rsidRPr="003B274D">
        <w:rPr>
          <w:rStyle w:val="notranslate"/>
          <w:rFonts w:ascii="Arial" w:hAnsi="Arial" w:cs="Arial"/>
          <w:shd w:val="clear" w:color="auto" w:fill="FFFFFF"/>
        </w:rPr>
        <w:t>lara</w:t>
      </w:r>
      <w:proofErr w:type="spellEnd"/>
      <w:r w:rsidR="00E0204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E02044" w:rsidRPr="003B274D">
        <w:rPr>
          <w:rStyle w:val="notranslate"/>
          <w:rFonts w:ascii="Arial" w:hAnsi="Arial" w:cs="Arial"/>
          <w:shd w:val="clear" w:color="auto" w:fill="FFFFFF"/>
        </w:rPr>
        <w:t>sebep</w:t>
      </w:r>
      <w:proofErr w:type="spellEnd"/>
      <w:r w:rsidR="00E0204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E02044" w:rsidRPr="003B274D">
        <w:rPr>
          <w:rStyle w:val="notranslate"/>
          <w:rFonts w:ascii="Arial" w:hAnsi="Arial" w:cs="Arial"/>
          <w:shd w:val="clear" w:color="auto" w:fill="FFFFFF"/>
        </w:rPr>
        <w:t>olan</w:t>
      </w:r>
      <w:proofErr w:type="spellEnd"/>
      <w:r w:rsidR="00E0204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E02044" w:rsidRPr="003B274D">
        <w:rPr>
          <w:rStyle w:val="notranslate"/>
          <w:rFonts w:ascii="Arial" w:hAnsi="Arial" w:cs="Arial"/>
          <w:shd w:val="clear" w:color="auto" w:fill="FFFFFF"/>
        </w:rPr>
        <w:t>bulgular</w:t>
      </w:r>
      <w:proofErr w:type="spellEnd"/>
      <w:r w:rsidR="00E02044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E02044" w:rsidRPr="003B274D">
        <w:rPr>
          <w:rStyle w:val="notranslate"/>
          <w:rFonts w:ascii="Arial" w:hAnsi="Arial" w:cs="Arial"/>
          <w:shd w:val="clear" w:color="auto" w:fill="FFFFFF"/>
        </w:rPr>
        <w:t>içerir</w:t>
      </w:r>
      <w:proofErr w:type="spellEnd"/>
      <w:r w:rsidR="00E02044" w:rsidRPr="003B274D">
        <w:rPr>
          <w:rStyle w:val="notranslate"/>
          <w:rFonts w:ascii="Arial" w:hAnsi="Arial" w:cs="Arial"/>
          <w:shd w:val="clear" w:color="auto" w:fill="FFFFFF"/>
        </w:rPr>
        <w:t xml:space="preserve"> (Grundy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vd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2004)</w:t>
      </w:r>
      <w:r w:rsidR="00E02044" w:rsidRPr="003B274D">
        <w:rPr>
          <w:rStyle w:val="notranslate"/>
          <w:rFonts w:ascii="Arial" w:hAnsi="Arial" w:cs="Arial"/>
          <w:shd w:val="clear" w:color="auto" w:fill="FFFFFF"/>
        </w:rPr>
        <w:t>.</w:t>
      </w:r>
      <w:r w:rsidR="003E55FE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E55FE" w:rsidRPr="003B274D">
        <w:rPr>
          <w:rStyle w:val="notranslate"/>
          <w:rFonts w:ascii="Arial" w:hAnsi="Arial" w:cs="Arial"/>
          <w:shd w:val="clear" w:color="auto" w:fill="FFFFFF"/>
        </w:rPr>
        <w:t>H</w:t>
      </w:r>
      <w:r w:rsidRPr="003B274D">
        <w:rPr>
          <w:rStyle w:val="notranslate"/>
          <w:rFonts w:ascii="Arial" w:hAnsi="Arial" w:cs="Arial"/>
          <w:shd w:val="clear" w:color="auto" w:fill="FFFFFF"/>
        </w:rPr>
        <w:t>ipertansiyon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sıklıkla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obezite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,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glukoz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intolerans</w:t>
      </w:r>
      <w:r w:rsidR="003E55FE" w:rsidRPr="003B274D">
        <w:rPr>
          <w:rStyle w:val="notranslate"/>
          <w:rFonts w:ascii="Arial" w:hAnsi="Arial" w:cs="Arial"/>
          <w:shd w:val="clear" w:color="auto" w:fill="FFFFFF"/>
        </w:rPr>
        <w:t>ı</w:t>
      </w:r>
      <w:proofErr w:type="spellEnd"/>
      <w:r w:rsidR="003E55FE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E55FE" w:rsidRPr="003B274D">
        <w:rPr>
          <w:rStyle w:val="notranslate"/>
          <w:rFonts w:ascii="Arial" w:hAnsi="Arial" w:cs="Arial"/>
          <w:shd w:val="clear" w:color="auto" w:fill="FFFFFF"/>
        </w:rPr>
        <w:t>ve</w:t>
      </w:r>
      <w:proofErr w:type="spellEnd"/>
      <w:r w:rsidR="003E55FE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E55FE" w:rsidRPr="003B274D">
        <w:rPr>
          <w:rStyle w:val="notranslate"/>
          <w:rFonts w:ascii="Arial" w:hAnsi="Arial" w:cs="Arial"/>
          <w:shd w:val="clear" w:color="auto" w:fill="FFFFFF"/>
        </w:rPr>
        <w:t>dislipidemi</w:t>
      </w:r>
      <w:proofErr w:type="spellEnd"/>
      <w:r w:rsidR="003E55FE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="003E55FE" w:rsidRPr="003B274D">
        <w:rPr>
          <w:rStyle w:val="notranslate"/>
          <w:rFonts w:ascii="Arial" w:hAnsi="Arial" w:cs="Arial"/>
          <w:shd w:val="clear" w:color="auto" w:fill="FFFFFF"/>
        </w:rPr>
        <w:t>gibi</w:t>
      </w:r>
      <w:proofErr w:type="spellEnd"/>
      <w:r w:rsidR="003E55FE"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metabolik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anormalliklerle</w:t>
      </w:r>
      <w:proofErr w:type="spellEnd"/>
      <w:r w:rsidRPr="003B274D">
        <w:rPr>
          <w:rStyle w:val="notranslate"/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hd w:val="clear" w:color="auto" w:fill="FFFFFF"/>
        </w:rPr>
        <w:t>ilişkilidir</w:t>
      </w:r>
      <w:proofErr w:type="spellEnd"/>
      <w:r w:rsidR="007714A7">
        <w:rPr>
          <w:rStyle w:val="notranslate"/>
          <w:rFonts w:ascii="Arial" w:hAnsi="Arial" w:cs="Arial"/>
          <w:shd w:val="clear" w:color="auto" w:fill="FFFFFF"/>
        </w:rPr>
        <w:t xml:space="preserve">. </w:t>
      </w:r>
      <w:r w:rsidR="008D5516" w:rsidRPr="003B274D">
        <w:rPr>
          <w:rFonts w:ascii="Arial" w:hAnsi="Arial" w:cs="Arial"/>
        </w:rPr>
        <w:t>NHANES</w:t>
      </w:r>
      <w:r w:rsidR="007714A7">
        <w:rPr>
          <w:rFonts w:ascii="Arial" w:hAnsi="Arial" w:cs="Arial"/>
        </w:rPr>
        <w:t xml:space="preserve"> </w:t>
      </w:r>
      <w:r w:rsidR="008D5516" w:rsidRPr="003B274D">
        <w:rPr>
          <w:rFonts w:ascii="Arial" w:hAnsi="Arial" w:cs="Arial"/>
        </w:rPr>
        <w:t xml:space="preserve">(National Health and </w:t>
      </w:r>
      <w:proofErr w:type="spellStart"/>
      <w:r w:rsidR="008D5516" w:rsidRPr="003B274D">
        <w:rPr>
          <w:rFonts w:ascii="Arial" w:hAnsi="Arial" w:cs="Arial"/>
        </w:rPr>
        <w:t>Nutrion</w:t>
      </w:r>
      <w:proofErr w:type="spellEnd"/>
      <w:r w:rsidR="008D5516" w:rsidRPr="003B274D">
        <w:rPr>
          <w:rFonts w:ascii="Arial" w:hAnsi="Arial" w:cs="Arial"/>
        </w:rPr>
        <w:t xml:space="preserve"> </w:t>
      </w:r>
      <w:proofErr w:type="spellStart"/>
      <w:r w:rsidR="008D5516" w:rsidRPr="003B274D">
        <w:rPr>
          <w:rFonts w:ascii="Arial" w:hAnsi="Arial" w:cs="Arial"/>
        </w:rPr>
        <w:t>Examinitaion</w:t>
      </w:r>
      <w:proofErr w:type="spellEnd"/>
      <w:r w:rsidR="008D5516" w:rsidRPr="003B274D">
        <w:rPr>
          <w:rFonts w:ascii="Arial" w:hAnsi="Arial" w:cs="Arial"/>
        </w:rPr>
        <w:t xml:space="preserve"> Survey)</w:t>
      </w:r>
      <w:r w:rsidR="0027325F">
        <w:rPr>
          <w:rFonts w:ascii="Arial" w:hAnsi="Arial" w:cs="Arial"/>
        </w:rPr>
        <w:t xml:space="preserve"> </w:t>
      </w:r>
      <w:proofErr w:type="spellStart"/>
      <w:r w:rsidR="008D5516" w:rsidRPr="003B274D">
        <w:rPr>
          <w:rFonts w:ascii="Arial" w:hAnsi="Arial" w:cs="Arial"/>
        </w:rPr>
        <w:t>verilerine</w:t>
      </w:r>
      <w:proofErr w:type="spellEnd"/>
      <w:r w:rsidR="008D5516" w:rsidRPr="003B274D">
        <w:rPr>
          <w:rFonts w:ascii="Arial" w:hAnsi="Arial" w:cs="Arial"/>
        </w:rPr>
        <w:t xml:space="preserve"> </w:t>
      </w:r>
      <w:proofErr w:type="spellStart"/>
      <w:proofErr w:type="gramStart"/>
      <w:r w:rsidR="008D5516" w:rsidRPr="003B274D">
        <w:rPr>
          <w:rFonts w:ascii="Arial" w:hAnsi="Arial" w:cs="Arial"/>
        </w:rPr>
        <w:t>g</w:t>
      </w:r>
      <w:r w:rsidR="0046381B">
        <w:rPr>
          <w:rFonts w:ascii="Arial" w:hAnsi="Arial" w:cs="Arial"/>
        </w:rPr>
        <w:t>ö</w:t>
      </w:r>
      <w:r w:rsidR="008D5516" w:rsidRPr="003B274D">
        <w:rPr>
          <w:rFonts w:ascii="Arial" w:hAnsi="Arial" w:cs="Arial"/>
        </w:rPr>
        <w:t>re</w:t>
      </w:r>
      <w:proofErr w:type="spellEnd"/>
      <w:r w:rsidR="008D5516" w:rsidRPr="003B274D">
        <w:rPr>
          <w:rFonts w:ascii="Arial" w:hAnsi="Arial" w:cs="Arial"/>
        </w:rPr>
        <w:t xml:space="preserve">  </w:t>
      </w:r>
      <w:proofErr w:type="spellStart"/>
      <w:r w:rsidR="008D5516" w:rsidRPr="003B274D">
        <w:rPr>
          <w:rFonts w:ascii="Arial" w:hAnsi="Arial" w:cs="Arial"/>
        </w:rPr>
        <w:t>vücüt</w:t>
      </w:r>
      <w:proofErr w:type="spellEnd"/>
      <w:proofErr w:type="gramEnd"/>
      <w:r w:rsidR="008D5516" w:rsidRPr="003B274D">
        <w:rPr>
          <w:rFonts w:ascii="Arial" w:hAnsi="Arial" w:cs="Arial"/>
        </w:rPr>
        <w:t xml:space="preserve"> </w:t>
      </w:r>
      <w:proofErr w:type="spellStart"/>
      <w:r w:rsidR="008D5516" w:rsidRPr="003B274D">
        <w:rPr>
          <w:rFonts w:ascii="Arial" w:hAnsi="Arial" w:cs="Arial"/>
        </w:rPr>
        <w:t>kitle</w:t>
      </w:r>
      <w:proofErr w:type="spellEnd"/>
      <w:r w:rsidR="008D5516" w:rsidRPr="003B274D">
        <w:rPr>
          <w:rFonts w:ascii="Arial" w:hAnsi="Arial" w:cs="Arial"/>
        </w:rPr>
        <w:t xml:space="preserve"> </w:t>
      </w:r>
      <w:proofErr w:type="spellStart"/>
      <w:r w:rsidR="008D5516" w:rsidRPr="003B274D">
        <w:rPr>
          <w:rFonts w:ascii="Arial" w:hAnsi="Arial" w:cs="Arial"/>
        </w:rPr>
        <w:t>indeksinde</w:t>
      </w:r>
      <w:proofErr w:type="spellEnd"/>
      <w:r w:rsidR="008D5516" w:rsidRPr="003B274D">
        <w:rPr>
          <w:rFonts w:ascii="Arial" w:hAnsi="Arial" w:cs="Arial"/>
        </w:rPr>
        <w:t xml:space="preserve"> her  </w:t>
      </w:r>
      <w:proofErr w:type="spellStart"/>
      <w:r w:rsidR="008D5516" w:rsidRPr="003B274D">
        <w:rPr>
          <w:rFonts w:ascii="Arial" w:hAnsi="Arial" w:cs="Arial"/>
        </w:rPr>
        <w:t>artış</w:t>
      </w:r>
      <w:proofErr w:type="spellEnd"/>
      <w:r w:rsidR="008D5516" w:rsidRPr="003B274D">
        <w:rPr>
          <w:rFonts w:ascii="Arial" w:hAnsi="Arial" w:cs="Arial"/>
        </w:rPr>
        <w:t xml:space="preserve"> </w:t>
      </w:r>
      <w:proofErr w:type="spellStart"/>
      <w:r w:rsidR="008D5516" w:rsidRPr="003B274D">
        <w:rPr>
          <w:rFonts w:ascii="Arial" w:hAnsi="Arial" w:cs="Arial"/>
        </w:rPr>
        <w:t>kan</w:t>
      </w:r>
      <w:proofErr w:type="spellEnd"/>
      <w:r w:rsidR="008D5516" w:rsidRPr="003B274D">
        <w:rPr>
          <w:rFonts w:ascii="Arial" w:hAnsi="Arial" w:cs="Arial"/>
        </w:rPr>
        <w:t xml:space="preserve"> </w:t>
      </w:r>
      <w:proofErr w:type="spellStart"/>
      <w:r w:rsidR="008D5516" w:rsidRPr="003B274D">
        <w:rPr>
          <w:rFonts w:ascii="Arial" w:hAnsi="Arial" w:cs="Arial"/>
        </w:rPr>
        <w:t>basıncıdaki</w:t>
      </w:r>
      <w:proofErr w:type="spellEnd"/>
      <w:r w:rsidR="008D5516" w:rsidRPr="003B274D">
        <w:rPr>
          <w:rFonts w:ascii="Arial" w:hAnsi="Arial" w:cs="Arial"/>
        </w:rPr>
        <w:t xml:space="preserve"> </w:t>
      </w:r>
      <w:proofErr w:type="spellStart"/>
      <w:r w:rsidR="008D5516" w:rsidRPr="003B274D">
        <w:rPr>
          <w:rFonts w:ascii="Arial" w:hAnsi="Arial" w:cs="Arial"/>
        </w:rPr>
        <w:t>progresif</w:t>
      </w:r>
      <w:proofErr w:type="spellEnd"/>
      <w:r w:rsidR="008D5516" w:rsidRPr="003B274D">
        <w:rPr>
          <w:rFonts w:ascii="Arial" w:hAnsi="Arial" w:cs="Arial"/>
        </w:rPr>
        <w:t xml:space="preserve"> </w:t>
      </w:r>
      <w:proofErr w:type="spellStart"/>
      <w:r w:rsidR="008D5516" w:rsidRPr="003B274D">
        <w:rPr>
          <w:rFonts w:ascii="Arial" w:hAnsi="Arial" w:cs="Arial"/>
        </w:rPr>
        <w:t>artışla</w:t>
      </w:r>
      <w:proofErr w:type="spellEnd"/>
      <w:r w:rsidR="008D5516" w:rsidRPr="003B274D">
        <w:rPr>
          <w:rFonts w:ascii="Arial" w:hAnsi="Arial" w:cs="Arial"/>
        </w:rPr>
        <w:t xml:space="preserve"> </w:t>
      </w:r>
      <w:proofErr w:type="spellStart"/>
      <w:r w:rsidR="008D5516" w:rsidRPr="003B274D">
        <w:rPr>
          <w:rFonts w:ascii="Arial" w:hAnsi="Arial" w:cs="Arial"/>
        </w:rPr>
        <w:t>ilişkili</w:t>
      </w:r>
      <w:proofErr w:type="spellEnd"/>
      <w:r w:rsidR="00E02044" w:rsidRPr="003B274D">
        <w:rPr>
          <w:rFonts w:ascii="Arial" w:hAnsi="Arial" w:cs="Arial"/>
        </w:rPr>
        <w:t xml:space="preserve"> </w:t>
      </w:r>
      <w:proofErr w:type="spellStart"/>
      <w:r w:rsidR="00E02044" w:rsidRPr="003B274D">
        <w:rPr>
          <w:rFonts w:ascii="Arial" w:hAnsi="Arial" w:cs="Arial"/>
        </w:rPr>
        <w:t>olduğu</w:t>
      </w:r>
      <w:proofErr w:type="spellEnd"/>
      <w:r w:rsidR="00E02044" w:rsidRPr="003B274D">
        <w:rPr>
          <w:rFonts w:ascii="Arial" w:hAnsi="Arial" w:cs="Arial"/>
        </w:rPr>
        <w:t xml:space="preserve"> </w:t>
      </w:r>
      <w:proofErr w:type="spellStart"/>
      <w:r w:rsidR="00E02044" w:rsidRPr="003B274D">
        <w:rPr>
          <w:rFonts w:ascii="Arial" w:hAnsi="Arial" w:cs="Arial"/>
        </w:rPr>
        <w:t>görülmüştür</w:t>
      </w:r>
      <w:proofErr w:type="spellEnd"/>
      <w:r w:rsidR="007714A7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Esansiyel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hipertansiyon</w:t>
      </w:r>
      <w:r w:rsidR="005542BB" w:rsidRPr="003B274D">
        <w:rPr>
          <w:rFonts w:ascii="Arial" w:hAnsi="Arial" w:cs="Arial"/>
        </w:rPr>
        <w:t>lu</w:t>
      </w:r>
      <w:proofErr w:type="spellEnd"/>
      <w:r w:rsidR="005542BB" w:rsidRPr="003B274D">
        <w:rPr>
          <w:rFonts w:ascii="Arial" w:hAnsi="Arial" w:cs="Arial"/>
        </w:rPr>
        <w:t xml:space="preserve"> </w:t>
      </w:r>
      <w:proofErr w:type="spellStart"/>
      <w:r w:rsidR="005542BB" w:rsidRPr="003B274D">
        <w:rPr>
          <w:rFonts w:ascii="Arial" w:hAnsi="Arial" w:cs="Arial"/>
        </w:rPr>
        <w:t>hastaların</w:t>
      </w:r>
      <w:proofErr w:type="spellEnd"/>
      <w:r w:rsidR="005542BB" w:rsidRPr="003B274D">
        <w:rPr>
          <w:rFonts w:ascii="Arial" w:hAnsi="Arial" w:cs="Arial"/>
        </w:rPr>
        <w:t xml:space="preserve"> %50 </w:t>
      </w:r>
      <w:proofErr w:type="spellStart"/>
      <w:r w:rsidR="005542BB" w:rsidRPr="003B274D">
        <w:rPr>
          <w:rFonts w:ascii="Arial" w:hAnsi="Arial" w:cs="Arial"/>
        </w:rPr>
        <w:t>sinden</w:t>
      </w:r>
      <w:proofErr w:type="spellEnd"/>
      <w:r w:rsidR="005542BB" w:rsidRPr="003B274D">
        <w:rPr>
          <w:rFonts w:ascii="Arial" w:hAnsi="Arial" w:cs="Arial"/>
        </w:rPr>
        <w:t xml:space="preserve"> </w:t>
      </w:r>
      <w:proofErr w:type="spellStart"/>
      <w:proofErr w:type="gramStart"/>
      <w:r w:rsidR="005542BB" w:rsidRPr="003B274D">
        <w:rPr>
          <w:rFonts w:ascii="Arial" w:hAnsi="Arial" w:cs="Arial"/>
        </w:rPr>
        <w:t>fazlasında</w:t>
      </w:r>
      <w:proofErr w:type="spellEnd"/>
      <w:r w:rsidRPr="003B274D">
        <w:rPr>
          <w:rFonts w:ascii="Arial" w:hAnsi="Arial" w:cs="Arial"/>
        </w:rPr>
        <w:t xml:space="preserve">  </w:t>
      </w:r>
      <w:proofErr w:type="spellStart"/>
      <w:r w:rsidRPr="003B274D">
        <w:rPr>
          <w:rFonts w:ascii="Arial" w:hAnsi="Arial" w:cs="Arial"/>
        </w:rPr>
        <w:t>klinik</w:t>
      </w:r>
      <w:proofErr w:type="spellEnd"/>
      <w:proofErr w:type="gram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bulgularında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insülin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7714A7">
        <w:rPr>
          <w:rFonts w:ascii="Arial" w:hAnsi="Arial" w:cs="Arial"/>
        </w:rPr>
        <w:t>direnci</w:t>
      </w:r>
      <w:proofErr w:type="spellEnd"/>
      <w:r w:rsidR="007714A7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hiperinsülinemi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vardır</w:t>
      </w:r>
      <w:proofErr w:type="spellEnd"/>
      <w:r w:rsidR="007714A7">
        <w:rPr>
          <w:rFonts w:ascii="Arial" w:hAnsi="Arial" w:cs="Arial"/>
        </w:rPr>
        <w:t xml:space="preserve">. </w:t>
      </w:r>
      <w:proofErr w:type="spellStart"/>
      <w:r w:rsidR="007714A7">
        <w:rPr>
          <w:rFonts w:ascii="Arial" w:hAnsi="Arial" w:cs="Arial"/>
        </w:rPr>
        <w:t>Yapılan</w:t>
      </w:r>
      <w:proofErr w:type="spellEnd"/>
      <w:r w:rsidR="007714A7">
        <w:rPr>
          <w:rFonts w:ascii="Arial" w:hAnsi="Arial" w:cs="Arial"/>
        </w:rPr>
        <w:t xml:space="preserve"> </w:t>
      </w:r>
      <w:proofErr w:type="spellStart"/>
      <w:r w:rsidR="007714A7">
        <w:rPr>
          <w:rFonts w:ascii="Arial" w:hAnsi="Arial" w:cs="Arial"/>
        </w:rPr>
        <w:t>çalışmalarda</w:t>
      </w:r>
      <w:proofErr w:type="spellEnd"/>
      <w:r w:rsidR="007714A7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İki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bulgu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arasında</w:t>
      </w:r>
      <w:proofErr w:type="spellEnd"/>
      <w:r w:rsidRPr="003B274D">
        <w:rPr>
          <w:rFonts w:ascii="Arial" w:hAnsi="Arial" w:cs="Arial"/>
        </w:rPr>
        <w:t xml:space="preserve"> tam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birbiri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arasında</w:t>
      </w:r>
      <w:r w:rsidR="007714A7">
        <w:rPr>
          <w:rFonts w:ascii="Arial" w:hAnsi="Arial" w:cs="Arial"/>
        </w:rPr>
        <w:t>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mekanizması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E02044" w:rsidRPr="003B274D">
        <w:rPr>
          <w:rFonts w:ascii="Arial" w:hAnsi="Arial" w:cs="Arial"/>
        </w:rPr>
        <w:t>açıklanamıştır</w:t>
      </w:r>
      <w:proofErr w:type="spellEnd"/>
      <w:r w:rsidR="00E02044" w:rsidRPr="003B274D">
        <w:rPr>
          <w:rFonts w:ascii="Arial" w:hAnsi="Arial" w:cs="Arial"/>
        </w:rPr>
        <w:t xml:space="preserve"> (</w:t>
      </w:r>
      <w:proofErr w:type="spellStart"/>
      <w:r w:rsidR="00E02044" w:rsidRPr="003B274D">
        <w:rPr>
          <w:rFonts w:ascii="Arial" w:hAnsi="Arial" w:cs="Arial"/>
        </w:rPr>
        <w:t>Hotamisligil</w:t>
      </w:r>
      <w:proofErr w:type="spellEnd"/>
      <w:r w:rsidR="00E02044"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1995)</w:t>
      </w:r>
      <w:r w:rsidR="00E02044" w:rsidRPr="003B274D">
        <w:rPr>
          <w:rFonts w:ascii="Arial" w:hAnsi="Arial" w:cs="Arial"/>
        </w:rPr>
        <w:t>.</w:t>
      </w:r>
      <w:r w:rsidRPr="003B274D">
        <w:rPr>
          <w:rFonts w:ascii="Arial" w:hAnsi="Arial" w:cs="Arial"/>
          <w:shd w:val="clear" w:color="auto" w:fill="FFFFFF"/>
        </w:rPr>
        <w:t> </w:t>
      </w:r>
      <w:proofErr w:type="spellStart"/>
      <w:r w:rsidRPr="003B274D">
        <w:rPr>
          <w:rFonts w:ascii="Arial" w:hAnsi="Arial" w:cs="Arial"/>
        </w:rPr>
        <w:t>Çalışmalar</w:t>
      </w:r>
      <w:proofErr w:type="spellEnd"/>
      <w:r w:rsidRPr="003B274D">
        <w:rPr>
          <w:rFonts w:ascii="Arial" w:hAnsi="Arial" w:cs="Arial"/>
        </w:rPr>
        <w:t xml:space="preserve">, hem </w:t>
      </w:r>
      <w:proofErr w:type="spellStart"/>
      <w:r w:rsidRPr="003B274D">
        <w:rPr>
          <w:rFonts w:ascii="Arial" w:hAnsi="Arial" w:cs="Arial"/>
        </w:rPr>
        <w:t>hiperglisemi</w:t>
      </w:r>
      <w:proofErr w:type="spellEnd"/>
      <w:r w:rsidRPr="003B274D">
        <w:rPr>
          <w:rFonts w:ascii="Arial" w:hAnsi="Arial" w:cs="Arial"/>
        </w:rPr>
        <w:t xml:space="preserve"> hem de </w:t>
      </w:r>
      <w:proofErr w:type="spellStart"/>
      <w:r w:rsidRPr="003B274D">
        <w:rPr>
          <w:rFonts w:ascii="Arial" w:hAnsi="Arial" w:cs="Arial"/>
        </w:rPr>
        <w:t>hiperi</w:t>
      </w:r>
      <w:r w:rsidR="005542BB" w:rsidRPr="003B274D">
        <w:rPr>
          <w:rFonts w:ascii="Arial" w:hAnsi="Arial" w:cs="Arial"/>
        </w:rPr>
        <w:t>nsülineminin</w:t>
      </w:r>
      <w:proofErr w:type="spellEnd"/>
      <w:r w:rsidR="005542BB" w:rsidRPr="003B274D">
        <w:rPr>
          <w:rFonts w:ascii="Arial" w:hAnsi="Arial" w:cs="Arial"/>
        </w:rPr>
        <w:t>,</w:t>
      </w:r>
      <w:r w:rsidR="007714A7" w:rsidRPr="007714A7">
        <w:rPr>
          <w:rFonts w:ascii="Arial" w:hAnsi="Arial" w:cs="Arial"/>
        </w:rPr>
        <w:t xml:space="preserve"> </w:t>
      </w:r>
      <w:proofErr w:type="spellStart"/>
      <w:r w:rsidR="007714A7">
        <w:rPr>
          <w:rFonts w:ascii="Arial" w:hAnsi="Arial" w:cs="Arial"/>
        </w:rPr>
        <w:t>Anjiyotensin</w:t>
      </w:r>
      <w:proofErr w:type="spellEnd"/>
      <w:r w:rsidR="007714A7">
        <w:rPr>
          <w:rFonts w:ascii="Arial" w:hAnsi="Arial" w:cs="Arial"/>
        </w:rPr>
        <w:t xml:space="preserve"> I (</w:t>
      </w:r>
      <w:r w:rsidR="007714A7" w:rsidRPr="003B274D">
        <w:rPr>
          <w:rFonts w:ascii="Arial" w:hAnsi="Arial" w:cs="Arial"/>
        </w:rPr>
        <w:t>AT1</w:t>
      </w:r>
      <w:proofErr w:type="gramStart"/>
      <w:r w:rsidR="007714A7">
        <w:rPr>
          <w:rFonts w:ascii="Arial" w:hAnsi="Arial" w:cs="Arial"/>
        </w:rPr>
        <w:t>) ,</w:t>
      </w:r>
      <w:proofErr w:type="gramEnd"/>
      <w:r w:rsidR="007714A7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Anjiyotensin</w:t>
      </w:r>
      <w:proofErr w:type="spellEnd"/>
      <w:r w:rsidRPr="003B274D">
        <w:rPr>
          <w:rFonts w:ascii="Arial" w:hAnsi="Arial" w:cs="Arial"/>
        </w:rPr>
        <w:t xml:space="preserve"> II (AT II)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5542BB" w:rsidRPr="003B274D">
        <w:rPr>
          <w:rFonts w:ascii="Arial" w:hAnsi="Arial" w:cs="Arial"/>
        </w:rPr>
        <w:t>ve</w:t>
      </w:r>
      <w:proofErr w:type="spellEnd"/>
      <w:r w:rsidR="005542BB" w:rsidRPr="003B274D">
        <w:rPr>
          <w:rFonts w:ascii="Arial" w:hAnsi="Arial" w:cs="Arial"/>
        </w:rPr>
        <w:t xml:space="preserve"> </w:t>
      </w:r>
      <w:proofErr w:type="spellStart"/>
      <w:r w:rsidR="005542BB" w:rsidRPr="003B274D">
        <w:rPr>
          <w:rFonts w:ascii="Arial" w:hAnsi="Arial" w:cs="Arial"/>
        </w:rPr>
        <w:t>Anjiyotensiojen</w:t>
      </w:r>
      <w:proofErr w:type="spellEnd"/>
      <w:r w:rsidR="005542BB"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reseptörünün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ekspresyonunu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artırarak</w:t>
      </w:r>
      <w:proofErr w:type="spellEnd"/>
      <w:r w:rsidRPr="003B274D">
        <w:rPr>
          <w:rFonts w:ascii="Arial" w:hAnsi="Arial" w:cs="Arial"/>
        </w:rPr>
        <w:t xml:space="preserve"> Renin </w:t>
      </w:r>
      <w:proofErr w:type="spellStart"/>
      <w:r w:rsidR="007714A7">
        <w:rPr>
          <w:rFonts w:ascii="Arial" w:hAnsi="Arial" w:cs="Arial"/>
        </w:rPr>
        <w:t>A</w:t>
      </w:r>
      <w:r w:rsidRPr="003B274D">
        <w:rPr>
          <w:rFonts w:ascii="Arial" w:hAnsi="Arial" w:cs="Arial"/>
        </w:rPr>
        <w:t>njiyotensin</w:t>
      </w:r>
      <w:proofErr w:type="spellEnd"/>
      <w:r w:rsidR="005542BB" w:rsidRPr="003B274D">
        <w:rPr>
          <w:rFonts w:ascii="Arial" w:hAnsi="Arial" w:cs="Arial"/>
        </w:rPr>
        <w:t xml:space="preserve"> </w:t>
      </w:r>
      <w:proofErr w:type="spellStart"/>
      <w:r w:rsidR="007714A7">
        <w:rPr>
          <w:rFonts w:ascii="Arial" w:hAnsi="Arial" w:cs="Arial"/>
        </w:rPr>
        <w:t>S</w:t>
      </w:r>
      <w:r w:rsidR="005542BB" w:rsidRPr="003B274D">
        <w:rPr>
          <w:rFonts w:ascii="Arial" w:hAnsi="Arial" w:cs="Arial"/>
        </w:rPr>
        <w:t>istemini</w:t>
      </w:r>
      <w:proofErr w:type="spellEnd"/>
      <w:r w:rsidR="005542BB" w:rsidRPr="003B274D">
        <w:rPr>
          <w:rFonts w:ascii="Arial" w:hAnsi="Arial" w:cs="Arial"/>
        </w:rPr>
        <w:t xml:space="preserve"> (RAS) </w:t>
      </w:r>
      <w:proofErr w:type="spellStart"/>
      <w:r w:rsidR="005542BB" w:rsidRPr="003B274D">
        <w:rPr>
          <w:rFonts w:ascii="Arial" w:hAnsi="Arial" w:cs="Arial"/>
        </w:rPr>
        <w:t>aktif</w:t>
      </w:r>
      <w:proofErr w:type="spellEnd"/>
      <w:r w:rsidR="005542BB" w:rsidRPr="003B274D">
        <w:rPr>
          <w:rFonts w:ascii="Arial" w:hAnsi="Arial" w:cs="Arial"/>
        </w:rPr>
        <w:t xml:space="preserve"> hale </w:t>
      </w:r>
      <w:proofErr w:type="spellStart"/>
      <w:r w:rsidR="005542BB" w:rsidRPr="003B274D">
        <w:rPr>
          <w:rFonts w:ascii="Arial" w:hAnsi="Arial" w:cs="Arial"/>
        </w:rPr>
        <w:t>getirdiğini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bunun</w:t>
      </w:r>
      <w:proofErr w:type="spellEnd"/>
      <w:r w:rsidRPr="003B274D">
        <w:rPr>
          <w:rFonts w:ascii="Arial" w:hAnsi="Arial" w:cs="Arial"/>
        </w:rPr>
        <w:t xml:space="preserve"> da </w:t>
      </w:r>
      <w:r w:rsidR="007714A7">
        <w:rPr>
          <w:rFonts w:ascii="Arial" w:hAnsi="Arial" w:cs="Arial"/>
        </w:rPr>
        <w:t xml:space="preserve">insulin </w:t>
      </w:r>
      <w:proofErr w:type="spellStart"/>
      <w:r w:rsidR="007714A7">
        <w:rPr>
          <w:rFonts w:ascii="Arial" w:hAnsi="Arial" w:cs="Arial"/>
        </w:rPr>
        <w:t>dirençli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hastalarda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hipertansiyon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gelişimine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katkıda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bulunabileceğini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düşündürmektedir</w:t>
      </w:r>
      <w:proofErr w:type="spellEnd"/>
      <w:r w:rsidRPr="003B274D">
        <w:rPr>
          <w:rFonts w:ascii="Arial" w:hAnsi="Arial" w:cs="Arial"/>
        </w:rPr>
        <w:t>.</w:t>
      </w:r>
      <w:r w:rsidR="007714A7">
        <w:rPr>
          <w:rFonts w:ascii="Arial" w:hAnsi="Arial" w:cs="Arial"/>
        </w:rPr>
        <w:t xml:space="preserve"> </w:t>
      </w:r>
      <w:proofErr w:type="spellStart"/>
      <w:r w:rsidR="00D95D09">
        <w:rPr>
          <w:rFonts w:ascii="Arial" w:hAnsi="Arial" w:cs="Arial"/>
          <w:shd w:val="clear" w:color="auto" w:fill="FFFFFF"/>
        </w:rPr>
        <w:t>V</w:t>
      </w:r>
      <w:r w:rsidRPr="003B274D">
        <w:rPr>
          <w:rFonts w:ascii="Arial" w:hAnsi="Arial" w:cs="Arial"/>
          <w:shd w:val="clear" w:color="auto" w:fill="FFFFFF"/>
        </w:rPr>
        <w:t>e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sonuç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olarak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3B274D">
        <w:rPr>
          <w:rFonts w:ascii="Arial" w:hAnsi="Arial" w:cs="Arial"/>
          <w:shd w:val="clear" w:color="auto" w:fill="FFFFFF"/>
        </w:rPr>
        <w:t>böbrekler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sodyum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geri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emilimini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artırır</w:t>
      </w:r>
      <w:proofErr w:type="spellEnd"/>
      <w:r w:rsidRPr="003B274D">
        <w:rPr>
          <w:rFonts w:ascii="Arial" w:hAnsi="Arial" w:cs="Arial"/>
          <w:shd w:val="clear" w:color="auto" w:fill="FFFFFF"/>
        </w:rPr>
        <w:t>,</w:t>
      </w:r>
      <w:r w:rsidR="007714A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kalp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kalp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debisini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arttırır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ve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arterler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hipertansiyona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neden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olan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vazokonstr</w:t>
      </w:r>
      <w:r w:rsidR="00C13045">
        <w:rPr>
          <w:rFonts w:ascii="Arial" w:hAnsi="Arial" w:cs="Arial"/>
          <w:shd w:val="clear" w:color="auto" w:fill="FFFFFF"/>
        </w:rPr>
        <w:t>ü</w:t>
      </w:r>
      <w:r w:rsidRPr="003B274D">
        <w:rPr>
          <w:rFonts w:ascii="Arial" w:hAnsi="Arial" w:cs="Arial"/>
          <w:shd w:val="clear" w:color="auto" w:fill="FFFFFF"/>
        </w:rPr>
        <w:t>ksiyona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yanıt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verir</w:t>
      </w:r>
      <w:proofErr w:type="spellEnd"/>
      <w:r w:rsidR="00A34984">
        <w:rPr>
          <w:rFonts w:ascii="Arial" w:hAnsi="Arial" w:cs="Arial"/>
          <w:shd w:val="clear" w:color="auto" w:fill="FFFFFF"/>
        </w:rPr>
        <w:t>.</w:t>
      </w:r>
    </w:p>
    <w:p w:rsidR="00BA0165" w:rsidRDefault="00BA0165" w:rsidP="003B274D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015A8A" w:rsidRDefault="00320D5B" w:rsidP="003B274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B274D">
        <w:rPr>
          <w:rFonts w:ascii="Arial" w:hAnsi="Arial" w:cs="Arial"/>
          <w:b/>
          <w:shd w:val="clear" w:color="auto" w:fill="FFFFFF"/>
        </w:rPr>
        <w:t xml:space="preserve">2.4 </w:t>
      </w:r>
      <w:proofErr w:type="spellStart"/>
      <w:r w:rsidRPr="003B274D">
        <w:rPr>
          <w:rFonts w:ascii="Arial" w:hAnsi="Arial" w:cs="Arial"/>
          <w:b/>
          <w:shd w:val="clear" w:color="auto" w:fill="FFFFFF"/>
        </w:rPr>
        <w:t>Fruktoz</w:t>
      </w:r>
      <w:proofErr w:type="spellEnd"/>
      <w:r w:rsidRPr="003B274D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/>
          <w:shd w:val="clear" w:color="auto" w:fill="FFFFFF"/>
        </w:rPr>
        <w:t>Beslenme</w:t>
      </w:r>
      <w:proofErr w:type="spellEnd"/>
      <w:r w:rsidR="00C35ADB" w:rsidRPr="003B274D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C35ADB" w:rsidRPr="003B274D">
        <w:rPr>
          <w:rFonts w:ascii="Arial" w:hAnsi="Arial" w:cs="Arial"/>
          <w:b/>
          <w:shd w:val="clear" w:color="auto" w:fill="FFFFFF"/>
        </w:rPr>
        <w:t>Modeli</w:t>
      </w:r>
      <w:proofErr w:type="spellEnd"/>
      <w:r w:rsidR="00C35ADB" w:rsidRPr="003B274D">
        <w:rPr>
          <w:rFonts w:ascii="Arial" w:hAnsi="Arial" w:cs="Arial"/>
          <w:shd w:val="clear" w:color="auto" w:fill="FFFFFF"/>
        </w:rPr>
        <w:t>:</w:t>
      </w:r>
    </w:p>
    <w:p w:rsidR="00E04903" w:rsidRPr="003B274D" w:rsidRDefault="00E04903" w:rsidP="003B274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20D5B" w:rsidRPr="003B274D" w:rsidRDefault="002E0C5D" w:rsidP="003B274D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proofErr w:type="spellStart"/>
      <w:r w:rsidRPr="003B274D">
        <w:rPr>
          <w:rFonts w:ascii="Arial" w:hAnsi="Arial" w:cs="Arial"/>
          <w:shd w:val="clear" w:color="auto" w:fill="FFFFFF"/>
        </w:rPr>
        <w:t>Düzensiz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ve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sağlıksız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beslenme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metaboli</w:t>
      </w:r>
      <w:r w:rsidR="00217399">
        <w:rPr>
          <w:rFonts w:ascii="Arial" w:hAnsi="Arial" w:cs="Arial"/>
          <w:shd w:val="clear" w:color="auto" w:fill="FFFFFF"/>
        </w:rPr>
        <w:t>k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bozukluklarının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oluşmasıyla</w:t>
      </w:r>
      <w:proofErr w:type="spellEnd"/>
      <w:r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</w:rPr>
        <w:t>ilgilidir</w:t>
      </w:r>
      <w:proofErr w:type="spellEnd"/>
      <w:r w:rsidRPr="003B274D">
        <w:rPr>
          <w:rFonts w:ascii="Arial" w:hAnsi="Arial" w:cs="Arial"/>
          <w:shd w:val="clear" w:color="auto" w:fill="FFFFFF"/>
        </w:rPr>
        <w:t>.</w:t>
      </w:r>
      <w:r w:rsidR="00600A8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35ADB" w:rsidRPr="003B274D">
        <w:rPr>
          <w:rFonts w:ascii="Arial" w:hAnsi="Arial" w:cs="Arial"/>
          <w:shd w:val="clear" w:color="auto" w:fill="FFFFFF"/>
        </w:rPr>
        <w:t>Batı</w:t>
      </w:r>
      <w:proofErr w:type="spellEnd"/>
      <w:r w:rsidR="00C35ADB" w:rsidRPr="003B274D">
        <w:rPr>
          <w:rFonts w:ascii="Arial" w:hAnsi="Arial" w:cs="Arial"/>
          <w:shd w:val="clear" w:color="auto" w:fill="FFFFFF"/>
        </w:rPr>
        <w:t xml:space="preserve"> tipi </w:t>
      </w:r>
      <w:proofErr w:type="spellStart"/>
      <w:r w:rsidR="00C35ADB" w:rsidRPr="003B274D">
        <w:rPr>
          <w:rFonts w:ascii="Arial" w:hAnsi="Arial" w:cs="Arial"/>
          <w:shd w:val="clear" w:color="auto" w:fill="FFFFFF"/>
        </w:rPr>
        <w:t>beslenme</w:t>
      </w:r>
      <w:proofErr w:type="spellEnd"/>
      <w:r w:rsidR="00600A84">
        <w:rPr>
          <w:rFonts w:ascii="Arial" w:hAnsi="Arial" w:cs="Arial"/>
          <w:shd w:val="clear" w:color="auto" w:fill="FFFFFF"/>
        </w:rPr>
        <w:t xml:space="preserve"> </w:t>
      </w:r>
      <w:r w:rsidR="00C35ADB" w:rsidRPr="003B274D">
        <w:rPr>
          <w:rFonts w:ascii="Arial" w:hAnsi="Arial" w:cs="Arial"/>
          <w:shd w:val="clear" w:color="auto" w:fill="FFFFFF"/>
        </w:rPr>
        <w:t>(</w:t>
      </w:r>
      <w:proofErr w:type="spellStart"/>
      <w:r w:rsidR="00C35ADB" w:rsidRPr="003B274D">
        <w:rPr>
          <w:rFonts w:ascii="Arial" w:hAnsi="Arial" w:cs="Arial"/>
          <w:shd w:val="clear" w:color="auto" w:fill="FFFFFF"/>
        </w:rPr>
        <w:t>fruktoz</w:t>
      </w:r>
      <w:proofErr w:type="spellEnd"/>
      <w:r w:rsidR="00C35ADB" w:rsidRPr="003B274D">
        <w:rPr>
          <w:rFonts w:ascii="Arial" w:hAnsi="Arial" w:cs="Arial"/>
          <w:shd w:val="clear" w:color="auto" w:fill="FFFFFF"/>
        </w:rPr>
        <w:t>,</w:t>
      </w:r>
      <w:r w:rsidR="00730CD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35ADB" w:rsidRPr="003B274D">
        <w:rPr>
          <w:rFonts w:ascii="Arial" w:hAnsi="Arial" w:cs="Arial"/>
          <w:shd w:val="clear" w:color="auto" w:fill="FFFFFF"/>
        </w:rPr>
        <w:t>sükroz</w:t>
      </w:r>
      <w:proofErr w:type="spellEnd"/>
      <w:r w:rsidR="00C35ADB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35ADB" w:rsidRPr="003B274D">
        <w:rPr>
          <w:rFonts w:ascii="Arial" w:hAnsi="Arial" w:cs="Arial"/>
          <w:shd w:val="clear" w:color="auto" w:fill="FFFFFF"/>
        </w:rPr>
        <w:t>gibi</w:t>
      </w:r>
      <w:proofErr w:type="spellEnd"/>
      <w:r w:rsidR="00C35ADB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35ADB" w:rsidRPr="003B274D">
        <w:rPr>
          <w:rFonts w:ascii="Arial" w:hAnsi="Arial" w:cs="Arial"/>
          <w:shd w:val="clear" w:color="auto" w:fill="FFFFFF"/>
        </w:rPr>
        <w:t>karbonhidratlar</w:t>
      </w:r>
      <w:proofErr w:type="spellEnd"/>
      <w:r w:rsidR="00320D5B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20D5B" w:rsidRPr="003B274D">
        <w:rPr>
          <w:rFonts w:ascii="Arial" w:hAnsi="Arial" w:cs="Arial"/>
          <w:shd w:val="clear" w:color="auto" w:fill="FFFFFF"/>
        </w:rPr>
        <w:t>ve</w:t>
      </w:r>
      <w:proofErr w:type="spellEnd"/>
      <w:r w:rsidR="00320D5B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20D5B" w:rsidRPr="003B274D">
        <w:rPr>
          <w:rFonts w:ascii="Arial" w:hAnsi="Arial" w:cs="Arial"/>
          <w:shd w:val="clear" w:color="auto" w:fill="FFFFFF"/>
        </w:rPr>
        <w:t>doğmuş</w:t>
      </w:r>
      <w:proofErr w:type="spellEnd"/>
      <w:r w:rsidR="00320D5B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20D5B" w:rsidRPr="003B274D">
        <w:rPr>
          <w:rFonts w:ascii="Arial" w:hAnsi="Arial" w:cs="Arial"/>
          <w:shd w:val="clear" w:color="auto" w:fill="FFFFFF"/>
        </w:rPr>
        <w:t>yağlar</w:t>
      </w:r>
      <w:proofErr w:type="spellEnd"/>
      <w:r w:rsidR="00320D5B" w:rsidRPr="003B274D">
        <w:rPr>
          <w:rFonts w:ascii="Arial" w:hAnsi="Arial" w:cs="Arial"/>
          <w:shd w:val="clear" w:color="auto" w:fill="FFFFFF"/>
        </w:rPr>
        <w:t xml:space="preserve"> dan </w:t>
      </w:r>
      <w:proofErr w:type="spellStart"/>
      <w:r w:rsidR="00320D5B" w:rsidRPr="003B274D">
        <w:rPr>
          <w:rFonts w:ascii="Arial" w:hAnsi="Arial" w:cs="Arial"/>
          <w:shd w:val="clear" w:color="auto" w:fill="FFFFFF"/>
        </w:rPr>
        <w:t>zengin</w:t>
      </w:r>
      <w:proofErr w:type="spellEnd"/>
      <w:r w:rsidR="00320D5B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20D5B" w:rsidRPr="003B274D">
        <w:rPr>
          <w:rFonts w:ascii="Arial" w:hAnsi="Arial" w:cs="Arial"/>
          <w:shd w:val="clear" w:color="auto" w:fill="FFFFFF"/>
        </w:rPr>
        <w:t>besinler</w:t>
      </w:r>
      <w:proofErr w:type="spellEnd"/>
      <w:r w:rsidR="00320D5B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20D5B" w:rsidRPr="003B274D">
        <w:rPr>
          <w:rFonts w:ascii="Arial" w:hAnsi="Arial" w:cs="Arial"/>
          <w:shd w:val="clear" w:color="auto" w:fill="FFFFFF"/>
        </w:rPr>
        <w:t>tüketme</w:t>
      </w:r>
      <w:proofErr w:type="spellEnd"/>
      <w:r w:rsidR="00320D5B" w:rsidRPr="003B274D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="00320D5B" w:rsidRPr="003B274D">
        <w:rPr>
          <w:rFonts w:ascii="Arial" w:hAnsi="Arial" w:cs="Arial"/>
          <w:shd w:val="clear" w:color="auto" w:fill="FFFFFF"/>
        </w:rPr>
        <w:t>metaboli</w:t>
      </w:r>
      <w:r w:rsidR="00217399">
        <w:rPr>
          <w:rFonts w:ascii="Arial" w:hAnsi="Arial" w:cs="Arial"/>
          <w:shd w:val="clear" w:color="auto" w:fill="FFFFFF"/>
        </w:rPr>
        <w:t>k</w:t>
      </w:r>
      <w:proofErr w:type="spellEnd"/>
      <w:r w:rsidR="00320D5B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20D5B" w:rsidRPr="003B274D">
        <w:rPr>
          <w:rFonts w:ascii="Arial" w:hAnsi="Arial" w:cs="Arial"/>
          <w:shd w:val="clear" w:color="auto" w:fill="FFFFFF"/>
        </w:rPr>
        <w:t>sendrom</w:t>
      </w:r>
      <w:proofErr w:type="spellEnd"/>
      <w:r w:rsidR="00320D5B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20D5B" w:rsidRPr="003B274D">
        <w:rPr>
          <w:rFonts w:ascii="Arial" w:hAnsi="Arial" w:cs="Arial"/>
          <w:shd w:val="clear" w:color="auto" w:fill="FFFFFF"/>
        </w:rPr>
        <w:t>ve</w:t>
      </w:r>
      <w:proofErr w:type="spellEnd"/>
      <w:r w:rsidR="00320D5B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20D5B" w:rsidRPr="003B274D">
        <w:rPr>
          <w:rFonts w:ascii="Arial" w:hAnsi="Arial" w:cs="Arial"/>
          <w:shd w:val="clear" w:color="auto" w:fill="FFFFFF"/>
        </w:rPr>
        <w:t>kardiyovas</w:t>
      </w:r>
      <w:r w:rsidR="00245830" w:rsidRPr="003B274D">
        <w:rPr>
          <w:rFonts w:ascii="Arial" w:hAnsi="Arial" w:cs="Arial"/>
          <w:shd w:val="clear" w:color="auto" w:fill="FFFFFF"/>
        </w:rPr>
        <w:t>küler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hastalıklar</w:t>
      </w:r>
      <w:r w:rsidR="00F70A09">
        <w:rPr>
          <w:rFonts w:ascii="Arial" w:hAnsi="Arial" w:cs="Arial"/>
          <w:shd w:val="clear" w:color="auto" w:fill="FFFFFF"/>
        </w:rPr>
        <w:t>a</w:t>
      </w:r>
      <w:proofErr w:type="spellEnd"/>
      <w:r w:rsidR="00F70A0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70A09">
        <w:rPr>
          <w:rFonts w:ascii="Arial" w:hAnsi="Arial" w:cs="Arial"/>
          <w:shd w:val="clear" w:color="auto" w:fill="FFFFFF"/>
        </w:rPr>
        <w:t>neden</w:t>
      </w:r>
      <w:proofErr w:type="spellEnd"/>
      <w:r w:rsidR="00F70A0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70A09">
        <w:rPr>
          <w:rFonts w:ascii="Arial" w:hAnsi="Arial" w:cs="Arial"/>
          <w:shd w:val="clear" w:color="auto" w:fill="FFFFFF"/>
        </w:rPr>
        <w:t>olur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>.</w:t>
      </w:r>
      <w:r w:rsidR="00600A8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70A09" w:rsidRPr="00730CDD">
        <w:rPr>
          <w:rFonts w:ascii="Arial" w:hAnsi="Arial" w:cs="Arial"/>
          <w:spacing w:val="2"/>
          <w:shd w:val="clear" w:color="auto" w:fill="FFFFFF"/>
        </w:rPr>
        <w:t>Çalışmalarda</w:t>
      </w:r>
      <w:proofErr w:type="spellEnd"/>
      <w:r w:rsidR="00F70A09" w:rsidRPr="00730CDD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="00F70A09" w:rsidRPr="00730CDD">
        <w:rPr>
          <w:rFonts w:ascii="Arial" w:hAnsi="Arial" w:cs="Arial"/>
          <w:spacing w:val="2"/>
          <w:shd w:val="clear" w:color="auto" w:fill="FFFFFF"/>
        </w:rPr>
        <w:t>kullanılan</w:t>
      </w:r>
      <w:proofErr w:type="spellEnd"/>
      <w:r w:rsidR="00F70A09" w:rsidRPr="00730CDD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="00F70A09" w:rsidRPr="00730CDD">
        <w:rPr>
          <w:rFonts w:ascii="Arial" w:hAnsi="Arial" w:cs="Arial"/>
          <w:spacing w:val="2"/>
          <w:shd w:val="clear" w:color="auto" w:fill="FFFFFF"/>
        </w:rPr>
        <w:t>birçok</w:t>
      </w:r>
      <w:proofErr w:type="spellEnd"/>
      <w:r w:rsidR="00F70A09" w:rsidRPr="00730CDD">
        <w:rPr>
          <w:rFonts w:ascii="Arial" w:hAnsi="Arial" w:cs="Arial"/>
          <w:spacing w:val="2"/>
          <w:shd w:val="clear" w:color="auto" w:fill="FFFFFF"/>
        </w:rPr>
        <w:t xml:space="preserve"> metabolic </w:t>
      </w:r>
      <w:proofErr w:type="spellStart"/>
      <w:r w:rsidR="00F70A09" w:rsidRPr="00730CDD">
        <w:rPr>
          <w:rFonts w:ascii="Arial" w:hAnsi="Arial" w:cs="Arial"/>
          <w:spacing w:val="2"/>
          <w:shd w:val="clear" w:color="auto" w:fill="FFFFFF"/>
        </w:rPr>
        <w:t>sendromlu</w:t>
      </w:r>
      <w:proofErr w:type="spellEnd"/>
      <w:r w:rsidR="00F70A09" w:rsidRPr="00730CDD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="00F70A09" w:rsidRPr="00730CDD">
        <w:rPr>
          <w:rFonts w:ascii="Arial" w:hAnsi="Arial" w:cs="Arial"/>
          <w:spacing w:val="2"/>
          <w:shd w:val="clear" w:color="auto" w:fill="FFFFFF"/>
        </w:rPr>
        <w:t>hayvan</w:t>
      </w:r>
      <w:proofErr w:type="spellEnd"/>
      <w:r w:rsidR="00F70A09" w:rsidRPr="00730CDD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="00F70A09" w:rsidRPr="00730CDD">
        <w:rPr>
          <w:rFonts w:ascii="Arial" w:hAnsi="Arial" w:cs="Arial"/>
          <w:spacing w:val="2"/>
          <w:shd w:val="clear" w:color="auto" w:fill="FFFFFF"/>
        </w:rPr>
        <w:t>modeli</w:t>
      </w:r>
      <w:proofErr w:type="spellEnd"/>
      <w:r w:rsidR="00F70A09">
        <w:rPr>
          <w:rFonts w:ascii="Arial" w:hAnsi="Arial" w:cs="Arial"/>
          <w:shd w:val="clear" w:color="auto" w:fill="FFFFFF"/>
        </w:rPr>
        <w:br/>
        <w:t xml:space="preserve">;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metaboli</w:t>
      </w:r>
      <w:r w:rsidR="00217399">
        <w:rPr>
          <w:rFonts w:ascii="Arial" w:hAnsi="Arial" w:cs="Arial"/>
          <w:shd w:val="clear" w:color="auto" w:fill="FFFFFF"/>
        </w:rPr>
        <w:t>k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sendrom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oluşturmak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için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hayvanların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yüksek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karbonhidratlı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ve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yüksek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yağlı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diyetlerle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beslenmesiyle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metaboli</w:t>
      </w:r>
      <w:r w:rsidR="00217399">
        <w:rPr>
          <w:rFonts w:ascii="Arial" w:hAnsi="Arial" w:cs="Arial"/>
          <w:shd w:val="clear" w:color="auto" w:fill="FFFFFF"/>
        </w:rPr>
        <w:t>k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sendrom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bulgularından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birinin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veya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bir</w:t>
      </w:r>
      <w:r w:rsidR="00E02044" w:rsidRPr="003B274D">
        <w:rPr>
          <w:rFonts w:ascii="Arial" w:hAnsi="Arial" w:cs="Arial"/>
          <w:shd w:val="clear" w:color="auto" w:fill="FFFFFF"/>
        </w:rPr>
        <w:t>kaçının</w:t>
      </w:r>
      <w:proofErr w:type="spellEnd"/>
      <w:r w:rsidR="00E0204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02044" w:rsidRPr="003B274D">
        <w:rPr>
          <w:rFonts w:ascii="Arial" w:hAnsi="Arial" w:cs="Arial"/>
          <w:shd w:val="clear" w:color="auto" w:fill="FFFFFF"/>
        </w:rPr>
        <w:t>oluşturulmasına</w:t>
      </w:r>
      <w:proofErr w:type="spellEnd"/>
      <w:r w:rsidR="00E0204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02044" w:rsidRPr="003B274D">
        <w:rPr>
          <w:rFonts w:ascii="Arial" w:hAnsi="Arial" w:cs="Arial"/>
          <w:shd w:val="clear" w:color="auto" w:fill="FFFFFF"/>
        </w:rPr>
        <w:t>dayanır</w:t>
      </w:r>
      <w:proofErr w:type="spellEnd"/>
      <w:r w:rsidR="00E02044" w:rsidRPr="003B274D">
        <w:rPr>
          <w:rFonts w:ascii="Arial" w:hAnsi="Arial" w:cs="Arial"/>
          <w:shd w:val="clear" w:color="auto" w:fill="FFFFFF"/>
        </w:rPr>
        <w:t xml:space="preserve"> (Panchal </w:t>
      </w:r>
      <w:proofErr w:type="spellStart"/>
      <w:r w:rsidR="004623B4">
        <w:rPr>
          <w:rFonts w:ascii="Arial" w:hAnsi="Arial" w:cs="Arial"/>
          <w:shd w:val="clear" w:color="auto" w:fill="FFFFFF"/>
        </w:rPr>
        <w:t>ve</w:t>
      </w:r>
      <w:proofErr w:type="spellEnd"/>
      <w:r w:rsidR="004623B4">
        <w:rPr>
          <w:rFonts w:ascii="Arial" w:hAnsi="Arial" w:cs="Arial"/>
          <w:shd w:val="clear" w:color="auto" w:fill="FFFFFF"/>
        </w:rPr>
        <w:t xml:space="preserve"> Brown</w:t>
      </w:r>
      <w:r w:rsidR="00797C5E" w:rsidRPr="003B274D">
        <w:rPr>
          <w:rFonts w:ascii="Arial" w:hAnsi="Arial" w:cs="Arial"/>
          <w:shd w:val="clear" w:color="auto" w:fill="FFFFFF"/>
        </w:rPr>
        <w:t xml:space="preserve"> 2011)</w:t>
      </w:r>
      <w:r w:rsidR="00A23048" w:rsidRPr="003B274D">
        <w:rPr>
          <w:rFonts w:ascii="Arial" w:hAnsi="Arial" w:cs="Arial"/>
          <w:shd w:val="clear" w:color="auto" w:fill="FFFFFF"/>
        </w:rPr>
        <w:t>.</w:t>
      </w:r>
      <w:r w:rsidR="00F70A0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A03C4" w:rsidRPr="00600A84">
        <w:rPr>
          <w:rFonts w:ascii="Arial" w:hAnsi="Arial" w:cs="Arial"/>
          <w:spacing w:val="6"/>
          <w:shd w:val="clear" w:color="auto" w:fill="FFFFFF"/>
        </w:rPr>
        <w:t>Fruktoz</w:t>
      </w:r>
      <w:proofErr w:type="spellEnd"/>
      <w:r w:rsidR="00F219B4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F219B4" w:rsidRPr="00600A84">
        <w:rPr>
          <w:rFonts w:ascii="Arial" w:hAnsi="Arial" w:cs="Arial"/>
          <w:spacing w:val="6"/>
          <w:shd w:val="clear" w:color="auto" w:fill="FFFFFF"/>
        </w:rPr>
        <w:t>besin</w:t>
      </w:r>
      <w:proofErr w:type="spellEnd"/>
      <w:r w:rsidR="00F219B4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F219B4" w:rsidRPr="00600A84">
        <w:rPr>
          <w:rFonts w:ascii="Arial" w:hAnsi="Arial" w:cs="Arial"/>
          <w:spacing w:val="6"/>
          <w:shd w:val="clear" w:color="auto" w:fill="FFFFFF"/>
        </w:rPr>
        <w:t>kaynağı</w:t>
      </w:r>
      <w:proofErr w:type="spellEnd"/>
      <w:r w:rsidR="00F219B4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F219B4" w:rsidRPr="00600A84">
        <w:rPr>
          <w:rFonts w:ascii="Arial" w:hAnsi="Arial" w:cs="Arial"/>
          <w:spacing w:val="6"/>
          <w:shd w:val="clear" w:color="auto" w:fill="FFFFFF"/>
        </w:rPr>
        <w:t>sükrozdur</w:t>
      </w:r>
      <w:proofErr w:type="spellEnd"/>
      <w:r w:rsidR="00F219B4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F219B4" w:rsidRPr="00600A84">
        <w:rPr>
          <w:rFonts w:ascii="Arial" w:hAnsi="Arial" w:cs="Arial"/>
          <w:spacing w:val="6"/>
          <w:shd w:val="clear" w:color="auto" w:fill="FFFFFF"/>
        </w:rPr>
        <w:t>ve</w:t>
      </w:r>
      <w:proofErr w:type="spellEnd"/>
      <w:r w:rsidR="00FA03C4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FA03C4" w:rsidRPr="00600A84">
        <w:rPr>
          <w:rFonts w:ascii="Arial" w:hAnsi="Arial" w:cs="Arial"/>
          <w:spacing w:val="6"/>
          <w:shd w:val="clear" w:color="auto" w:fill="FFFFFF"/>
        </w:rPr>
        <w:t>meyveler</w:t>
      </w:r>
      <w:proofErr w:type="spellEnd"/>
      <w:r w:rsidR="00FA03C4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FA03C4" w:rsidRPr="00600A84">
        <w:rPr>
          <w:rFonts w:ascii="Arial" w:hAnsi="Arial" w:cs="Arial"/>
          <w:spacing w:val="6"/>
          <w:shd w:val="clear" w:color="auto" w:fill="FFFFFF"/>
        </w:rPr>
        <w:t>ve</w:t>
      </w:r>
      <w:proofErr w:type="spellEnd"/>
      <w:r w:rsidR="00FA03C4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FA03C4" w:rsidRPr="00600A84">
        <w:rPr>
          <w:rFonts w:ascii="Arial" w:hAnsi="Arial" w:cs="Arial"/>
          <w:spacing w:val="6"/>
          <w:shd w:val="clear" w:color="auto" w:fill="FFFFFF"/>
        </w:rPr>
        <w:t>yüksek</w:t>
      </w:r>
      <w:proofErr w:type="spellEnd"/>
      <w:r w:rsidR="00FA03C4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FA03C4" w:rsidRPr="00600A84">
        <w:rPr>
          <w:rFonts w:ascii="Arial" w:hAnsi="Arial" w:cs="Arial"/>
          <w:spacing w:val="6"/>
          <w:shd w:val="clear" w:color="auto" w:fill="FFFFFF"/>
        </w:rPr>
        <w:t>fruktozlu</w:t>
      </w:r>
      <w:proofErr w:type="spellEnd"/>
      <w:r w:rsidR="00FA03C4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FA03C4" w:rsidRPr="00600A84">
        <w:rPr>
          <w:rFonts w:ascii="Arial" w:hAnsi="Arial" w:cs="Arial"/>
          <w:spacing w:val="6"/>
          <w:shd w:val="clear" w:color="auto" w:fill="FFFFFF"/>
        </w:rPr>
        <w:t>mısır</w:t>
      </w:r>
      <w:proofErr w:type="spellEnd"/>
      <w:r w:rsidR="00FA03C4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FA03C4" w:rsidRPr="00600A84">
        <w:rPr>
          <w:rFonts w:ascii="Arial" w:hAnsi="Arial" w:cs="Arial"/>
          <w:spacing w:val="6"/>
          <w:shd w:val="clear" w:color="auto" w:fill="FFFFFF"/>
        </w:rPr>
        <w:t>şuruplarında</w:t>
      </w:r>
      <w:proofErr w:type="spellEnd"/>
      <w:r w:rsidR="00FA03C4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FA03C4" w:rsidRPr="00600A84">
        <w:rPr>
          <w:rFonts w:ascii="Arial" w:hAnsi="Arial" w:cs="Arial"/>
          <w:spacing w:val="6"/>
          <w:shd w:val="clear" w:color="auto" w:fill="FFFFFF"/>
        </w:rPr>
        <w:t>bulunur</w:t>
      </w:r>
      <w:proofErr w:type="spellEnd"/>
      <w:r w:rsidR="00FA03C4" w:rsidRPr="003B274D">
        <w:rPr>
          <w:rFonts w:ascii="Arial" w:hAnsi="Arial" w:cs="Arial"/>
          <w:shd w:val="clear" w:color="auto" w:fill="FFFFFF"/>
        </w:rPr>
        <w:t>.</w:t>
      </w:r>
      <w:r w:rsidR="00FD55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A03C4" w:rsidRPr="003B274D">
        <w:rPr>
          <w:rFonts w:ascii="Arial" w:hAnsi="Arial" w:cs="Arial"/>
          <w:shd w:val="clear" w:color="auto" w:fill="FFFFFF"/>
        </w:rPr>
        <w:t>Fruktoz</w:t>
      </w:r>
      <w:proofErr w:type="spellEnd"/>
      <w:r w:rsidR="00FA03C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A03C4" w:rsidRPr="003B274D">
        <w:rPr>
          <w:rFonts w:ascii="Arial" w:hAnsi="Arial" w:cs="Arial"/>
          <w:shd w:val="clear" w:color="auto" w:fill="FFFFFF"/>
        </w:rPr>
        <w:t>metabolizmada</w:t>
      </w:r>
      <w:proofErr w:type="spellEnd"/>
      <w:r w:rsidR="00FA03C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A03C4" w:rsidRPr="003B274D">
        <w:rPr>
          <w:rFonts w:ascii="Arial" w:hAnsi="Arial" w:cs="Arial"/>
          <w:shd w:val="clear" w:color="auto" w:fill="FFFFFF"/>
        </w:rPr>
        <w:t>bazı</w:t>
      </w:r>
      <w:proofErr w:type="spellEnd"/>
      <w:r w:rsidR="00FA03C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A03C4" w:rsidRPr="003B274D">
        <w:rPr>
          <w:rFonts w:ascii="Arial" w:hAnsi="Arial" w:cs="Arial"/>
          <w:shd w:val="clear" w:color="auto" w:fill="FFFFFF"/>
        </w:rPr>
        <w:t>sinyalleri</w:t>
      </w:r>
      <w:proofErr w:type="spellEnd"/>
      <w:r w:rsidR="00FA03C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A03C4" w:rsidRPr="003B274D">
        <w:rPr>
          <w:rFonts w:ascii="Arial" w:hAnsi="Arial" w:cs="Arial"/>
          <w:shd w:val="clear" w:color="auto" w:fill="FFFFFF"/>
        </w:rPr>
        <w:t>bozarak</w:t>
      </w:r>
      <w:proofErr w:type="spellEnd"/>
      <w:r w:rsidR="00FA03C4" w:rsidRPr="003B274D">
        <w:rPr>
          <w:rFonts w:ascii="Arial" w:hAnsi="Arial" w:cs="Arial"/>
          <w:shd w:val="clear" w:color="auto" w:fill="FFFFFF"/>
        </w:rPr>
        <w:t xml:space="preserve"> metabolic </w:t>
      </w:r>
      <w:proofErr w:type="spellStart"/>
      <w:r w:rsidR="00FA03C4" w:rsidRPr="003B274D">
        <w:rPr>
          <w:rFonts w:ascii="Arial" w:hAnsi="Arial" w:cs="Arial"/>
          <w:shd w:val="clear" w:color="auto" w:fill="FFFFFF"/>
        </w:rPr>
        <w:t>sendrom</w:t>
      </w:r>
      <w:proofErr w:type="spellEnd"/>
      <w:r w:rsidR="00FA03C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A03C4" w:rsidRPr="003B274D">
        <w:rPr>
          <w:rFonts w:ascii="Arial" w:hAnsi="Arial" w:cs="Arial"/>
          <w:shd w:val="clear" w:color="auto" w:fill="FFFFFF"/>
        </w:rPr>
        <w:t>için</w:t>
      </w:r>
      <w:proofErr w:type="spellEnd"/>
      <w:r w:rsidR="00FA03C4" w:rsidRPr="003B274D">
        <w:rPr>
          <w:rFonts w:ascii="Arial" w:hAnsi="Arial" w:cs="Arial"/>
          <w:shd w:val="clear" w:color="auto" w:fill="FFFFFF"/>
        </w:rPr>
        <w:t xml:space="preserve"> risk </w:t>
      </w:r>
      <w:proofErr w:type="spellStart"/>
      <w:r w:rsidR="00FA03C4" w:rsidRPr="003B274D">
        <w:rPr>
          <w:rFonts w:ascii="Arial" w:hAnsi="Arial" w:cs="Arial"/>
          <w:shd w:val="clear" w:color="auto" w:fill="FFFFFF"/>
        </w:rPr>
        <w:t>faktörü</w:t>
      </w:r>
      <w:proofErr w:type="spellEnd"/>
      <w:r w:rsidR="00FA03C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A03C4" w:rsidRPr="003B274D">
        <w:rPr>
          <w:rFonts w:ascii="Arial" w:hAnsi="Arial" w:cs="Arial"/>
          <w:shd w:val="clear" w:color="auto" w:fill="FFFFFF"/>
        </w:rPr>
        <w:t>oluşturur</w:t>
      </w:r>
      <w:proofErr w:type="spellEnd"/>
      <w:r w:rsidR="00FA03C4" w:rsidRPr="003B274D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Fruktoz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glikozdan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fa</w:t>
      </w:r>
      <w:r w:rsidR="00217399">
        <w:rPr>
          <w:rFonts w:ascii="Arial" w:hAnsi="Arial" w:cs="Arial"/>
          <w:shd w:val="clear" w:color="auto" w:fill="FFFFFF"/>
        </w:rPr>
        <w:t>r</w:t>
      </w:r>
      <w:r w:rsidR="00F219B4" w:rsidRPr="003B274D">
        <w:rPr>
          <w:rFonts w:ascii="Arial" w:hAnsi="Arial" w:cs="Arial"/>
          <w:shd w:val="clear" w:color="auto" w:fill="FFFFFF"/>
        </w:rPr>
        <w:t>klı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olarak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insülin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sekresyonunu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uyarmaz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>.</w:t>
      </w:r>
      <w:r w:rsidR="0021739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Çalışmamızda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kullandığımız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96023" w:rsidRPr="003B274D">
        <w:rPr>
          <w:rFonts w:ascii="Arial" w:hAnsi="Arial" w:cs="Arial"/>
          <w:shd w:val="clear" w:color="auto" w:fill="FFFFFF"/>
        </w:rPr>
        <w:t>yüksek</w:t>
      </w:r>
      <w:proofErr w:type="spellEnd"/>
      <w:r w:rsidR="00296023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lastRenderedPageBreak/>
        <w:t>fruktozla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3B274D">
        <w:rPr>
          <w:rFonts w:ascii="Arial" w:hAnsi="Arial" w:cs="Arial"/>
          <w:shd w:val="clear" w:color="auto" w:fill="FFFFFF"/>
        </w:rPr>
        <w:t>beslenme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="00245830" w:rsidRPr="003B274D">
        <w:rPr>
          <w:rFonts w:ascii="Arial" w:hAnsi="Arial" w:cs="Arial"/>
          <w:shd w:val="clear" w:color="auto" w:fill="FFFFFF"/>
        </w:rPr>
        <w:t>modeli</w:t>
      </w:r>
      <w:proofErr w:type="spellEnd"/>
      <w:r w:rsidR="00245830" w:rsidRPr="003B274D">
        <w:rPr>
          <w:rFonts w:ascii="Arial" w:hAnsi="Arial" w:cs="Arial"/>
          <w:shd w:val="clear" w:color="auto" w:fill="FFFFFF"/>
        </w:rPr>
        <w:t xml:space="preserve"> </w:t>
      </w:r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diğer</w:t>
      </w:r>
      <w:proofErr w:type="spellEnd"/>
      <w:proofErr w:type="gram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45830" w:rsidRPr="00600A84">
        <w:rPr>
          <w:rFonts w:ascii="Arial" w:hAnsi="Arial" w:cs="Arial"/>
          <w:spacing w:val="6"/>
          <w:shd w:val="clear" w:color="auto" w:fill="FFFFFF"/>
        </w:rPr>
        <w:t>birçok</w:t>
      </w:r>
      <w:proofErr w:type="spellEnd"/>
      <w:r w:rsidR="00245830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245830" w:rsidRPr="00600A84">
        <w:rPr>
          <w:rFonts w:ascii="Arial" w:hAnsi="Arial" w:cs="Arial"/>
          <w:spacing w:val="6"/>
          <w:shd w:val="clear" w:color="auto" w:fill="FFFFFF"/>
        </w:rPr>
        <w:t>metaboli</w:t>
      </w:r>
      <w:r w:rsidR="00217399">
        <w:rPr>
          <w:rFonts w:ascii="Arial" w:hAnsi="Arial" w:cs="Arial"/>
          <w:spacing w:val="6"/>
          <w:shd w:val="clear" w:color="auto" w:fill="FFFFFF"/>
        </w:rPr>
        <w:t>k</w:t>
      </w:r>
      <w:proofErr w:type="spellEnd"/>
      <w:r w:rsidR="00245830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245830" w:rsidRPr="00600A84">
        <w:rPr>
          <w:rFonts w:ascii="Arial" w:hAnsi="Arial" w:cs="Arial"/>
          <w:spacing w:val="6"/>
          <w:shd w:val="clear" w:color="auto" w:fill="FFFFFF"/>
        </w:rPr>
        <w:t>sendromlu</w:t>
      </w:r>
      <w:proofErr w:type="spellEnd"/>
      <w:r w:rsidR="00245830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245830" w:rsidRPr="00600A84">
        <w:rPr>
          <w:rFonts w:ascii="Arial" w:hAnsi="Arial" w:cs="Arial"/>
          <w:spacing w:val="6"/>
          <w:shd w:val="clear" w:color="auto" w:fill="FFFFFF"/>
        </w:rPr>
        <w:t>hayvan</w:t>
      </w:r>
      <w:proofErr w:type="spellEnd"/>
      <w:r w:rsidR="00245830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245830" w:rsidRPr="00600A84">
        <w:rPr>
          <w:rFonts w:ascii="Arial" w:hAnsi="Arial" w:cs="Arial"/>
          <w:spacing w:val="6"/>
          <w:shd w:val="clear" w:color="auto" w:fill="FFFFFF"/>
        </w:rPr>
        <w:t>oluşturma</w:t>
      </w:r>
      <w:proofErr w:type="spellEnd"/>
      <w:r w:rsidR="00245830" w:rsidRPr="00600A84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="00245830" w:rsidRPr="00600A84">
        <w:rPr>
          <w:rFonts w:ascii="Arial" w:hAnsi="Arial" w:cs="Arial"/>
          <w:spacing w:val="8"/>
          <w:shd w:val="clear" w:color="auto" w:fill="FFFFFF"/>
        </w:rPr>
        <w:t>modelinde</w:t>
      </w:r>
      <w:proofErr w:type="spellEnd"/>
      <w:r w:rsidR="002E7CDE" w:rsidRP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="00245830" w:rsidRPr="00600A84">
        <w:rPr>
          <w:rFonts w:ascii="Arial" w:hAnsi="Arial" w:cs="Arial"/>
          <w:spacing w:val="8"/>
          <w:shd w:val="clear" w:color="auto" w:fill="FFFFFF"/>
        </w:rPr>
        <w:t>kulla</w:t>
      </w:r>
      <w:r w:rsidR="002E7CDE" w:rsidRPr="00600A84">
        <w:rPr>
          <w:rFonts w:ascii="Arial" w:hAnsi="Arial" w:cs="Arial"/>
          <w:spacing w:val="8"/>
          <w:shd w:val="clear" w:color="auto" w:fill="FFFFFF"/>
        </w:rPr>
        <w:t>nılmıştır</w:t>
      </w:r>
      <w:proofErr w:type="spellEnd"/>
      <w:r w:rsidR="002E7CDE" w:rsidRPr="00600A84">
        <w:rPr>
          <w:rFonts w:ascii="Arial" w:hAnsi="Arial" w:cs="Arial"/>
          <w:spacing w:val="8"/>
          <w:shd w:val="clear" w:color="auto" w:fill="FFFFFF"/>
        </w:rPr>
        <w:t>.</w:t>
      </w:r>
      <w:r w:rsidR="00600A84" w:rsidRP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Pr="00600A84">
        <w:rPr>
          <w:rFonts w:ascii="Arial" w:hAnsi="Arial" w:cs="Arial"/>
          <w:spacing w:val="8"/>
          <w:shd w:val="clear" w:color="auto" w:fill="FFFFFF"/>
        </w:rPr>
        <w:t>Hayvanlarda</w:t>
      </w:r>
      <w:proofErr w:type="spellEnd"/>
      <w:r w:rsidRP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="00296023" w:rsidRPr="00600A84">
        <w:rPr>
          <w:rFonts w:ascii="Arial" w:hAnsi="Arial" w:cs="Arial"/>
          <w:spacing w:val="8"/>
          <w:shd w:val="clear" w:color="auto" w:fill="FFFFFF"/>
        </w:rPr>
        <w:t>obezite</w:t>
      </w:r>
      <w:proofErr w:type="spellEnd"/>
      <w:r w:rsidR="00296023" w:rsidRPr="00600A84">
        <w:rPr>
          <w:rFonts w:ascii="Arial" w:hAnsi="Arial" w:cs="Arial"/>
          <w:spacing w:val="8"/>
          <w:shd w:val="clear" w:color="auto" w:fill="FFFFFF"/>
        </w:rPr>
        <w:t>,</w:t>
      </w:r>
      <w:r w:rsid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="00296023" w:rsidRPr="00600A84">
        <w:rPr>
          <w:rFonts w:ascii="Arial" w:hAnsi="Arial" w:cs="Arial"/>
          <w:spacing w:val="8"/>
          <w:shd w:val="clear" w:color="auto" w:fill="FFFFFF"/>
        </w:rPr>
        <w:t>insülin</w:t>
      </w:r>
      <w:proofErr w:type="spellEnd"/>
      <w:r w:rsidR="00296023" w:rsidRP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="00296023" w:rsidRPr="00600A84">
        <w:rPr>
          <w:rFonts w:ascii="Arial" w:hAnsi="Arial" w:cs="Arial"/>
          <w:spacing w:val="8"/>
          <w:shd w:val="clear" w:color="auto" w:fill="FFFFFF"/>
        </w:rPr>
        <w:t>direnci</w:t>
      </w:r>
      <w:proofErr w:type="spellEnd"/>
      <w:r w:rsidR="00296023" w:rsidRPr="00600A84">
        <w:rPr>
          <w:rFonts w:ascii="Arial" w:hAnsi="Arial" w:cs="Arial"/>
          <w:spacing w:val="8"/>
          <w:shd w:val="clear" w:color="auto" w:fill="FFFFFF"/>
        </w:rPr>
        <w:t>,</w:t>
      </w:r>
      <w:r w:rsid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="00296023" w:rsidRPr="00600A84">
        <w:rPr>
          <w:rFonts w:ascii="Arial" w:hAnsi="Arial" w:cs="Arial"/>
          <w:spacing w:val="8"/>
          <w:shd w:val="clear" w:color="auto" w:fill="FFFFFF"/>
        </w:rPr>
        <w:t>glukoz</w:t>
      </w:r>
      <w:proofErr w:type="spellEnd"/>
      <w:r w:rsidR="00296023" w:rsidRP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="00296023" w:rsidRPr="00600A84">
        <w:rPr>
          <w:rFonts w:ascii="Arial" w:hAnsi="Arial" w:cs="Arial"/>
          <w:spacing w:val="8"/>
          <w:shd w:val="clear" w:color="auto" w:fill="FFFFFF"/>
        </w:rPr>
        <w:t>intoleransı</w:t>
      </w:r>
      <w:proofErr w:type="spellEnd"/>
      <w:r w:rsidR="00296023" w:rsidRPr="00600A84">
        <w:rPr>
          <w:rFonts w:ascii="Arial" w:hAnsi="Arial" w:cs="Arial"/>
          <w:spacing w:val="8"/>
          <w:shd w:val="clear" w:color="auto" w:fill="FFFFFF"/>
        </w:rPr>
        <w:t>,</w:t>
      </w:r>
      <w:r w:rsid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="00296023" w:rsidRPr="00600A84">
        <w:rPr>
          <w:rFonts w:ascii="Arial" w:hAnsi="Arial" w:cs="Arial"/>
          <w:spacing w:val="8"/>
          <w:shd w:val="clear" w:color="auto" w:fill="FFFFFF"/>
        </w:rPr>
        <w:t>hipertrigliserdimi</w:t>
      </w:r>
      <w:proofErr w:type="spellEnd"/>
      <w:r w:rsidR="00296023" w:rsidRP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="00296023" w:rsidRPr="00600A84">
        <w:rPr>
          <w:rFonts w:ascii="Arial" w:hAnsi="Arial" w:cs="Arial"/>
          <w:spacing w:val="8"/>
          <w:shd w:val="clear" w:color="auto" w:fill="FFFFFF"/>
        </w:rPr>
        <w:t>gibi</w:t>
      </w:r>
      <w:proofErr w:type="spellEnd"/>
      <w:r w:rsidR="00296023" w:rsidRP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="00296023" w:rsidRPr="00600A84">
        <w:rPr>
          <w:rFonts w:ascii="Arial" w:hAnsi="Arial" w:cs="Arial"/>
          <w:spacing w:val="8"/>
          <w:shd w:val="clear" w:color="auto" w:fill="FFFFFF"/>
        </w:rPr>
        <w:t>bulgular</w:t>
      </w:r>
      <w:proofErr w:type="spellEnd"/>
      <w:r w:rsidR="00296023" w:rsidRP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="00296023" w:rsidRPr="00600A84">
        <w:rPr>
          <w:rFonts w:ascii="Arial" w:hAnsi="Arial" w:cs="Arial"/>
          <w:spacing w:val="8"/>
          <w:shd w:val="clear" w:color="auto" w:fill="FFFFFF"/>
        </w:rPr>
        <w:t>tespit</w:t>
      </w:r>
      <w:proofErr w:type="spellEnd"/>
      <w:r w:rsidR="00296023" w:rsidRPr="00600A84">
        <w:rPr>
          <w:rFonts w:ascii="Arial" w:hAnsi="Arial" w:cs="Arial"/>
          <w:spacing w:val="8"/>
          <w:shd w:val="clear" w:color="auto" w:fill="FFFFFF"/>
        </w:rPr>
        <w:t xml:space="preserve"> </w:t>
      </w:r>
      <w:proofErr w:type="spellStart"/>
      <w:r w:rsidR="00296023" w:rsidRPr="00600A84">
        <w:rPr>
          <w:rFonts w:ascii="Arial" w:hAnsi="Arial" w:cs="Arial"/>
          <w:spacing w:val="8"/>
          <w:shd w:val="clear" w:color="auto" w:fill="FFFFFF"/>
        </w:rPr>
        <w:t>edilmiştir</w:t>
      </w:r>
      <w:proofErr w:type="spellEnd"/>
      <w:r w:rsidR="00296023" w:rsidRPr="003B274D">
        <w:rPr>
          <w:rFonts w:ascii="Arial" w:hAnsi="Arial" w:cs="Arial"/>
          <w:shd w:val="clear" w:color="auto" w:fill="FFFFFF"/>
        </w:rPr>
        <w:t>.</w:t>
      </w:r>
      <w:r w:rsidR="00FD55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30CDD">
        <w:rPr>
          <w:rFonts w:ascii="Arial" w:hAnsi="Arial" w:cs="Arial"/>
          <w:shd w:val="clear" w:color="auto" w:fill="FFFFFF"/>
        </w:rPr>
        <w:t>S</w:t>
      </w:r>
      <w:r w:rsidR="00F219B4" w:rsidRPr="003B274D">
        <w:rPr>
          <w:rFonts w:ascii="Arial" w:hAnsi="Arial" w:cs="Arial"/>
          <w:shd w:val="clear" w:color="auto" w:fill="FFFFFF"/>
        </w:rPr>
        <w:t>ıçanl</w:t>
      </w:r>
      <w:r w:rsidR="00EB44C1" w:rsidRPr="003B274D">
        <w:rPr>
          <w:rFonts w:ascii="Arial" w:hAnsi="Arial" w:cs="Arial"/>
          <w:shd w:val="clear" w:color="auto" w:fill="FFFFFF"/>
        </w:rPr>
        <w:t>arda</w:t>
      </w:r>
      <w:proofErr w:type="spellEnd"/>
      <w:r w:rsidR="00EB44C1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B44C1" w:rsidRPr="003B274D">
        <w:rPr>
          <w:rFonts w:ascii="Arial" w:hAnsi="Arial" w:cs="Arial"/>
          <w:shd w:val="clear" w:color="auto" w:fill="FFFFFF"/>
        </w:rPr>
        <w:t>iki</w:t>
      </w:r>
      <w:proofErr w:type="spellEnd"/>
      <w:r w:rsidR="00EB44C1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B44C1" w:rsidRPr="003B274D">
        <w:rPr>
          <w:rFonts w:ascii="Arial" w:hAnsi="Arial" w:cs="Arial"/>
          <w:shd w:val="clear" w:color="auto" w:fill="FFFFFF"/>
        </w:rPr>
        <w:t>hafta</w:t>
      </w:r>
      <w:proofErr w:type="spellEnd"/>
      <w:r w:rsidR="00EB44C1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B44C1" w:rsidRPr="003B274D">
        <w:rPr>
          <w:rFonts w:ascii="Arial" w:hAnsi="Arial" w:cs="Arial"/>
          <w:shd w:val="clear" w:color="auto" w:fill="FFFFFF"/>
        </w:rPr>
        <w:t>gibi</w:t>
      </w:r>
      <w:proofErr w:type="spellEnd"/>
      <w:r w:rsidR="00EB44C1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B44C1" w:rsidRPr="003B274D">
        <w:rPr>
          <w:rFonts w:ascii="Arial" w:hAnsi="Arial" w:cs="Arial"/>
          <w:shd w:val="clear" w:color="auto" w:fill="FFFFFF"/>
        </w:rPr>
        <w:t>kısa</w:t>
      </w:r>
      <w:proofErr w:type="spellEnd"/>
      <w:r w:rsidR="00EB44C1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B44C1" w:rsidRPr="003B274D">
        <w:rPr>
          <w:rFonts w:ascii="Arial" w:hAnsi="Arial" w:cs="Arial"/>
          <w:shd w:val="clear" w:color="auto" w:fill="FFFFFF"/>
        </w:rPr>
        <w:t>sürede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yüksek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fruktozlu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beslenme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modeli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metabolic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sendrom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oluşturur</w:t>
      </w:r>
      <w:proofErr w:type="spellEnd"/>
      <w:r w:rsidR="00EB44C1" w:rsidRPr="003B274D">
        <w:rPr>
          <w:rFonts w:ascii="Arial" w:hAnsi="Arial" w:cs="Arial"/>
          <w:shd w:val="clear" w:color="auto" w:fill="FFFFFF"/>
        </w:rPr>
        <w:t>. Bu durum</w:t>
      </w:r>
      <w:r w:rsidR="00F219B4" w:rsidRPr="003B274D">
        <w:rPr>
          <w:rFonts w:ascii="Arial" w:hAnsi="Arial" w:cs="Arial"/>
          <w:shd w:val="clear" w:color="auto" w:fill="FFFFFF"/>
        </w:rPr>
        <w:t xml:space="preserve"> Wistar Albino,</w:t>
      </w:r>
      <w:r w:rsidR="00600A84">
        <w:rPr>
          <w:rFonts w:ascii="Arial" w:hAnsi="Arial" w:cs="Arial"/>
          <w:shd w:val="clear" w:color="auto" w:fill="FFFFFF"/>
        </w:rPr>
        <w:t xml:space="preserve"> </w:t>
      </w:r>
      <w:r w:rsidR="00F219B4" w:rsidRPr="003B274D">
        <w:rPr>
          <w:rFonts w:ascii="Arial" w:hAnsi="Arial" w:cs="Arial"/>
          <w:shd w:val="clear" w:color="auto" w:fill="FFFFFF"/>
        </w:rPr>
        <w:t xml:space="preserve">Sprague Dawley </w:t>
      </w:r>
      <w:proofErr w:type="spellStart"/>
      <w:r w:rsidR="00730CDD">
        <w:rPr>
          <w:rFonts w:ascii="Arial" w:hAnsi="Arial" w:cs="Arial"/>
          <w:shd w:val="clear" w:color="auto" w:fill="FFFFFF"/>
        </w:rPr>
        <w:t>s</w:t>
      </w:r>
      <w:r w:rsidR="00F219B4" w:rsidRPr="003B274D">
        <w:rPr>
          <w:rFonts w:ascii="Arial" w:hAnsi="Arial" w:cs="Arial"/>
          <w:shd w:val="clear" w:color="auto" w:fill="FFFFFF"/>
        </w:rPr>
        <w:t>ıçanl</w:t>
      </w:r>
      <w:r w:rsidR="00DB63D5" w:rsidRPr="003B274D">
        <w:rPr>
          <w:rFonts w:ascii="Arial" w:hAnsi="Arial" w:cs="Arial"/>
          <w:shd w:val="clear" w:color="auto" w:fill="FFFFFF"/>
        </w:rPr>
        <w:t>arında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gözlenmiştir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Basciano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19B4"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F219B4" w:rsidRPr="003B274D">
        <w:rPr>
          <w:rFonts w:ascii="Arial" w:hAnsi="Arial" w:cs="Arial"/>
          <w:shd w:val="clear" w:color="auto" w:fill="FFFFFF"/>
        </w:rPr>
        <w:t xml:space="preserve"> 2005)</w:t>
      </w:r>
      <w:r w:rsidR="00DB63D5" w:rsidRPr="003B274D">
        <w:rPr>
          <w:rFonts w:ascii="Arial" w:hAnsi="Arial" w:cs="Arial"/>
          <w:shd w:val="clear" w:color="auto" w:fill="FFFFFF"/>
        </w:rPr>
        <w:t>.</w:t>
      </w:r>
      <w:r w:rsidR="00FD55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97C5E" w:rsidRPr="003B274D">
        <w:rPr>
          <w:rFonts w:ascii="Arial" w:hAnsi="Arial" w:cs="Arial"/>
          <w:shd w:val="clear" w:color="auto" w:fill="FFFFFF"/>
        </w:rPr>
        <w:t>İnsanlarda</w:t>
      </w:r>
      <w:proofErr w:type="spellEnd"/>
      <w:r w:rsidR="00797C5E" w:rsidRPr="003B274D">
        <w:rPr>
          <w:rFonts w:ascii="Arial" w:hAnsi="Arial" w:cs="Arial"/>
          <w:shd w:val="clear" w:color="auto" w:fill="FFFFFF"/>
        </w:rPr>
        <w:t xml:space="preserve"> da</w:t>
      </w:r>
      <w:r w:rsidR="0021739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1CFE" w:rsidRPr="003B274D">
        <w:rPr>
          <w:rFonts w:ascii="Arial" w:hAnsi="Arial" w:cs="Arial"/>
          <w:shd w:val="clear" w:color="auto" w:fill="FFFFFF"/>
        </w:rPr>
        <w:t>yüksek</w:t>
      </w:r>
      <w:proofErr w:type="spellEnd"/>
      <w:r w:rsidR="00451CFE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1CFE" w:rsidRPr="003B274D">
        <w:rPr>
          <w:rFonts w:ascii="Arial" w:hAnsi="Arial" w:cs="Arial"/>
          <w:shd w:val="clear" w:color="auto" w:fill="FFFFFF"/>
        </w:rPr>
        <w:t>fruktozlu</w:t>
      </w:r>
      <w:proofErr w:type="spellEnd"/>
      <w:r w:rsidR="00451CFE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1CFE" w:rsidRPr="003B274D">
        <w:rPr>
          <w:rFonts w:ascii="Arial" w:hAnsi="Arial" w:cs="Arial"/>
          <w:shd w:val="clear" w:color="auto" w:fill="FFFFFF"/>
        </w:rPr>
        <w:t>gıdalar</w:t>
      </w:r>
      <w:proofErr w:type="spellEnd"/>
      <w:r w:rsidR="00451CFE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1CFE" w:rsidRPr="003B274D">
        <w:rPr>
          <w:rFonts w:ascii="Arial" w:hAnsi="Arial" w:cs="Arial"/>
          <w:shd w:val="clear" w:color="auto" w:fill="FFFFFF"/>
        </w:rPr>
        <w:t>tüketme</w:t>
      </w:r>
      <w:proofErr w:type="spellEnd"/>
      <w:r w:rsidR="00451CFE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1CFE" w:rsidRPr="003B274D">
        <w:rPr>
          <w:rFonts w:ascii="Arial" w:hAnsi="Arial" w:cs="Arial"/>
          <w:shd w:val="clear" w:color="auto" w:fill="FFFFFF"/>
        </w:rPr>
        <w:t>obezite</w:t>
      </w:r>
      <w:proofErr w:type="spellEnd"/>
      <w:r w:rsidR="00451CFE" w:rsidRPr="003B274D">
        <w:rPr>
          <w:rFonts w:ascii="Arial" w:hAnsi="Arial" w:cs="Arial"/>
          <w:shd w:val="clear" w:color="auto" w:fill="FFFFFF"/>
        </w:rPr>
        <w:t>,</w:t>
      </w:r>
      <w:r w:rsidR="00FD55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1CFE" w:rsidRPr="003B274D">
        <w:rPr>
          <w:rFonts w:ascii="Arial" w:hAnsi="Arial" w:cs="Arial"/>
          <w:shd w:val="clear" w:color="auto" w:fill="FFFFFF"/>
        </w:rPr>
        <w:t>insülin</w:t>
      </w:r>
      <w:proofErr w:type="spellEnd"/>
      <w:r w:rsidR="00451CFE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1CFE" w:rsidRPr="003B274D">
        <w:rPr>
          <w:rFonts w:ascii="Arial" w:hAnsi="Arial" w:cs="Arial"/>
          <w:shd w:val="clear" w:color="auto" w:fill="FFFFFF"/>
        </w:rPr>
        <w:t>direnci</w:t>
      </w:r>
      <w:proofErr w:type="spellEnd"/>
      <w:r w:rsidR="00451CFE" w:rsidRPr="003B274D">
        <w:rPr>
          <w:rFonts w:ascii="Arial" w:hAnsi="Arial" w:cs="Arial"/>
          <w:shd w:val="clear" w:color="auto" w:fill="FFFFFF"/>
        </w:rPr>
        <w:t>,</w:t>
      </w:r>
      <w:r w:rsidR="00FD55CA">
        <w:rPr>
          <w:rFonts w:ascii="Arial" w:hAnsi="Arial" w:cs="Arial"/>
          <w:shd w:val="clear" w:color="auto" w:fill="FFFFFF"/>
        </w:rPr>
        <w:t xml:space="preserve"> </w:t>
      </w:r>
      <w:r w:rsidR="00451CFE" w:rsidRPr="003B274D">
        <w:rPr>
          <w:rFonts w:ascii="Arial" w:hAnsi="Arial" w:cs="Arial"/>
          <w:shd w:val="clear" w:color="auto" w:fill="FFFFFF"/>
        </w:rPr>
        <w:t xml:space="preserve">tip 2 </w:t>
      </w:r>
      <w:proofErr w:type="spellStart"/>
      <w:r w:rsidR="00451CFE" w:rsidRPr="003B274D">
        <w:rPr>
          <w:rFonts w:ascii="Arial" w:hAnsi="Arial" w:cs="Arial"/>
          <w:shd w:val="clear" w:color="auto" w:fill="FFFFFF"/>
        </w:rPr>
        <w:t>diyabet</w:t>
      </w:r>
      <w:proofErr w:type="spellEnd"/>
      <w:r w:rsidR="00451CFE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1CFE" w:rsidRPr="003B274D">
        <w:rPr>
          <w:rFonts w:ascii="Arial" w:hAnsi="Arial" w:cs="Arial"/>
          <w:shd w:val="clear" w:color="auto" w:fill="FFFFFF"/>
        </w:rPr>
        <w:t>oluşumuyla</w:t>
      </w:r>
      <w:proofErr w:type="spellEnd"/>
      <w:r w:rsidR="00451CFE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1CFE" w:rsidRPr="003B274D">
        <w:rPr>
          <w:rFonts w:ascii="Arial" w:hAnsi="Arial" w:cs="Arial"/>
          <w:shd w:val="clear" w:color="auto" w:fill="FFFFFF"/>
        </w:rPr>
        <w:t>ilişkili</w:t>
      </w:r>
      <w:proofErr w:type="spellEnd"/>
      <w:r w:rsidR="00451CFE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1CFE" w:rsidRPr="003B274D">
        <w:rPr>
          <w:rFonts w:ascii="Arial" w:hAnsi="Arial" w:cs="Arial"/>
          <w:shd w:val="clear" w:color="auto" w:fill="FFFFFF"/>
        </w:rPr>
        <w:t>olduğ</w:t>
      </w:r>
      <w:r w:rsidR="00DB63D5" w:rsidRPr="003B274D">
        <w:rPr>
          <w:rFonts w:ascii="Arial" w:hAnsi="Arial" w:cs="Arial"/>
          <w:shd w:val="clear" w:color="auto" w:fill="FFFFFF"/>
        </w:rPr>
        <w:t>u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birçok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çalışmada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gözlenmiştir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Micheal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97C5E" w:rsidRPr="003B274D">
        <w:rPr>
          <w:rFonts w:ascii="Arial" w:hAnsi="Arial" w:cs="Arial"/>
          <w:shd w:val="clear" w:color="auto" w:fill="FFFFFF"/>
        </w:rPr>
        <w:t>vd</w:t>
      </w:r>
      <w:proofErr w:type="spellEnd"/>
      <w:r w:rsidR="00797C5E" w:rsidRPr="003B274D">
        <w:rPr>
          <w:rFonts w:ascii="Arial" w:hAnsi="Arial" w:cs="Arial"/>
          <w:shd w:val="clear" w:color="auto" w:fill="FFFFFF"/>
        </w:rPr>
        <w:t xml:space="preserve"> 2014)</w:t>
      </w:r>
      <w:r w:rsidR="002B521A" w:rsidRPr="003B274D">
        <w:rPr>
          <w:rFonts w:ascii="Arial" w:hAnsi="Arial" w:cs="Arial"/>
          <w:shd w:val="clear" w:color="auto" w:fill="FFFFFF"/>
        </w:rPr>
        <w:t>.</w:t>
      </w:r>
      <w:r w:rsidR="00600A8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Yüksek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fruktozlu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beslenmenin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sonuç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olarak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metaboli</w:t>
      </w:r>
      <w:r w:rsidR="00217399">
        <w:rPr>
          <w:rFonts w:ascii="Arial" w:hAnsi="Arial" w:cs="Arial"/>
          <w:shd w:val="clear" w:color="auto" w:fill="FFFFFF"/>
        </w:rPr>
        <w:t>k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bozukluklara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sebep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olduğu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bunun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da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enerji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alımında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ve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vücüt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ağırlığında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521A" w:rsidRPr="003B274D">
        <w:rPr>
          <w:rFonts w:ascii="Arial" w:hAnsi="Arial" w:cs="Arial"/>
          <w:shd w:val="clear" w:color="auto" w:fill="FFFFFF"/>
        </w:rPr>
        <w:t>değişimlerin</w:t>
      </w:r>
      <w:proofErr w:type="spellEnd"/>
      <w:r w:rsidR="002B521A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etkili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olduğu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belirlenmiştir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r w:rsidR="00757673" w:rsidRPr="003B274D">
        <w:rPr>
          <w:rFonts w:ascii="Arial" w:hAnsi="Arial" w:cs="Arial"/>
          <w:shd w:val="clear" w:color="auto" w:fill="FFFFFF"/>
        </w:rPr>
        <w:t>(</w:t>
      </w:r>
      <w:proofErr w:type="spellStart"/>
      <w:r w:rsidR="00757673" w:rsidRPr="003B274D">
        <w:rPr>
          <w:rFonts w:ascii="Arial" w:hAnsi="Arial" w:cs="Arial"/>
          <w:shd w:val="clear" w:color="auto" w:fill="FFFFFF"/>
        </w:rPr>
        <w:t>Tappy</w:t>
      </w:r>
      <w:proofErr w:type="spellEnd"/>
      <w:r w:rsidR="004623B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623B4">
        <w:rPr>
          <w:rFonts w:ascii="Arial" w:hAnsi="Arial" w:cs="Arial"/>
          <w:shd w:val="clear" w:color="auto" w:fill="FFFFFF"/>
        </w:rPr>
        <w:t>ve</w:t>
      </w:r>
      <w:proofErr w:type="spellEnd"/>
      <w:r w:rsidR="004623B4">
        <w:rPr>
          <w:rFonts w:ascii="Arial" w:hAnsi="Arial" w:cs="Arial"/>
          <w:shd w:val="clear" w:color="auto" w:fill="FFFFFF"/>
        </w:rPr>
        <w:t xml:space="preserve"> Le </w:t>
      </w:r>
      <w:r w:rsidR="00757673" w:rsidRPr="003B274D">
        <w:rPr>
          <w:rFonts w:ascii="Arial" w:hAnsi="Arial" w:cs="Arial"/>
          <w:shd w:val="clear" w:color="auto" w:fill="FFFFFF"/>
        </w:rPr>
        <w:t>2014)</w:t>
      </w:r>
      <w:r w:rsidR="00DB63D5" w:rsidRPr="003B274D">
        <w:rPr>
          <w:rFonts w:ascii="Arial" w:hAnsi="Arial" w:cs="Arial"/>
          <w:shd w:val="clear" w:color="auto" w:fill="FFFFFF"/>
        </w:rPr>
        <w:t>.</w:t>
      </w:r>
    </w:p>
    <w:p w:rsidR="00015A8A" w:rsidRPr="003B274D" w:rsidRDefault="00015A8A" w:rsidP="003B274D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:rsidR="00015A8A" w:rsidRDefault="00381769" w:rsidP="003B274D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3B274D">
        <w:rPr>
          <w:rFonts w:ascii="Arial" w:hAnsi="Arial" w:cs="Arial"/>
          <w:b/>
          <w:sz w:val="22"/>
          <w:szCs w:val="22"/>
          <w:shd w:val="clear" w:color="auto" w:fill="FFFFFF"/>
        </w:rPr>
        <w:t>2.4</w:t>
      </w:r>
      <w:r w:rsidR="00185A76" w:rsidRPr="003B274D">
        <w:rPr>
          <w:rFonts w:ascii="Arial" w:hAnsi="Arial" w:cs="Arial"/>
          <w:b/>
          <w:sz w:val="22"/>
          <w:szCs w:val="22"/>
          <w:shd w:val="clear" w:color="auto" w:fill="FFFFFF"/>
        </w:rPr>
        <w:t>.1</w:t>
      </w:r>
      <w:r w:rsidR="007D3DBD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Pr="003B274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/>
          <w:sz w:val="22"/>
          <w:szCs w:val="22"/>
          <w:shd w:val="clear" w:color="auto" w:fill="FFFFFF"/>
        </w:rPr>
        <w:t>Tanı</w:t>
      </w:r>
      <w:proofErr w:type="spellEnd"/>
      <w:r w:rsidRPr="003B274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/>
          <w:sz w:val="22"/>
          <w:szCs w:val="22"/>
          <w:shd w:val="clear" w:color="auto" w:fill="FFFFFF"/>
        </w:rPr>
        <w:t>Kriterleri</w:t>
      </w:r>
      <w:proofErr w:type="spellEnd"/>
      <w:r w:rsidRPr="003B274D">
        <w:rPr>
          <w:rFonts w:ascii="Arial" w:hAnsi="Arial" w:cs="Arial"/>
          <w:b/>
          <w:sz w:val="22"/>
          <w:szCs w:val="22"/>
          <w:shd w:val="clear" w:color="auto" w:fill="FFFFFF"/>
        </w:rPr>
        <w:t>:</w:t>
      </w:r>
    </w:p>
    <w:p w:rsidR="00E04903" w:rsidRPr="003B274D" w:rsidRDefault="00E04903" w:rsidP="003B274D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015A8A" w:rsidRDefault="00381769" w:rsidP="003B274D">
      <w:pPr>
        <w:pStyle w:val="NormalWeb"/>
        <w:spacing w:line="360" w:lineRule="auto"/>
        <w:ind w:firstLine="708"/>
        <w:jc w:val="both"/>
        <w:rPr>
          <w:rStyle w:val="notranslate"/>
          <w:rFonts w:ascii="Arial" w:hAnsi="Arial" w:cs="Arial"/>
          <w:sz w:val="22"/>
          <w:szCs w:val="22"/>
        </w:rPr>
      </w:pP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Metabolik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Sendromda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farklı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kuruluşlara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ait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farklı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tanı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kriterleri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tanımlanmıştır</w:t>
      </w:r>
      <w:proofErr w:type="spellEnd"/>
      <w:r w:rsidR="00FD55C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Bu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tanı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kriterlerinde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ortak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kullanılan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değerler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insulin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direnci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D55C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bel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çevresi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yağ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oranı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D55C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hipertansiyon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D55C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dislipidemi</w:t>
      </w:r>
      <w:proofErr w:type="spellEnd"/>
      <w:r w:rsidR="00600A8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B274D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yüksek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3B274D">
        <w:rPr>
          <w:rFonts w:ascii="Arial" w:hAnsi="Arial" w:cs="Arial"/>
          <w:sz w:val="22"/>
          <w:szCs w:val="22"/>
          <w:shd w:val="clear" w:color="auto" w:fill="FFFFFF"/>
        </w:rPr>
        <w:t>trigliserit,d</w:t>
      </w:r>
      <w:proofErr w:type="spellEnd"/>
      <w:proofErr w:type="gramEnd"/>
      <w:r w:rsidR="0021739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üşük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HDL).</w:t>
      </w:r>
      <w:r w:rsidR="00FD55C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Uluslararası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Diyabet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Federasyonuna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(IDF)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göre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abdominal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obezite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ile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aşağıdaki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iki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kritere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sahip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bireyin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metabolik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sendrom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olduğu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  <w:shd w:val="clear" w:color="auto" w:fill="FFFFFF"/>
        </w:rPr>
        <w:t>tanımlandı</w:t>
      </w:r>
      <w:proofErr w:type="spellEnd"/>
      <w:r w:rsidRPr="003B274D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Açlık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kan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şekeri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yüksekliği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(≥100 mg/dL</w:t>
      </w:r>
      <w:proofErr w:type="gramStart"/>
      <w:r w:rsidRPr="003B274D">
        <w:rPr>
          <w:rFonts w:ascii="Arial" w:hAnsi="Arial" w:cs="Arial"/>
          <w:sz w:val="22"/>
          <w:szCs w:val="22"/>
        </w:rPr>
        <w:t>)</w:t>
      </w:r>
      <w:r w:rsidR="00217399">
        <w:rPr>
          <w:rFonts w:ascii="Arial" w:hAnsi="Arial" w:cs="Arial"/>
          <w:sz w:val="22"/>
          <w:szCs w:val="22"/>
        </w:rPr>
        <w:t xml:space="preserve">, </w:t>
      </w:r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399" w:rsidRPr="003B274D">
        <w:rPr>
          <w:rFonts w:ascii="Arial" w:hAnsi="Arial" w:cs="Arial"/>
          <w:sz w:val="22"/>
          <w:szCs w:val="22"/>
        </w:rPr>
        <w:t>hipertansiyon</w:t>
      </w:r>
      <w:proofErr w:type="spellEnd"/>
      <w:proofErr w:type="gramEnd"/>
      <w:r w:rsidR="00217399" w:rsidRPr="003B274D">
        <w:rPr>
          <w:rFonts w:ascii="Arial" w:hAnsi="Arial" w:cs="Arial"/>
          <w:sz w:val="22"/>
          <w:szCs w:val="22"/>
        </w:rPr>
        <w:t xml:space="preserve"> </w:t>
      </w:r>
      <w:r w:rsidRPr="003B274D">
        <w:rPr>
          <w:rFonts w:ascii="Arial" w:hAnsi="Arial" w:cs="Arial"/>
          <w:sz w:val="22"/>
          <w:szCs w:val="22"/>
        </w:rPr>
        <w:t>(</w:t>
      </w:r>
      <w:r w:rsidR="00577EDA" w:rsidRPr="003B274D">
        <w:rPr>
          <w:rFonts w:ascii="Arial" w:hAnsi="Arial" w:cs="Arial"/>
          <w:sz w:val="22"/>
          <w:szCs w:val="22"/>
        </w:rPr>
        <w:t xml:space="preserve"> ≥85/130 mm/</w:t>
      </w:r>
      <w:r w:rsidRPr="003B274D">
        <w:rPr>
          <w:rFonts w:ascii="Arial" w:hAnsi="Arial" w:cs="Arial"/>
          <w:sz w:val="22"/>
          <w:szCs w:val="22"/>
        </w:rPr>
        <w:t>Hg)</w:t>
      </w:r>
      <w:r w:rsidR="00217399">
        <w:rPr>
          <w:rFonts w:ascii="Arial" w:hAnsi="Arial" w:cs="Arial"/>
          <w:sz w:val="22"/>
          <w:szCs w:val="22"/>
        </w:rPr>
        <w:t xml:space="preserve">, </w:t>
      </w:r>
      <w:r w:rsidRPr="003B274D">
        <w:rPr>
          <w:rFonts w:ascii="Arial" w:hAnsi="Arial" w:cs="Arial"/>
          <w:sz w:val="22"/>
          <w:szCs w:val="22"/>
        </w:rPr>
        <w:t xml:space="preserve">HDL </w:t>
      </w:r>
      <w:proofErr w:type="spellStart"/>
      <w:r w:rsidRPr="003B274D">
        <w:rPr>
          <w:rFonts w:ascii="Arial" w:hAnsi="Arial" w:cs="Arial"/>
          <w:sz w:val="22"/>
          <w:szCs w:val="22"/>
        </w:rPr>
        <w:t>kolesterol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düşüklüğü</w:t>
      </w:r>
      <w:proofErr w:type="spellEnd"/>
      <w:r w:rsidR="00FD55CA">
        <w:rPr>
          <w:rFonts w:ascii="Arial" w:hAnsi="Arial" w:cs="Arial"/>
          <w:sz w:val="22"/>
          <w:szCs w:val="22"/>
        </w:rPr>
        <w:t xml:space="preserve"> </w:t>
      </w:r>
      <w:r w:rsidRPr="003B274D">
        <w:rPr>
          <w:rFonts w:ascii="Arial" w:hAnsi="Arial" w:cs="Arial"/>
          <w:sz w:val="22"/>
          <w:szCs w:val="22"/>
        </w:rPr>
        <w:t>(</w:t>
      </w:r>
      <w:proofErr w:type="spellStart"/>
      <w:r w:rsidRPr="003B274D">
        <w:rPr>
          <w:rFonts w:ascii="Arial" w:hAnsi="Arial" w:cs="Arial"/>
          <w:sz w:val="22"/>
          <w:szCs w:val="22"/>
        </w:rPr>
        <w:t>erkeklerde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&lt;40 mg/dL; </w:t>
      </w:r>
      <w:proofErr w:type="spellStart"/>
      <w:r w:rsidRPr="003B274D">
        <w:rPr>
          <w:rFonts w:ascii="Arial" w:hAnsi="Arial" w:cs="Arial"/>
          <w:sz w:val="22"/>
          <w:szCs w:val="22"/>
        </w:rPr>
        <w:t>kadınlarda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&lt;50 mg/dL)</w:t>
      </w:r>
      <w:r w:rsidR="00600A84">
        <w:rPr>
          <w:rFonts w:ascii="Arial" w:hAnsi="Arial" w:cs="Arial"/>
          <w:sz w:val="22"/>
          <w:szCs w:val="22"/>
        </w:rPr>
        <w:t>,</w:t>
      </w:r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A84">
        <w:rPr>
          <w:rFonts w:ascii="Arial" w:hAnsi="Arial" w:cs="Arial"/>
          <w:sz w:val="22"/>
          <w:szCs w:val="22"/>
        </w:rPr>
        <w:t>t</w:t>
      </w:r>
      <w:r w:rsidRPr="003B274D">
        <w:rPr>
          <w:rFonts w:ascii="Arial" w:hAnsi="Arial" w:cs="Arial"/>
          <w:sz w:val="22"/>
          <w:szCs w:val="22"/>
        </w:rPr>
        <w:t>rigliserit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yüksekliği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(≥150 mg/dL).</w:t>
      </w:r>
      <w:r w:rsidR="00FD55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Dünya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Sağlık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Örgütü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(WHO) 1999 </w:t>
      </w:r>
      <w:proofErr w:type="spellStart"/>
      <w:r w:rsidR="00577EDA" w:rsidRPr="003B274D">
        <w:rPr>
          <w:rFonts w:ascii="Arial" w:hAnsi="Arial" w:cs="Arial"/>
          <w:sz w:val="22"/>
          <w:szCs w:val="22"/>
        </w:rPr>
        <w:t>yılındaki</w:t>
      </w:r>
      <w:proofErr w:type="spellEnd"/>
      <w:r w:rsidR="00577ED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DA" w:rsidRPr="003B274D">
        <w:rPr>
          <w:rFonts w:ascii="Arial" w:hAnsi="Arial" w:cs="Arial"/>
          <w:sz w:val="22"/>
          <w:szCs w:val="22"/>
        </w:rPr>
        <w:t>tanımına</w:t>
      </w:r>
      <w:proofErr w:type="spellEnd"/>
      <w:r w:rsidR="00577ED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77EDA" w:rsidRPr="003B274D">
        <w:rPr>
          <w:rFonts w:ascii="Arial" w:hAnsi="Arial" w:cs="Arial"/>
          <w:sz w:val="22"/>
          <w:szCs w:val="22"/>
        </w:rPr>
        <w:t>göre</w:t>
      </w:r>
      <w:proofErr w:type="spellEnd"/>
      <w:r w:rsidR="00577EDA" w:rsidRPr="003B274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77EDA" w:rsidRPr="003B274D">
        <w:rPr>
          <w:rFonts w:ascii="Arial" w:hAnsi="Arial" w:cs="Arial"/>
          <w:sz w:val="22"/>
          <w:szCs w:val="22"/>
        </w:rPr>
        <w:t>bozulmuş</w:t>
      </w:r>
      <w:proofErr w:type="spellEnd"/>
      <w:proofErr w:type="gramEnd"/>
      <w:r w:rsidR="00577ED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DA" w:rsidRPr="003B274D">
        <w:rPr>
          <w:rFonts w:ascii="Arial" w:hAnsi="Arial" w:cs="Arial"/>
          <w:sz w:val="22"/>
          <w:szCs w:val="22"/>
        </w:rPr>
        <w:t>açlı</w:t>
      </w:r>
      <w:r w:rsidR="00594BEA" w:rsidRPr="003B274D">
        <w:rPr>
          <w:rFonts w:ascii="Arial" w:hAnsi="Arial" w:cs="Arial"/>
          <w:sz w:val="22"/>
          <w:szCs w:val="22"/>
        </w:rPr>
        <w:t>k</w:t>
      </w:r>
      <w:proofErr w:type="spellEnd"/>
      <w:r w:rsidR="00594BE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BEA" w:rsidRPr="003B274D">
        <w:rPr>
          <w:rFonts w:ascii="Arial" w:hAnsi="Arial" w:cs="Arial"/>
          <w:sz w:val="22"/>
          <w:szCs w:val="22"/>
        </w:rPr>
        <w:t>glukozu</w:t>
      </w:r>
      <w:proofErr w:type="spellEnd"/>
      <w:r w:rsidR="00594BEA" w:rsidRPr="003B274D">
        <w:rPr>
          <w:rFonts w:ascii="Arial" w:hAnsi="Arial" w:cs="Arial"/>
          <w:sz w:val="22"/>
          <w:szCs w:val="22"/>
        </w:rPr>
        <w:t xml:space="preserve"> ,</w:t>
      </w:r>
      <w:r w:rsidR="00577EDA" w:rsidRPr="003B274D">
        <w:rPr>
          <w:rFonts w:ascii="Arial" w:hAnsi="Arial" w:cs="Arial"/>
          <w:sz w:val="22"/>
          <w:szCs w:val="22"/>
        </w:rPr>
        <w:t xml:space="preserve"> insulin </w:t>
      </w:r>
      <w:proofErr w:type="spellStart"/>
      <w:r w:rsidR="00577EDA" w:rsidRPr="003B274D">
        <w:rPr>
          <w:rFonts w:ascii="Arial" w:hAnsi="Arial" w:cs="Arial"/>
          <w:sz w:val="22"/>
          <w:szCs w:val="22"/>
        </w:rPr>
        <w:t>direnci</w:t>
      </w:r>
      <w:proofErr w:type="spellEnd"/>
      <w:r w:rsidR="00577ED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DA" w:rsidRPr="003B274D">
        <w:rPr>
          <w:rFonts w:ascii="Arial" w:hAnsi="Arial" w:cs="Arial"/>
          <w:sz w:val="22"/>
          <w:szCs w:val="22"/>
        </w:rPr>
        <w:t>veya</w:t>
      </w:r>
      <w:proofErr w:type="spellEnd"/>
      <w:r w:rsidR="00577ED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DA" w:rsidRPr="003B274D">
        <w:rPr>
          <w:rFonts w:ascii="Arial" w:hAnsi="Arial" w:cs="Arial"/>
          <w:sz w:val="22"/>
          <w:szCs w:val="22"/>
        </w:rPr>
        <w:t>bozulmuş</w:t>
      </w:r>
      <w:proofErr w:type="spellEnd"/>
      <w:r w:rsidR="00577ED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DA" w:rsidRPr="003B274D">
        <w:rPr>
          <w:rFonts w:ascii="Arial" w:hAnsi="Arial" w:cs="Arial"/>
          <w:sz w:val="22"/>
          <w:szCs w:val="22"/>
        </w:rPr>
        <w:t>glikoz</w:t>
      </w:r>
      <w:proofErr w:type="spellEnd"/>
      <w:r w:rsidR="00577ED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EDA" w:rsidRPr="003B274D">
        <w:rPr>
          <w:rFonts w:ascii="Arial" w:hAnsi="Arial" w:cs="Arial"/>
          <w:sz w:val="22"/>
          <w:szCs w:val="22"/>
        </w:rPr>
        <w:t>toleransı</w:t>
      </w:r>
      <w:r w:rsidR="00594BEA" w:rsidRPr="003B274D">
        <w:rPr>
          <w:rFonts w:ascii="Arial" w:hAnsi="Arial" w:cs="Arial"/>
          <w:sz w:val="22"/>
          <w:szCs w:val="22"/>
        </w:rPr>
        <w:t>ndan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herhangi</w:t>
      </w:r>
      <w:proofErr w:type="spellEnd"/>
      <w:r w:rsidR="00594BE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BEA" w:rsidRPr="003B274D">
        <w:rPr>
          <w:rFonts w:ascii="Arial" w:hAnsi="Arial" w:cs="Arial"/>
          <w:sz w:val="22"/>
          <w:szCs w:val="22"/>
        </w:rPr>
        <w:t>birinin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varlığını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aşağıdaki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kriterlerden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ikisi</w:t>
      </w:r>
      <w:r w:rsidR="00594BEA" w:rsidRPr="003B274D">
        <w:rPr>
          <w:rFonts w:ascii="Arial" w:hAnsi="Arial" w:cs="Arial"/>
          <w:sz w:val="22"/>
          <w:szCs w:val="22"/>
        </w:rPr>
        <w:t>ni</w:t>
      </w:r>
      <w:proofErr w:type="spellEnd"/>
      <w:r w:rsidR="00594BE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BEA" w:rsidRPr="003B274D">
        <w:rPr>
          <w:rFonts w:ascii="Arial" w:hAnsi="Arial" w:cs="Arial"/>
          <w:sz w:val="22"/>
          <w:szCs w:val="22"/>
        </w:rPr>
        <w:t>gerektirmektedir</w:t>
      </w:r>
      <w:proofErr w:type="spellEnd"/>
      <w:r w:rsidRPr="003B274D">
        <w:rPr>
          <w:rFonts w:ascii="Arial" w:hAnsi="Arial" w:cs="Arial"/>
          <w:sz w:val="22"/>
          <w:szCs w:val="22"/>
        </w:rPr>
        <w:t>.</w:t>
      </w:r>
      <w:r w:rsidR="00217399">
        <w:rPr>
          <w:rFonts w:ascii="Arial" w:hAnsi="Arial" w:cs="Arial"/>
          <w:sz w:val="22"/>
          <w:szCs w:val="22"/>
        </w:rPr>
        <w:t xml:space="preserve"> </w:t>
      </w:r>
      <w:r w:rsidRPr="003B274D">
        <w:rPr>
          <w:rFonts w:ascii="Arial" w:hAnsi="Arial" w:cs="Arial"/>
          <w:sz w:val="22"/>
          <w:szCs w:val="22"/>
        </w:rPr>
        <w:t xml:space="preserve">Kan </w:t>
      </w:r>
      <w:proofErr w:type="spellStart"/>
      <w:r w:rsidRPr="003B274D">
        <w:rPr>
          <w:rFonts w:ascii="Arial" w:hAnsi="Arial" w:cs="Arial"/>
          <w:sz w:val="22"/>
          <w:szCs w:val="22"/>
        </w:rPr>
        <w:t>basıncı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r w:rsidR="00594BEA" w:rsidRPr="003B274D">
        <w:rPr>
          <w:rFonts w:ascii="Arial" w:hAnsi="Arial" w:cs="Arial"/>
          <w:sz w:val="22"/>
          <w:szCs w:val="22"/>
        </w:rPr>
        <w:t>(</w:t>
      </w:r>
      <w:r w:rsidRPr="003B274D">
        <w:rPr>
          <w:rFonts w:ascii="Arial" w:hAnsi="Arial" w:cs="Arial"/>
          <w:sz w:val="22"/>
          <w:szCs w:val="22"/>
        </w:rPr>
        <w:t>140\90 mmHg</w:t>
      </w:r>
      <w:r w:rsidR="00594BEA" w:rsidRPr="003B274D">
        <w:rPr>
          <w:rFonts w:ascii="Arial" w:hAnsi="Arial" w:cs="Arial"/>
          <w:sz w:val="22"/>
          <w:szCs w:val="22"/>
        </w:rPr>
        <w:t xml:space="preserve">) </w:t>
      </w:r>
      <w:r w:rsidRPr="003B274D">
        <w:rPr>
          <w:rFonts w:ascii="Arial" w:hAnsi="Arial" w:cs="Arial"/>
          <w:sz w:val="22"/>
          <w:szCs w:val="22"/>
        </w:rPr>
        <w:t>,</w:t>
      </w:r>
      <w:r w:rsidR="00600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Dislipidemi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B274D">
        <w:rPr>
          <w:rFonts w:ascii="Arial" w:hAnsi="Arial" w:cs="Arial"/>
          <w:sz w:val="22"/>
          <w:szCs w:val="22"/>
        </w:rPr>
        <w:t>trigliserit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(TG) </w:t>
      </w:r>
      <w:r w:rsidR="00594BEA" w:rsidRPr="003B274D">
        <w:rPr>
          <w:rFonts w:ascii="Arial" w:hAnsi="Arial" w:cs="Arial"/>
          <w:sz w:val="22"/>
          <w:szCs w:val="22"/>
        </w:rPr>
        <w:t>(</w:t>
      </w:r>
      <w:r w:rsidRPr="003B274D">
        <w:rPr>
          <w:rFonts w:ascii="Arial" w:hAnsi="Arial" w:cs="Arial"/>
          <w:sz w:val="22"/>
          <w:szCs w:val="22"/>
        </w:rPr>
        <w:t>≥1.695 mmol\L</w:t>
      </w:r>
      <w:r w:rsidR="00594BEA" w:rsidRPr="003B274D">
        <w:rPr>
          <w:rFonts w:ascii="Arial" w:hAnsi="Arial" w:cs="Arial"/>
          <w:sz w:val="22"/>
          <w:szCs w:val="22"/>
        </w:rPr>
        <w:t>)</w:t>
      </w:r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yüksek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yoğunluklu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lipoprotein </w:t>
      </w:r>
      <w:proofErr w:type="spellStart"/>
      <w:r w:rsidRPr="003B274D">
        <w:rPr>
          <w:rFonts w:ascii="Arial" w:hAnsi="Arial" w:cs="Arial"/>
          <w:sz w:val="22"/>
          <w:szCs w:val="22"/>
        </w:rPr>
        <w:t>kolesterol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r w:rsidR="00594BEA" w:rsidRPr="003B274D">
        <w:rPr>
          <w:rFonts w:ascii="Arial" w:hAnsi="Arial" w:cs="Arial"/>
          <w:sz w:val="22"/>
          <w:szCs w:val="22"/>
        </w:rPr>
        <w:t xml:space="preserve">( </w:t>
      </w:r>
      <w:r w:rsidRPr="003B274D">
        <w:rPr>
          <w:rFonts w:ascii="Arial" w:hAnsi="Arial" w:cs="Arial"/>
          <w:sz w:val="22"/>
          <w:szCs w:val="22"/>
        </w:rPr>
        <w:t>HDL-C ≤ 0.9 Mmol\L(</w:t>
      </w:r>
      <w:proofErr w:type="spellStart"/>
      <w:r w:rsidRPr="003B274D">
        <w:rPr>
          <w:rFonts w:ascii="Arial" w:hAnsi="Arial" w:cs="Arial"/>
          <w:sz w:val="22"/>
          <w:szCs w:val="22"/>
        </w:rPr>
        <w:t>erkek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) ≤ 1.0 mmol / L (</w:t>
      </w:r>
      <w:proofErr w:type="spellStart"/>
      <w:r w:rsidRPr="003B274D">
        <w:rPr>
          <w:rFonts w:ascii="Arial" w:hAnsi="Arial" w:cs="Arial"/>
          <w:sz w:val="22"/>
          <w:szCs w:val="22"/>
        </w:rPr>
        <w:t>kadın</w:t>
      </w:r>
      <w:proofErr w:type="spellEnd"/>
      <w:r w:rsidRPr="003B274D">
        <w:rPr>
          <w:rFonts w:ascii="Arial" w:hAnsi="Arial" w:cs="Arial"/>
          <w:sz w:val="22"/>
          <w:szCs w:val="22"/>
        </w:rPr>
        <w:t>) ,</w:t>
      </w:r>
      <w:r w:rsidR="002173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merkezi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obezite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:bel</w:t>
      </w:r>
      <w:r w:rsidR="00594BEA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BEA" w:rsidRPr="003B274D">
        <w:rPr>
          <w:rFonts w:ascii="Arial" w:hAnsi="Arial" w:cs="Arial"/>
          <w:sz w:val="22"/>
          <w:szCs w:val="22"/>
        </w:rPr>
        <w:t>ve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kalça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oranı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BEA" w:rsidRPr="003B274D">
        <w:rPr>
          <w:rFonts w:ascii="Arial" w:hAnsi="Arial" w:cs="Arial"/>
          <w:sz w:val="22"/>
          <w:szCs w:val="22"/>
        </w:rPr>
        <w:t>erkekte</w:t>
      </w:r>
      <w:proofErr w:type="spellEnd"/>
      <w:r w:rsidR="00594BEA" w:rsidRPr="003B274D">
        <w:rPr>
          <w:rFonts w:ascii="Arial" w:hAnsi="Arial" w:cs="Arial"/>
          <w:sz w:val="22"/>
          <w:szCs w:val="22"/>
        </w:rPr>
        <w:t xml:space="preserve"> </w:t>
      </w:r>
      <w:r w:rsidRPr="003B274D">
        <w:rPr>
          <w:rStyle w:val="notranslate"/>
          <w:rFonts w:ascii="Arial" w:hAnsi="Arial" w:cs="Arial"/>
          <w:sz w:val="22"/>
          <w:szCs w:val="22"/>
        </w:rPr>
        <w:t xml:space="preserve">&gt; 0.90 </w:t>
      </w:r>
      <w:proofErr w:type="spellStart"/>
      <w:r w:rsidR="00594BEA" w:rsidRPr="003B274D">
        <w:rPr>
          <w:rStyle w:val="notranslate"/>
          <w:rFonts w:ascii="Arial" w:hAnsi="Arial" w:cs="Arial"/>
          <w:sz w:val="22"/>
          <w:szCs w:val="22"/>
        </w:rPr>
        <w:t>bayanda</w:t>
      </w:r>
      <w:proofErr w:type="spellEnd"/>
      <w:r w:rsidR="00594BEA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r w:rsidRPr="003B274D">
        <w:rPr>
          <w:rFonts w:ascii="Arial" w:hAnsi="Arial" w:cs="Arial"/>
          <w:sz w:val="22"/>
          <w:szCs w:val="22"/>
        </w:rPr>
        <w:t> </w:t>
      </w:r>
      <w:r w:rsidR="00594BEA" w:rsidRPr="003B274D">
        <w:rPr>
          <w:rStyle w:val="notranslate"/>
          <w:rFonts w:ascii="Arial" w:hAnsi="Arial" w:cs="Arial"/>
          <w:sz w:val="22"/>
          <w:szCs w:val="22"/>
        </w:rPr>
        <w:t xml:space="preserve">&gt; 0.85 </w:t>
      </w:r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veya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vücut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kitle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indeksi</w:t>
      </w:r>
      <w:proofErr w:type="spellEnd"/>
      <w:r w:rsidR="00594BEA" w:rsidRPr="003B274D">
        <w:rPr>
          <w:rStyle w:val="notranslate"/>
          <w:rFonts w:ascii="Arial" w:hAnsi="Arial" w:cs="Arial"/>
          <w:sz w:val="22"/>
          <w:szCs w:val="22"/>
        </w:rPr>
        <w:t>&gt; 30 kg/</w:t>
      </w:r>
      <w:r w:rsidRPr="003B274D">
        <w:rPr>
          <w:rStyle w:val="notranslate"/>
          <w:rFonts w:ascii="Arial" w:hAnsi="Arial" w:cs="Arial"/>
          <w:sz w:val="22"/>
          <w:szCs w:val="22"/>
        </w:rPr>
        <w:t xml:space="preserve">m </w:t>
      </w:r>
      <w:r w:rsidR="00594BEA" w:rsidRPr="003B274D">
        <w:rPr>
          <w:rStyle w:val="notranslate"/>
          <w:rFonts w:ascii="Arial" w:hAnsi="Arial" w:cs="Arial"/>
          <w:sz w:val="22"/>
          <w:szCs w:val="22"/>
        </w:rPr>
        <w:t xml:space="preserve">. </w:t>
      </w:r>
      <w:hyperlink r:id="rId14" w:tooltip="Mikroalbüminürinin" w:history="1">
        <w:proofErr w:type="spellStart"/>
        <w:r w:rsidRPr="003B274D">
          <w:rPr>
            <w:rStyle w:val="GvdeMetniChar"/>
            <w:rFonts w:ascii="Arial" w:hAnsi="Arial" w:cs="Arial"/>
          </w:rPr>
          <w:t>Mikroalbuminüri</w:t>
        </w:r>
        <w:proofErr w:type="spellEnd"/>
      </w:hyperlink>
      <w:r w:rsidRPr="003B274D">
        <w:rPr>
          <w:rStyle w:val="GvdeMetniChar"/>
          <w:rFonts w:ascii="Arial" w:hAnsi="Arial" w:cs="Arial"/>
        </w:rPr>
        <w:t xml:space="preserve"> : </w:t>
      </w:r>
      <w:proofErr w:type="spellStart"/>
      <w:r w:rsidRPr="003B274D">
        <w:rPr>
          <w:rStyle w:val="GvdeMetniChar"/>
          <w:rFonts w:ascii="Arial" w:hAnsi="Arial" w:cs="Arial"/>
        </w:rPr>
        <w:t>idrar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albümin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atılım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oranı</w:t>
      </w:r>
      <w:proofErr w:type="spellEnd"/>
      <w:r w:rsidRPr="003B274D">
        <w:rPr>
          <w:rStyle w:val="GvdeMetniChar"/>
          <w:rFonts w:ascii="Arial" w:hAnsi="Arial" w:cs="Arial"/>
        </w:rPr>
        <w:t xml:space="preserve"> ≥ 20 µg / </w:t>
      </w:r>
      <w:proofErr w:type="spellStart"/>
      <w:r w:rsidRPr="003B274D">
        <w:rPr>
          <w:rStyle w:val="GvdeMetniChar"/>
          <w:rFonts w:ascii="Arial" w:hAnsi="Arial" w:cs="Arial"/>
        </w:rPr>
        <w:t>dak</w:t>
      </w:r>
      <w:r w:rsidR="00594BEA" w:rsidRPr="003B274D">
        <w:rPr>
          <w:rStyle w:val="GvdeMetniChar"/>
          <w:rFonts w:ascii="Arial" w:hAnsi="Arial" w:cs="Arial"/>
        </w:rPr>
        <w:t>ika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veya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r w:rsidR="00594BEA" w:rsidRPr="003B274D">
        <w:rPr>
          <w:rStyle w:val="GvdeMetniChar"/>
          <w:rFonts w:ascii="Arial" w:hAnsi="Arial" w:cs="Arial"/>
        </w:rPr>
        <w:t>albumin</w:t>
      </w:r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kreatinin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oranı</w:t>
      </w:r>
      <w:proofErr w:type="spellEnd"/>
      <w:r w:rsidRPr="003B274D">
        <w:rPr>
          <w:rStyle w:val="GvdeMetniChar"/>
          <w:rFonts w:ascii="Arial" w:hAnsi="Arial" w:cs="Arial"/>
        </w:rPr>
        <w:t xml:space="preserve"> ≥ 30 mg / </w:t>
      </w:r>
      <w:proofErr w:type="gramStart"/>
      <w:r w:rsidRPr="003B274D">
        <w:rPr>
          <w:rStyle w:val="GvdeMetniChar"/>
          <w:rFonts w:ascii="Arial" w:hAnsi="Arial" w:cs="Arial"/>
        </w:rPr>
        <w:t>g.</w:t>
      </w:r>
      <w:r w:rsidRPr="003B274D">
        <w:rPr>
          <w:rStyle w:val="notranslate"/>
          <w:rFonts w:ascii="Arial" w:hAnsi="Arial" w:cs="Arial"/>
          <w:sz w:val="22"/>
          <w:szCs w:val="22"/>
        </w:rPr>
        <w:t>.</w:t>
      </w:r>
      <w:proofErr w:type="gram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</w:p>
    <w:p w:rsidR="00D15C12" w:rsidRDefault="00D15C12" w:rsidP="003B274D">
      <w:pPr>
        <w:pStyle w:val="NormalWeb"/>
        <w:spacing w:line="360" w:lineRule="auto"/>
        <w:ind w:firstLine="708"/>
        <w:jc w:val="both"/>
        <w:rPr>
          <w:rStyle w:val="notranslate"/>
          <w:rFonts w:ascii="Arial" w:hAnsi="Arial" w:cs="Arial"/>
          <w:sz w:val="22"/>
          <w:szCs w:val="22"/>
        </w:rPr>
      </w:pPr>
    </w:p>
    <w:p w:rsidR="00015A8A" w:rsidRDefault="00185A76" w:rsidP="003B274D">
      <w:pPr>
        <w:pStyle w:val="NormalWeb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  <w:r w:rsidRPr="003B274D">
        <w:rPr>
          <w:rStyle w:val="notranslate"/>
          <w:rFonts w:ascii="Arial" w:hAnsi="Arial" w:cs="Arial"/>
          <w:b/>
          <w:sz w:val="22"/>
          <w:szCs w:val="22"/>
        </w:rPr>
        <w:t>2.4.2</w:t>
      </w:r>
      <w:r w:rsidR="007D3DBD">
        <w:rPr>
          <w:rStyle w:val="notranslate"/>
          <w:rFonts w:ascii="Arial" w:hAnsi="Arial" w:cs="Arial"/>
          <w:b/>
          <w:sz w:val="22"/>
          <w:szCs w:val="22"/>
        </w:rPr>
        <w:t>.</w:t>
      </w:r>
      <w:r w:rsidRPr="003B274D">
        <w:rPr>
          <w:rStyle w:val="notranslate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30CDD">
        <w:rPr>
          <w:rStyle w:val="notranslate"/>
          <w:rFonts w:ascii="Arial" w:hAnsi="Arial" w:cs="Arial"/>
          <w:b/>
          <w:sz w:val="22"/>
          <w:szCs w:val="22"/>
        </w:rPr>
        <w:t>S</w:t>
      </w:r>
      <w:r w:rsidRPr="003B274D">
        <w:rPr>
          <w:rStyle w:val="notranslate"/>
          <w:rFonts w:ascii="Arial" w:hAnsi="Arial" w:cs="Arial"/>
          <w:b/>
          <w:sz w:val="22"/>
          <w:szCs w:val="22"/>
        </w:rPr>
        <w:t>ıçanlarda</w:t>
      </w:r>
      <w:proofErr w:type="spellEnd"/>
      <w:r w:rsidRPr="003B274D">
        <w:rPr>
          <w:rStyle w:val="notranslate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b/>
          <w:sz w:val="22"/>
          <w:szCs w:val="22"/>
        </w:rPr>
        <w:t>Tanı</w:t>
      </w:r>
      <w:proofErr w:type="spellEnd"/>
      <w:r w:rsidRPr="003B274D">
        <w:rPr>
          <w:rStyle w:val="notranslate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b/>
          <w:sz w:val="22"/>
          <w:szCs w:val="22"/>
        </w:rPr>
        <w:t>Kriterleri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>:</w:t>
      </w:r>
    </w:p>
    <w:p w:rsidR="00D15C12" w:rsidRPr="003B274D" w:rsidRDefault="00D15C12" w:rsidP="003B274D">
      <w:pPr>
        <w:pStyle w:val="NormalWeb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</w:p>
    <w:p w:rsidR="00185A76" w:rsidRPr="003B274D" w:rsidRDefault="00185A76" w:rsidP="003B274D">
      <w:pPr>
        <w:pStyle w:val="NormalWeb"/>
        <w:spacing w:line="360" w:lineRule="auto"/>
        <w:ind w:firstLine="708"/>
        <w:jc w:val="both"/>
        <w:rPr>
          <w:rStyle w:val="notranslate"/>
          <w:rFonts w:ascii="Arial" w:hAnsi="Arial" w:cs="Arial"/>
          <w:sz w:val="22"/>
          <w:szCs w:val="22"/>
        </w:rPr>
      </w:pP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Me</w:t>
      </w:r>
      <w:r w:rsidR="00577EDA" w:rsidRPr="003B274D">
        <w:rPr>
          <w:rStyle w:val="notranslate"/>
          <w:rFonts w:ascii="Arial" w:hAnsi="Arial" w:cs="Arial"/>
          <w:sz w:val="22"/>
          <w:szCs w:val="22"/>
        </w:rPr>
        <w:t>tS</w:t>
      </w:r>
      <w:proofErr w:type="spellEnd"/>
      <w:r w:rsidR="00577EDA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577EDA" w:rsidRPr="003B274D">
        <w:rPr>
          <w:rStyle w:val="notranslate"/>
          <w:rFonts w:ascii="Arial" w:hAnsi="Arial" w:cs="Arial"/>
          <w:sz w:val="22"/>
          <w:szCs w:val="22"/>
        </w:rPr>
        <w:t>için</w:t>
      </w:r>
      <w:proofErr w:type="spellEnd"/>
      <w:r w:rsidR="00577EDA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730CDD">
        <w:rPr>
          <w:rStyle w:val="notranslate"/>
          <w:rFonts w:ascii="Arial" w:hAnsi="Arial" w:cs="Arial"/>
          <w:sz w:val="22"/>
          <w:szCs w:val="22"/>
        </w:rPr>
        <w:t>s</w:t>
      </w:r>
      <w:r w:rsidR="00577EDA" w:rsidRPr="003B274D">
        <w:rPr>
          <w:rStyle w:val="notranslate"/>
          <w:rFonts w:ascii="Arial" w:hAnsi="Arial" w:cs="Arial"/>
          <w:sz w:val="22"/>
          <w:szCs w:val="22"/>
        </w:rPr>
        <w:t>ıçanlarda</w:t>
      </w:r>
      <w:proofErr w:type="spellEnd"/>
      <w:r w:rsidR="00577EDA" w:rsidRPr="003B274D">
        <w:rPr>
          <w:rStyle w:val="notranslate"/>
          <w:rFonts w:ascii="Arial" w:hAnsi="Arial" w:cs="Arial"/>
          <w:sz w:val="22"/>
          <w:szCs w:val="22"/>
        </w:rPr>
        <w:t xml:space="preserve"> tam </w:t>
      </w:r>
      <w:proofErr w:type="spellStart"/>
      <w:r w:rsidR="00577EDA" w:rsidRPr="003B274D">
        <w:rPr>
          <w:rStyle w:val="notranslate"/>
          <w:rFonts w:ascii="Arial" w:hAnsi="Arial" w:cs="Arial"/>
          <w:sz w:val="22"/>
          <w:szCs w:val="22"/>
        </w:rPr>
        <w:t>olarak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tanı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kriterleri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belirlenmemiştir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FD55CA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Ancak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bir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çalışmada</w:t>
      </w:r>
      <w:proofErr w:type="spellEnd"/>
      <w:r w:rsidR="00751671">
        <w:rPr>
          <w:rStyle w:val="notranslate"/>
          <w:rFonts w:ascii="Arial" w:hAnsi="Arial" w:cs="Arial"/>
          <w:sz w:val="22"/>
          <w:szCs w:val="22"/>
        </w:rPr>
        <w:t xml:space="preserve"> </w:t>
      </w:r>
      <w:r w:rsidRPr="003B274D">
        <w:rPr>
          <w:rStyle w:val="notranslate"/>
          <w:rFonts w:ascii="Arial" w:hAnsi="Arial" w:cs="Arial"/>
          <w:sz w:val="22"/>
          <w:szCs w:val="22"/>
        </w:rPr>
        <w:t>(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Espitia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>-Bautista</w:t>
      </w:r>
      <w:r w:rsidR="00751671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vd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2017) </w:t>
      </w:r>
      <w:proofErr w:type="spellStart"/>
      <w:r w:rsidR="00BA39C4">
        <w:rPr>
          <w:rStyle w:val="notranslate"/>
          <w:rFonts w:ascii="Arial" w:hAnsi="Arial" w:cs="Arial"/>
          <w:sz w:val="22"/>
          <w:szCs w:val="22"/>
        </w:rPr>
        <w:t>s</w:t>
      </w:r>
      <w:r w:rsidRPr="003B274D">
        <w:rPr>
          <w:rStyle w:val="notranslate"/>
          <w:rFonts w:ascii="Arial" w:hAnsi="Arial" w:cs="Arial"/>
          <w:sz w:val="22"/>
          <w:szCs w:val="22"/>
        </w:rPr>
        <w:t>ıçanlarda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MetS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tanımlanması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için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MetS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lastRenderedPageBreak/>
        <w:t>kriterlerinden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üç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veya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üçten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fazlasının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görülmesi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gerektiği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şeklinde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tanımlandı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FD55CA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0F0CC3" w:rsidRPr="003B274D">
        <w:rPr>
          <w:rStyle w:val="notranslate"/>
          <w:rFonts w:ascii="Arial" w:hAnsi="Arial" w:cs="Arial"/>
          <w:sz w:val="22"/>
          <w:szCs w:val="22"/>
        </w:rPr>
        <w:t xml:space="preserve">Bu </w:t>
      </w:r>
      <w:proofErr w:type="spellStart"/>
      <w:r w:rsidR="000F0CC3" w:rsidRPr="003B274D">
        <w:rPr>
          <w:rStyle w:val="notranslate"/>
          <w:rFonts w:ascii="Arial" w:hAnsi="Arial" w:cs="Arial"/>
          <w:sz w:val="22"/>
          <w:szCs w:val="22"/>
        </w:rPr>
        <w:t>kriterler</w:t>
      </w:r>
      <w:proofErr w:type="spellEnd"/>
      <w:r w:rsidR="00BA39C4">
        <w:rPr>
          <w:rStyle w:val="notranslate"/>
          <w:rFonts w:ascii="Arial" w:hAnsi="Arial" w:cs="Arial"/>
          <w:sz w:val="22"/>
          <w:szCs w:val="22"/>
        </w:rPr>
        <w:t>:</w:t>
      </w:r>
      <w:r w:rsidR="000F0CC3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BA39C4">
        <w:rPr>
          <w:rStyle w:val="notranslate"/>
          <w:rFonts w:ascii="Arial" w:hAnsi="Arial" w:cs="Arial"/>
          <w:sz w:val="22"/>
          <w:szCs w:val="22"/>
        </w:rPr>
        <w:t>o</w:t>
      </w:r>
      <w:r w:rsidRPr="003B274D">
        <w:rPr>
          <w:rStyle w:val="notranslate"/>
          <w:rFonts w:ascii="Arial" w:hAnsi="Arial" w:cs="Arial"/>
          <w:sz w:val="22"/>
          <w:szCs w:val="22"/>
        </w:rPr>
        <w:t>bezite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>(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vücüt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ağırlığınının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yüzde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 xml:space="preserve"> 10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üzerind</w:t>
      </w:r>
      <w:r w:rsidR="00621439" w:rsidRPr="003B274D">
        <w:rPr>
          <w:rStyle w:val="notranslate"/>
          <w:rFonts w:ascii="Arial" w:hAnsi="Arial" w:cs="Arial"/>
          <w:sz w:val="22"/>
          <w:szCs w:val="22"/>
        </w:rPr>
        <w:t>e</w:t>
      </w:r>
      <w:proofErr w:type="spellEnd"/>
      <w:r w:rsidR="0062143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621439" w:rsidRPr="003B274D">
        <w:rPr>
          <w:rStyle w:val="notranslate"/>
          <w:rFonts w:ascii="Arial" w:hAnsi="Arial" w:cs="Arial"/>
          <w:sz w:val="22"/>
          <w:szCs w:val="22"/>
        </w:rPr>
        <w:t>artış</w:t>
      </w:r>
      <w:proofErr w:type="spellEnd"/>
      <w:r w:rsidR="00621439" w:rsidRPr="003B274D">
        <w:rPr>
          <w:rStyle w:val="notranslate"/>
          <w:rFonts w:ascii="Arial" w:hAnsi="Arial" w:cs="Arial"/>
          <w:sz w:val="22"/>
          <w:szCs w:val="22"/>
        </w:rPr>
        <w:t>),</w:t>
      </w:r>
      <w:r w:rsidR="00FD55CA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621439" w:rsidRPr="003B274D">
        <w:rPr>
          <w:rStyle w:val="notranslate"/>
          <w:rFonts w:ascii="Arial" w:hAnsi="Arial" w:cs="Arial"/>
          <w:sz w:val="22"/>
          <w:szCs w:val="22"/>
        </w:rPr>
        <w:t>hiperinsülinemi</w:t>
      </w:r>
      <w:proofErr w:type="spellEnd"/>
      <w:r w:rsidR="00621439" w:rsidRPr="003B274D">
        <w:rPr>
          <w:rStyle w:val="notranslate"/>
          <w:rFonts w:ascii="Arial" w:hAnsi="Arial" w:cs="Arial"/>
          <w:sz w:val="22"/>
          <w:szCs w:val="22"/>
        </w:rPr>
        <w:t>(&gt;6 ng/d</w:t>
      </w:r>
      <w:r w:rsidRPr="003B274D">
        <w:rPr>
          <w:rStyle w:val="notranslate"/>
          <w:rFonts w:ascii="Arial" w:hAnsi="Arial" w:cs="Arial"/>
          <w:sz w:val="22"/>
          <w:szCs w:val="22"/>
        </w:rPr>
        <w:t>l)</w:t>
      </w:r>
      <w:r w:rsidR="003D2B4D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3D2B4D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glikoz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tolerans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testinde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(GTT) son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noktadaki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eğrinin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(120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dakika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sonra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bazal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seviyelerden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istatistiksel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olarak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daha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yüksek</w:t>
      </w:r>
      <w:proofErr w:type="spellEnd"/>
      <w:r w:rsidR="003D2B4D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Fonts w:ascii="Arial" w:hAnsi="Arial" w:cs="Arial"/>
          <w:sz w:val="22"/>
          <w:szCs w:val="22"/>
        </w:rPr>
        <w:t>olması</w:t>
      </w:r>
      <w:proofErr w:type="spellEnd"/>
      <w:r w:rsidR="003D2B4D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FD55CA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3D2B4D" w:rsidRPr="003B274D">
        <w:rPr>
          <w:rStyle w:val="notranslate"/>
          <w:rFonts w:ascii="Arial" w:hAnsi="Arial" w:cs="Arial"/>
          <w:sz w:val="22"/>
          <w:szCs w:val="22"/>
        </w:rPr>
        <w:t xml:space="preserve">abdominal </w:t>
      </w:r>
      <w:proofErr w:type="spellStart"/>
      <w:r w:rsidR="003D2B4D" w:rsidRPr="003B274D">
        <w:rPr>
          <w:rStyle w:val="notranslate"/>
          <w:rFonts w:ascii="Arial" w:hAnsi="Arial" w:cs="Arial"/>
          <w:sz w:val="22"/>
          <w:szCs w:val="22"/>
        </w:rPr>
        <w:t>yağda</w:t>
      </w:r>
      <w:proofErr w:type="spellEnd"/>
      <w:r w:rsidR="003D2B4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Style w:val="notranslate"/>
          <w:rFonts w:ascii="Arial" w:hAnsi="Arial" w:cs="Arial"/>
          <w:sz w:val="22"/>
          <w:szCs w:val="22"/>
        </w:rPr>
        <w:t>artış</w:t>
      </w:r>
      <w:proofErr w:type="spellEnd"/>
      <w:r w:rsidR="003D2B4D" w:rsidRPr="003B274D">
        <w:rPr>
          <w:rStyle w:val="notranslate"/>
          <w:rFonts w:ascii="Arial" w:hAnsi="Arial" w:cs="Arial"/>
          <w:sz w:val="22"/>
          <w:szCs w:val="22"/>
        </w:rPr>
        <w:t>(</w:t>
      </w:r>
      <w:proofErr w:type="spellStart"/>
      <w:r w:rsidR="003D2B4D" w:rsidRPr="003B274D">
        <w:rPr>
          <w:rStyle w:val="notranslate"/>
          <w:rFonts w:ascii="Arial" w:hAnsi="Arial" w:cs="Arial"/>
          <w:sz w:val="22"/>
          <w:szCs w:val="22"/>
        </w:rPr>
        <w:t>vücüt</w:t>
      </w:r>
      <w:proofErr w:type="spellEnd"/>
      <w:r w:rsidR="003D2B4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Style w:val="notranslate"/>
          <w:rFonts w:ascii="Arial" w:hAnsi="Arial" w:cs="Arial"/>
          <w:sz w:val="22"/>
          <w:szCs w:val="22"/>
        </w:rPr>
        <w:t>ağırlığının</w:t>
      </w:r>
      <w:proofErr w:type="spellEnd"/>
      <w:r w:rsidR="00FD55CA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FD55CA">
        <w:rPr>
          <w:rStyle w:val="notranslate"/>
          <w:rFonts w:ascii="Arial" w:hAnsi="Arial" w:cs="Arial"/>
          <w:sz w:val="22"/>
          <w:szCs w:val="22"/>
        </w:rPr>
        <w:t>yüzde</w:t>
      </w:r>
      <w:proofErr w:type="spellEnd"/>
      <w:r w:rsidR="00FD55CA">
        <w:rPr>
          <w:rStyle w:val="notranslate"/>
          <w:rFonts w:ascii="Arial" w:hAnsi="Arial" w:cs="Arial"/>
          <w:sz w:val="22"/>
          <w:szCs w:val="22"/>
        </w:rPr>
        <w:t xml:space="preserve"> 3 </w:t>
      </w:r>
      <w:proofErr w:type="spellStart"/>
      <w:r w:rsidR="00FD55CA">
        <w:rPr>
          <w:rStyle w:val="notranslate"/>
          <w:rFonts w:ascii="Arial" w:hAnsi="Arial" w:cs="Arial"/>
          <w:sz w:val="22"/>
          <w:szCs w:val="22"/>
        </w:rPr>
        <w:t>ünde</w:t>
      </w:r>
      <w:proofErr w:type="spellEnd"/>
      <w:r w:rsidR="00FD55CA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FD55CA">
        <w:rPr>
          <w:rStyle w:val="notranslate"/>
          <w:rFonts w:ascii="Arial" w:hAnsi="Arial" w:cs="Arial"/>
          <w:sz w:val="22"/>
          <w:szCs w:val="22"/>
        </w:rPr>
        <w:t>artış</w:t>
      </w:r>
      <w:proofErr w:type="spellEnd"/>
      <w:r w:rsidR="003D2B4D" w:rsidRPr="003B274D">
        <w:rPr>
          <w:rStyle w:val="notranslate"/>
          <w:rFonts w:ascii="Arial" w:hAnsi="Arial" w:cs="Arial"/>
          <w:sz w:val="22"/>
          <w:szCs w:val="22"/>
        </w:rPr>
        <w:t>),</w:t>
      </w:r>
      <w:r w:rsidR="00FD55CA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Style w:val="notranslate"/>
          <w:rFonts w:ascii="Arial" w:hAnsi="Arial" w:cs="Arial"/>
          <w:sz w:val="22"/>
          <w:szCs w:val="22"/>
        </w:rPr>
        <w:t>kolesterol</w:t>
      </w:r>
      <w:proofErr w:type="spellEnd"/>
      <w:r w:rsidR="003D2B4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Style w:val="notranslate"/>
          <w:rFonts w:ascii="Arial" w:hAnsi="Arial" w:cs="Arial"/>
          <w:sz w:val="22"/>
          <w:szCs w:val="22"/>
        </w:rPr>
        <w:t>seviyesinin</w:t>
      </w:r>
      <w:proofErr w:type="spellEnd"/>
      <w:r w:rsidR="00EB44C1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EB44C1" w:rsidRPr="003B274D">
        <w:rPr>
          <w:rStyle w:val="notranslate"/>
          <w:rFonts w:ascii="Arial" w:hAnsi="Arial" w:cs="Arial"/>
          <w:sz w:val="22"/>
          <w:szCs w:val="22"/>
        </w:rPr>
        <w:t>artması</w:t>
      </w:r>
      <w:proofErr w:type="spellEnd"/>
      <w:r w:rsidR="00EB44C1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3D2B4D" w:rsidRPr="003B274D">
        <w:rPr>
          <w:rStyle w:val="notranslate"/>
          <w:rFonts w:ascii="Arial" w:hAnsi="Arial" w:cs="Arial"/>
          <w:sz w:val="22"/>
          <w:szCs w:val="22"/>
        </w:rPr>
        <w:t>(&gt;175 mg\dl),</w:t>
      </w:r>
      <w:r w:rsidR="00FD55CA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D2B4D" w:rsidRPr="003B274D">
        <w:rPr>
          <w:rStyle w:val="notranslate"/>
          <w:rFonts w:ascii="Arial" w:hAnsi="Arial" w:cs="Arial"/>
          <w:sz w:val="22"/>
          <w:szCs w:val="22"/>
        </w:rPr>
        <w:t>hipertrigliseridemi</w:t>
      </w:r>
      <w:proofErr w:type="spellEnd"/>
      <w:r w:rsidR="00FD55CA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3D2B4D" w:rsidRPr="003B274D">
        <w:rPr>
          <w:rStyle w:val="notranslate"/>
          <w:rFonts w:ascii="Arial" w:hAnsi="Arial" w:cs="Arial"/>
          <w:sz w:val="22"/>
          <w:szCs w:val="22"/>
        </w:rPr>
        <w:t>(&gt;150 mg/dl)</w:t>
      </w:r>
      <w:r w:rsidR="000F0CC3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0F0CC3" w:rsidRPr="003B274D">
        <w:rPr>
          <w:rStyle w:val="notranslate"/>
          <w:rFonts w:ascii="Arial" w:hAnsi="Arial" w:cs="Arial"/>
          <w:sz w:val="22"/>
          <w:szCs w:val="22"/>
        </w:rPr>
        <w:t>şeklinde</w:t>
      </w:r>
      <w:proofErr w:type="spellEnd"/>
      <w:r w:rsidR="000F0CC3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0F0CC3" w:rsidRPr="003B274D">
        <w:rPr>
          <w:rStyle w:val="notranslate"/>
          <w:rFonts w:ascii="Arial" w:hAnsi="Arial" w:cs="Arial"/>
          <w:sz w:val="22"/>
          <w:szCs w:val="22"/>
        </w:rPr>
        <w:t>görülmesidir</w:t>
      </w:r>
      <w:proofErr w:type="spellEnd"/>
      <w:r w:rsidR="000F0CC3" w:rsidRPr="003B274D">
        <w:rPr>
          <w:rStyle w:val="notranslate"/>
          <w:rFonts w:ascii="Arial" w:hAnsi="Arial" w:cs="Arial"/>
          <w:sz w:val="22"/>
          <w:szCs w:val="22"/>
        </w:rPr>
        <w:t>.</w:t>
      </w:r>
    </w:p>
    <w:p w:rsidR="00AD6F83" w:rsidRDefault="00AD6F83" w:rsidP="003B274D">
      <w:pPr>
        <w:pStyle w:val="NormalWeb"/>
        <w:spacing w:line="360" w:lineRule="auto"/>
        <w:jc w:val="both"/>
        <w:rPr>
          <w:rStyle w:val="notranslate"/>
          <w:rFonts w:ascii="Arial" w:hAnsi="Arial" w:cs="Arial"/>
          <w:b/>
          <w:sz w:val="22"/>
          <w:szCs w:val="22"/>
        </w:rPr>
      </w:pPr>
    </w:p>
    <w:p w:rsidR="00015A8A" w:rsidRDefault="0087531A" w:rsidP="003B274D">
      <w:pPr>
        <w:pStyle w:val="NormalWeb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  <w:r w:rsidRPr="003B274D">
        <w:rPr>
          <w:rStyle w:val="notranslate"/>
          <w:rFonts w:ascii="Arial" w:hAnsi="Arial" w:cs="Arial"/>
          <w:b/>
          <w:sz w:val="22"/>
          <w:szCs w:val="22"/>
        </w:rPr>
        <w:t>2.5</w:t>
      </w:r>
      <w:r w:rsidR="007D3DBD">
        <w:rPr>
          <w:rStyle w:val="notranslate"/>
          <w:rFonts w:ascii="Arial" w:hAnsi="Arial" w:cs="Arial"/>
          <w:b/>
          <w:sz w:val="22"/>
          <w:szCs w:val="22"/>
        </w:rPr>
        <w:t>.</w:t>
      </w:r>
      <w:r w:rsidR="00381769" w:rsidRPr="003B274D">
        <w:rPr>
          <w:rStyle w:val="notranslate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b/>
          <w:sz w:val="22"/>
          <w:szCs w:val="22"/>
        </w:rPr>
        <w:t>Tedavi</w:t>
      </w:r>
      <w:proofErr w:type="spellEnd"/>
      <w:r w:rsidR="00381769" w:rsidRPr="003B274D">
        <w:rPr>
          <w:rStyle w:val="notranslate"/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b/>
          <w:sz w:val="22"/>
          <w:szCs w:val="22"/>
        </w:rPr>
        <w:t>Yöntemleri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>:</w:t>
      </w:r>
    </w:p>
    <w:p w:rsidR="00E04903" w:rsidRPr="003B274D" w:rsidRDefault="00E04903" w:rsidP="003B274D">
      <w:pPr>
        <w:pStyle w:val="NormalWeb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</w:p>
    <w:p w:rsidR="00381769" w:rsidRPr="003B274D" w:rsidRDefault="00015A8A" w:rsidP="003B274D">
      <w:pPr>
        <w:pStyle w:val="NormalWeb"/>
        <w:spacing w:line="360" w:lineRule="auto"/>
        <w:ind w:firstLine="708"/>
        <w:jc w:val="both"/>
        <w:rPr>
          <w:rStyle w:val="notranslate"/>
          <w:rFonts w:ascii="Arial" w:hAnsi="Arial" w:cs="Arial"/>
          <w:sz w:val="22"/>
          <w:szCs w:val="22"/>
        </w:rPr>
      </w:pPr>
      <w:proofErr w:type="spellStart"/>
      <w:r w:rsidRPr="003B274D">
        <w:rPr>
          <w:rStyle w:val="notranslate"/>
          <w:rFonts w:ascii="Arial" w:hAnsi="Arial" w:cs="Arial"/>
          <w:sz w:val="22"/>
          <w:szCs w:val="22"/>
        </w:rPr>
        <w:t>MeT</w:t>
      </w:r>
      <w:r w:rsidR="00381769" w:rsidRPr="003B274D">
        <w:rPr>
          <w:rStyle w:val="notranslate"/>
          <w:rFonts w:ascii="Arial" w:hAnsi="Arial" w:cs="Arial"/>
          <w:sz w:val="22"/>
          <w:szCs w:val="22"/>
        </w:rPr>
        <w:t>S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da tam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anlamıyla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tedavi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edilemediği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için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birçok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tedavi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yaklaşımı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kullanılmaktadır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730C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Bunlar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risk </w:t>
      </w:r>
      <w:proofErr w:type="spellStart"/>
      <w:proofErr w:type="gramStart"/>
      <w:r w:rsidR="00381769" w:rsidRPr="003B274D">
        <w:rPr>
          <w:rStyle w:val="notranslate"/>
          <w:rFonts w:ascii="Arial" w:hAnsi="Arial" w:cs="Arial"/>
          <w:sz w:val="22"/>
          <w:szCs w:val="22"/>
        </w:rPr>
        <w:t>değerlendirilmesi</w:t>
      </w:r>
      <w:proofErr w:type="spellEnd"/>
      <w:r w:rsidR="00730CDD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Style w:val="notranslate"/>
          <w:rFonts w:ascii="Arial" w:hAnsi="Arial" w:cs="Arial"/>
          <w:sz w:val="22"/>
          <w:szCs w:val="22"/>
        </w:rPr>
        <w:t>,</w:t>
      </w:r>
      <w:proofErr w:type="gramEnd"/>
      <w:r w:rsidR="00BA39C4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yaşam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tarzı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değişikliği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730C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diyet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730CDD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kilo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kaybı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730C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egzersiz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730C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davranış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terapisi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730CD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farmakolojik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yaklaşımlar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ve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metabolik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cerrahi</w:t>
      </w:r>
      <w:r w:rsidRPr="003B274D">
        <w:rPr>
          <w:rStyle w:val="notranslate"/>
          <w:rFonts w:ascii="Arial" w:hAnsi="Arial" w:cs="Arial"/>
          <w:sz w:val="22"/>
          <w:szCs w:val="22"/>
        </w:rPr>
        <w:t>dir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</w:rPr>
        <w:t>.</w:t>
      </w:r>
    </w:p>
    <w:p w:rsidR="00015A8A" w:rsidRPr="003B274D" w:rsidRDefault="00015A8A" w:rsidP="003B274D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15A8A" w:rsidRPr="003B274D" w:rsidRDefault="00381769" w:rsidP="003B274D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B274D">
        <w:rPr>
          <w:rFonts w:ascii="Arial" w:hAnsi="Arial" w:cs="Arial"/>
          <w:b/>
          <w:sz w:val="22"/>
          <w:szCs w:val="22"/>
        </w:rPr>
        <w:t>2.6</w:t>
      </w:r>
      <w:r w:rsidR="007D3DBD">
        <w:rPr>
          <w:rFonts w:ascii="Arial" w:hAnsi="Arial" w:cs="Arial"/>
          <w:b/>
          <w:sz w:val="22"/>
          <w:szCs w:val="22"/>
        </w:rPr>
        <w:t>.</w:t>
      </w:r>
      <w:r w:rsidRPr="003B27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b/>
          <w:sz w:val="22"/>
          <w:szCs w:val="22"/>
        </w:rPr>
        <w:t>İncretin</w:t>
      </w:r>
      <w:proofErr w:type="spellEnd"/>
      <w:r w:rsidRPr="003B274D">
        <w:rPr>
          <w:rFonts w:ascii="Arial" w:hAnsi="Arial" w:cs="Arial"/>
          <w:b/>
          <w:sz w:val="22"/>
          <w:szCs w:val="22"/>
        </w:rPr>
        <w:t>:</w:t>
      </w:r>
    </w:p>
    <w:p w:rsidR="00015A8A" w:rsidRPr="003B274D" w:rsidRDefault="00015A8A" w:rsidP="003B274D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1769" w:rsidRPr="003B274D" w:rsidRDefault="005D4BCC" w:rsidP="003B274D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İnkretin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etkisi oral yolla alınan glikozun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intravenöz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alıma göre daha fazla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insulin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sekresyonu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yaratmasına denir.</w:t>
      </w:r>
      <w:r w:rsidR="00FD55CA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 xml:space="preserve">Başlıca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inkretin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hormonları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glucagon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benzeri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peptid</w:t>
      </w:r>
      <w:proofErr w:type="spellEnd"/>
      <w:r w:rsidR="00B37269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>(GLP1),</w:t>
      </w:r>
      <w:r w:rsidR="00B372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gastric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inhibitor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peptid</w:t>
      </w:r>
      <w:proofErr w:type="spellEnd"/>
      <w:r w:rsidR="00B37269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 xml:space="preserve">(GIP) ve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Peptit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YY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dir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>.</w:t>
      </w:r>
      <w:r w:rsidR="00FD55CA">
        <w:rPr>
          <w:rFonts w:ascii="Arial" w:hAnsi="Arial" w:cs="Arial"/>
          <w:sz w:val="22"/>
          <w:szCs w:val="22"/>
        </w:rPr>
        <w:t xml:space="preserve"> B</w:t>
      </w:r>
      <w:r w:rsidR="00381769" w:rsidRPr="003B274D">
        <w:rPr>
          <w:rFonts w:ascii="Arial" w:hAnsi="Arial" w:cs="Arial"/>
          <w:sz w:val="22"/>
          <w:szCs w:val="22"/>
        </w:rPr>
        <w:t xml:space="preserve">ir öğünün ardından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enteroendokrin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hücreler tarafından salgılanır ve glikoz üretimini ve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pankreatik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beta hücrelerinden salgılanmayı</w:t>
      </w:r>
      <w:r w:rsidR="00DB63D5" w:rsidRPr="003B274D">
        <w:rPr>
          <w:rFonts w:ascii="Arial" w:hAnsi="Arial" w:cs="Arial"/>
          <w:sz w:val="22"/>
          <w:szCs w:val="22"/>
        </w:rPr>
        <w:t xml:space="preserve"> arttırır (</w:t>
      </w:r>
      <w:proofErr w:type="spellStart"/>
      <w:r w:rsidR="00DB63D5" w:rsidRPr="003B274D">
        <w:rPr>
          <w:rFonts w:ascii="Arial" w:hAnsi="Arial" w:cs="Arial"/>
          <w:sz w:val="22"/>
          <w:szCs w:val="22"/>
        </w:rPr>
        <w:t>Campbell</w:t>
      </w:r>
      <w:proofErr w:type="spellEnd"/>
      <w:r w:rsidR="00DB63D5" w:rsidRPr="003B274D">
        <w:rPr>
          <w:rFonts w:ascii="Arial" w:hAnsi="Arial" w:cs="Arial"/>
          <w:sz w:val="22"/>
          <w:szCs w:val="22"/>
        </w:rPr>
        <w:t xml:space="preserve"> ve </w:t>
      </w:r>
      <w:proofErr w:type="spellStart"/>
      <w:proofErr w:type="gramStart"/>
      <w:r w:rsidR="00DB63D5" w:rsidRPr="003B274D">
        <w:rPr>
          <w:rFonts w:ascii="Arial" w:hAnsi="Arial" w:cs="Arial"/>
          <w:sz w:val="22"/>
          <w:szCs w:val="22"/>
        </w:rPr>
        <w:t>Drucker</w:t>
      </w:r>
      <w:proofErr w:type="spellEnd"/>
      <w:r w:rsidR="00DB63D5" w:rsidRPr="003B274D">
        <w:rPr>
          <w:rFonts w:ascii="Arial" w:hAnsi="Arial" w:cs="Arial"/>
          <w:sz w:val="22"/>
          <w:szCs w:val="22"/>
        </w:rPr>
        <w:t xml:space="preserve">  2013</w:t>
      </w:r>
      <w:proofErr w:type="gramEnd"/>
      <w:r w:rsidR="00DB63D5" w:rsidRPr="003B274D">
        <w:rPr>
          <w:rFonts w:ascii="Arial" w:hAnsi="Arial" w:cs="Arial"/>
          <w:sz w:val="22"/>
          <w:szCs w:val="22"/>
        </w:rPr>
        <w:t>,</w:t>
      </w:r>
      <w:r w:rsidR="00381769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Creutzfeldt</w:t>
      </w:r>
      <w:proofErr w:type="spellEnd"/>
      <w:r w:rsidR="00751671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 xml:space="preserve">2005). </w:t>
      </w:r>
      <w:r w:rsidR="00381769" w:rsidRPr="00B37269">
        <w:rPr>
          <w:rFonts w:ascii="Arial" w:hAnsi="Arial" w:cs="Arial"/>
          <w:spacing w:val="8"/>
          <w:sz w:val="22"/>
          <w:szCs w:val="22"/>
        </w:rPr>
        <w:t xml:space="preserve">İnsülin </w:t>
      </w:r>
      <w:proofErr w:type="spellStart"/>
      <w:r w:rsidR="00381769" w:rsidRPr="00B37269">
        <w:rPr>
          <w:rFonts w:ascii="Arial" w:hAnsi="Arial" w:cs="Arial"/>
          <w:spacing w:val="8"/>
          <w:sz w:val="22"/>
          <w:szCs w:val="22"/>
        </w:rPr>
        <w:t>sekresyonu</w:t>
      </w:r>
      <w:proofErr w:type="spellEnd"/>
      <w:r w:rsidR="00381769" w:rsidRPr="00B37269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="00381769" w:rsidRPr="00B37269">
        <w:rPr>
          <w:rFonts w:ascii="Arial" w:hAnsi="Arial" w:cs="Arial"/>
          <w:spacing w:val="8"/>
          <w:sz w:val="22"/>
          <w:szCs w:val="22"/>
        </w:rPr>
        <w:t>inkretinler</w:t>
      </w:r>
      <w:proofErr w:type="spellEnd"/>
      <w:r w:rsidR="00381769" w:rsidRPr="00B37269">
        <w:rPr>
          <w:rFonts w:ascii="Arial" w:hAnsi="Arial" w:cs="Arial"/>
          <w:spacing w:val="8"/>
          <w:sz w:val="22"/>
          <w:szCs w:val="22"/>
        </w:rPr>
        <w:t xml:space="preserve"> adı verilen üst bağırsak hormonları tarafından düzenlenmektedir</w:t>
      </w:r>
      <w:r w:rsidR="00381769" w:rsidRPr="003B274D">
        <w:rPr>
          <w:rFonts w:ascii="Arial" w:hAnsi="Arial" w:cs="Arial"/>
          <w:sz w:val="22"/>
          <w:szCs w:val="22"/>
        </w:rPr>
        <w:t>.</w:t>
      </w:r>
      <w:r w:rsidR="00B37269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 xml:space="preserve">GLP 1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ileum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ve kolondan salg</w:t>
      </w:r>
      <w:r w:rsidR="00F10BCB" w:rsidRPr="003B274D">
        <w:rPr>
          <w:rFonts w:ascii="Arial" w:hAnsi="Arial" w:cs="Arial"/>
          <w:sz w:val="22"/>
          <w:szCs w:val="22"/>
        </w:rPr>
        <w:t xml:space="preserve">ılanan L hücrelerinden GIP ise </w:t>
      </w:r>
      <w:r w:rsidR="00381769" w:rsidRPr="003B274D">
        <w:rPr>
          <w:rFonts w:ascii="Arial" w:hAnsi="Arial" w:cs="Arial"/>
          <w:sz w:val="22"/>
          <w:szCs w:val="22"/>
        </w:rPr>
        <w:t>bağırsaktaki K hücrelerinden salgılanır</w:t>
      </w:r>
      <w:r w:rsidR="00B37269">
        <w:rPr>
          <w:rFonts w:ascii="Arial" w:hAnsi="Arial" w:cs="Arial"/>
          <w:sz w:val="22"/>
          <w:szCs w:val="22"/>
        </w:rPr>
        <w:t xml:space="preserve"> </w:t>
      </w:r>
      <w:r w:rsidR="00BA39C4">
        <w:rPr>
          <w:rFonts w:ascii="Arial" w:hAnsi="Arial" w:cs="Arial"/>
          <w:sz w:val="22"/>
          <w:szCs w:val="22"/>
        </w:rPr>
        <w:t>ve</w:t>
      </w:r>
      <w:r w:rsidR="00B372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duodenum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ve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jejenumda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en fazla bulunur.</w:t>
      </w:r>
      <w:r w:rsidR="00FD55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İnkretin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hormonları pankreas beta hücrelerine etki ederek insülin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sekresyonunu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artırır.</w:t>
      </w:r>
      <w:r w:rsidR="00FD55CA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>GLP 1</w:t>
      </w:r>
      <w:r w:rsidR="00E63D26" w:rsidRPr="003B274D">
        <w:rPr>
          <w:rFonts w:ascii="Arial" w:hAnsi="Arial" w:cs="Arial"/>
          <w:sz w:val="22"/>
          <w:szCs w:val="22"/>
        </w:rPr>
        <w:t>’in</w:t>
      </w:r>
      <w:r w:rsidR="00381769" w:rsidRPr="003B274D">
        <w:rPr>
          <w:rFonts w:ascii="Arial" w:hAnsi="Arial" w:cs="Arial"/>
          <w:sz w:val="22"/>
          <w:szCs w:val="22"/>
        </w:rPr>
        <w:t xml:space="preserve"> gıda alımında ve vücut ağırlığında</w:t>
      </w:r>
      <w:r w:rsidR="00F10BCB" w:rsidRPr="003B274D">
        <w:rPr>
          <w:rFonts w:ascii="Arial" w:hAnsi="Arial" w:cs="Arial"/>
          <w:sz w:val="22"/>
          <w:szCs w:val="22"/>
        </w:rPr>
        <w:t xml:space="preserve"> azalma ile ilişkili </w:t>
      </w:r>
      <w:r w:rsidR="00E63D26" w:rsidRPr="003B274D">
        <w:rPr>
          <w:rFonts w:ascii="Arial" w:hAnsi="Arial" w:cs="Arial"/>
          <w:sz w:val="22"/>
          <w:szCs w:val="22"/>
        </w:rPr>
        <w:t>olduğu tespit edilmiştir</w:t>
      </w:r>
      <w:r w:rsidR="00F10BCB" w:rsidRPr="003B274D">
        <w:rPr>
          <w:rFonts w:ascii="Arial" w:hAnsi="Arial" w:cs="Arial"/>
          <w:sz w:val="22"/>
          <w:szCs w:val="22"/>
        </w:rPr>
        <w:t xml:space="preserve">. </w:t>
      </w:r>
      <w:r w:rsidR="00381769" w:rsidRPr="003B274D">
        <w:rPr>
          <w:rFonts w:ascii="Arial" w:hAnsi="Arial" w:cs="Arial"/>
          <w:sz w:val="22"/>
          <w:szCs w:val="22"/>
        </w:rPr>
        <w:t>GLP-1’in</w:t>
      </w:r>
      <w:r w:rsidR="00F10BCB" w:rsidRPr="003B274D">
        <w:rPr>
          <w:rFonts w:ascii="Arial" w:hAnsi="Arial" w:cs="Arial"/>
          <w:sz w:val="22"/>
          <w:szCs w:val="22"/>
        </w:rPr>
        <w:t xml:space="preserve">; </w:t>
      </w:r>
      <w:r w:rsidR="00BA39C4">
        <w:rPr>
          <w:rFonts w:ascii="Arial" w:hAnsi="Arial" w:cs="Arial"/>
          <w:sz w:val="22"/>
          <w:szCs w:val="22"/>
        </w:rPr>
        <w:t>alfa</w:t>
      </w:r>
      <w:r w:rsidR="00472744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>hücrelerinde insülin üretimini</w:t>
      </w:r>
      <w:r w:rsidR="00E63D26" w:rsidRPr="003B274D">
        <w:rPr>
          <w:rFonts w:ascii="Arial" w:hAnsi="Arial" w:cs="Arial"/>
          <w:sz w:val="22"/>
          <w:szCs w:val="22"/>
        </w:rPr>
        <w:t xml:space="preserve"> arttırdığı</w:t>
      </w:r>
      <w:r w:rsidR="00381769" w:rsidRPr="003B274D">
        <w:rPr>
          <w:rFonts w:ascii="Arial" w:hAnsi="Arial" w:cs="Arial"/>
          <w:sz w:val="22"/>
          <w:szCs w:val="22"/>
        </w:rPr>
        <w:t xml:space="preserve"> ve β-hücresinin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glukoza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yanıtını artırdığı, β-hücre kaybını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inhibe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ettiği, β-hücre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neog</w:t>
      </w:r>
      <w:r w:rsidR="00E63D26" w:rsidRPr="003B274D">
        <w:rPr>
          <w:rFonts w:ascii="Arial" w:hAnsi="Arial" w:cs="Arial"/>
          <w:sz w:val="22"/>
          <w:szCs w:val="22"/>
        </w:rPr>
        <w:t>enezini</w:t>
      </w:r>
      <w:proofErr w:type="spellEnd"/>
      <w:r w:rsidR="00E63D26" w:rsidRPr="003B274D">
        <w:rPr>
          <w:rFonts w:ascii="Arial" w:hAnsi="Arial" w:cs="Arial"/>
          <w:sz w:val="22"/>
          <w:szCs w:val="22"/>
        </w:rPr>
        <w:t xml:space="preserve"> artırdığı gösterilmektedir</w:t>
      </w:r>
      <w:r w:rsidR="0038756C" w:rsidRPr="003B274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8756C" w:rsidRPr="003B274D">
        <w:rPr>
          <w:rFonts w:ascii="Arial" w:hAnsi="Arial" w:cs="Arial"/>
          <w:sz w:val="22"/>
          <w:szCs w:val="22"/>
        </w:rPr>
        <w:t>Tourrel</w:t>
      </w:r>
      <w:proofErr w:type="spellEnd"/>
      <w:r w:rsidR="0038756C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8756C" w:rsidRPr="003B274D">
        <w:rPr>
          <w:rFonts w:ascii="Arial" w:hAnsi="Arial" w:cs="Arial"/>
          <w:sz w:val="22"/>
          <w:szCs w:val="22"/>
        </w:rPr>
        <w:t>vd</w:t>
      </w:r>
      <w:proofErr w:type="spellEnd"/>
      <w:r w:rsidR="0038756C" w:rsidRPr="003B274D">
        <w:rPr>
          <w:rFonts w:ascii="Arial" w:hAnsi="Arial" w:cs="Arial"/>
          <w:sz w:val="22"/>
          <w:szCs w:val="22"/>
        </w:rPr>
        <w:t xml:space="preserve"> </w:t>
      </w:r>
      <w:r w:rsidR="00751671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>2002</w:t>
      </w:r>
      <w:proofErr w:type="gramEnd"/>
      <w:r w:rsidR="00DB63D5" w:rsidRPr="003B274D">
        <w:rPr>
          <w:rFonts w:ascii="Arial" w:hAnsi="Arial" w:cs="Arial"/>
          <w:sz w:val="22"/>
          <w:szCs w:val="22"/>
        </w:rPr>
        <w:t>,</w:t>
      </w:r>
      <w:r w:rsidR="00B372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63D5" w:rsidRPr="003B274D">
        <w:rPr>
          <w:rFonts w:ascii="Arial" w:hAnsi="Arial" w:cs="Arial"/>
          <w:sz w:val="22"/>
          <w:szCs w:val="22"/>
        </w:rPr>
        <w:t>Farilla</w:t>
      </w:r>
      <w:proofErr w:type="spellEnd"/>
      <w:r w:rsidR="00DB63D5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63D5" w:rsidRPr="003B274D">
        <w:rPr>
          <w:rFonts w:ascii="Arial" w:hAnsi="Arial" w:cs="Arial"/>
          <w:sz w:val="22"/>
          <w:szCs w:val="22"/>
        </w:rPr>
        <w:t>vd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2003</w:t>
      </w:r>
      <w:r w:rsidR="00DB63D5" w:rsidRPr="003B274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B63D5" w:rsidRPr="003B274D">
        <w:rPr>
          <w:rFonts w:ascii="Arial" w:hAnsi="Arial" w:cs="Arial"/>
          <w:sz w:val="22"/>
          <w:szCs w:val="22"/>
        </w:rPr>
        <w:t>Kjems</w:t>
      </w:r>
      <w:proofErr w:type="spellEnd"/>
      <w:r w:rsidR="00DB63D5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63D5" w:rsidRPr="003B274D">
        <w:rPr>
          <w:rFonts w:ascii="Arial" w:hAnsi="Arial" w:cs="Arial"/>
          <w:sz w:val="22"/>
          <w:szCs w:val="22"/>
        </w:rPr>
        <w:t>vd</w:t>
      </w:r>
      <w:proofErr w:type="spellEnd"/>
      <w:r w:rsidR="00DB63D5" w:rsidRPr="003B274D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>2003</w:t>
      </w:r>
      <w:r w:rsidR="00DB63D5" w:rsidRPr="003B274D">
        <w:rPr>
          <w:rFonts w:ascii="Arial" w:hAnsi="Arial" w:cs="Arial"/>
          <w:sz w:val="22"/>
          <w:szCs w:val="22"/>
        </w:rPr>
        <w:t>,</w:t>
      </w:r>
      <w:r w:rsidR="004727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756C" w:rsidRPr="003B274D">
        <w:rPr>
          <w:rFonts w:ascii="Arial" w:hAnsi="Arial" w:cs="Arial"/>
          <w:sz w:val="22"/>
          <w:szCs w:val="22"/>
        </w:rPr>
        <w:t>Delmeire</w:t>
      </w:r>
      <w:proofErr w:type="spellEnd"/>
      <w:r w:rsidR="0038756C" w:rsidRPr="003B274D">
        <w:rPr>
          <w:rFonts w:ascii="Arial" w:hAnsi="Arial" w:cs="Arial"/>
          <w:sz w:val="22"/>
          <w:szCs w:val="22"/>
        </w:rPr>
        <w:t xml:space="preserve"> vd</w:t>
      </w:r>
      <w:r w:rsidR="00381769" w:rsidRPr="003B274D">
        <w:rPr>
          <w:rFonts w:ascii="Arial" w:hAnsi="Arial" w:cs="Arial"/>
          <w:sz w:val="22"/>
          <w:szCs w:val="22"/>
        </w:rPr>
        <w:t xml:space="preserve"> 2004).</w:t>
      </w:r>
      <w:r w:rsidR="00FC7095" w:rsidRPr="003B274D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 xml:space="preserve">GLP1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nin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DDP 4 tarafından parçalanarak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inaktive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olur. DDP4 GLP1 ve GIP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inaktive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eden tek enzimdir</w:t>
      </w:r>
      <w:r w:rsidR="0038756C" w:rsidRPr="003B274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Vilsbøll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ve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Holst</w:t>
      </w:r>
      <w:proofErr w:type="spellEnd"/>
      <w:r w:rsidR="000D6847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>2004</w:t>
      </w:r>
      <w:proofErr w:type="gramStart"/>
      <w:r w:rsidR="0038756C" w:rsidRPr="003B274D">
        <w:rPr>
          <w:rFonts w:ascii="Arial" w:hAnsi="Arial" w:cs="Arial"/>
          <w:sz w:val="22"/>
          <w:szCs w:val="22"/>
        </w:rPr>
        <w:t xml:space="preserve">) </w:t>
      </w:r>
      <w:r w:rsidR="00381769" w:rsidRPr="003B274D">
        <w:rPr>
          <w:rFonts w:ascii="Arial" w:hAnsi="Arial" w:cs="Arial"/>
          <w:sz w:val="22"/>
          <w:szCs w:val="22"/>
        </w:rPr>
        <w:t>.GIP</w:t>
      </w:r>
      <w:proofErr w:type="gramEnd"/>
      <w:r w:rsidR="00381769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gastrik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asit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sekresyonunu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inhibe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eder .</w:t>
      </w:r>
      <w:r w:rsidR="00FD55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Peptit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YY </w:t>
      </w:r>
      <w:proofErr w:type="spellStart"/>
      <w:proofErr w:type="gramStart"/>
      <w:r w:rsidR="00381769" w:rsidRPr="003B274D">
        <w:rPr>
          <w:rFonts w:ascii="Arial" w:hAnsi="Arial" w:cs="Arial"/>
          <w:sz w:val="22"/>
          <w:szCs w:val="22"/>
        </w:rPr>
        <w:t>gastrointestinal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anoreksijenik</w:t>
      </w:r>
      <w:proofErr w:type="spellEnd"/>
      <w:proofErr w:type="gramEnd"/>
      <w:r w:rsidR="00381769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peptidlerden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biridir.</w:t>
      </w:r>
      <w:r w:rsidR="004727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Hipotalamus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ve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vagus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sinirinin kontrolünde işta</w:t>
      </w:r>
      <w:r w:rsidR="00DB63D5" w:rsidRPr="003B274D">
        <w:rPr>
          <w:rFonts w:ascii="Arial" w:hAnsi="Arial" w:cs="Arial"/>
          <w:sz w:val="22"/>
          <w:szCs w:val="22"/>
        </w:rPr>
        <w:t>h ve besin alımını azaltır</w:t>
      </w:r>
      <w:r w:rsidR="00FD55CA">
        <w:rPr>
          <w:rFonts w:ascii="Arial" w:hAnsi="Arial" w:cs="Arial"/>
          <w:sz w:val="22"/>
          <w:szCs w:val="22"/>
        </w:rPr>
        <w:t xml:space="preserve"> </w:t>
      </w:r>
      <w:r w:rsidR="00DB63D5" w:rsidRPr="003B274D">
        <w:rPr>
          <w:rFonts w:ascii="Arial" w:hAnsi="Arial" w:cs="Arial"/>
          <w:sz w:val="22"/>
          <w:szCs w:val="22"/>
        </w:rPr>
        <w:t>(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Grudell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v</w:t>
      </w:r>
      <w:r w:rsidR="00472744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472744">
        <w:rPr>
          <w:rFonts w:ascii="Arial" w:hAnsi="Arial" w:cs="Arial"/>
          <w:sz w:val="22"/>
          <w:szCs w:val="22"/>
        </w:rPr>
        <w:t>Camilleri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2007).</w:t>
      </w:r>
    </w:p>
    <w:p w:rsidR="00015A8A" w:rsidRPr="003B274D" w:rsidRDefault="00015A8A" w:rsidP="003B274D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7B67" w:rsidRDefault="00E87B67" w:rsidP="003B274D">
      <w:pPr>
        <w:spacing w:line="360" w:lineRule="auto"/>
        <w:jc w:val="both"/>
        <w:rPr>
          <w:rFonts w:ascii="Arial" w:hAnsi="Arial" w:cs="Arial"/>
          <w:b/>
          <w:lang w:val="tr-TR"/>
        </w:rPr>
      </w:pPr>
    </w:p>
    <w:p w:rsidR="00E87B67" w:rsidRDefault="00E87B67" w:rsidP="003B274D">
      <w:pPr>
        <w:spacing w:line="360" w:lineRule="auto"/>
        <w:jc w:val="both"/>
        <w:rPr>
          <w:rFonts w:ascii="Arial" w:hAnsi="Arial" w:cs="Arial"/>
          <w:b/>
          <w:lang w:val="tr-TR"/>
        </w:rPr>
      </w:pPr>
    </w:p>
    <w:p w:rsidR="00103B7C" w:rsidRPr="003B274D" w:rsidRDefault="00381769" w:rsidP="003B274D">
      <w:pPr>
        <w:spacing w:line="360" w:lineRule="auto"/>
        <w:jc w:val="both"/>
        <w:rPr>
          <w:rFonts w:ascii="Arial" w:hAnsi="Arial" w:cs="Arial"/>
          <w:lang w:val="tr-TR"/>
        </w:rPr>
      </w:pPr>
      <w:r w:rsidRPr="003B274D">
        <w:rPr>
          <w:rFonts w:ascii="Arial" w:hAnsi="Arial" w:cs="Arial"/>
          <w:b/>
          <w:lang w:val="tr-TR"/>
        </w:rPr>
        <w:t>2.7</w:t>
      </w:r>
      <w:r w:rsidR="007D3DBD">
        <w:rPr>
          <w:rFonts w:ascii="Arial" w:hAnsi="Arial" w:cs="Arial"/>
          <w:b/>
          <w:lang w:val="tr-TR"/>
        </w:rPr>
        <w:t>.</w:t>
      </w:r>
      <w:r w:rsidRPr="003B274D">
        <w:rPr>
          <w:rFonts w:ascii="Arial" w:hAnsi="Arial" w:cs="Arial"/>
          <w:b/>
          <w:lang w:val="tr-TR"/>
        </w:rPr>
        <w:t xml:space="preserve"> </w:t>
      </w:r>
      <w:proofErr w:type="spellStart"/>
      <w:r w:rsidRPr="003B274D">
        <w:rPr>
          <w:rFonts w:ascii="Arial" w:hAnsi="Arial" w:cs="Arial"/>
          <w:b/>
          <w:lang w:val="tr-TR"/>
        </w:rPr>
        <w:t>Decretin</w:t>
      </w:r>
      <w:proofErr w:type="spellEnd"/>
      <w:r w:rsidR="00015A8A" w:rsidRPr="003B274D">
        <w:rPr>
          <w:rFonts w:ascii="Arial" w:hAnsi="Arial" w:cs="Arial"/>
          <w:lang w:val="tr-TR"/>
        </w:rPr>
        <w:t>:</w:t>
      </w:r>
    </w:p>
    <w:p w:rsidR="00381769" w:rsidRPr="003B274D" w:rsidRDefault="00381769" w:rsidP="003B274D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  <w:lang w:val="tr-TR"/>
        </w:rPr>
      </w:pPr>
      <w:r w:rsidRPr="003B274D">
        <w:rPr>
          <w:rFonts w:ascii="Arial" w:hAnsi="Arial" w:cs="Arial"/>
          <w:lang w:val="tr-TR"/>
        </w:rPr>
        <w:t xml:space="preserve">Beslenme sırasında insülin </w:t>
      </w:r>
      <w:proofErr w:type="spellStart"/>
      <w:r w:rsidRPr="003B274D">
        <w:rPr>
          <w:rFonts w:ascii="Arial" w:hAnsi="Arial" w:cs="Arial"/>
          <w:lang w:val="tr-TR"/>
        </w:rPr>
        <w:t>sekresyonunu</w:t>
      </w:r>
      <w:proofErr w:type="spellEnd"/>
      <w:r w:rsidRPr="003B274D">
        <w:rPr>
          <w:rFonts w:ascii="Arial" w:hAnsi="Arial" w:cs="Arial"/>
          <w:lang w:val="tr-TR"/>
        </w:rPr>
        <w:t xml:space="preserve"> artıran </w:t>
      </w:r>
      <w:proofErr w:type="spellStart"/>
      <w:r w:rsidRPr="003B274D">
        <w:rPr>
          <w:rFonts w:ascii="Arial" w:hAnsi="Arial" w:cs="Arial"/>
          <w:lang w:val="tr-TR"/>
        </w:rPr>
        <w:t>inkretinlerin</w:t>
      </w:r>
      <w:proofErr w:type="spellEnd"/>
      <w:r w:rsidRPr="003B274D">
        <w:rPr>
          <w:rFonts w:ascii="Arial" w:hAnsi="Arial" w:cs="Arial"/>
          <w:lang w:val="tr-TR"/>
        </w:rPr>
        <w:t xml:space="preserve"> mekanizması tam olarak ispatlansa </w:t>
      </w:r>
      <w:proofErr w:type="gramStart"/>
      <w:r w:rsidRPr="003B274D">
        <w:rPr>
          <w:rFonts w:ascii="Arial" w:hAnsi="Arial" w:cs="Arial"/>
          <w:lang w:val="tr-TR"/>
        </w:rPr>
        <w:t>da ;</w:t>
      </w:r>
      <w:proofErr w:type="gramEnd"/>
      <w:r w:rsidR="00BA39C4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inkretinlere</w:t>
      </w:r>
      <w:proofErr w:type="spellEnd"/>
      <w:r w:rsidRPr="003B274D">
        <w:rPr>
          <w:rFonts w:ascii="Arial" w:hAnsi="Arial" w:cs="Arial"/>
          <w:lang w:val="tr-TR"/>
        </w:rPr>
        <w:t xml:space="preserve"> göre zıt etki gösteren </w:t>
      </w:r>
      <w:proofErr w:type="spellStart"/>
      <w:r w:rsidRPr="003B274D">
        <w:rPr>
          <w:rFonts w:ascii="Arial" w:hAnsi="Arial" w:cs="Arial"/>
          <w:lang w:val="tr-TR"/>
        </w:rPr>
        <w:t>decretin</w:t>
      </w:r>
      <w:proofErr w:type="spellEnd"/>
      <w:r w:rsidRPr="003B274D">
        <w:rPr>
          <w:rFonts w:ascii="Arial" w:hAnsi="Arial" w:cs="Arial"/>
          <w:lang w:val="tr-TR"/>
        </w:rPr>
        <w:t xml:space="preserve"> adı verilen hormonların mekanizmaları tam olarak anlaşılamamıştır.</w:t>
      </w:r>
      <w:r w:rsidR="00472744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İnsanlarda ve diğer memelilerde iştah üzerine yapılan araştırmalarda uzun süreli aç kalmanın insülin </w:t>
      </w:r>
      <w:proofErr w:type="spellStart"/>
      <w:r w:rsidRPr="003B274D">
        <w:rPr>
          <w:rFonts w:ascii="Arial" w:hAnsi="Arial" w:cs="Arial"/>
          <w:lang w:val="tr-TR"/>
        </w:rPr>
        <w:t>sekresyonunda</w:t>
      </w:r>
      <w:proofErr w:type="spellEnd"/>
      <w:r w:rsidRPr="003B274D">
        <w:rPr>
          <w:rFonts w:ascii="Arial" w:hAnsi="Arial" w:cs="Arial"/>
          <w:lang w:val="tr-TR"/>
        </w:rPr>
        <w:t xml:space="preserve"> olumsuz değişimlere sebep olduğu,</w:t>
      </w:r>
      <w:r w:rsidR="00472744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glikoz toleransında bozulma, kıs</w:t>
      </w:r>
      <w:r w:rsidRPr="003B274D">
        <w:rPr>
          <w:rFonts w:ascii="Arial" w:hAnsi="Arial" w:cs="Arial"/>
          <w:shd w:val="clear" w:color="auto" w:fill="FFFFFF"/>
          <w:lang w:val="tr-TR"/>
        </w:rPr>
        <w:t>m</w:t>
      </w:r>
      <w:r w:rsidRPr="003B274D">
        <w:rPr>
          <w:rFonts w:ascii="Arial" w:hAnsi="Arial" w:cs="Arial"/>
          <w:lang w:val="tr-TR"/>
        </w:rPr>
        <w:t>i</w:t>
      </w:r>
      <w:r w:rsidR="00472744">
        <w:rPr>
          <w:rFonts w:ascii="Arial" w:hAnsi="Arial" w:cs="Arial"/>
          <w:lang w:val="tr-TR"/>
        </w:rPr>
        <w:t xml:space="preserve"> i</w:t>
      </w:r>
      <w:r w:rsidRPr="003B274D">
        <w:rPr>
          <w:rFonts w:ascii="Arial" w:hAnsi="Arial" w:cs="Arial"/>
          <w:lang w:val="tr-TR"/>
        </w:rPr>
        <w:t>nsülin eksikliklerine,</w:t>
      </w:r>
      <w:r w:rsidR="00472744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açlık diyabetine sebep olduğu belirlenmiştir</w:t>
      </w:r>
      <w:r w:rsidR="00FD55CA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shd w:val="clear" w:color="auto" w:fill="FFFFFF"/>
          <w:lang w:val="tr-TR"/>
        </w:rPr>
        <w:t>(</w:t>
      </w:r>
      <w:proofErr w:type="spellStart"/>
      <w:r w:rsidR="00B96276">
        <w:fldChar w:fldCharType="begin"/>
      </w:r>
      <w:r w:rsidR="00B96276">
        <w:instrText xml:space="preserve"> HYPERLINK "https://www.cell.com/cell-metabolism/fulltext/S1550-4131(15)00007-8" </w:instrText>
      </w:r>
      <w:r w:rsidR="00B96276">
        <w:fldChar w:fldCharType="separate"/>
      </w:r>
      <w:r w:rsidR="005A0DA6">
        <w:rPr>
          <w:rStyle w:val="Kpr"/>
          <w:rFonts w:ascii="Arial" w:hAnsi="Arial" w:cs="Arial"/>
          <w:color w:val="auto"/>
          <w:u w:val="none"/>
          <w:lang w:val="tr-TR"/>
        </w:rPr>
        <w:t>Hofmeister</w:t>
      </w:r>
      <w:proofErr w:type="spellEnd"/>
      <w:r w:rsidR="005A0DA6">
        <w:rPr>
          <w:rStyle w:val="Kpr"/>
          <w:rFonts w:ascii="Arial" w:hAnsi="Arial" w:cs="Arial"/>
          <w:color w:val="auto"/>
          <w:u w:val="none"/>
          <w:lang w:val="tr-TR"/>
        </w:rPr>
        <w:t xml:space="preserve"> </w:t>
      </w:r>
      <w:proofErr w:type="spellStart"/>
      <w:r w:rsidR="005A0DA6">
        <w:rPr>
          <w:rStyle w:val="Kpr"/>
          <w:rFonts w:ascii="Arial" w:hAnsi="Arial" w:cs="Arial"/>
          <w:color w:val="auto"/>
          <w:u w:val="none"/>
          <w:lang w:val="tr-TR"/>
        </w:rPr>
        <w:t>vd</w:t>
      </w:r>
      <w:proofErr w:type="spellEnd"/>
      <w:r w:rsidR="00DB63D5" w:rsidRPr="003B274D">
        <w:rPr>
          <w:rStyle w:val="Kpr"/>
          <w:rFonts w:ascii="Arial" w:hAnsi="Arial" w:cs="Arial"/>
          <w:color w:val="auto"/>
          <w:u w:val="none"/>
          <w:lang w:val="tr-TR"/>
        </w:rPr>
        <w:t xml:space="preserve"> 1890</w:t>
      </w:r>
      <w:r w:rsidR="00B96276">
        <w:rPr>
          <w:rStyle w:val="Kpr"/>
          <w:rFonts w:ascii="Arial" w:hAnsi="Arial" w:cs="Arial"/>
          <w:color w:val="auto"/>
          <w:u w:val="none"/>
          <w:lang w:val="tr-TR"/>
        </w:rPr>
        <w:fldChar w:fldCharType="end"/>
      </w:r>
      <w:r w:rsidR="00DB63D5" w:rsidRPr="003B274D">
        <w:rPr>
          <w:rFonts w:ascii="Arial" w:hAnsi="Arial" w:cs="Arial"/>
        </w:rPr>
        <w:t xml:space="preserve">, </w:t>
      </w:r>
      <w:hyperlink r:id="rId15" w:history="1">
        <w:proofErr w:type="spellStart"/>
        <w:r w:rsidR="005A0DA6">
          <w:rPr>
            <w:rStyle w:val="Kpr"/>
            <w:rFonts w:ascii="Arial" w:hAnsi="Arial" w:cs="Arial"/>
            <w:color w:val="auto"/>
            <w:u w:val="none"/>
            <w:lang w:val="tr-TR"/>
          </w:rPr>
          <w:t>Unger</w:t>
        </w:r>
        <w:proofErr w:type="spellEnd"/>
        <w:r w:rsidR="005A0DA6">
          <w:rPr>
            <w:rStyle w:val="Kpr"/>
            <w:rFonts w:ascii="Arial" w:hAnsi="Arial" w:cs="Arial"/>
            <w:color w:val="auto"/>
            <w:u w:val="none"/>
            <w:lang w:val="tr-TR"/>
          </w:rPr>
          <w:t xml:space="preserve"> </w:t>
        </w:r>
        <w:r w:rsidR="00DB63D5"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>vd1963</w:t>
        </w:r>
      </w:hyperlink>
      <w:r w:rsidR="005A0DA6">
        <w:t>,</w:t>
      </w:r>
      <w:r w:rsidR="00FD55CA">
        <w:t xml:space="preserve"> </w:t>
      </w:r>
      <w:hyperlink r:id="rId16" w:history="1">
        <w:proofErr w:type="spellStart"/>
        <w:r w:rsidR="00DB63D5"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>Cahill</w:t>
        </w:r>
        <w:proofErr w:type="spellEnd"/>
        <w:r w:rsidR="00DB63D5"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 xml:space="preserve"> </w:t>
        </w:r>
        <w:proofErr w:type="spellStart"/>
        <w:r w:rsidR="00DB63D5"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>vd</w:t>
        </w:r>
        <w:proofErr w:type="spellEnd"/>
        <w:r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 xml:space="preserve"> 1966</w:t>
        </w:r>
      </w:hyperlink>
      <w:r w:rsidR="005D4BCC">
        <w:rPr>
          <w:rFonts w:ascii="Arial" w:hAnsi="Arial" w:cs="Arial"/>
          <w:shd w:val="clear" w:color="auto" w:fill="FFFFFF"/>
          <w:lang w:val="tr-TR"/>
        </w:rPr>
        <w:t>,</w:t>
      </w:r>
      <w:r w:rsidR="00FD55CA">
        <w:rPr>
          <w:rFonts w:ascii="Arial" w:hAnsi="Arial" w:cs="Arial"/>
          <w:shd w:val="clear" w:color="auto" w:fill="FFFFFF"/>
          <w:lang w:val="tr-TR"/>
        </w:rPr>
        <w:t xml:space="preserve"> </w:t>
      </w:r>
      <w:hyperlink r:id="rId17" w:history="1">
        <w:r w:rsidR="00DB63D5"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 xml:space="preserve">Fink </w:t>
        </w:r>
        <w:proofErr w:type="spellStart"/>
        <w:r w:rsidR="00DB63D5"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>vd</w:t>
        </w:r>
        <w:proofErr w:type="spellEnd"/>
        <w:r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 xml:space="preserve"> 1974</w:t>
        </w:r>
      </w:hyperlink>
      <w:r w:rsidRPr="003B274D">
        <w:rPr>
          <w:rFonts w:ascii="Arial" w:hAnsi="Arial" w:cs="Arial"/>
          <w:shd w:val="clear" w:color="auto" w:fill="FFFFFF"/>
          <w:lang w:val="tr-TR"/>
        </w:rPr>
        <w:t> , </w:t>
      </w:r>
      <w:proofErr w:type="spellStart"/>
      <w:r w:rsidR="00B96276">
        <w:fldChar w:fldCharType="begin"/>
      </w:r>
      <w:r w:rsidR="00B96276">
        <w:instrText xml:space="preserve"> HYPERLINK "https://www.cell.com/cell-metabolism/fulltext/S1550-4131(15)00007-8" </w:instrText>
      </w:r>
      <w:r w:rsidR="00B96276">
        <w:fldChar w:fldCharType="separate"/>
      </w:r>
      <w:r w:rsidR="005A0DA6">
        <w:rPr>
          <w:rStyle w:val="Kpr"/>
          <w:rFonts w:ascii="Arial" w:hAnsi="Arial" w:cs="Arial"/>
          <w:color w:val="auto"/>
          <w:u w:val="none"/>
          <w:lang w:val="tr-TR"/>
        </w:rPr>
        <w:t>Lilavivathana</w:t>
      </w:r>
      <w:proofErr w:type="spellEnd"/>
      <w:r w:rsidR="005A0DA6">
        <w:rPr>
          <w:rStyle w:val="Kpr"/>
          <w:rFonts w:ascii="Arial" w:hAnsi="Arial" w:cs="Arial"/>
          <w:color w:val="auto"/>
          <w:u w:val="none"/>
          <w:lang w:val="tr-TR"/>
        </w:rPr>
        <w:t xml:space="preserve"> </w:t>
      </w:r>
      <w:proofErr w:type="spellStart"/>
      <w:r w:rsidR="005A0DA6">
        <w:rPr>
          <w:rStyle w:val="Kpr"/>
          <w:rFonts w:ascii="Arial" w:hAnsi="Arial" w:cs="Arial"/>
          <w:color w:val="auto"/>
          <w:u w:val="none"/>
          <w:lang w:val="tr-TR"/>
        </w:rPr>
        <w:t>vd</w:t>
      </w:r>
      <w:proofErr w:type="spellEnd"/>
      <w:r w:rsidR="005A0DA6">
        <w:rPr>
          <w:rStyle w:val="Kpr"/>
          <w:rFonts w:ascii="Arial" w:hAnsi="Arial" w:cs="Arial"/>
          <w:color w:val="auto"/>
          <w:u w:val="none"/>
          <w:lang w:val="tr-TR"/>
        </w:rPr>
        <w:t xml:space="preserve"> 1</w:t>
      </w:r>
      <w:r w:rsidRPr="003B274D">
        <w:rPr>
          <w:rStyle w:val="Kpr"/>
          <w:rFonts w:ascii="Arial" w:hAnsi="Arial" w:cs="Arial"/>
          <w:color w:val="auto"/>
          <w:u w:val="none"/>
          <w:lang w:val="tr-TR"/>
        </w:rPr>
        <w:t>978</w:t>
      </w:r>
      <w:r w:rsidR="00B96276">
        <w:rPr>
          <w:rStyle w:val="Kpr"/>
          <w:rFonts w:ascii="Arial" w:hAnsi="Arial" w:cs="Arial"/>
          <w:color w:val="auto"/>
          <w:u w:val="none"/>
          <w:lang w:val="tr-TR"/>
        </w:rPr>
        <w:fldChar w:fldCharType="end"/>
      </w:r>
      <w:r w:rsidR="005D4BCC">
        <w:rPr>
          <w:rFonts w:ascii="Arial" w:hAnsi="Arial" w:cs="Arial"/>
          <w:shd w:val="clear" w:color="auto" w:fill="FFFFFF"/>
          <w:lang w:val="tr-TR"/>
        </w:rPr>
        <w:t xml:space="preserve">, </w:t>
      </w:r>
      <w:hyperlink r:id="rId18" w:history="1">
        <w:proofErr w:type="spellStart"/>
        <w:r w:rsidR="005A0DA6">
          <w:rPr>
            <w:rStyle w:val="Kpr"/>
            <w:rFonts w:ascii="Arial" w:hAnsi="Arial" w:cs="Arial"/>
            <w:color w:val="auto"/>
            <w:u w:val="none"/>
            <w:lang w:val="tr-TR"/>
          </w:rPr>
          <w:t>Fery</w:t>
        </w:r>
        <w:proofErr w:type="spellEnd"/>
        <w:r w:rsidR="005A0DA6">
          <w:rPr>
            <w:rStyle w:val="Kpr"/>
            <w:rFonts w:ascii="Arial" w:hAnsi="Arial" w:cs="Arial"/>
            <w:color w:val="auto"/>
            <w:u w:val="none"/>
            <w:lang w:val="tr-TR"/>
          </w:rPr>
          <w:t xml:space="preserve"> </w:t>
        </w:r>
        <w:proofErr w:type="spellStart"/>
        <w:r w:rsidR="00DB63D5"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>vd</w:t>
        </w:r>
        <w:proofErr w:type="spellEnd"/>
        <w:r w:rsidR="00FD55CA">
          <w:rPr>
            <w:rStyle w:val="Kpr"/>
            <w:rFonts w:ascii="Arial" w:hAnsi="Arial" w:cs="Arial"/>
            <w:color w:val="auto"/>
            <w:u w:val="none"/>
            <w:lang w:val="tr-TR"/>
          </w:rPr>
          <w:t xml:space="preserve"> </w:t>
        </w:r>
        <w:r w:rsidR="00DB63D5"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>1990</w:t>
        </w:r>
      </w:hyperlink>
      <w:r w:rsidRPr="003B274D">
        <w:rPr>
          <w:rFonts w:ascii="Arial" w:hAnsi="Arial" w:cs="Arial"/>
          <w:shd w:val="clear" w:color="auto" w:fill="FFFFFF"/>
          <w:lang w:val="tr-TR"/>
        </w:rPr>
        <w:t>). </w:t>
      </w:r>
      <w:r w:rsidR="003E6D3C" w:rsidRPr="003B274D">
        <w:rPr>
          <w:rFonts w:ascii="Arial" w:hAnsi="Arial" w:cs="Arial"/>
          <w:lang w:val="tr-TR"/>
        </w:rPr>
        <w:t xml:space="preserve">Dolaşımdaki artan glikoz </w:t>
      </w:r>
      <w:r w:rsidR="003E6D3C" w:rsidRPr="003B274D">
        <w:rPr>
          <w:rFonts w:ascii="Arial" w:hAnsi="Arial" w:cs="Arial"/>
          <w:shd w:val="clear" w:color="auto" w:fill="FFFFFF"/>
        </w:rPr>
        <w:t xml:space="preserve">β </w:t>
      </w:r>
      <w:proofErr w:type="spellStart"/>
      <w:r w:rsidR="003E6D3C" w:rsidRPr="003B274D">
        <w:rPr>
          <w:rFonts w:ascii="Arial" w:hAnsi="Arial" w:cs="Arial"/>
          <w:shd w:val="clear" w:color="auto" w:fill="FFFFFF"/>
        </w:rPr>
        <w:t>hücre</w:t>
      </w:r>
      <w:proofErr w:type="spellEnd"/>
      <w:r w:rsidR="003E6D3C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E6D3C" w:rsidRPr="003B274D">
        <w:rPr>
          <w:rFonts w:ascii="Arial" w:hAnsi="Arial" w:cs="Arial"/>
          <w:shd w:val="clear" w:color="auto" w:fill="FFFFFF"/>
        </w:rPr>
        <w:t>depolarizasyonuna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ve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insülin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sekresyonunu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uyarır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(Rossman </w:t>
      </w:r>
      <w:proofErr w:type="spellStart"/>
      <w:r w:rsidR="00DB63D5" w:rsidRPr="003B274D">
        <w:rPr>
          <w:rFonts w:ascii="Arial" w:hAnsi="Arial" w:cs="Arial"/>
          <w:shd w:val="clear" w:color="auto" w:fill="FFFFFF"/>
        </w:rPr>
        <w:t>ve</w:t>
      </w:r>
      <w:proofErr w:type="spellEnd"/>
      <w:r w:rsidR="00DB63D5" w:rsidRPr="003B274D">
        <w:rPr>
          <w:rFonts w:ascii="Arial" w:hAnsi="Arial" w:cs="Arial"/>
          <w:shd w:val="clear" w:color="auto" w:fill="FFFFFF"/>
        </w:rPr>
        <w:t xml:space="preserve"> Braun </w:t>
      </w:r>
      <w:r w:rsidR="003E6D3C" w:rsidRPr="003B274D">
        <w:rPr>
          <w:rFonts w:ascii="Arial" w:hAnsi="Arial" w:cs="Arial"/>
          <w:shd w:val="clear" w:color="auto" w:fill="FFFFFF"/>
        </w:rPr>
        <w:t>2013)</w:t>
      </w:r>
      <w:r w:rsidR="00DB63D5" w:rsidRPr="003B274D">
        <w:rPr>
          <w:rFonts w:ascii="Arial" w:hAnsi="Arial" w:cs="Arial"/>
          <w:lang w:val="tr-TR"/>
        </w:rPr>
        <w:t>.</w:t>
      </w:r>
      <w:r w:rsidR="00FD55CA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shd w:val="clear" w:color="auto" w:fill="FFFFFF"/>
          <w:lang w:val="tr-TR"/>
        </w:rPr>
        <w:t xml:space="preserve">Açlıktan kaynaklanan hormonlar insülin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sekres</w:t>
      </w:r>
      <w:r w:rsidR="00DB63D5" w:rsidRPr="003B274D">
        <w:rPr>
          <w:rFonts w:ascii="Arial" w:hAnsi="Arial" w:cs="Arial"/>
          <w:shd w:val="clear" w:color="auto" w:fill="FFFFFF"/>
          <w:lang w:val="tr-TR"/>
        </w:rPr>
        <w:t>yonunu</w:t>
      </w:r>
      <w:proofErr w:type="spellEnd"/>
      <w:r w:rsidR="00DB63D5" w:rsidRPr="003B274D">
        <w:rPr>
          <w:rFonts w:ascii="Arial" w:hAnsi="Arial" w:cs="Arial"/>
          <w:shd w:val="clear" w:color="auto" w:fill="FFFFFF"/>
          <w:lang w:val="tr-TR"/>
        </w:rPr>
        <w:t xml:space="preserve"> baskıladığı bulunmuştur </w:t>
      </w:r>
      <w:r w:rsidRPr="003B274D">
        <w:rPr>
          <w:rFonts w:ascii="Arial" w:hAnsi="Arial" w:cs="Arial"/>
          <w:shd w:val="clear" w:color="auto" w:fill="FFFFFF"/>
          <w:lang w:val="tr-TR"/>
        </w:rPr>
        <w:t>(</w:t>
      </w:r>
      <w:proofErr w:type="spellStart"/>
      <w:r w:rsidR="00B96276">
        <w:fldChar w:fldCharType="begin"/>
      </w:r>
      <w:r w:rsidR="00B96276">
        <w:instrText xml:space="preserve"> HYPERLINK "https://www.cell.com/cell-metabolism/fulltext/S1550-4131(15)00007-8?_returnURL=https%3A%2F%2Flinkinghub.elsevier.com%2Fretrieve%2Fpii%2FS1550413115000078%3Fshowall%3Dtrue" </w:instrText>
      </w:r>
      <w:r w:rsidR="00B96276">
        <w:fldChar w:fldCharType="separate"/>
      </w:r>
      <w:r w:rsidR="0038756C" w:rsidRPr="003B274D">
        <w:rPr>
          <w:rStyle w:val="Kpr"/>
          <w:rFonts w:ascii="Arial" w:hAnsi="Arial" w:cs="Arial"/>
          <w:color w:val="auto"/>
          <w:u w:val="none"/>
          <w:lang w:val="tr-TR"/>
        </w:rPr>
        <w:t>Lilavivathana</w:t>
      </w:r>
      <w:proofErr w:type="spellEnd"/>
      <w:r w:rsidR="0038756C" w:rsidRPr="003B274D">
        <w:rPr>
          <w:rStyle w:val="Kpr"/>
          <w:rFonts w:ascii="Arial" w:hAnsi="Arial" w:cs="Arial"/>
          <w:color w:val="auto"/>
          <w:u w:val="none"/>
          <w:lang w:val="tr-TR"/>
        </w:rPr>
        <w:t xml:space="preserve"> </w:t>
      </w:r>
      <w:proofErr w:type="spellStart"/>
      <w:r w:rsidR="0038756C" w:rsidRPr="003B274D">
        <w:rPr>
          <w:rStyle w:val="Kpr"/>
          <w:rFonts w:ascii="Arial" w:hAnsi="Arial" w:cs="Arial"/>
          <w:color w:val="auto"/>
          <w:u w:val="none"/>
          <w:lang w:val="tr-TR"/>
        </w:rPr>
        <w:t>vd</w:t>
      </w:r>
      <w:proofErr w:type="spellEnd"/>
      <w:r w:rsidRPr="003B274D">
        <w:rPr>
          <w:rStyle w:val="Kpr"/>
          <w:rFonts w:ascii="Arial" w:hAnsi="Arial" w:cs="Arial"/>
          <w:color w:val="auto"/>
          <w:u w:val="none"/>
          <w:lang w:val="tr-TR"/>
        </w:rPr>
        <w:t xml:space="preserve"> 1978</w:t>
      </w:r>
      <w:r w:rsidR="00B96276">
        <w:rPr>
          <w:rStyle w:val="Kpr"/>
          <w:rFonts w:ascii="Arial" w:hAnsi="Arial" w:cs="Arial"/>
          <w:color w:val="auto"/>
          <w:u w:val="none"/>
          <w:lang w:val="tr-TR"/>
        </w:rPr>
        <w:fldChar w:fldCharType="end"/>
      </w:r>
      <w:r w:rsidRPr="003B274D">
        <w:rPr>
          <w:rFonts w:ascii="Arial" w:hAnsi="Arial" w:cs="Arial"/>
          <w:shd w:val="clear" w:color="auto" w:fill="FFFFFF"/>
          <w:lang w:val="tr-TR"/>
        </w:rPr>
        <w:t>, </w:t>
      </w:r>
      <w:proofErr w:type="spellStart"/>
      <w:r w:rsidR="00B96276">
        <w:fldChar w:fldCharType="begin"/>
      </w:r>
      <w:r w:rsidR="00B96276">
        <w:instrText xml:space="preserve"> HYPERLINK "https://www.cell.com/cell-metabolism/fulltext/S1550-4131(15)00007-8?_returnURL=https%3A%2F%2Flinkinghub.elsevier.com%2Fretrieve%2Fpii%2FS1550413115000078%3Fshowall%3Dtrue" </w:instrText>
      </w:r>
      <w:r w:rsidR="00B96276">
        <w:fldChar w:fldCharType="separate"/>
      </w:r>
      <w:r w:rsidRPr="003B274D">
        <w:rPr>
          <w:rStyle w:val="Kpr"/>
          <w:rFonts w:ascii="Arial" w:hAnsi="Arial" w:cs="Arial"/>
          <w:color w:val="auto"/>
          <w:u w:val="none"/>
          <w:lang w:val="tr-TR"/>
        </w:rPr>
        <w:t>Un</w:t>
      </w:r>
      <w:r w:rsidR="0038756C" w:rsidRPr="003B274D">
        <w:rPr>
          <w:rStyle w:val="Kpr"/>
          <w:rFonts w:ascii="Arial" w:hAnsi="Arial" w:cs="Arial"/>
          <w:color w:val="auto"/>
          <w:u w:val="none"/>
          <w:lang w:val="tr-TR"/>
        </w:rPr>
        <w:t>ger</w:t>
      </w:r>
      <w:proofErr w:type="spellEnd"/>
      <w:r w:rsidR="0038756C" w:rsidRPr="003B274D">
        <w:rPr>
          <w:rStyle w:val="Kpr"/>
          <w:rFonts w:ascii="Arial" w:hAnsi="Arial" w:cs="Arial"/>
          <w:color w:val="auto"/>
          <w:u w:val="none"/>
          <w:lang w:val="tr-TR"/>
        </w:rPr>
        <w:t xml:space="preserve"> </w:t>
      </w:r>
      <w:proofErr w:type="spellStart"/>
      <w:r w:rsidR="0038756C" w:rsidRPr="003B274D">
        <w:rPr>
          <w:rStyle w:val="Kpr"/>
          <w:rFonts w:ascii="Arial" w:hAnsi="Arial" w:cs="Arial"/>
          <w:color w:val="auto"/>
          <w:u w:val="none"/>
          <w:lang w:val="tr-TR"/>
        </w:rPr>
        <w:t>vd</w:t>
      </w:r>
      <w:proofErr w:type="spellEnd"/>
      <w:r w:rsidRPr="003B274D">
        <w:rPr>
          <w:rStyle w:val="Kpr"/>
          <w:rFonts w:ascii="Arial" w:hAnsi="Arial" w:cs="Arial"/>
          <w:color w:val="auto"/>
          <w:u w:val="none"/>
          <w:lang w:val="tr-TR"/>
        </w:rPr>
        <w:t xml:space="preserve"> 1963</w:t>
      </w:r>
      <w:r w:rsidR="00B96276">
        <w:rPr>
          <w:rStyle w:val="Kpr"/>
          <w:rFonts w:ascii="Arial" w:hAnsi="Arial" w:cs="Arial"/>
          <w:color w:val="auto"/>
          <w:u w:val="none"/>
          <w:lang w:val="tr-TR"/>
        </w:rPr>
        <w:fldChar w:fldCharType="end"/>
      </w:r>
      <w:r w:rsidR="00DB63D5" w:rsidRPr="003B274D">
        <w:rPr>
          <w:rFonts w:ascii="Arial" w:hAnsi="Arial" w:cs="Arial"/>
          <w:lang w:val="tr-TR"/>
        </w:rPr>
        <w:t>,</w:t>
      </w:r>
      <w:hyperlink r:id="rId19" w:history="1">
        <w:r w:rsidR="0038756C"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>Ensinck vd</w:t>
        </w:r>
        <w:r w:rsidRPr="003B274D">
          <w:rPr>
            <w:rStyle w:val="Kpr"/>
            <w:rFonts w:ascii="Arial" w:hAnsi="Arial" w:cs="Arial"/>
            <w:color w:val="auto"/>
            <w:u w:val="none"/>
            <w:lang w:val="tr-TR"/>
          </w:rPr>
          <w:t>1997)</w:t>
        </w:r>
      </w:hyperlink>
      <w:r w:rsidR="00DB63D5" w:rsidRPr="003B274D">
        <w:rPr>
          <w:rFonts w:ascii="Arial" w:hAnsi="Arial" w:cs="Arial"/>
        </w:rPr>
        <w:t>.</w:t>
      </w:r>
      <w:r w:rsidRPr="003B274D">
        <w:rPr>
          <w:rFonts w:ascii="Arial" w:hAnsi="Arial" w:cs="Arial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Enteroendokrin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 "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decretin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" hormonlarının hipoglisemiyi önlemek için insülin salınımını kısıtlayabileceğini öne sürdü. Bu kavram, pankreas </w:t>
      </w:r>
      <w:r w:rsidRPr="003B274D">
        <w:rPr>
          <w:rFonts w:ascii="Arial" w:hAnsi="Arial" w:cs="Arial"/>
          <w:shd w:val="clear" w:color="auto" w:fill="FFFFFF"/>
        </w:rPr>
        <w:t>β</w:t>
      </w:r>
      <w:r w:rsidRPr="003B274D">
        <w:rPr>
          <w:rFonts w:ascii="Arial" w:hAnsi="Arial" w:cs="Arial"/>
          <w:shd w:val="clear" w:color="auto" w:fill="FFFFFF"/>
          <w:lang w:val="tr-TR"/>
        </w:rPr>
        <w:t xml:space="preserve"> hücrelerinden insülin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sekresyonunu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 baskılayan bir G proteinini tanımlayan son çalışmalar tarafından</w:t>
      </w:r>
      <w:r w:rsidR="00472744">
        <w:rPr>
          <w:rFonts w:ascii="Arial" w:hAnsi="Arial" w:cs="Arial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shd w:val="clear" w:color="auto" w:fill="FFFFFF"/>
          <w:lang w:val="tr-TR"/>
        </w:rPr>
        <w:t>da desteklenmektedir (</w:t>
      </w:r>
      <w:proofErr w:type="spellStart"/>
      <w:r w:rsidR="00B96276">
        <w:fldChar w:fldCharType="begin"/>
      </w:r>
      <w:r w:rsidR="00B96276">
        <w:instrText xml:space="preserve"> HYPERLINK "https://www.cell.com/cell-metabolism/fulltext/S1550-4131(15)00007-8?_returnURL=https%3A%2F%2Flinkinghub.elsevier.com%2Fretrieve%2Fpii%2FS1550413115000078%3Fshowall%3Dtrue" </w:instrText>
      </w:r>
      <w:r w:rsidR="00B96276">
        <w:fldChar w:fldCharType="separate"/>
      </w:r>
      <w:r w:rsidR="00DB63D5" w:rsidRPr="003B274D">
        <w:rPr>
          <w:rStyle w:val="Kpr"/>
          <w:rFonts w:ascii="Arial" w:hAnsi="Arial" w:cs="Arial"/>
          <w:color w:val="auto"/>
          <w:u w:val="none"/>
          <w:lang w:val="tr-TR"/>
        </w:rPr>
        <w:t>Wang</w:t>
      </w:r>
      <w:proofErr w:type="spellEnd"/>
      <w:r w:rsidR="00DB63D5" w:rsidRPr="003B274D">
        <w:rPr>
          <w:rStyle w:val="Kpr"/>
          <w:rFonts w:ascii="Arial" w:hAnsi="Arial" w:cs="Arial"/>
          <w:color w:val="auto"/>
          <w:u w:val="none"/>
          <w:lang w:val="tr-TR"/>
        </w:rPr>
        <w:t xml:space="preserve"> </w:t>
      </w:r>
      <w:proofErr w:type="spellStart"/>
      <w:r w:rsidR="00DB63D5" w:rsidRPr="003B274D">
        <w:rPr>
          <w:rStyle w:val="Kpr"/>
          <w:rFonts w:ascii="Arial" w:hAnsi="Arial" w:cs="Arial"/>
          <w:color w:val="auto"/>
          <w:u w:val="none"/>
          <w:lang w:val="tr-TR"/>
        </w:rPr>
        <w:t>vd</w:t>
      </w:r>
      <w:proofErr w:type="spellEnd"/>
      <w:r w:rsidRPr="003B274D">
        <w:rPr>
          <w:rStyle w:val="Kpr"/>
          <w:rFonts w:ascii="Arial" w:hAnsi="Arial" w:cs="Arial"/>
          <w:color w:val="auto"/>
          <w:u w:val="none"/>
          <w:lang w:val="tr-TR"/>
        </w:rPr>
        <w:t xml:space="preserve"> 2011</w:t>
      </w:r>
      <w:r w:rsidR="00B96276">
        <w:rPr>
          <w:rStyle w:val="Kpr"/>
          <w:rFonts w:ascii="Arial" w:hAnsi="Arial" w:cs="Arial"/>
          <w:color w:val="auto"/>
          <w:u w:val="none"/>
          <w:lang w:val="tr-TR"/>
        </w:rPr>
        <w:fldChar w:fldCharType="end"/>
      </w:r>
      <w:r w:rsidRPr="003B274D">
        <w:rPr>
          <w:rFonts w:ascii="Arial" w:hAnsi="Arial" w:cs="Arial"/>
          <w:lang w:val="tr-TR"/>
        </w:rPr>
        <w:t>)</w:t>
      </w:r>
      <w:r w:rsidR="00472744">
        <w:rPr>
          <w:rFonts w:ascii="Arial" w:hAnsi="Arial" w:cs="Arial"/>
          <w:lang w:val="tr-TR"/>
        </w:rPr>
        <w:t xml:space="preserve"> </w:t>
      </w:r>
      <w:r w:rsidR="00024E60" w:rsidRPr="003B274D">
        <w:rPr>
          <w:rFonts w:ascii="Arial" w:hAnsi="Arial" w:cs="Arial"/>
          <w:lang w:val="tr-TR"/>
        </w:rPr>
        <w:t xml:space="preserve">.Bu inhibitör etki </w:t>
      </w:r>
      <w:proofErr w:type="spellStart"/>
      <w:r w:rsidR="00024E60" w:rsidRPr="003B274D">
        <w:rPr>
          <w:rFonts w:ascii="Arial" w:hAnsi="Arial" w:cs="Arial"/>
          <w:lang w:val="tr-TR"/>
        </w:rPr>
        <w:t>Bordetta</w:t>
      </w:r>
      <w:proofErr w:type="spellEnd"/>
      <w:r w:rsidR="00024E60" w:rsidRPr="003B274D">
        <w:rPr>
          <w:rFonts w:ascii="Arial" w:hAnsi="Arial" w:cs="Arial"/>
          <w:lang w:val="tr-TR"/>
        </w:rPr>
        <w:t xml:space="preserve"> </w:t>
      </w:r>
      <w:proofErr w:type="spellStart"/>
      <w:r w:rsidR="00024E60" w:rsidRPr="003B274D">
        <w:rPr>
          <w:rFonts w:ascii="Arial" w:hAnsi="Arial" w:cs="Arial"/>
          <w:lang w:val="tr-TR"/>
        </w:rPr>
        <w:t>pertussis</w:t>
      </w:r>
      <w:proofErr w:type="spellEnd"/>
      <w:r w:rsidR="00024E60" w:rsidRPr="003B274D">
        <w:rPr>
          <w:rFonts w:ascii="Arial" w:hAnsi="Arial" w:cs="Arial"/>
          <w:lang w:val="tr-TR"/>
        </w:rPr>
        <w:t xml:space="preserve"> toksini</w:t>
      </w:r>
      <w:r w:rsidR="00472744">
        <w:rPr>
          <w:rFonts w:ascii="Arial" w:hAnsi="Arial" w:cs="Arial"/>
          <w:lang w:val="tr-TR"/>
        </w:rPr>
        <w:t xml:space="preserve"> </w:t>
      </w:r>
      <w:r w:rsidR="00024E60" w:rsidRPr="003B274D">
        <w:rPr>
          <w:rFonts w:ascii="Arial" w:hAnsi="Arial" w:cs="Arial"/>
          <w:lang w:val="tr-TR"/>
        </w:rPr>
        <w:t xml:space="preserve">(PTX) üzerinde yapılan çalışmada </w:t>
      </w:r>
      <w:proofErr w:type="spellStart"/>
      <w:r w:rsidR="00024E60" w:rsidRPr="003B274D">
        <w:rPr>
          <w:rFonts w:ascii="Arial" w:hAnsi="Arial" w:cs="Arial"/>
          <w:lang w:val="tr-TR"/>
        </w:rPr>
        <w:t>Gi</w:t>
      </w:r>
      <w:proofErr w:type="spellEnd"/>
      <w:r w:rsidR="00024E60" w:rsidRPr="003B274D">
        <w:rPr>
          <w:rFonts w:ascii="Arial" w:hAnsi="Arial" w:cs="Arial"/>
          <w:lang w:val="tr-TR"/>
        </w:rPr>
        <w:t>\</w:t>
      </w:r>
      <w:proofErr w:type="spellStart"/>
      <w:r w:rsidR="00024E60" w:rsidRPr="003B274D">
        <w:rPr>
          <w:rFonts w:ascii="Arial" w:hAnsi="Arial" w:cs="Arial"/>
          <w:lang w:val="tr-TR"/>
        </w:rPr>
        <w:t>Go</w:t>
      </w:r>
      <w:proofErr w:type="spellEnd"/>
      <w:r w:rsidR="00024E60" w:rsidRPr="003B274D">
        <w:rPr>
          <w:rFonts w:ascii="Arial" w:hAnsi="Arial" w:cs="Arial"/>
          <w:lang w:val="tr-TR"/>
        </w:rPr>
        <w:t xml:space="preserve"> proteinlerinin inhibitör etki yarattığı tespit edilmiştir</w:t>
      </w:r>
      <w:r w:rsidR="00DB63D5" w:rsidRPr="003B274D">
        <w:rPr>
          <w:rFonts w:ascii="Arial" w:hAnsi="Arial" w:cs="Arial"/>
          <w:lang w:val="tr-TR"/>
        </w:rPr>
        <w:t xml:space="preserve"> (</w:t>
      </w:r>
      <w:proofErr w:type="spellStart"/>
      <w:r w:rsidR="00DB63D5" w:rsidRPr="003B274D">
        <w:rPr>
          <w:rFonts w:ascii="Arial" w:hAnsi="Arial" w:cs="Arial"/>
          <w:lang w:val="tr-TR"/>
        </w:rPr>
        <w:t>Wang</w:t>
      </w:r>
      <w:proofErr w:type="spellEnd"/>
      <w:r w:rsidR="00DB63D5" w:rsidRPr="003B274D">
        <w:rPr>
          <w:rFonts w:ascii="Arial" w:hAnsi="Arial" w:cs="Arial"/>
          <w:lang w:val="tr-TR"/>
        </w:rPr>
        <w:t xml:space="preserve"> </w:t>
      </w:r>
      <w:proofErr w:type="spellStart"/>
      <w:r w:rsidR="007F601E" w:rsidRPr="003B274D">
        <w:rPr>
          <w:rFonts w:ascii="Arial" w:hAnsi="Arial" w:cs="Arial"/>
          <w:lang w:val="tr-TR"/>
        </w:rPr>
        <w:t>vd</w:t>
      </w:r>
      <w:proofErr w:type="spellEnd"/>
      <w:r w:rsidR="007F601E" w:rsidRPr="003B274D">
        <w:rPr>
          <w:rFonts w:ascii="Arial" w:hAnsi="Arial" w:cs="Arial"/>
          <w:lang w:val="tr-TR"/>
        </w:rPr>
        <w:t xml:space="preserve"> 2011)</w:t>
      </w:r>
      <w:r w:rsidR="00024E60" w:rsidRPr="003B274D">
        <w:rPr>
          <w:rFonts w:ascii="Arial" w:hAnsi="Arial" w:cs="Arial"/>
          <w:lang w:val="tr-TR"/>
        </w:rPr>
        <w:t>.</w:t>
      </w:r>
      <w:r w:rsidRPr="003B274D">
        <w:rPr>
          <w:rFonts w:ascii="Arial" w:hAnsi="Arial" w:cs="Arial"/>
          <w:shd w:val="clear" w:color="auto" w:fill="FFFFFF"/>
          <w:lang w:val="tr-TR"/>
        </w:rPr>
        <w:t xml:space="preserve">  Bu nedenle, besin kısıtlamasından sonra, salgılayan hormonlar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GSIS'yi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shd w:val="clear" w:color="auto" w:fill="FFFFFF"/>
        </w:rPr>
        <w:t>β</w:t>
      </w:r>
      <w:r w:rsidR="00812FA9">
        <w:rPr>
          <w:rFonts w:ascii="Arial" w:hAnsi="Arial" w:cs="Arial"/>
          <w:shd w:val="clear" w:color="auto" w:fill="FFFFFF"/>
          <w:lang w:val="tr-TR"/>
        </w:rPr>
        <w:t xml:space="preserve"> hücrelerinden zayıflatmak için</w:t>
      </w:r>
      <w:r w:rsidR="00FD55CA">
        <w:rPr>
          <w:rFonts w:ascii="Arial" w:hAnsi="Arial" w:cs="Arial"/>
          <w:shd w:val="clear" w:color="auto" w:fill="FFFFFF"/>
          <w:lang w:val="tr-TR"/>
        </w:rPr>
        <w:t xml:space="preserve"> G </w:t>
      </w:r>
      <w:r w:rsidR="00FD55CA" w:rsidRPr="00BA39C4">
        <w:rPr>
          <w:rFonts w:ascii="Arial" w:hAnsi="Arial" w:cs="Arial"/>
          <w:color w:val="000000" w:themeColor="text1"/>
          <w:spacing w:val="8"/>
          <w:shd w:val="clear" w:color="auto" w:fill="FFFFFF"/>
          <w:lang w:val="tr-TR"/>
        </w:rPr>
        <w:t xml:space="preserve">proteine bağlı </w:t>
      </w:r>
      <w:r w:rsidR="002C3AEF" w:rsidRPr="00BA39C4">
        <w:rPr>
          <w:rFonts w:ascii="Arial" w:hAnsi="Arial" w:cs="Arial"/>
          <w:color w:val="000000" w:themeColor="text1"/>
          <w:spacing w:val="8"/>
          <w:shd w:val="clear" w:color="auto" w:fill="FFFFFF"/>
          <w:lang w:val="tr-TR"/>
        </w:rPr>
        <w:t xml:space="preserve">reseptöre </w:t>
      </w:r>
      <w:r w:rsidR="00FD55CA" w:rsidRPr="00BA39C4">
        <w:rPr>
          <w:rFonts w:ascii="Arial" w:hAnsi="Arial" w:cs="Arial"/>
          <w:color w:val="000000" w:themeColor="text1"/>
          <w:spacing w:val="8"/>
          <w:shd w:val="clear" w:color="auto" w:fill="FFFFFF"/>
          <w:lang w:val="tr-TR"/>
        </w:rPr>
        <w:t xml:space="preserve">sinyal </w:t>
      </w:r>
      <w:r w:rsidRPr="00BA39C4">
        <w:rPr>
          <w:rFonts w:ascii="Arial" w:hAnsi="Arial" w:cs="Arial"/>
          <w:color w:val="000000" w:themeColor="text1"/>
          <w:spacing w:val="8"/>
          <w:shd w:val="clear" w:color="auto" w:fill="FFFFFF"/>
          <w:lang w:val="tr-TR"/>
        </w:rPr>
        <w:t>verebilir</w:t>
      </w:r>
      <w:r w:rsidR="00472744" w:rsidRPr="00BA39C4">
        <w:rPr>
          <w:rFonts w:ascii="Arial" w:hAnsi="Arial" w:cs="Arial"/>
          <w:color w:val="000000" w:themeColor="text1"/>
          <w:spacing w:val="8"/>
          <w:shd w:val="clear" w:color="auto" w:fill="FFFFFF"/>
          <w:lang w:val="tr-TR"/>
        </w:rPr>
        <w:t>.</w:t>
      </w:r>
      <w:r w:rsidRPr="003B274D">
        <w:rPr>
          <w:rFonts w:ascii="Arial" w:hAnsi="Arial" w:cs="Arial"/>
          <w:shd w:val="clear" w:color="auto" w:fill="FFFFFF"/>
          <w:lang w:val="tr-TR"/>
        </w:rPr>
        <w:t> S</w:t>
      </w:r>
      <w:r w:rsidR="00DB63D5" w:rsidRPr="003B274D">
        <w:rPr>
          <w:rFonts w:ascii="Arial" w:hAnsi="Arial" w:cs="Arial"/>
          <w:shd w:val="clear" w:color="auto" w:fill="FFFFFF"/>
          <w:lang w:val="tr-TR"/>
        </w:rPr>
        <w:t xml:space="preserve">pesifik olarak, özellikleri </w:t>
      </w:r>
      <w:proofErr w:type="spellStart"/>
      <w:r w:rsidR="00DB63D5" w:rsidRPr="003B274D">
        <w:rPr>
          <w:rFonts w:ascii="Arial" w:hAnsi="Arial" w:cs="Arial"/>
          <w:shd w:val="clear" w:color="auto" w:fill="FFFFFF"/>
          <w:lang w:val="tr-TR"/>
        </w:rPr>
        <w:t>enteroendokrin</w:t>
      </w:r>
      <w:proofErr w:type="spellEnd"/>
      <w:r w:rsidR="00DB63D5" w:rsidRPr="003B274D">
        <w:rPr>
          <w:rFonts w:ascii="Arial" w:hAnsi="Arial" w:cs="Arial"/>
          <w:shd w:val="clear" w:color="auto" w:fill="FFFFFF"/>
          <w:lang w:val="tr-TR"/>
        </w:rPr>
        <w:t xml:space="preserve"> yapıdan üretilir,</w:t>
      </w:r>
      <w:r w:rsidR="002C3AEF">
        <w:rPr>
          <w:rFonts w:ascii="Arial" w:hAnsi="Arial" w:cs="Arial"/>
          <w:shd w:val="clear" w:color="auto" w:fill="FFFFFF"/>
          <w:lang w:val="tr-TR"/>
        </w:rPr>
        <w:t xml:space="preserve"> </w:t>
      </w:r>
      <w:r w:rsidR="00DB63D5" w:rsidRPr="003B274D">
        <w:rPr>
          <w:rFonts w:ascii="Arial" w:hAnsi="Arial" w:cs="Arial"/>
          <w:shd w:val="clear" w:color="auto" w:fill="FFFFFF"/>
          <w:lang w:val="tr-TR"/>
        </w:rPr>
        <w:t xml:space="preserve">açlık </w:t>
      </w:r>
      <w:r w:rsidRPr="003B274D">
        <w:rPr>
          <w:rFonts w:ascii="Arial" w:hAnsi="Arial" w:cs="Arial"/>
          <w:shd w:val="clear" w:color="auto" w:fill="FFFFFF"/>
          <w:lang w:val="tr-TR"/>
        </w:rPr>
        <w:t xml:space="preserve">ve </w:t>
      </w:r>
      <w:r w:rsidR="00DB63D5" w:rsidRPr="003B274D">
        <w:rPr>
          <w:rFonts w:ascii="Arial" w:hAnsi="Arial" w:cs="Arial"/>
          <w:shd w:val="clear" w:color="auto" w:fill="FFFFFF"/>
          <w:lang w:val="tr-TR"/>
        </w:rPr>
        <w:t>karbonhidrat eksikliğine bağlı olarak etki gösterir,</w:t>
      </w:r>
      <w:r w:rsidR="002C3AEF">
        <w:rPr>
          <w:rFonts w:ascii="Arial" w:hAnsi="Arial" w:cs="Arial"/>
          <w:shd w:val="clear" w:color="auto" w:fill="FFFFFF"/>
          <w:lang w:val="tr-TR"/>
        </w:rPr>
        <w:t xml:space="preserve"> insülin üreten hücrelerin insülin </w:t>
      </w:r>
      <w:r w:rsidRPr="003B274D">
        <w:rPr>
          <w:rFonts w:ascii="Arial" w:hAnsi="Arial" w:cs="Arial"/>
          <w:shd w:val="clear" w:color="auto" w:fill="FFFFFF"/>
          <w:lang w:val="tr-TR"/>
        </w:rPr>
        <w:t xml:space="preserve">üretimini ve salgılanmasını baskılar. Bununla birlikte,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incretinler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 gibi, salgının insülin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sekresyonu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 üzerindeki etkisi,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sekresyon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 için bir uyaran mevcut olduğunda, besleme sırasında ortaya çıka</w:t>
      </w:r>
      <w:r w:rsidR="00472744">
        <w:rPr>
          <w:rFonts w:ascii="Arial" w:hAnsi="Arial" w:cs="Arial"/>
          <w:shd w:val="clear" w:color="auto" w:fill="FFFFFF"/>
          <w:lang w:val="tr-TR"/>
        </w:rPr>
        <w:t>r</w:t>
      </w:r>
      <w:r w:rsidRPr="003B274D">
        <w:rPr>
          <w:rFonts w:ascii="Arial" w:hAnsi="Arial" w:cs="Arial"/>
          <w:shd w:val="clear" w:color="auto" w:fill="FFFFFF"/>
          <w:lang w:val="tr-TR"/>
        </w:rPr>
        <w:t>.</w:t>
      </w:r>
      <w:r w:rsidR="002C3AEF">
        <w:rPr>
          <w:rFonts w:ascii="Arial" w:hAnsi="Arial" w:cs="Arial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shd w:val="clear" w:color="auto" w:fill="FFFFFF"/>
          <w:lang w:val="tr-TR"/>
        </w:rPr>
        <w:t xml:space="preserve">Son yıllarda yapılan çalışmalarda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Neuromedin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 U adı verilen bağırsak beyin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peptididin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decretin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 etkisi olduğu tahmin edilmektedir.</w:t>
      </w:r>
      <w:r w:rsidR="002C3AEF">
        <w:rPr>
          <w:rFonts w:ascii="Arial" w:hAnsi="Arial" w:cs="Arial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shd w:val="clear" w:color="auto" w:fill="FFFFFF"/>
          <w:lang w:val="tr-TR"/>
        </w:rPr>
        <w:t xml:space="preserve">Ancak bu etki yapılan çalışmalarda tam olarak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kanıtlanamıştır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>.</w:t>
      </w:r>
    </w:p>
    <w:p w:rsidR="00015A8A" w:rsidRPr="003B274D" w:rsidRDefault="00015A8A" w:rsidP="003B274D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  <w:lang w:val="tr-TR"/>
        </w:rPr>
      </w:pPr>
    </w:p>
    <w:p w:rsidR="00015A8A" w:rsidRDefault="00381769" w:rsidP="003B274D">
      <w:pPr>
        <w:pStyle w:val="GvdeMetni"/>
        <w:spacing w:line="360" w:lineRule="auto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 xml:space="preserve">2.8.1 </w:t>
      </w:r>
      <w:proofErr w:type="spellStart"/>
      <w:r w:rsidRPr="003B274D">
        <w:rPr>
          <w:rFonts w:ascii="Arial" w:hAnsi="Arial" w:cs="Arial"/>
          <w:b/>
        </w:rPr>
        <w:t>Neuromedin</w:t>
      </w:r>
      <w:proofErr w:type="spellEnd"/>
      <w:r w:rsidRPr="003B274D">
        <w:rPr>
          <w:rFonts w:ascii="Arial" w:hAnsi="Arial" w:cs="Arial"/>
          <w:b/>
        </w:rPr>
        <w:t xml:space="preserve"> U 25 </w:t>
      </w:r>
      <w:proofErr w:type="spellStart"/>
      <w:r w:rsidRPr="003B274D">
        <w:rPr>
          <w:rFonts w:ascii="Arial" w:hAnsi="Arial" w:cs="Arial"/>
          <w:b/>
        </w:rPr>
        <w:t>Tanımı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Ve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Yapısı</w:t>
      </w:r>
      <w:proofErr w:type="spellEnd"/>
      <w:r w:rsidRPr="003B274D">
        <w:rPr>
          <w:rFonts w:ascii="Arial" w:hAnsi="Arial" w:cs="Arial"/>
          <w:b/>
        </w:rPr>
        <w:t>:</w:t>
      </w:r>
    </w:p>
    <w:p w:rsidR="00BA0165" w:rsidRPr="003B274D" w:rsidRDefault="00BA0165" w:rsidP="003B274D">
      <w:pPr>
        <w:pStyle w:val="GvdeMetni"/>
        <w:spacing w:line="360" w:lineRule="auto"/>
        <w:jc w:val="both"/>
        <w:rPr>
          <w:rFonts w:ascii="Arial" w:hAnsi="Arial" w:cs="Arial"/>
        </w:rPr>
      </w:pPr>
    </w:p>
    <w:p w:rsidR="00D15C12" w:rsidRDefault="00381769" w:rsidP="003B274D">
      <w:pPr>
        <w:pStyle w:val="GvdeMetni"/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3B274D">
        <w:rPr>
          <w:rFonts w:ascii="Arial" w:hAnsi="Arial" w:cs="Arial"/>
        </w:rPr>
        <w:t>Düz</w:t>
      </w:r>
      <w:proofErr w:type="spellEnd"/>
      <w:r w:rsidRPr="003B274D">
        <w:rPr>
          <w:rFonts w:ascii="Arial" w:hAnsi="Arial" w:cs="Arial"/>
        </w:rPr>
        <w:t xml:space="preserve"> kas </w:t>
      </w:r>
      <w:proofErr w:type="spellStart"/>
      <w:r w:rsidRPr="003B274D">
        <w:rPr>
          <w:rFonts w:ascii="Arial" w:hAnsi="Arial" w:cs="Arial"/>
        </w:rPr>
        <w:t>kont</w:t>
      </w:r>
      <w:r w:rsidR="00472744">
        <w:rPr>
          <w:rFonts w:ascii="Arial" w:hAnsi="Arial" w:cs="Arial"/>
        </w:rPr>
        <w:t>raksiyonu</w:t>
      </w:r>
      <w:proofErr w:type="spellEnd"/>
      <w:r w:rsidR="00472744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kan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basıncı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regülasyonu</w:t>
      </w:r>
      <w:proofErr w:type="spellEnd"/>
      <w:r w:rsidRPr="003B274D">
        <w:rPr>
          <w:rFonts w:ascii="Arial" w:hAnsi="Arial" w:cs="Arial"/>
        </w:rPr>
        <w:t>,</w:t>
      </w:r>
      <w:r w:rsidR="00472744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kemik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büyümesi</w:t>
      </w:r>
      <w:proofErr w:type="spellEnd"/>
      <w:r w:rsidR="00472744">
        <w:rPr>
          <w:rFonts w:ascii="Arial" w:hAnsi="Arial" w:cs="Arial"/>
        </w:rPr>
        <w:t xml:space="preserve">, </w:t>
      </w:r>
      <w:proofErr w:type="spellStart"/>
      <w:r w:rsidRPr="003B274D">
        <w:rPr>
          <w:rFonts w:ascii="Arial" w:hAnsi="Arial" w:cs="Arial"/>
        </w:rPr>
        <w:t>iştah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regülasyonunda</w:t>
      </w:r>
      <w:proofErr w:type="spellEnd"/>
      <w:r w:rsidRPr="003B274D">
        <w:rPr>
          <w:rFonts w:ascii="Arial" w:hAnsi="Arial" w:cs="Arial"/>
        </w:rPr>
        <w:t>,</w:t>
      </w:r>
      <w:r w:rsidR="00472744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endokrin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salınıma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etkisi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nöropeptidtir</w:t>
      </w:r>
      <w:proofErr w:type="spellEnd"/>
      <w:r w:rsidRPr="003B274D">
        <w:rPr>
          <w:rFonts w:ascii="Arial" w:hAnsi="Arial" w:cs="Arial"/>
        </w:rPr>
        <w:t>.</w:t>
      </w:r>
      <w:r w:rsidR="00FC7095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Nmu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beyin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bağırsak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peptididi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tanımlanmıştır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NmU</w:t>
      </w:r>
      <w:proofErr w:type="spellEnd"/>
      <w:r w:rsidRPr="003B274D">
        <w:rPr>
          <w:rFonts w:ascii="Arial" w:hAnsi="Arial" w:cs="Arial"/>
        </w:rPr>
        <w:t xml:space="preserve"> ilk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domuzdan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elde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edilmiş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nöropetiddir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çeşitli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türlerde</w:t>
      </w:r>
      <w:proofErr w:type="spellEnd"/>
      <w:r w:rsidRPr="003B274D">
        <w:rPr>
          <w:rFonts w:ascii="Arial" w:hAnsi="Arial" w:cs="Arial"/>
        </w:rPr>
        <w:t xml:space="preserve"> uterus </w:t>
      </w:r>
      <w:proofErr w:type="spellStart"/>
      <w:r w:rsidRPr="003B274D">
        <w:rPr>
          <w:rFonts w:ascii="Arial" w:hAnsi="Arial" w:cs="Arial"/>
        </w:rPr>
        <w:t>düz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kasını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kontrakte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ettiği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NmU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isimlendirilmiştir</w:t>
      </w:r>
      <w:proofErr w:type="spellEnd"/>
      <w:r w:rsidRPr="003B274D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lastRenderedPageBreak/>
        <w:t>(</w:t>
      </w:r>
      <w:proofErr w:type="spellStart"/>
      <w:r w:rsidRPr="003B274D">
        <w:rPr>
          <w:rFonts w:ascii="Arial" w:hAnsi="Arial" w:cs="Arial"/>
        </w:rPr>
        <w:t>Kangawa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="002C3AEF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>1983</w:t>
      </w:r>
      <w:proofErr w:type="gramStart"/>
      <w:r w:rsidRPr="003B274D">
        <w:rPr>
          <w:rFonts w:ascii="Arial" w:hAnsi="Arial" w:cs="Arial"/>
        </w:rPr>
        <w:t>)..</w:t>
      </w:r>
      <w:proofErr w:type="gramEnd"/>
      <w:r w:rsidR="002C3AEF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İnsan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730CDD">
        <w:rPr>
          <w:rFonts w:ascii="Arial" w:hAnsi="Arial" w:cs="Arial"/>
        </w:rPr>
        <w:t>s</w:t>
      </w:r>
      <w:r w:rsidRPr="003B274D">
        <w:rPr>
          <w:rFonts w:ascii="Arial" w:hAnsi="Arial" w:cs="Arial"/>
        </w:rPr>
        <w:t>ı</w:t>
      </w:r>
      <w:r w:rsidR="00BA39C4">
        <w:rPr>
          <w:rFonts w:ascii="Arial" w:hAnsi="Arial" w:cs="Arial"/>
        </w:rPr>
        <w:t>ç</w:t>
      </w:r>
      <w:r w:rsidRPr="003B274D">
        <w:rPr>
          <w:rFonts w:ascii="Arial" w:hAnsi="Arial" w:cs="Arial"/>
        </w:rPr>
        <w:t>anda</w:t>
      </w:r>
      <w:proofErr w:type="spellEnd"/>
      <w:r w:rsidRPr="003B274D">
        <w:rPr>
          <w:rFonts w:ascii="Arial" w:hAnsi="Arial" w:cs="Arial"/>
        </w:rPr>
        <w:t xml:space="preserve"> 174 </w:t>
      </w:r>
      <w:proofErr w:type="spellStart"/>
      <w:r w:rsidRPr="003B274D">
        <w:rPr>
          <w:rFonts w:ascii="Arial" w:hAnsi="Arial" w:cs="Arial"/>
        </w:rPr>
        <w:t>aminoasit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içerir</w:t>
      </w:r>
      <w:proofErr w:type="spellEnd"/>
      <w:r w:rsidRPr="003B274D">
        <w:rPr>
          <w:rFonts w:ascii="Arial" w:hAnsi="Arial" w:cs="Arial"/>
        </w:rPr>
        <w:t>.</w:t>
      </w:r>
      <w:r w:rsidR="002C3AEF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Salgılanmasında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sorumlu</w:t>
      </w:r>
      <w:proofErr w:type="spellEnd"/>
      <w:r w:rsidRPr="003B274D">
        <w:rPr>
          <w:rFonts w:ascii="Arial" w:hAnsi="Arial" w:cs="Arial"/>
        </w:rPr>
        <w:t xml:space="preserve"> 34 </w:t>
      </w:r>
      <w:proofErr w:type="spellStart"/>
      <w:r w:rsidRPr="003B274D">
        <w:rPr>
          <w:rFonts w:ascii="Arial" w:hAnsi="Arial" w:cs="Arial"/>
        </w:rPr>
        <w:t>aminoasit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sinyal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peptidi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içerir</w:t>
      </w:r>
      <w:proofErr w:type="spellEnd"/>
      <w:r w:rsidRPr="003B274D">
        <w:rPr>
          <w:rFonts w:ascii="Arial" w:hAnsi="Arial" w:cs="Arial"/>
        </w:rPr>
        <w:t>.</w:t>
      </w:r>
      <w:r w:rsidR="002C3AEF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C </w:t>
      </w:r>
      <w:proofErr w:type="spellStart"/>
      <w:r w:rsidRPr="003B274D">
        <w:rPr>
          <w:rFonts w:ascii="Arial" w:hAnsi="Arial" w:cs="Arial"/>
        </w:rPr>
        <w:t>terminali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molekülün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biyolo</w:t>
      </w:r>
      <w:r w:rsidR="005E31C9" w:rsidRPr="003B274D">
        <w:rPr>
          <w:rFonts w:ascii="Arial" w:hAnsi="Arial" w:cs="Arial"/>
        </w:rPr>
        <w:t>jik</w:t>
      </w:r>
      <w:proofErr w:type="spellEnd"/>
      <w:r w:rsidR="005E31C9" w:rsidRPr="003B274D">
        <w:rPr>
          <w:rFonts w:ascii="Arial" w:hAnsi="Arial" w:cs="Arial"/>
        </w:rPr>
        <w:t xml:space="preserve"> </w:t>
      </w:r>
      <w:proofErr w:type="spellStart"/>
      <w:r w:rsidR="005E31C9" w:rsidRPr="003B274D">
        <w:rPr>
          <w:rFonts w:ascii="Arial" w:hAnsi="Arial" w:cs="Arial"/>
        </w:rPr>
        <w:t>aktif</w:t>
      </w:r>
      <w:proofErr w:type="spellEnd"/>
      <w:r w:rsidR="005E31C9" w:rsidRPr="003B274D">
        <w:rPr>
          <w:rFonts w:ascii="Arial" w:hAnsi="Arial" w:cs="Arial"/>
        </w:rPr>
        <w:t xml:space="preserve"> </w:t>
      </w:r>
      <w:proofErr w:type="spellStart"/>
      <w:r w:rsidR="005E31C9" w:rsidRPr="003B274D">
        <w:rPr>
          <w:rFonts w:ascii="Arial" w:hAnsi="Arial" w:cs="Arial"/>
        </w:rPr>
        <w:t>kısmıdır</w:t>
      </w:r>
      <w:proofErr w:type="spellEnd"/>
      <w:r w:rsidRPr="003B274D">
        <w:rPr>
          <w:rFonts w:ascii="Arial" w:hAnsi="Arial" w:cs="Arial"/>
        </w:rPr>
        <w:t xml:space="preserve">.  Her ne </w:t>
      </w:r>
      <w:proofErr w:type="spellStart"/>
      <w:r w:rsidRPr="003B274D">
        <w:rPr>
          <w:rFonts w:ascii="Arial" w:hAnsi="Arial" w:cs="Arial"/>
        </w:rPr>
        <w:t>kadar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peptidin</w:t>
      </w:r>
      <w:proofErr w:type="spellEnd"/>
      <w:r w:rsidRPr="003B274D">
        <w:rPr>
          <w:rFonts w:ascii="Arial" w:hAnsi="Arial" w:cs="Arial"/>
        </w:rPr>
        <w:t xml:space="preserve"> N-terminal </w:t>
      </w:r>
      <w:proofErr w:type="spellStart"/>
      <w:r w:rsidRPr="003B274D">
        <w:rPr>
          <w:rFonts w:ascii="Arial" w:hAnsi="Arial" w:cs="Arial"/>
        </w:rPr>
        <w:t>dizisi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türler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arasında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büyük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farklılıklar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gösterse</w:t>
      </w:r>
      <w:proofErr w:type="spellEnd"/>
      <w:r w:rsidRPr="003B274D">
        <w:rPr>
          <w:rFonts w:ascii="Arial" w:hAnsi="Arial" w:cs="Arial"/>
        </w:rPr>
        <w:t xml:space="preserve"> de, </w:t>
      </w:r>
      <w:proofErr w:type="spellStart"/>
      <w:r w:rsidRPr="003B274D">
        <w:rPr>
          <w:rFonts w:ascii="Arial" w:hAnsi="Arial" w:cs="Arial"/>
        </w:rPr>
        <w:t>NMU'nun</w:t>
      </w:r>
      <w:proofErr w:type="spellEnd"/>
      <w:r w:rsidRPr="003B274D">
        <w:rPr>
          <w:rFonts w:ascii="Arial" w:hAnsi="Arial" w:cs="Arial"/>
        </w:rPr>
        <w:t xml:space="preserve"> C-terminal </w:t>
      </w:r>
      <w:proofErr w:type="spellStart"/>
      <w:r w:rsidRPr="003B274D">
        <w:rPr>
          <w:rFonts w:ascii="Arial" w:hAnsi="Arial" w:cs="Arial"/>
        </w:rPr>
        <w:t>bölgesi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büyük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</w:t>
      </w:r>
      <w:r w:rsidR="00DB63D5" w:rsidRPr="003B274D">
        <w:rPr>
          <w:rFonts w:ascii="Arial" w:hAnsi="Arial" w:cs="Arial"/>
        </w:rPr>
        <w:t>lçüde</w:t>
      </w:r>
      <w:proofErr w:type="spellEnd"/>
      <w:r w:rsidR="00DB63D5" w:rsidRPr="003B274D">
        <w:rPr>
          <w:rFonts w:ascii="Arial" w:hAnsi="Arial" w:cs="Arial"/>
        </w:rPr>
        <w:t xml:space="preserve"> </w:t>
      </w:r>
      <w:proofErr w:type="spellStart"/>
      <w:r w:rsidR="00DB63D5" w:rsidRPr="003B274D">
        <w:rPr>
          <w:rFonts w:ascii="Arial" w:hAnsi="Arial" w:cs="Arial"/>
        </w:rPr>
        <w:t>korunmuştur</w:t>
      </w:r>
      <w:proofErr w:type="spellEnd"/>
      <w:r w:rsidR="00DB63D5" w:rsidRPr="003B274D">
        <w:rPr>
          <w:rFonts w:ascii="Arial" w:hAnsi="Arial" w:cs="Arial"/>
        </w:rPr>
        <w:t xml:space="preserve"> (Brighton </w:t>
      </w:r>
      <w:proofErr w:type="spellStart"/>
      <w:r w:rsidR="00DB63D5" w:rsidRPr="003B274D">
        <w:rPr>
          <w:rFonts w:ascii="Arial" w:hAnsi="Arial" w:cs="Arial"/>
        </w:rPr>
        <w:t>vd</w:t>
      </w:r>
      <w:proofErr w:type="spellEnd"/>
      <w:r w:rsidR="00DB63D5" w:rsidRPr="003B274D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>2004</w:t>
      </w:r>
      <w:proofErr w:type="gramStart"/>
      <w:r w:rsidRPr="003B274D">
        <w:rPr>
          <w:rStyle w:val="KitapBal1"/>
          <w:rFonts w:ascii="Arial" w:hAnsi="Arial" w:cs="Arial"/>
          <w:i w:val="0"/>
        </w:rPr>
        <w:t>)</w:t>
      </w:r>
      <w:r w:rsidR="005E31C9" w:rsidRPr="003B274D">
        <w:rPr>
          <w:rStyle w:val="KitapBal1"/>
          <w:rFonts w:ascii="Arial" w:hAnsi="Arial" w:cs="Arial"/>
          <w:i w:val="0"/>
        </w:rPr>
        <w:t xml:space="preserve"> .</w:t>
      </w:r>
      <w:proofErr w:type="gramEnd"/>
      <w:r w:rsidR="00CB16FD" w:rsidRPr="003B274D">
        <w:rPr>
          <w:rFonts w:ascii="Arial" w:hAnsi="Arial" w:cs="Arial"/>
          <w:lang w:val="tr-TR" w:eastAsia="tr-TR"/>
        </w:rPr>
        <w:t xml:space="preserve"> Bu koruma derecesi, karboksil-terminus dizisinin biyolojik aktivite</w:t>
      </w:r>
      <w:r w:rsidR="00472744">
        <w:rPr>
          <w:rFonts w:ascii="Arial" w:hAnsi="Arial" w:cs="Arial"/>
          <w:lang w:val="tr-TR" w:eastAsia="tr-TR"/>
        </w:rPr>
        <w:t xml:space="preserve"> </w:t>
      </w:r>
      <w:r w:rsidR="00CB16FD" w:rsidRPr="003B274D">
        <w:rPr>
          <w:rFonts w:ascii="Arial" w:hAnsi="Arial" w:cs="Arial"/>
          <w:lang w:val="tr-TR"/>
        </w:rPr>
        <w:t xml:space="preserve">C terminalinin </w:t>
      </w:r>
      <w:proofErr w:type="spellStart"/>
      <w:r w:rsidR="00CB16FD" w:rsidRPr="003B274D">
        <w:rPr>
          <w:rFonts w:ascii="Arial" w:hAnsi="Arial" w:cs="Arial"/>
          <w:lang w:val="tr-TR"/>
        </w:rPr>
        <w:t>protransyonel</w:t>
      </w:r>
      <w:proofErr w:type="spellEnd"/>
      <w:r w:rsidR="00CB16FD" w:rsidRPr="003B274D">
        <w:rPr>
          <w:rFonts w:ascii="Arial" w:hAnsi="Arial" w:cs="Arial"/>
          <w:lang w:val="tr-TR"/>
        </w:rPr>
        <w:t xml:space="preserve"> </w:t>
      </w:r>
      <w:proofErr w:type="spellStart"/>
      <w:r w:rsidR="00CB16FD" w:rsidRPr="003B274D">
        <w:rPr>
          <w:rFonts w:ascii="Arial" w:hAnsi="Arial" w:cs="Arial"/>
          <w:lang w:val="tr-TR"/>
        </w:rPr>
        <w:t>amidasyonu</w:t>
      </w:r>
      <w:proofErr w:type="spellEnd"/>
      <w:r w:rsidR="00CB16FD" w:rsidRPr="003B274D">
        <w:rPr>
          <w:rFonts w:ascii="Arial" w:hAnsi="Arial" w:cs="Arial"/>
          <w:lang w:val="tr-TR"/>
        </w:rPr>
        <w:t xml:space="preserve"> ayrıca hücre içi Ca+2 akışı ve kas </w:t>
      </w:r>
      <w:proofErr w:type="spellStart"/>
      <w:r w:rsidR="00CB16FD" w:rsidRPr="003B274D">
        <w:rPr>
          <w:rFonts w:ascii="Arial" w:hAnsi="Arial" w:cs="Arial"/>
          <w:lang w:val="tr-TR"/>
        </w:rPr>
        <w:t>kontraksiyonu</w:t>
      </w:r>
      <w:proofErr w:type="spellEnd"/>
      <w:r w:rsidR="00CB16FD" w:rsidRPr="003B274D">
        <w:rPr>
          <w:rFonts w:ascii="Arial" w:hAnsi="Arial" w:cs="Arial"/>
          <w:lang w:val="tr-TR"/>
        </w:rPr>
        <w:t xml:space="preserve"> açısından önemlidir</w:t>
      </w:r>
      <w:r w:rsidR="00DB63D5" w:rsidRPr="003B274D">
        <w:rPr>
          <w:rFonts w:ascii="Arial" w:hAnsi="Arial" w:cs="Arial"/>
          <w:lang w:val="tr-TR"/>
        </w:rPr>
        <w:t xml:space="preserve"> (</w:t>
      </w:r>
      <w:proofErr w:type="spellStart"/>
      <w:r w:rsidR="00DB63D5" w:rsidRPr="003B274D">
        <w:rPr>
          <w:rFonts w:ascii="Arial" w:hAnsi="Arial" w:cs="Arial"/>
          <w:lang w:val="tr-TR"/>
        </w:rPr>
        <w:t>Minamino</w:t>
      </w:r>
      <w:proofErr w:type="spellEnd"/>
      <w:r w:rsidR="00DB63D5" w:rsidRPr="003B274D">
        <w:rPr>
          <w:rFonts w:ascii="Arial" w:hAnsi="Arial" w:cs="Arial"/>
          <w:lang w:val="tr-TR"/>
        </w:rPr>
        <w:t xml:space="preserve"> </w:t>
      </w:r>
      <w:proofErr w:type="spellStart"/>
      <w:r w:rsidR="00DB63D5" w:rsidRPr="003B274D">
        <w:rPr>
          <w:rFonts w:ascii="Arial" w:hAnsi="Arial" w:cs="Arial"/>
          <w:lang w:val="tr-TR"/>
        </w:rPr>
        <w:t>vd</w:t>
      </w:r>
      <w:proofErr w:type="spellEnd"/>
      <w:r w:rsidR="00DB63D5" w:rsidRPr="003B274D">
        <w:rPr>
          <w:rFonts w:ascii="Arial" w:hAnsi="Arial" w:cs="Arial"/>
          <w:lang w:val="tr-TR"/>
        </w:rPr>
        <w:t xml:space="preserve"> 1985,</w:t>
      </w:r>
      <w:r w:rsidR="00751671">
        <w:rPr>
          <w:rFonts w:ascii="Arial" w:hAnsi="Arial" w:cs="Arial"/>
          <w:lang w:val="tr-TR"/>
        </w:rPr>
        <w:t xml:space="preserve"> </w:t>
      </w:r>
      <w:proofErr w:type="spellStart"/>
      <w:proofErr w:type="gramStart"/>
      <w:r w:rsidR="00DB63D5" w:rsidRPr="003B274D">
        <w:rPr>
          <w:rFonts w:ascii="Arial" w:hAnsi="Arial" w:cs="Arial"/>
          <w:lang w:val="tr-TR"/>
        </w:rPr>
        <w:t>Funes</w:t>
      </w:r>
      <w:proofErr w:type="spellEnd"/>
      <w:r w:rsidR="00DB63D5" w:rsidRPr="003B274D">
        <w:rPr>
          <w:rFonts w:ascii="Arial" w:hAnsi="Arial" w:cs="Arial"/>
          <w:lang w:val="tr-TR"/>
        </w:rPr>
        <w:t xml:space="preserve"> </w:t>
      </w:r>
      <w:r w:rsidR="00CB16FD" w:rsidRPr="003B274D">
        <w:rPr>
          <w:rFonts w:ascii="Arial" w:hAnsi="Arial" w:cs="Arial"/>
          <w:lang w:val="tr-TR"/>
        </w:rPr>
        <w:t xml:space="preserve"> </w:t>
      </w:r>
      <w:proofErr w:type="spellStart"/>
      <w:r w:rsidR="00CB16FD" w:rsidRPr="003B274D">
        <w:rPr>
          <w:rFonts w:ascii="Arial" w:hAnsi="Arial" w:cs="Arial"/>
          <w:lang w:val="tr-TR"/>
        </w:rPr>
        <w:t>vd</w:t>
      </w:r>
      <w:proofErr w:type="spellEnd"/>
      <w:proofErr w:type="gramEnd"/>
      <w:r w:rsidR="00CB16FD" w:rsidRPr="003B274D">
        <w:rPr>
          <w:rFonts w:ascii="Arial" w:hAnsi="Arial" w:cs="Arial"/>
          <w:lang w:val="tr-TR"/>
        </w:rPr>
        <w:t xml:space="preserve"> 2012). Bu </w:t>
      </w:r>
      <w:proofErr w:type="spellStart"/>
      <w:r w:rsidR="00CB16FD" w:rsidRPr="003B274D">
        <w:rPr>
          <w:rFonts w:ascii="Arial" w:hAnsi="Arial" w:cs="Arial"/>
          <w:lang w:val="tr-TR"/>
        </w:rPr>
        <w:t>peptid</w:t>
      </w:r>
      <w:proofErr w:type="spellEnd"/>
      <w:r w:rsidR="00CB16FD" w:rsidRPr="003B274D">
        <w:rPr>
          <w:rFonts w:ascii="Arial" w:hAnsi="Arial" w:cs="Arial"/>
          <w:lang w:val="tr-TR"/>
        </w:rPr>
        <w:t xml:space="preserve"> ailesi </w:t>
      </w:r>
      <w:proofErr w:type="spellStart"/>
      <w:r w:rsidR="00CB16FD" w:rsidRPr="003B274D">
        <w:rPr>
          <w:rFonts w:ascii="Arial" w:hAnsi="Arial" w:cs="Arial"/>
          <w:lang w:val="tr-TR"/>
        </w:rPr>
        <w:t>nöromedinler</w:t>
      </w:r>
      <w:proofErr w:type="spellEnd"/>
      <w:r w:rsidR="00CB16FD" w:rsidRPr="003B274D">
        <w:rPr>
          <w:rFonts w:ascii="Arial" w:hAnsi="Arial" w:cs="Arial"/>
          <w:lang w:val="tr-TR"/>
        </w:rPr>
        <w:t xml:space="preserve"> B ve C'yi </w:t>
      </w:r>
      <w:r w:rsidR="00BA39C4">
        <w:rPr>
          <w:rFonts w:ascii="Arial" w:hAnsi="Arial" w:cs="Arial"/>
          <w:lang w:val="tr-TR"/>
        </w:rPr>
        <w:t>(</w:t>
      </w:r>
      <w:r w:rsidR="00CB16FD" w:rsidRPr="003B274D">
        <w:rPr>
          <w:rFonts w:ascii="Arial" w:hAnsi="Arial" w:cs="Arial"/>
          <w:lang w:val="tr-TR"/>
        </w:rPr>
        <w:t>bombesin benzeri), K (</w:t>
      </w:r>
      <w:proofErr w:type="spellStart"/>
      <w:r w:rsidR="00CB16FD" w:rsidRPr="003B274D">
        <w:rPr>
          <w:rFonts w:ascii="Arial" w:hAnsi="Arial" w:cs="Arial"/>
          <w:lang w:val="tr-TR"/>
        </w:rPr>
        <w:t>nörokinin</w:t>
      </w:r>
      <w:proofErr w:type="spellEnd"/>
      <w:r w:rsidR="00CB16FD" w:rsidRPr="003B274D">
        <w:rPr>
          <w:rFonts w:ascii="Arial" w:hAnsi="Arial" w:cs="Arial"/>
          <w:lang w:val="tr-TR"/>
        </w:rPr>
        <w:t xml:space="preserve"> B) ve L (</w:t>
      </w:r>
      <w:proofErr w:type="spellStart"/>
      <w:r w:rsidR="00CB16FD" w:rsidRPr="003B274D">
        <w:rPr>
          <w:rFonts w:ascii="Arial" w:hAnsi="Arial" w:cs="Arial"/>
          <w:lang w:val="tr-TR"/>
        </w:rPr>
        <w:t>nörokinin</w:t>
      </w:r>
      <w:proofErr w:type="spellEnd"/>
      <w:r w:rsidR="00CB16FD" w:rsidRPr="003B274D">
        <w:rPr>
          <w:rFonts w:ascii="Arial" w:hAnsi="Arial" w:cs="Arial"/>
          <w:lang w:val="tr-TR"/>
        </w:rPr>
        <w:t xml:space="preserve"> </w:t>
      </w:r>
      <w:proofErr w:type="gramStart"/>
      <w:r w:rsidR="00CB16FD" w:rsidRPr="003B274D">
        <w:rPr>
          <w:rFonts w:ascii="Arial" w:hAnsi="Arial" w:cs="Arial"/>
          <w:lang w:val="tr-TR"/>
        </w:rPr>
        <w:t>A,K</w:t>
      </w:r>
      <w:proofErr w:type="gramEnd"/>
      <w:r w:rsidR="00CB16FD" w:rsidRPr="003B274D">
        <w:rPr>
          <w:rFonts w:ascii="Arial" w:hAnsi="Arial" w:cs="Arial"/>
          <w:lang w:val="tr-TR"/>
        </w:rPr>
        <w:t xml:space="preserve"> maddesi veya </w:t>
      </w:r>
      <w:proofErr w:type="spellStart"/>
      <w:r w:rsidR="00CB16FD" w:rsidRPr="003B274D">
        <w:rPr>
          <w:rFonts w:ascii="Arial" w:hAnsi="Arial" w:cs="Arial"/>
          <w:lang w:val="tr-TR"/>
        </w:rPr>
        <w:t>nörokinin</w:t>
      </w:r>
      <w:proofErr w:type="spellEnd"/>
      <w:r w:rsidR="00CB16FD" w:rsidRPr="003B274D">
        <w:rPr>
          <w:rFonts w:ascii="Arial" w:hAnsi="Arial" w:cs="Arial"/>
          <w:lang w:val="tr-TR"/>
        </w:rPr>
        <w:t>), N (</w:t>
      </w:r>
      <w:proofErr w:type="spellStart"/>
      <w:r w:rsidR="00CB16FD" w:rsidRPr="003B274D">
        <w:rPr>
          <w:rFonts w:ascii="Arial" w:hAnsi="Arial" w:cs="Arial"/>
          <w:lang w:val="tr-TR"/>
        </w:rPr>
        <w:t>nörotensin</w:t>
      </w:r>
      <w:proofErr w:type="spellEnd"/>
      <w:r w:rsidR="00CB16FD" w:rsidRPr="003B274D">
        <w:rPr>
          <w:rFonts w:ascii="Arial" w:hAnsi="Arial" w:cs="Arial"/>
          <w:lang w:val="tr-TR"/>
        </w:rPr>
        <w:t xml:space="preserve"> benzeri) ve içermektedir.</w:t>
      </w:r>
      <w:r w:rsidR="002C3AEF">
        <w:rPr>
          <w:rFonts w:ascii="Arial" w:hAnsi="Arial" w:cs="Arial"/>
          <w:lang w:val="tr-TR"/>
        </w:rPr>
        <w:t xml:space="preserve"> </w:t>
      </w:r>
      <w:r w:rsidR="00CB16FD" w:rsidRPr="003B274D">
        <w:rPr>
          <w:rFonts w:ascii="Arial" w:hAnsi="Arial" w:cs="Arial"/>
          <w:lang w:val="tr-TR"/>
        </w:rPr>
        <w:t xml:space="preserve">Bu </w:t>
      </w:r>
      <w:proofErr w:type="spellStart"/>
      <w:r w:rsidR="00CB16FD" w:rsidRPr="003B274D">
        <w:rPr>
          <w:rFonts w:ascii="Arial" w:hAnsi="Arial" w:cs="Arial"/>
          <w:lang w:val="tr-TR"/>
        </w:rPr>
        <w:t>nöromedinler</w:t>
      </w:r>
      <w:proofErr w:type="spellEnd"/>
      <w:r w:rsidR="00CB16FD" w:rsidRPr="003B274D">
        <w:rPr>
          <w:rFonts w:ascii="Arial" w:hAnsi="Arial" w:cs="Arial"/>
          <w:lang w:val="tr-TR"/>
        </w:rPr>
        <w:t xml:space="preserve"> başlıca merkezi sinir sistemi ve </w:t>
      </w:r>
      <w:proofErr w:type="spellStart"/>
      <w:r w:rsidR="00CB16FD" w:rsidRPr="003B274D">
        <w:rPr>
          <w:rFonts w:ascii="Arial" w:hAnsi="Arial" w:cs="Arial"/>
          <w:lang w:val="tr-TR"/>
        </w:rPr>
        <w:t>periferik</w:t>
      </w:r>
      <w:proofErr w:type="spellEnd"/>
      <w:r w:rsidR="00CB16FD" w:rsidRPr="003B274D">
        <w:rPr>
          <w:rFonts w:ascii="Arial" w:hAnsi="Arial" w:cs="Arial"/>
          <w:lang w:val="tr-TR"/>
        </w:rPr>
        <w:t xml:space="preserve"> sinir sisteminde olmak üzere birçok dokuda bulunur.</w:t>
      </w:r>
      <w:r w:rsidR="002C3AEF">
        <w:rPr>
          <w:rFonts w:ascii="Arial" w:hAnsi="Arial" w:cs="Arial"/>
          <w:lang w:val="tr-TR"/>
        </w:rPr>
        <w:t xml:space="preserve"> </w:t>
      </w:r>
      <w:r w:rsidR="00CB16FD" w:rsidRPr="003B274D">
        <w:rPr>
          <w:rFonts w:ascii="Arial" w:hAnsi="Arial" w:cs="Arial"/>
          <w:lang w:val="tr-TR"/>
        </w:rPr>
        <w:t>Yapılan</w:t>
      </w:r>
      <w:r w:rsidR="00BA39C4">
        <w:rPr>
          <w:rFonts w:ascii="Arial" w:hAnsi="Arial" w:cs="Arial"/>
          <w:lang w:val="tr-TR"/>
        </w:rPr>
        <w:t xml:space="preserve"> çalışmalarda</w:t>
      </w:r>
      <w:r w:rsidR="00CB16FD" w:rsidRPr="003B274D">
        <w:rPr>
          <w:rFonts w:ascii="Arial" w:hAnsi="Arial" w:cs="Arial"/>
          <w:lang w:val="tr-TR"/>
        </w:rPr>
        <w:t xml:space="preserve"> </w:t>
      </w:r>
      <w:proofErr w:type="spellStart"/>
      <w:r w:rsidR="00CB16FD" w:rsidRPr="003B274D">
        <w:rPr>
          <w:rFonts w:ascii="Arial" w:hAnsi="Arial" w:cs="Arial"/>
          <w:lang w:val="tr-TR"/>
        </w:rPr>
        <w:t>Neuromedin</w:t>
      </w:r>
      <w:proofErr w:type="spellEnd"/>
      <w:r w:rsidR="00CB16FD" w:rsidRPr="003B274D">
        <w:rPr>
          <w:rFonts w:ascii="Arial" w:hAnsi="Arial" w:cs="Arial"/>
          <w:lang w:val="tr-TR"/>
        </w:rPr>
        <w:t xml:space="preserve"> U ilk olarak domuz düz kas kasında keşfedilmesinden sonra farelerden elde edilen </w:t>
      </w:r>
      <w:proofErr w:type="spellStart"/>
      <w:r w:rsidR="00CB16FD" w:rsidRPr="003B274D">
        <w:rPr>
          <w:rFonts w:ascii="Arial" w:hAnsi="Arial" w:cs="Arial"/>
          <w:lang w:val="tr-TR"/>
        </w:rPr>
        <w:t>Nmu</w:t>
      </w:r>
      <w:proofErr w:type="spellEnd"/>
      <w:r w:rsidR="00CB16FD" w:rsidRPr="003B274D">
        <w:rPr>
          <w:rFonts w:ascii="Arial" w:hAnsi="Arial" w:cs="Arial"/>
          <w:lang w:val="tr-TR"/>
        </w:rPr>
        <w:t xml:space="preserve"> ile saflaştırıldı ve DNA yapısını belirleme</w:t>
      </w:r>
      <w:r w:rsidR="002F5A5F" w:rsidRPr="003B274D">
        <w:rPr>
          <w:rFonts w:ascii="Arial" w:hAnsi="Arial" w:cs="Arial"/>
          <w:lang w:val="tr-TR"/>
        </w:rPr>
        <w:t xml:space="preserve">k için </w:t>
      </w:r>
      <w:proofErr w:type="spellStart"/>
      <w:r w:rsidR="002F5A5F" w:rsidRPr="003B274D">
        <w:rPr>
          <w:rFonts w:ascii="Arial" w:hAnsi="Arial" w:cs="Arial"/>
          <w:lang w:val="tr-TR"/>
        </w:rPr>
        <w:t>sekanslandı</w:t>
      </w:r>
      <w:proofErr w:type="spellEnd"/>
      <w:r w:rsidR="002C3AEF">
        <w:rPr>
          <w:rFonts w:ascii="Arial" w:hAnsi="Arial" w:cs="Arial"/>
          <w:lang w:val="tr-TR"/>
        </w:rPr>
        <w:t xml:space="preserve"> </w:t>
      </w:r>
      <w:r w:rsidR="002F5A5F" w:rsidRPr="003B274D">
        <w:rPr>
          <w:rFonts w:ascii="Arial" w:hAnsi="Arial" w:cs="Arial"/>
          <w:lang w:val="tr-TR"/>
        </w:rPr>
        <w:t>(</w:t>
      </w:r>
      <w:proofErr w:type="spellStart"/>
      <w:r w:rsidR="00F267A4" w:rsidRPr="003B274D">
        <w:rPr>
          <w:rFonts w:ascii="Arial" w:hAnsi="Arial" w:cs="Arial"/>
          <w:lang w:val="tr-TR"/>
        </w:rPr>
        <w:t>Conlon</w:t>
      </w:r>
      <w:proofErr w:type="spellEnd"/>
      <w:r w:rsidR="00F267A4" w:rsidRPr="003B274D">
        <w:rPr>
          <w:rFonts w:ascii="Arial" w:hAnsi="Arial" w:cs="Arial"/>
          <w:lang w:val="tr-TR"/>
        </w:rPr>
        <w:t xml:space="preserve"> </w:t>
      </w:r>
      <w:proofErr w:type="spellStart"/>
      <w:proofErr w:type="gramStart"/>
      <w:r w:rsidR="00F267A4" w:rsidRPr="003B274D">
        <w:rPr>
          <w:rFonts w:ascii="Arial" w:hAnsi="Arial" w:cs="Arial"/>
          <w:lang w:val="tr-TR"/>
        </w:rPr>
        <w:t>vd</w:t>
      </w:r>
      <w:proofErr w:type="spellEnd"/>
      <w:r w:rsidR="00472744">
        <w:rPr>
          <w:rFonts w:ascii="Arial" w:hAnsi="Arial" w:cs="Arial"/>
          <w:lang w:val="tr-TR"/>
        </w:rPr>
        <w:t xml:space="preserve"> </w:t>
      </w:r>
      <w:r w:rsidR="00F267A4" w:rsidRPr="003B274D">
        <w:rPr>
          <w:rFonts w:ascii="Arial" w:hAnsi="Arial" w:cs="Arial"/>
          <w:lang w:val="tr-TR"/>
        </w:rPr>
        <w:t xml:space="preserve"> 1988</w:t>
      </w:r>
      <w:proofErr w:type="gramEnd"/>
      <w:r w:rsidR="00F267A4" w:rsidRPr="003B274D">
        <w:rPr>
          <w:rFonts w:ascii="Arial" w:hAnsi="Arial" w:cs="Arial"/>
          <w:lang w:val="tr-TR"/>
        </w:rPr>
        <w:t xml:space="preserve">, </w:t>
      </w:r>
      <w:proofErr w:type="spellStart"/>
      <w:r w:rsidR="00F267A4" w:rsidRPr="003B274D">
        <w:rPr>
          <w:rFonts w:ascii="Arial" w:hAnsi="Arial" w:cs="Arial"/>
          <w:lang w:val="tr-TR"/>
        </w:rPr>
        <w:t>Minamino</w:t>
      </w:r>
      <w:proofErr w:type="spellEnd"/>
      <w:r w:rsidR="00F267A4" w:rsidRPr="003B274D">
        <w:rPr>
          <w:rFonts w:ascii="Arial" w:hAnsi="Arial" w:cs="Arial"/>
          <w:lang w:val="tr-TR"/>
        </w:rPr>
        <w:t xml:space="preserve"> vd</w:t>
      </w:r>
      <w:r w:rsidR="00DB63D5" w:rsidRPr="003B274D">
        <w:rPr>
          <w:rFonts w:ascii="Arial" w:hAnsi="Arial" w:cs="Arial"/>
          <w:lang w:val="tr-TR"/>
        </w:rPr>
        <w:t xml:space="preserve"> 1988), kurbağa (</w:t>
      </w:r>
      <w:proofErr w:type="spellStart"/>
      <w:r w:rsidR="00DB63D5" w:rsidRPr="003B274D">
        <w:rPr>
          <w:rFonts w:ascii="Arial" w:hAnsi="Arial" w:cs="Arial"/>
          <w:lang w:val="tr-TR"/>
        </w:rPr>
        <w:t>Domin</w:t>
      </w:r>
      <w:proofErr w:type="spellEnd"/>
      <w:r w:rsidR="00DB63D5" w:rsidRPr="003B274D">
        <w:rPr>
          <w:rFonts w:ascii="Arial" w:hAnsi="Arial" w:cs="Arial"/>
          <w:lang w:val="tr-TR"/>
        </w:rPr>
        <w:t xml:space="preserve"> </w:t>
      </w:r>
      <w:proofErr w:type="spellStart"/>
      <w:r w:rsidR="00DB63D5" w:rsidRPr="003B274D">
        <w:rPr>
          <w:rFonts w:ascii="Arial" w:hAnsi="Arial" w:cs="Arial"/>
          <w:lang w:val="tr-TR"/>
        </w:rPr>
        <w:t>vd</w:t>
      </w:r>
      <w:proofErr w:type="spellEnd"/>
      <w:r w:rsidR="00DB63D5" w:rsidRPr="003B274D">
        <w:rPr>
          <w:rFonts w:ascii="Arial" w:hAnsi="Arial" w:cs="Arial"/>
          <w:lang w:val="tr-TR"/>
        </w:rPr>
        <w:t xml:space="preserve"> 1989), tavşan (</w:t>
      </w:r>
      <w:proofErr w:type="spellStart"/>
      <w:r w:rsidR="00DB63D5" w:rsidRPr="003B274D">
        <w:rPr>
          <w:rFonts w:ascii="Arial" w:hAnsi="Arial" w:cs="Arial"/>
          <w:lang w:val="tr-TR"/>
        </w:rPr>
        <w:t>Kage</w:t>
      </w:r>
      <w:proofErr w:type="spellEnd"/>
      <w:r w:rsidR="00DB63D5" w:rsidRPr="003B274D">
        <w:rPr>
          <w:rFonts w:ascii="Arial" w:hAnsi="Arial" w:cs="Arial"/>
          <w:lang w:val="tr-TR"/>
        </w:rPr>
        <w:t xml:space="preserve"> vd 1991), köpek (</w:t>
      </w:r>
      <w:proofErr w:type="spellStart"/>
      <w:r w:rsidR="00DB63D5" w:rsidRPr="003B274D">
        <w:rPr>
          <w:rFonts w:ascii="Arial" w:hAnsi="Arial" w:cs="Arial"/>
          <w:lang w:val="tr-TR"/>
        </w:rPr>
        <w:t>O’Harte</w:t>
      </w:r>
      <w:proofErr w:type="spellEnd"/>
      <w:r w:rsidR="00DB63D5" w:rsidRPr="003B274D">
        <w:rPr>
          <w:rFonts w:ascii="Arial" w:hAnsi="Arial" w:cs="Arial"/>
          <w:lang w:val="tr-TR"/>
        </w:rPr>
        <w:t xml:space="preserve"> vd. 1991 ), ve tavuk (</w:t>
      </w:r>
      <w:proofErr w:type="spellStart"/>
      <w:r w:rsidR="00DB63D5" w:rsidRPr="003B274D">
        <w:rPr>
          <w:rFonts w:ascii="Arial" w:hAnsi="Arial" w:cs="Arial"/>
          <w:lang w:val="tr-TR"/>
        </w:rPr>
        <w:t>O’Harte</w:t>
      </w:r>
      <w:proofErr w:type="spellEnd"/>
      <w:r w:rsidR="00DB63D5" w:rsidRPr="003B274D">
        <w:rPr>
          <w:rFonts w:ascii="Arial" w:hAnsi="Arial" w:cs="Arial"/>
          <w:lang w:val="tr-TR"/>
        </w:rPr>
        <w:t xml:space="preserve"> </w:t>
      </w:r>
      <w:proofErr w:type="spellStart"/>
      <w:r w:rsidR="00DB63D5" w:rsidRPr="003B274D">
        <w:rPr>
          <w:rFonts w:ascii="Arial" w:hAnsi="Arial" w:cs="Arial"/>
          <w:lang w:val="tr-TR"/>
        </w:rPr>
        <w:t>vd</w:t>
      </w:r>
      <w:proofErr w:type="spellEnd"/>
      <w:r w:rsidR="00DB63D5" w:rsidRPr="003B274D">
        <w:rPr>
          <w:rFonts w:ascii="Arial" w:hAnsi="Arial" w:cs="Arial"/>
          <w:lang w:val="tr-TR"/>
        </w:rPr>
        <w:t xml:space="preserve"> 1991,</w:t>
      </w:r>
      <w:r w:rsidR="00472744">
        <w:rPr>
          <w:rFonts w:ascii="Arial" w:hAnsi="Arial" w:cs="Arial"/>
          <w:lang w:val="tr-TR"/>
        </w:rPr>
        <w:t xml:space="preserve"> </w:t>
      </w:r>
      <w:proofErr w:type="spellStart"/>
      <w:r w:rsidR="006774B1" w:rsidRPr="003B274D">
        <w:rPr>
          <w:rFonts w:ascii="Arial" w:hAnsi="Arial" w:cs="Arial"/>
          <w:lang w:val="tr-TR"/>
        </w:rPr>
        <w:t>Domin</w:t>
      </w:r>
      <w:proofErr w:type="spellEnd"/>
      <w:r w:rsidR="006774B1" w:rsidRPr="003B274D">
        <w:rPr>
          <w:rFonts w:ascii="Arial" w:hAnsi="Arial" w:cs="Arial"/>
          <w:lang w:val="tr-TR"/>
        </w:rPr>
        <w:t xml:space="preserve"> </w:t>
      </w:r>
      <w:proofErr w:type="spellStart"/>
      <w:r w:rsidR="006774B1" w:rsidRPr="003B274D">
        <w:rPr>
          <w:rFonts w:ascii="Arial" w:hAnsi="Arial" w:cs="Arial"/>
          <w:lang w:val="tr-TR"/>
        </w:rPr>
        <w:t>vd</w:t>
      </w:r>
      <w:proofErr w:type="spellEnd"/>
      <w:r w:rsidR="00CB16FD" w:rsidRPr="003B274D">
        <w:rPr>
          <w:rFonts w:ascii="Arial" w:hAnsi="Arial" w:cs="Arial"/>
          <w:lang w:val="tr-TR"/>
        </w:rPr>
        <w:t xml:space="preserve"> 1992)</w:t>
      </w:r>
      <w:r w:rsidR="00BA39C4">
        <w:rPr>
          <w:rFonts w:ascii="Arial" w:hAnsi="Arial" w:cs="Arial"/>
          <w:lang w:val="tr-TR"/>
        </w:rPr>
        <w:t xml:space="preserve"> tespit edilmiştir</w:t>
      </w:r>
      <w:r w:rsidR="00CB16FD" w:rsidRPr="003B274D">
        <w:rPr>
          <w:rFonts w:ascii="Arial" w:hAnsi="Arial" w:cs="Arial"/>
          <w:lang w:val="tr-TR"/>
        </w:rPr>
        <w:t xml:space="preserve">. </w:t>
      </w:r>
      <w:proofErr w:type="spellStart"/>
      <w:r w:rsidR="00CB16FD" w:rsidRPr="003B274D">
        <w:rPr>
          <w:rFonts w:ascii="Arial" w:hAnsi="Arial" w:cs="Arial"/>
        </w:rPr>
        <w:t>Nmu</w:t>
      </w:r>
      <w:proofErr w:type="spellEnd"/>
      <w:r w:rsidR="00CB16FD" w:rsidRPr="003B274D">
        <w:rPr>
          <w:rFonts w:ascii="Arial" w:hAnsi="Arial" w:cs="Arial"/>
        </w:rPr>
        <w:t xml:space="preserve"> 9 </w:t>
      </w:r>
      <w:proofErr w:type="spellStart"/>
      <w:r w:rsidR="00CB16FD" w:rsidRPr="003B274D">
        <w:rPr>
          <w:rFonts w:ascii="Arial" w:hAnsi="Arial" w:cs="Arial"/>
        </w:rPr>
        <w:t>tavuklarda</w:t>
      </w:r>
      <w:proofErr w:type="spellEnd"/>
      <w:r w:rsidR="00CB16FD" w:rsidRPr="003B274D">
        <w:rPr>
          <w:rFonts w:ascii="Arial" w:hAnsi="Arial" w:cs="Arial"/>
        </w:rPr>
        <w:t xml:space="preserve"> </w:t>
      </w:r>
      <w:proofErr w:type="spellStart"/>
      <w:r w:rsidR="00CB16FD" w:rsidRPr="003B274D">
        <w:rPr>
          <w:rFonts w:ascii="Arial" w:hAnsi="Arial" w:cs="Arial"/>
        </w:rPr>
        <w:t>bağırsakta</w:t>
      </w:r>
      <w:proofErr w:type="spellEnd"/>
      <w:r w:rsidR="00CB16FD" w:rsidRPr="003B274D">
        <w:rPr>
          <w:rFonts w:ascii="Arial" w:hAnsi="Arial" w:cs="Arial"/>
        </w:rPr>
        <w:t xml:space="preserve"> </w:t>
      </w:r>
      <w:proofErr w:type="spellStart"/>
      <w:r w:rsidR="00CB16FD" w:rsidRPr="003B274D">
        <w:rPr>
          <w:rFonts w:ascii="Arial" w:hAnsi="Arial" w:cs="Arial"/>
        </w:rPr>
        <w:t>tespit</w:t>
      </w:r>
      <w:proofErr w:type="spellEnd"/>
      <w:r w:rsidR="00CB16FD" w:rsidRPr="003B274D">
        <w:rPr>
          <w:rFonts w:ascii="Arial" w:hAnsi="Arial" w:cs="Arial"/>
        </w:rPr>
        <w:t xml:space="preserve"> </w:t>
      </w:r>
      <w:proofErr w:type="spellStart"/>
      <w:r w:rsidR="00CB16FD" w:rsidRPr="003B274D">
        <w:rPr>
          <w:rFonts w:ascii="Arial" w:hAnsi="Arial" w:cs="Arial"/>
        </w:rPr>
        <w:t>edildi</w:t>
      </w:r>
      <w:proofErr w:type="spellEnd"/>
      <w:r w:rsidR="006774B1" w:rsidRPr="003B274D">
        <w:rPr>
          <w:rFonts w:ascii="Arial" w:hAnsi="Arial" w:cs="Arial"/>
        </w:rPr>
        <w:t xml:space="preserve"> </w:t>
      </w:r>
      <w:proofErr w:type="spellStart"/>
      <w:r w:rsidR="006774B1" w:rsidRPr="003B274D">
        <w:rPr>
          <w:rFonts w:ascii="Arial" w:hAnsi="Arial" w:cs="Arial"/>
        </w:rPr>
        <w:t>ve</w:t>
      </w:r>
      <w:proofErr w:type="spellEnd"/>
      <w:r w:rsidR="006774B1" w:rsidRPr="003B274D">
        <w:rPr>
          <w:rFonts w:ascii="Arial" w:hAnsi="Arial" w:cs="Arial"/>
        </w:rPr>
        <w:t xml:space="preserve"> </w:t>
      </w:r>
      <w:proofErr w:type="spellStart"/>
      <w:r w:rsidR="006774B1" w:rsidRPr="003B274D">
        <w:rPr>
          <w:rFonts w:ascii="Arial" w:hAnsi="Arial" w:cs="Arial"/>
        </w:rPr>
        <w:t>izole</w:t>
      </w:r>
      <w:proofErr w:type="spellEnd"/>
      <w:r w:rsidR="006774B1" w:rsidRPr="003B274D">
        <w:rPr>
          <w:rFonts w:ascii="Arial" w:hAnsi="Arial" w:cs="Arial"/>
        </w:rPr>
        <w:t xml:space="preserve"> </w:t>
      </w:r>
      <w:proofErr w:type="spellStart"/>
      <w:r w:rsidR="006774B1" w:rsidRPr="003B274D">
        <w:rPr>
          <w:rFonts w:ascii="Arial" w:hAnsi="Arial" w:cs="Arial"/>
        </w:rPr>
        <w:t>edildi</w:t>
      </w:r>
      <w:proofErr w:type="spellEnd"/>
      <w:r w:rsidR="006774B1" w:rsidRPr="003B274D">
        <w:rPr>
          <w:rFonts w:ascii="Arial" w:hAnsi="Arial" w:cs="Arial"/>
        </w:rPr>
        <w:t>. (</w:t>
      </w:r>
      <w:proofErr w:type="spellStart"/>
      <w:r w:rsidR="006774B1" w:rsidRPr="003B274D">
        <w:rPr>
          <w:rFonts w:ascii="Arial" w:hAnsi="Arial" w:cs="Arial"/>
        </w:rPr>
        <w:t>O’Harte</w:t>
      </w:r>
      <w:proofErr w:type="spellEnd"/>
      <w:r w:rsidR="006774B1" w:rsidRPr="003B274D">
        <w:rPr>
          <w:rFonts w:ascii="Arial" w:hAnsi="Arial" w:cs="Arial"/>
        </w:rPr>
        <w:t xml:space="preserve"> </w:t>
      </w:r>
      <w:proofErr w:type="spellStart"/>
      <w:r w:rsidR="006774B1" w:rsidRPr="003B274D">
        <w:rPr>
          <w:rFonts w:ascii="Arial" w:hAnsi="Arial" w:cs="Arial"/>
        </w:rPr>
        <w:t>vd</w:t>
      </w:r>
      <w:proofErr w:type="spellEnd"/>
      <w:r w:rsidR="00CB16FD" w:rsidRPr="003B274D">
        <w:rPr>
          <w:rFonts w:ascii="Arial" w:hAnsi="Arial" w:cs="Arial"/>
        </w:rPr>
        <w:t xml:space="preserve"> 1991</w:t>
      </w:r>
      <w:r w:rsidR="00DB63D5" w:rsidRPr="003B274D">
        <w:rPr>
          <w:rFonts w:ascii="Arial" w:hAnsi="Arial" w:cs="Arial"/>
        </w:rPr>
        <w:t xml:space="preserve">) </w:t>
      </w:r>
      <w:proofErr w:type="spellStart"/>
      <w:r w:rsidR="00CB16FD" w:rsidRPr="003B274D">
        <w:rPr>
          <w:rFonts w:ascii="Arial" w:hAnsi="Arial" w:cs="Arial"/>
        </w:rPr>
        <w:t>Köpeklerde</w:t>
      </w:r>
      <w:proofErr w:type="spellEnd"/>
      <w:r w:rsidR="00CB16FD" w:rsidRPr="003B274D">
        <w:rPr>
          <w:rFonts w:ascii="Arial" w:hAnsi="Arial" w:cs="Arial"/>
        </w:rPr>
        <w:t xml:space="preserve"> </w:t>
      </w:r>
      <w:proofErr w:type="spellStart"/>
      <w:r w:rsidR="00CB16FD" w:rsidRPr="003B274D">
        <w:rPr>
          <w:rFonts w:ascii="Arial" w:hAnsi="Arial" w:cs="Arial"/>
        </w:rPr>
        <w:t>ise</w:t>
      </w:r>
      <w:proofErr w:type="spellEnd"/>
      <w:r w:rsidR="00CB16FD" w:rsidRPr="003B274D">
        <w:rPr>
          <w:rFonts w:ascii="Arial" w:hAnsi="Arial" w:cs="Arial"/>
        </w:rPr>
        <w:t xml:space="preserve"> </w:t>
      </w:r>
      <w:proofErr w:type="spellStart"/>
      <w:r w:rsidR="00BA39C4">
        <w:rPr>
          <w:rFonts w:ascii="Arial" w:hAnsi="Arial" w:cs="Arial"/>
        </w:rPr>
        <w:t>NmU</w:t>
      </w:r>
      <w:proofErr w:type="spellEnd"/>
      <w:r w:rsidR="00BA39C4">
        <w:rPr>
          <w:rFonts w:ascii="Arial" w:hAnsi="Arial" w:cs="Arial"/>
        </w:rPr>
        <w:t xml:space="preserve"> </w:t>
      </w:r>
      <w:r w:rsidR="002C3AEF">
        <w:rPr>
          <w:rFonts w:ascii="Arial" w:hAnsi="Arial" w:cs="Arial"/>
        </w:rPr>
        <w:t xml:space="preserve">8 </w:t>
      </w:r>
      <w:proofErr w:type="spellStart"/>
      <w:r w:rsidR="002C3AEF">
        <w:rPr>
          <w:rFonts w:ascii="Arial" w:hAnsi="Arial" w:cs="Arial"/>
        </w:rPr>
        <w:t>tespit</w:t>
      </w:r>
      <w:proofErr w:type="spellEnd"/>
      <w:r w:rsidR="002C3AEF">
        <w:rPr>
          <w:rFonts w:ascii="Arial" w:hAnsi="Arial" w:cs="Arial"/>
        </w:rPr>
        <w:t xml:space="preserve"> </w:t>
      </w:r>
      <w:proofErr w:type="spellStart"/>
      <w:r w:rsidR="002C3AEF">
        <w:rPr>
          <w:rFonts w:ascii="Arial" w:hAnsi="Arial" w:cs="Arial"/>
        </w:rPr>
        <w:t>edilmiş</w:t>
      </w:r>
      <w:proofErr w:type="spellEnd"/>
      <w:r w:rsidR="002C3AEF">
        <w:rPr>
          <w:rFonts w:ascii="Arial" w:hAnsi="Arial" w:cs="Arial"/>
        </w:rPr>
        <w:t xml:space="preserve"> </w:t>
      </w:r>
      <w:proofErr w:type="spellStart"/>
      <w:r w:rsidR="00CB16FD" w:rsidRPr="003B274D">
        <w:rPr>
          <w:rFonts w:ascii="Arial" w:hAnsi="Arial" w:cs="Arial"/>
        </w:rPr>
        <w:t>ve</w:t>
      </w:r>
      <w:proofErr w:type="spellEnd"/>
      <w:r w:rsidR="00CB16FD" w:rsidRPr="003B274D">
        <w:rPr>
          <w:rFonts w:ascii="Arial" w:hAnsi="Arial" w:cs="Arial"/>
        </w:rPr>
        <w:t xml:space="preserve"> NMU25 </w:t>
      </w:r>
      <w:proofErr w:type="spellStart"/>
      <w:r w:rsidR="00CB16FD" w:rsidRPr="003B274D">
        <w:rPr>
          <w:rFonts w:ascii="Arial" w:hAnsi="Arial" w:cs="Arial"/>
        </w:rPr>
        <w:t>nin</w:t>
      </w:r>
      <w:proofErr w:type="spellEnd"/>
      <w:r w:rsidR="00CB16FD" w:rsidRPr="003B274D">
        <w:rPr>
          <w:rFonts w:ascii="Arial" w:hAnsi="Arial" w:cs="Arial"/>
        </w:rPr>
        <w:t xml:space="preserve"> C </w:t>
      </w:r>
      <w:proofErr w:type="spellStart"/>
      <w:r w:rsidR="00CB16FD" w:rsidRPr="003B274D">
        <w:rPr>
          <w:rFonts w:ascii="Arial" w:hAnsi="Arial" w:cs="Arial"/>
        </w:rPr>
        <w:t>terminusu</w:t>
      </w:r>
      <w:proofErr w:type="spellEnd"/>
      <w:r w:rsidR="00CB16FD" w:rsidRPr="003B274D">
        <w:rPr>
          <w:rFonts w:ascii="Arial" w:hAnsi="Arial" w:cs="Arial"/>
        </w:rPr>
        <w:t xml:space="preserve"> </w:t>
      </w:r>
      <w:proofErr w:type="spellStart"/>
      <w:r w:rsidR="00CB16FD" w:rsidRPr="003B274D">
        <w:rPr>
          <w:rFonts w:ascii="Arial" w:hAnsi="Arial" w:cs="Arial"/>
        </w:rPr>
        <w:t>keşfedilmiştir</w:t>
      </w:r>
      <w:proofErr w:type="spellEnd"/>
      <w:r w:rsidR="002C3AEF">
        <w:rPr>
          <w:rFonts w:ascii="Arial" w:hAnsi="Arial" w:cs="Arial"/>
        </w:rPr>
        <w:t>.</w:t>
      </w:r>
    </w:p>
    <w:p w:rsidR="00EB44C1" w:rsidRPr="003B274D" w:rsidRDefault="00D15C12" w:rsidP="003B274D">
      <w:pPr>
        <w:pStyle w:val="GvdeMetni"/>
        <w:spacing w:line="360" w:lineRule="auto"/>
        <w:ind w:firstLine="708"/>
        <w:jc w:val="both"/>
        <w:rPr>
          <w:rFonts w:ascii="Arial" w:hAnsi="Arial" w:cs="Arial"/>
          <w:iCs/>
          <w:smallCaps/>
          <w:spacing w:val="5"/>
          <w:lang w:val="tr-TR"/>
        </w:rPr>
      </w:pPr>
      <w:r w:rsidRPr="003B274D">
        <w:rPr>
          <w:rFonts w:ascii="Arial" w:hAnsi="Arial" w:cs="Arial"/>
          <w:iCs/>
          <w:smallCaps/>
          <w:spacing w:val="5"/>
          <w:lang w:val="tr-TR"/>
        </w:rPr>
        <w:t xml:space="preserve"> </w:t>
      </w:r>
    </w:p>
    <w:p w:rsidR="00015A8A" w:rsidRDefault="00381769" w:rsidP="003B274D">
      <w:pPr>
        <w:pStyle w:val="GvdeMetni"/>
        <w:spacing w:line="360" w:lineRule="auto"/>
        <w:jc w:val="both"/>
        <w:rPr>
          <w:rFonts w:ascii="Arial" w:hAnsi="Arial" w:cs="Arial"/>
          <w:lang w:val="tr-TR"/>
        </w:rPr>
      </w:pPr>
      <w:r w:rsidRPr="003B274D">
        <w:rPr>
          <w:rFonts w:ascii="Arial" w:hAnsi="Arial" w:cs="Arial"/>
          <w:b/>
          <w:lang w:val="tr-TR"/>
        </w:rPr>
        <w:t>2.8.2</w:t>
      </w:r>
      <w:r w:rsidR="007D3DBD">
        <w:rPr>
          <w:rFonts w:ascii="Arial" w:hAnsi="Arial" w:cs="Arial"/>
          <w:b/>
          <w:lang w:val="tr-TR"/>
        </w:rPr>
        <w:t>.</w:t>
      </w:r>
      <w:r w:rsidRPr="003B274D">
        <w:rPr>
          <w:rFonts w:ascii="Arial" w:hAnsi="Arial" w:cs="Arial"/>
          <w:b/>
          <w:lang w:val="tr-TR"/>
        </w:rPr>
        <w:t xml:space="preserve"> Organ ve Doku Dağılımı</w:t>
      </w:r>
      <w:r w:rsidRPr="003B274D">
        <w:rPr>
          <w:rFonts w:ascii="Arial" w:hAnsi="Arial" w:cs="Arial"/>
          <w:lang w:val="tr-TR"/>
        </w:rPr>
        <w:t>:</w:t>
      </w:r>
    </w:p>
    <w:p w:rsidR="00103B7C" w:rsidRPr="003B274D" w:rsidRDefault="00103B7C" w:rsidP="003B274D">
      <w:pPr>
        <w:pStyle w:val="GvdeMetni"/>
        <w:spacing w:line="360" w:lineRule="auto"/>
        <w:jc w:val="both"/>
        <w:rPr>
          <w:rFonts w:ascii="Arial" w:hAnsi="Arial" w:cs="Arial"/>
          <w:lang w:val="tr-TR"/>
        </w:rPr>
      </w:pPr>
    </w:p>
    <w:p w:rsidR="00015A8A" w:rsidRPr="003B274D" w:rsidRDefault="00381769" w:rsidP="003B274D">
      <w:pPr>
        <w:pStyle w:val="GvdeMetni"/>
        <w:spacing w:line="360" w:lineRule="auto"/>
        <w:ind w:firstLine="708"/>
        <w:jc w:val="both"/>
        <w:rPr>
          <w:rFonts w:ascii="Arial" w:hAnsi="Arial" w:cs="Arial"/>
          <w:lang w:val="tr-TR"/>
        </w:rPr>
      </w:pPr>
      <w:r w:rsidRPr="003B274D">
        <w:rPr>
          <w:rFonts w:ascii="Arial" w:hAnsi="Arial" w:cs="Arial"/>
          <w:lang w:val="tr-TR"/>
        </w:rPr>
        <w:t>NMU vücudumuzda yaygın dağılım gösterir.</w:t>
      </w:r>
      <w:r w:rsidR="00472744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NMU </w:t>
      </w:r>
      <w:proofErr w:type="spellStart"/>
      <w:r w:rsidRPr="003B274D">
        <w:rPr>
          <w:rFonts w:ascii="Arial" w:hAnsi="Arial" w:cs="Arial"/>
          <w:lang w:val="tr-TR"/>
        </w:rPr>
        <w:t>nun</w:t>
      </w:r>
      <w:proofErr w:type="spellEnd"/>
      <w:r w:rsidRPr="003B274D">
        <w:rPr>
          <w:rFonts w:ascii="Arial" w:hAnsi="Arial" w:cs="Arial"/>
          <w:lang w:val="tr-TR"/>
        </w:rPr>
        <w:t xml:space="preserve"> dağılımını tespit etmek için </w:t>
      </w:r>
      <w:r w:rsidRPr="00472744">
        <w:rPr>
          <w:rFonts w:ascii="Arial" w:hAnsi="Arial" w:cs="Arial"/>
          <w:spacing w:val="6"/>
          <w:lang w:val="tr-TR"/>
        </w:rPr>
        <w:t xml:space="preserve">NMU benzeri </w:t>
      </w:r>
      <w:proofErr w:type="spellStart"/>
      <w:r w:rsidRPr="00472744">
        <w:rPr>
          <w:rFonts w:ascii="Arial" w:hAnsi="Arial" w:cs="Arial"/>
          <w:spacing w:val="6"/>
          <w:lang w:val="tr-TR"/>
        </w:rPr>
        <w:t>immünoreaktiviteyi</w:t>
      </w:r>
      <w:proofErr w:type="spellEnd"/>
      <w:r w:rsidR="00662817" w:rsidRPr="00472744">
        <w:rPr>
          <w:rFonts w:ascii="Arial" w:hAnsi="Arial" w:cs="Arial"/>
          <w:spacing w:val="6"/>
          <w:lang w:val="tr-TR"/>
        </w:rPr>
        <w:t xml:space="preserve"> </w:t>
      </w:r>
      <w:r w:rsidRPr="00472744">
        <w:rPr>
          <w:rFonts w:ascii="Arial" w:hAnsi="Arial" w:cs="Arial"/>
          <w:spacing w:val="6"/>
          <w:lang w:val="tr-TR"/>
        </w:rPr>
        <w:t xml:space="preserve">(NMU-LI) tespit etmek için RIA ve </w:t>
      </w:r>
      <w:proofErr w:type="spellStart"/>
      <w:r w:rsidRPr="00472744">
        <w:rPr>
          <w:rFonts w:ascii="Arial" w:hAnsi="Arial" w:cs="Arial"/>
          <w:spacing w:val="6"/>
          <w:lang w:val="tr-TR"/>
        </w:rPr>
        <w:t>immünohistokimyasal</w:t>
      </w:r>
      <w:proofErr w:type="spellEnd"/>
      <w:r w:rsidRPr="00472744">
        <w:rPr>
          <w:rFonts w:ascii="Arial" w:hAnsi="Arial" w:cs="Arial"/>
          <w:spacing w:val="6"/>
          <w:lang w:val="tr-TR"/>
        </w:rPr>
        <w:t xml:space="preserve"> yöntemler kullanılır</w:t>
      </w:r>
      <w:r w:rsidR="00472744">
        <w:rPr>
          <w:rFonts w:ascii="Arial" w:hAnsi="Arial" w:cs="Arial"/>
          <w:spacing w:val="6"/>
          <w:lang w:val="tr-TR"/>
        </w:rPr>
        <w:t xml:space="preserve"> ve</w:t>
      </w:r>
      <w:r w:rsidR="00472744" w:rsidRPr="00472744">
        <w:rPr>
          <w:rFonts w:ascii="Arial" w:hAnsi="Arial" w:cs="Arial"/>
          <w:spacing w:val="6"/>
          <w:lang w:val="tr-TR"/>
        </w:rPr>
        <w:t xml:space="preserve"> </w:t>
      </w:r>
      <w:r w:rsidR="00472744">
        <w:rPr>
          <w:rFonts w:ascii="Arial" w:hAnsi="Arial" w:cs="Arial"/>
          <w:spacing w:val="6"/>
          <w:lang w:val="tr-TR"/>
        </w:rPr>
        <w:t>t</w:t>
      </w:r>
      <w:r w:rsidRPr="00472744">
        <w:rPr>
          <w:rFonts w:ascii="Arial" w:hAnsi="Arial" w:cs="Arial"/>
          <w:spacing w:val="6"/>
          <w:lang w:val="tr-TR"/>
        </w:rPr>
        <w:t>ürler arasında</w:t>
      </w:r>
      <w:r w:rsidRPr="003B274D">
        <w:rPr>
          <w:rFonts w:ascii="Arial" w:hAnsi="Arial" w:cs="Arial"/>
          <w:lang w:val="tr-TR"/>
        </w:rPr>
        <w:t xml:space="preserve"> dağılımları farklılık göstermektedir.</w:t>
      </w:r>
      <w:r w:rsidR="002C3AEF">
        <w:rPr>
          <w:rFonts w:ascii="Arial" w:hAnsi="Arial" w:cs="Arial"/>
          <w:lang w:val="tr-TR"/>
        </w:rPr>
        <w:t xml:space="preserve"> </w:t>
      </w:r>
      <w:r w:rsidR="00730CDD">
        <w:rPr>
          <w:rFonts w:ascii="Arial" w:hAnsi="Arial" w:cs="Arial"/>
          <w:lang w:val="tr-TR"/>
        </w:rPr>
        <w:t>S</w:t>
      </w:r>
      <w:r w:rsidRPr="003B274D">
        <w:rPr>
          <w:rFonts w:ascii="Arial" w:hAnsi="Arial" w:cs="Arial"/>
          <w:lang w:val="tr-TR"/>
        </w:rPr>
        <w:t xml:space="preserve">ıçanlarda en </w:t>
      </w:r>
      <w:proofErr w:type="gramStart"/>
      <w:r w:rsidRPr="003B274D">
        <w:rPr>
          <w:rFonts w:ascii="Arial" w:hAnsi="Arial" w:cs="Arial"/>
          <w:lang w:val="tr-TR"/>
        </w:rPr>
        <w:t>çok  hipofizde</w:t>
      </w:r>
      <w:proofErr w:type="gramEnd"/>
      <w:r w:rsidRPr="003B274D">
        <w:rPr>
          <w:rFonts w:ascii="Arial" w:hAnsi="Arial" w:cs="Arial"/>
          <w:lang w:val="tr-TR"/>
        </w:rPr>
        <w:t xml:space="preserve"> ve  </w:t>
      </w:r>
      <w:proofErr w:type="spellStart"/>
      <w:r w:rsidRPr="003B274D">
        <w:rPr>
          <w:rFonts w:ascii="Arial" w:hAnsi="Arial" w:cs="Arial"/>
          <w:lang w:val="tr-TR"/>
        </w:rPr>
        <w:t>gastrointestin</w:t>
      </w:r>
      <w:r w:rsidR="00F267A4" w:rsidRPr="003B274D">
        <w:rPr>
          <w:rFonts w:ascii="Arial" w:hAnsi="Arial" w:cs="Arial"/>
          <w:lang w:val="tr-TR"/>
        </w:rPr>
        <w:t>al</w:t>
      </w:r>
      <w:proofErr w:type="spellEnd"/>
      <w:r w:rsidR="00F267A4" w:rsidRPr="003B274D">
        <w:rPr>
          <w:rFonts w:ascii="Arial" w:hAnsi="Arial" w:cs="Arial"/>
          <w:lang w:val="tr-TR"/>
        </w:rPr>
        <w:t xml:space="preserve"> sistemde </w:t>
      </w:r>
      <w:r w:rsidR="00BA39C4">
        <w:rPr>
          <w:rFonts w:ascii="Arial" w:hAnsi="Arial" w:cs="Arial"/>
          <w:lang w:val="tr-TR"/>
        </w:rPr>
        <w:t>bulunduğu tespit edilmiştir</w:t>
      </w:r>
      <w:r w:rsidR="00F267A4" w:rsidRPr="003B274D">
        <w:rPr>
          <w:rFonts w:ascii="Arial" w:hAnsi="Arial" w:cs="Arial"/>
          <w:lang w:val="tr-TR"/>
        </w:rPr>
        <w:t xml:space="preserve"> (</w:t>
      </w:r>
      <w:proofErr w:type="spellStart"/>
      <w:r w:rsidR="00F267A4" w:rsidRPr="003B274D">
        <w:rPr>
          <w:rFonts w:ascii="Arial" w:hAnsi="Arial" w:cs="Arial"/>
          <w:lang w:val="tr-TR"/>
        </w:rPr>
        <w:t>Domin</w:t>
      </w:r>
      <w:proofErr w:type="spellEnd"/>
      <w:r w:rsidR="00F267A4" w:rsidRPr="003B274D">
        <w:rPr>
          <w:rFonts w:ascii="Arial" w:hAnsi="Arial" w:cs="Arial"/>
          <w:lang w:val="tr-TR"/>
        </w:rPr>
        <w:t xml:space="preserve"> </w:t>
      </w:r>
      <w:proofErr w:type="spellStart"/>
      <w:r w:rsidR="00F267A4" w:rsidRPr="003B274D">
        <w:rPr>
          <w:rFonts w:ascii="Arial" w:hAnsi="Arial" w:cs="Arial"/>
          <w:lang w:val="tr-TR"/>
        </w:rPr>
        <w:t>vd</w:t>
      </w:r>
      <w:proofErr w:type="spellEnd"/>
      <w:r w:rsidRPr="003B274D">
        <w:rPr>
          <w:rFonts w:ascii="Arial" w:hAnsi="Arial" w:cs="Arial"/>
          <w:lang w:val="tr-TR"/>
        </w:rPr>
        <w:t xml:space="preserve"> 1987,</w:t>
      </w:r>
      <w:r w:rsidR="00751671">
        <w:rPr>
          <w:rFonts w:ascii="Arial" w:hAnsi="Arial" w:cs="Arial"/>
          <w:lang w:val="tr-TR"/>
        </w:rPr>
        <w:t xml:space="preserve"> </w:t>
      </w:r>
      <w:r w:rsidR="00F267A4" w:rsidRPr="003B274D">
        <w:rPr>
          <w:rFonts w:ascii="Arial" w:hAnsi="Arial" w:cs="Arial"/>
          <w:lang w:val="tr-TR"/>
        </w:rPr>
        <w:t>Steel</w:t>
      </w:r>
      <w:r w:rsidRPr="003B274D">
        <w:rPr>
          <w:rFonts w:ascii="Arial" w:hAnsi="Arial" w:cs="Arial"/>
          <w:lang w:val="tr-TR"/>
        </w:rPr>
        <w:t xml:space="preserve"> vd1988)</w:t>
      </w:r>
      <w:r w:rsidR="00F267A4" w:rsidRPr="003B274D">
        <w:rPr>
          <w:rFonts w:ascii="Arial" w:hAnsi="Arial" w:cs="Arial"/>
          <w:lang w:val="tr-TR"/>
        </w:rPr>
        <w:t>.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Periferik</w:t>
      </w:r>
      <w:proofErr w:type="spellEnd"/>
      <w:r w:rsidRPr="003B274D">
        <w:rPr>
          <w:rFonts w:ascii="Arial" w:hAnsi="Arial" w:cs="Arial"/>
          <w:lang w:val="tr-TR"/>
        </w:rPr>
        <w:t xml:space="preserve"> sinir sisteminde en çok NMU</w:t>
      </w:r>
      <w:r w:rsidR="00BA39C4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kons</w:t>
      </w:r>
      <w:r w:rsidR="00BA39C4">
        <w:rPr>
          <w:rFonts w:ascii="Arial" w:hAnsi="Arial" w:cs="Arial"/>
          <w:lang w:val="tr-TR"/>
        </w:rPr>
        <w:t>an</w:t>
      </w:r>
      <w:r w:rsidRPr="003B274D">
        <w:rPr>
          <w:rFonts w:ascii="Arial" w:hAnsi="Arial" w:cs="Arial"/>
          <w:lang w:val="tr-TR"/>
        </w:rPr>
        <w:t xml:space="preserve">trasyonu </w:t>
      </w:r>
      <w:proofErr w:type="spellStart"/>
      <w:r w:rsidRPr="003B274D">
        <w:rPr>
          <w:rFonts w:ascii="Arial" w:hAnsi="Arial" w:cs="Arial"/>
          <w:lang w:val="tr-TR"/>
        </w:rPr>
        <w:t>enterik</w:t>
      </w:r>
      <w:proofErr w:type="spellEnd"/>
      <w:r w:rsidRPr="003B274D">
        <w:rPr>
          <w:rFonts w:ascii="Arial" w:hAnsi="Arial" w:cs="Arial"/>
          <w:lang w:val="tr-TR"/>
        </w:rPr>
        <w:t xml:space="preserve"> sinir sisteminde bulunur</w:t>
      </w:r>
      <w:r w:rsidR="00F267A4" w:rsidRPr="003B274D">
        <w:rPr>
          <w:rFonts w:ascii="Arial" w:hAnsi="Arial" w:cs="Arial"/>
          <w:lang w:val="tr-TR"/>
        </w:rPr>
        <w:t xml:space="preserve"> (</w:t>
      </w:r>
      <w:proofErr w:type="spellStart"/>
      <w:r w:rsidR="00F267A4" w:rsidRPr="003B274D">
        <w:rPr>
          <w:rFonts w:ascii="Arial" w:hAnsi="Arial" w:cs="Arial"/>
          <w:lang w:val="tr-TR"/>
        </w:rPr>
        <w:t>Honzawa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vd</w:t>
      </w:r>
      <w:proofErr w:type="spellEnd"/>
      <w:r w:rsidRPr="003B274D">
        <w:rPr>
          <w:rFonts w:ascii="Arial" w:hAnsi="Arial" w:cs="Arial"/>
          <w:lang w:val="tr-TR"/>
        </w:rPr>
        <w:t xml:space="preserve"> 1998).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Gastrointestinal</w:t>
      </w:r>
      <w:proofErr w:type="spellEnd"/>
      <w:r w:rsidRPr="003B274D">
        <w:rPr>
          <w:rFonts w:ascii="Arial" w:hAnsi="Arial" w:cs="Arial"/>
          <w:lang w:val="tr-TR"/>
        </w:rPr>
        <w:t xml:space="preserve"> kanal boyunca ince bağırsakta </w:t>
      </w:r>
      <w:proofErr w:type="spellStart"/>
      <w:r w:rsidRPr="003B274D">
        <w:rPr>
          <w:rFonts w:ascii="Arial" w:hAnsi="Arial" w:cs="Arial"/>
          <w:lang w:val="tr-TR"/>
        </w:rPr>
        <w:t>duodenum</w:t>
      </w:r>
      <w:proofErr w:type="spellEnd"/>
      <w:r w:rsidRPr="003B274D">
        <w:rPr>
          <w:rFonts w:ascii="Arial" w:hAnsi="Arial" w:cs="Arial"/>
          <w:lang w:val="tr-TR"/>
        </w:rPr>
        <w:t xml:space="preserve"> ve </w:t>
      </w:r>
      <w:proofErr w:type="spellStart"/>
      <w:r w:rsidRPr="003B274D">
        <w:rPr>
          <w:rFonts w:ascii="Arial" w:hAnsi="Arial" w:cs="Arial"/>
          <w:lang w:val="tr-TR"/>
        </w:rPr>
        <w:t>jejenumda</w:t>
      </w:r>
      <w:proofErr w:type="spellEnd"/>
      <w:r w:rsidRPr="003B274D">
        <w:rPr>
          <w:rFonts w:ascii="Arial" w:hAnsi="Arial" w:cs="Arial"/>
          <w:lang w:val="tr-TR"/>
        </w:rPr>
        <w:t xml:space="preserve"> özellikle yüksek kons</w:t>
      </w:r>
      <w:r w:rsidR="00BA39C4">
        <w:rPr>
          <w:rFonts w:ascii="Arial" w:hAnsi="Arial" w:cs="Arial"/>
          <w:lang w:val="tr-TR"/>
        </w:rPr>
        <w:t>an</w:t>
      </w:r>
      <w:r w:rsidRPr="003B274D">
        <w:rPr>
          <w:rFonts w:ascii="Arial" w:hAnsi="Arial" w:cs="Arial"/>
          <w:lang w:val="tr-TR"/>
        </w:rPr>
        <w:t>trasyonlarda bulunur</w:t>
      </w:r>
      <w:r w:rsidR="00F267A4" w:rsidRPr="003B274D">
        <w:rPr>
          <w:rFonts w:ascii="Arial" w:hAnsi="Arial" w:cs="Arial"/>
          <w:lang w:val="tr-TR"/>
        </w:rPr>
        <w:t xml:space="preserve"> (</w:t>
      </w:r>
      <w:proofErr w:type="spellStart"/>
      <w:r w:rsidR="00F267A4" w:rsidRPr="003B274D">
        <w:rPr>
          <w:rFonts w:ascii="Arial" w:hAnsi="Arial" w:cs="Arial"/>
          <w:lang w:val="tr-TR"/>
        </w:rPr>
        <w:t>Ballesta</w:t>
      </w:r>
      <w:proofErr w:type="spellEnd"/>
      <w:r w:rsidRPr="003B274D">
        <w:rPr>
          <w:rFonts w:ascii="Arial" w:hAnsi="Arial" w:cs="Arial"/>
          <w:lang w:val="tr-TR"/>
        </w:rPr>
        <w:t xml:space="preserve"> vd 1988).</w:t>
      </w:r>
      <w:r w:rsidR="002C3AEF">
        <w:rPr>
          <w:rFonts w:ascii="Arial" w:hAnsi="Arial" w:cs="Arial"/>
          <w:lang w:val="tr-TR"/>
        </w:rPr>
        <w:t xml:space="preserve"> </w:t>
      </w:r>
      <w:r w:rsidR="00472744">
        <w:rPr>
          <w:rFonts w:ascii="Arial" w:hAnsi="Arial" w:cs="Arial"/>
          <w:lang w:val="tr-TR"/>
        </w:rPr>
        <w:t>Yapılan çalışmalarda p</w:t>
      </w:r>
      <w:r w:rsidRPr="003B274D">
        <w:rPr>
          <w:rFonts w:ascii="Arial" w:hAnsi="Arial" w:cs="Arial"/>
          <w:lang w:val="tr-TR"/>
        </w:rPr>
        <w:t xml:space="preserve">ankreas ve karaciğerde </w:t>
      </w:r>
      <w:proofErr w:type="spellStart"/>
      <w:r w:rsidRPr="003B274D">
        <w:rPr>
          <w:rFonts w:ascii="Arial" w:hAnsi="Arial" w:cs="Arial"/>
          <w:lang w:val="tr-TR"/>
        </w:rPr>
        <w:t>NmU</w:t>
      </w:r>
      <w:proofErr w:type="spellEnd"/>
      <w:r w:rsidRPr="003B274D">
        <w:rPr>
          <w:rFonts w:ascii="Arial" w:hAnsi="Arial" w:cs="Arial"/>
          <w:lang w:val="tr-TR"/>
        </w:rPr>
        <w:t xml:space="preserve"> tespit edileme</w:t>
      </w:r>
      <w:r w:rsidR="00472744">
        <w:rPr>
          <w:rFonts w:ascii="Arial" w:hAnsi="Arial" w:cs="Arial"/>
          <w:lang w:val="tr-TR"/>
        </w:rPr>
        <w:t>miştir</w:t>
      </w:r>
      <w:r w:rsidR="00F267A4" w:rsidRPr="003B274D">
        <w:rPr>
          <w:rFonts w:ascii="Arial" w:hAnsi="Arial" w:cs="Arial"/>
          <w:lang w:val="tr-TR"/>
        </w:rPr>
        <w:t xml:space="preserve"> (</w:t>
      </w:r>
      <w:proofErr w:type="spellStart"/>
      <w:r w:rsidR="00F267A4" w:rsidRPr="003B274D">
        <w:rPr>
          <w:rFonts w:ascii="Arial" w:hAnsi="Arial" w:cs="Arial"/>
          <w:lang w:val="tr-TR"/>
        </w:rPr>
        <w:t>Domin</w:t>
      </w:r>
      <w:proofErr w:type="spellEnd"/>
      <w:r w:rsidR="00F267A4"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vd</w:t>
      </w:r>
      <w:proofErr w:type="spellEnd"/>
      <w:r w:rsidRPr="003B274D">
        <w:rPr>
          <w:rFonts w:ascii="Arial" w:hAnsi="Arial" w:cs="Arial"/>
          <w:lang w:val="tr-TR"/>
        </w:rPr>
        <w:t xml:space="preserve"> 1987)</w:t>
      </w:r>
      <w:r w:rsidR="00F267A4" w:rsidRPr="003B274D">
        <w:rPr>
          <w:rFonts w:ascii="Arial" w:hAnsi="Arial" w:cs="Arial"/>
          <w:lang w:val="tr-TR"/>
        </w:rPr>
        <w:t>.</w:t>
      </w:r>
      <w:r w:rsidR="002C3AEF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Merkezi sinir sisteminde </w:t>
      </w:r>
      <w:proofErr w:type="spellStart"/>
      <w:r w:rsidRPr="003B274D">
        <w:rPr>
          <w:rFonts w:ascii="Arial" w:hAnsi="Arial" w:cs="Arial"/>
          <w:lang w:val="tr-TR"/>
        </w:rPr>
        <w:t>periferik</w:t>
      </w:r>
      <w:proofErr w:type="spellEnd"/>
      <w:r w:rsidRPr="003B274D">
        <w:rPr>
          <w:rFonts w:ascii="Arial" w:hAnsi="Arial" w:cs="Arial"/>
          <w:lang w:val="tr-TR"/>
        </w:rPr>
        <w:t xml:space="preserve"> sinir sistemine göre daha az NMU dağılımı görülür</w:t>
      </w:r>
      <w:r w:rsidR="00CC375D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(</w:t>
      </w:r>
      <w:proofErr w:type="spellStart"/>
      <w:r w:rsidRPr="003B274D">
        <w:rPr>
          <w:rFonts w:ascii="Arial" w:hAnsi="Arial" w:cs="Arial"/>
          <w:lang w:val="tr-TR"/>
        </w:rPr>
        <w:t>Budhijara</w:t>
      </w:r>
      <w:proofErr w:type="spellEnd"/>
      <w:r w:rsidR="00662817">
        <w:rPr>
          <w:rFonts w:ascii="Arial" w:hAnsi="Arial" w:cs="Arial"/>
          <w:lang w:val="tr-TR"/>
        </w:rPr>
        <w:t xml:space="preserve"> ve Chuck </w:t>
      </w:r>
      <w:r w:rsidRPr="003B274D">
        <w:rPr>
          <w:rFonts w:ascii="Arial" w:hAnsi="Arial" w:cs="Arial"/>
          <w:lang w:val="tr-TR"/>
        </w:rPr>
        <w:t>2009).</w:t>
      </w:r>
      <w:r w:rsidR="002C3AEF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Beyinde </w:t>
      </w:r>
      <w:proofErr w:type="spellStart"/>
      <w:r w:rsidRPr="003B274D">
        <w:rPr>
          <w:rFonts w:ascii="Arial" w:hAnsi="Arial" w:cs="Arial"/>
          <w:lang w:val="tr-TR"/>
        </w:rPr>
        <w:t>somasentör</w:t>
      </w:r>
      <w:proofErr w:type="spellEnd"/>
      <w:r w:rsidRPr="003B274D">
        <w:rPr>
          <w:rFonts w:ascii="Arial" w:hAnsi="Arial" w:cs="Arial"/>
          <w:lang w:val="tr-TR"/>
        </w:rPr>
        <w:t>,</w:t>
      </w:r>
      <w:r w:rsidR="002C3AEF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motor,</w:t>
      </w:r>
      <w:r w:rsidR="00662817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işitsel fonksiyonlara sahip bölgelerde bulunur.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proofErr w:type="gramStart"/>
      <w:r w:rsidRPr="003B274D">
        <w:rPr>
          <w:rFonts w:ascii="Arial" w:hAnsi="Arial" w:cs="Arial"/>
          <w:lang w:val="tr-TR"/>
        </w:rPr>
        <w:t>NmU</w:t>
      </w:r>
      <w:proofErr w:type="spellEnd"/>
      <w:r w:rsidRPr="003B274D">
        <w:rPr>
          <w:rFonts w:ascii="Arial" w:hAnsi="Arial" w:cs="Arial"/>
          <w:lang w:val="tr-TR"/>
        </w:rPr>
        <w:t xml:space="preserve">  </w:t>
      </w:r>
      <w:r w:rsidR="00BA39C4">
        <w:rPr>
          <w:rFonts w:ascii="Arial" w:hAnsi="Arial" w:cs="Arial"/>
          <w:lang w:val="tr-TR"/>
        </w:rPr>
        <w:t>s</w:t>
      </w:r>
      <w:r w:rsidRPr="003B274D">
        <w:rPr>
          <w:rFonts w:ascii="Arial" w:hAnsi="Arial" w:cs="Arial"/>
          <w:lang w:val="tr-TR"/>
        </w:rPr>
        <w:t>ıçan</w:t>
      </w:r>
      <w:proofErr w:type="gramEnd"/>
      <w:r w:rsidRPr="003B274D">
        <w:rPr>
          <w:rFonts w:ascii="Arial" w:hAnsi="Arial" w:cs="Arial"/>
          <w:lang w:val="tr-TR"/>
        </w:rPr>
        <w:t>,</w:t>
      </w:r>
      <w:r w:rsidR="00CC375D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insanda hipofiz bezinin özellikle ön hipofiz bezinde </w:t>
      </w:r>
      <w:proofErr w:type="spellStart"/>
      <w:r w:rsidRPr="003B274D">
        <w:rPr>
          <w:rFonts w:ascii="Arial" w:hAnsi="Arial" w:cs="Arial"/>
          <w:lang w:val="tr-TR"/>
        </w:rPr>
        <w:t>adrenokortikotropik</w:t>
      </w:r>
      <w:proofErr w:type="spellEnd"/>
      <w:r w:rsidRPr="003B274D">
        <w:rPr>
          <w:rFonts w:ascii="Arial" w:hAnsi="Arial" w:cs="Arial"/>
          <w:lang w:val="tr-TR"/>
        </w:rPr>
        <w:t xml:space="preserve"> hormon ile </w:t>
      </w:r>
      <w:proofErr w:type="spellStart"/>
      <w:r w:rsidRPr="003B274D">
        <w:rPr>
          <w:rFonts w:ascii="Arial" w:hAnsi="Arial" w:cs="Arial"/>
          <w:lang w:val="tr-TR"/>
        </w:rPr>
        <w:t>kortikotroplarda</w:t>
      </w:r>
      <w:proofErr w:type="spellEnd"/>
      <w:r w:rsidRPr="003B274D">
        <w:rPr>
          <w:rFonts w:ascii="Arial" w:hAnsi="Arial" w:cs="Arial"/>
          <w:lang w:val="tr-TR"/>
        </w:rPr>
        <w:t xml:space="preserve">  tes</w:t>
      </w:r>
      <w:r w:rsidR="00E31815" w:rsidRPr="003B274D">
        <w:rPr>
          <w:rFonts w:ascii="Arial" w:hAnsi="Arial" w:cs="Arial"/>
          <w:lang w:val="tr-TR"/>
        </w:rPr>
        <w:t>pit edilmiştir.</w:t>
      </w:r>
      <w:r w:rsidR="00CC375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Şıçanlarda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Nmu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="00BA39C4">
        <w:rPr>
          <w:rFonts w:ascii="Arial" w:hAnsi="Arial" w:cs="Arial"/>
          <w:lang w:val="tr-TR"/>
        </w:rPr>
        <w:t>mRNA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ları</w:t>
      </w:r>
      <w:proofErr w:type="spellEnd"/>
      <w:r w:rsidRPr="003B274D">
        <w:rPr>
          <w:rFonts w:ascii="Arial" w:hAnsi="Arial" w:cs="Arial"/>
          <w:lang w:val="tr-TR"/>
        </w:rPr>
        <w:t xml:space="preserve"> en çok </w:t>
      </w:r>
      <w:proofErr w:type="spellStart"/>
      <w:r w:rsidRPr="003B274D">
        <w:rPr>
          <w:rFonts w:ascii="Arial" w:hAnsi="Arial" w:cs="Arial"/>
          <w:lang w:val="tr-TR"/>
        </w:rPr>
        <w:t>ventromedial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hipotalamik</w:t>
      </w:r>
      <w:proofErr w:type="spellEnd"/>
      <w:r w:rsidRPr="003B274D">
        <w:rPr>
          <w:rFonts w:ascii="Arial" w:hAnsi="Arial" w:cs="Arial"/>
          <w:lang w:val="tr-TR"/>
        </w:rPr>
        <w:t xml:space="preserve"> bölgeler</w:t>
      </w:r>
      <w:r w:rsidR="002C3AEF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(</w:t>
      </w:r>
      <w:proofErr w:type="spellStart"/>
      <w:r w:rsidRPr="003B274D">
        <w:rPr>
          <w:rFonts w:ascii="Arial" w:hAnsi="Arial" w:cs="Arial"/>
          <w:lang w:val="tr-TR"/>
        </w:rPr>
        <w:t>lateral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arcuat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nucleus</w:t>
      </w:r>
      <w:proofErr w:type="spellEnd"/>
      <w:r w:rsidRPr="003B274D">
        <w:rPr>
          <w:rFonts w:ascii="Arial" w:hAnsi="Arial" w:cs="Arial"/>
          <w:lang w:val="tr-TR"/>
        </w:rPr>
        <w:t>,</w:t>
      </w:r>
      <w:r w:rsidR="00472744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median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eminence</w:t>
      </w:r>
      <w:proofErr w:type="spellEnd"/>
      <w:r w:rsidRPr="003B274D">
        <w:rPr>
          <w:rFonts w:ascii="Arial" w:hAnsi="Arial" w:cs="Arial"/>
          <w:lang w:val="tr-TR"/>
        </w:rPr>
        <w:t>),</w:t>
      </w:r>
      <w:r w:rsidR="002C3AEF">
        <w:rPr>
          <w:rFonts w:ascii="Arial" w:hAnsi="Arial" w:cs="Arial"/>
          <w:lang w:val="tr-TR"/>
        </w:rPr>
        <w:t xml:space="preserve"> </w:t>
      </w:r>
      <w:r w:rsidR="00F267A4" w:rsidRPr="003B274D">
        <w:rPr>
          <w:rFonts w:ascii="Arial" w:hAnsi="Arial" w:cs="Arial"/>
          <w:lang w:val="tr-TR"/>
        </w:rPr>
        <w:t xml:space="preserve">beyin sapında ve </w:t>
      </w:r>
      <w:proofErr w:type="spellStart"/>
      <w:r w:rsidR="00F267A4" w:rsidRPr="003B274D">
        <w:rPr>
          <w:rFonts w:ascii="Arial" w:hAnsi="Arial" w:cs="Arial"/>
          <w:lang w:val="tr-TR"/>
        </w:rPr>
        <w:t>vagus</w:t>
      </w:r>
      <w:proofErr w:type="spellEnd"/>
      <w:r w:rsidR="00F267A4" w:rsidRPr="003B274D">
        <w:rPr>
          <w:rFonts w:ascii="Arial" w:hAnsi="Arial" w:cs="Arial"/>
          <w:lang w:val="tr-TR"/>
        </w:rPr>
        <w:t xml:space="preserve"> sinirinde </w:t>
      </w:r>
      <w:r w:rsidR="006774B1" w:rsidRPr="003B274D">
        <w:rPr>
          <w:rFonts w:ascii="Arial" w:hAnsi="Arial" w:cs="Arial"/>
          <w:lang w:val="tr-TR"/>
        </w:rPr>
        <w:t>tespit edilmiştir</w:t>
      </w:r>
      <w:r w:rsidR="002C3AEF">
        <w:rPr>
          <w:rFonts w:ascii="Arial" w:hAnsi="Arial" w:cs="Arial"/>
          <w:lang w:val="tr-TR"/>
        </w:rPr>
        <w:t xml:space="preserve"> </w:t>
      </w:r>
      <w:r w:rsidR="006774B1" w:rsidRPr="003B274D">
        <w:rPr>
          <w:rFonts w:ascii="Arial" w:hAnsi="Arial" w:cs="Arial"/>
          <w:lang w:val="tr-TR"/>
        </w:rPr>
        <w:t>(</w:t>
      </w:r>
      <w:proofErr w:type="spellStart"/>
      <w:r w:rsidR="006774B1" w:rsidRPr="003B274D">
        <w:rPr>
          <w:rFonts w:ascii="Arial" w:hAnsi="Arial" w:cs="Arial"/>
          <w:lang w:val="tr-TR"/>
        </w:rPr>
        <w:t>Howard.vd</w:t>
      </w:r>
      <w:proofErr w:type="spellEnd"/>
      <w:r w:rsidRPr="003B274D">
        <w:rPr>
          <w:rFonts w:ascii="Arial" w:hAnsi="Arial" w:cs="Arial"/>
          <w:lang w:val="tr-TR"/>
        </w:rPr>
        <w:t xml:space="preserve"> 2000</w:t>
      </w:r>
      <w:proofErr w:type="gramStart"/>
      <w:r w:rsidRPr="003B274D">
        <w:rPr>
          <w:rFonts w:ascii="Arial" w:hAnsi="Arial" w:cs="Arial"/>
          <w:lang w:val="tr-TR"/>
        </w:rPr>
        <w:t xml:space="preserve">) </w:t>
      </w:r>
      <w:r w:rsidR="002C3AEF">
        <w:rPr>
          <w:rFonts w:ascii="Arial" w:hAnsi="Arial" w:cs="Arial"/>
          <w:lang w:val="tr-TR"/>
        </w:rPr>
        <w:t>.</w:t>
      </w:r>
      <w:proofErr w:type="gramEnd"/>
      <w:r w:rsidR="002C3AEF">
        <w:rPr>
          <w:rFonts w:ascii="Arial" w:hAnsi="Arial" w:cs="Arial"/>
          <w:lang w:val="tr-TR"/>
        </w:rPr>
        <w:t xml:space="preserve"> </w:t>
      </w:r>
      <w:r w:rsidRPr="002C3AEF">
        <w:rPr>
          <w:rFonts w:ascii="Arial" w:hAnsi="Arial" w:cs="Arial"/>
          <w:spacing w:val="8"/>
          <w:lang w:val="tr-TR"/>
        </w:rPr>
        <w:t xml:space="preserve">Merkezi sinir sisteminde </w:t>
      </w:r>
      <w:proofErr w:type="spellStart"/>
      <w:r w:rsidRPr="002C3AEF">
        <w:rPr>
          <w:rFonts w:ascii="Arial" w:hAnsi="Arial" w:cs="Arial"/>
          <w:spacing w:val="8"/>
          <w:lang w:val="tr-TR"/>
        </w:rPr>
        <w:t>NmU</w:t>
      </w:r>
      <w:proofErr w:type="spellEnd"/>
      <w:r w:rsidRPr="002C3AEF">
        <w:rPr>
          <w:rFonts w:ascii="Arial" w:hAnsi="Arial" w:cs="Arial"/>
          <w:spacing w:val="8"/>
          <w:lang w:val="tr-TR"/>
        </w:rPr>
        <w:t xml:space="preserve"> </w:t>
      </w:r>
      <w:proofErr w:type="spellStart"/>
      <w:r w:rsidRPr="002C3AEF">
        <w:rPr>
          <w:rFonts w:ascii="Arial" w:hAnsi="Arial" w:cs="Arial"/>
          <w:spacing w:val="8"/>
          <w:lang w:val="tr-TR"/>
        </w:rPr>
        <w:t>nun</w:t>
      </w:r>
      <w:proofErr w:type="spellEnd"/>
      <w:r w:rsidRPr="002C3AEF">
        <w:rPr>
          <w:rFonts w:ascii="Arial" w:hAnsi="Arial" w:cs="Arial"/>
          <w:spacing w:val="8"/>
          <w:lang w:val="tr-TR"/>
        </w:rPr>
        <w:t xml:space="preserve"> dağılımı insanda;</w:t>
      </w:r>
      <w:r w:rsidR="002C3AEF" w:rsidRPr="002C3AEF">
        <w:rPr>
          <w:rFonts w:ascii="Arial" w:hAnsi="Arial" w:cs="Arial"/>
          <w:spacing w:val="8"/>
          <w:lang w:val="tr-TR"/>
        </w:rPr>
        <w:t xml:space="preserve"> </w:t>
      </w:r>
      <w:proofErr w:type="spellStart"/>
      <w:r w:rsidR="000F36B5">
        <w:rPr>
          <w:rFonts w:ascii="Arial" w:hAnsi="Arial" w:cs="Arial"/>
          <w:spacing w:val="8"/>
          <w:lang w:val="tr-TR"/>
        </w:rPr>
        <w:t>cDNA</w:t>
      </w:r>
      <w:proofErr w:type="spellEnd"/>
      <w:r w:rsidR="002C3AEF" w:rsidRPr="002C3AEF">
        <w:rPr>
          <w:rFonts w:ascii="Arial" w:hAnsi="Arial" w:cs="Arial"/>
          <w:spacing w:val="8"/>
          <w:lang w:val="tr-TR"/>
        </w:rPr>
        <w:t xml:space="preserve"> </w:t>
      </w:r>
      <w:proofErr w:type="spellStart"/>
      <w:r w:rsidR="002C3AEF" w:rsidRPr="002C3AEF">
        <w:rPr>
          <w:rFonts w:ascii="Arial" w:hAnsi="Arial" w:cs="Arial"/>
          <w:spacing w:val="8"/>
          <w:lang w:val="tr-TR"/>
        </w:rPr>
        <w:t>snın</w:t>
      </w:r>
      <w:proofErr w:type="spellEnd"/>
      <w:r w:rsidR="002C3AEF" w:rsidRPr="002C3AEF">
        <w:rPr>
          <w:rFonts w:ascii="Arial" w:hAnsi="Arial" w:cs="Arial"/>
          <w:spacing w:val="8"/>
          <w:lang w:val="tr-TR"/>
        </w:rPr>
        <w:t xml:space="preserve"> </w:t>
      </w:r>
      <w:proofErr w:type="spellStart"/>
      <w:r w:rsidR="002C3AEF" w:rsidRPr="002C3AEF">
        <w:rPr>
          <w:rFonts w:ascii="Arial" w:hAnsi="Arial" w:cs="Arial"/>
          <w:spacing w:val="8"/>
          <w:lang w:val="tr-TR"/>
        </w:rPr>
        <w:t>blot</w:t>
      </w:r>
      <w:proofErr w:type="spellEnd"/>
      <w:r w:rsidR="002C3AEF" w:rsidRPr="002C3AEF">
        <w:rPr>
          <w:rFonts w:ascii="Arial" w:hAnsi="Arial" w:cs="Arial"/>
          <w:spacing w:val="8"/>
          <w:lang w:val="tr-TR"/>
        </w:rPr>
        <w:t xml:space="preserve"> analizi </w:t>
      </w:r>
      <w:r w:rsidRPr="002C3AEF">
        <w:rPr>
          <w:rFonts w:ascii="Arial" w:hAnsi="Arial" w:cs="Arial"/>
          <w:spacing w:val="8"/>
          <w:lang w:val="tr-TR"/>
        </w:rPr>
        <w:t>ile kanıtlanmıştır</w:t>
      </w:r>
      <w:r w:rsidR="002C3AEF">
        <w:rPr>
          <w:rFonts w:ascii="Arial" w:hAnsi="Arial" w:cs="Arial"/>
          <w:spacing w:val="8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(</w:t>
      </w:r>
      <w:proofErr w:type="spellStart"/>
      <w:r w:rsidRPr="003B274D">
        <w:rPr>
          <w:rFonts w:ascii="Arial" w:hAnsi="Arial" w:cs="Arial"/>
          <w:lang w:val="tr-TR"/>
        </w:rPr>
        <w:t>Hedrick.vd</w:t>
      </w:r>
      <w:proofErr w:type="spellEnd"/>
      <w:r w:rsidRPr="003B274D">
        <w:rPr>
          <w:rFonts w:ascii="Arial" w:hAnsi="Arial" w:cs="Arial"/>
          <w:lang w:val="tr-TR"/>
        </w:rPr>
        <w:t xml:space="preserve"> 1988).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lastRenderedPageBreak/>
        <w:t>NmU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nun</w:t>
      </w:r>
      <w:proofErr w:type="spellEnd"/>
      <w:r w:rsidRPr="003B274D">
        <w:rPr>
          <w:rFonts w:ascii="Arial" w:hAnsi="Arial" w:cs="Arial"/>
          <w:lang w:val="tr-TR"/>
        </w:rPr>
        <w:t xml:space="preserve"> haberci </w:t>
      </w:r>
      <w:proofErr w:type="spellStart"/>
      <w:r w:rsidRPr="003B274D">
        <w:rPr>
          <w:rFonts w:ascii="Arial" w:hAnsi="Arial" w:cs="Arial"/>
          <w:lang w:val="tr-TR"/>
        </w:rPr>
        <w:t>mR</w:t>
      </w:r>
      <w:r w:rsidR="000F36B5">
        <w:rPr>
          <w:rFonts w:ascii="Arial" w:hAnsi="Arial" w:cs="Arial"/>
          <w:lang w:val="tr-TR"/>
        </w:rPr>
        <w:t>NA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ları</w:t>
      </w:r>
      <w:proofErr w:type="spellEnd"/>
      <w:r w:rsidRPr="003B274D">
        <w:rPr>
          <w:rFonts w:ascii="Arial" w:hAnsi="Arial" w:cs="Arial"/>
          <w:lang w:val="tr-TR"/>
        </w:rPr>
        <w:t xml:space="preserve"> RT-PCR yöntemiyle`; </w:t>
      </w:r>
      <w:proofErr w:type="spellStart"/>
      <w:r w:rsidRPr="003B274D">
        <w:rPr>
          <w:rFonts w:ascii="Arial" w:hAnsi="Arial" w:cs="Arial"/>
          <w:lang w:val="tr-TR"/>
        </w:rPr>
        <w:t>hipotalamus</w:t>
      </w:r>
      <w:proofErr w:type="spellEnd"/>
      <w:r w:rsidRPr="003B274D">
        <w:rPr>
          <w:rFonts w:ascii="Arial" w:hAnsi="Arial" w:cs="Arial"/>
          <w:lang w:val="tr-TR"/>
        </w:rPr>
        <w:t xml:space="preserve"> ve </w:t>
      </w:r>
      <w:proofErr w:type="spellStart"/>
      <w:r w:rsidRPr="003B274D">
        <w:rPr>
          <w:rFonts w:ascii="Arial" w:hAnsi="Arial" w:cs="Arial"/>
          <w:lang w:val="tr-TR"/>
        </w:rPr>
        <w:t>pons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medulla</w:t>
      </w:r>
      <w:proofErr w:type="spellEnd"/>
      <w:r w:rsidRPr="003B274D">
        <w:rPr>
          <w:rFonts w:ascii="Arial" w:hAnsi="Arial" w:cs="Arial"/>
          <w:lang w:val="tr-TR"/>
        </w:rPr>
        <w:t xml:space="preserve"> ve </w:t>
      </w:r>
      <w:proofErr w:type="spellStart"/>
      <w:r w:rsidRPr="003B274D">
        <w:rPr>
          <w:rFonts w:ascii="Arial" w:hAnsi="Arial" w:cs="Arial"/>
          <w:lang w:val="tr-TR"/>
        </w:rPr>
        <w:t>medulla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spinaliste</w:t>
      </w:r>
      <w:proofErr w:type="spellEnd"/>
      <w:r w:rsidRPr="003B274D">
        <w:rPr>
          <w:rFonts w:ascii="Arial" w:hAnsi="Arial" w:cs="Arial"/>
          <w:lang w:val="tr-TR"/>
        </w:rPr>
        <w:t xml:space="preserve"> düşük seviyelerde tespit edilmiştir</w:t>
      </w:r>
      <w:r w:rsidR="002C3AEF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(</w:t>
      </w:r>
      <w:proofErr w:type="spellStart"/>
      <w:r w:rsidRPr="003B274D">
        <w:rPr>
          <w:rFonts w:ascii="Arial" w:hAnsi="Arial" w:cs="Arial"/>
          <w:lang w:val="tr-TR"/>
        </w:rPr>
        <w:t>Funes</w:t>
      </w:r>
      <w:proofErr w:type="spellEnd"/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vd</w:t>
      </w:r>
      <w:proofErr w:type="spellEnd"/>
      <w:r w:rsidRPr="003B274D">
        <w:rPr>
          <w:rFonts w:ascii="Arial" w:hAnsi="Arial" w:cs="Arial"/>
          <w:lang w:val="tr-TR"/>
        </w:rPr>
        <w:t xml:space="preserve"> 2002)</w:t>
      </w:r>
      <w:r w:rsidR="00F267A4" w:rsidRPr="003B274D">
        <w:rPr>
          <w:rFonts w:ascii="Arial" w:hAnsi="Arial" w:cs="Arial"/>
          <w:lang w:val="tr-TR"/>
        </w:rPr>
        <w:t>.</w:t>
      </w:r>
      <w:r w:rsidR="002C3AEF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Beyinde en çok </w:t>
      </w:r>
      <w:proofErr w:type="spellStart"/>
      <w:r w:rsidRPr="003B274D">
        <w:rPr>
          <w:rFonts w:ascii="Arial" w:hAnsi="Arial" w:cs="Arial"/>
          <w:lang w:val="tr-TR"/>
        </w:rPr>
        <w:t>hipotalamus</w:t>
      </w:r>
      <w:proofErr w:type="spellEnd"/>
      <w:r w:rsidR="002C3AEF">
        <w:rPr>
          <w:rFonts w:ascii="Arial" w:hAnsi="Arial" w:cs="Arial"/>
          <w:lang w:val="tr-TR"/>
        </w:rPr>
        <w:t xml:space="preserve">, </w:t>
      </w:r>
      <w:proofErr w:type="spellStart"/>
      <w:r w:rsidRPr="003B274D">
        <w:rPr>
          <w:rFonts w:ascii="Arial" w:hAnsi="Arial" w:cs="Arial"/>
          <w:lang w:val="tr-TR"/>
        </w:rPr>
        <w:t>talamus</w:t>
      </w:r>
      <w:proofErr w:type="spellEnd"/>
      <w:r w:rsidRPr="003B274D">
        <w:rPr>
          <w:rFonts w:ascii="Arial" w:hAnsi="Arial" w:cs="Arial"/>
          <w:lang w:val="tr-TR"/>
        </w:rPr>
        <w:t>,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suffiria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nigra</w:t>
      </w:r>
      <w:proofErr w:type="spellEnd"/>
      <w:r w:rsidRPr="003B274D">
        <w:rPr>
          <w:rFonts w:ascii="Arial" w:hAnsi="Arial" w:cs="Arial"/>
          <w:lang w:val="tr-TR"/>
        </w:rPr>
        <w:t>,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locus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coerulus</w:t>
      </w:r>
      <w:proofErr w:type="spellEnd"/>
      <w:r w:rsidRPr="003B274D">
        <w:rPr>
          <w:rFonts w:ascii="Arial" w:hAnsi="Arial" w:cs="Arial"/>
          <w:lang w:val="tr-TR"/>
        </w:rPr>
        <w:t xml:space="preserve"> da NMU seviyeleri yüksektir.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Striatum</w:t>
      </w:r>
      <w:proofErr w:type="spellEnd"/>
      <w:r w:rsidRPr="003B274D">
        <w:rPr>
          <w:rFonts w:ascii="Arial" w:hAnsi="Arial" w:cs="Arial"/>
          <w:lang w:val="tr-TR"/>
        </w:rPr>
        <w:t>,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medulla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oblangata</w:t>
      </w:r>
      <w:proofErr w:type="spellEnd"/>
      <w:r w:rsidRPr="003B274D">
        <w:rPr>
          <w:rFonts w:ascii="Arial" w:hAnsi="Arial" w:cs="Arial"/>
          <w:lang w:val="tr-TR"/>
        </w:rPr>
        <w:t>,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cingulate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gyrus</w:t>
      </w:r>
      <w:proofErr w:type="spellEnd"/>
      <w:r w:rsidRPr="003B274D">
        <w:rPr>
          <w:rFonts w:ascii="Arial" w:hAnsi="Arial" w:cs="Arial"/>
          <w:lang w:val="tr-TR"/>
        </w:rPr>
        <w:t>,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medial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frontal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gyrusta</w:t>
      </w:r>
      <w:proofErr w:type="spellEnd"/>
      <w:r w:rsidRPr="003B274D">
        <w:rPr>
          <w:rFonts w:ascii="Arial" w:hAnsi="Arial" w:cs="Arial"/>
          <w:lang w:val="tr-TR"/>
        </w:rPr>
        <w:t xml:space="preserve"> ise NMU </w:t>
      </w:r>
      <w:r w:rsidR="00F267A4" w:rsidRPr="003B274D">
        <w:rPr>
          <w:rFonts w:ascii="Arial" w:hAnsi="Arial" w:cs="Arial"/>
          <w:lang w:val="tr-TR"/>
        </w:rPr>
        <w:t>seviyesi daha düşüktür (</w:t>
      </w:r>
      <w:proofErr w:type="spellStart"/>
      <w:r w:rsidR="00F267A4" w:rsidRPr="003B274D">
        <w:rPr>
          <w:rFonts w:ascii="Arial" w:hAnsi="Arial" w:cs="Arial"/>
          <w:lang w:val="tr-TR"/>
        </w:rPr>
        <w:t>Domin</w:t>
      </w:r>
      <w:proofErr w:type="spellEnd"/>
      <w:r w:rsidR="00F267A4" w:rsidRPr="003B274D">
        <w:rPr>
          <w:rFonts w:ascii="Arial" w:hAnsi="Arial" w:cs="Arial"/>
          <w:lang w:val="tr-TR"/>
        </w:rPr>
        <w:t xml:space="preserve"> </w:t>
      </w:r>
      <w:proofErr w:type="spellStart"/>
      <w:r w:rsidR="00F267A4" w:rsidRPr="003B274D">
        <w:rPr>
          <w:rFonts w:ascii="Arial" w:hAnsi="Arial" w:cs="Arial"/>
          <w:lang w:val="tr-TR"/>
        </w:rPr>
        <w:t>vd</w:t>
      </w:r>
      <w:proofErr w:type="spellEnd"/>
      <w:r w:rsidR="00F267A4" w:rsidRPr="003B274D">
        <w:rPr>
          <w:rFonts w:ascii="Arial" w:hAnsi="Arial" w:cs="Arial"/>
          <w:lang w:val="tr-TR"/>
        </w:rPr>
        <w:t xml:space="preserve"> 2009,</w:t>
      </w:r>
      <w:r w:rsidR="00472744">
        <w:rPr>
          <w:rFonts w:ascii="Arial" w:hAnsi="Arial" w:cs="Arial"/>
          <w:lang w:val="tr-TR"/>
        </w:rPr>
        <w:t xml:space="preserve"> </w:t>
      </w:r>
      <w:proofErr w:type="spellStart"/>
      <w:r w:rsidR="00F267A4" w:rsidRPr="003B274D">
        <w:rPr>
          <w:rFonts w:ascii="Arial" w:hAnsi="Arial" w:cs="Arial"/>
          <w:lang w:val="tr-TR"/>
        </w:rPr>
        <w:t>Fuji</w:t>
      </w:r>
      <w:proofErr w:type="spellEnd"/>
      <w:r w:rsidR="00F267A4"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vd</w:t>
      </w:r>
      <w:proofErr w:type="spellEnd"/>
      <w:r w:rsidRPr="003B274D">
        <w:rPr>
          <w:rFonts w:ascii="Arial" w:hAnsi="Arial" w:cs="Arial"/>
          <w:lang w:val="tr-TR"/>
        </w:rPr>
        <w:t xml:space="preserve"> 2009).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NmU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nun</w:t>
      </w:r>
      <w:proofErr w:type="spellEnd"/>
      <w:r w:rsidRPr="003B274D">
        <w:rPr>
          <w:rFonts w:ascii="Arial" w:hAnsi="Arial" w:cs="Arial"/>
          <w:lang w:val="tr-TR"/>
        </w:rPr>
        <w:t xml:space="preserve"> hücre gövdeleri ağırlıklı olarak </w:t>
      </w:r>
      <w:proofErr w:type="spellStart"/>
      <w:r w:rsidRPr="003B274D">
        <w:rPr>
          <w:rFonts w:ascii="Arial" w:hAnsi="Arial" w:cs="Arial"/>
          <w:lang w:val="tr-TR"/>
        </w:rPr>
        <w:t>restrocaudal</w:t>
      </w:r>
      <w:proofErr w:type="spellEnd"/>
      <w:r w:rsidRPr="003B274D">
        <w:rPr>
          <w:rFonts w:ascii="Arial" w:hAnsi="Arial" w:cs="Arial"/>
          <w:lang w:val="tr-TR"/>
        </w:rPr>
        <w:t xml:space="preserve"> kısımdaki </w:t>
      </w:r>
      <w:proofErr w:type="spellStart"/>
      <w:r w:rsidRPr="003B274D">
        <w:rPr>
          <w:rFonts w:ascii="Arial" w:hAnsi="Arial" w:cs="Arial"/>
          <w:lang w:val="tr-TR"/>
        </w:rPr>
        <w:t>arcuat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necleusta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r w:rsidR="00F267A4" w:rsidRPr="003B274D">
        <w:rPr>
          <w:rFonts w:ascii="Arial" w:hAnsi="Arial" w:cs="Arial"/>
          <w:lang w:val="tr-TR"/>
        </w:rPr>
        <w:t xml:space="preserve">bulunur </w:t>
      </w:r>
      <w:r w:rsidRPr="003B274D">
        <w:rPr>
          <w:rFonts w:ascii="Arial" w:hAnsi="Arial" w:cs="Arial"/>
          <w:lang w:val="tr-TR"/>
        </w:rPr>
        <w:t>(</w:t>
      </w:r>
      <w:proofErr w:type="spellStart"/>
      <w:r w:rsidRPr="003B274D">
        <w:rPr>
          <w:rFonts w:ascii="Arial" w:hAnsi="Arial" w:cs="Arial"/>
          <w:lang w:val="tr-TR"/>
        </w:rPr>
        <w:t>Ballesta</w:t>
      </w:r>
      <w:proofErr w:type="spellEnd"/>
      <w:r w:rsidR="002C3AEF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vd1988)</w:t>
      </w:r>
      <w:r w:rsidR="00F267A4" w:rsidRPr="003B274D">
        <w:rPr>
          <w:rFonts w:ascii="Arial" w:hAnsi="Arial" w:cs="Arial"/>
          <w:lang w:val="tr-TR"/>
        </w:rPr>
        <w:t>.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Medulla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spinaliste</w:t>
      </w:r>
      <w:proofErr w:type="spellEnd"/>
      <w:r w:rsidRPr="003B274D">
        <w:rPr>
          <w:rFonts w:ascii="Arial" w:hAnsi="Arial" w:cs="Arial"/>
          <w:lang w:val="tr-TR"/>
        </w:rPr>
        <w:t xml:space="preserve"> ise NMU kons</w:t>
      </w:r>
      <w:r w:rsidR="000F36B5">
        <w:rPr>
          <w:rFonts w:ascii="Arial" w:hAnsi="Arial" w:cs="Arial"/>
          <w:lang w:val="tr-TR"/>
        </w:rPr>
        <w:t>an</w:t>
      </w:r>
      <w:r w:rsidRPr="003B274D">
        <w:rPr>
          <w:rFonts w:ascii="Arial" w:hAnsi="Arial" w:cs="Arial"/>
          <w:lang w:val="tr-TR"/>
        </w:rPr>
        <w:t>trasyonu arka kök boynuzda,</w:t>
      </w:r>
      <w:r w:rsidR="000F36B5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ön kök boynuza göre daha yüksek seviyedir.</w:t>
      </w:r>
      <w:r w:rsidR="000F36B5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Bu bilgiler </w:t>
      </w:r>
      <w:proofErr w:type="spellStart"/>
      <w:r w:rsidRPr="003B274D">
        <w:rPr>
          <w:rFonts w:ascii="Arial" w:hAnsi="Arial" w:cs="Arial"/>
          <w:lang w:val="tr-TR"/>
        </w:rPr>
        <w:t>medulla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spinaliste</w:t>
      </w:r>
      <w:proofErr w:type="spellEnd"/>
      <w:r w:rsidRPr="003B274D">
        <w:rPr>
          <w:rFonts w:ascii="Arial" w:hAnsi="Arial" w:cs="Arial"/>
          <w:lang w:val="tr-TR"/>
        </w:rPr>
        <w:t xml:space="preserve"> NMU duyusal fonksiyonlarda daha </w:t>
      </w:r>
      <w:r w:rsidR="00F267A4" w:rsidRPr="003B274D">
        <w:rPr>
          <w:rFonts w:ascii="Arial" w:hAnsi="Arial" w:cs="Arial"/>
          <w:lang w:val="tr-TR"/>
        </w:rPr>
        <w:t>etkin rol oynadığını düşündürür (</w:t>
      </w:r>
      <w:proofErr w:type="spellStart"/>
      <w:r w:rsidR="00F267A4" w:rsidRPr="003B274D">
        <w:rPr>
          <w:rFonts w:ascii="Arial" w:hAnsi="Arial" w:cs="Arial"/>
          <w:lang w:val="tr-TR"/>
        </w:rPr>
        <w:t>Domin</w:t>
      </w:r>
      <w:proofErr w:type="spellEnd"/>
      <w:r w:rsidR="00F267A4"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vd</w:t>
      </w:r>
      <w:proofErr w:type="spellEnd"/>
      <w:r w:rsidRPr="003B274D">
        <w:rPr>
          <w:rFonts w:ascii="Arial" w:hAnsi="Arial" w:cs="Arial"/>
          <w:lang w:val="tr-TR"/>
        </w:rPr>
        <w:t xml:space="preserve"> 2009).</w:t>
      </w:r>
      <w:r w:rsidR="002C3AEF">
        <w:rPr>
          <w:rFonts w:ascii="Arial" w:hAnsi="Arial" w:cs="Arial"/>
          <w:lang w:val="tr-TR"/>
        </w:rPr>
        <w:t xml:space="preserve"> </w:t>
      </w:r>
      <w:r w:rsidRPr="00472744">
        <w:rPr>
          <w:rFonts w:ascii="Arial" w:hAnsi="Arial" w:cs="Arial"/>
          <w:spacing w:val="2"/>
          <w:lang w:val="tr-TR"/>
        </w:rPr>
        <w:t xml:space="preserve">NMU </w:t>
      </w:r>
      <w:proofErr w:type="gramStart"/>
      <w:r w:rsidRPr="00472744">
        <w:rPr>
          <w:rFonts w:ascii="Arial" w:hAnsi="Arial" w:cs="Arial"/>
          <w:spacing w:val="2"/>
          <w:lang w:val="tr-TR"/>
        </w:rPr>
        <w:t xml:space="preserve">ayrıca  </w:t>
      </w:r>
      <w:proofErr w:type="spellStart"/>
      <w:r w:rsidRPr="00472744">
        <w:rPr>
          <w:rFonts w:ascii="Arial" w:hAnsi="Arial" w:cs="Arial"/>
          <w:spacing w:val="2"/>
          <w:lang w:val="tr-TR"/>
        </w:rPr>
        <w:t>genit</w:t>
      </w:r>
      <w:r w:rsidR="00CB16FD" w:rsidRPr="00472744">
        <w:rPr>
          <w:rFonts w:ascii="Arial" w:hAnsi="Arial" w:cs="Arial"/>
          <w:spacing w:val="2"/>
          <w:lang w:val="tr-TR"/>
        </w:rPr>
        <w:t>oüriner</w:t>
      </w:r>
      <w:proofErr w:type="spellEnd"/>
      <w:proofErr w:type="gramEnd"/>
      <w:r w:rsidR="00CB16FD" w:rsidRPr="00472744">
        <w:rPr>
          <w:rFonts w:ascii="Arial" w:hAnsi="Arial" w:cs="Arial"/>
          <w:spacing w:val="2"/>
          <w:lang w:val="tr-TR"/>
        </w:rPr>
        <w:t xml:space="preserve"> yol boyunca (</w:t>
      </w:r>
      <w:proofErr w:type="spellStart"/>
      <w:r w:rsidR="00CB16FD" w:rsidRPr="00472744">
        <w:rPr>
          <w:rFonts w:ascii="Arial" w:hAnsi="Arial" w:cs="Arial"/>
          <w:spacing w:val="2"/>
          <w:lang w:val="tr-TR"/>
        </w:rPr>
        <w:t>üretra</w:t>
      </w:r>
      <w:proofErr w:type="spellEnd"/>
      <w:r w:rsidR="00CB16FD" w:rsidRPr="00472744">
        <w:rPr>
          <w:rFonts w:ascii="Arial" w:hAnsi="Arial" w:cs="Arial"/>
          <w:spacing w:val="2"/>
          <w:lang w:val="tr-TR"/>
        </w:rPr>
        <w:t>,</w:t>
      </w:r>
      <w:r w:rsidR="00472744" w:rsidRPr="00472744">
        <w:rPr>
          <w:rFonts w:ascii="Arial" w:hAnsi="Arial" w:cs="Arial"/>
          <w:spacing w:val="2"/>
          <w:lang w:val="tr-TR"/>
        </w:rPr>
        <w:t xml:space="preserve"> </w:t>
      </w:r>
      <w:proofErr w:type="spellStart"/>
      <w:r w:rsidR="00CB16FD" w:rsidRPr="00472744">
        <w:rPr>
          <w:rFonts w:ascii="Arial" w:hAnsi="Arial" w:cs="Arial"/>
          <w:spacing w:val="2"/>
          <w:lang w:val="tr-TR"/>
        </w:rPr>
        <w:t>vasdeferansta</w:t>
      </w:r>
      <w:proofErr w:type="spellEnd"/>
      <w:r w:rsidR="00CB16FD" w:rsidRPr="00472744">
        <w:rPr>
          <w:rFonts w:ascii="Arial" w:hAnsi="Arial" w:cs="Arial"/>
          <w:spacing w:val="2"/>
          <w:lang w:val="tr-TR"/>
        </w:rPr>
        <w:t>,</w:t>
      </w:r>
      <w:r w:rsidR="00472744" w:rsidRPr="00472744">
        <w:rPr>
          <w:rFonts w:ascii="Arial" w:hAnsi="Arial" w:cs="Arial"/>
          <w:spacing w:val="2"/>
          <w:lang w:val="tr-TR"/>
        </w:rPr>
        <w:t xml:space="preserve"> </w:t>
      </w:r>
      <w:proofErr w:type="spellStart"/>
      <w:r w:rsidR="00CB16FD" w:rsidRPr="00472744">
        <w:rPr>
          <w:rFonts w:ascii="Arial" w:hAnsi="Arial" w:cs="Arial"/>
          <w:spacing w:val="2"/>
          <w:lang w:val="tr-TR"/>
        </w:rPr>
        <w:t>falloptüpleri</w:t>
      </w:r>
      <w:proofErr w:type="spellEnd"/>
      <w:r w:rsidR="00CB16FD" w:rsidRPr="00472744">
        <w:rPr>
          <w:rFonts w:ascii="Arial" w:hAnsi="Arial" w:cs="Arial"/>
          <w:spacing w:val="2"/>
          <w:lang w:val="tr-TR"/>
        </w:rPr>
        <w:t>),</w:t>
      </w:r>
      <w:r w:rsidR="00472744" w:rsidRPr="00472744">
        <w:rPr>
          <w:rFonts w:ascii="Arial" w:hAnsi="Arial" w:cs="Arial"/>
          <w:spacing w:val="2"/>
          <w:lang w:val="tr-TR"/>
        </w:rPr>
        <w:t xml:space="preserve"> </w:t>
      </w:r>
      <w:r w:rsidR="00F267A4" w:rsidRPr="00472744">
        <w:rPr>
          <w:rFonts w:ascii="Arial" w:hAnsi="Arial" w:cs="Arial"/>
          <w:spacing w:val="2"/>
          <w:lang w:val="tr-TR"/>
        </w:rPr>
        <w:t>lenfositlerde,</w:t>
      </w:r>
      <w:r w:rsidR="00472744" w:rsidRPr="00472744">
        <w:rPr>
          <w:rFonts w:ascii="Arial" w:hAnsi="Arial" w:cs="Arial"/>
          <w:spacing w:val="2"/>
          <w:lang w:val="tr-TR"/>
        </w:rPr>
        <w:t xml:space="preserve"> </w:t>
      </w:r>
      <w:r w:rsidR="00F267A4" w:rsidRPr="00472744">
        <w:rPr>
          <w:rFonts w:ascii="Arial" w:hAnsi="Arial" w:cs="Arial"/>
          <w:spacing w:val="2"/>
          <w:lang w:val="tr-TR"/>
        </w:rPr>
        <w:t xml:space="preserve">dalakta </w:t>
      </w:r>
      <w:proofErr w:type="spellStart"/>
      <w:r w:rsidR="00F267A4" w:rsidRPr="00472744">
        <w:rPr>
          <w:rFonts w:ascii="Arial" w:hAnsi="Arial" w:cs="Arial"/>
          <w:spacing w:val="2"/>
          <w:lang w:val="tr-TR"/>
        </w:rPr>
        <w:t>endotel</w:t>
      </w:r>
      <w:proofErr w:type="spellEnd"/>
      <w:r w:rsidR="00F267A4" w:rsidRPr="00472744">
        <w:rPr>
          <w:rFonts w:ascii="Arial" w:hAnsi="Arial" w:cs="Arial"/>
          <w:spacing w:val="2"/>
          <w:lang w:val="tr-TR"/>
        </w:rPr>
        <w:t xml:space="preserve"> hücrelerde b</w:t>
      </w:r>
      <w:r w:rsidR="000F36B5">
        <w:rPr>
          <w:rFonts w:ascii="Arial" w:hAnsi="Arial" w:cs="Arial"/>
          <w:spacing w:val="2"/>
          <w:lang w:val="tr-TR"/>
        </w:rPr>
        <w:t>ulunduğu tespit edilmiştir</w:t>
      </w:r>
      <w:r w:rsidR="00F267A4" w:rsidRPr="003B274D">
        <w:rPr>
          <w:rFonts w:ascii="Arial" w:hAnsi="Arial" w:cs="Arial"/>
          <w:lang w:val="tr-TR"/>
        </w:rPr>
        <w:t xml:space="preserve"> </w:t>
      </w:r>
      <w:r w:rsidR="00CB16FD" w:rsidRPr="003B274D">
        <w:rPr>
          <w:rFonts w:ascii="Arial" w:hAnsi="Arial" w:cs="Arial"/>
          <w:lang w:val="tr-TR"/>
        </w:rPr>
        <w:t>(</w:t>
      </w:r>
      <w:proofErr w:type="spellStart"/>
      <w:r w:rsidR="004B4140" w:rsidRPr="003B274D">
        <w:rPr>
          <w:rFonts w:ascii="Arial" w:hAnsi="Arial" w:cs="Arial"/>
          <w:lang w:val="tr-TR"/>
        </w:rPr>
        <w:t>Furness</w:t>
      </w:r>
      <w:proofErr w:type="spellEnd"/>
      <w:r w:rsidR="000F36B5">
        <w:rPr>
          <w:rFonts w:ascii="Arial" w:hAnsi="Arial" w:cs="Arial"/>
          <w:lang w:val="tr-TR"/>
        </w:rPr>
        <w:t xml:space="preserve"> </w:t>
      </w:r>
      <w:proofErr w:type="spellStart"/>
      <w:r w:rsidR="004B4140" w:rsidRPr="003B274D">
        <w:rPr>
          <w:rFonts w:ascii="Arial" w:hAnsi="Arial" w:cs="Arial"/>
          <w:lang w:val="tr-TR"/>
        </w:rPr>
        <w:t>vd</w:t>
      </w:r>
      <w:proofErr w:type="spellEnd"/>
      <w:r w:rsidR="000F36B5">
        <w:rPr>
          <w:rFonts w:ascii="Arial" w:hAnsi="Arial" w:cs="Arial"/>
          <w:lang w:val="tr-TR"/>
        </w:rPr>
        <w:t xml:space="preserve"> </w:t>
      </w:r>
      <w:r w:rsidR="004B4140" w:rsidRPr="003B274D">
        <w:rPr>
          <w:rFonts w:ascii="Arial" w:hAnsi="Arial" w:cs="Arial"/>
          <w:lang w:val="tr-TR"/>
        </w:rPr>
        <w:t>1989</w:t>
      </w:r>
      <w:r w:rsidR="00CB16FD" w:rsidRPr="003B274D">
        <w:rPr>
          <w:rFonts w:ascii="Arial" w:hAnsi="Arial" w:cs="Arial"/>
          <w:lang w:val="tr-TR"/>
        </w:rPr>
        <w:t>).</w:t>
      </w:r>
      <w:r w:rsidR="002C3AEF">
        <w:rPr>
          <w:rFonts w:ascii="Arial" w:hAnsi="Arial" w:cs="Arial"/>
          <w:lang w:val="tr-TR"/>
        </w:rPr>
        <w:t xml:space="preserve"> </w:t>
      </w:r>
      <w:proofErr w:type="spellStart"/>
      <w:r w:rsidR="00F267A4" w:rsidRPr="003B274D">
        <w:rPr>
          <w:rFonts w:ascii="Arial" w:hAnsi="Arial" w:cs="Arial"/>
          <w:lang w:val="tr-TR"/>
        </w:rPr>
        <w:t>NmU</w:t>
      </w:r>
      <w:proofErr w:type="spellEnd"/>
      <w:r w:rsidR="00F267A4" w:rsidRPr="003B274D">
        <w:rPr>
          <w:rFonts w:ascii="Arial" w:hAnsi="Arial" w:cs="Arial"/>
          <w:lang w:val="tr-TR"/>
        </w:rPr>
        <w:t xml:space="preserve"> </w:t>
      </w:r>
      <w:proofErr w:type="spellStart"/>
      <w:r w:rsidR="00F267A4" w:rsidRPr="003B274D">
        <w:rPr>
          <w:rFonts w:ascii="Arial" w:hAnsi="Arial" w:cs="Arial"/>
          <w:lang w:val="tr-TR"/>
        </w:rPr>
        <w:t>nun</w:t>
      </w:r>
      <w:proofErr w:type="spellEnd"/>
      <w:r w:rsidR="00F267A4" w:rsidRPr="003B274D">
        <w:rPr>
          <w:rFonts w:ascii="Arial" w:hAnsi="Arial" w:cs="Arial"/>
          <w:lang w:val="tr-TR"/>
        </w:rPr>
        <w:t xml:space="preserve"> dolaşımda serum ve plazma seviyeleri düşük olduğu belirlenmiştir </w:t>
      </w:r>
      <w:r w:rsidR="00CB16FD" w:rsidRPr="003B274D">
        <w:rPr>
          <w:rFonts w:ascii="Arial" w:hAnsi="Arial" w:cs="Arial"/>
          <w:lang w:val="tr-TR"/>
        </w:rPr>
        <w:t>(</w:t>
      </w:r>
      <w:proofErr w:type="spellStart"/>
      <w:r w:rsidR="004B4140" w:rsidRPr="003B274D">
        <w:rPr>
          <w:rFonts w:ascii="Arial" w:hAnsi="Arial" w:cs="Arial"/>
          <w:lang w:val="tr-TR"/>
        </w:rPr>
        <w:t>Furness</w:t>
      </w:r>
      <w:proofErr w:type="spellEnd"/>
      <w:r w:rsidR="00D85B73">
        <w:rPr>
          <w:rFonts w:ascii="Arial" w:hAnsi="Arial" w:cs="Arial"/>
          <w:lang w:val="tr-TR"/>
        </w:rPr>
        <w:t xml:space="preserve"> </w:t>
      </w:r>
      <w:proofErr w:type="spellStart"/>
      <w:r w:rsidR="004B4140" w:rsidRPr="003B274D">
        <w:rPr>
          <w:rFonts w:ascii="Arial" w:hAnsi="Arial" w:cs="Arial"/>
          <w:lang w:val="tr-TR"/>
        </w:rPr>
        <w:t>vd</w:t>
      </w:r>
      <w:proofErr w:type="spellEnd"/>
      <w:r w:rsidR="00D85B73">
        <w:rPr>
          <w:rFonts w:ascii="Arial" w:hAnsi="Arial" w:cs="Arial"/>
          <w:lang w:val="tr-TR"/>
        </w:rPr>
        <w:t xml:space="preserve"> </w:t>
      </w:r>
      <w:r w:rsidR="004B4140" w:rsidRPr="003B274D">
        <w:rPr>
          <w:rFonts w:ascii="Arial" w:hAnsi="Arial" w:cs="Arial"/>
          <w:lang w:val="tr-TR"/>
        </w:rPr>
        <w:t>1989</w:t>
      </w:r>
      <w:r w:rsidR="00CB16FD" w:rsidRPr="003B274D">
        <w:rPr>
          <w:rFonts w:ascii="Arial" w:hAnsi="Arial" w:cs="Arial"/>
          <w:lang w:val="tr-TR"/>
        </w:rPr>
        <w:t>).</w:t>
      </w:r>
      <w:r w:rsidR="000F36B5">
        <w:rPr>
          <w:rFonts w:ascii="Arial" w:hAnsi="Arial" w:cs="Arial"/>
          <w:lang w:val="tr-TR"/>
        </w:rPr>
        <w:t xml:space="preserve"> </w:t>
      </w:r>
      <w:r w:rsidR="00CB16FD" w:rsidRPr="003B274D">
        <w:rPr>
          <w:rFonts w:ascii="Arial" w:hAnsi="Arial" w:cs="Arial"/>
          <w:lang w:val="tr-TR"/>
        </w:rPr>
        <w:t xml:space="preserve">Bu bilgilerden yola çıkılarak NMU </w:t>
      </w:r>
      <w:proofErr w:type="spellStart"/>
      <w:r w:rsidR="00CB16FD" w:rsidRPr="003B274D">
        <w:rPr>
          <w:rFonts w:ascii="Arial" w:hAnsi="Arial" w:cs="Arial"/>
          <w:lang w:val="tr-TR"/>
        </w:rPr>
        <w:t>peptidinin</w:t>
      </w:r>
      <w:proofErr w:type="spellEnd"/>
      <w:r w:rsidR="00CB16FD" w:rsidRPr="003B274D">
        <w:rPr>
          <w:rFonts w:ascii="Arial" w:hAnsi="Arial" w:cs="Arial"/>
          <w:lang w:val="tr-TR"/>
        </w:rPr>
        <w:t xml:space="preserve"> hormon etkisinden daha çok lokal etkili bir </w:t>
      </w:r>
      <w:proofErr w:type="spellStart"/>
      <w:proofErr w:type="gramStart"/>
      <w:r w:rsidR="00CB16FD" w:rsidRPr="003B274D">
        <w:rPr>
          <w:rFonts w:ascii="Arial" w:hAnsi="Arial" w:cs="Arial"/>
          <w:lang w:val="tr-TR"/>
        </w:rPr>
        <w:t>nöropeptid</w:t>
      </w:r>
      <w:proofErr w:type="spellEnd"/>
      <w:r w:rsidR="00CB16FD" w:rsidRPr="003B274D">
        <w:rPr>
          <w:rFonts w:ascii="Arial" w:hAnsi="Arial" w:cs="Arial"/>
          <w:lang w:val="tr-TR"/>
        </w:rPr>
        <w:t xml:space="preserve">  veya</w:t>
      </w:r>
      <w:proofErr w:type="gramEnd"/>
      <w:r w:rsidR="00CB16FD" w:rsidRPr="003B274D">
        <w:rPr>
          <w:rFonts w:ascii="Arial" w:hAnsi="Arial" w:cs="Arial"/>
          <w:lang w:val="tr-TR"/>
        </w:rPr>
        <w:t xml:space="preserve"> </w:t>
      </w:r>
      <w:proofErr w:type="spellStart"/>
      <w:r w:rsidR="00CB16FD" w:rsidRPr="003B274D">
        <w:rPr>
          <w:rFonts w:ascii="Arial" w:hAnsi="Arial" w:cs="Arial"/>
          <w:lang w:val="tr-TR"/>
        </w:rPr>
        <w:t>nöromodülat</w:t>
      </w:r>
      <w:r w:rsidR="006774B1" w:rsidRPr="003B274D">
        <w:rPr>
          <w:rFonts w:ascii="Arial" w:hAnsi="Arial" w:cs="Arial"/>
          <w:lang w:val="tr-TR"/>
        </w:rPr>
        <w:t>ör</w:t>
      </w:r>
      <w:proofErr w:type="spellEnd"/>
      <w:r w:rsidR="006774B1" w:rsidRPr="003B274D">
        <w:rPr>
          <w:rFonts w:ascii="Arial" w:hAnsi="Arial" w:cs="Arial"/>
          <w:lang w:val="tr-TR"/>
        </w:rPr>
        <w:t xml:space="preserve"> etki göster</w:t>
      </w:r>
      <w:r w:rsidR="000F36B5">
        <w:rPr>
          <w:rFonts w:ascii="Arial" w:hAnsi="Arial" w:cs="Arial"/>
          <w:lang w:val="tr-TR"/>
        </w:rPr>
        <w:t>eceği düşünülmektedir</w:t>
      </w:r>
      <w:r w:rsidR="00D85B73">
        <w:rPr>
          <w:rFonts w:ascii="Arial" w:hAnsi="Arial" w:cs="Arial"/>
          <w:lang w:val="tr-TR"/>
        </w:rPr>
        <w:t xml:space="preserve"> </w:t>
      </w:r>
      <w:r w:rsidR="006774B1" w:rsidRPr="003B274D">
        <w:rPr>
          <w:rFonts w:ascii="Arial" w:hAnsi="Arial" w:cs="Arial"/>
          <w:lang w:val="tr-TR"/>
        </w:rPr>
        <w:t>(</w:t>
      </w:r>
      <w:proofErr w:type="spellStart"/>
      <w:r w:rsidR="006774B1" w:rsidRPr="003B274D">
        <w:rPr>
          <w:rFonts w:ascii="Arial" w:hAnsi="Arial" w:cs="Arial"/>
          <w:lang w:val="tr-TR"/>
        </w:rPr>
        <w:t>Furness</w:t>
      </w:r>
      <w:proofErr w:type="spellEnd"/>
      <w:r w:rsidR="006774B1" w:rsidRPr="003B274D">
        <w:rPr>
          <w:rFonts w:ascii="Arial" w:hAnsi="Arial" w:cs="Arial"/>
          <w:lang w:val="tr-TR"/>
        </w:rPr>
        <w:t xml:space="preserve"> </w:t>
      </w:r>
      <w:proofErr w:type="spellStart"/>
      <w:r w:rsidR="006774B1" w:rsidRPr="003B274D">
        <w:rPr>
          <w:rFonts w:ascii="Arial" w:hAnsi="Arial" w:cs="Arial"/>
          <w:lang w:val="tr-TR"/>
        </w:rPr>
        <w:t>vd</w:t>
      </w:r>
      <w:proofErr w:type="spellEnd"/>
      <w:r w:rsidR="00CB16FD" w:rsidRPr="003B274D">
        <w:rPr>
          <w:rFonts w:ascii="Arial" w:hAnsi="Arial" w:cs="Arial"/>
          <w:lang w:val="tr-TR"/>
        </w:rPr>
        <w:t xml:space="preserve"> 1989)</w:t>
      </w:r>
      <w:r w:rsidR="00F267A4" w:rsidRPr="003B274D">
        <w:rPr>
          <w:rFonts w:ascii="Arial" w:hAnsi="Arial" w:cs="Arial"/>
          <w:lang w:val="tr-TR"/>
        </w:rPr>
        <w:t>.</w:t>
      </w:r>
    </w:p>
    <w:p w:rsidR="00015A8A" w:rsidRPr="003B274D" w:rsidRDefault="00015A8A" w:rsidP="003B274D">
      <w:pPr>
        <w:pStyle w:val="GvdeMetni"/>
        <w:spacing w:line="360" w:lineRule="auto"/>
        <w:ind w:firstLine="708"/>
        <w:jc w:val="both"/>
        <w:rPr>
          <w:rFonts w:ascii="Arial" w:hAnsi="Arial" w:cs="Arial"/>
          <w:lang w:val="tr-TR"/>
        </w:rPr>
      </w:pPr>
    </w:p>
    <w:p w:rsidR="00340C9B" w:rsidRPr="003B274D" w:rsidRDefault="00381769" w:rsidP="003B274D">
      <w:pPr>
        <w:pStyle w:val="GvdeMetni"/>
        <w:spacing w:line="360" w:lineRule="auto"/>
        <w:jc w:val="both"/>
        <w:rPr>
          <w:rFonts w:ascii="Arial" w:hAnsi="Arial" w:cs="Arial"/>
          <w:lang w:val="tr-TR"/>
        </w:rPr>
      </w:pPr>
      <w:r w:rsidRPr="003B274D">
        <w:rPr>
          <w:rFonts w:ascii="Arial" w:hAnsi="Arial" w:cs="Arial"/>
          <w:b/>
          <w:lang w:val="tr-TR"/>
        </w:rPr>
        <w:t>2.8.3</w:t>
      </w:r>
      <w:r w:rsidR="007D3DBD">
        <w:rPr>
          <w:rFonts w:ascii="Arial" w:hAnsi="Arial" w:cs="Arial"/>
          <w:b/>
          <w:lang w:val="tr-TR"/>
        </w:rPr>
        <w:t xml:space="preserve">. </w:t>
      </w:r>
      <w:r w:rsidRPr="003B274D">
        <w:rPr>
          <w:rFonts w:ascii="Arial" w:hAnsi="Arial" w:cs="Arial"/>
          <w:b/>
          <w:lang w:val="tr-TR"/>
        </w:rPr>
        <w:t>Reseptörleri</w:t>
      </w:r>
      <w:r w:rsidRPr="003B274D">
        <w:rPr>
          <w:rFonts w:ascii="Arial" w:hAnsi="Arial" w:cs="Arial"/>
          <w:lang w:val="tr-TR"/>
        </w:rPr>
        <w:t>:</w:t>
      </w:r>
    </w:p>
    <w:p w:rsidR="00340C9B" w:rsidRPr="003B274D" w:rsidRDefault="00340C9B" w:rsidP="003B274D">
      <w:pPr>
        <w:pStyle w:val="GvdeMetni"/>
        <w:spacing w:line="360" w:lineRule="auto"/>
        <w:ind w:firstLine="708"/>
        <w:jc w:val="both"/>
        <w:rPr>
          <w:rFonts w:ascii="Arial" w:hAnsi="Arial" w:cs="Arial"/>
          <w:lang w:val="tr-TR"/>
        </w:rPr>
      </w:pPr>
    </w:p>
    <w:p w:rsidR="00CB16FD" w:rsidRPr="003B274D" w:rsidRDefault="00381769" w:rsidP="003B274D">
      <w:pPr>
        <w:pStyle w:val="GvdeMetni"/>
        <w:spacing w:line="360" w:lineRule="auto"/>
        <w:ind w:firstLine="708"/>
        <w:jc w:val="both"/>
        <w:rPr>
          <w:rFonts w:ascii="Arial" w:hAnsi="Arial" w:cs="Arial"/>
          <w:lang w:val="tr-TR"/>
        </w:rPr>
      </w:pPr>
      <w:r w:rsidRPr="00213A20">
        <w:rPr>
          <w:rFonts w:ascii="Arial" w:hAnsi="Arial" w:cs="Arial"/>
          <w:spacing w:val="8"/>
          <w:lang w:val="tr-TR"/>
        </w:rPr>
        <w:t>İnsanda şimdiye kadar NMU ya ait iki reseptör saptandı</w:t>
      </w:r>
      <w:r w:rsidR="002C3AEF" w:rsidRPr="00213A20">
        <w:rPr>
          <w:rFonts w:ascii="Arial" w:hAnsi="Arial" w:cs="Arial"/>
          <w:spacing w:val="8"/>
          <w:lang w:val="tr-TR"/>
        </w:rPr>
        <w:t xml:space="preserve">. </w:t>
      </w:r>
      <w:r w:rsidRPr="00213A20">
        <w:rPr>
          <w:rFonts w:ascii="Arial" w:hAnsi="Arial" w:cs="Arial"/>
          <w:spacing w:val="8"/>
          <w:lang w:val="tr-TR"/>
        </w:rPr>
        <w:t>NMUR</w:t>
      </w:r>
      <w:proofErr w:type="gramStart"/>
      <w:r w:rsidRPr="00213A20">
        <w:rPr>
          <w:rFonts w:ascii="Arial" w:hAnsi="Arial" w:cs="Arial"/>
          <w:spacing w:val="8"/>
          <w:lang w:val="tr-TR"/>
        </w:rPr>
        <w:t>1(</w:t>
      </w:r>
      <w:r w:rsidR="00D85B73">
        <w:rPr>
          <w:rFonts w:ascii="Arial" w:hAnsi="Arial" w:cs="Arial"/>
          <w:spacing w:val="8"/>
          <w:lang w:val="tr-TR"/>
        </w:rPr>
        <w:t xml:space="preserve"> </w:t>
      </w:r>
      <w:r w:rsidRPr="00213A20">
        <w:rPr>
          <w:rFonts w:ascii="Arial" w:hAnsi="Arial" w:cs="Arial"/>
          <w:spacing w:val="8"/>
          <w:lang w:val="tr-TR"/>
        </w:rPr>
        <w:t>GPRR</w:t>
      </w:r>
      <w:proofErr w:type="gramEnd"/>
      <w:r w:rsidRPr="00213A20">
        <w:rPr>
          <w:rFonts w:ascii="Arial" w:hAnsi="Arial" w:cs="Arial"/>
          <w:spacing w:val="8"/>
          <w:lang w:val="tr-TR"/>
        </w:rPr>
        <w:t>66 ve FM3 de olarak da isimlendirilir</w:t>
      </w:r>
      <w:r w:rsidR="00D85B73">
        <w:rPr>
          <w:rFonts w:ascii="Arial" w:hAnsi="Arial" w:cs="Arial"/>
          <w:spacing w:val="8"/>
          <w:lang w:val="tr-TR"/>
        </w:rPr>
        <w:t xml:space="preserve"> </w:t>
      </w:r>
      <w:r w:rsidRPr="00213A20">
        <w:rPr>
          <w:rFonts w:ascii="Arial" w:hAnsi="Arial" w:cs="Arial"/>
          <w:spacing w:val="8"/>
          <w:lang w:val="tr-TR"/>
        </w:rPr>
        <w:t>) ve diğer reseptörü NMUR2(</w:t>
      </w:r>
      <w:r w:rsidR="00D85B73">
        <w:rPr>
          <w:rFonts w:ascii="Arial" w:hAnsi="Arial" w:cs="Arial"/>
          <w:spacing w:val="8"/>
          <w:lang w:val="tr-TR"/>
        </w:rPr>
        <w:t xml:space="preserve"> </w:t>
      </w:r>
      <w:r w:rsidRPr="00213A20">
        <w:rPr>
          <w:rFonts w:ascii="Arial" w:hAnsi="Arial" w:cs="Arial"/>
          <w:spacing w:val="8"/>
          <w:lang w:val="tr-TR"/>
        </w:rPr>
        <w:t xml:space="preserve">TGR1 ve </w:t>
      </w:r>
      <w:r w:rsidR="00F267A4" w:rsidRPr="00213A20">
        <w:rPr>
          <w:rFonts w:ascii="Arial" w:hAnsi="Arial" w:cs="Arial"/>
          <w:spacing w:val="8"/>
          <w:lang w:val="tr-TR"/>
        </w:rPr>
        <w:t xml:space="preserve"> FM4</w:t>
      </w:r>
      <w:r w:rsidR="00D85B73">
        <w:rPr>
          <w:rFonts w:ascii="Arial" w:hAnsi="Arial" w:cs="Arial"/>
          <w:spacing w:val="8"/>
          <w:lang w:val="tr-TR"/>
        </w:rPr>
        <w:t xml:space="preserve"> )</w:t>
      </w:r>
      <w:r w:rsidR="00F267A4" w:rsidRPr="00213A20">
        <w:rPr>
          <w:rFonts w:ascii="Arial" w:hAnsi="Arial" w:cs="Arial"/>
          <w:spacing w:val="8"/>
          <w:lang w:val="tr-TR"/>
        </w:rPr>
        <w:t xml:space="preserve"> olarak da bilinir</w:t>
      </w:r>
      <w:r w:rsidR="002C3AEF" w:rsidRPr="00213A20">
        <w:rPr>
          <w:rFonts w:ascii="Arial" w:hAnsi="Arial" w:cs="Arial"/>
          <w:spacing w:val="8"/>
          <w:lang w:val="tr-TR"/>
        </w:rPr>
        <w:t xml:space="preserve"> </w:t>
      </w:r>
      <w:r w:rsidR="00F267A4" w:rsidRPr="00213A20">
        <w:rPr>
          <w:rFonts w:ascii="Arial" w:hAnsi="Arial" w:cs="Arial"/>
          <w:spacing w:val="8"/>
          <w:lang w:val="tr-TR"/>
        </w:rPr>
        <w:t>(</w:t>
      </w:r>
      <w:proofErr w:type="spellStart"/>
      <w:r w:rsidR="00F267A4" w:rsidRPr="00213A20">
        <w:rPr>
          <w:rFonts w:ascii="Arial" w:hAnsi="Arial" w:cs="Arial"/>
          <w:spacing w:val="8"/>
          <w:lang w:val="tr-TR"/>
        </w:rPr>
        <w:t>Furness</w:t>
      </w:r>
      <w:proofErr w:type="spellEnd"/>
      <w:r w:rsidR="00662817">
        <w:rPr>
          <w:rFonts w:ascii="Arial" w:hAnsi="Arial" w:cs="Arial"/>
          <w:spacing w:val="8"/>
          <w:lang w:val="tr-TR"/>
        </w:rPr>
        <w:t xml:space="preserve"> </w:t>
      </w:r>
      <w:proofErr w:type="spellStart"/>
      <w:r w:rsidR="0038756C" w:rsidRPr="00213A20">
        <w:rPr>
          <w:rFonts w:ascii="Arial" w:hAnsi="Arial" w:cs="Arial"/>
          <w:spacing w:val="8"/>
          <w:lang w:val="tr-TR"/>
        </w:rPr>
        <w:t>vd</w:t>
      </w:r>
      <w:proofErr w:type="spellEnd"/>
      <w:r w:rsidR="0038756C" w:rsidRPr="00213A20">
        <w:rPr>
          <w:rFonts w:ascii="Arial" w:hAnsi="Arial" w:cs="Arial"/>
          <w:spacing w:val="8"/>
          <w:lang w:val="tr-TR"/>
        </w:rPr>
        <w:t xml:space="preserve"> 1989</w:t>
      </w:r>
      <w:r w:rsidRPr="00213A20">
        <w:rPr>
          <w:rFonts w:ascii="Arial" w:hAnsi="Arial" w:cs="Arial"/>
          <w:spacing w:val="8"/>
          <w:lang w:val="tr-TR"/>
        </w:rPr>
        <w:t>)</w:t>
      </w:r>
      <w:r w:rsidR="00F267A4" w:rsidRPr="00213A20">
        <w:rPr>
          <w:rFonts w:ascii="Arial" w:hAnsi="Arial" w:cs="Arial"/>
          <w:spacing w:val="8"/>
          <w:lang w:val="tr-TR"/>
        </w:rPr>
        <w:t>.</w:t>
      </w:r>
      <w:r w:rsidR="002C3AEF" w:rsidRPr="00213A20">
        <w:rPr>
          <w:rFonts w:ascii="Arial" w:hAnsi="Arial" w:cs="Arial"/>
          <w:spacing w:val="8"/>
          <w:lang w:val="tr-TR"/>
        </w:rPr>
        <w:t xml:space="preserve"> </w:t>
      </w:r>
      <w:r w:rsidRPr="00213A20">
        <w:rPr>
          <w:rFonts w:ascii="Arial" w:hAnsi="Arial" w:cs="Arial"/>
          <w:spacing w:val="8"/>
          <w:lang w:val="tr-TR"/>
        </w:rPr>
        <w:t>Bu</w:t>
      </w:r>
      <w:r w:rsidRPr="003B274D">
        <w:rPr>
          <w:rFonts w:ascii="Arial" w:hAnsi="Arial" w:cs="Arial"/>
          <w:lang w:val="tr-TR"/>
        </w:rPr>
        <w:t xml:space="preserve"> reseptörler sınıf A G proteine bağlı reseptörlerden tanımlandı.</w:t>
      </w:r>
      <w:r w:rsidR="00D85B73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7 </w:t>
      </w:r>
      <w:proofErr w:type="spellStart"/>
      <w:r w:rsidRPr="003B274D">
        <w:rPr>
          <w:rFonts w:ascii="Arial" w:hAnsi="Arial" w:cs="Arial"/>
          <w:lang w:val="tr-TR"/>
        </w:rPr>
        <w:t>transmembran</w:t>
      </w:r>
      <w:proofErr w:type="spellEnd"/>
      <w:r w:rsidRPr="003B274D">
        <w:rPr>
          <w:rFonts w:ascii="Arial" w:hAnsi="Arial" w:cs="Arial"/>
          <w:lang w:val="tr-TR"/>
        </w:rPr>
        <w:t xml:space="preserve"> alanına sahiplerdir.</w:t>
      </w:r>
      <w:r w:rsidR="0027325F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Doku dağılımına ait tartışmalar vardır.</w:t>
      </w:r>
      <w:r w:rsidR="00213A20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NMUR1 genellikle </w:t>
      </w:r>
      <w:proofErr w:type="spellStart"/>
      <w:r w:rsidRPr="003B274D">
        <w:rPr>
          <w:rFonts w:ascii="Arial" w:hAnsi="Arial" w:cs="Arial"/>
          <w:lang w:val="tr-TR"/>
        </w:rPr>
        <w:t>periferde</w:t>
      </w:r>
      <w:proofErr w:type="spellEnd"/>
      <w:r w:rsidRPr="003B274D">
        <w:rPr>
          <w:rFonts w:ascii="Arial" w:hAnsi="Arial" w:cs="Arial"/>
          <w:lang w:val="tr-TR"/>
        </w:rPr>
        <w:t xml:space="preserve"> NMUR2 ise merkezi sinir sisteminde </w:t>
      </w:r>
      <w:proofErr w:type="spellStart"/>
      <w:r w:rsidRPr="003B274D">
        <w:rPr>
          <w:rFonts w:ascii="Arial" w:hAnsi="Arial" w:cs="Arial"/>
          <w:lang w:val="tr-TR"/>
        </w:rPr>
        <w:t>ekspre</w:t>
      </w:r>
      <w:proofErr w:type="spellEnd"/>
      <w:r w:rsidRPr="003B274D">
        <w:rPr>
          <w:rFonts w:ascii="Arial" w:hAnsi="Arial" w:cs="Arial"/>
          <w:lang w:val="tr-TR"/>
        </w:rPr>
        <w:t xml:space="preserve"> edildiği bilinir.</w:t>
      </w:r>
      <w:r w:rsidR="00213A20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NMUR1 </w:t>
      </w:r>
      <w:proofErr w:type="spellStart"/>
      <w:r w:rsidRPr="003B274D">
        <w:rPr>
          <w:rFonts w:ascii="Arial" w:hAnsi="Arial" w:cs="Arial"/>
          <w:lang w:val="tr-TR"/>
        </w:rPr>
        <w:t>vücüdümuzda</w:t>
      </w:r>
      <w:proofErr w:type="spellEnd"/>
      <w:r w:rsidRPr="003B274D">
        <w:rPr>
          <w:rFonts w:ascii="Arial" w:hAnsi="Arial" w:cs="Arial"/>
          <w:lang w:val="tr-TR"/>
        </w:rPr>
        <w:t xml:space="preserve"> en çok ince bağırsak,</w:t>
      </w:r>
      <w:r w:rsidR="00B37269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midede en çok kons</w:t>
      </w:r>
      <w:r w:rsidR="000F36B5">
        <w:rPr>
          <w:rFonts w:ascii="Arial" w:hAnsi="Arial" w:cs="Arial"/>
          <w:lang w:val="tr-TR"/>
        </w:rPr>
        <w:t>an</w:t>
      </w:r>
      <w:r w:rsidRPr="003B274D">
        <w:rPr>
          <w:rFonts w:ascii="Arial" w:hAnsi="Arial" w:cs="Arial"/>
          <w:lang w:val="tr-TR"/>
        </w:rPr>
        <w:t>trasyonlarda bulunur</w:t>
      </w:r>
      <w:r w:rsidR="00213A20">
        <w:rPr>
          <w:rFonts w:ascii="Arial" w:hAnsi="Arial" w:cs="Arial"/>
          <w:lang w:val="tr-TR"/>
        </w:rPr>
        <w:t>.</w:t>
      </w:r>
      <w:r w:rsidR="00213A20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NMUR2</w:t>
      </w:r>
      <w:r w:rsidR="000F36B5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ise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beyinde, özellikle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suffia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nigra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,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medulla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oblongata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,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pontin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retiküler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formasyonu, omurilik ve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talamusta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, ayrıca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hipokampus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,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hipotalamus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ve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serebral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kortekst</w:t>
      </w:r>
      <w:r w:rsidR="004B4140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e </w:t>
      </w:r>
      <w:r w:rsidR="000F36B5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tespit edilmiştir </w:t>
      </w:r>
      <w:r w:rsidR="004B4140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(</w:t>
      </w:r>
      <w:proofErr w:type="spellStart"/>
      <w:r w:rsidR="00F267A4" w:rsidRPr="003B274D">
        <w:rPr>
          <w:rFonts w:ascii="Arial" w:hAnsi="Arial" w:cs="Arial"/>
          <w:bCs/>
          <w:bdr w:val="none" w:sz="0" w:space="0" w:color="auto" w:frame="1"/>
          <w:shd w:val="clear" w:color="auto" w:fill="FFFFFF"/>
          <w:lang w:val="tr-TR"/>
        </w:rPr>
        <w:t>Wang</w:t>
      </w:r>
      <w:proofErr w:type="spellEnd"/>
      <w:r w:rsidR="00F267A4" w:rsidRPr="003B274D">
        <w:rPr>
          <w:rFonts w:ascii="Arial" w:hAnsi="Arial" w:cs="Arial"/>
          <w:bCs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Cs/>
          <w:bdr w:val="none" w:sz="0" w:space="0" w:color="auto" w:frame="1"/>
          <w:shd w:val="clear" w:color="auto" w:fill="FFFFFF"/>
          <w:lang w:val="tr-TR"/>
        </w:rPr>
        <w:t>vd</w:t>
      </w:r>
      <w:proofErr w:type="spellEnd"/>
      <w:r w:rsidRPr="003B274D">
        <w:rPr>
          <w:rFonts w:ascii="Arial" w:hAnsi="Arial" w:cs="Arial"/>
          <w:bCs/>
          <w:bdr w:val="none" w:sz="0" w:space="0" w:color="auto" w:frame="1"/>
          <w:shd w:val="clear" w:color="auto" w:fill="FFFFFF"/>
          <w:lang w:val="tr-TR"/>
        </w:rPr>
        <w:t xml:space="preserve"> 2000</w:t>
      </w:r>
      <w:r w:rsidR="00213A20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,</w:t>
      </w:r>
      <w:r w:rsidR="00A92E8C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F267A4" w:rsidRPr="003B274D">
        <w:rPr>
          <w:rFonts w:ascii="Arial" w:hAnsi="Arial" w:cs="Arial"/>
          <w:bCs/>
          <w:bdr w:val="none" w:sz="0" w:space="0" w:color="auto" w:frame="1"/>
          <w:shd w:val="clear" w:color="auto" w:fill="FFFFFF"/>
          <w:lang w:val="tr-TR"/>
        </w:rPr>
        <w:t>Shan</w:t>
      </w:r>
      <w:proofErr w:type="spellEnd"/>
      <w:r w:rsidR="00A92E8C">
        <w:rPr>
          <w:rFonts w:ascii="Arial" w:hAnsi="Arial" w:cs="Arial"/>
          <w:bCs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A92E8C">
        <w:rPr>
          <w:rFonts w:ascii="Arial" w:hAnsi="Arial" w:cs="Arial"/>
          <w:bCs/>
          <w:bdr w:val="none" w:sz="0" w:space="0" w:color="auto" w:frame="1"/>
          <w:shd w:val="clear" w:color="auto" w:fill="FFFFFF"/>
          <w:lang w:val="tr-TR"/>
        </w:rPr>
        <w:t>vd</w:t>
      </w:r>
      <w:proofErr w:type="spellEnd"/>
      <w:r w:rsidR="00A92E8C">
        <w:rPr>
          <w:rFonts w:ascii="Arial" w:hAnsi="Arial" w:cs="Arial"/>
          <w:bCs/>
          <w:bdr w:val="none" w:sz="0" w:space="0" w:color="auto" w:frame="1"/>
          <w:shd w:val="clear" w:color="auto" w:fill="FFFFFF"/>
          <w:lang w:val="tr-TR"/>
        </w:rPr>
        <w:t xml:space="preserve"> </w:t>
      </w:r>
      <w:proofErr w:type="gramStart"/>
      <w:r w:rsidRPr="003B274D">
        <w:rPr>
          <w:rFonts w:ascii="Arial" w:hAnsi="Arial" w:cs="Arial"/>
          <w:bCs/>
          <w:bdr w:val="none" w:sz="0" w:space="0" w:color="auto" w:frame="1"/>
          <w:shd w:val="clear" w:color="auto" w:fill="FFFFFF"/>
          <w:lang w:val="tr-TR"/>
        </w:rPr>
        <w:t>2000</w:t>
      </w:r>
      <w:r w:rsidR="00F267A4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 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)</w:t>
      </w:r>
      <w:proofErr w:type="gram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. 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NMU NMUR1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ve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NMUR2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reseptörlerinden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bağımsız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olarak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haraket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ederler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="00213A2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Her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iki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reseptör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farklı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patern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dağılımına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sahip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sınıfı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G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proteinlerine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bağlı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reseptörlerin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örnekleridir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Pr="003B274D">
        <w:rPr>
          <w:rFonts w:ascii="Arial" w:hAnsi="Arial" w:cs="Arial"/>
        </w:rPr>
        <w:t xml:space="preserve"> </w:t>
      </w:r>
    </w:p>
    <w:p w:rsidR="00340C9B" w:rsidRPr="003B274D" w:rsidRDefault="00340C9B" w:rsidP="003B274D">
      <w:pPr>
        <w:pStyle w:val="GvdeMetni"/>
        <w:spacing w:line="360" w:lineRule="auto"/>
        <w:jc w:val="both"/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D75D3E" w:rsidRPr="003B274D" w:rsidRDefault="00381769" w:rsidP="003B274D">
      <w:pPr>
        <w:pStyle w:val="GvdeMetni"/>
        <w:spacing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3B274D">
        <w:rPr>
          <w:rFonts w:ascii="Arial" w:hAnsi="Arial" w:cs="Arial"/>
          <w:b/>
          <w:bdr w:val="none" w:sz="0" w:space="0" w:color="auto" w:frame="1"/>
          <w:shd w:val="clear" w:color="auto" w:fill="FFFFFF"/>
        </w:rPr>
        <w:t>2.8.4</w:t>
      </w:r>
      <w:r w:rsidR="007D3DBD">
        <w:rPr>
          <w:rFonts w:ascii="Arial" w:hAnsi="Arial" w:cs="Arial"/>
          <w:b/>
          <w:bdr w:val="none" w:sz="0" w:space="0" w:color="auto" w:frame="1"/>
          <w:shd w:val="clear" w:color="auto" w:fill="FFFFFF"/>
        </w:rPr>
        <w:t>.</w:t>
      </w:r>
      <w:r w:rsidRPr="003B274D">
        <w:rPr>
          <w:rFonts w:ascii="Arial" w:hAnsi="Arial" w:cs="Arial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b/>
          <w:bdr w:val="none" w:sz="0" w:space="0" w:color="auto" w:frame="1"/>
          <w:shd w:val="clear" w:color="auto" w:fill="FFFFFF"/>
        </w:rPr>
        <w:t>İşlevi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</w:rPr>
        <w:t>:</w:t>
      </w:r>
    </w:p>
    <w:p w:rsidR="00340C9B" w:rsidRPr="003B274D" w:rsidRDefault="00340C9B" w:rsidP="003B274D">
      <w:pPr>
        <w:pStyle w:val="GvdeMetni"/>
        <w:spacing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340C9B" w:rsidRDefault="00381769" w:rsidP="00D15C12">
      <w:pPr>
        <w:pStyle w:val="GvdeMetni"/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213A20">
        <w:rPr>
          <w:rFonts w:ascii="Arial" w:hAnsi="Arial" w:cs="Arial"/>
          <w:spacing w:val="8"/>
        </w:rPr>
        <w:t>NmU</w:t>
      </w:r>
      <w:proofErr w:type="spellEnd"/>
      <w:r w:rsidRPr="00213A20">
        <w:rPr>
          <w:rFonts w:ascii="Arial" w:hAnsi="Arial" w:cs="Arial"/>
          <w:spacing w:val="8"/>
        </w:rPr>
        <w:t xml:space="preserve"> nun NMUR1 </w:t>
      </w:r>
      <w:proofErr w:type="spellStart"/>
      <w:r w:rsidRPr="00213A20">
        <w:rPr>
          <w:rFonts w:ascii="Arial" w:hAnsi="Arial" w:cs="Arial"/>
          <w:spacing w:val="8"/>
        </w:rPr>
        <w:t>ve</w:t>
      </w:r>
      <w:proofErr w:type="spellEnd"/>
      <w:r w:rsidRPr="00213A20">
        <w:rPr>
          <w:rFonts w:ascii="Arial" w:hAnsi="Arial" w:cs="Arial"/>
          <w:spacing w:val="8"/>
        </w:rPr>
        <w:t xml:space="preserve"> NmUR2 </w:t>
      </w:r>
      <w:proofErr w:type="spellStart"/>
      <w:r w:rsidRPr="00213A20">
        <w:rPr>
          <w:rFonts w:ascii="Arial" w:hAnsi="Arial" w:cs="Arial"/>
          <w:spacing w:val="8"/>
        </w:rPr>
        <w:t>reseptörlerine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bağlanmasıyla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oluşan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r w:rsidR="000F36B5">
        <w:rPr>
          <w:rFonts w:ascii="Arial" w:hAnsi="Arial" w:cs="Arial"/>
          <w:spacing w:val="8"/>
        </w:rPr>
        <w:t xml:space="preserve">active </w:t>
      </w:r>
      <w:proofErr w:type="spellStart"/>
      <w:r w:rsidR="000F36B5">
        <w:rPr>
          <w:rFonts w:ascii="Arial" w:hAnsi="Arial" w:cs="Arial"/>
          <w:spacing w:val="8"/>
        </w:rPr>
        <w:t>ile</w:t>
      </w:r>
      <w:proofErr w:type="spellEnd"/>
      <w:r w:rsidR="000F36B5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NmU</w:t>
      </w:r>
      <w:proofErr w:type="spellEnd"/>
      <w:r w:rsidRPr="00213A20">
        <w:rPr>
          <w:rStyle w:val="notranslate"/>
          <w:rFonts w:ascii="Arial" w:hAnsi="Arial" w:cs="Arial"/>
          <w:spacing w:val="8"/>
        </w:rPr>
        <w:t xml:space="preserve"> 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kalsiyum</w:t>
      </w:r>
      <w:proofErr w:type="spellEnd"/>
      <w:r w:rsidRPr="00213A20">
        <w:rPr>
          <w:rStyle w:val="notranslate"/>
          <w:rFonts w:ascii="Arial" w:hAnsi="Arial" w:cs="Arial"/>
          <w:spacing w:val="8"/>
        </w:rPr>
        <w:t xml:space="preserve"> 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mobilizasyonu</w:t>
      </w:r>
      <w:proofErr w:type="spellEnd"/>
      <w:r w:rsidRPr="00213A20">
        <w:rPr>
          <w:rStyle w:val="notranslate"/>
          <w:rFonts w:ascii="Arial" w:hAnsi="Arial" w:cs="Arial"/>
          <w:spacing w:val="8"/>
        </w:rPr>
        <w:t>, </w:t>
      </w:r>
      <w:proofErr w:type="spellStart"/>
      <w:r w:rsidR="00B96276">
        <w:fldChar w:fldCharType="begin"/>
      </w:r>
      <w:r w:rsidR="00B96276">
        <w:instrText xml:space="preserve"> HYPERLINK "https://translate.googleusercontent.com/translate_c?depth=1&amp;hl=tr&amp;prev=search&amp;rurl=translate.google.com.tr&amp;sl=en&amp;sp=nmt4&amp;u=https://en.m.wikipedia.org/wiki/Phosphoinositide&amp;xid=17259,1500001,15700023,15700186,15700190,15700248,15700253&amp;usg=ALkJrhh5hUhiLgwGZrjMIzfufRUkvZ0LXg" \o "Phosphoinositide" </w:instrText>
      </w:r>
      <w:r w:rsidR="00B96276">
        <w:fldChar w:fldCharType="separate"/>
      </w:r>
      <w:r w:rsidRPr="00213A20">
        <w:rPr>
          <w:rStyle w:val="Kpr"/>
          <w:rFonts w:ascii="Arial" w:hAnsi="Arial" w:cs="Arial"/>
          <w:color w:val="auto"/>
          <w:spacing w:val="8"/>
          <w:u w:val="none"/>
        </w:rPr>
        <w:t>fosfoinositid</w:t>
      </w:r>
      <w:proofErr w:type="spellEnd"/>
      <w:r w:rsidR="00B96276">
        <w:rPr>
          <w:rStyle w:val="Kpr"/>
          <w:rFonts w:ascii="Arial" w:hAnsi="Arial" w:cs="Arial"/>
          <w:color w:val="auto"/>
          <w:spacing w:val="8"/>
          <w:u w:val="none"/>
        </w:rPr>
        <w:fldChar w:fldCharType="end"/>
      </w:r>
      <w:r w:rsidRPr="00213A20">
        <w:rPr>
          <w:rStyle w:val="notranslate"/>
          <w:rFonts w:ascii="Arial" w:hAnsi="Arial" w:cs="Arial"/>
          <w:spacing w:val="8"/>
        </w:rPr>
        <w:t> (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veya</w:t>
      </w:r>
      <w:proofErr w:type="spellEnd"/>
      <w:r w:rsidRPr="00213A20">
        <w:rPr>
          <w:rStyle w:val="notranslate"/>
          <w:rFonts w:ascii="Arial" w:hAnsi="Arial" w:cs="Arial"/>
          <w:spacing w:val="8"/>
        </w:rPr>
        <w:t xml:space="preserve"> PI) 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sinyalleşmesi</w:t>
      </w:r>
      <w:proofErr w:type="spellEnd"/>
      <w:r w:rsidRPr="00213A20">
        <w:rPr>
          <w:rStyle w:val="notranslate"/>
          <w:rFonts w:ascii="Arial" w:hAnsi="Arial" w:cs="Arial"/>
          <w:spacing w:val="8"/>
        </w:rPr>
        <w:t xml:space="preserve"> </w:t>
      </w:r>
      <w:proofErr w:type="spellStart"/>
      <w:r w:rsidRPr="00213A20">
        <w:rPr>
          <w:rStyle w:val="notranslate"/>
          <w:rFonts w:ascii="Arial" w:hAnsi="Arial" w:cs="Arial"/>
          <w:spacing w:val="8"/>
        </w:rPr>
        <w:lastRenderedPageBreak/>
        <w:t>ve</w:t>
      </w:r>
      <w:proofErr w:type="spellEnd"/>
      <w:r w:rsidRPr="00213A20">
        <w:rPr>
          <w:rStyle w:val="notranslate"/>
          <w:rFonts w:ascii="Arial" w:hAnsi="Arial" w:cs="Arial"/>
          <w:spacing w:val="8"/>
        </w:rPr>
        <w:t> </w:t>
      </w:r>
      <w:hyperlink r:id="rId20" w:tooltip="Siklik adenozin monofosfat" w:history="1">
        <w:r w:rsidRPr="00213A20">
          <w:rPr>
            <w:rStyle w:val="Kpr"/>
            <w:rFonts w:ascii="Arial" w:hAnsi="Arial" w:cs="Arial"/>
            <w:color w:val="auto"/>
            <w:spacing w:val="8"/>
            <w:u w:val="none"/>
          </w:rPr>
          <w:t>cAMP</w:t>
        </w:r>
      </w:hyperlink>
      <w:r w:rsidRPr="00213A20">
        <w:rPr>
          <w:rStyle w:val="notranslate"/>
          <w:rFonts w:ascii="Arial" w:hAnsi="Arial" w:cs="Arial"/>
          <w:spacing w:val="8"/>
        </w:rPr>
        <w:t> 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üretiminin</w:t>
      </w:r>
      <w:proofErr w:type="spellEnd"/>
      <w:r w:rsidRPr="00213A20">
        <w:rPr>
          <w:rStyle w:val="notranslate"/>
          <w:rFonts w:ascii="Arial" w:hAnsi="Arial" w:cs="Arial"/>
          <w:spacing w:val="8"/>
        </w:rPr>
        <w:t xml:space="preserve"> 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inhibisyonu</w:t>
      </w:r>
      <w:proofErr w:type="spellEnd"/>
      <w:r w:rsidRPr="00213A20">
        <w:rPr>
          <w:rStyle w:val="notranslate"/>
          <w:rFonts w:ascii="Arial" w:hAnsi="Arial" w:cs="Arial"/>
          <w:spacing w:val="8"/>
        </w:rPr>
        <w:t xml:space="preserve"> 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yoluyla</w:t>
      </w:r>
      <w:proofErr w:type="spellEnd"/>
      <w:r w:rsidRPr="00213A20">
        <w:rPr>
          <w:rStyle w:val="notranslate"/>
          <w:rFonts w:ascii="Arial" w:hAnsi="Arial" w:cs="Arial"/>
          <w:spacing w:val="8"/>
        </w:rPr>
        <w:t xml:space="preserve"> 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hücre</w:t>
      </w:r>
      <w:proofErr w:type="spellEnd"/>
      <w:r w:rsidRPr="00213A20">
        <w:rPr>
          <w:rStyle w:val="notranslate"/>
          <w:rFonts w:ascii="Arial" w:hAnsi="Arial" w:cs="Arial"/>
          <w:spacing w:val="8"/>
        </w:rPr>
        <w:t xml:space="preserve"> 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içi</w:t>
      </w:r>
      <w:proofErr w:type="spellEnd"/>
      <w:r w:rsidRPr="00213A20">
        <w:rPr>
          <w:rStyle w:val="notranslate"/>
          <w:rFonts w:ascii="Arial" w:hAnsi="Arial" w:cs="Arial"/>
          <w:spacing w:val="8"/>
        </w:rPr>
        <w:t> </w:t>
      </w:r>
      <w:proofErr w:type="spellStart"/>
      <w:r w:rsidR="00B96276">
        <w:fldChar w:fldCharType="begin"/>
      </w:r>
      <w:r w:rsidR="00B96276">
        <w:instrText xml:space="preserve"> HYPERLINK "https://translate.googleusercontent.com/translate_c?depth=1&amp;hl=tr&amp;prev=search&amp;rurl=translate.google.com.tr&amp;sl=en&amp;sp=nmt4&amp;u=https://en.m.wikipedia.org/wiki/Signal_transduction&amp;xid=17259,1500001,15700023,15700186,15700190,15700248,15700253&amp;usg=ALkJrhjWSjaAYamETzSoKqDByJrfJ4dHZg" \o "Sinyal iletimi" </w:instrText>
      </w:r>
      <w:r w:rsidR="00B96276">
        <w:fldChar w:fldCharType="separate"/>
      </w:r>
      <w:r w:rsidRPr="00213A20">
        <w:rPr>
          <w:rStyle w:val="Kpr"/>
          <w:rFonts w:ascii="Arial" w:hAnsi="Arial" w:cs="Arial"/>
          <w:color w:val="auto"/>
          <w:spacing w:val="8"/>
          <w:u w:val="none"/>
        </w:rPr>
        <w:t>sinyal</w:t>
      </w:r>
      <w:proofErr w:type="spellEnd"/>
      <w:r w:rsidRPr="00213A20">
        <w:rPr>
          <w:rStyle w:val="Kpr"/>
          <w:rFonts w:ascii="Arial" w:hAnsi="Arial" w:cs="Arial"/>
          <w:color w:val="auto"/>
          <w:spacing w:val="8"/>
          <w:u w:val="none"/>
        </w:rPr>
        <w:t xml:space="preserve"> </w:t>
      </w:r>
      <w:proofErr w:type="spellStart"/>
      <w:r w:rsidRPr="00213A20">
        <w:rPr>
          <w:rStyle w:val="Kpr"/>
          <w:rFonts w:ascii="Arial" w:hAnsi="Arial" w:cs="Arial"/>
          <w:color w:val="auto"/>
          <w:spacing w:val="8"/>
          <w:u w:val="none"/>
        </w:rPr>
        <w:t>iletimine</w:t>
      </w:r>
      <w:proofErr w:type="spellEnd"/>
      <w:r w:rsidR="00B96276">
        <w:rPr>
          <w:rStyle w:val="Kpr"/>
          <w:rFonts w:ascii="Arial" w:hAnsi="Arial" w:cs="Arial"/>
          <w:color w:val="auto"/>
          <w:spacing w:val="8"/>
          <w:u w:val="none"/>
        </w:rPr>
        <w:fldChar w:fldCharType="end"/>
      </w:r>
      <w:r w:rsidRPr="00213A20">
        <w:rPr>
          <w:rStyle w:val="notranslate"/>
          <w:rFonts w:ascii="Arial" w:hAnsi="Arial" w:cs="Arial"/>
          <w:spacing w:val="8"/>
        </w:rPr>
        <w:t> 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yol</w:t>
      </w:r>
      <w:proofErr w:type="spellEnd"/>
      <w:r w:rsidRPr="00213A20">
        <w:rPr>
          <w:rStyle w:val="notranslate"/>
          <w:rFonts w:ascii="Arial" w:hAnsi="Arial" w:cs="Arial"/>
          <w:spacing w:val="8"/>
        </w:rPr>
        <w:t xml:space="preserve"> </w:t>
      </w:r>
      <w:proofErr w:type="spellStart"/>
      <w:r w:rsidRPr="00213A20">
        <w:rPr>
          <w:rStyle w:val="notranslate"/>
          <w:rFonts w:ascii="Arial" w:hAnsi="Arial" w:cs="Arial"/>
          <w:spacing w:val="8"/>
        </w:rPr>
        <w:t>açar</w:t>
      </w:r>
      <w:proofErr w:type="spellEnd"/>
      <w:r w:rsidR="00213A20">
        <w:rPr>
          <w:rStyle w:val="notranslate"/>
          <w:rFonts w:ascii="Arial" w:hAnsi="Arial" w:cs="Arial"/>
        </w:rPr>
        <w:t xml:space="preserve"> </w:t>
      </w:r>
      <w:r w:rsidR="007722BB" w:rsidRPr="003B274D">
        <w:rPr>
          <w:rStyle w:val="notranslate"/>
          <w:rFonts w:ascii="Arial" w:hAnsi="Arial" w:cs="Arial"/>
        </w:rPr>
        <w:t xml:space="preserve">(Kong </w:t>
      </w:r>
      <w:proofErr w:type="spellStart"/>
      <w:r w:rsidRPr="003B274D">
        <w:rPr>
          <w:rStyle w:val="notranslate"/>
          <w:rFonts w:ascii="Arial" w:hAnsi="Arial" w:cs="Arial"/>
        </w:rPr>
        <w:t>vd</w:t>
      </w:r>
      <w:proofErr w:type="spellEnd"/>
      <w:r w:rsidRPr="003B274D">
        <w:rPr>
          <w:rStyle w:val="notranslate"/>
          <w:rFonts w:ascii="Arial" w:hAnsi="Arial" w:cs="Arial"/>
        </w:rPr>
        <w:t xml:space="preserve"> 2009)</w:t>
      </w:r>
      <w:r w:rsidR="007722BB" w:rsidRPr="003B274D">
        <w:rPr>
          <w:rStyle w:val="notranslate"/>
          <w:rFonts w:ascii="Arial" w:hAnsi="Arial" w:cs="Arial"/>
        </w:rPr>
        <w:t>.</w:t>
      </w:r>
      <w:r w:rsidR="00213A20">
        <w:rPr>
          <w:rStyle w:val="notranslate"/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Bu </w:t>
      </w:r>
      <w:proofErr w:type="spellStart"/>
      <w:r w:rsidRPr="003B274D">
        <w:rPr>
          <w:rFonts w:ascii="Arial" w:hAnsi="Arial" w:cs="Arial"/>
        </w:rPr>
        <w:t>oluşan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fizyolojik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mekanizma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reseptörlerin</w:t>
      </w:r>
      <w:proofErr w:type="spellEnd"/>
      <w:r w:rsidRPr="003B274D">
        <w:rPr>
          <w:rFonts w:ascii="Arial" w:hAnsi="Arial" w:cs="Arial"/>
        </w:rPr>
        <w:t xml:space="preserve"> Ga </w:t>
      </w:r>
      <w:proofErr w:type="spellStart"/>
      <w:r w:rsidRPr="003B274D">
        <w:rPr>
          <w:rFonts w:ascii="Arial" w:hAnsi="Arial" w:cs="Arial"/>
        </w:rPr>
        <w:t>proteinlerine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özellikle</w:t>
      </w:r>
      <w:proofErr w:type="spellEnd"/>
      <w:r w:rsidRPr="003B274D">
        <w:rPr>
          <w:rFonts w:ascii="Arial" w:hAnsi="Arial" w:cs="Arial"/>
        </w:rPr>
        <w:t xml:space="preserve"> de </w:t>
      </w:r>
      <w:proofErr w:type="spellStart"/>
      <w:r w:rsidRPr="003B274D">
        <w:rPr>
          <w:rFonts w:ascii="Arial" w:hAnsi="Arial" w:cs="Arial"/>
        </w:rPr>
        <w:t>Gaq</w:t>
      </w:r>
      <w:proofErr w:type="spellEnd"/>
      <w:r w:rsidRPr="003B274D">
        <w:rPr>
          <w:rFonts w:ascii="Arial" w:hAnsi="Arial" w:cs="Arial"/>
        </w:rPr>
        <w:t xml:space="preserve">/11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Gai alt </w:t>
      </w:r>
      <w:proofErr w:type="spellStart"/>
      <w:r w:rsidRPr="003B274D">
        <w:rPr>
          <w:rFonts w:ascii="Arial" w:hAnsi="Arial" w:cs="Arial"/>
        </w:rPr>
        <w:t>birimlerine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bağlanmasıyla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oluşur</w:t>
      </w:r>
      <w:proofErr w:type="spellEnd"/>
      <w:r w:rsidR="00213A20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>(</w:t>
      </w:r>
      <w:r w:rsidR="007722BB" w:rsidRPr="003B274D">
        <w:rPr>
          <w:rFonts w:ascii="Arial" w:hAnsi="Arial" w:cs="Arial"/>
        </w:rPr>
        <w:t xml:space="preserve">Brighton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="00213A20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>2003).</w:t>
      </w:r>
      <w:r w:rsidR="00213A20">
        <w:rPr>
          <w:rFonts w:ascii="Arial" w:hAnsi="Arial" w:cs="Arial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NmU</w:t>
      </w:r>
      <w:proofErr w:type="spellEnd"/>
      <w:r w:rsidRPr="00213A20">
        <w:rPr>
          <w:rFonts w:ascii="Arial" w:hAnsi="Arial" w:cs="Arial"/>
          <w:spacing w:val="8"/>
        </w:rPr>
        <w:t xml:space="preserve"> nun </w:t>
      </w:r>
      <w:proofErr w:type="spellStart"/>
      <w:r w:rsidRPr="00213A20">
        <w:rPr>
          <w:rFonts w:ascii="Arial" w:hAnsi="Arial" w:cs="Arial"/>
          <w:spacing w:val="8"/>
        </w:rPr>
        <w:t>mediatörleri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kesin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olarak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tanımlanmasa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gramStart"/>
      <w:r w:rsidRPr="00213A20">
        <w:rPr>
          <w:rFonts w:ascii="Arial" w:hAnsi="Arial" w:cs="Arial"/>
          <w:spacing w:val="8"/>
        </w:rPr>
        <w:t>bile ,</w:t>
      </w:r>
      <w:proofErr w:type="gramEnd"/>
      <w:r w:rsidR="00213A20"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hücredışı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sinyalle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düzenlenen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kinaz</w:t>
      </w:r>
      <w:proofErr w:type="spellEnd"/>
      <w:r w:rsidRPr="00213A20">
        <w:rPr>
          <w:rFonts w:ascii="Arial" w:hAnsi="Arial" w:cs="Arial"/>
          <w:spacing w:val="8"/>
        </w:rPr>
        <w:t xml:space="preserve"> (ERK)</w:t>
      </w:r>
      <w:r w:rsidR="007722BB" w:rsidRPr="00213A20">
        <w:rPr>
          <w:rFonts w:ascii="Arial" w:hAnsi="Arial" w:cs="Arial"/>
          <w:spacing w:val="8"/>
        </w:rPr>
        <w:t xml:space="preserve"> </w:t>
      </w:r>
      <w:proofErr w:type="spellStart"/>
      <w:r w:rsidR="007722BB" w:rsidRPr="00213A20">
        <w:rPr>
          <w:rFonts w:ascii="Arial" w:hAnsi="Arial" w:cs="Arial"/>
          <w:spacing w:val="8"/>
        </w:rPr>
        <w:t>yolunu</w:t>
      </w:r>
      <w:proofErr w:type="spellEnd"/>
      <w:r w:rsidR="007722BB" w:rsidRPr="00213A20">
        <w:rPr>
          <w:rFonts w:ascii="Arial" w:hAnsi="Arial" w:cs="Arial"/>
          <w:spacing w:val="8"/>
        </w:rPr>
        <w:t xml:space="preserve"> </w:t>
      </w:r>
      <w:proofErr w:type="spellStart"/>
      <w:r w:rsidR="007722BB" w:rsidRPr="00213A20">
        <w:rPr>
          <w:rFonts w:ascii="Arial" w:hAnsi="Arial" w:cs="Arial"/>
          <w:spacing w:val="8"/>
        </w:rPr>
        <w:t>aktive</w:t>
      </w:r>
      <w:proofErr w:type="spellEnd"/>
      <w:r w:rsidR="007722BB" w:rsidRPr="00213A20">
        <w:rPr>
          <w:rFonts w:ascii="Arial" w:hAnsi="Arial" w:cs="Arial"/>
          <w:spacing w:val="8"/>
        </w:rPr>
        <w:t xml:space="preserve"> </w:t>
      </w:r>
      <w:proofErr w:type="spellStart"/>
      <w:r w:rsidR="007722BB" w:rsidRPr="00213A20">
        <w:rPr>
          <w:rFonts w:ascii="Arial" w:hAnsi="Arial" w:cs="Arial"/>
          <w:spacing w:val="8"/>
        </w:rPr>
        <w:t>eder</w:t>
      </w:r>
      <w:proofErr w:type="spellEnd"/>
      <w:r w:rsidR="007722BB" w:rsidRPr="003B274D">
        <w:rPr>
          <w:rFonts w:ascii="Arial" w:hAnsi="Arial" w:cs="Arial"/>
        </w:rPr>
        <w:t xml:space="preserve"> (Brighton </w:t>
      </w:r>
      <w:proofErr w:type="spellStart"/>
      <w:r w:rsidRPr="003B274D">
        <w:rPr>
          <w:rFonts w:ascii="Arial" w:hAnsi="Arial" w:cs="Arial"/>
        </w:rPr>
        <w:t>vd</w:t>
      </w:r>
      <w:proofErr w:type="spellEnd"/>
      <w:r w:rsidRPr="003B274D">
        <w:rPr>
          <w:rFonts w:ascii="Arial" w:hAnsi="Arial" w:cs="Arial"/>
        </w:rPr>
        <w:t xml:space="preserve"> 2003)</w:t>
      </w:r>
      <w:r w:rsidR="007722BB" w:rsidRPr="003B274D">
        <w:rPr>
          <w:rFonts w:ascii="Arial" w:hAnsi="Arial" w:cs="Arial"/>
        </w:rPr>
        <w:t>.</w:t>
      </w:r>
      <w:r w:rsidRPr="003B274D">
        <w:rPr>
          <w:rFonts w:ascii="Arial" w:hAnsi="Arial" w:cs="Arial"/>
        </w:rPr>
        <w:t xml:space="preserve"> </w:t>
      </w:r>
      <w:r w:rsidRPr="00213A20">
        <w:rPr>
          <w:rFonts w:ascii="Arial" w:hAnsi="Arial" w:cs="Arial"/>
          <w:spacing w:val="8"/>
        </w:rPr>
        <w:t xml:space="preserve">NMUR1 </w:t>
      </w:r>
      <w:proofErr w:type="spellStart"/>
      <w:r w:rsidRPr="00213A20">
        <w:rPr>
          <w:rFonts w:ascii="Arial" w:hAnsi="Arial" w:cs="Arial"/>
          <w:spacing w:val="8"/>
        </w:rPr>
        <w:t>ve</w:t>
      </w:r>
      <w:proofErr w:type="spellEnd"/>
      <w:r w:rsidRPr="00213A20">
        <w:rPr>
          <w:rFonts w:ascii="Arial" w:hAnsi="Arial" w:cs="Arial"/>
          <w:spacing w:val="8"/>
        </w:rPr>
        <w:t xml:space="preserve"> NMUR2 </w:t>
      </w:r>
      <w:proofErr w:type="spellStart"/>
      <w:r w:rsidRPr="00213A20">
        <w:rPr>
          <w:rFonts w:ascii="Arial" w:hAnsi="Arial" w:cs="Arial"/>
          <w:spacing w:val="8"/>
        </w:rPr>
        <w:t>insanda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ve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proofErr w:type="gramStart"/>
      <w:r w:rsidRPr="00213A20">
        <w:rPr>
          <w:rFonts w:ascii="Arial" w:hAnsi="Arial" w:cs="Arial"/>
          <w:spacing w:val="8"/>
        </w:rPr>
        <w:t>kemirgende</w:t>
      </w:r>
      <w:proofErr w:type="spellEnd"/>
      <w:r w:rsidRPr="00213A20">
        <w:rPr>
          <w:rFonts w:ascii="Arial" w:hAnsi="Arial" w:cs="Arial"/>
          <w:spacing w:val="8"/>
        </w:rPr>
        <w:t xml:space="preserve">  nanomolar</w:t>
      </w:r>
      <w:proofErr w:type="gram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rangede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Pr="00213A20">
        <w:rPr>
          <w:rFonts w:ascii="Arial" w:hAnsi="Arial" w:cs="Arial"/>
          <w:spacing w:val="8"/>
        </w:rPr>
        <w:t>intracelüler</w:t>
      </w:r>
      <w:proofErr w:type="spellEnd"/>
      <w:r w:rsidRPr="00213A20">
        <w:rPr>
          <w:rFonts w:ascii="Arial" w:hAnsi="Arial" w:cs="Arial"/>
          <w:spacing w:val="8"/>
        </w:rPr>
        <w:t xml:space="preserve"> Ca 2 </w:t>
      </w:r>
      <w:proofErr w:type="spellStart"/>
      <w:r w:rsidRPr="00213A20">
        <w:rPr>
          <w:rFonts w:ascii="Arial" w:hAnsi="Arial" w:cs="Arial"/>
          <w:spacing w:val="8"/>
        </w:rPr>
        <w:t>sinyal</w:t>
      </w:r>
      <w:proofErr w:type="spellEnd"/>
      <w:r w:rsidRPr="00213A20">
        <w:rPr>
          <w:rFonts w:ascii="Arial" w:hAnsi="Arial" w:cs="Arial"/>
          <w:spacing w:val="8"/>
        </w:rPr>
        <w:t xml:space="preserve"> </w:t>
      </w:r>
      <w:proofErr w:type="spellStart"/>
      <w:r w:rsidR="00E31815" w:rsidRPr="00213A20">
        <w:rPr>
          <w:rFonts w:ascii="Arial" w:hAnsi="Arial" w:cs="Arial"/>
          <w:spacing w:val="8"/>
        </w:rPr>
        <w:t>iletimine</w:t>
      </w:r>
      <w:proofErr w:type="spellEnd"/>
      <w:r w:rsidR="00E31815" w:rsidRPr="00213A20">
        <w:rPr>
          <w:rFonts w:ascii="Arial" w:hAnsi="Arial" w:cs="Arial"/>
          <w:spacing w:val="8"/>
        </w:rPr>
        <w:t xml:space="preserve"> </w:t>
      </w:r>
      <w:proofErr w:type="spellStart"/>
      <w:r w:rsidR="00E31815" w:rsidRPr="00213A20">
        <w:rPr>
          <w:rFonts w:ascii="Arial" w:hAnsi="Arial" w:cs="Arial"/>
          <w:spacing w:val="8"/>
        </w:rPr>
        <w:t>aracılık</w:t>
      </w:r>
      <w:proofErr w:type="spellEnd"/>
      <w:r w:rsidR="00E31815" w:rsidRPr="00213A20">
        <w:rPr>
          <w:rFonts w:ascii="Arial" w:hAnsi="Arial" w:cs="Arial"/>
          <w:spacing w:val="8"/>
        </w:rPr>
        <w:t xml:space="preserve"> </w:t>
      </w:r>
      <w:proofErr w:type="spellStart"/>
      <w:r w:rsidR="00E31815" w:rsidRPr="00213A20">
        <w:rPr>
          <w:rFonts w:ascii="Arial" w:hAnsi="Arial" w:cs="Arial"/>
          <w:spacing w:val="8"/>
        </w:rPr>
        <w:t>etmektedir</w:t>
      </w:r>
      <w:proofErr w:type="spellEnd"/>
      <w:r w:rsidRPr="00213A20">
        <w:rPr>
          <w:rFonts w:ascii="Arial" w:hAnsi="Arial" w:cs="Arial"/>
          <w:spacing w:val="8"/>
        </w:rPr>
        <w:t>.</w:t>
      </w:r>
      <w:r w:rsidR="00213A20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>HN</w:t>
      </w:r>
      <w:r w:rsidR="000F36B5">
        <w:rPr>
          <w:rFonts w:ascii="Arial" w:hAnsi="Arial" w:cs="Arial"/>
        </w:rPr>
        <w:t>mUR</w:t>
      </w:r>
      <w:r w:rsidRPr="003B274D">
        <w:rPr>
          <w:rFonts w:ascii="Arial" w:hAnsi="Arial" w:cs="Arial"/>
        </w:rPr>
        <w:t xml:space="preserve">1 </w:t>
      </w:r>
      <w:proofErr w:type="spellStart"/>
      <w:r w:rsidRPr="003B274D">
        <w:rPr>
          <w:rFonts w:ascii="Arial" w:hAnsi="Arial" w:cs="Arial"/>
        </w:rPr>
        <w:t>için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fosfonoid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proofErr w:type="gramStart"/>
      <w:r w:rsidRPr="003B274D">
        <w:rPr>
          <w:rFonts w:ascii="Arial" w:hAnsi="Arial" w:cs="Arial"/>
        </w:rPr>
        <w:t>asit</w:t>
      </w:r>
      <w:proofErr w:type="spellEnd"/>
      <w:r w:rsidRPr="003B274D">
        <w:rPr>
          <w:rFonts w:ascii="Arial" w:hAnsi="Arial" w:cs="Arial"/>
        </w:rPr>
        <w:t xml:space="preserve">  </w:t>
      </w:r>
      <w:proofErr w:type="spellStart"/>
      <w:r w:rsidRPr="003B274D">
        <w:rPr>
          <w:rFonts w:ascii="Arial" w:hAnsi="Arial" w:cs="Arial"/>
        </w:rPr>
        <w:t>hidrolize</w:t>
      </w:r>
      <w:proofErr w:type="spellEnd"/>
      <w:proofErr w:type="gram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="007722BB" w:rsidRPr="003B274D">
        <w:rPr>
          <w:rFonts w:ascii="Arial" w:hAnsi="Arial" w:cs="Arial"/>
        </w:rPr>
        <w:t xml:space="preserve"> </w:t>
      </w:r>
      <w:proofErr w:type="spellStart"/>
      <w:r w:rsidR="007722BB" w:rsidRPr="003B274D">
        <w:rPr>
          <w:rFonts w:ascii="Arial" w:hAnsi="Arial" w:cs="Arial"/>
        </w:rPr>
        <w:t>ilişkili</w:t>
      </w:r>
      <w:proofErr w:type="spellEnd"/>
      <w:r w:rsidR="007722BB" w:rsidRPr="003B274D">
        <w:rPr>
          <w:rFonts w:ascii="Arial" w:hAnsi="Arial" w:cs="Arial"/>
        </w:rPr>
        <w:t xml:space="preserve"> </w:t>
      </w:r>
      <w:proofErr w:type="spellStart"/>
      <w:r w:rsidR="007722BB" w:rsidRPr="003B274D">
        <w:rPr>
          <w:rFonts w:ascii="Arial" w:hAnsi="Arial" w:cs="Arial"/>
        </w:rPr>
        <w:t>olduğu</w:t>
      </w:r>
      <w:proofErr w:type="spellEnd"/>
      <w:r w:rsidR="007722BB" w:rsidRPr="003B274D">
        <w:rPr>
          <w:rFonts w:ascii="Arial" w:hAnsi="Arial" w:cs="Arial"/>
        </w:rPr>
        <w:t xml:space="preserve"> </w:t>
      </w:r>
      <w:proofErr w:type="spellStart"/>
      <w:r w:rsidR="007722BB" w:rsidRPr="003B274D">
        <w:rPr>
          <w:rFonts w:ascii="Arial" w:hAnsi="Arial" w:cs="Arial"/>
        </w:rPr>
        <w:t>belirtilmiştir</w:t>
      </w:r>
      <w:proofErr w:type="spellEnd"/>
      <w:r w:rsidR="007722BB" w:rsidRPr="003B274D">
        <w:rPr>
          <w:rFonts w:ascii="Arial" w:hAnsi="Arial" w:cs="Arial"/>
        </w:rPr>
        <w:t xml:space="preserve"> </w:t>
      </w:r>
      <w:r w:rsidR="00E31815" w:rsidRPr="003B274D">
        <w:rPr>
          <w:rFonts w:ascii="Arial" w:hAnsi="Arial" w:cs="Arial"/>
        </w:rPr>
        <w:t>(</w:t>
      </w:r>
      <w:r w:rsidRPr="003B274D">
        <w:rPr>
          <w:rFonts w:ascii="Arial" w:hAnsi="Arial" w:cs="Arial"/>
        </w:rPr>
        <w:t>Radd</w:t>
      </w:r>
      <w:r w:rsidR="006774B1" w:rsidRPr="003B274D">
        <w:rPr>
          <w:rFonts w:ascii="Arial" w:hAnsi="Arial" w:cs="Arial"/>
        </w:rPr>
        <w:t xml:space="preserve">atz </w:t>
      </w:r>
      <w:proofErr w:type="spellStart"/>
      <w:r w:rsidR="006774B1" w:rsidRPr="003B274D">
        <w:rPr>
          <w:rFonts w:ascii="Arial" w:hAnsi="Arial" w:cs="Arial"/>
        </w:rPr>
        <w:t>vd</w:t>
      </w:r>
      <w:proofErr w:type="spellEnd"/>
      <w:r w:rsidR="00E31815" w:rsidRPr="003B274D">
        <w:rPr>
          <w:rFonts w:ascii="Arial" w:hAnsi="Arial" w:cs="Arial"/>
        </w:rPr>
        <w:t xml:space="preserve"> 2000 </w:t>
      </w:r>
      <w:r w:rsidR="007722BB" w:rsidRPr="003B274D">
        <w:rPr>
          <w:rFonts w:ascii="Arial" w:hAnsi="Arial" w:cs="Arial"/>
        </w:rPr>
        <w:t>,</w:t>
      </w:r>
      <w:r w:rsidR="00213A20">
        <w:rPr>
          <w:rFonts w:ascii="Arial" w:hAnsi="Arial" w:cs="Arial"/>
        </w:rPr>
        <w:t xml:space="preserve"> </w:t>
      </w:r>
      <w:r w:rsidR="00F0226E" w:rsidRPr="003B274D">
        <w:rPr>
          <w:rFonts w:ascii="Arial" w:hAnsi="Arial" w:cs="Arial"/>
        </w:rPr>
        <w:t xml:space="preserve">Szekeres </w:t>
      </w:r>
      <w:proofErr w:type="spellStart"/>
      <w:r w:rsidR="00F0226E" w:rsidRPr="003B274D">
        <w:rPr>
          <w:rFonts w:ascii="Arial" w:hAnsi="Arial" w:cs="Arial"/>
        </w:rPr>
        <w:t>vd</w:t>
      </w:r>
      <w:proofErr w:type="spellEnd"/>
      <w:r w:rsidR="00E31815" w:rsidRPr="003B274D">
        <w:rPr>
          <w:rFonts w:ascii="Arial" w:hAnsi="Arial" w:cs="Arial"/>
        </w:rPr>
        <w:t xml:space="preserve">. </w:t>
      </w:r>
      <w:r w:rsidRPr="003B274D">
        <w:rPr>
          <w:rFonts w:ascii="Arial" w:hAnsi="Arial" w:cs="Arial"/>
        </w:rPr>
        <w:t>2000).</w:t>
      </w:r>
      <w:r w:rsidR="002A1E55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Hem NmUR1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NmUR2 </w:t>
      </w:r>
      <w:proofErr w:type="spellStart"/>
      <w:proofErr w:type="gramStart"/>
      <w:r w:rsidRPr="003B274D">
        <w:rPr>
          <w:rFonts w:ascii="Arial" w:hAnsi="Arial" w:cs="Arial"/>
        </w:rPr>
        <w:t>nin</w:t>
      </w:r>
      <w:proofErr w:type="spellEnd"/>
      <w:r w:rsidRPr="003B274D">
        <w:rPr>
          <w:rFonts w:ascii="Arial" w:hAnsi="Arial" w:cs="Arial"/>
        </w:rPr>
        <w:t xml:space="preserve">  </w:t>
      </w:r>
      <w:proofErr w:type="spellStart"/>
      <w:r w:rsidRPr="003B274D">
        <w:rPr>
          <w:rFonts w:ascii="Arial" w:hAnsi="Arial" w:cs="Arial"/>
        </w:rPr>
        <w:t>fosfolipaz</w:t>
      </w:r>
      <w:proofErr w:type="spellEnd"/>
      <w:proofErr w:type="gramEnd"/>
      <w:r w:rsidRPr="003B274D">
        <w:rPr>
          <w:rFonts w:ascii="Arial" w:hAnsi="Arial" w:cs="Arial"/>
        </w:rPr>
        <w:t xml:space="preserve"> A2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Ca +2 ye </w:t>
      </w:r>
      <w:proofErr w:type="spellStart"/>
      <w:r w:rsidRPr="003B274D">
        <w:rPr>
          <w:rFonts w:ascii="Arial" w:hAnsi="Arial" w:cs="Arial"/>
        </w:rPr>
        <w:t>bağlı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aktivasyonu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aroknoid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salımını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uyarır</w:t>
      </w:r>
      <w:proofErr w:type="spellEnd"/>
      <w:r w:rsidR="00213A20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Daha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önceki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yapılan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çalışmalarda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proofErr w:type="gramStart"/>
      <w:r w:rsidRPr="003B274D">
        <w:rPr>
          <w:rFonts w:ascii="Arial" w:hAnsi="Arial" w:cs="Arial"/>
        </w:rPr>
        <w:t>reseptörlerin</w:t>
      </w:r>
      <w:proofErr w:type="spellEnd"/>
      <w:r w:rsidRPr="003B274D">
        <w:rPr>
          <w:rFonts w:ascii="Arial" w:hAnsi="Arial" w:cs="Arial"/>
        </w:rPr>
        <w:t xml:space="preserve">  </w:t>
      </w:r>
      <w:proofErr w:type="spellStart"/>
      <w:r w:rsidRPr="003B274D">
        <w:rPr>
          <w:rFonts w:ascii="Arial" w:hAnsi="Arial" w:cs="Arial"/>
        </w:rPr>
        <w:t>sinyal</w:t>
      </w:r>
      <w:proofErr w:type="spellEnd"/>
      <w:proofErr w:type="gram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ileti</w:t>
      </w:r>
      <w:r w:rsidR="00087623" w:rsidRPr="003B274D">
        <w:rPr>
          <w:rFonts w:ascii="Arial" w:hAnsi="Arial" w:cs="Arial"/>
        </w:rPr>
        <w:t>mi</w:t>
      </w:r>
      <w:proofErr w:type="spellEnd"/>
      <w:r w:rsidR="00087623" w:rsidRPr="003B274D">
        <w:rPr>
          <w:rFonts w:ascii="Arial" w:hAnsi="Arial" w:cs="Arial"/>
        </w:rPr>
        <w:t xml:space="preserve"> </w:t>
      </w:r>
      <w:proofErr w:type="spellStart"/>
      <w:r w:rsidR="00087623" w:rsidRPr="003B274D">
        <w:rPr>
          <w:rFonts w:ascii="Arial" w:hAnsi="Arial" w:cs="Arial"/>
        </w:rPr>
        <w:t>için</w:t>
      </w:r>
      <w:proofErr w:type="spellEnd"/>
      <w:r w:rsidR="00087623" w:rsidRPr="003B274D">
        <w:rPr>
          <w:rFonts w:ascii="Arial" w:hAnsi="Arial" w:cs="Arial"/>
        </w:rPr>
        <w:t xml:space="preserve"> </w:t>
      </w:r>
      <w:proofErr w:type="spellStart"/>
      <w:r w:rsidR="00087623" w:rsidRPr="003B274D">
        <w:rPr>
          <w:rFonts w:ascii="Arial" w:hAnsi="Arial" w:cs="Arial"/>
        </w:rPr>
        <w:t>aktivasyonu</w:t>
      </w:r>
      <w:proofErr w:type="spellEnd"/>
      <w:r w:rsidR="00087623" w:rsidRPr="003B274D">
        <w:rPr>
          <w:rFonts w:ascii="Arial" w:hAnsi="Arial" w:cs="Arial"/>
        </w:rPr>
        <w:t xml:space="preserve"> </w:t>
      </w:r>
      <w:proofErr w:type="spellStart"/>
      <w:r w:rsidR="00087623" w:rsidRPr="003B274D">
        <w:rPr>
          <w:rFonts w:ascii="Arial" w:hAnsi="Arial" w:cs="Arial"/>
        </w:rPr>
        <w:t>genellikle</w:t>
      </w:r>
      <w:proofErr w:type="spellEnd"/>
      <w:r w:rsidR="00087623" w:rsidRPr="003B274D">
        <w:rPr>
          <w:rFonts w:ascii="Arial" w:hAnsi="Arial" w:cs="Arial"/>
        </w:rPr>
        <w:t xml:space="preserve"> </w:t>
      </w:r>
      <w:r w:rsidRPr="003B274D">
        <w:rPr>
          <w:rFonts w:ascii="Arial" w:hAnsi="Arial" w:cs="Arial"/>
        </w:rPr>
        <w:t xml:space="preserve">Ca2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fosfoinositid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sinyalleri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yolları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</w:t>
      </w:r>
      <w:r w:rsidR="00087623" w:rsidRPr="003B274D">
        <w:rPr>
          <w:rFonts w:ascii="Arial" w:hAnsi="Arial" w:cs="Arial"/>
        </w:rPr>
        <w:t>le</w:t>
      </w:r>
      <w:proofErr w:type="spellEnd"/>
      <w:r w:rsidR="00087623" w:rsidRPr="003B274D">
        <w:rPr>
          <w:rFonts w:ascii="Arial" w:hAnsi="Arial" w:cs="Arial"/>
        </w:rPr>
        <w:t xml:space="preserve"> </w:t>
      </w:r>
      <w:proofErr w:type="spellStart"/>
      <w:r w:rsidR="00087623" w:rsidRPr="003B274D">
        <w:rPr>
          <w:rFonts w:ascii="Arial" w:hAnsi="Arial" w:cs="Arial"/>
        </w:rPr>
        <w:t>sağlanır</w:t>
      </w:r>
      <w:proofErr w:type="spellEnd"/>
      <w:r w:rsidR="00087623" w:rsidRPr="003B274D">
        <w:rPr>
          <w:rFonts w:ascii="Arial" w:hAnsi="Arial" w:cs="Arial"/>
        </w:rPr>
        <w:t>.</w:t>
      </w:r>
      <w:r w:rsidRPr="003B274D">
        <w:rPr>
          <w:rFonts w:ascii="Arial" w:hAnsi="Arial" w:cs="Arial"/>
        </w:rPr>
        <w:t>).</w:t>
      </w:r>
      <w:r w:rsidR="002A1E55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Ayrıca</w:t>
      </w:r>
      <w:proofErr w:type="spellEnd"/>
      <w:r w:rsidRPr="003B274D">
        <w:rPr>
          <w:rFonts w:ascii="Arial" w:hAnsi="Arial" w:cs="Arial"/>
        </w:rPr>
        <w:t xml:space="preserve"> her </w:t>
      </w:r>
      <w:proofErr w:type="spellStart"/>
      <w:r w:rsidRPr="003B274D">
        <w:rPr>
          <w:rFonts w:ascii="Arial" w:hAnsi="Arial" w:cs="Arial"/>
        </w:rPr>
        <w:t>iki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reseptör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aktivasyonu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mitojenle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aktive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olan</w:t>
      </w:r>
      <w:proofErr w:type="spellEnd"/>
      <w:r w:rsidRPr="003B274D">
        <w:rPr>
          <w:rFonts w:ascii="Arial" w:hAnsi="Arial" w:cs="Arial"/>
        </w:rPr>
        <w:t xml:space="preserve"> protein </w:t>
      </w:r>
      <w:proofErr w:type="spellStart"/>
      <w:r w:rsidRPr="003B274D">
        <w:rPr>
          <w:rFonts w:ascii="Arial" w:hAnsi="Arial" w:cs="Arial"/>
        </w:rPr>
        <w:t>ki</w:t>
      </w:r>
      <w:r w:rsidR="007722BB" w:rsidRPr="003B274D">
        <w:rPr>
          <w:rFonts w:ascii="Arial" w:hAnsi="Arial" w:cs="Arial"/>
        </w:rPr>
        <w:t>nazla</w:t>
      </w:r>
      <w:proofErr w:type="spellEnd"/>
      <w:r w:rsidR="007722BB" w:rsidRPr="003B274D">
        <w:rPr>
          <w:rFonts w:ascii="Arial" w:hAnsi="Arial" w:cs="Arial"/>
        </w:rPr>
        <w:t xml:space="preserve"> ERK1 </w:t>
      </w:r>
      <w:proofErr w:type="spellStart"/>
      <w:r w:rsidR="007722BB" w:rsidRPr="003B274D">
        <w:rPr>
          <w:rFonts w:ascii="Arial" w:hAnsi="Arial" w:cs="Arial"/>
        </w:rPr>
        <w:t>ve</w:t>
      </w:r>
      <w:proofErr w:type="spellEnd"/>
      <w:r w:rsidR="007722BB" w:rsidRPr="003B274D">
        <w:rPr>
          <w:rFonts w:ascii="Arial" w:hAnsi="Arial" w:cs="Arial"/>
        </w:rPr>
        <w:t xml:space="preserve"> ERK2 </w:t>
      </w:r>
      <w:proofErr w:type="spellStart"/>
      <w:r w:rsidR="007722BB" w:rsidRPr="003B274D">
        <w:rPr>
          <w:rFonts w:ascii="Arial" w:hAnsi="Arial" w:cs="Arial"/>
        </w:rPr>
        <w:t>ile</w:t>
      </w:r>
      <w:proofErr w:type="spellEnd"/>
      <w:r w:rsidR="007722BB" w:rsidRPr="003B274D">
        <w:rPr>
          <w:rFonts w:ascii="Arial" w:hAnsi="Arial" w:cs="Arial"/>
        </w:rPr>
        <w:t xml:space="preserve"> </w:t>
      </w:r>
      <w:proofErr w:type="spellStart"/>
      <w:r w:rsidR="007722BB" w:rsidRPr="003B274D">
        <w:rPr>
          <w:rFonts w:ascii="Arial" w:hAnsi="Arial" w:cs="Arial"/>
        </w:rPr>
        <w:t>sağlanır</w:t>
      </w:r>
      <w:proofErr w:type="spellEnd"/>
      <w:r w:rsidR="00CB16FD" w:rsidRPr="003B274D">
        <w:rPr>
          <w:rFonts w:ascii="Arial" w:hAnsi="Arial" w:cs="Arial"/>
        </w:rPr>
        <w:t xml:space="preserve"> (Brighton</w:t>
      </w:r>
      <w:r w:rsidR="00B37269">
        <w:rPr>
          <w:rFonts w:ascii="Arial" w:hAnsi="Arial" w:cs="Arial"/>
        </w:rPr>
        <w:t xml:space="preserve"> </w:t>
      </w:r>
      <w:proofErr w:type="spellStart"/>
      <w:r w:rsidR="00CB16FD" w:rsidRPr="003B274D">
        <w:rPr>
          <w:rFonts w:ascii="Arial" w:hAnsi="Arial" w:cs="Arial"/>
        </w:rPr>
        <w:t>vd</w:t>
      </w:r>
      <w:proofErr w:type="spellEnd"/>
      <w:r w:rsidR="00CB16FD" w:rsidRPr="003B274D">
        <w:rPr>
          <w:rFonts w:ascii="Arial" w:hAnsi="Arial" w:cs="Arial"/>
        </w:rPr>
        <w:t xml:space="preserve"> 2003).</w:t>
      </w:r>
      <w:r w:rsidR="00213A20">
        <w:rPr>
          <w:rFonts w:ascii="Arial" w:hAnsi="Arial" w:cs="Arial"/>
        </w:rPr>
        <w:t xml:space="preserve"> </w:t>
      </w:r>
    </w:p>
    <w:p w:rsidR="00DA5331" w:rsidRDefault="00DA5331" w:rsidP="003B274D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0C9B" w:rsidRPr="003B274D" w:rsidRDefault="00CB16FD" w:rsidP="003B274D">
      <w:pPr>
        <w:pStyle w:val="HTMLncedenBiimlendirilmi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  <w:r w:rsidRPr="003B274D">
        <w:rPr>
          <w:rStyle w:val="notranslate"/>
          <w:rFonts w:ascii="Arial" w:hAnsi="Arial" w:cs="Arial"/>
          <w:b/>
          <w:sz w:val="22"/>
          <w:szCs w:val="22"/>
        </w:rPr>
        <w:t>2.8.5</w:t>
      </w:r>
      <w:r w:rsidR="007D3DBD">
        <w:rPr>
          <w:rStyle w:val="notranslate"/>
          <w:rFonts w:ascii="Arial" w:hAnsi="Arial" w:cs="Arial"/>
          <w:b/>
          <w:sz w:val="22"/>
          <w:szCs w:val="22"/>
        </w:rPr>
        <w:t xml:space="preserve">. </w:t>
      </w:r>
      <w:r w:rsidRPr="003B274D">
        <w:rPr>
          <w:rStyle w:val="notranslate"/>
          <w:rFonts w:ascii="Arial" w:hAnsi="Arial" w:cs="Arial"/>
          <w:b/>
          <w:sz w:val="22"/>
          <w:szCs w:val="22"/>
        </w:rPr>
        <w:t>Fizyolojik Rolleri</w:t>
      </w:r>
      <w:r w:rsidRPr="003B274D">
        <w:rPr>
          <w:rStyle w:val="notranslate"/>
          <w:rFonts w:ascii="Arial" w:hAnsi="Arial" w:cs="Arial"/>
          <w:sz w:val="22"/>
          <w:szCs w:val="22"/>
        </w:rPr>
        <w:t>:</w:t>
      </w:r>
    </w:p>
    <w:p w:rsidR="00340C9B" w:rsidRPr="003B274D" w:rsidRDefault="00340C9B" w:rsidP="003B274D">
      <w:pPr>
        <w:pStyle w:val="HTMLncedenBiimlendirilmi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</w:p>
    <w:p w:rsidR="00CB16FD" w:rsidRDefault="00340C9B" w:rsidP="003B274D">
      <w:pPr>
        <w:pStyle w:val="HTMLncedenBiimlendirilmi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  <w:r w:rsidRPr="003B274D">
        <w:rPr>
          <w:rStyle w:val="notranslate"/>
          <w:rFonts w:ascii="Arial" w:hAnsi="Arial" w:cs="Arial"/>
          <w:sz w:val="22"/>
          <w:szCs w:val="22"/>
        </w:rPr>
        <w:tab/>
      </w:r>
      <w:proofErr w:type="spellStart"/>
      <w:r w:rsidR="00CB16FD" w:rsidRPr="003B274D">
        <w:rPr>
          <w:rStyle w:val="notranslate"/>
          <w:rFonts w:ascii="Arial" w:hAnsi="Arial" w:cs="Arial"/>
          <w:sz w:val="22"/>
          <w:szCs w:val="22"/>
        </w:rPr>
        <w:t>NmU</w:t>
      </w:r>
      <w:proofErr w:type="spellEnd"/>
      <w:r w:rsidR="00CB16FD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CB16FD" w:rsidRPr="003B274D">
        <w:rPr>
          <w:rStyle w:val="notranslate"/>
          <w:rFonts w:ascii="Arial" w:hAnsi="Arial" w:cs="Arial"/>
          <w:sz w:val="22"/>
          <w:szCs w:val="22"/>
        </w:rPr>
        <w:t>nun</w:t>
      </w:r>
      <w:proofErr w:type="spellEnd"/>
      <w:r w:rsidR="00CB16FD" w:rsidRPr="003B274D">
        <w:rPr>
          <w:rStyle w:val="notranslate"/>
          <w:rFonts w:ascii="Arial" w:hAnsi="Arial" w:cs="Arial"/>
          <w:sz w:val="22"/>
          <w:szCs w:val="22"/>
        </w:rPr>
        <w:t xml:space="preserve"> başlıca düz kas </w:t>
      </w:r>
      <w:proofErr w:type="spellStart"/>
      <w:r w:rsidR="00CB16FD" w:rsidRPr="003B274D">
        <w:rPr>
          <w:rStyle w:val="notranslate"/>
          <w:rFonts w:ascii="Arial" w:hAnsi="Arial" w:cs="Arial"/>
          <w:sz w:val="22"/>
          <w:szCs w:val="22"/>
        </w:rPr>
        <w:t>kontraksiyonu</w:t>
      </w:r>
      <w:proofErr w:type="spellEnd"/>
      <w:r w:rsidR="00CB16FD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DC11AE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CB16FD" w:rsidRPr="003B274D">
        <w:rPr>
          <w:rStyle w:val="notranslate"/>
          <w:rFonts w:ascii="Arial" w:hAnsi="Arial" w:cs="Arial"/>
          <w:sz w:val="22"/>
          <w:szCs w:val="22"/>
        </w:rPr>
        <w:t xml:space="preserve">enerji </w:t>
      </w:r>
      <w:proofErr w:type="spellStart"/>
      <w:r w:rsidR="00CB16FD" w:rsidRPr="003B274D">
        <w:rPr>
          <w:rStyle w:val="notranslate"/>
          <w:rFonts w:ascii="Arial" w:hAnsi="Arial" w:cs="Arial"/>
          <w:sz w:val="22"/>
          <w:szCs w:val="22"/>
        </w:rPr>
        <w:t>hemostazı</w:t>
      </w:r>
      <w:proofErr w:type="spellEnd"/>
      <w:r w:rsidR="000F36B5">
        <w:rPr>
          <w:rStyle w:val="notranslate"/>
          <w:rFonts w:ascii="Arial" w:hAnsi="Arial" w:cs="Arial"/>
          <w:sz w:val="22"/>
          <w:szCs w:val="22"/>
        </w:rPr>
        <w:t xml:space="preserve">, </w:t>
      </w:r>
      <w:r w:rsidR="00CB16FD" w:rsidRPr="003B274D">
        <w:rPr>
          <w:rStyle w:val="notranslate"/>
          <w:rFonts w:ascii="Arial" w:hAnsi="Arial" w:cs="Arial"/>
          <w:sz w:val="22"/>
          <w:szCs w:val="22"/>
        </w:rPr>
        <w:t>beslenme,</w:t>
      </w:r>
      <w:r w:rsidR="00EB44C1" w:rsidRPr="003B274D">
        <w:rPr>
          <w:rStyle w:val="notranslate"/>
          <w:rFonts w:ascii="Arial" w:hAnsi="Arial" w:cs="Arial"/>
          <w:sz w:val="22"/>
          <w:szCs w:val="22"/>
        </w:rPr>
        <w:t xml:space="preserve"> kan şekerinin </w:t>
      </w:r>
      <w:proofErr w:type="gramStart"/>
      <w:r w:rsidR="00EB44C1" w:rsidRPr="003B274D">
        <w:rPr>
          <w:rStyle w:val="notranslate"/>
          <w:rFonts w:ascii="Arial" w:hAnsi="Arial" w:cs="Arial"/>
          <w:sz w:val="22"/>
          <w:szCs w:val="22"/>
        </w:rPr>
        <w:t>düzenlenmesi</w:t>
      </w:r>
      <w:r w:rsidR="00CB16FD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DC11AE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EB44C1" w:rsidRPr="003B274D">
        <w:rPr>
          <w:rStyle w:val="notranslate"/>
          <w:rFonts w:ascii="Arial" w:hAnsi="Arial" w:cs="Arial"/>
          <w:sz w:val="22"/>
          <w:szCs w:val="22"/>
        </w:rPr>
        <w:t xml:space="preserve"> kan</w:t>
      </w:r>
      <w:proofErr w:type="gramEnd"/>
      <w:r w:rsidR="00EB44C1" w:rsidRPr="003B274D">
        <w:rPr>
          <w:rStyle w:val="notranslate"/>
          <w:rFonts w:ascii="Arial" w:hAnsi="Arial" w:cs="Arial"/>
          <w:sz w:val="22"/>
          <w:szCs w:val="22"/>
        </w:rPr>
        <w:t xml:space="preserve"> basıncı ve akımının düzenlenmesi </w:t>
      </w:r>
      <w:r w:rsidR="00CB16FD" w:rsidRPr="003B274D">
        <w:rPr>
          <w:rStyle w:val="notranslate"/>
          <w:rFonts w:ascii="Arial" w:hAnsi="Arial" w:cs="Arial"/>
          <w:sz w:val="22"/>
          <w:szCs w:val="22"/>
        </w:rPr>
        <w:t>üzerindeki etkile</w:t>
      </w:r>
      <w:r w:rsidR="00EB44C1" w:rsidRPr="003B274D">
        <w:rPr>
          <w:rStyle w:val="notranslate"/>
          <w:rFonts w:ascii="Arial" w:hAnsi="Arial" w:cs="Arial"/>
          <w:sz w:val="22"/>
          <w:szCs w:val="22"/>
        </w:rPr>
        <w:t>ri gibi birçok fizyolojik rolü gösterilmiştir.</w:t>
      </w:r>
    </w:p>
    <w:p w:rsidR="00FC7095" w:rsidRPr="003B274D" w:rsidRDefault="00FC7095" w:rsidP="003B274D">
      <w:pPr>
        <w:pStyle w:val="HTMLncedenBiimlendirilmi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</w:p>
    <w:p w:rsidR="00340C9B" w:rsidRPr="003B274D" w:rsidRDefault="00E0108D" w:rsidP="003B274D">
      <w:pPr>
        <w:pStyle w:val="HTMLncedenBiimlendirilmi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  <w:r w:rsidRPr="00E0108D">
        <w:rPr>
          <w:rStyle w:val="notranslate"/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00040" cy="3488377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FB" w:rsidRPr="003B274D" w:rsidRDefault="00DE51FB" w:rsidP="003B274D">
      <w:pPr>
        <w:pStyle w:val="HTMLncedenBiimlendirilmi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</w:p>
    <w:p w:rsidR="00340C9B" w:rsidRPr="003B274D" w:rsidRDefault="00E0108D" w:rsidP="003B2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Şekil</w:t>
      </w:r>
      <w:r w:rsidR="000F36B5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2.2. </w:t>
      </w:r>
      <w:proofErr w:type="spellStart"/>
      <w:r>
        <w:rPr>
          <w:rFonts w:ascii="Arial" w:hAnsi="Arial" w:cs="Arial"/>
          <w:lang w:val="tr-TR"/>
        </w:rPr>
        <w:t>NmU</w:t>
      </w:r>
      <w:proofErr w:type="spellEnd"/>
      <w:r>
        <w:rPr>
          <w:rFonts w:ascii="Arial" w:hAnsi="Arial" w:cs="Arial"/>
          <w:lang w:val="tr-TR"/>
        </w:rPr>
        <w:t xml:space="preserve"> ‘</w:t>
      </w:r>
      <w:proofErr w:type="spellStart"/>
      <w:r>
        <w:rPr>
          <w:rFonts w:ascii="Arial" w:hAnsi="Arial" w:cs="Arial"/>
          <w:lang w:val="tr-TR"/>
        </w:rPr>
        <w:t>nun</w:t>
      </w:r>
      <w:proofErr w:type="spellEnd"/>
      <w:r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Fizyolik</w:t>
      </w:r>
      <w:proofErr w:type="spellEnd"/>
      <w:r>
        <w:rPr>
          <w:rFonts w:ascii="Arial" w:hAnsi="Arial" w:cs="Arial"/>
          <w:lang w:val="tr-TR"/>
        </w:rPr>
        <w:t xml:space="preserve"> Rolleri</w:t>
      </w:r>
      <w:r w:rsidR="002A1E55">
        <w:rPr>
          <w:rFonts w:ascii="Arial" w:hAnsi="Arial" w:cs="Arial"/>
          <w:lang w:val="tr-TR"/>
        </w:rPr>
        <w:t>. (</w:t>
      </w:r>
      <w:proofErr w:type="spellStart"/>
      <w:r>
        <w:rPr>
          <w:rFonts w:ascii="Arial" w:hAnsi="Arial" w:cs="Arial"/>
          <w:lang w:val="tr-TR"/>
        </w:rPr>
        <w:t>Martinez</w:t>
      </w:r>
      <w:proofErr w:type="spellEnd"/>
      <w:r w:rsidR="002A1E55">
        <w:rPr>
          <w:rFonts w:ascii="Arial" w:hAnsi="Arial" w:cs="Arial"/>
          <w:lang w:val="tr-TR"/>
        </w:rPr>
        <w:t xml:space="preserve"> ve </w:t>
      </w:r>
      <w:proofErr w:type="spellStart"/>
      <w:r w:rsidR="002A1E55">
        <w:rPr>
          <w:rFonts w:ascii="Arial" w:hAnsi="Arial" w:cs="Arial"/>
          <w:lang w:val="tr-TR"/>
        </w:rPr>
        <w:t>Driscol</w:t>
      </w:r>
      <w:proofErr w:type="spellEnd"/>
      <w:r w:rsidR="002A1E55">
        <w:rPr>
          <w:rFonts w:ascii="Arial" w:hAnsi="Arial" w:cs="Arial"/>
          <w:lang w:val="tr-TR"/>
        </w:rPr>
        <w:t xml:space="preserve"> 2015).</w:t>
      </w:r>
      <w:r w:rsidR="00812FA9">
        <w:rPr>
          <w:rFonts w:ascii="Arial" w:hAnsi="Arial" w:cs="Arial"/>
          <w:lang w:val="tr-TR"/>
        </w:rPr>
        <w:t xml:space="preserve"> </w:t>
      </w:r>
    </w:p>
    <w:p w:rsidR="00812FA9" w:rsidRDefault="00812FA9" w:rsidP="003B274D">
      <w:pPr>
        <w:pStyle w:val="NormalWeb"/>
        <w:spacing w:line="360" w:lineRule="auto"/>
        <w:jc w:val="both"/>
        <w:rPr>
          <w:rStyle w:val="notranslate"/>
          <w:rFonts w:ascii="Arial" w:hAnsi="Arial" w:cs="Arial"/>
          <w:b/>
          <w:sz w:val="22"/>
          <w:szCs w:val="22"/>
          <w:lang w:val="tr-TR"/>
        </w:rPr>
      </w:pPr>
    </w:p>
    <w:p w:rsidR="00E87B67" w:rsidRDefault="00E87B67" w:rsidP="003B274D">
      <w:pPr>
        <w:pStyle w:val="NormalWeb"/>
        <w:spacing w:line="360" w:lineRule="auto"/>
        <w:jc w:val="both"/>
        <w:rPr>
          <w:rStyle w:val="notranslate"/>
          <w:rFonts w:ascii="Arial" w:hAnsi="Arial" w:cs="Arial"/>
          <w:b/>
          <w:sz w:val="22"/>
          <w:szCs w:val="22"/>
          <w:lang w:val="tr-TR"/>
        </w:rPr>
      </w:pPr>
    </w:p>
    <w:p w:rsidR="00340C9B" w:rsidRPr="003B274D" w:rsidRDefault="00381769" w:rsidP="003B274D">
      <w:pPr>
        <w:pStyle w:val="NormalWeb"/>
        <w:spacing w:line="360" w:lineRule="auto"/>
        <w:jc w:val="both"/>
        <w:rPr>
          <w:rStyle w:val="notranslate"/>
          <w:rFonts w:ascii="Arial" w:hAnsi="Arial" w:cs="Arial"/>
          <w:sz w:val="22"/>
          <w:szCs w:val="22"/>
          <w:lang w:val="tr-TR"/>
        </w:rPr>
      </w:pPr>
      <w:r w:rsidRPr="003B274D">
        <w:rPr>
          <w:rStyle w:val="notranslate"/>
          <w:rFonts w:ascii="Arial" w:hAnsi="Arial" w:cs="Arial"/>
          <w:b/>
          <w:sz w:val="22"/>
          <w:szCs w:val="22"/>
          <w:lang w:val="tr-TR"/>
        </w:rPr>
        <w:t>2.8.5.1</w:t>
      </w:r>
      <w:r w:rsidR="00D709ED">
        <w:rPr>
          <w:rStyle w:val="notranslate"/>
          <w:rFonts w:ascii="Arial" w:hAnsi="Arial" w:cs="Arial"/>
          <w:b/>
          <w:sz w:val="22"/>
          <w:szCs w:val="22"/>
          <w:lang w:val="tr-TR"/>
        </w:rPr>
        <w:t xml:space="preserve">. </w:t>
      </w:r>
      <w:r w:rsidRPr="003B274D">
        <w:rPr>
          <w:rStyle w:val="notranslate"/>
          <w:rFonts w:ascii="Arial" w:hAnsi="Arial" w:cs="Arial"/>
          <w:b/>
          <w:sz w:val="22"/>
          <w:szCs w:val="22"/>
          <w:lang w:val="tr-TR"/>
        </w:rPr>
        <w:t xml:space="preserve">Düz Kas </w:t>
      </w:r>
      <w:proofErr w:type="spellStart"/>
      <w:r w:rsidRPr="003B274D">
        <w:rPr>
          <w:rStyle w:val="notranslate"/>
          <w:rFonts w:ascii="Arial" w:hAnsi="Arial" w:cs="Arial"/>
          <w:b/>
          <w:sz w:val="22"/>
          <w:szCs w:val="22"/>
          <w:lang w:val="tr-TR"/>
        </w:rPr>
        <w:t>Konstraksiyonu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  <w:lang w:val="tr-TR"/>
        </w:rPr>
        <w:t>:</w:t>
      </w:r>
    </w:p>
    <w:p w:rsidR="00340C9B" w:rsidRPr="003B274D" w:rsidRDefault="00340C9B" w:rsidP="003B274D">
      <w:pPr>
        <w:pStyle w:val="NormalWeb"/>
        <w:spacing w:line="360" w:lineRule="auto"/>
        <w:jc w:val="both"/>
        <w:rPr>
          <w:rStyle w:val="notranslate"/>
          <w:rFonts w:ascii="Arial" w:hAnsi="Arial" w:cs="Arial"/>
          <w:sz w:val="22"/>
          <w:szCs w:val="22"/>
          <w:lang w:val="tr-TR"/>
        </w:rPr>
      </w:pPr>
    </w:p>
    <w:p w:rsidR="00381769" w:rsidRPr="003B274D" w:rsidRDefault="00584AB9" w:rsidP="003B274D">
      <w:pPr>
        <w:pStyle w:val="NormalWeb"/>
        <w:spacing w:line="360" w:lineRule="auto"/>
        <w:ind w:firstLine="708"/>
        <w:jc w:val="both"/>
        <w:rPr>
          <w:rStyle w:val="notranslate"/>
          <w:rFonts w:ascii="Arial" w:hAnsi="Arial" w:cs="Arial"/>
          <w:sz w:val="22"/>
          <w:szCs w:val="22"/>
          <w:lang w:val="tr-TR"/>
        </w:rPr>
      </w:pPr>
      <w:proofErr w:type="spellStart"/>
      <w:r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  <w:lang w:val="tr-TR"/>
        </w:rPr>
        <w:t>nun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çeşitli doku ve türlerde düz kas </w:t>
      </w:r>
      <w:proofErr w:type="spellStart"/>
      <w:r w:rsidRPr="003B274D">
        <w:rPr>
          <w:rStyle w:val="notranslate"/>
          <w:rFonts w:ascii="Arial" w:hAnsi="Arial" w:cs="Arial"/>
          <w:sz w:val="22"/>
          <w:szCs w:val="22"/>
          <w:lang w:val="tr-TR"/>
        </w:rPr>
        <w:t>kontraksiyonu</w:t>
      </w:r>
      <w:proofErr w:type="spellEnd"/>
      <w:r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yarattığı yapılan çeşitli çalışmalarda kanıtlanmıştır.</w:t>
      </w:r>
      <w:r w:rsidR="00662817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İlk olarak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Nm</w:t>
      </w:r>
      <w:r w:rsidR="000F36B5">
        <w:rPr>
          <w:rStyle w:val="notranslate"/>
          <w:rFonts w:ascii="Arial" w:hAnsi="Arial" w:cs="Arial"/>
          <w:sz w:val="22"/>
          <w:szCs w:val="22"/>
          <w:lang w:val="tr-TR"/>
        </w:rPr>
        <w:t>U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25 domuz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uterus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kasının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kontraktabile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etkisiyle tanımlandı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(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Minamino</w:t>
      </w:r>
      <w:proofErr w:type="spellEnd"/>
      <w:r w:rsidR="00751671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vd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1985).</w:t>
      </w:r>
      <w:r w:rsidR="00751671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>nun</w:t>
      </w:r>
      <w:proofErr w:type="spellEnd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kasılma etkisi dokularda türe özgüdür.</w:t>
      </w:r>
      <w:r w:rsidR="00662817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Örneğin </w:t>
      </w:r>
      <w:r w:rsidR="00EF67EB">
        <w:rPr>
          <w:rStyle w:val="notranslate"/>
          <w:rFonts w:ascii="Arial" w:hAnsi="Arial" w:cs="Arial"/>
          <w:sz w:val="22"/>
          <w:szCs w:val="22"/>
          <w:lang w:val="tr-TR"/>
        </w:rPr>
        <w:t>s</w:t>
      </w:r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ıçan ve kobayların ince bağırsağında </w:t>
      </w:r>
      <w:proofErr w:type="spellStart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düz kas kasılması üzerinde etkisi olmadığı belirlenmiştir.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sürüngenlerde gut </w:t>
      </w:r>
      <w:proofErr w:type="spellStart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>motilitesini</w:t>
      </w:r>
      <w:proofErr w:type="spellEnd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düzenle</w:t>
      </w:r>
      <w:r w:rsidR="00EF67EB">
        <w:rPr>
          <w:rStyle w:val="notranslate"/>
          <w:rFonts w:ascii="Arial" w:hAnsi="Arial" w:cs="Arial"/>
          <w:sz w:val="22"/>
          <w:szCs w:val="22"/>
          <w:lang w:val="tr-TR"/>
        </w:rPr>
        <w:t>nmesinde etkili olduğu ve</w:t>
      </w:r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ince bağırsakta düz kas kasılmasına sebep olmuştur.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>nun</w:t>
      </w:r>
      <w:proofErr w:type="spellEnd"/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EF67EB">
        <w:rPr>
          <w:rStyle w:val="notranslate"/>
          <w:rFonts w:ascii="Arial" w:hAnsi="Arial" w:cs="Arial"/>
          <w:sz w:val="22"/>
          <w:szCs w:val="22"/>
          <w:lang w:val="tr-TR"/>
        </w:rPr>
        <w:t>s</w:t>
      </w:r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ıçanlarda </w:t>
      </w:r>
      <w:r w:rsidR="00EF67EB">
        <w:rPr>
          <w:rStyle w:val="notranslate"/>
          <w:rFonts w:ascii="Arial" w:hAnsi="Arial" w:cs="Arial"/>
          <w:sz w:val="22"/>
          <w:szCs w:val="22"/>
          <w:lang w:val="tr-TR"/>
        </w:rPr>
        <w:t>s</w:t>
      </w:r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>ir</w:t>
      </w:r>
      <w:r w:rsidR="00EF67EB">
        <w:rPr>
          <w:rStyle w:val="notranslate"/>
          <w:rFonts w:ascii="Arial" w:hAnsi="Arial" w:cs="Arial"/>
          <w:sz w:val="22"/>
          <w:szCs w:val="22"/>
          <w:lang w:val="tr-TR"/>
        </w:rPr>
        <w:t>kü</w:t>
      </w:r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>ler düz kasında kasılma etkisi yarattığı tespit edildi.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gramStart"/>
      <w:r w:rsidR="007E1E9F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insanda </w:t>
      </w:r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>ileumdan</w:t>
      </w:r>
      <w:proofErr w:type="spellEnd"/>
      <w:proofErr w:type="gramEnd"/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düz kaslara yerleşir öze</w:t>
      </w:r>
      <w:r w:rsidR="00942F54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llikle </w:t>
      </w:r>
      <w:proofErr w:type="spellStart"/>
      <w:r w:rsidR="00942F54" w:rsidRPr="003B274D">
        <w:rPr>
          <w:rStyle w:val="notranslate"/>
          <w:rFonts w:ascii="Arial" w:hAnsi="Arial" w:cs="Arial"/>
          <w:sz w:val="22"/>
          <w:szCs w:val="22"/>
          <w:lang w:val="tr-TR"/>
        </w:rPr>
        <w:t>longidutinal</w:t>
      </w:r>
      <w:proofErr w:type="spellEnd"/>
      <w:r w:rsidR="00942F54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kaslarda kasılmaya sebep olur</w:t>
      </w:r>
      <w:r w:rsidR="00EF67EB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ve </w:t>
      </w:r>
      <w:proofErr w:type="spellStart"/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>atrofin</w:t>
      </w:r>
      <w:proofErr w:type="spellEnd"/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ve </w:t>
      </w:r>
      <w:proofErr w:type="spellStart"/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>tetrodoxine</w:t>
      </w:r>
      <w:proofErr w:type="spellEnd"/>
      <w:r w:rsidR="00254DB0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direnç gösterir.</w:t>
      </w:r>
      <w:r w:rsidR="00EF67EB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A92E8C">
        <w:rPr>
          <w:rStyle w:val="notranslate"/>
          <w:rFonts w:ascii="Arial" w:hAnsi="Arial" w:cs="Arial"/>
          <w:sz w:val="22"/>
          <w:szCs w:val="22"/>
          <w:lang w:val="tr-TR"/>
        </w:rPr>
        <w:t>Ü</w:t>
      </w:r>
      <w:r w:rsidR="00FA3451" w:rsidRPr="003B274D">
        <w:rPr>
          <w:rStyle w:val="notranslate"/>
          <w:rFonts w:ascii="Arial" w:hAnsi="Arial" w:cs="Arial"/>
          <w:sz w:val="22"/>
          <w:szCs w:val="22"/>
          <w:lang w:val="tr-TR"/>
        </w:rPr>
        <w:t>retrada</w:t>
      </w:r>
      <w:proofErr w:type="spellEnd"/>
      <w:r w:rsidR="00FA3451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A92E8C">
        <w:rPr>
          <w:rStyle w:val="notranslate"/>
          <w:rFonts w:ascii="Arial" w:hAnsi="Arial" w:cs="Arial"/>
          <w:sz w:val="22"/>
          <w:szCs w:val="22"/>
          <w:lang w:val="tr-TR"/>
        </w:rPr>
        <w:t xml:space="preserve">ve mesanede kaslarda in </w:t>
      </w:r>
      <w:proofErr w:type="spellStart"/>
      <w:r w:rsidR="00A92E8C">
        <w:rPr>
          <w:rStyle w:val="notranslate"/>
          <w:rFonts w:ascii="Arial" w:hAnsi="Arial" w:cs="Arial"/>
          <w:sz w:val="22"/>
          <w:szCs w:val="22"/>
          <w:lang w:val="tr-TR"/>
        </w:rPr>
        <w:t>vitro</w:t>
      </w:r>
      <w:proofErr w:type="spellEnd"/>
      <w:r w:rsidR="00A92E8C">
        <w:rPr>
          <w:rStyle w:val="notranslate"/>
          <w:rFonts w:ascii="Arial" w:hAnsi="Arial" w:cs="Arial"/>
          <w:sz w:val="22"/>
          <w:szCs w:val="22"/>
          <w:lang w:val="tr-TR"/>
        </w:rPr>
        <w:t xml:space="preserve"> in </w:t>
      </w:r>
      <w:proofErr w:type="spellStart"/>
      <w:r w:rsidR="00A92E8C">
        <w:rPr>
          <w:rStyle w:val="notranslate"/>
          <w:rFonts w:ascii="Arial" w:hAnsi="Arial" w:cs="Arial"/>
          <w:sz w:val="22"/>
          <w:szCs w:val="22"/>
          <w:lang w:val="tr-TR"/>
        </w:rPr>
        <w:t>vivo</w:t>
      </w:r>
      <w:proofErr w:type="spellEnd"/>
      <w:r w:rsidR="00A92E8C">
        <w:rPr>
          <w:rStyle w:val="notranslate"/>
          <w:rFonts w:ascii="Arial" w:hAnsi="Arial" w:cs="Arial"/>
          <w:sz w:val="22"/>
          <w:szCs w:val="22"/>
          <w:lang w:val="tr-TR"/>
        </w:rPr>
        <w:t xml:space="preserve"> olarak kasılma yaptığı tespit edilmiştir</w:t>
      </w:r>
      <w:r w:rsidR="00EF67EB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A92E8C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(</w:t>
      </w:r>
      <w:proofErr w:type="spellStart"/>
      <w:r w:rsidR="00A92E8C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Domin</w:t>
      </w:r>
      <w:proofErr w:type="spellEnd"/>
      <w:r w:rsidR="00A92E8C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</w:t>
      </w:r>
      <w:proofErr w:type="spellStart"/>
      <w:r w:rsidR="00A92E8C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vd</w:t>
      </w:r>
      <w:proofErr w:type="spellEnd"/>
      <w:r w:rsidR="00A92E8C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1991). </w:t>
      </w:r>
      <w:r w:rsidR="00FA3451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Mide </w:t>
      </w:r>
      <w:proofErr w:type="spellStart"/>
      <w:r w:rsidR="00FA3451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ileum</w:t>
      </w:r>
      <w:proofErr w:type="spellEnd"/>
      <w:r w:rsidR="00FA3451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ve kolonda</w:t>
      </w:r>
      <w:r w:rsidR="00EF67EB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da</w:t>
      </w:r>
      <w:r w:rsidR="00FA3451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</w:t>
      </w:r>
      <w:proofErr w:type="spellStart"/>
      <w:r w:rsidR="00FA3451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Nmu</w:t>
      </w:r>
      <w:r w:rsidR="00EF67EB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’nun</w:t>
      </w:r>
      <w:proofErr w:type="spellEnd"/>
      <w:r w:rsidR="00FA3451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kasılma</w:t>
      </w:r>
      <w:r w:rsidR="00EF67EB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etkisi yaptığı belirlenmiştir.</w:t>
      </w:r>
      <w:r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</w:t>
      </w:r>
    </w:p>
    <w:p w:rsidR="00BA0165" w:rsidRDefault="00BA0165" w:rsidP="003B274D">
      <w:pPr>
        <w:pStyle w:val="HTMLncedenBiimlendirilmi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b/>
          <w:sz w:val="22"/>
          <w:szCs w:val="22"/>
        </w:rPr>
      </w:pPr>
    </w:p>
    <w:p w:rsidR="00340C9B" w:rsidRPr="003B274D" w:rsidRDefault="00381769" w:rsidP="003B274D">
      <w:pPr>
        <w:pStyle w:val="HTMLncedenBiimlendirilmi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  <w:r w:rsidRPr="003B274D">
        <w:rPr>
          <w:rStyle w:val="notranslate"/>
          <w:rFonts w:ascii="Arial" w:hAnsi="Arial" w:cs="Arial"/>
          <w:b/>
          <w:sz w:val="22"/>
          <w:szCs w:val="22"/>
        </w:rPr>
        <w:t>2.8.5.2</w:t>
      </w:r>
      <w:r w:rsidR="00D709ED">
        <w:rPr>
          <w:rStyle w:val="notranslate"/>
          <w:rFonts w:ascii="Arial" w:hAnsi="Arial" w:cs="Arial"/>
          <w:b/>
          <w:sz w:val="22"/>
          <w:szCs w:val="22"/>
        </w:rPr>
        <w:t>.</w:t>
      </w:r>
      <w:r w:rsidRPr="003B274D">
        <w:rPr>
          <w:rStyle w:val="notranslate"/>
          <w:rFonts w:ascii="Arial" w:hAnsi="Arial" w:cs="Arial"/>
          <w:b/>
          <w:sz w:val="22"/>
          <w:szCs w:val="22"/>
        </w:rPr>
        <w:t xml:space="preserve"> Kan Basıncı ve Akımı</w:t>
      </w:r>
      <w:r w:rsidRPr="003B274D">
        <w:rPr>
          <w:rStyle w:val="notranslate"/>
          <w:rFonts w:ascii="Arial" w:hAnsi="Arial" w:cs="Arial"/>
          <w:sz w:val="22"/>
          <w:szCs w:val="22"/>
        </w:rPr>
        <w:t>:</w:t>
      </w:r>
    </w:p>
    <w:p w:rsidR="00340C9B" w:rsidRPr="003B274D" w:rsidRDefault="00340C9B" w:rsidP="003B274D">
      <w:pPr>
        <w:pStyle w:val="HTMLncedenBiimlendirilmi"/>
        <w:shd w:val="clear" w:color="auto" w:fill="FFFFFF"/>
        <w:spacing w:line="360" w:lineRule="auto"/>
        <w:jc w:val="both"/>
        <w:rPr>
          <w:rStyle w:val="notranslate"/>
          <w:rFonts w:ascii="Arial" w:hAnsi="Arial" w:cs="Arial"/>
          <w:sz w:val="22"/>
          <w:szCs w:val="22"/>
        </w:rPr>
      </w:pPr>
    </w:p>
    <w:p w:rsidR="00381769" w:rsidRPr="003B274D" w:rsidRDefault="00340C9B" w:rsidP="003B274D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274D">
        <w:rPr>
          <w:rStyle w:val="notranslate"/>
          <w:rFonts w:ascii="Arial" w:hAnsi="Arial" w:cs="Arial"/>
          <w:sz w:val="22"/>
          <w:szCs w:val="22"/>
        </w:rPr>
        <w:tab/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Nmu</w:t>
      </w:r>
      <w:proofErr w:type="spellEnd"/>
      <w:r w:rsidR="00154E2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81769" w:rsidRPr="003B274D">
        <w:rPr>
          <w:rStyle w:val="notranslate"/>
          <w:rFonts w:ascii="Arial" w:hAnsi="Arial" w:cs="Arial"/>
          <w:sz w:val="22"/>
          <w:szCs w:val="22"/>
        </w:rPr>
        <w:t>intramyokardiyal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,</w:t>
      </w:r>
      <w:proofErr w:type="gramEnd"/>
      <w:r w:rsidR="00EF67EB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Style w:val="notranslate"/>
          <w:rFonts w:ascii="Arial" w:hAnsi="Arial" w:cs="Arial"/>
          <w:sz w:val="22"/>
          <w:szCs w:val="22"/>
        </w:rPr>
        <w:t>arter,</w:t>
      </w:r>
      <w:r w:rsidR="00154E2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ven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>,</w:t>
      </w:r>
      <w:r w:rsidR="00EF67EB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kılcal damarlarının düz kas tabakasında </w:t>
      </w:r>
      <w:r w:rsidR="00154E20">
        <w:rPr>
          <w:rStyle w:val="notranslate"/>
          <w:rFonts w:ascii="Arial" w:hAnsi="Arial" w:cs="Arial"/>
          <w:sz w:val="22"/>
          <w:szCs w:val="22"/>
        </w:rPr>
        <w:t>bulunduğu tespit edilmiştir</w:t>
      </w:r>
      <w:r w:rsidR="00381769" w:rsidRPr="003B274D">
        <w:rPr>
          <w:rStyle w:val="notranslate"/>
          <w:rFonts w:ascii="Arial" w:hAnsi="Arial" w:cs="Arial"/>
          <w:sz w:val="22"/>
          <w:szCs w:val="22"/>
        </w:rPr>
        <w:t>.</w:t>
      </w:r>
      <w:r w:rsidR="00154E20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Nmu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insan arter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venlerinde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vazodi</w:t>
      </w:r>
      <w:r w:rsidR="007722BB" w:rsidRPr="003B274D">
        <w:rPr>
          <w:rStyle w:val="notranslate"/>
          <w:rFonts w:ascii="Arial" w:hAnsi="Arial" w:cs="Arial"/>
          <w:sz w:val="22"/>
          <w:szCs w:val="22"/>
        </w:rPr>
        <w:t>lator</w:t>
      </w:r>
      <w:proofErr w:type="spellEnd"/>
      <w:r w:rsidR="007722BB" w:rsidRPr="003B274D">
        <w:rPr>
          <w:rStyle w:val="notranslate"/>
          <w:rFonts w:ascii="Arial" w:hAnsi="Arial" w:cs="Arial"/>
          <w:sz w:val="22"/>
          <w:szCs w:val="22"/>
        </w:rPr>
        <w:t xml:space="preserve"> etki gösterir (</w:t>
      </w:r>
      <w:proofErr w:type="spellStart"/>
      <w:r w:rsidR="007722BB" w:rsidRPr="003B274D">
        <w:rPr>
          <w:rStyle w:val="notranslate"/>
          <w:rFonts w:ascii="Arial" w:hAnsi="Arial" w:cs="Arial"/>
          <w:sz w:val="22"/>
          <w:szCs w:val="22"/>
        </w:rPr>
        <w:t>Mithcell</w:t>
      </w:r>
      <w:proofErr w:type="spellEnd"/>
      <w:r w:rsidR="007722BB" w:rsidRPr="003B274D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vd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2009).</w:t>
      </w:r>
      <w:r w:rsidR="00DC11AE">
        <w:rPr>
          <w:rStyle w:val="notranslate"/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Obez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bireylerde yağ dokusundan salgılanan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</w:rPr>
        <w:t>NmU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</w:rPr>
        <w:t xml:space="preserve"> tam olarak kanıtlanmamış olsa bile kan basıncını artırabilir.</w:t>
      </w:r>
      <w:r w:rsidR="00DC11AE">
        <w:rPr>
          <w:rStyle w:val="notranslate"/>
          <w:rFonts w:ascii="Arial" w:hAnsi="Arial" w:cs="Arial"/>
          <w:sz w:val="22"/>
          <w:szCs w:val="22"/>
        </w:rPr>
        <w:t xml:space="preserve"> </w:t>
      </w:r>
      <w:r w:rsidR="00730CDD">
        <w:rPr>
          <w:rFonts w:ascii="Arial" w:hAnsi="Arial" w:cs="Arial"/>
          <w:sz w:val="22"/>
          <w:szCs w:val="22"/>
        </w:rPr>
        <w:t>S</w:t>
      </w:r>
      <w:r w:rsidR="00EF67EB">
        <w:rPr>
          <w:rFonts w:ascii="Arial" w:hAnsi="Arial" w:cs="Arial"/>
          <w:sz w:val="22"/>
          <w:szCs w:val="22"/>
        </w:rPr>
        <w:t>ı</w:t>
      </w:r>
      <w:r w:rsidR="00381769" w:rsidRPr="003B274D">
        <w:rPr>
          <w:rFonts w:ascii="Arial" w:hAnsi="Arial" w:cs="Arial"/>
          <w:sz w:val="22"/>
          <w:szCs w:val="22"/>
        </w:rPr>
        <w:t xml:space="preserve">çanlarda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Nmu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nun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intravenöz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uygulaması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arterial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kan basıncını art</w:t>
      </w:r>
      <w:r w:rsidR="007722BB" w:rsidRPr="003B274D">
        <w:rPr>
          <w:rFonts w:ascii="Arial" w:hAnsi="Arial" w:cs="Arial"/>
          <w:sz w:val="22"/>
          <w:szCs w:val="22"/>
        </w:rPr>
        <w:t>ırmıştır</w:t>
      </w:r>
      <w:r w:rsidR="00751671">
        <w:rPr>
          <w:rFonts w:ascii="Arial" w:hAnsi="Arial" w:cs="Arial"/>
          <w:sz w:val="22"/>
          <w:szCs w:val="22"/>
        </w:rPr>
        <w:t xml:space="preserve"> </w:t>
      </w:r>
      <w:r w:rsidR="002A1FBD" w:rsidRPr="003B274D">
        <w:rPr>
          <w:rFonts w:ascii="Arial" w:hAnsi="Arial" w:cs="Arial"/>
          <w:sz w:val="22"/>
          <w:szCs w:val="22"/>
        </w:rPr>
        <w:t>(</w:t>
      </w:r>
      <w:proofErr w:type="spellStart"/>
      <w:r w:rsidR="002A1FBD" w:rsidRPr="003B274D">
        <w:rPr>
          <w:rFonts w:ascii="Arial" w:hAnsi="Arial" w:cs="Arial"/>
          <w:sz w:val="22"/>
          <w:szCs w:val="22"/>
        </w:rPr>
        <w:t>Minamino</w:t>
      </w:r>
      <w:proofErr w:type="spellEnd"/>
      <w:r w:rsidR="002A1FBD" w:rsidRPr="003B274D">
        <w:rPr>
          <w:rFonts w:ascii="Arial" w:hAnsi="Arial" w:cs="Arial"/>
          <w:sz w:val="22"/>
          <w:szCs w:val="22"/>
        </w:rPr>
        <w:t xml:space="preserve"> vd</w:t>
      </w:r>
      <w:r w:rsidR="00662817">
        <w:rPr>
          <w:rFonts w:ascii="Arial" w:hAnsi="Arial" w:cs="Arial"/>
          <w:sz w:val="22"/>
          <w:szCs w:val="22"/>
        </w:rPr>
        <w:t xml:space="preserve"> </w:t>
      </w:r>
      <w:r w:rsidR="002A1FBD" w:rsidRPr="003B274D">
        <w:rPr>
          <w:rFonts w:ascii="Arial" w:hAnsi="Arial" w:cs="Arial"/>
          <w:sz w:val="22"/>
          <w:szCs w:val="22"/>
        </w:rPr>
        <w:t>1985)</w:t>
      </w:r>
      <w:r w:rsidR="00381769" w:rsidRPr="003B274D">
        <w:rPr>
          <w:rFonts w:ascii="Arial" w:hAnsi="Arial" w:cs="Arial"/>
          <w:sz w:val="22"/>
          <w:szCs w:val="22"/>
        </w:rPr>
        <w:t>.</w:t>
      </w:r>
      <w:r w:rsidR="00DC11AE">
        <w:rPr>
          <w:rFonts w:ascii="Arial" w:hAnsi="Arial" w:cs="Arial"/>
          <w:sz w:val="22"/>
          <w:szCs w:val="22"/>
        </w:rPr>
        <w:t xml:space="preserve"> </w:t>
      </w:r>
      <w:r w:rsidR="00381769" w:rsidRPr="003B274D">
        <w:rPr>
          <w:rFonts w:ascii="Arial" w:hAnsi="Arial" w:cs="Arial"/>
          <w:sz w:val="22"/>
          <w:szCs w:val="22"/>
        </w:rPr>
        <w:t xml:space="preserve">Köpeklerde anestezi altında yapılan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intavenöz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Nm</w:t>
      </w:r>
      <w:r w:rsidR="00EF67EB">
        <w:rPr>
          <w:rFonts w:ascii="Arial" w:hAnsi="Arial" w:cs="Arial"/>
          <w:sz w:val="22"/>
          <w:szCs w:val="22"/>
        </w:rPr>
        <w:t>U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uygulaması kan </w:t>
      </w:r>
      <w:proofErr w:type="spellStart"/>
      <w:r w:rsidR="00381769" w:rsidRPr="003B274D">
        <w:rPr>
          <w:rFonts w:ascii="Arial" w:hAnsi="Arial" w:cs="Arial"/>
          <w:sz w:val="22"/>
          <w:szCs w:val="22"/>
        </w:rPr>
        <w:t>basıncı</w:t>
      </w:r>
      <w:r w:rsidR="00EF67EB">
        <w:rPr>
          <w:rFonts w:ascii="Arial" w:hAnsi="Arial" w:cs="Arial"/>
          <w:sz w:val="22"/>
          <w:szCs w:val="22"/>
        </w:rPr>
        <w:t>NI</w:t>
      </w:r>
      <w:proofErr w:type="spellEnd"/>
      <w:r w:rsidR="00381769" w:rsidRPr="003B274D">
        <w:rPr>
          <w:rFonts w:ascii="Arial" w:hAnsi="Arial" w:cs="Arial"/>
          <w:sz w:val="22"/>
          <w:szCs w:val="22"/>
        </w:rPr>
        <w:t xml:space="preserve"> kısa süreli ve az mikta</w:t>
      </w:r>
      <w:r w:rsidR="00350A58" w:rsidRPr="003B274D">
        <w:rPr>
          <w:rFonts w:ascii="Arial" w:hAnsi="Arial" w:cs="Arial"/>
          <w:sz w:val="22"/>
          <w:szCs w:val="22"/>
        </w:rPr>
        <w:t>rda artırmıştır</w:t>
      </w:r>
      <w:r w:rsidR="00DC11AE">
        <w:rPr>
          <w:rFonts w:ascii="Arial" w:hAnsi="Arial" w:cs="Arial"/>
          <w:sz w:val="22"/>
          <w:szCs w:val="22"/>
        </w:rPr>
        <w:t xml:space="preserve"> </w:t>
      </w:r>
      <w:r w:rsidR="00350A58" w:rsidRPr="003B274D">
        <w:rPr>
          <w:rFonts w:ascii="Arial" w:hAnsi="Arial" w:cs="Arial"/>
          <w:sz w:val="22"/>
          <w:szCs w:val="22"/>
        </w:rPr>
        <w:t>(</w:t>
      </w:r>
      <w:proofErr w:type="spellStart"/>
      <w:r w:rsidR="00350A58" w:rsidRPr="003B274D">
        <w:rPr>
          <w:rFonts w:ascii="Arial" w:hAnsi="Arial" w:cs="Arial"/>
          <w:sz w:val="22"/>
          <w:szCs w:val="22"/>
        </w:rPr>
        <w:t>Westfall</w:t>
      </w:r>
      <w:proofErr w:type="spellEnd"/>
      <w:r w:rsidR="00350A58" w:rsidRPr="003B274D">
        <w:rPr>
          <w:rFonts w:ascii="Arial" w:hAnsi="Arial" w:cs="Arial"/>
          <w:sz w:val="22"/>
          <w:szCs w:val="22"/>
        </w:rPr>
        <w:t xml:space="preserve"> vd</w:t>
      </w:r>
      <w:r w:rsidR="00381769" w:rsidRPr="003B274D">
        <w:rPr>
          <w:rFonts w:ascii="Arial" w:hAnsi="Arial" w:cs="Arial"/>
          <w:sz w:val="22"/>
          <w:szCs w:val="22"/>
        </w:rPr>
        <w:t xml:space="preserve"> 2001</w:t>
      </w:r>
      <w:r w:rsidR="00350A58" w:rsidRPr="003B274D">
        <w:rPr>
          <w:rFonts w:ascii="Arial" w:hAnsi="Arial" w:cs="Arial"/>
          <w:sz w:val="22"/>
          <w:szCs w:val="22"/>
        </w:rPr>
        <w:t>)</w:t>
      </w:r>
      <w:r w:rsidR="00381769" w:rsidRPr="003B274D">
        <w:rPr>
          <w:rFonts w:ascii="Arial" w:hAnsi="Arial" w:cs="Arial"/>
          <w:sz w:val="22"/>
          <w:szCs w:val="22"/>
        </w:rPr>
        <w:t>.</w:t>
      </w:r>
      <w:r w:rsidR="00DC11AE">
        <w:rPr>
          <w:rFonts w:ascii="Arial" w:hAnsi="Arial" w:cs="Arial"/>
          <w:sz w:val="22"/>
          <w:szCs w:val="22"/>
        </w:rPr>
        <w:t xml:space="preserve"> </w:t>
      </w:r>
    </w:p>
    <w:p w:rsidR="00BA0165" w:rsidRDefault="00BA0165" w:rsidP="003B274D">
      <w:pPr>
        <w:pStyle w:val="NormalWeb"/>
        <w:spacing w:line="360" w:lineRule="auto"/>
        <w:jc w:val="both"/>
        <w:rPr>
          <w:rStyle w:val="notranslate"/>
          <w:rFonts w:ascii="Arial" w:hAnsi="Arial" w:cs="Arial"/>
          <w:b/>
          <w:sz w:val="22"/>
          <w:szCs w:val="22"/>
          <w:lang w:val="tr-TR"/>
        </w:rPr>
      </w:pPr>
    </w:p>
    <w:p w:rsidR="00103B7C" w:rsidRDefault="00381769" w:rsidP="003B274D">
      <w:pPr>
        <w:pStyle w:val="NormalWeb"/>
        <w:spacing w:line="360" w:lineRule="auto"/>
        <w:jc w:val="both"/>
        <w:rPr>
          <w:rStyle w:val="notranslate"/>
          <w:rFonts w:ascii="Arial" w:hAnsi="Arial" w:cs="Arial"/>
          <w:sz w:val="22"/>
          <w:szCs w:val="22"/>
          <w:lang w:val="tr-TR"/>
        </w:rPr>
      </w:pPr>
      <w:r w:rsidRPr="003B274D">
        <w:rPr>
          <w:rStyle w:val="notranslate"/>
          <w:rFonts w:ascii="Arial" w:hAnsi="Arial" w:cs="Arial"/>
          <w:b/>
          <w:sz w:val="22"/>
          <w:szCs w:val="22"/>
          <w:lang w:val="tr-TR"/>
        </w:rPr>
        <w:t>2.8.5.3</w:t>
      </w:r>
      <w:r w:rsidR="00D709ED">
        <w:rPr>
          <w:rStyle w:val="notranslate"/>
          <w:rFonts w:ascii="Arial" w:hAnsi="Arial" w:cs="Arial"/>
          <w:b/>
          <w:sz w:val="22"/>
          <w:szCs w:val="22"/>
          <w:lang w:val="tr-TR"/>
        </w:rPr>
        <w:t>.</w:t>
      </w:r>
      <w:r w:rsidRPr="003B274D">
        <w:rPr>
          <w:rStyle w:val="notranslate"/>
          <w:rFonts w:ascii="Arial" w:hAnsi="Arial" w:cs="Arial"/>
          <w:b/>
          <w:sz w:val="22"/>
          <w:szCs w:val="22"/>
          <w:lang w:val="tr-TR"/>
        </w:rPr>
        <w:t xml:space="preserve"> Glikoz Regülasyonu</w:t>
      </w:r>
      <w:r w:rsidR="00340C9B" w:rsidRPr="003B274D">
        <w:rPr>
          <w:rStyle w:val="notranslate"/>
          <w:rFonts w:ascii="Arial" w:hAnsi="Arial" w:cs="Arial"/>
          <w:sz w:val="22"/>
          <w:szCs w:val="22"/>
          <w:lang w:val="tr-TR"/>
        </w:rPr>
        <w:t>:</w:t>
      </w:r>
    </w:p>
    <w:p w:rsidR="00CB16FD" w:rsidRPr="003B274D" w:rsidRDefault="00EF67EB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Style w:val="notranslate"/>
          <w:rFonts w:ascii="Arial" w:hAnsi="Arial" w:cs="Arial"/>
          <w:sz w:val="22"/>
          <w:szCs w:val="22"/>
          <w:lang w:val="tr-TR"/>
        </w:rPr>
        <w:t xml:space="preserve">    </w:t>
      </w:r>
      <w:r w:rsidR="00340C9B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ins</w:t>
      </w:r>
      <w:r>
        <w:rPr>
          <w:rStyle w:val="notranslate"/>
          <w:rFonts w:ascii="Arial" w:hAnsi="Arial" w:cs="Arial"/>
          <w:sz w:val="22"/>
          <w:szCs w:val="22"/>
          <w:lang w:val="tr-TR"/>
        </w:rPr>
        <w:t>ü</w:t>
      </w:r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lin granüllerinde bulunur ve doğrudan glikoz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regulasyonunda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rol oynar.</w:t>
      </w:r>
      <w:r w:rsidR="00154E20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İnsan pan</w:t>
      </w:r>
      <w:r>
        <w:rPr>
          <w:rStyle w:val="notranslate"/>
          <w:rFonts w:ascii="Arial" w:hAnsi="Arial" w:cs="Arial"/>
          <w:sz w:val="22"/>
          <w:szCs w:val="22"/>
          <w:lang w:val="tr-TR"/>
        </w:rPr>
        <w:t>k</w:t>
      </w:r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reas adacıklarında beta hücrelerinde Nm</w:t>
      </w:r>
      <w:r>
        <w:rPr>
          <w:rStyle w:val="notranslate"/>
          <w:rFonts w:ascii="Arial" w:hAnsi="Arial" w:cs="Arial"/>
          <w:sz w:val="22"/>
          <w:szCs w:val="22"/>
          <w:lang w:val="tr-TR"/>
        </w:rPr>
        <w:t>U</w:t>
      </w:r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R1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nin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>
        <w:rPr>
          <w:rStyle w:val="notranslate"/>
          <w:rFonts w:ascii="Arial" w:hAnsi="Arial" w:cs="Arial"/>
          <w:sz w:val="22"/>
          <w:szCs w:val="22"/>
          <w:lang w:val="tr-TR"/>
        </w:rPr>
        <w:t>mRNA</w:t>
      </w:r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sı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EB44C1" w:rsidRPr="003B274D">
        <w:rPr>
          <w:rStyle w:val="notranslate"/>
          <w:rFonts w:ascii="Arial" w:hAnsi="Arial" w:cs="Arial"/>
          <w:sz w:val="22"/>
          <w:szCs w:val="22"/>
          <w:lang w:val="tr-TR"/>
        </w:rPr>
        <w:t>immünoreaktivitelerde</w:t>
      </w:r>
      <w:proofErr w:type="spellEnd"/>
      <w:r w:rsidR="00EB44C1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belirlenm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iştir </w:t>
      </w:r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(Alfa</w:t>
      </w:r>
      <w:r w:rsidR="00751671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vd</w:t>
      </w:r>
      <w:proofErr w:type="spellEnd"/>
      <w:r w:rsidR="00751671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2015).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EB44C1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Ayrıca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insan üst </w:t>
      </w:r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bağırsak hücrelerinden endokrin olarak </w:t>
      </w:r>
      <w:r w:rsidR="00EB44C1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da </w:t>
      </w:r>
      <w:proofErr w:type="spellStart"/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sagılanır</w:t>
      </w:r>
      <w:proofErr w:type="spellEnd"/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.</w:t>
      </w:r>
      <w:r w:rsid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</w:t>
      </w:r>
      <w:proofErr w:type="spellStart"/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Nmu</w:t>
      </w:r>
      <w:proofErr w:type="spellEnd"/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insan pan</w:t>
      </w:r>
      <w:r w:rsidR="00C9313D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kr</w:t>
      </w:r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eas adacıklarında </w:t>
      </w:r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lastRenderedPageBreak/>
        <w:t>ins</w:t>
      </w:r>
      <w:r w:rsidR="00C9313D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ü</w:t>
      </w:r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lin </w:t>
      </w:r>
      <w:proofErr w:type="spellStart"/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sekresyonunu</w:t>
      </w:r>
      <w:proofErr w:type="spellEnd"/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</w:t>
      </w:r>
      <w:proofErr w:type="spellStart"/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de</w:t>
      </w:r>
      <w:r w:rsidR="007722BB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cretin</w:t>
      </w:r>
      <w:proofErr w:type="spellEnd"/>
      <w:r w:rsidR="007722BB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mekanizmayla baskılar (</w:t>
      </w:r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Alfa</w:t>
      </w:r>
      <w:r w:rsidR="00154E20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</w:t>
      </w:r>
      <w:proofErr w:type="spellStart"/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>vd</w:t>
      </w:r>
      <w:proofErr w:type="spellEnd"/>
      <w:r w:rsidR="00381769" w:rsidRP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2015).</w:t>
      </w:r>
      <w:r w:rsidR="00DC11AE">
        <w:rPr>
          <w:rStyle w:val="notranslate"/>
          <w:rFonts w:ascii="Arial" w:hAnsi="Arial" w:cs="Arial"/>
          <w:spacing w:val="8"/>
          <w:sz w:val="22"/>
          <w:szCs w:val="22"/>
          <w:lang w:val="tr-TR"/>
        </w:rPr>
        <w:t xml:space="preserve"> </w:t>
      </w:r>
      <w:proofErr w:type="spellStart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he</w:t>
      </w:r>
      <w:r w:rsidR="00EB44C1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m insanda hem de kemirgenlerde </w:t>
      </w:r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ince bağırsak </w:t>
      </w:r>
      <w:proofErr w:type="spellStart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>submukozal</w:t>
      </w:r>
      <w:proofErr w:type="spellEnd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ve </w:t>
      </w:r>
      <w:proofErr w:type="spellStart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>myenterik</w:t>
      </w:r>
      <w:proofErr w:type="spellEnd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>pleksusda</w:t>
      </w:r>
      <w:proofErr w:type="spellEnd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bol miktard</w:t>
      </w:r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a </w:t>
      </w:r>
      <w:proofErr w:type="spellStart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ekspre</w:t>
      </w:r>
      <w:proofErr w:type="spellEnd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edilir (</w:t>
      </w:r>
      <w:proofErr w:type="spellStart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Domin</w:t>
      </w:r>
      <w:proofErr w:type="spellEnd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4D135E" w:rsidRPr="003B274D">
        <w:rPr>
          <w:rStyle w:val="notranslate"/>
          <w:rFonts w:ascii="Arial" w:hAnsi="Arial" w:cs="Arial"/>
          <w:sz w:val="22"/>
          <w:szCs w:val="22"/>
          <w:lang w:val="tr-TR"/>
        </w:rPr>
        <w:t>vd</w:t>
      </w:r>
      <w:proofErr w:type="spellEnd"/>
      <w:r w:rsidR="004D135E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1987,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Mitchell</w:t>
      </w:r>
      <w:proofErr w:type="spellEnd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C91073" w:rsidRPr="003B274D">
        <w:rPr>
          <w:rStyle w:val="notranslate"/>
          <w:rFonts w:ascii="Arial" w:hAnsi="Arial" w:cs="Arial"/>
          <w:sz w:val="22"/>
          <w:szCs w:val="22"/>
          <w:lang w:val="tr-TR"/>
        </w:rPr>
        <w:t>vd</w:t>
      </w:r>
      <w:proofErr w:type="spellEnd"/>
      <w:r w:rsidR="00C91073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2009)</w:t>
      </w:r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.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vagus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siniriyle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vagal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afferentlerle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ins</w:t>
      </w:r>
      <w:r w:rsidR="00C9313D">
        <w:rPr>
          <w:rStyle w:val="notranslate"/>
          <w:rFonts w:ascii="Arial" w:hAnsi="Arial" w:cs="Arial"/>
          <w:sz w:val="22"/>
          <w:szCs w:val="22"/>
          <w:lang w:val="tr-TR"/>
        </w:rPr>
        <w:t>ü</w:t>
      </w:r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lin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sekresyonunu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baskılar.</w:t>
      </w:r>
      <w:r w:rsidR="00043032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043032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043032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043032" w:rsidRPr="003B274D">
        <w:rPr>
          <w:rStyle w:val="notranslate"/>
          <w:rFonts w:ascii="Arial" w:hAnsi="Arial" w:cs="Arial"/>
          <w:sz w:val="22"/>
          <w:szCs w:val="22"/>
          <w:lang w:val="tr-TR"/>
        </w:rPr>
        <w:t>önba</w:t>
      </w:r>
      <w:r w:rsidR="00C9313D">
        <w:rPr>
          <w:rStyle w:val="notranslate"/>
          <w:rFonts w:ascii="Arial" w:hAnsi="Arial" w:cs="Arial"/>
          <w:sz w:val="22"/>
          <w:szCs w:val="22"/>
          <w:lang w:val="tr-TR"/>
        </w:rPr>
        <w:t>ğı</w:t>
      </w:r>
      <w:r w:rsidR="00043032" w:rsidRPr="003B274D">
        <w:rPr>
          <w:rStyle w:val="notranslate"/>
          <w:rFonts w:ascii="Arial" w:hAnsi="Arial" w:cs="Arial"/>
          <w:sz w:val="22"/>
          <w:szCs w:val="22"/>
          <w:lang w:val="tr-TR"/>
        </w:rPr>
        <w:t>rsaktaki</w:t>
      </w:r>
      <w:proofErr w:type="spellEnd"/>
      <w:r w:rsidR="00043032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043032" w:rsidRPr="003B274D">
        <w:rPr>
          <w:rStyle w:val="notranslate"/>
          <w:rFonts w:ascii="Arial" w:hAnsi="Arial" w:cs="Arial"/>
          <w:sz w:val="22"/>
          <w:szCs w:val="22"/>
          <w:lang w:val="tr-TR"/>
        </w:rPr>
        <w:t>entoroendokrin</w:t>
      </w:r>
      <w:proofErr w:type="spellEnd"/>
      <w:r w:rsidR="00043032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hücrelerce</w:t>
      </w:r>
      <w:r w:rsidR="00752F11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bolca üretilir metabolizmayı düzenlemede CNS haric</w:t>
      </w:r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i önemli fonksiyonlara sahiptir.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>gastrointestinal</w:t>
      </w:r>
      <w:proofErr w:type="spellEnd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sistemde NMU ve NMUR1 </w:t>
      </w:r>
      <w:proofErr w:type="spellStart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>nin</w:t>
      </w:r>
      <w:proofErr w:type="spellEnd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pankreas P hücrelerinde ekspresyonu glikoz </w:t>
      </w:r>
      <w:proofErr w:type="gramStart"/>
      <w:r w:rsidR="003B301C" w:rsidRPr="003B274D">
        <w:rPr>
          <w:rStyle w:val="notranslate"/>
          <w:rFonts w:ascii="Arial" w:hAnsi="Arial" w:cs="Arial"/>
          <w:sz w:val="22"/>
          <w:szCs w:val="22"/>
          <w:lang w:val="tr-TR"/>
        </w:rPr>
        <w:t>regülasyond</w:t>
      </w:r>
      <w:r w:rsidR="00043032" w:rsidRPr="003B274D">
        <w:rPr>
          <w:rStyle w:val="notranslate"/>
          <w:rFonts w:ascii="Arial" w:hAnsi="Arial" w:cs="Arial"/>
          <w:sz w:val="22"/>
          <w:szCs w:val="22"/>
          <w:lang w:val="tr-TR"/>
        </w:rPr>
        <w:t>a  etkili</w:t>
      </w:r>
      <w:proofErr w:type="gramEnd"/>
      <w:r w:rsidR="00043032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olduğu belirlenmiştir </w:t>
      </w:r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(</w:t>
      </w:r>
      <w:proofErr w:type="spellStart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Zhang</w:t>
      </w:r>
      <w:proofErr w:type="spellEnd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C91073" w:rsidRPr="003B274D">
        <w:rPr>
          <w:rStyle w:val="notranslate"/>
          <w:rFonts w:ascii="Arial" w:hAnsi="Arial" w:cs="Arial"/>
          <w:sz w:val="22"/>
          <w:szCs w:val="22"/>
          <w:lang w:val="tr-TR"/>
        </w:rPr>
        <w:t>vd</w:t>
      </w:r>
      <w:proofErr w:type="spellEnd"/>
      <w:r w:rsidR="00C91073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2017)</w:t>
      </w:r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.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752F11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Bir deneyde </w:t>
      </w:r>
      <w:proofErr w:type="spellStart"/>
      <w:r w:rsidR="00752F11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752F11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752F11" w:rsidRPr="003B274D">
        <w:rPr>
          <w:rStyle w:val="notranslate"/>
          <w:rFonts w:ascii="Arial" w:hAnsi="Arial" w:cs="Arial"/>
          <w:sz w:val="22"/>
          <w:szCs w:val="22"/>
          <w:lang w:val="tr-TR"/>
        </w:rPr>
        <w:t>mutant</w:t>
      </w:r>
      <w:proofErr w:type="spellEnd"/>
      <w:r w:rsidR="00C9313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gramStart"/>
      <w:r w:rsidR="00C9313D">
        <w:rPr>
          <w:rStyle w:val="notranslate"/>
          <w:rFonts w:ascii="Arial" w:hAnsi="Arial" w:cs="Arial"/>
          <w:sz w:val="22"/>
          <w:szCs w:val="22"/>
          <w:lang w:val="tr-TR"/>
        </w:rPr>
        <w:t xml:space="preserve">olan </w:t>
      </w:r>
      <w:r w:rsidR="00752F11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fareler</w:t>
      </w:r>
      <w:r w:rsidR="00C9313D">
        <w:rPr>
          <w:rStyle w:val="notranslate"/>
          <w:rFonts w:ascii="Arial" w:hAnsi="Arial" w:cs="Arial"/>
          <w:sz w:val="22"/>
          <w:szCs w:val="22"/>
          <w:lang w:val="tr-TR"/>
        </w:rPr>
        <w:t>de</w:t>
      </w:r>
      <w:proofErr w:type="gramEnd"/>
      <w:r w:rsidR="00752F11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752F11" w:rsidRPr="003B274D">
        <w:rPr>
          <w:rStyle w:val="notranslate"/>
          <w:rFonts w:ascii="Arial" w:hAnsi="Arial" w:cs="Arial"/>
          <w:sz w:val="22"/>
          <w:szCs w:val="22"/>
          <w:lang w:val="tr-TR"/>
        </w:rPr>
        <w:t>adipoziteyi</w:t>
      </w:r>
      <w:proofErr w:type="spellEnd"/>
      <w:r w:rsidR="00752F11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ve </w:t>
      </w:r>
      <w:proofErr w:type="spellStart"/>
      <w:r w:rsidR="00752F11" w:rsidRPr="003B274D">
        <w:rPr>
          <w:rStyle w:val="notranslate"/>
          <w:rFonts w:ascii="Arial" w:hAnsi="Arial" w:cs="Arial"/>
          <w:sz w:val="22"/>
          <w:szCs w:val="22"/>
          <w:lang w:val="tr-TR"/>
        </w:rPr>
        <w:t>hiperinsülinimeyi</w:t>
      </w:r>
      <w:proofErr w:type="spellEnd"/>
      <w:r w:rsidR="00752F11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artırdığı tespit edilmiştir</w:t>
      </w:r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ve NMU </w:t>
      </w:r>
      <w:proofErr w:type="spellStart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>transgenik</w:t>
      </w:r>
      <w:proofErr w:type="spellEnd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farelerin zayıf ve </w:t>
      </w:r>
      <w:proofErr w:type="spellStart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>hipofajik</w:t>
      </w:r>
      <w:proofErr w:type="spellEnd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olduğu tespit edilmiştir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(</w:t>
      </w:r>
      <w:proofErr w:type="spellStart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Hanada</w:t>
      </w:r>
      <w:proofErr w:type="spellEnd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>vd</w:t>
      </w:r>
      <w:proofErr w:type="spellEnd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2004).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>NmU</w:t>
      </w:r>
      <w:proofErr w:type="spellEnd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insülin duyarlılığı ve </w:t>
      </w:r>
      <w:proofErr w:type="spellStart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>adipoz</w:t>
      </w:r>
      <w:proofErr w:type="spellEnd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doku kütlesi ile ilişkili olduğu ve bunları artırd</w:t>
      </w:r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ığı tespit edilmiştir (</w:t>
      </w:r>
      <w:proofErr w:type="spellStart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>Hanada</w:t>
      </w:r>
      <w:proofErr w:type="spellEnd"/>
      <w:r w:rsidR="007722BB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>vd</w:t>
      </w:r>
      <w:proofErr w:type="spellEnd"/>
      <w:r w:rsidR="00771CFD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2004</w:t>
      </w:r>
      <w:r w:rsidR="004B46CC">
        <w:rPr>
          <w:rStyle w:val="notranslate"/>
          <w:rFonts w:ascii="Arial" w:hAnsi="Arial" w:cs="Arial"/>
          <w:sz w:val="22"/>
          <w:szCs w:val="22"/>
          <w:lang w:val="tr-TR"/>
        </w:rPr>
        <w:t xml:space="preserve">).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Ca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akışı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glukozla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uyarılmış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insulin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sekresyonunu</w:t>
      </w:r>
      <w:proofErr w:type="spellEnd"/>
      <w:r w:rsidR="00C9313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r w:rsidR="004D135E" w:rsidRPr="003B274D">
        <w:rPr>
          <w:rStyle w:val="notranslate"/>
          <w:rFonts w:ascii="Arial" w:hAnsi="Arial" w:cs="Arial"/>
          <w:sz w:val="22"/>
          <w:szCs w:val="22"/>
          <w:lang w:val="tr-TR"/>
        </w:rPr>
        <w:t>(GSIS)</w:t>
      </w:r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düzenlenmesinde rolü büyüktür.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Nm</w:t>
      </w:r>
      <w:r w:rsidR="00C9313D">
        <w:rPr>
          <w:rStyle w:val="notranslate"/>
          <w:rFonts w:ascii="Arial" w:hAnsi="Arial" w:cs="Arial"/>
          <w:sz w:val="22"/>
          <w:szCs w:val="22"/>
          <w:lang w:val="tr-TR"/>
        </w:rPr>
        <w:t>U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beta hücreleri içinde kalsiyum akışını baskılar.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Ca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akışının baskılanmasıyla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endoplazmik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stres ve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mitokondrial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>disfonksiyon</w:t>
      </w:r>
      <w:proofErr w:type="spellEnd"/>
      <w:r w:rsidR="00381769" w:rsidRPr="003B274D">
        <w:rPr>
          <w:rStyle w:val="notranslate"/>
          <w:rFonts w:ascii="Arial" w:hAnsi="Arial" w:cs="Arial"/>
          <w:sz w:val="22"/>
          <w:szCs w:val="22"/>
          <w:lang w:val="tr-TR"/>
        </w:rPr>
        <w:t xml:space="preserve"> oluşması görülür.</w:t>
      </w:r>
      <w:r w:rsidR="00DC11AE">
        <w:rPr>
          <w:rStyle w:val="notranslate"/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D146DF" w:rsidRPr="003B274D">
        <w:rPr>
          <w:rFonts w:ascii="Arial" w:hAnsi="Arial" w:cs="Arial"/>
          <w:sz w:val="22"/>
          <w:szCs w:val="22"/>
          <w:lang w:val="tr-TR"/>
        </w:rPr>
        <w:t>NmU</w:t>
      </w:r>
      <w:proofErr w:type="spellEnd"/>
      <w:r w:rsidR="00D146DF" w:rsidRPr="003B274D">
        <w:rPr>
          <w:rFonts w:ascii="Arial" w:hAnsi="Arial" w:cs="Arial"/>
          <w:sz w:val="22"/>
          <w:szCs w:val="22"/>
          <w:lang w:val="tr-TR"/>
        </w:rPr>
        <w:t xml:space="preserve"> uygulaması OGTT sırasında plazma glikoz artışını önleyebi</w:t>
      </w:r>
      <w:r w:rsidR="007722BB" w:rsidRPr="003B274D">
        <w:rPr>
          <w:rFonts w:ascii="Arial" w:hAnsi="Arial" w:cs="Arial"/>
          <w:sz w:val="22"/>
          <w:szCs w:val="22"/>
          <w:lang w:val="tr-TR"/>
        </w:rPr>
        <w:t xml:space="preserve">leceği belirlenmiştir </w:t>
      </w:r>
      <w:r w:rsidR="00DC11AE">
        <w:rPr>
          <w:rFonts w:ascii="Arial" w:hAnsi="Arial" w:cs="Arial"/>
          <w:sz w:val="22"/>
          <w:szCs w:val="22"/>
          <w:lang w:val="tr-TR"/>
        </w:rPr>
        <w:t>ve o</w:t>
      </w:r>
      <w:r w:rsidR="00573F62" w:rsidRPr="003B274D">
        <w:rPr>
          <w:rFonts w:ascii="Arial" w:hAnsi="Arial" w:cs="Arial"/>
          <w:sz w:val="22"/>
          <w:szCs w:val="22"/>
          <w:lang w:val="tr-TR"/>
        </w:rPr>
        <w:t xml:space="preserve">ral </w:t>
      </w:r>
      <w:proofErr w:type="spellStart"/>
      <w:r w:rsidR="00573F62" w:rsidRPr="003B274D">
        <w:rPr>
          <w:rFonts w:ascii="Arial" w:hAnsi="Arial" w:cs="Arial"/>
          <w:sz w:val="22"/>
          <w:szCs w:val="22"/>
          <w:lang w:val="tr-TR"/>
        </w:rPr>
        <w:t>glukoz</w:t>
      </w:r>
      <w:proofErr w:type="spellEnd"/>
      <w:r w:rsidR="00573F62" w:rsidRPr="003B274D">
        <w:rPr>
          <w:rFonts w:ascii="Arial" w:hAnsi="Arial" w:cs="Arial"/>
          <w:sz w:val="22"/>
          <w:szCs w:val="22"/>
          <w:lang w:val="tr-TR"/>
        </w:rPr>
        <w:t xml:space="preserve"> toleran</w:t>
      </w:r>
      <w:r w:rsidR="00C9313D">
        <w:rPr>
          <w:rFonts w:ascii="Arial" w:hAnsi="Arial" w:cs="Arial"/>
          <w:sz w:val="22"/>
          <w:szCs w:val="22"/>
          <w:lang w:val="tr-TR"/>
        </w:rPr>
        <w:t>s testinde</w:t>
      </w:r>
      <w:r w:rsidR="00573F62" w:rsidRPr="003B274D">
        <w:rPr>
          <w:rFonts w:ascii="Arial" w:hAnsi="Arial" w:cs="Arial"/>
          <w:sz w:val="22"/>
          <w:szCs w:val="22"/>
          <w:lang w:val="tr-TR"/>
        </w:rPr>
        <w:t xml:space="preserve"> iyileşmeye sebep ol</w:t>
      </w:r>
      <w:r w:rsidR="00C9313D">
        <w:rPr>
          <w:rFonts w:ascii="Arial" w:hAnsi="Arial" w:cs="Arial"/>
          <w:sz w:val="22"/>
          <w:szCs w:val="22"/>
          <w:lang w:val="tr-TR"/>
        </w:rPr>
        <w:t>muştur.</w:t>
      </w:r>
    </w:p>
    <w:p w:rsidR="00340C9B" w:rsidRPr="003B274D" w:rsidRDefault="00340C9B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:rsidR="00BA0165" w:rsidRDefault="00BB20F4" w:rsidP="00BA0165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lang w:val="tr-TR" w:eastAsia="tr-TR"/>
        </w:rPr>
      </w:pPr>
      <w:r w:rsidRPr="003B274D">
        <w:rPr>
          <w:rFonts w:ascii="Arial" w:hAnsi="Arial" w:cs="Arial"/>
          <w:b/>
          <w:sz w:val="22"/>
          <w:szCs w:val="22"/>
          <w:lang w:val="tr-TR" w:eastAsia="tr-TR"/>
        </w:rPr>
        <w:t>2.8.5.4</w:t>
      </w:r>
      <w:r w:rsidR="00CC375D">
        <w:rPr>
          <w:rFonts w:ascii="Arial" w:hAnsi="Arial" w:cs="Arial"/>
          <w:b/>
          <w:sz w:val="22"/>
          <w:szCs w:val="22"/>
          <w:lang w:val="tr-TR" w:eastAsia="tr-TR"/>
        </w:rPr>
        <w:t xml:space="preserve">. </w:t>
      </w:r>
      <w:proofErr w:type="spellStart"/>
      <w:r w:rsidRPr="003B274D">
        <w:rPr>
          <w:rFonts w:ascii="Arial" w:hAnsi="Arial" w:cs="Arial"/>
          <w:b/>
          <w:sz w:val="22"/>
          <w:szCs w:val="22"/>
          <w:lang w:val="tr-TR" w:eastAsia="tr-TR"/>
        </w:rPr>
        <w:t>Gastrik</w:t>
      </w:r>
      <w:proofErr w:type="spellEnd"/>
      <w:r w:rsidRPr="003B274D">
        <w:rPr>
          <w:rFonts w:ascii="Arial" w:hAnsi="Arial" w:cs="Arial"/>
          <w:b/>
          <w:sz w:val="22"/>
          <w:szCs w:val="22"/>
          <w:lang w:val="tr-TR" w:eastAsia="tr-TR"/>
        </w:rPr>
        <w:t xml:space="preserve"> Boşalma</w:t>
      </w:r>
      <w:r w:rsidRPr="003B274D">
        <w:rPr>
          <w:rFonts w:ascii="Arial" w:hAnsi="Arial" w:cs="Arial"/>
          <w:sz w:val="22"/>
          <w:szCs w:val="22"/>
          <w:lang w:val="tr-TR" w:eastAsia="tr-TR"/>
        </w:rPr>
        <w:t>:</w:t>
      </w:r>
    </w:p>
    <w:p w:rsidR="00381769" w:rsidRPr="00BA0165" w:rsidRDefault="00BA0165" w:rsidP="00BA0165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lang w:val="tr-TR" w:eastAsia="tr-TR"/>
        </w:rPr>
      </w:pPr>
      <w:r>
        <w:rPr>
          <w:rFonts w:ascii="Arial" w:hAnsi="Arial" w:cs="Arial"/>
          <w:sz w:val="22"/>
          <w:szCs w:val="22"/>
          <w:lang w:val="tr-TR" w:eastAsia="tr-TR"/>
        </w:rPr>
        <w:t xml:space="preserve">          </w:t>
      </w:r>
      <w:proofErr w:type="spellStart"/>
      <w:r w:rsidR="00C9313D">
        <w:rPr>
          <w:rFonts w:ascii="Arial" w:hAnsi="Arial" w:cs="Arial"/>
          <w:sz w:val="22"/>
          <w:szCs w:val="22"/>
          <w:lang w:val="tr-TR" w:eastAsia="tr-TR"/>
        </w:rPr>
        <w:t>G</w:t>
      </w:r>
      <w:r w:rsidR="00C9313D" w:rsidRPr="003B274D">
        <w:rPr>
          <w:rFonts w:ascii="Arial" w:hAnsi="Arial" w:cs="Arial"/>
          <w:sz w:val="22"/>
          <w:szCs w:val="22"/>
          <w:lang w:val="tr-TR" w:eastAsia="tr-TR"/>
        </w:rPr>
        <w:t>astrik</w:t>
      </w:r>
      <w:proofErr w:type="spellEnd"/>
      <w:r w:rsidR="00C9313D" w:rsidRPr="003B274D">
        <w:rPr>
          <w:rFonts w:ascii="Arial" w:hAnsi="Arial" w:cs="Arial"/>
          <w:sz w:val="22"/>
          <w:szCs w:val="22"/>
          <w:lang w:val="tr-TR" w:eastAsia="tr-TR"/>
        </w:rPr>
        <w:t xml:space="preserve"> boşalma ve </w:t>
      </w:r>
      <w:proofErr w:type="spellStart"/>
      <w:r w:rsidR="00C9313D" w:rsidRPr="003B274D">
        <w:rPr>
          <w:rFonts w:ascii="Arial" w:hAnsi="Arial" w:cs="Arial"/>
          <w:sz w:val="22"/>
          <w:szCs w:val="22"/>
          <w:lang w:val="tr-TR" w:eastAsia="tr-TR"/>
        </w:rPr>
        <w:t>gastrik</w:t>
      </w:r>
      <w:proofErr w:type="spellEnd"/>
      <w:r w:rsidR="00C9313D" w:rsidRPr="003B274D">
        <w:rPr>
          <w:rFonts w:ascii="Arial" w:hAnsi="Arial" w:cs="Arial"/>
          <w:sz w:val="22"/>
          <w:szCs w:val="22"/>
          <w:lang w:val="tr-TR" w:eastAsia="tr-TR"/>
        </w:rPr>
        <w:t xml:space="preserve"> asit </w:t>
      </w:r>
      <w:proofErr w:type="spellStart"/>
      <w:r w:rsidR="00C9313D" w:rsidRPr="003B274D">
        <w:rPr>
          <w:rFonts w:ascii="Arial" w:hAnsi="Arial" w:cs="Arial"/>
          <w:sz w:val="22"/>
          <w:szCs w:val="22"/>
          <w:lang w:val="tr-TR" w:eastAsia="tr-TR"/>
        </w:rPr>
        <w:t>sekresyonu</w:t>
      </w:r>
      <w:proofErr w:type="spellEnd"/>
      <w:r w:rsidR="00C9313D" w:rsidRPr="003B274D">
        <w:rPr>
          <w:rFonts w:ascii="Arial" w:hAnsi="Arial" w:cs="Arial"/>
          <w:sz w:val="22"/>
          <w:szCs w:val="22"/>
          <w:lang w:val="tr-TR" w:eastAsia="tr-TR"/>
        </w:rPr>
        <w:t xml:space="preserve"> besin alımı ve enerji balansı ile ilişkilidir.</w:t>
      </w:r>
      <w:r w:rsidR="00C9313D">
        <w:rPr>
          <w:rFonts w:ascii="Arial" w:hAnsi="Arial" w:cs="Arial"/>
          <w:sz w:val="22"/>
          <w:szCs w:val="22"/>
          <w:lang w:val="tr-TR" w:eastAsia="tr-TR"/>
        </w:rPr>
        <w:t xml:space="preserve">  </w:t>
      </w:r>
      <w:proofErr w:type="spellStart"/>
      <w:r w:rsidR="00BB20F4" w:rsidRPr="003B274D">
        <w:rPr>
          <w:rFonts w:ascii="Arial" w:hAnsi="Arial" w:cs="Arial"/>
          <w:sz w:val="22"/>
          <w:szCs w:val="22"/>
          <w:lang w:val="tr-TR" w:eastAsia="tr-TR"/>
        </w:rPr>
        <w:t>NmU</w:t>
      </w:r>
      <w:proofErr w:type="spellEnd"/>
      <w:r w:rsidR="00DC11AE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r w:rsidR="00381769" w:rsidRPr="003B274D">
        <w:rPr>
          <w:rFonts w:ascii="Arial" w:hAnsi="Arial" w:cs="Arial"/>
          <w:sz w:val="22"/>
          <w:szCs w:val="22"/>
          <w:lang w:val="tr-TR" w:eastAsia="tr-TR"/>
        </w:rPr>
        <w:t xml:space="preserve">besin alımını azaltan </w:t>
      </w:r>
      <w:proofErr w:type="spellStart"/>
      <w:r w:rsidR="00381769" w:rsidRPr="003B274D">
        <w:rPr>
          <w:rFonts w:ascii="Arial" w:hAnsi="Arial" w:cs="Arial"/>
          <w:sz w:val="22"/>
          <w:szCs w:val="22"/>
          <w:lang w:val="tr-TR" w:eastAsia="tr-TR"/>
        </w:rPr>
        <w:t>anorektik</w:t>
      </w:r>
      <w:proofErr w:type="spellEnd"/>
      <w:r w:rsidR="00381769" w:rsidRPr="003B274D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proofErr w:type="spellStart"/>
      <w:proofErr w:type="gramStart"/>
      <w:r w:rsidR="00381769" w:rsidRPr="003B274D">
        <w:rPr>
          <w:rFonts w:ascii="Arial" w:hAnsi="Arial" w:cs="Arial"/>
          <w:sz w:val="22"/>
          <w:szCs w:val="22"/>
          <w:lang w:val="tr-TR" w:eastAsia="tr-TR"/>
        </w:rPr>
        <w:t>nöropeptidd</w:t>
      </w:r>
      <w:r w:rsidR="000723CA" w:rsidRPr="003B274D">
        <w:rPr>
          <w:rFonts w:ascii="Arial" w:hAnsi="Arial" w:cs="Arial"/>
          <w:sz w:val="22"/>
          <w:szCs w:val="22"/>
          <w:lang w:val="tr-TR" w:eastAsia="tr-TR"/>
        </w:rPr>
        <w:t>ir</w:t>
      </w:r>
      <w:proofErr w:type="spellEnd"/>
      <w:r w:rsidR="000723CA" w:rsidRPr="003B274D">
        <w:rPr>
          <w:rFonts w:ascii="Arial" w:hAnsi="Arial" w:cs="Arial"/>
          <w:sz w:val="22"/>
          <w:szCs w:val="22"/>
          <w:lang w:val="tr-TR" w:eastAsia="tr-TR"/>
        </w:rPr>
        <w:t>.</w:t>
      </w:r>
      <w:r w:rsidR="00EB0564">
        <w:rPr>
          <w:rFonts w:ascii="Arial" w:hAnsi="Arial" w:cs="Arial"/>
          <w:sz w:val="22"/>
          <w:szCs w:val="22"/>
          <w:lang w:val="tr-TR" w:eastAsia="tr-TR"/>
        </w:rPr>
        <w:t>.</w:t>
      </w:r>
      <w:proofErr w:type="gramEnd"/>
      <w:r w:rsidR="00A92E8C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r w:rsidR="00154E20">
        <w:rPr>
          <w:rFonts w:ascii="Arial" w:hAnsi="Arial" w:cs="Arial"/>
          <w:sz w:val="22"/>
          <w:szCs w:val="22"/>
          <w:lang w:val="tr-TR" w:eastAsia="tr-TR"/>
        </w:rPr>
        <w:t>(</w:t>
      </w:r>
      <w:proofErr w:type="spellStart"/>
      <w:r w:rsidR="00154E20">
        <w:rPr>
          <w:rFonts w:ascii="Arial" w:hAnsi="Arial" w:cs="Arial"/>
          <w:sz w:val="22"/>
          <w:szCs w:val="22"/>
          <w:lang w:val="tr-TR" w:eastAsia="tr-TR"/>
        </w:rPr>
        <w:t>Duggan</w:t>
      </w:r>
      <w:proofErr w:type="spellEnd"/>
      <w:r w:rsidR="00154E20">
        <w:rPr>
          <w:rFonts w:ascii="Arial" w:hAnsi="Arial" w:cs="Arial"/>
          <w:sz w:val="22"/>
          <w:szCs w:val="22"/>
          <w:lang w:val="tr-TR" w:eastAsia="tr-TR"/>
        </w:rPr>
        <w:t xml:space="preserve"> ve </w:t>
      </w:r>
      <w:proofErr w:type="spellStart"/>
      <w:r w:rsidR="00154E20">
        <w:rPr>
          <w:rFonts w:ascii="Arial" w:hAnsi="Arial" w:cs="Arial"/>
          <w:sz w:val="22"/>
          <w:szCs w:val="22"/>
          <w:lang w:val="tr-TR" w:eastAsia="tr-TR"/>
        </w:rPr>
        <w:t>Booth</w:t>
      </w:r>
      <w:proofErr w:type="spellEnd"/>
      <w:r w:rsidR="00154E20">
        <w:rPr>
          <w:rFonts w:ascii="Arial" w:hAnsi="Arial" w:cs="Arial"/>
          <w:sz w:val="22"/>
          <w:szCs w:val="22"/>
          <w:lang w:val="tr-TR" w:eastAsia="tr-TR"/>
        </w:rPr>
        <w:t xml:space="preserve"> 1990).</w:t>
      </w:r>
      <w:r w:rsidR="00DC11AE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proofErr w:type="spellStart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>NmU</w:t>
      </w:r>
      <w:proofErr w:type="spellEnd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 xml:space="preserve"> besin alımına cevaben </w:t>
      </w:r>
      <w:proofErr w:type="spellStart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>gastrik</w:t>
      </w:r>
      <w:proofErr w:type="spellEnd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 xml:space="preserve"> boşalmayı </w:t>
      </w:r>
      <w:proofErr w:type="spellStart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>geçiktirmek</w:t>
      </w:r>
      <w:proofErr w:type="spellEnd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 xml:space="preserve"> için salgılanır.</w:t>
      </w:r>
      <w:r w:rsidR="00DC11AE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r w:rsidR="002474C8" w:rsidRPr="003B274D">
        <w:rPr>
          <w:rFonts w:ascii="Arial" w:hAnsi="Arial" w:cs="Arial"/>
          <w:sz w:val="22"/>
          <w:szCs w:val="22"/>
          <w:lang w:val="tr-TR" w:eastAsia="tr-TR"/>
        </w:rPr>
        <w:t xml:space="preserve">Salgılanması </w:t>
      </w:r>
      <w:proofErr w:type="spellStart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>enteroendokrin</w:t>
      </w:r>
      <w:proofErr w:type="spellEnd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 xml:space="preserve"> hücreler sorumludur ve </w:t>
      </w:r>
      <w:proofErr w:type="spellStart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>kolesistokin</w:t>
      </w:r>
      <w:proofErr w:type="spellEnd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>,</w:t>
      </w:r>
      <w:r w:rsidR="00DC11AE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proofErr w:type="spellStart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>proksimal</w:t>
      </w:r>
      <w:proofErr w:type="spellEnd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 xml:space="preserve"> bağırsaktan salgılan </w:t>
      </w:r>
      <w:proofErr w:type="spellStart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>peptitlerin</w:t>
      </w:r>
      <w:proofErr w:type="spellEnd"/>
      <w:r w:rsidR="002474C8" w:rsidRPr="003B274D">
        <w:rPr>
          <w:rFonts w:ascii="Arial" w:hAnsi="Arial" w:cs="Arial"/>
          <w:sz w:val="22"/>
          <w:szCs w:val="22"/>
          <w:lang w:val="tr-TR" w:eastAsia="tr-TR"/>
        </w:rPr>
        <w:t xml:space="preserve"> salgılanmasına benzerdir.</w:t>
      </w:r>
      <w:r w:rsidR="00751671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proofErr w:type="spellStart"/>
      <w:r w:rsidR="00242F16" w:rsidRPr="003B274D">
        <w:rPr>
          <w:rFonts w:ascii="Arial" w:hAnsi="Arial" w:cs="Arial"/>
          <w:sz w:val="22"/>
          <w:szCs w:val="22"/>
          <w:lang w:val="tr-TR" w:eastAsia="tr-TR"/>
        </w:rPr>
        <w:t>NmU</w:t>
      </w:r>
      <w:proofErr w:type="spellEnd"/>
      <w:r w:rsidR="00242F16" w:rsidRPr="003B274D">
        <w:rPr>
          <w:rFonts w:ascii="Arial" w:hAnsi="Arial" w:cs="Arial"/>
          <w:sz w:val="22"/>
          <w:szCs w:val="22"/>
          <w:lang w:val="tr-TR" w:eastAsia="tr-TR"/>
        </w:rPr>
        <w:t xml:space="preserve"> reseptörleri </w:t>
      </w:r>
      <w:proofErr w:type="spellStart"/>
      <w:r w:rsidR="00242F16" w:rsidRPr="003B274D">
        <w:rPr>
          <w:rFonts w:ascii="Arial" w:hAnsi="Arial" w:cs="Arial"/>
          <w:sz w:val="22"/>
          <w:szCs w:val="22"/>
          <w:lang w:val="tr-TR" w:eastAsia="tr-TR"/>
        </w:rPr>
        <w:t>gastrointestinal</w:t>
      </w:r>
      <w:proofErr w:type="spellEnd"/>
      <w:r w:rsidR="00242F16" w:rsidRPr="003B274D">
        <w:rPr>
          <w:rFonts w:ascii="Arial" w:hAnsi="Arial" w:cs="Arial"/>
          <w:sz w:val="22"/>
          <w:szCs w:val="22"/>
          <w:lang w:val="tr-TR" w:eastAsia="tr-TR"/>
        </w:rPr>
        <w:t xml:space="preserve"> sistemde mide içinde bulunur.</w:t>
      </w:r>
      <w:r w:rsidR="00DC11AE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proofErr w:type="spellStart"/>
      <w:r w:rsidR="000723CA" w:rsidRPr="003B274D">
        <w:rPr>
          <w:rFonts w:ascii="Arial" w:hAnsi="Arial" w:cs="Arial"/>
          <w:sz w:val="22"/>
          <w:szCs w:val="22"/>
          <w:lang w:val="tr-TR" w:eastAsia="tr-TR"/>
        </w:rPr>
        <w:t>NmU</w:t>
      </w:r>
      <w:proofErr w:type="spellEnd"/>
      <w:r w:rsidR="000723CA" w:rsidRPr="003B274D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proofErr w:type="spellStart"/>
      <w:r w:rsidR="000723CA" w:rsidRPr="003B274D">
        <w:rPr>
          <w:rFonts w:ascii="Arial" w:hAnsi="Arial" w:cs="Arial"/>
          <w:sz w:val="22"/>
          <w:szCs w:val="22"/>
          <w:lang w:val="tr-TR" w:eastAsia="tr-TR"/>
        </w:rPr>
        <w:t>nun</w:t>
      </w:r>
      <w:proofErr w:type="spellEnd"/>
      <w:r w:rsidR="000723CA" w:rsidRPr="003B274D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proofErr w:type="spellStart"/>
      <w:r w:rsidR="000723CA" w:rsidRPr="003B274D">
        <w:rPr>
          <w:rFonts w:ascii="Arial" w:hAnsi="Arial" w:cs="Arial"/>
          <w:sz w:val="22"/>
          <w:szCs w:val="22"/>
          <w:lang w:val="tr-TR" w:eastAsia="tr-TR"/>
        </w:rPr>
        <w:t>intraserebral</w:t>
      </w:r>
      <w:proofErr w:type="spellEnd"/>
      <w:r w:rsidR="000723CA" w:rsidRPr="003B274D">
        <w:rPr>
          <w:rFonts w:ascii="Arial" w:hAnsi="Arial" w:cs="Arial"/>
          <w:sz w:val="22"/>
          <w:szCs w:val="22"/>
          <w:lang w:val="tr-TR" w:eastAsia="tr-TR"/>
        </w:rPr>
        <w:t xml:space="preserve"> uygulaması ile </w:t>
      </w:r>
      <w:proofErr w:type="spellStart"/>
      <w:r w:rsidR="000723CA" w:rsidRPr="003B274D">
        <w:rPr>
          <w:rFonts w:ascii="Arial" w:hAnsi="Arial" w:cs="Arial"/>
          <w:sz w:val="22"/>
          <w:szCs w:val="22"/>
          <w:lang w:val="tr-TR" w:eastAsia="tr-TR"/>
        </w:rPr>
        <w:t>gastrik</w:t>
      </w:r>
      <w:proofErr w:type="spellEnd"/>
      <w:r w:rsidR="000723CA" w:rsidRPr="003B274D">
        <w:rPr>
          <w:rFonts w:ascii="Arial" w:hAnsi="Arial" w:cs="Arial"/>
          <w:sz w:val="22"/>
          <w:szCs w:val="22"/>
          <w:lang w:val="tr-TR" w:eastAsia="tr-TR"/>
        </w:rPr>
        <w:t xml:space="preserve"> boşalmayı </w:t>
      </w:r>
      <w:proofErr w:type="spellStart"/>
      <w:r w:rsidR="000723CA" w:rsidRPr="003B274D">
        <w:rPr>
          <w:rFonts w:ascii="Arial" w:hAnsi="Arial" w:cs="Arial"/>
          <w:sz w:val="22"/>
          <w:szCs w:val="22"/>
          <w:lang w:val="tr-TR" w:eastAsia="tr-TR"/>
        </w:rPr>
        <w:t>geçiktirir</w:t>
      </w:r>
      <w:proofErr w:type="spellEnd"/>
      <w:r w:rsidR="000723CA" w:rsidRPr="003B274D">
        <w:rPr>
          <w:rFonts w:ascii="Arial" w:hAnsi="Arial" w:cs="Arial"/>
          <w:sz w:val="22"/>
          <w:szCs w:val="22"/>
          <w:lang w:val="tr-TR" w:eastAsia="tr-TR"/>
        </w:rPr>
        <w:t>.</w:t>
      </w:r>
    </w:p>
    <w:p w:rsidR="00AD6F83" w:rsidRDefault="00AD6F83" w:rsidP="003B274D">
      <w:pPr>
        <w:pStyle w:val="ListeParagraf1"/>
        <w:spacing w:after="160" w:line="360" w:lineRule="auto"/>
        <w:ind w:left="0"/>
        <w:jc w:val="both"/>
        <w:rPr>
          <w:rFonts w:ascii="Arial" w:hAnsi="Arial" w:cs="Arial"/>
          <w:b/>
          <w:lang w:val="tr-TR"/>
        </w:rPr>
      </w:pPr>
    </w:p>
    <w:p w:rsidR="00340C9B" w:rsidRDefault="00BB20F4" w:rsidP="003B274D">
      <w:pPr>
        <w:pStyle w:val="ListeParagraf1"/>
        <w:spacing w:after="160" w:line="360" w:lineRule="auto"/>
        <w:ind w:left="0"/>
        <w:jc w:val="both"/>
        <w:rPr>
          <w:rFonts w:ascii="Arial" w:hAnsi="Arial" w:cs="Arial"/>
          <w:lang w:val="tr-TR"/>
        </w:rPr>
      </w:pPr>
      <w:r w:rsidRPr="003B274D">
        <w:rPr>
          <w:rFonts w:ascii="Arial" w:hAnsi="Arial" w:cs="Arial"/>
          <w:b/>
          <w:lang w:val="tr-TR"/>
        </w:rPr>
        <w:t>2.8.5</w:t>
      </w:r>
      <w:r w:rsidR="00381769" w:rsidRPr="003B274D">
        <w:rPr>
          <w:rFonts w:ascii="Arial" w:hAnsi="Arial" w:cs="Arial"/>
          <w:b/>
          <w:lang w:val="tr-TR"/>
        </w:rPr>
        <w:t>.5</w:t>
      </w:r>
      <w:r w:rsidR="00CC375D">
        <w:rPr>
          <w:rFonts w:ascii="Arial" w:hAnsi="Arial" w:cs="Arial"/>
          <w:b/>
          <w:lang w:val="tr-TR"/>
        </w:rPr>
        <w:t xml:space="preserve">. </w:t>
      </w:r>
      <w:r w:rsidR="00381769" w:rsidRPr="003B274D">
        <w:rPr>
          <w:rFonts w:ascii="Arial" w:hAnsi="Arial" w:cs="Arial"/>
          <w:b/>
          <w:lang w:val="tr-TR"/>
        </w:rPr>
        <w:t>Stres</w:t>
      </w:r>
      <w:r w:rsidR="00381769" w:rsidRPr="003B274D">
        <w:rPr>
          <w:rFonts w:ascii="Arial" w:hAnsi="Arial" w:cs="Arial"/>
          <w:lang w:val="tr-TR"/>
        </w:rPr>
        <w:t>:</w:t>
      </w:r>
    </w:p>
    <w:p w:rsidR="00103B7C" w:rsidRPr="003B274D" w:rsidRDefault="00103B7C" w:rsidP="003B274D">
      <w:pPr>
        <w:pStyle w:val="ListeParagraf1"/>
        <w:spacing w:after="160" w:line="360" w:lineRule="auto"/>
        <w:ind w:left="0"/>
        <w:jc w:val="both"/>
        <w:rPr>
          <w:rFonts w:ascii="Arial" w:hAnsi="Arial" w:cs="Arial"/>
          <w:lang w:val="tr-TR"/>
        </w:rPr>
      </w:pPr>
    </w:p>
    <w:p w:rsidR="00CB16FD" w:rsidRPr="003B274D" w:rsidRDefault="00381769" w:rsidP="003B274D">
      <w:pPr>
        <w:pStyle w:val="ListeParagraf1"/>
        <w:spacing w:after="160" w:line="360" w:lineRule="auto"/>
        <w:ind w:left="0" w:firstLine="708"/>
        <w:jc w:val="both"/>
        <w:rPr>
          <w:rStyle w:val="GvdeMetniChar"/>
          <w:rFonts w:ascii="Arial" w:hAnsi="Arial" w:cs="Arial"/>
        </w:rPr>
      </w:pPr>
      <w:proofErr w:type="spellStart"/>
      <w:r w:rsidRPr="003B274D">
        <w:rPr>
          <w:rStyle w:val="GvdeMetniChar"/>
          <w:rFonts w:ascii="Arial" w:hAnsi="Arial" w:cs="Arial"/>
        </w:rPr>
        <w:t>Hipotalamusun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paraventriküler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çekirdekleri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kortikotropin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salgılayan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proofErr w:type="gramStart"/>
      <w:r w:rsidRPr="003B274D">
        <w:rPr>
          <w:rStyle w:val="GvdeMetniChar"/>
          <w:rFonts w:ascii="Arial" w:hAnsi="Arial" w:cs="Arial"/>
        </w:rPr>
        <w:t>hormonu</w:t>
      </w:r>
      <w:proofErr w:type="spellEnd"/>
      <w:r w:rsidRPr="003B274D">
        <w:rPr>
          <w:rStyle w:val="GvdeMetniChar"/>
          <w:rFonts w:ascii="Arial" w:hAnsi="Arial" w:cs="Arial"/>
        </w:rPr>
        <w:t>(</w:t>
      </w:r>
      <w:proofErr w:type="gramEnd"/>
      <w:r w:rsidRPr="003B274D">
        <w:rPr>
          <w:rStyle w:val="GvdeMetniChar"/>
          <w:rFonts w:ascii="Arial" w:hAnsi="Arial" w:cs="Arial"/>
        </w:rPr>
        <w:t xml:space="preserve">CRH) </w:t>
      </w:r>
      <w:proofErr w:type="spellStart"/>
      <w:r w:rsidRPr="003B274D">
        <w:rPr>
          <w:rStyle w:val="GvdeMetniChar"/>
          <w:rFonts w:ascii="Arial" w:hAnsi="Arial" w:cs="Arial"/>
        </w:rPr>
        <w:t>salgılar</w:t>
      </w:r>
      <w:proofErr w:type="spellEnd"/>
      <w:r w:rsidRPr="003B274D">
        <w:rPr>
          <w:rStyle w:val="GvdeMetniChar"/>
          <w:rFonts w:ascii="Arial" w:hAnsi="Arial" w:cs="Arial"/>
        </w:rPr>
        <w:t>.</w:t>
      </w:r>
      <w:r w:rsidR="00C9313D">
        <w:rPr>
          <w:rStyle w:val="GvdeMetniChar"/>
          <w:rFonts w:ascii="Arial" w:hAnsi="Arial" w:cs="Arial"/>
        </w:rPr>
        <w:t xml:space="preserve"> </w:t>
      </w:r>
      <w:r w:rsidRPr="003B274D">
        <w:rPr>
          <w:rStyle w:val="GvdeMetniChar"/>
          <w:rFonts w:ascii="Arial" w:hAnsi="Arial" w:cs="Arial"/>
        </w:rPr>
        <w:t xml:space="preserve">CRH </w:t>
      </w:r>
      <w:proofErr w:type="spellStart"/>
      <w:r w:rsidRPr="003B274D">
        <w:rPr>
          <w:rStyle w:val="GvdeMetniChar"/>
          <w:rFonts w:ascii="Arial" w:hAnsi="Arial" w:cs="Arial"/>
        </w:rPr>
        <w:t>hormonu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hipofiz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bezini</w:t>
      </w:r>
      <w:proofErr w:type="spellEnd"/>
      <w:r w:rsidRPr="003B274D">
        <w:rPr>
          <w:rStyle w:val="GvdeMetniChar"/>
          <w:rFonts w:ascii="Arial" w:hAnsi="Arial" w:cs="Arial"/>
        </w:rPr>
        <w:t xml:space="preserve"> ACTH </w:t>
      </w:r>
      <w:proofErr w:type="spellStart"/>
      <w:r w:rsidRPr="003B274D">
        <w:rPr>
          <w:rStyle w:val="GvdeMetniChar"/>
          <w:rFonts w:ascii="Arial" w:hAnsi="Arial" w:cs="Arial"/>
        </w:rPr>
        <w:t>salgılaması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için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proofErr w:type="gramStart"/>
      <w:r w:rsidRPr="003B274D">
        <w:rPr>
          <w:rStyle w:val="GvdeMetniChar"/>
          <w:rFonts w:ascii="Arial" w:hAnsi="Arial" w:cs="Arial"/>
        </w:rPr>
        <w:t>uyarır.ACTH</w:t>
      </w:r>
      <w:proofErr w:type="spellEnd"/>
      <w:proofErr w:type="gramEnd"/>
      <w:r w:rsidRPr="003B274D">
        <w:rPr>
          <w:rStyle w:val="GvdeMetniChar"/>
          <w:rFonts w:ascii="Arial" w:hAnsi="Arial" w:cs="Arial"/>
        </w:rPr>
        <w:t xml:space="preserve"> adrenal </w:t>
      </w:r>
      <w:proofErr w:type="spellStart"/>
      <w:r w:rsidRPr="003B274D">
        <w:rPr>
          <w:rStyle w:val="GvdeMetniChar"/>
          <w:rFonts w:ascii="Arial" w:hAnsi="Arial" w:cs="Arial"/>
        </w:rPr>
        <w:t>bezlerden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kortizol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salgılanmasına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neden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olur</w:t>
      </w:r>
      <w:proofErr w:type="spellEnd"/>
      <w:r w:rsidR="007722BB" w:rsidRPr="003B274D">
        <w:rPr>
          <w:rStyle w:val="GvdeMetniChar"/>
          <w:rFonts w:ascii="Arial" w:hAnsi="Arial" w:cs="Arial"/>
        </w:rPr>
        <w:t xml:space="preserve"> (Brighton </w:t>
      </w:r>
      <w:proofErr w:type="spellStart"/>
      <w:r w:rsidRPr="003B274D">
        <w:rPr>
          <w:rStyle w:val="GvdeMetniChar"/>
          <w:rFonts w:ascii="Arial" w:hAnsi="Arial" w:cs="Arial"/>
        </w:rPr>
        <w:t>vd</w:t>
      </w:r>
      <w:proofErr w:type="spellEnd"/>
      <w:r w:rsidRPr="003B274D">
        <w:rPr>
          <w:rStyle w:val="GvdeMetniChar"/>
          <w:rFonts w:ascii="Arial" w:hAnsi="Arial" w:cs="Arial"/>
        </w:rPr>
        <w:t xml:space="preserve"> 2004</w:t>
      </w:r>
      <w:r w:rsidR="00082C55">
        <w:rPr>
          <w:rStyle w:val="GvdeMetniChar"/>
          <w:rFonts w:ascii="Arial" w:hAnsi="Arial" w:cs="Arial"/>
        </w:rPr>
        <w:t xml:space="preserve"> </w:t>
      </w:r>
      <w:r w:rsidRPr="003B274D">
        <w:rPr>
          <w:rStyle w:val="GvdeMetniChar"/>
          <w:rFonts w:ascii="Arial" w:hAnsi="Arial" w:cs="Arial"/>
        </w:rPr>
        <w:t>).</w:t>
      </w:r>
      <w:r w:rsidR="00C9313D">
        <w:rPr>
          <w:rStyle w:val="GvdeMetniChar"/>
          <w:rFonts w:ascii="Arial" w:hAnsi="Arial" w:cs="Arial"/>
        </w:rPr>
        <w:t xml:space="preserve"> </w:t>
      </w:r>
      <w:r w:rsidRPr="003B274D">
        <w:rPr>
          <w:rStyle w:val="GvdeMetniChar"/>
          <w:rFonts w:ascii="Arial" w:hAnsi="Arial" w:cs="Arial"/>
        </w:rPr>
        <w:t xml:space="preserve">PVN 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hipotalamus</w:t>
      </w:r>
      <w:proofErr w:type="spellEnd"/>
      <w:r w:rsidRPr="00DC11AE">
        <w:rPr>
          <w:rStyle w:val="GvdeMetniChar"/>
          <w:rFonts w:ascii="Arial" w:hAnsi="Arial" w:cs="Arial"/>
          <w:spacing w:val="8"/>
        </w:rPr>
        <w:t>-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hipofiz</w:t>
      </w:r>
      <w:proofErr w:type="spellEnd"/>
      <w:r w:rsidRPr="00DC11AE">
        <w:rPr>
          <w:rStyle w:val="GvdeMetniChar"/>
          <w:rFonts w:ascii="Arial" w:hAnsi="Arial" w:cs="Arial"/>
          <w:spacing w:val="8"/>
        </w:rPr>
        <w:t xml:space="preserve">-adrenal 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eksenin</w:t>
      </w:r>
      <w:proofErr w:type="spellEnd"/>
      <w:r w:rsidRPr="00DC11AE">
        <w:rPr>
          <w:rStyle w:val="GvdeMetniChar"/>
          <w:rFonts w:ascii="Arial" w:hAnsi="Arial" w:cs="Arial"/>
          <w:spacing w:val="8"/>
        </w:rPr>
        <w:t xml:space="preserve"> 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ve</w:t>
      </w:r>
      <w:proofErr w:type="spellEnd"/>
      <w:r w:rsidRPr="00DC11AE">
        <w:rPr>
          <w:rStyle w:val="GvdeMetniChar"/>
          <w:rFonts w:ascii="Arial" w:hAnsi="Arial" w:cs="Arial"/>
          <w:spacing w:val="8"/>
        </w:rPr>
        <w:t xml:space="preserve"> 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stres</w:t>
      </w:r>
      <w:proofErr w:type="spellEnd"/>
      <w:r w:rsidRPr="00DC11AE">
        <w:rPr>
          <w:rStyle w:val="GvdeMetniChar"/>
          <w:rFonts w:ascii="Arial" w:hAnsi="Arial" w:cs="Arial"/>
          <w:spacing w:val="8"/>
        </w:rPr>
        <w:t xml:space="preserve"> 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düzenlenmesinin</w:t>
      </w:r>
      <w:proofErr w:type="spellEnd"/>
      <w:r w:rsidRPr="00DC11AE">
        <w:rPr>
          <w:rStyle w:val="GvdeMetniChar"/>
          <w:rFonts w:ascii="Arial" w:hAnsi="Arial" w:cs="Arial"/>
          <w:spacing w:val="8"/>
        </w:rPr>
        <w:t xml:space="preserve"> 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merkezidir</w:t>
      </w:r>
      <w:proofErr w:type="spellEnd"/>
      <w:r w:rsidRPr="00DC11AE">
        <w:rPr>
          <w:rStyle w:val="GvdeMetniChar"/>
          <w:rFonts w:ascii="Arial" w:hAnsi="Arial" w:cs="Arial"/>
          <w:spacing w:val="8"/>
        </w:rPr>
        <w:t>.</w:t>
      </w:r>
      <w:r w:rsidR="00D15C12">
        <w:rPr>
          <w:rStyle w:val="GvdeMetniChar"/>
          <w:rFonts w:ascii="Arial" w:hAnsi="Arial" w:cs="Arial"/>
          <w:spacing w:val="8"/>
        </w:rPr>
        <w:t xml:space="preserve"> </w:t>
      </w:r>
      <w:r w:rsidRPr="00DC11AE">
        <w:rPr>
          <w:rStyle w:val="GvdeMetniChar"/>
          <w:rFonts w:ascii="Arial" w:hAnsi="Arial" w:cs="Arial"/>
          <w:spacing w:val="8"/>
        </w:rPr>
        <w:t xml:space="preserve">NMU PVN de 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yüksek</w:t>
      </w:r>
      <w:proofErr w:type="spellEnd"/>
      <w:r w:rsidRPr="00DC11AE">
        <w:rPr>
          <w:rStyle w:val="GvdeMetniChar"/>
          <w:rFonts w:ascii="Arial" w:hAnsi="Arial" w:cs="Arial"/>
          <w:spacing w:val="8"/>
        </w:rPr>
        <w:t xml:space="preserve"> 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kons</w:t>
      </w:r>
      <w:r w:rsidR="00C9313D">
        <w:rPr>
          <w:rStyle w:val="GvdeMetniChar"/>
          <w:rFonts w:ascii="Arial" w:hAnsi="Arial" w:cs="Arial"/>
          <w:spacing w:val="8"/>
        </w:rPr>
        <w:t>an</w:t>
      </w:r>
      <w:r w:rsidRPr="00DC11AE">
        <w:rPr>
          <w:rStyle w:val="GvdeMetniChar"/>
          <w:rFonts w:ascii="Arial" w:hAnsi="Arial" w:cs="Arial"/>
          <w:spacing w:val="8"/>
        </w:rPr>
        <w:t>tasyonlarda</w:t>
      </w:r>
      <w:proofErr w:type="spellEnd"/>
      <w:r w:rsidRPr="00DC11AE">
        <w:rPr>
          <w:rStyle w:val="GvdeMetniChar"/>
          <w:rFonts w:ascii="Arial" w:hAnsi="Arial" w:cs="Arial"/>
          <w:spacing w:val="8"/>
        </w:rPr>
        <w:t xml:space="preserve"> 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bulunduğu</w:t>
      </w:r>
      <w:proofErr w:type="spellEnd"/>
      <w:r w:rsidRPr="00DC11AE">
        <w:rPr>
          <w:rStyle w:val="GvdeMetniChar"/>
          <w:rFonts w:ascii="Arial" w:hAnsi="Arial" w:cs="Arial"/>
          <w:spacing w:val="8"/>
        </w:rPr>
        <w:t xml:space="preserve"> 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tespit</w:t>
      </w:r>
      <w:proofErr w:type="spellEnd"/>
      <w:r w:rsidRPr="00DC11AE">
        <w:rPr>
          <w:rStyle w:val="GvdeMetniChar"/>
          <w:rFonts w:ascii="Arial" w:hAnsi="Arial" w:cs="Arial"/>
          <w:spacing w:val="8"/>
        </w:rPr>
        <w:t xml:space="preserve"> </w:t>
      </w:r>
      <w:proofErr w:type="spellStart"/>
      <w:r w:rsidRPr="00DC11AE">
        <w:rPr>
          <w:rStyle w:val="GvdeMetniChar"/>
          <w:rFonts w:ascii="Arial" w:hAnsi="Arial" w:cs="Arial"/>
          <w:spacing w:val="8"/>
        </w:rPr>
        <w:t>edilmiştir</w:t>
      </w:r>
      <w:proofErr w:type="spellEnd"/>
      <w:r w:rsidRPr="003B274D">
        <w:rPr>
          <w:rStyle w:val="GvdeMetniChar"/>
          <w:rFonts w:ascii="Arial" w:hAnsi="Arial" w:cs="Arial"/>
        </w:rPr>
        <w:t>.</w:t>
      </w:r>
      <w:r w:rsidR="00DC11AE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Stres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proofErr w:type="gramStart"/>
      <w:r w:rsidRPr="003B274D">
        <w:rPr>
          <w:rStyle w:val="GvdeMetniChar"/>
          <w:rFonts w:ascii="Arial" w:hAnsi="Arial" w:cs="Arial"/>
        </w:rPr>
        <w:t>yanıtının</w:t>
      </w:r>
      <w:proofErr w:type="spellEnd"/>
      <w:r w:rsidRPr="003B274D">
        <w:rPr>
          <w:rStyle w:val="GvdeMetniChar"/>
          <w:rFonts w:ascii="Arial" w:hAnsi="Arial" w:cs="Arial"/>
        </w:rPr>
        <w:t xml:space="preserve">  </w:t>
      </w:r>
      <w:proofErr w:type="spellStart"/>
      <w:r w:rsidRPr="003B274D">
        <w:rPr>
          <w:rStyle w:val="GvdeMetniChar"/>
          <w:rFonts w:ascii="Arial" w:hAnsi="Arial" w:cs="Arial"/>
        </w:rPr>
        <w:t>düzenlenmesinde</w:t>
      </w:r>
      <w:proofErr w:type="spellEnd"/>
      <w:proofErr w:type="gram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büyük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rol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oynar</w:t>
      </w:r>
      <w:proofErr w:type="spellEnd"/>
      <w:r w:rsidRPr="003B274D">
        <w:rPr>
          <w:rStyle w:val="GvdeMetniChar"/>
          <w:rFonts w:ascii="Arial" w:hAnsi="Arial" w:cs="Arial"/>
        </w:rPr>
        <w:t>.</w:t>
      </w:r>
      <w:r w:rsidR="00154E20">
        <w:rPr>
          <w:rStyle w:val="GvdeMetniChar"/>
          <w:rFonts w:ascii="Arial" w:hAnsi="Arial" w:cs="Arial"/>
        </w:rPr>
        <w:t xml:space="preserve"> </w:t>
      </w:r>
      <w:r w:rsidRPr="003B274D">
        <w:rPr>
          <w:rStyle w:val="GvdeMetniChar"/>
          <w:rFonts w:ascii="Arial" w:hAnsi="Arial" w:cs="Arial"/>
        </w:rPr>
        <w:t xml:space="preserve">NMU </w:t>
      </w:r>
      <w:proofErr w:type="spellStart"/>
      <w:r w:rsidRPr="003B274D">
        <w:rPr>
          <w:rStyle w:val="GvdeMetniChar"/>
          <w:rFonts w:ascii="Arial" w:hAnsi="Arial" w:cs="Arial"/>
        </w:rPr>
        <w:t>strese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yanıt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olarak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hipotalamus</w:t>
      </w:r>
      <w:proofErr w:type="spellEnd"/>
      <w:r w:rsidRPr="003B274D">
        <w:rPr>
          <w:rStyle w:val="GvdeMetniChar"/>
          <w:rFonts w:ascii="Arial" w:hAnsi="Arial" w:cs="Arial"/>
        </w:rPr>
        <w:t>-</w:t>
      </w:r>
      <w:proofErr w:type="spellStart"/>
      <w:r w:rsidRPr="003B274D">
        <w:rPr>
          <w:rStyle w:val="GvdeMetniChar"/>
          <w:rFonts w:ascii="Arial" w:hAnsi="Arial" w:cs="Arial"/>
        </w:rPr>
        <w:t>hipofiz</w:t>
      </w:r>
      <w:proofErr w:type="spellEnd"/>
      <w:r w:rsidRPr="003B274D">
        <w:rPr>
          <w:rStyle w:val="GvdeMetniChar"/>
          <w:rFonts w:ascii="Arial" w:hAnsi="Arial" w:cs="Arial"/>
        </w:rPr>
        <w:t xml:space="preserve">-adrenal </w:t>
      </w:r>
      <w:proofErr w:type="spellStart"/>
      <w:r w:rsidRPr="003B274D">
        <w:rPr>
          <w:rStyle w:val="GvdeMetniChar"/>
          <w:rFonts w:ascii="Arial" w:hAnsi="Arial" w:cs="Arial"/>
        </w:rPr>
        <w:t>ekseninde</w:t>
      </w:r>
      <w:proofErr w:type="spellEnd"/>
      <w:r w:rsidRPr="003B274D">
        <w:rPr>
          <w:rStyle w:val="GvdeMetniChar"/>
          <w:rFonts w:ascii="Arial" w:hAnsi="Arial" w:cs="Arial"/>
        </w:rPr>
        <w:t xml:space="preserve"> CRH ye </w:t>
      </w:r>
      <w:proofErr w:type="spellStart"/>
      <w:r w:rsidRPr="003B274D">
        <w:rPr>
          <w:rStyle w:val="GvdeMetniChar"/>
          <w:rFonts w:ascii="Arial" w:hAnsi="Arial" w:cs="Arial"/>
        </w:rPr>
        <w:t>eşlik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eder</w:t>
      </w:r>
      <w:proofErr w:type="spellEnd"/>
      <w:r w:rsidRPr="003B274D">
        <w:rPr>
          <w:rStyle w:val="GvdeMetniChar"/>
          <w:rFonts w:ascii="Arial" w:hAnsi="Arial" w:cs="Arial"/>
        </w:rPr>
        <w:t xml:space="preserve">. </w:t>
      </w:r>
      <w:proofErr w:type="spellStart"/>
      <w:r w:rsidRPr="003B274D">
        <w:rPr>
          <w:rStyle w:val="GvdeMetniChar"/>
          <w:rFonts w:ascii="Arial" w:hAnsi="Arial" w:cs="Arial"/>
        </w:rPr>
        <w:t>NmU'nun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etkileri</w:t>
      </w:r>
      <w:proofErr w:type="spellEnd"/>
      <w:r w:rsidRPr="003B274D">
        <w:rPr>
          <w:rStyle w:val="GvdeMetniChar"/>
          <w:rFonts w:ascii="Arial" w:hAnsi="Arial" w:cs="Arial"/>
        </w:rPr>
        <w:t xml:space="preserve">, anti-CRH </w:t>
      </w:r>
      <w:proofErr w:type="spellStart"/>
      <w:r w:rsidRPr="003B274D">
        <w:rPr>
          <w:rStyle w:val="GvdeMetniChar"/>
          <w:rFonts w:ascii="Arial" w:hAnsi="Arial" w:cs="Arial"/>
        </w:rPr>
        <w:t>antikorları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lastRenderedPageBreak/>
        <w:t>veya</w:t>
      </w:r>
      <w:proofErr w:type="spellEnd"/>
      <w:r w:rsidRPr="003B274D">
        <w:rPr>
          <w:rStyle w:val="GvdeMetniChar"/>
          <w:rFonts w:ascii="Arial" w:hAnsi="Arial" w:cs="Arial"/>
        </w:rPr>
        <w:t xml:space="preserve"> CRH </w:t>
      </w:r>
      <w:proofErr w:type="spellStart"/>
      <w:r w:rsidRPr="003B274D">
        <w:rPr>
          <w:rStyle w:val="GvdeMetniChar"/>
          <w:rFonts w:ascii="Arial" w:hAnsi="Arial" w:cs="Arial"/>
        </w:rPr>
        <w:t>antagonistleri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proofErr w:type="gramStart"/>
      <w:r w:rsidRPr="003B274D">
        <w:rPr>
          <w:rStyle w:val="GvdeMetniChar"/>
          <w:rFonts w:ascii="Arial" w:hAnsi="Arial" w:cs="Arial"/>
        </w:rPr>
        <w:t>ile</w:t>
      </w:r>
      <w:proofErr w:type="spellEnd"/>
      <w:r w:rsidRPr="003B274D">
        <w:rPr>
          <w:rStyle w:val="GvdeMetniChar"/>
          <w:rFonts w:ascii="Arial" w:hAnsi="Arial" w:cs="Arial"/>
        </w:rPr>
        <w:t xml:space="preserve">  </w:t>
      </w:r>
      <w:proofErr w:type="spellStart"/>
      <w:r w:rsidRPr="003B274D">
        <w:rPr>
          <w:rStyle w:val="GvdeMetniChar"/>
          <w:rFonts w:ascii="Arial" w:hAnsi="Arial" w:cs="Arial"/>
        </w:rPr>
        <w:t>inhibe</w:t>
      </w:r>
      <w:proofErr w:type="spellEnd"/>
      <w:proofErr w:type="gram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edelir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ve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bunun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tersine</w:t>
      </w:r>
      <w:proofErr w:type="spellEnd"/>
      <w:r w:rsidRPr="003B274D">
        <w:rPr>
          <w:rStyle w:val="GvdeMetniChar"/>
          <w:rFonts w:ascii="Arial" w:hAnsi="Arial" w:cs="Arial"/>
        </w:rPr>
        <w:t>, anti-</w:t>
      </w:r>
      <w:proofErr w:type="spellStart"/>
      <w:r w:rsidRPr="003B274D">
        <w:rPr>
          <w:rStyle w:val="GvdeMetniChar"/>
          <w:rFonts w:ascii="Arial" w:hAnsi="Arial" w:cs="Arial"/>
        </w:rPr>
        <w:t>NmU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antikorları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ile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yapılan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uygulama</w:t>
      </w:r>
      <w:proofErr w:type="spellEnd"/>
      <w:r w:rsidRPr="003B274D">
        <w:rPr>
          <w:rStyle w:val="GvdeMetniChar"/>
          <w:rFonts w:ascii="Arial" w:hAnsi="Arial" w:cs="Arial"/>
        </w:rPr>
        <w:t xml:space="preserve">, </w:t>
      </w:r>
      <w:proofErr w:type="spellStart"/>
      <w:r w:rsidRPr="003B274D">
        <w:rPr>
          <w:rStyle w:val="GvdeMetniChar"/>
          <w:rFonts w:ascii="Arial" w:hAnsi="Arial" w:cs="Arial"/>
        </w:rPr>
        <w:t>hipotalamik</w:t>
      </w:r>
      <w:proofErr w:type="spellEnd"/>
      <w:r w:rsidRPr="003B274D">
        <w:rPr>
          <w:rStyle w:val="GvdeMetniChar"/>
          <w:rFonts w:ascii="Arial" w:hAnsi="Arial" w:cs="Arial"/>
        </w:rPr>
        <w:t xml:space="preserve">  </w:t>
      </w:r>
      <w:proofErr w:type="spellStart"/>
      <w:r w:rsidRPr="003B274D">
        <w:rPr>
          <w:rStyle w:val="GvdeMetniChar"/>
          <w:rFonts w:ascii="Arial" w:hAnsi="Arial" w:cs="Arial"/>
        </w:rPr>
        <w:t>çekirdeklerden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salınan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CRH'yi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inhibe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eder</w:t>
      </w:r>
      <w:proofErr w:type="spellEnd"/>
      <w:r w:rsidRPr="003B274D">
        <w:rPr>
          <w:rStyle w:val="GvdeMetniChar"/>
          <w:rFonts w:ascii="Arial" w:hAnsi="Arial" w:cs="Arial"/>
        </w:rPr>
        <w:t>.</w:t>
      </w:r>
      <w:r w:rsidR="00DC11AE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NmU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reseptörü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stres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yanıtı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üzerine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etki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etmez</w:t>
      </w:r>
      <w:proofErr w:type="spellEnd"/>
      <w:r w:rsidRPr="003B274D">
        <w:rPr>
          <w:rStyle w:val="GvdeMetniChar"/>
          <w:rFonts w:ascii="Arial" w:hAnsi="Arial" w:cs="Arial"/>
        </w:rPr>
        <w:t>.</w:t>
      </w:r>
      <w:r w:rsidR="00154E20">
        <w:rPr>
          <w:rStyle w:val="GvdeMetniChar"/>
          <w:rFonts w:ascii="Arial" w:hAnsi="Arial" w:cs="Arial"/>
        </w:rPr>
        <w:t xml:space="preserve"> </w:t>
      </w:r>
      <w:r w:rsidRPr="003B274D">
        <w:rPr>
          <w:rStyle w:val="GvdeMetniChar"/>
          <w:rFonts w:ascii="Arial" w:hAnsi="Arial" w:cs="Arial"/>
        </w:rPr>
        <w:t xml:space="preserve">NMUR2 </w:t>
      </w:r>
      <w:proofErr w:type="spellStart"/>
      <w:r w:rsidRPr="003B274D">
        <w:rPr>
          <w:rStyle w:val="GvdeMetniChar"/>
          <w:rFonts w:ascii="Arial" w:hAnsi="Arial" w:cs="Arial"/>
        </w:rPr>
        <w:t>reseptörü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eksik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olan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fareler</w:t>
      </w:r>
      <w:proofErr w:type="spellEnd"/>
      <w:r w:rsidRPr="003B274D">
        <w:rPr>
          <w:rStyle w:val="GvdeMetniChar"/>
          <w:rFonts w:ascii="Arial" w:hAnsi="Arial" w:cs="Arial"/>
        </w:rPr>
        <w:t>,</w:t>
      </w:r>
      <w:r w:rsidR="00730CD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vahşi</w:t>
      </w:r>
      <w:proofErr w:type="spellEnd"/>
      <w:r w:rsidRPr="003B274D">
        <w:rPr>
          <w:rStyle w:val="GvdeMetniChar"/>
          <w:rFonts w:ascii="Arial" w:hAnsi="Arial" w:cs="Arial"/>
        </w:rPr>
        <w:t xml:space="preserve"> tip </w:t>
      </w:r>
      <w:proofErr w:type="spellStart"/>
      <w:r w:rsidRPr="003B274D">
        <w:rPr>
          <w:rStyle w:val="GvdeMetniChar"/>
          <w:rFonts w:ascii="Arial" w:hAnsi="Arial" w:cs="Arial"/>
        </w:rPr>
        <w:t>farelere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göre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stres</w:t>
      </w:r>
      <w:proofErr w:type="spellEnd"/>
      <w:r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Pr="003B274D">
        <w:rPr>
          <w:rStyle w:val="GvdeMetniChar"/>
          <w:rFonts w:ascii="Arial" w:hAnsi="Arial" w:cs="Arial"/>
        </w:rPr>
        <w:t>yanıtın</w:t>
      </w:r>
      <w:r w:rsidR="007722BB" w:rsidRPr="003B274D">
        <w:rPr>
          <w:rStyle w:val="GvdeMetniChar"/>
          <w:rFonts w:ascii="Arial" w:hAnsi="Arial" w:cs="Arial"/>
        </w:rPr>
        <w:t>da</w:t>
      </w:r>
      <w:proofErr w:type="spellEnd"/>
      <w:r w:rsidR="007722BB"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="007722BB" w:rsidRPr="003B274D">
        <w:rPr>
          <w:rStyle w:val="GvdeMetniChar"/>
          <w:rFonts w:ascii="Arial" w:hAnsi="Arial" w:cs="Arial"/>
        </w:rPr>
        <w:t>farklılık</w:t>
      </w:r>
      <w:proofErr w:type="spellEnd"/>
      <w:r w:rsidR="007722BB" w:rsidRPr="003B274D">
        <w:rPr>
          <w:rStyle w:val="GvdeMetniChar"/>
          <w:rFonts w:ascii="Arial" w:hAnsi="Arial" w:cs="Arial"/>
        </w:rPr>
        <w:t xml:space="preserve"> </w:t>
      </w:r>
      <w:proofErr w:type="spellStart"/>
      <w:r w:rsidR="007722BB" w:rsidRPr="003B274D">
        <w:rPr>
          <w:rStyle w:val="GvdeMetniChar"/>
          <w:rFonts w:ascii="Arial" w:hAnsi="Arial" w:cs="Arial"/>
        </w:rPr>
        <w:t>gösterme</w:t>
      </w:r>
      <w:r w:rsidR="00C9313D">
        <w:rPr>
          <w:rStyle w:val="GvdeMetniChar"/>
          <w:rFonts w:ascii="Arial" w:hAnsi="Arial" w:cs="Arial"/>
        </w:rPr>
        <w:t>diği</w:t>
      </w:r>
      <w:proofErr w:type="spellEnd"/>
      <w:r w:rsidR="00C9313D">
        <w:rPr>
          <w:rStyle w:val="GvdeMetniChar"/>
          <w:rFonts w:ascii="Arial" w:hAnsi="Arial" w:cs="Arial"/>
        </w:rPr>
        <w:t xml:space="preserve"> </w:t>
      </w:r>
      <w:proofErr w:type="spellStart"/>
      <w:r w:rsidR="00C9313D">
        <w:rPr>
          <w:rStyle w:val="GvdeMetniChar"/>
          <w:rFonts w:ascii="Arial" w:hAnsi="Arial" w:cs="Arial"/>
        </w:rPr>
        <w:t>belirlenmiştir</w:t>
      </w:r>
      <w:proofErr w:type="spellEnd"/>
      <w:r w:rsidR="007722BB" w:rsidRPr="003B274D">
        <w:rPr>
          <w:rStyle w:val="GvdeMetniChar"/>
          <w:rFonts w:ascii="Arial" w:hAnsi="Arial" w:cs="Arial"/>
        </w:rPr>
        <w:t xml:space="preserve"> (</w:t>
      </w:r>
      <w:proofErr w:type="gramStart"/>
      <w:r w:rsidR="007722BB" w:rsidRPr="003B274D">
        <w:rPr>
          <w:rStyle w:val="GvdeMetniChar"/>
          <w:rFonts w:ascii="Arial" w:hAnsi="Arial" w:cs="Arial"/>
        </w:rPr>
        <w:t xml:space="preserve">Zeng  </w:t>
      </w:r>
      <w:proofErr w:type="spellStart"/>
      <w:r w:rsidR="007722BB" w:rsidRPr="003B274D">
        <w:rPr>
          <w:rStyle w:val="GvdeMetniChar"/>
          <w:rFonts w:ascii="Arial" w:hAnsi="Arial" w:cs="Arial"/>
        </w:rPr>
        <w:t>vd</w:t>
      </w:r>
      <w:proofErr w:type="spellEnd"/>
      <w:proofErr w:type="gramEnd"/>
      <w:r w:rsidR="00A92E8C">
        <w:rPr>
          <w:rStyle w:val="GvdeMetniChar"/>
          <w:rFonts w:ascii="Arial" w:hAnsi="Arial" w:cs="Arial"/>
        </w:rPr>
        <w:t xml:space="preserve"> </w:t>
      </w:r>
      <w:r w:rsidR="007722BB" w:rsidRPr="003B274D">
        <w:rPr>
          <w:rStyle w:val="GvdeMetniChar"/>
          <w:rFonts w:ascii="Arial" w:hAnsi="Arial" w:cs="Arial"/>
        </w:rPr>
        <w:t>2002</w:t>
      </w:r>
      <w:r w:rsidR="00CB16FD" w:rsidRPr="003B274D">
        <w:rPr>
          <w:rStyle w:val="GvdeMetniChar"/>
          <w:rFonts w:ascii="Arial" w:hAnsi="Arial" w:cs="Arial"/>
        </w:rPr>
        <w:t>)</w:t>
      </w:r>
      <w:r w:rsidR="007722BB" w:rsidRPr="003B274D">
        <w:rPr>
          <w:rStyle w:val="GvdeMetniChar"/>
          <w:rFonts w:ascii="Arial" w:hAnsi="Arial" w:cs="Arial"/>
        </w:rPr>
        <w:t>.</w:t>
      </w:r>
    </w:p>
    <w:p w:rsidR="00340C9B" w:rsidRPr="003B274D" w:rsidRDefault="00340C9B" w:rsidP="003B274D">
      <w:pPr>
        <w:pStyle w:val="ListeParagraf1"/>
        <w:spacing w:after="160" w:line="360" w:lineRule="auto"/>
        <w:ind w:left="0" w:firstLine="708"/>
        <w:jc w:val="both"/>
        <w:rPr>
          <w:rStyle w:val="GvdeMetniChar"/>
          <w:rFonts w:ascii="Arial" w:hAnsi="Arial" w:cs="Arial"/>
        </w:rPr>
      </w:pPr>
    </w:p>
    <w:p w:rsidR="00340C9B" w:rsidRPr="003B274D" w:rsidRDefault="005E6634" w:rsidP="003B274D">
      <w:pPr>
        <w:pStyle w:val="ListeParagraf1"/>
        <w:spacing w:after="160" w:line="360" w:lineRule="auto"/>
        <w:ind w:left="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 xml:space="preserve">2. </w:t>
      </w:r>
      <w:r w:rsidR="00381769" w:rsidRPr="003B274D">
        <w:rPr>
          <w:rFonts w:ascii="Arial" w:hAnsi="Arial" w:cs="Arial"/>
          <w:b/>
          <w:lang w:val="tr-TR"/>
        </w:rPr>
        <w:t>8.5.6</w:t>
      </w:r>
      <w:r w:rsidR="00DC11AE">
        <w:rPr>
          <w:rFonts w:ascii="Arial" w:hAnsi="Arial" w:cs="Arial"/>
          <w:b/>
          <w:lang w:val="tr-TR"/>
        </w:rPr>
        <w:t xml:space="preserve">. </w:t>
      </w:r>
      <w:r w:rsidR="00381769" w:rsidRPr="003B274D">
        <w:rPr>
          <w:rFonts w:ascii="Arial" w:hAnsi="Arial" w:cs="Arial"/>
          <w:b/>
          <w:lang w:val="tr-TR"/>
        </w:rPr>
        <w:t xml:space="preserve">Beslenme ve Enerji </w:t>
      </w:r>
      <w:proofErr w:type="spellStart"/>
      <w:r w:rsidR="00381769" w:rsidRPr="003B274D">
        <w:rPr>
          <w:rFonts w:ascii="Arial" w:hAnsi="Arial" w:cs="Arial"/>
          <w:b/>
          <w:lang w:val="tr-TR"/>
        </w:rPr>
        <w:t>Hemostazı</w:t>
      </w:r>
      <w:proofErr w:type="spellEnd"/>
      <w:r w:rsidR="00381769" w:rsidRPr="003B274D">
        <w:rPr>
          <w:rFonts w:ascii="Arial" w:hAnsi="Arial" w:cs="Arial"/>
          <w:lang w:val="tr-TR"/>
        </w:rPr>
        <w:t>:</w:t>
      </w:r>
    </w:p>
    <w:p w:rsidR="00340C9B" w:rsidRPr="003B274D" w:rsidRDefault="00340C9B" w:rsidP="003B274D">
      <w:pPr>
        <w:pStyle w:val="ListeParagraf1"/>
        <w:spacing w:after="160" w:line="360" w:lineRule="auto"/>
        <w:ind w:left="0"/>
        <w:jc w:val="both"/>
        <w:rPr>
          <w:rFonts w:ascii="Arial" w:hAnsi="Arial" w:cs="Arial"/>
          <w:lang w:val="tr-TR"/>
        </w:rPr>
      </w:pPr>
    </w:p>
    <w:p w:rsidR="00381769" w:rsidRPr="00CC6039" w:rsidRDefault="00381769" w:rsidP="00CC6039">
      <w:pPr>
        <w:pStyle w:val="ListeParagraf1"/>
        <w:spacing w:after="160" w:line="360" w:lineRule="auto"/>
        <w:ind w:left="0" w:firstLine="708"/>
        <w:jc w:val="both"/>
        <w:rPr>
          <w:rFonts w:ascii="Arial" w:hAnsi="Arial" w:cs="Arial"/>
          <w:spacing w:val="8"/>
          <w:bdr w:val="none" w:sz="0" w:space="0" w:color="auto" w:frame="1"/>
          <w:shd w:val="clear" w:color="auto" w:fill="FFFFFF"/>
          <w:lang w:val="tr-TR"/>
        </w:rPr>
      </w:pPr>
      <w:proofErr w:type="spellStart"/>
      <w:r w:rsidRPr="003B274D">
        <w:rPr>
          <w:rFonts w:ascii="Arial" w:hAnsi="Arial" w:cs="Arial"/>
          <w:lang w:val="tr-TR"/>
        </w:rPr>
        <w:t>NmU</w:t>
      </w:r>
      <w:proofErr w:type="spellEnd"/>
      <w:r w:rsidRPr="003B274D">
        <w:rPr>
          <w:rFonts w:ascii="Arial" w:hAnsi="Arial" w:cs="Arial"/>
          <w:lang w:val="tr-TR"/>
        </w:rPr>
        <w:t xml:space="preserve"> beyin bağırsak bariyeri boyunca beslenmeyi etkileyen </w:t>
      </w:r>
      <w:proofErr w:type="spellStart"/>
      <w:r w:rsidRPr="003B274D">
        <w:rPr>
          <w:rFonts w:ascii="Arial" w:hAnsi="Arial" w:cs="Arial"/>
          <w:lang w:val="tr-TR"/>
        </w:rPr>
        <w:t>anorektik</w:t>
      </w:r>
      <w:proofErr w:type="spellEnd"/>
      <w:r w:rsidRPr="003B274D">
        <w:rPr>
          <w:rFonts w:ascii="Arial" w:hAnsi="Arial" w:cs="Arial"/>
          <w:lang w:val="tr-TR"/>
        </w:rPr>
        <w:t xml:space="preserve"> etkisi olan </w:t>
      </w:r>
      <w:proofErr w:type="spellStart"/>
      <w:r w:rsidRPr="003B274D">
        <w:rPr>
          <w:rFonts w:ascii="Arial" w:hAnsi="Arial" w:cs="Arial"/>
          <w:lang w:val="tr-TR"/>
        </w:rPr>
        <w:t>nöropeptiddir</w:t>
      </w:r>
      <w:proofErr w:type="spellEnd"/>
      <w:r w:rsidRPr="003B274D">
        <w:rPr>
          <w:rFonts w:ascii="Arial" w:hAnsi="Arial" w:cs="Arial"/>
          <w:lang w:val="tr-TR"/>
        </w:rPr>
        <w:t>.</w:t>
      </w:r>
      <w:r w:rsidR="00600A84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NMU </w:t>
      </w:r>
      <w:proofErr w:type="spellStart"/>
      <w:r w:rsidRPr="003B274D">
        <w:rPr>
          <w:rFonts w:ascii="Arial" w:hAnsi="Arial" w:cs="Arial"/>
          <w:lang w:val="tr-TR"/>
        </w:rPr>
        <w:t>antiserumunun</w:t>
      </w:r>
      <w:proofErr w:type="spellEnd"/>
      <w:r w:rsidRPr="003B274D">
        <w:rPr>
          <w:rFonts w:ascii="Arial" w:hAnsi="Arial" w:cs="Arial"/>
          <w:lang w:val="tr-TR"/>
        </w:rPr>
        <w:t xml:space="preserve"> uygulandığı </w:t>
      </w:r>
      <w:r w:rsidR="00C9313D">
        <w:rPr>
          <w:rFonts w:ascii="Arial" w:hAnsi="Arial" w:cs="Arial"/>
          <w:lang w:val="tr-TR"/>
        </w:rPr>
        <w:t>s</w:t>
      </w:r>
      <w:r w:rsidRPr="003B274D">
        <w:rPr>
          <w:rFonts w:ascii="Arial" w:hAnsi="Arial" w:cs="Arial"/>
          <w:lang w:val="tr-TR"/>
        </w:rPr>
        <w:t>ıçanla</w:t>
      </w:r>
      <w:r w:rsidR="00C9313D">
        <w:rPr>
          <w:rFonts w:ascii="Arial" w:hAnsi="Arial" w:cs="Arial"/>
          <w:lang w:val="tr-TR"/>
        </w:rPr>
        <w:t>rda</w:t>
      </w:r>
      <w:r w:rsidRPr="003B274D">
        <w:rPr>
          <w:rFonts w:ascii="Arial" w:hAnsi="Arial" w:cs="Arial"/>
          <w:lang w:val="tr-TR"/>
        </w:rPr>
        <w:t xml:space="preserve"> besin alımı ve davranışı artmıştır. Farklı bir çalışmada </w:t>
      </w:r>
      <w:proofErr w:type="gramStart"/>
      <w:r w:rsidRPr="003B274D">
        <w:rPr>
          <w:rFonts w:ascii="Arial" w:hAnsi="Arial" w:cs="Arial"/>
          <w:lang w:val="tr-TR"/>
        </w:rPr>
        <w:t>NMU</w:t>
      </w:r>
      <w:r w:rsidR="00600A84">
        <w:rPr>
          <w:rFonts w:ascii="Arial" w:hAnsi="Arial" w:cs="Arial"/>
          <w:lang w:val="tr-TR"/>
        </w:rPr>
        <w:t xml:space="preserve">  -</w:t>
      </w:r>
      <w:proofErr w:type="gramEnd"/>
      <w:r w:rsidR="00600A84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olan fareler </w:t>
      </w:r>
      <w:proofErr w:type="spellStart"/>
      <w:r w:rsidRPr="003B274D">
        <w:rPr>
          <w:rFonts w:ascii="Arial" w:hAnsi="Arial" w:cs="Arial"/>
          <w:lang w:val="tr-TR"/>
        </w:rPr>
        <w:t>hiperfajik</w:t>
      </w:r>
      <w:proofErr w:type="spellEnd"/>
      <w:r w:rsidRPr="003B274D">
        <w:rPr>
          <w:rFonts w:ascii="Arial" w:hAnsi="Arial" w:cs="Arial"/>
          <w:lang w:val="tr-TR"/>
        </w:rPr>
        <w:t xml:space="preserve"> ve </w:t>
      </w:r>
      <w:proofErr w:type="spellStart"/>
      <w:r w:rsidRPr="003B274D">
        <w:rPr>
          <w:rFonts w:ascii="Arial" w:hAnsi="Arial" w:cs="Arial"/>
          <w:lang w:val="tr-TR"/>
        </w:rPr>
        <w:t>obezdir</w:t>
      </w:r>
      <w:proofErr w:type="spellEnd"/>
      <w:r w:rsidR="00DC11AE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(</w:t>
      </w:r>
      <w:proofErr w:type="spellStart"/>
      <w:r w:rsidRPr="003B274D">
        <w:rPr>
          <w:rFonts w:ascii="Arial" w:hAnsi="Arial" w:cs="Arial"/>
          <w:lang w:val="tr-TR"/>
        </w:rPr>
        <w:t>Hanada</w:t>
      </w:r>
      <w:proofErr w:type="spellEnd"/>
      <w:r w:rsidR="00DC11AE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vd</w:t>
      </w:r>
      <w:proofErr w:type="spellEnd"/>
      <w:r w:rsidR="00DC11AE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>2004).</w:t>
      </w:r>
      <w:r w:rsidR="00DC11AE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NmU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nun</w:t>
      </w:r>
      <w:proofErr w:type="spellEnd"/>
      <w:r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icv</w:t>
      </w:r>
      <w:proofErr w:type="spellEnd"/>
      <w:r w:rsidRPr="003B274D">
        <w:rPr>
          <w:rFonts w:ascii="Arial" w:hAnsi="Arial" w:cs="Arial"/>
          <w:lang w:val="tr-TR"/>
        </w:rPr>
        <w:t xml:space="preserve"> uygulaması </w:t>
      </w:r>
      <w:proofErr w:type="gramStart"/>
      <w:r w:rsidRPr="003B274D">
        <w:rPr>
          <w:rFonts w:ascii="Arial" w:hAnsi="Arial" w:cs="Arial"/>
          <w:lang w:val="tr-TR"/>
        </w:rPr>
        <w:t>NMU</w:t>
      </w:r>
      <w:r w:rsidR="00600A84">
        <w:rPr>
          <w:rFonts w:ascii="Arial" w:hAnsi="Arial" w:cs="Arial"/>
          <w:lang w:val="tr-TR"/>
        </w:rPr>
        <w:t xml:space="preserve"> -</w:t>
      </w:r>
      <w:proofErr w:type="gramEnd"/>
      <w:r w:rsidR="00600A84">
        <w:rPr>
          <w:rFonts w:ascii="Arial" w:hAnsi="Arial" w:cs="Arial"/>
          <w:lang w:val="tr-TR"/>
        </w:rPr>
        <w:t xml:space="preserve"> </w:t>
      </w:r>
      <w:r w:rsidR="00C9313D">
        <w:rPr>
          <w:rFonts w:ascii="Arial" w:hAnsi="Arial" w:cs="Arial"/>
          <w:lang w:val="tr-TR"/>
        </w:rPr>
        <w:t>f</w:t>
      </w:r>
      <w:r w:rsidRPr="003B274D">
        <w:rPr>
          <w:rFonts w:ascii="Arial" w:hAnsi="Arial" w:cs="Arial"/>
          <w:lang w:val="tr-TR"/>
        </w:rPr>
        <w:t>arelerde yağ kitlesini düşürdü ve besin alımını azalttı</w:t>
      </w:r>
      <w:r w:rsidR="007722BB" w:rsidRPr="003B274D">
        <w:rPr>
          <w:rFonts w:ascii="Arial" w:hAnsi="Arial" w:cs="Arial"/>
          <w:lang w:val="tr-TR"/>
        </w:rPr>
        <w:t xml:space="preserve"> (</w:t>
      </w:r>
      <w:proofErr w:type="spellStart"/>
      <w:r w:rsidR="007722BB" w:rsidRPr="003B274D">
        <w:rPr>
          <w:rFonts w:ascii="Arial" w:hAnsi="Arial" w:cs="Arial"/>
          <w:lang w:val="tr-TR"/>
        </w:rPr>
        <w:t>Hanada</w:t>
      </w:r>
      <w:proofErr w:type="spellEnd"/>
      <w:r w:rsidR="007722BB" w:rsidRPr="003B274D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vd</w:t>
      </w:r>
      <w:proofErr w:type="spellEnd"/>
      <w:r w:rsidRPr="003B274D">
        <w:rPr>
          <w:rFonts w:ascii="Arial" w:hAnsi="Arial" w:cs="Arial"/>
          <w:lang w:val="tr-TR"/>
        </w:rPr>
        <w:t xml:space="preserve"> 2004).</w:t>
      </w:r>
      <w:r w:rsidR="00DC11AE">
        <w:rPr>
          <w:rFonts w:ascii="Arial" w:hAnsi="Arial" w:cs="Arial"/>
          <w:lang w:val="tr-TR"/>
        </w:rPr>
        <w:t xml:space="preserve"> </w:t>
      </w:r>
      <w:proofErr w:type="spellStart"/>
      <w:r w:rsidRPr="003B274D">
        <w:rPr>
          <w:rFonts w:ascii="Arial" w:hAnsi="Arial" w:cs="Arial"/>
          <w:lang w:val="tr-TR"/>
        </w:rPr>
        <w:t>Hipotalamusta</w:t>
      </w:r>
      <w:proofErr w:type="spellEnd"/>
      <w:r w:rsidRPr="003B274D">
        <w:rPr>
          <w:rFonts w:ascii="Arial" w:hAnsi="Arial" w:cs="Arial"/>
          <w:lang w:val="tr-TR"/>
        </w:rPr>
        <w:t xml:space="preserve"> aç kalındığı durumda </w:t>
      </w:r>
      <w:proofErr w:type="spellStart"/>
      <w:r w:rsidRPr="003B274D">
        <w:rPr>
          <w:rFonts w:ascii="Arial" w:hAnsi="Arial" w:cs="Arial"/>
          <w:lang w:val="tr-TR"/>
        </w:rPr>
        <w:t>NmU</w:t>
      </w:r>
      <w:proofErr w:type="spellEnd"/>
      <w:r w:rsidRPr="003B274D">
        <w:rPr>
          <w:rFonts w:ascii="Arial" w:hAnsi="Arial" w:cs="Arial"/>
          <w:lang w:val="tr-TR"/>
        </w:rPr>
        <w:t xml:space="preserve"> kons</w:t>
      </w:r>
      <w:r w:rsidR="00C9313D">
        <w:rPr>
          <w:rFonts w:ascii="Arial" w:hAnsi="Arial" w:cs="Arial"/>
          <w:lang w:val="tr-TR"/>
        </w:rPr>
        <w:t>an</w:t>
      </w:r>
      <w:r w:rsidRPr="003B274D">
        <w:rPr>
          <w:rFonts w:ascii="Arial" w:hAnsi="Arial" w:cs="Arial"/>
          <w:lang w:val="tr-TR"/>
        </w:rPr>
        <w:t>trasyonun azaldığı görülmüştür.</w:t>
      </w:r>
      <w:r w:rsidR="00600A84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lang w:val="tr-TR"/>
        </w:rPr>
        <w:t xml:space="preserve">Yine buradan da elde edilen sonuçlar </w:t>
      </w:r>
      <w:proofErr w:type="spellStart"/>
      <w:r w:rsidRPr="003B274D">
        <w:rPr>
          <w:rFonts w:ascii="Arial" w:hAnsi="Arial" w:cs="Arial"/>
          <w:lang w:val="tr-TR"/>
        </w:rPr>
        <w:t>NmU</w:t>
      </w:r>
      <w:proofErr w:type="spellEnd"/>
      <w:r w:rsidRPr="003B274D">
        <w:rPr>
          <w:rFonts w:ascii="Arial" w:hAnsi="Arial" w:cs="Arial"/>
          <w:lang w:val="tr-TR"/>
        </w:rPr>
        <w:t xml:space="preserve"> beslenme etkisi üzerine önemi gö</w:t>
      </w:r>
      <w:r w:rsidR="00600A84">
        <w:rPr>
          <w:rFonts w:ascii="Arial" w:hAnsi="Arial" w:cs="Arial"/>
          <w:lang w:val="tr-TR"/>
        </w:rPr>
        <w:t>rülmektedir.</w:t>
      </w:r>
      <w:r w:rsidR="00CC6039">
        <w:rPr>
          <w:rFonts w:ascii="Arial" w:hAnsi="Arial" w:cs="Arial"/>
          <w:lang w:val="tr-TR"/>
        </w:rPr>
        <w:t xml:space="preserve"> 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Başka bir </w:t>
      </w:r>
      <w:proofErr w:type="gram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çalışmada  NMUR</w:t>
      </w:r>
      <w:proofErr w:type="gram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2'nin</w:t>
      </w:r>
      <w:r w:rsidR="00600A84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nakavt edildiği sıçanlarda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, sadece sıçanlar yüksek yağlı bir diyetle beslendiğinde gıda alımında değişikliklere yol açtığını göstermektedir </w:t>
      </w:r>
      <w:r w:rsidR="008E3303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(</w:t>
      </w:r>
      <w:proofErr w:type="spellStart"/>
      <w:r w:rsidR="008E3303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Benzon</w:t>
      </w:r>
      <w:proofErr w:type="spellEnd"/>
      <w:r w:rsidR="008E3303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87531A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vd</w:t>
      </w:r>
      <w:proofErr w:type="spellEnd"/>
      <w:r w:rsidR="0087531A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2004)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.</w:t>
      </w:r>
      <w:r w:rsidR="00CC6039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NmU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nun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perifer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uygulaması ise gıda alımını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azatığı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,</w:t>
      </w:r>
      <w:r w:rsidR="00600A84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vücüt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ısını ve metabolizmayı artırmıştır.</w:t>
      </w:r>
      <w:r w:rsidR="00600A84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Bu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şonuçlara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NmUR1 re</w:t>
      </w:r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septörü de etki etmiştir (</w:t>
      </w:r>
      <w:proofErr w:type="spellStart"/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Yang</w:t>
      </w:r>
      <w:proofErr w:type="spellEnd"/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vd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2004).</w:t>
      </w:r>
      <w:r w:rsidR="00CC6039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NmU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="00C9313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sı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çanlarda enerji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hemostazını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düzenler </w:t>
      </w:r>
      <w:proofErr w:type="gram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ve 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lokomotor</w:t>
      </w:r>
      <w:proofErr w:type="spellEnd"/>
      <w:proofErr w:type="gram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aktiviteyi artırır.</w:t>
      </w:r>
      <w:r w:rsidR="00600A84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="00C9313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S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ıçanlarda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icv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Nmu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uygulaması sonrası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lokomotor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gram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aktivite</w:t>
      </w:r>
      <w:r w:rsidR="00600A84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,</w:t>
      </w:r>
      <w:proofErr w:type="gramEnd"/>
      <w:r w:rsidR="00730CD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vücut ısısı,</w:t>
      </w:r>
      <w:r w:rsidR="00600A84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="00730CD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ısı üretimi,</w:t>
      </w:r>
      <w:r w:rsidR="00600A84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oksijen tüketimi artmıştır</w:t>
      </w:r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(</w:t>
      </w:r>
      <w:proofErr w:type="spellStart"/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Howard</w:t>
      </w:r>
      <w:proofErr w:type="spellEnd"/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vd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2004).</w:t>
      </w:r>
      <w:r w:rsidR="00CC6039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NmU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nun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anokretik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etkisi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leptin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hormonuyla ilişki olabileceği düşünülmektedir.</w:t>
      </w:r>
      <w:r w:rsidR="00C9313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Leptin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hormonu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adipoz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dokudan salgılanan metabolizma, beslenme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vücüt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ağırlığının düzenlenmesinde rol </w:t>
      </w:r>
      <w:r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>oy</w:t>
      </w:r>
      <w:r w:rsidR="00F0226E"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>nayan protein hormondur</w:t>
      </w:r>
      <w:r w:rsidR="00CC6039"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 xml:space="preserve"> </w:t>
      </w:r>
      <w:r w:rsidR="00F0226E"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>(</w:t>
      </w:r>
      <w:proofErr w:type="spellStart"/>
      <w:r w:rsidR="00F0226E"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>Stell</w:t>
      </w:r>
      <w:proofErr w:type="spellEnd"/>
      <w:r w:rsidR="00F0226E"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F0226E"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>vd</w:t>
      </w:r>
      <w:proofErr w:type="spellEnd"/>
      <w:r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 xml:space="preserve"> 1988).</w:t>
      </w:r>
      <w:r w:rsidR="00CC6039"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>Hipotalamus</w:t>
      </w:r>
      <w:proofErr w:type="spellEnd"/>
      <w:r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 xml:space="preserve"> üzerinden </w:t>
      </w:r>
      <w:proofErr w:type="spellStart"/>
      <w:r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>NmU</w:t>
      </w:r>
      <w:proofErr w:type="spellEnd"/>
      <w:r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>salgılanmasınında</w:t>
      </w:r>
      <w:proofErr w:type="spellEnd"/>
      <w:r w:rsidRPr="00600A84">
        <w:rPr>
          <w:rFonts w:ascii="Arial" w:hAnsi="Arial" w:cs="Arial"/>
          <w:spacing w:val="6"/>
          <w:bdr w:val="none" w:sz="0" w:space="0" w:color="auto" w:frame="1"/>
          <w:shd w:val="clear" w:color="auto" w:fill="FFFFFF"/>
          <w:lang w:val="tr-TR"/>
        </w:rPr>
        <w:t xml:space="preserve"> etkisi vardır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.</w:t>
      </w:r>
      <w:r w:rsidR="00600A84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Leptin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reseptörlerine sahip olmayan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Zucker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fareleri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hiperfajik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nucleus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traktus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so</w:t>
      </w:r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litariusta</w:t>
      </w:r>
      <w:proofErr w:type="spellEnd"/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Nm</w:t>
      </w:r>
      <w:r w:rsidR="00C9313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U</w:t>
      </w:r>
      <w:proofErr w:type="spellEnd"/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düzeyleri düşük </w:t>
      </w:r>
      <w:proofErr w:type="gramStart"/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seyretmiştir</w:t>
      </w:r>
      <w:r w:rsidR="00600A84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.</w:t>
      </w:r>
      <w:proofErr w:type="gramEnd"/>
      <w:r w:rsidR="00C9313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Farklı bir</w:t>
      </w:r>
      <w:r w:rsidR="00600A84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çalışmada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leptin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eksikliği olan fa</w:t>
      </w:r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relerde </w:t>
      </w:r>
      <w:proofErr w:type="spellStart"/>
      <w:r w:rsidR="00C9313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mRNA</w:t>
      </w:r>
      <w:proofErr w:type="spellEnd"/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kons</w:t>
      </w:r>
      <w:r w:rsidR="00C9313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an</w:t>
      </w:r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trasyonu düşük olduğu tespit </w:t>
      </w:r>
      <w:r w:rsidR="00381E2D" w:rsidRPr="00CC6039">
        <w:rPr>
          <w:rFonts w:ascii="Arial" w:hAnsi="Arial" w:cs="Arial"/>
          <w:spacing w:val="8"/>
          <w:bdr w:val="none" w:sz="0" w:space="0" w:color="auto" w:frame="1"/>
          <w:shd w:val="clear" w:color="auto" w:fill="FFFFFF"/>
          <w:lang w:val="tr-TR"/>
        </w:rPr>
        <w:t>edilmiştir</w:t>
      </w:r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(</w:t>
      </w:r>
      <w:proofErr w:type="spellStart"/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Howard</w:t>
      </w:r>
      <w:proofErr w:type="spellEnd"/>
      <w:r w:rsidR="00381E2D"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vd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2004).</w:t>
      </w:r>
      <w:r w:rsidR="00600A84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Leptin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gram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hormonu  beslenme</w:t>
      </w:r>
      <w:proofErr w:type="gram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üzerinde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NmU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yla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dolaylı olarak ilişkisi vardır</w:t>
      </w:r>
      <w:r w:rsidR="00154E20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(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Hanada</w:t>
      </w:r>
      <w:proofErr w:type="spellEnd"/>
      <w:r w:rsidR="00CC6039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>vd</w:t>
      </w:r>
      <w:proofErr w:type="spellEnd"/>
      <w:r w:rsidRPr="003B274D">
        <w:rPr>
          <w:rFonts w:ascii="Arial" w:hAnsi="Arial" w:cs="Arial"/>
          <w:bdr w:val="none" w:sz="0" w:space="0" w:color="auto" w:frame="1"/>
          <w:shd w:val="clear" w:color="auto" w:fill="FFFFFF"/>
          <w:lang w:val="tr-TR"/>
        </w:rPr>
        <w:t xml:space="preserve"> 2004).</w:t>
      </w:r>
      <w:r w:rsidR="00DD4558">
        <w:rPr>
          <w:rFonts w:ascii="Arial" w:hAnsi="Arial" w:cs="Arial"/>
          <w:shd w:val="clear" w:color="auto" w:fill="FFFFFF"/>
          <w:lang w:val="tr-TR"/>
        </w:rPr>
        <w:t xml:space="preserve"> </w:t>
      </w:r>
      <w:r w:rsidRPr="003B274D">
        <w:rPr>
          <w:rFonts w:ascii="Arial" w:hAnsi="Arial" w:cs="Arial"/>
          <w:shd w:val="clear" w:color="auto" w:fill="FFFFFF"/>
          <w:lang w:val="tr-TR"/>
        </w:rPr>
        <w:t xml:space="preserve">Bu sebeple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NmU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 ve geliştirilen ilaçlarının </w:t>
      </w:r>
      <w:proofErr w:type="spellStart"/>
      <w:r w:rsidRPr="003B274D">
        <w:rPr>
          <w:rFonts w:ascii="Arial" w:hAnsi="Arial" w:cs="Arial"/>
          <w:shd w:val="clear" w:color="auto" w:fill="FFFFFF"/>
          <w:lang w:val="tr-TR"/>
        </w:rPr>
        <w:t>obeziteye</w:t>
      </w:r>
      <w:proofErr w:type="spellEnd"/>
      <w:r w:rsidRPr="003B274D">
        <w:rPr>
          <w:rFonts w:ascii="Arial" w:hAnsi="Arial" w:cs="Arial"/>
          <w:shd w:val="clear" w:color="auto" w:fill="FFFFFF"/>
          <w:lang w:val="tr-TR"/>
        </w:rPr>
        <w:t xml:space="preserve"> tam anlamıyla çözüm olması için birçok yeni çalışma gerekmektedir</w:t>
      </w:r>
      <w:r w:rsidR="00340C9B" w:rsidRPr="003B274D">
        <w:rPr>
          <w:rFonts w:ascii="Arial" w:hAnsi="Arial" w:cs="Arial"/>
          <w:shd w:val="clear" w:color="auto" w:fill="FFFFFF"/>
          <w:lang w:val="tr-TR"/>
        </w:rPr>
        <w:t>.</w:t>
      </w:r>
    </w:p>
    <w:p w:rsidR="00340C9B" w:rsidRPr="003B274D" w:rsidRDefault="00340C9B" w:rsidP="003B274D">
      <w:pPr>
        <w:pStyle w:val="ListeParagraf1"/>
        <w:spacing w:after="160" w:line="360" w:lineRule="auto"/>
        <w:ind w:left="0" w:firstLine="708"/>
        <w:jc w:val="both"/>
        <w:rPr>
          <w:rFonts w:ascii="Arial" w:hAnsi="Arial" w:cs="Arial"/>
          <w:lang w:val="tr-TR"/>
        </w:rPr>
      </w:pPr>
    </w:p>
    <w:p w:rsidR="00340C9B" w:rsidRPr="003B274D" w:rsidRDefault="00340C9B" w:rsidP="003B274D">
      <w:pPr>
        <w:pStyle w:val="GvdeMetni"/>
        <w:spacing w:line="360" w:lineRule="auto"/>
        <w:jc w:val="both"/>
        <w:rPr>
          <w:rFonts w:ascii="Arial" w:hAnsi="Arial" w:cs="Arial"/>
          <w:b/>
          <w:lang w:val="tr-TR"/>
        </w:rPr>
      </w:pPr>
    </w:p>
    <w:p w:rsidR="00103B7C" w:rsidRDefault="005E6634" w:rsidP="005E6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2.8.6.</w:t>
      </w:r>
      <w:r w:rsidR="00F05436">
        <w:rPr>
          <w:rFonts w:ascii="Arial" w:hAnsi="Arial" w:cs="Arial"/>
          <w:b/>
          <w:lang w:val="tr-TR"/>
        </w:rPr>
        <w:t xml:space="preserve"> Hipotez:</w:t>
      </w:r>
    </w:p>
    <w:p w:rsidR="005E6634" w:rsidRPr="00BA0165" w:rsidRDefault="00BA0165" w:rsidP="005E6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          </w:t>
      </w:r>
      <w:proofErr w:type="spellStart"/>
      <w:r w:rsidR="005E6634" w:rsidRPr="005E6634">
        <w:rPr>
          <w:rFonts w:ascii="Arial" w:hAnsi="Arial" w:cs="Arial"/>
          <w:lang w:val="tr-TR"/>
        </w:rPr>
        <w:t>Metabolik</w:t>
      </w:r>
      <w:proofErr w:type="spellEnd"/>
      <w:r w:rsidR="005E6634" w:rsidRPr="005E6634">
        <w:rPr>
          <w:rFonts w:ascii="Arial" w:hAnsi="Arial" w:cs="Arial"/>
          <w:lang w:val="tr-TR"/>
        </w:rPr>
        <w:t xml:space="preserve"> </w:t>
      </w:r>
      <w:r w:rsidR="005E6634">
        <w:rPr>
          <w:rFonts w:ascii="Arial" w:hAnsi="Arial" w:cs="Arial"/>
          <w:lang w:val="tr-TR"/>
        </w:rPr>
        <w:t xml:space="preserve">sendromlu </w:t>
      </w:r>
      <w:r w:rsidR="005E6634" w:rsidRPr="005E6634">
        <w:rPr>
          <w:rFonts w:ascii="Arial" w:hAnsi="Arial" w:cs="Arial"/>
          <w:lang w:val="tr-TR"/>
        </w:rPr>
        <w:t xml:space="preserve">sıçanlarda </w:t>
      </w:r>
      <w:r w:rsidR="00C9313D">
        <w:rPr>
          <w:rFonts w:ascii="Arial" w:hAnsi="Arial" w:cs="Arial"/>
          <w:lang w:val="tr-TR"/>
        </w:rPr>
        <w:t>p</w:t>
      </w:r>
      <w:r w:rsidR="005E6634">
        <w:rPr>
          <w:rFonts w:ascii="Arial" w:hAnsi="Arial" w:cs="Arial"/>
          <w:lang w:val="tr-TR"/>
        </w:rPr>
        <w:t xml:space="preserve">lazma </w:t>
      </w:r>
      <w:proofErr w:type="spellStart"/>
      <w:r w:rsidR="005E6634">
        <w:rPr>
          <w:rFonts w:ascii="Arial" w:hAnsi="Arial" w:cs="Arial"/>
          <w:lang w:val="tr-TR"/>
        </w:rPr>
        <w:t>N</w:t>
      </w:r>
      <w:r w:rsidR="00C9313D">
        <w:rPr>
          <w:rFonts w:ascii="Arial" w:hAnsi="Arial" w:cs="Arial"/>
          <w:lang w:val="tr-TR"/>
        </w:rPr>
        <w:t>eu</w:t>
      </w:r>
      <w:r w:rsidR="005E6634">
        <w:rPr>
          <w:rFonts w:ascii="Arial" w:hAnsi="Arial" w:cs="Arial"/>
          <w:lang w:val="tr-TR"/>
        </w:rPr>
        <w:t>romedin</w:t>
      </w:r>
      <w:proofErr w:type="spellEnd"/>
      <w:r w:rsidR="005E6634">
        <w:rPr>
          <w:rFonts w:ascii="Arial" w:hAnsi="Arial" w:cs="Arial"/>
          <w:lang w:val="tr-TR"/>
        </w:rPr>
        <w:t xml:space="preserve"> U düzeyleri değişebilir. Bu değişiklik </w:t>
      </w:r>
      <w:proofErr w:type="spellStart"/>
      <w:r w:rsidR="005E6634">
        <w:rPr>
          <w:rFonts w:ascii="Arial" w:hAnsi="Arial" w:cs="Arial"/>
          <w:lang w:val="tr-TR"/>
        </w:rPr>
        <w:t>metabolik</w:t>
      </w:r>
      <w:proofErr w:type="spellEnd"/>
      <w:r w:rsidR="005E6634">
        <w:rPr>
          <w:rFonts w:ascii="Arial" w:hAnsi="Arial" w:cs="Arial"/>
          <w:lang w:val="tr-TR"/>
        </w:rPr>
        <w:t xml:space="preserve"> sendrom bulguları ile ilintilidir.</w:t>
      </w:r>
    </w:p>
    <w:p w:rsidR="00340C9B" w:rsidRPr="003B274D" w:rsidRDefault="00340C9B" w:rsidP="003B274D">
      <w:pPr>
        <w:spacing w:line="360" w:lineRule="auto"/>
        <w:jc w:val="both"/>
        <w:rPr>
          <w:rFonts w:ascii="Arial" w:hAnsi="Arial" w:cs="Arial"/>
          <w:b/>
          <w:lang w:val="tr-TR"/>
        </w:rPr>
      </w:pPr>
    </w:p>
    <w:p w:rsidR="00E04903" w:rsidRDefault="00E04903" w:rsidP="00F05436">
      <w:pPr>
        <w:rPr>
          <w:rFonts w:ascii="Arial" w:hAnsi="Arial" w:cs="Arial"/>
          <w:b/>
          <w:lang w:val="tr-TR"/>
        </w:rPr>
      </w:pPr>
    </w:p>
    <w:p w:rsidR="00E04903" w:rsidRDefault="00E04903" w:rsidP="00F05436">
      <w:pPr>
        <w:rPr>
          <w:rFonts w:ascii="Arial" w:hAnsi="Arial" w:cs="Arial"/>
          <w:b/>
          <w:lang w:val="tr-TR"/>
        </w:rPr>
      </w:pPr>
    </w:p>
    <w:p w:rsidR="00E04903" w:rsidRDefault="00E04903" w:rsidP="00F05436">
      <w:pPr>
        <w:rPr>
          <w:rFonts w:ascii="Arial" w:hAnsi="Arial" w:cs="Arial"/>
          <w:b/>
          <w:lang w:val="tr-TR"/>
        </w:rPr>
      </w:pPr>
    </w:p>
    <w:p w:rsidR="00E04903" w:rsidRDefault="00E04903" w:rsidP="00F05436">
      <w:pPr>
        <w:rPr>
          <w:rFonts w:ascii="Arial" w:hAnsi="Arial" w:cs="Arial"/>
          <w:b/>
          <w:lang w:val="tr-TR"/>
        </w:rPr>
      </w:pPr>
    </w:p>
    <w:p w:rsidR="00E04903" w:rsidRDefault="00E04903" w:rsidP="00F05436">
      <w:pPr>
        <w:rPr>
          <w:rFonts w:ascii="Arial" w:hAnsi="Arial" w:cs="Arial"/>
          <w:b/>
          <w:lang w:val="tr-TR"/>
        </w:rPr>
      </w:pPr>
    </w:p>
    <w:p w:rsidR="006E02DA" w:rsidRPr="00CC375D" w:rsidRDefault="00F05436" w:rsidP="00F05436">
      <w:r w:rsidRPr="00F05436">
        <w:rPr>
          <w:rFonts w:ascii="Arial" w:hAnsi="Arial" w:cs="Arial"/>
          <w:b/>
          <w:bCs/>
          <w:color w:val="000000" w:themeColor="text1"/>
        </w:rPr>
        <w:t xml:space="preserve">3. </w:t>
      </w:r>
      <w:r w:rsidR="00DD1558" w:rsidRPr="00F05436">
        <w:rPr>
          <w:rFonts w:ascii="Arial" w:hAnsi="Arial" w:cs="Arial"/>
          <w:b/>
          <w:bCs/>
          <w:color w:val="000000" w:themeColor="text1"/>
        </w:rPr>
        <w:t>GEREÇ VE YÖNTEMLER</w:t>
      </w:r>
      <w:r w:rsidR="00DD1558" w:rsidRPr="00CC375D">
        <w:t>:</w:t>
      </w:r>
    </w:p>
    <w:p w:rsidR="00DD1558" w:rsidRDefault="00DD1558" w:rsidP="00DD1558">
      <w:pPr>
        <w:pStyle w:val="ListeParagraf"/>
        <w:spacing w:line="360" w:lineRule="auto"/>
        <w:ind w:left="1308"/>
        <w:jc w:val="both"/>
        <w:rPr>
          <w:rFonts w:ascii="Arial" w:hAnsi="Arial" w:cs="Arial"/>
          <w:b/>
        </w:rPr>
      </w:pPr>
    </w:p>
    <w:p w:rsidR="00DD1558" w:rsidRDefault="00DD1558" w:rsidP="00DD1558">
      <w:pPr>
        <w:pStyle w:val="ListeParagraf"/>
        <w:spacing w:line="360" w:lineRule="auto"/>
        <w:ind w:left="1308"/>
        <w:jc w:val="both"/>
        <w:rPr>
          <w:rFonts w:ascii="Arial" w:hAnsi="Arial" w:cs="Arial"/>
          <w:b/>
        </w:rPr>
      </w:pPr>
    </w:p>
    <w:p w:rsidR="00381769" w:rsidRDefault="00381769" w:rsidP="003B274D">
      <w:pPr>
        <w:spacing w:after="240" w:line="360" w:lineRule="auto"/>
        <w:ind w:firstLine="708"/>
        <w:jc w:val="both"/>
        <w:rPr>
          <w:rFonts w:ascii="Arial" w:hAnsi="Arial" w:cs="Arial"/>
          <w:lang w:val="tr-TR"/>
        </w:rPr>
      </w:pPr>
      <w:r w:rsidRPr="003B274D">
        <w:rPr>
          <w:rFonts w:ascii="Arial" w:hAnsi="Arial" w:cs="Arial"/>
          <w:lang w:val="tr-TR"/>
        </w:rPr>
        <w:t>Araştırmamız Pamukkale Üniversitesi Tıp Fakültesi Fizyoloji Anabilim Dalı ve Pamukkale Üniversitesi Deney</w:t>
      </w:r>
      <w:r w:rsidR="00FC3C48" w:rsidRPr="003B274D">
        <w:rPr>
          <w:rFonts w:ascii="Arial" w:hAnsi="Arial" w:cs="Arial"/>
          <w:lang w:val="tr-TR"/>
        </w:rPr>
        <w:t>sel Araştırma Birimi’nde yapılmıştır</w:t>
      </w:r>
      <w:r w:rsidRPr="003B274D">
        <w:rPr>
          <w:rFonts w:ascii="Arial" w:hAnsi="Arial" w:cs="Arial"/>
          <w:lang w:val="tr-TR"/>
        </w:rPr>
        <w:t xml:space="preserve">. Çalışmaya başlamadan önce Pamukkale Üniversitesi Tıp Fakültesi Deney Hayvanları Etik Kurulu’ndan çalışmanın yapılmasında etik açıdan </w:t>
      </w:r>
      <w:r w:rsidR="00FC3C48" w:rsidRPr="003B274D">
        <w:rPr>
          <w:rFonts w:ascii="Arial" w:hAnsi="Arial" w:cs="Arial"/>
          <w:lang w:val="tr-TR"/>
        </w:rPr>
        <w:t xml:space="preserve">herhangi bir </w:t>
      </w:r>
      <w:r w:rsidRPr="003B274D">
        <w:rPr>
          <w:rFonts w:ascii="Arial" w:hAnsi="Arial" w:cs="Arial"/>
          <w:lang w:val="tr-TR"/>
        </w:rPr>
        <w:t>sakınca</w:t>
      </w:r>
      <w:r w:rsidR="00FC3C48" w:rsidRPr="003B274D">
        <w:rPr>
          <w:rFonts w:ascii="Arial" w:hAnsi="Arial" w:cs="Arial"/>
          <w:lang w:val="tr-TR"/>
        </w:rPr>
        <w:t xml:space="preserve"> olmadığına dair onay alınmıştır</w:t>
      </w:r>
      <w:r w:rsidRPr="003B274D">
        <w:rPr>
          <w:rFonts w:ascii="Arial" w:hAnsi="Arial" w:cs="Arial"/>
          <w:lang w:val="tr-TR"/>
        </w:rPr>
        <w:t xml:space="preserve"> (PAUHADYEK-2017/16). Tüm çalışma boyunca deney </w:t>
      </w:r>
      <w:proofErr w:type="spellStart"/>
      <w:r w:rsidRPr="003B274D">
        <w:rPr>
          <w:rFonts w:ascii="Arial" w:hAnsi="Arial" w:cs="Arial"/>
          <w:lang w:val="tr-TR"/>
        </w:rPr>
        <w:t>hayvanları</w:t>
      </w:r>
      <w:r w:rsidR="00FC3C48" w:rsidRPr="003B274D">
        <w:rPr>
          <w:rFonts w:ascii="Arial" w:hAnsi="Arial" w:cs="Arial"/>
          <w:lang w:val="tr-TR"/>
        </w:rPr>
        <w:t>ile</w:t>
      </w:r>
      <w:proofErr w:type="spellEnd"/>
      <w:r w:rsidR="00FC3C48" w:rsidRPr="003B274D">
        <w:rPr>
          <w:rFonts w:ascii="Arial" w:hAnsi="Arial" w:cs="Arial"/>
          <w:lang w:val="tr-TR"/>
        </w:rPr>
        <w:t xml:space="preserve"> çalışma etiğine sadık kalınmıştır.</w:t>
      </w:r>
    </w:p>
    <w:p w:rsidR="006E02DA" w:rsidRPr="003B274D" w:rsidRDefault="006E02DA" w:rsidP="003B274D">
      <w:pPr>
        <w:spacing w:after="240" w:line="360" w:lineRule="auto"/>
        <w:ind w:firstLine="708"/>
        <w:jc w:val="both"/>
        <w:rPr>
          <w:rFonts w:ascii="Arial" w:hAnsi="Arial" w:cs="Arial"/>
          <w:lang w:val="tr-TR"/>
        </w:rPr>
      </w:pPr>
    </w:p>
    <w:p w:rsidR="00340C9B" w:rsidRPr="003B274D" w:rsidRDefault="00340C9B" w:rsidP="003B274D">
      <w:pPr>
        <w:spacing w:after="240" w:line="360" w:lineRule="auto"/>
        <w:ind w:firstLine="708"/>
        <w:jc w:val="both"/>
        <w:rPr>
          <w:rFonts w:ascii="Arial" w:hAnsi="Arial" w:cs="Arial"/>
          <w:lang w:val="tr-TR"/>
        </w:rPr>
      </w:pPr>
    </w:p>
    <w:p w:rsidR="00340C9B" w:rsidRDefault="00381769" w:rsidP="006E02DA">
      <w:pPr>
        <w:spacing w:after="240" w:line="360" w:lineRule="auto"/>
        <w:jc w:val="both"/>
        <w:rPr>
          <w:rFonts w:ascii="Arial" w:hAnsi="Arial" w:cs="Arial"/>
          <w:b/>
          <w:lang w:val="tr-TR"/>
        </w:rPr>
      </w:pPr>
      <w:r w:rsidRPr="003B274D">
        <w:rPr>
          <w:rFonts w:ascii="Arial" w:hAnsi="Arial" w:cs="Arial"/>
          <w:b/>
          <w:lang w:val="tr-TR"/>
        </w:rPr>
        <w:t>3.1.</w:t>
      </w:r>
      <w:r w:rsidR="00A100CF">
        <w:rPr>
          <w:rFonts w:ascii="Arial" w:hAnsi="Arial" w:cs="Arial"/>
          <w:b/>
          <w:lang w:val="tr-TR"/>
        </w:rPr>
        <w:t xml:space="preserve"> </w:t>
      </w:r>
      <w:r w:rsidRPr="003B274D">
        <w:rPr>
          <w:rFonts w:ascii="Arial" w:hAnsi="Arial" w:cs="Arial"/>
          <w:b/>
          <w:lang w:val="tr-TR"/>
        </w:rPr>
        <w:t>Deney Hayvanlarının Hazırlanması:</w:t>
      </w:r>
    </w:p>
    <w:p w:rsidR="006E02DA" w:rsidRDefault="006E02DA" w:rsidP="006E02DA">
      <w:pPr>
        <w:spacing w:line="360" w:lineRule="auto"/>
        <w:jc w:val="both"/>
        <w:rPr>
          <w:rFonts w:ascii="Arial" w:hAnsi="Arial" w:cs="Arial"/>
          <w:b/>
          <w:lang w:val="tr-TR"/>
        </w:rPr>
      </w:pPr>
    </w:p>
    <w:p w:rsidR="00381769" w:rsidRDefault="00FC3C48" w:rsidP="006E02DA">
      <w:pPr>
        <w:spacing w:line="360" w:lineRule="auto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 xml:space="preserve">Bu </w:t>
      </w:r>
      <w:proofErr w:type="spellStart"/>
      <w:r w:rsidRPr="003B274D">
        <w:rPr>
          <w:rFonts w:ascii="Arial" w:hAnsi="Arial" w:cs="Arial"/>
        </w:rPr>
        <w:t>ç</w:t>
      </w:r>
      <w:r w:rsidR="00381769" w:rsidRPr="003B274D">
        <w:rPr>
          <w:rFonts w:ascii="Arial" w:hAnsi="Arial" w:cs="Arial"/>
        </w:rPr>
        <w:t>alışmada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kullanılacak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olan</w:t>
      </w:r>
      <w:proofErr w:type="spellEnd"/>
      <w:r w:rsidR="00381769" w:rsidRPr="003B274D">
        <w:rPr>
          <w:rFonts w:ascii="Arial" w:hAnsi="Arial" w:cs="Arial"/>
        </w:rPr>
        <w:t xml:space="preserve"> </w:t>
      </w:r>
      <w:r w:rsidR="002F59BD">
        <w:rPr>
          <w:rFonts w:ascii="Arial" w:hAnsi="Arial" w:cs="Arial"/>
        </w:rPr>
        <w:t>26</w:t>
      </w:r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erkek</w:t>
      </w:r>
      <w:proofErr w:type="spellEnd"/>
      <w:r w:rsidR="00381769" w:rsidRPr="003B274D">
        <w:rPr>
          <w:rFonts w:ascii="Arial" w:hAnsi="Arial" w:cs="Arial"/>
        </w:rPr>
        <w:t xml:space="preserve"> Wistar Albino </w:t>
      </w:r>
      <w:proofErr w:type="spellStart"/>
      <w:r w:rsidR="00381769" w:rsidRPr="003B274D">
        <w:rPr>
          <w:rFonts w:ascii="Arial" w:hAnsi="Arial" w:cs="Arial"/>
        </w:rPr>
        <w:t>deney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hayvanları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Pamukkale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Üniversitesi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deney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hayvanları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biriminden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temin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edilmiştir</w:t>
      </w:r>
      <w:proofErr w:type="spellEnd"/>
      <w:r w:rsidR="00381769" w:rsidRPr="003B274D">
        <w:rPr>
          <w:rFonts w:ascii="Arial" w:hAnsi="Arial" w:cs="Arial"/>
        </w:rPr>
        <w:t xml:space="preserve">. </w:t>
      </w:r>
      <w:proofErr w:type="spellStart"/>
      <w:r w:rsidR="00381769" w:rsidRPr="003B274D">
        <w:rPr>
          <w:rFonts w:ascii="Arial" w:hAnsi="Arial" w:cs="Arial"/>
        </w:rPr>
        <w:t>Deney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süresi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boyunca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hay</w:t>
      </w:r>
      <w:r w:rsidRPr="003B274D">
        <w:rPr>
          <w:rFonts w:ascii="Arial" w:hAnsi="Arial" w:cs="Arial"/>
        </w:rPr>
        <w:t>vanlar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ortam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ısısı</w:t>
      </w:r>
      <w:proofErr w:type="spellEnd"/>
      <w:r w:rsidRPr="003B274D">
        <w:rPr>
          <w:rFonts w:ascii="Arial" w:hAnsi="Arial" w:cs="Arial"/>
        </w:rPr>
        <w:t xml:space="preserve"> 23 ± 2°C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kontrol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altında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tutulan</w:t>
      </w:r>
      <w:proofErr w:type="spellEnd"/>
      <w:r w:rsidRPr="003B274D">
        <w:rPr>
          <w:rFonts w:ascii="Arial" w:hAnsi="Arial" w:cs="Arial"/>
        </w:rPr>
        <w:t>,</w:t>
      </w:r>
      <w:r w:rsidR="00381769" w:rsidRPr="003B274D">
        <w:rPr>
          <w:rFonts w:ascii="Arial" w:hAnsi="Arial" w:cs="Arial"/>
        </w:rPr>
        <w:t xml:space="preserve"> 12 </w:t>
      </w:r>
      <w:proofErr w:type="spellStart"/>
      <w:r w:rsidR="00381769" w:rsidRPr="003B274D">
        <w:rPr>
          <w:rFonts w:ascii="Arial" w:hAnsi="Arial" w:cs="Arial"/>
        </w:rPr>
        <w:t>saat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aydınlık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r w:rsidR="00381769" w:rsidRPr="003B274D">
        <w:rPr>
          <w:rFonts w:ascii="Arial" w:hAnsi="Arial" w:cs="Arial"/>
        </w:rPr>
        <w:t xml:space="preserve">12 </w:t>
      </w:r>
      <w:proofErr w:type="spellStart"/>
      <w:r w:rsidR="00381769" w:rsidRPr="003B274D">
        <w:rPr>
          <w:rFonts w:ascii="Arial" w:hAnsi="Arial" w:cs="Arial"/>
        </w:rPr>
        <w:t>saat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karanlık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döngüsü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otomasyonuna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sahip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olan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Deney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Hayvanları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Ünitesi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Laboratuvarlarında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barındırıl</w:t>
      </w:r>
      <w:r w:rsidR="00AD6F83">
        <w:rPr>
          <w:rFonts w:ascii="Arial" w:hAnsi="Arial" w:cs="Arial"/>
        </w:rPr>
        <w:t>mıştır</w:t>
      </w:r>
      <w:proofErr w:type="spellEnd"/>
      <w:r w:rsidR="00AD6F83">
        <w:rPr>
          <w:rFonts w:ascii="Arial" w:hAnsi="Arial" w:cs="Arial"/>
        </w:rPr>
        <w:t>.</w:t>
      </w:r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Daha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sonra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bu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deney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hayvanları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ile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aşağıdaki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AD6F83">
        <w:rPr>
          <w:rFonts w:ascii="Arial" w:hAnsi="Arial" w:cs="Arial"/>
        </w:rPr>
        <w:t>deney</w:t>
      </w:r>
      <w:proofErr w:type="spellEnd"/>
      <w:r w:rsidR="00AD6F83">
        <w:rPr>
          <w:rFonts w:ascii="Arial" w:hAnsi="Arial" w:cs="Arial"/>
        </w:rPr>
        <w:t xml:space="preserve"> </w:t>
      </w:r>
      <w:proofErr w:type="spellStart"/>
      <w:r w:rsidR="00AD6F83">
        <w:rPr>
          <w:rFonts w:ascii="Arial" w:hAnsi="Arial" w:cs="Arial"/>
        </w:rPr>
        <w:t>grupları</w:t>
      </w:r>
      <w:proofErr w:type="spellEnd"/>
      <w:r w:rsidR="00AD6F83">
        <w:rPr>
          <w:rFonts w:ascii="Arial" w:hAnsi="Arial" w:cs="Arial"/>
        </w:rPr>
        <w:t xml:space="preserve"> </w:t>
      </w:r>
      <w:proofErr w:type="spellStart"/>
      <w:r w:rsidR="00AD6F83">
        <w:rPr>
          <w:rFonts w:ascii="Arial" w:hAnsi="Arial" w:cs="Arial"/>
        </w:rPr>
        <w:t>oluşturulmuştur</w:t>
      </w:r>
      <w:proofErr w:type="spellEnd"/>
      <w:r w:rsidR="00381769" w:rsidRPr="003B274D">
        <w:rPr>
          <w:rFonts w:ascii="Arial" w:hAnsi="Arial" w:cs="Arial"/>
        </w:rPr>
        <w:t xml:space="preserve">. </w:t>
      </w:r>
      <w:proofErr w:type="spellStart"/>
      <w:r w:rsidR="00381769" w:rsidRPr="003B274D">
        <w:rPr>
          <w:rFonts w:ascii="Arial" w:hAnsi="Arial" w:cs="Arial"/>
        </w:rPr>
        <w:t>Hayvanlara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yapılan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tüm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işlemler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hijyenik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kurallara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dikkat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edilerek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buna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uygun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olarak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veteriner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hekim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kontrolünde</w:t>
      </w:r>
      <w:proofErr w:type="spellEnd"/>
      <w:r w:rsidR="00381769" w:rsidRPr="003B274D">
        <w:rPr>
          <w:rFonts w:ascii="Arial" w:hAnsi="Arial" w:cs="Arial"/>
        </w:rPr>
        <w:t xml:space="preserve"> </w:t>
      </w:r>
      <w:proofErr w:type="spellStart"/>
      <w:r w:rsidR="00381769" w:rsidRPr="003B274D">
        <w:rPr>
          <w:rFonts w:ascii="Arial" w:hAnsi="Arial" w:cs="Arial"/>
        </w:rPr>
        <w:t>gerçekleştirilmiştir</w:t>
      </w:r>
      <w:proofErr w:type="spellEnd"/>
      <w:r w:rsidR="00340C9B" w:rsidRPr="003B274D">
        <w:rPr>
          <w:rFonts w:ascii="Arial" w:hAnsi="Arial" w:cs="Arial"/>
        </w:rPr>
        <w:t>.</w:t>
      </w:r>
    </w:p>
    <w:p w:rsidR="006E02DA" w:rsidRDefault="006E02DA" w:rsidP="006E02DA">
      <w:pPr>
        <w:spacing w:line="360" w:lineRule="auto"/>
        <w:jc w:val="both"/>
        <w:rPr>
          <w:rFonts w:ascii="Arial" w:hAnsi="Arial" w:cs="Arial"/>
        </w:rPr>
      </w:pPr>
    </w:p>
    <w:p w:rsidR="006E02DA" w:rsidRDefault="00381769" w:rsidP="003B274D">
      <w:pPr>
        <w:spacing w:after="240" w:line="360" w:lineRule="auto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 xml:space="preserve">3.2. </w:t>
      </w:r>
      <w:proofErr w:type="spellStart"/>
      <w:r w:rsidRPr="003B274D">
        <w:rPr>
          <w:rFonts w:ascii="Arial" w:hAnsi="Arial" w:cs="Arial"/>
          <w:b/>
        </w:rPr>
        <w:t>Deney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Gruplarının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oluşturulması</w:t>
      </w:r>
      <w:proofErr w:type="spellEnd"/>
      <w:r w:rsidR="00340C9B" w:rsidRPr="003B274D">
        <w:rPr>
          <w:rFonts w:ascii="Arial" w:hAnsi="Arial" w:cs="Arial"/>
          <w:b/>
        </w:rPr>
        <w:t>:</w:t>
      </w:r>
    </w:p>
    <w:p w:rsidR="00381769" w:rsidRPr="003B274D" w:rsidRDefault="00381769" w:rsidP="003B274D">
      <w:pPr>
        <w:spacing w:after="240" w:line="360" w:lineRule="auto"/>
        <w:jc w:val="both"/>
        <w:rPr>
          <w:rFonts w:ascii="Arial" w:hAnsi="Arial" w:cs="Arial"/>
        </w:rPr>
      </w:pPr>
      <w:proofErr w:type="spellStart"/>
      <w:r w:rsidRPr="003B274D">
        <w:rPr>
          <w:rFonts w:ascii="Arial" w:hAnsi="Arial" w:cs="Arial"/>
        </w:rPr>
        <w:t>Çalışmanın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deney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grupları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aşağıdaki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gibi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oluşturulmuştur</w:t>
      </w:r>
      <w:proofErr w:type="spellEnd"/>
      <w:r w:rsidRPr="003B274D">
        <w:rPr>
          <w:rFonts w:ascii="Arial" w:hAnsi="Arial" w:cs="Arial"/>
        </w:rPr>
        <w:t>;</w:t>
      </w:r>
    </w:p>
    <w:p w:rsidR="00381769" w:rsidRPr="003B274D" w:rsidRDefault="00381769" w:rsidP="00B55D28">
      <w:pPr>
        <w:pStyle w:val="ListeParagraf1"/>
        <w:numPr>
          <w:ilvl w:val="0"/>
          <w:numId w:val="1"/>
        </w:numPr>
        <w:spacing w:after="0" w:line="360" w:lineRule="auto"/>
        <w:ind w:right="72"/>
        <w:jc w:val="both"/>
        <w:rPr>
          <w:rFonts w:ascii="Arial" w:hAnsi="Arial" w:cs="Arial"/>
        </w:rPr>
      </w:pPr>
      <w:proofErr w:type="spellStart"/>
      <w:r w:rsidRPr="003B274D">
        <w:rPr>
          <w:rFonts w:ascii="Arial" w:hAnsi="Arial" w:cs="Arial"/>
          <w:b/>
        </w:rPr>
        <w:t>Kontrol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grubu</w:t>
      </w:r>
      <w:proofErr w:type="spellEnd"/>
      <w:r w:rsidRPr="003B274D">
        <w:rPr>
          <w:rFonts w:ascii="Arial" w:hAnsi="Arial" w:cs="Arial"/>
          <w:b/>
        </w:rPr>
        <w:t xml:space="preserve"> (K)</w:t>
      </w:r>
      <w:r w:rsidRPr="003B274D">
        <w:rPr>
          <w:rFonts w:ascii="Arial" w:hAnsi="Arial" w:cs="Arial"/>
        </w:rPr>
        <w:t xml:space="preserve"> (</w:t>
      </w:r>
      <w:proofErr w:type="spellStart"/>
      <w:r w:rsidRPr="003B274D">
        <w:rPr>
          <w:rFonts w:ascii="Arial" w:hAnsi="Arial" w:cs="Arial"/>
        </w:rPr>
        <w:t>Herhangi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müd</w:t>
      </w:r>
      <w:r w:rsidR="002F59BD">
        <w:rPr>
          <w:rFonts w:ascii="Arial" w:hAnsi="Arial" w:cs="Arial"/>
        </w:rPr>
        <w:t>a</w:t>
      </w:r>
      <w:r w:rsidRPr="003B274D">
        <w:rPr>
          <w:rFonts w:ascii="Arial" w:hAnsi="Arial" w:cs="Arial"/>
        </w:rPr>
        <w:t>halenin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yapılmadığı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grup</w:t>
      </w:r>
      <w:proofErr w:type="spellEnd"/>
      <w:r w:rsidRPr="003B274D">
        <w:rPr>
          <w:rFonts w:ascii="Arial" w:hAnsi="Arial" w:cs="Arial"/>
        </w:rPr>
        <w:t>)</w:t>
      </w:r>
    </w:p>
    <w:p w:rsidR="00381769" w:rsidRPr="003B274D" w:rsidRDefault="00381769" w:rsidP="00B55D28">
      <w:pPr>
        <w:pStyle w:val="ListeParagraf1"/>
        <w:numPr>
          <w:ilvl w:val="0"/>
          <w:numId w:val="1"/>
        </w:numPr>
        <w:spacing w:after="0" w:line="360" w:lineRule="auto"/>
        <w:ind w:right="72"/>
        <w:jc w:val="both"/>
        <w:rPr>
          <w:rFonts w:ascii="Arial" w:hAnsi="Arial" w:cs="Arial"/>
        </w:rPr>
      </w:pPr>
      <w:proofErr w:type="spellStart"/>
      <w:r w:rsidRPr="003B274D">
        <w:rPr>
          <w:rFonts w:ascii="Arial" w:hAnsi="Arial" w:cs="Arial"/>
          <w:b/>
        </w:rPr>
        <w:lastRenderedPageBreak/>
        <w:t>Metabolik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sendrom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grubu</w:t>
      </w:r>
      <w:proofErr w:type="spellEnd"/>
      <w:r w:rsidRPr="003B274D">
        <w:rPr>
          <w:rFonts w:ascii="Arial" w:hAnsi="Arial" w:cs="Arial"/>
          <w:b/>
        </w:rPr>
        <w:t xml:space="preserve"> (</w:t>
      </w:r>
      <w:proofErr w:type="spellStart"/>
      <w:r w:rsidRPr="003B274D">
        <w:rPr>
          <w:rFonts w:ascii="Arial" w:hAnsi="Arial" w:cs="Arial"/>
          <w:b/>
        </w:rPr>
        <w:t>MetS</w:t>
      </w:r>
      <w:proofErr w:type="spellEnd"/>
      <w:r w:rsidRPr="003B274D">
        <w:rPr>
          <w:rFonts w:ascii="Arial" w:hAnsi="Arial" w:cs="Arial"/>
          <w:b/>
        </w:rPr>
        <w:t>)</w:t>
      </w:r>
      <w:r w:rsidR="004A7A7B">
        <w:rPr>
          <w:rFonts w:ascii="Arial" w:hAnsi="Arial" w:cs="Arial"/>
          <w:b/>
        </w:rPr>
        <w:t xml:space="preserve"> </w:t>
      </w:r>
      <w:r w:rsidRPr="003B274D">
        <w:rPr>
          <w:rFonts w:ascii="Arial" w:hAnsi="Arial" w:cs="Arial"/>
        </w:rPr>
        <w:t>(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oluşturulan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grup</w:t>
      </w:r>
      <w:proofErr w:type="spellEnd"/>
      <w:r w:rsidRPr="003B274D">
        <w:rPr>
          <w:rFonts w:ascii="Arial" w:hAnsi="Arial" w:cs="Arial"/>
        </w:rPr>
        <w:t>)</w:t>
      </w:r>
    </w:p>
    <w:p w:rsidR="00381769" w:rsidRPr="003B274D" w:rsidRDefault="00381769" w:rsidP="00F05436">
      <w:pPr>
        <w:spacing w:line="360" w:lineRule="auto"/>
        <w:jc w:val="both"/>
        <w:rPr>
          <w:rFonts w:ascii="Arial" w:hAnsi="Arial" w:cs="Arial"/>
        </w:rPr>
      </w:pPr>
      <w:proofErr w:type="spellStart"/>
      <w:r w:rsidRPr="003B274D">
        <w:rPr>
          <w:rFonts w:ascii="Arial" w:hAnsi="Arial" w:cs="Arial"/>
        </w:rPr>
        <w:t>Temel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r w:rsidR="00AD6F83">
        <w:rPr>
          <w:rFonts w:ascii="Arial" w:hAnsi="Arial" w:cs="Arial"/>
        </w:rPr>
        <w:t xml:space="preserve">2 </w:t>
      </w:r>
      <w:proofErr w:type="spellStart"/>
      <w:r w:rsidR="00AD6F83">
        <w:rPr>
          <w:rFonts w:ascii="Arial" w:hAnsi="Arial" w:cs="Arial"/>
        </w:rPr>
        <w:t>çalışma</w:t>
      </w:r>
      <w:proofErr w:type="spellEnd"/>
      <w:r w:rsidR="00AD6F83">
        <w:rPr>
          <w:rFonts w:ascii="Arial" w:hAnsi="Arial" w:cs="Arial"/>
        </w:rPr>
        <w:t xml:space="preserve"> </w:t>
      </w:r>
      <w:proofErr w:type="spellStart"/>
      <w:r w:rsidR="00AD6F83">
        <w:rPr>
          <w:rFonts w:ascii="Arial" w:hAnsi="Arial" w:cs="Arial"/>
        </w:rPr>
        <w:t>grubu</w:t>
      </w:r>
      <w:proofErr w:type="spellEnd"/>
      <w:r w:rsidR="00AD6F83">
        <w:rPr>
          <w:rFonts w:ascii="Arial" w:hAnsi="Arial" w:cs="Arial"/>
        </w:rPr>
        <w:t xml:space="preserve"> </w:t>
      </w:r>
      <w:proofErr w:type="spellStart"/>
      <w:r w:rsidR="00AD6F83">
        <w:rPr>
          <w:rFonts w:ascii="Arial" w:hAnsi="Arial" w:cs="Arial"/>
        </w:rPr>
        <w:t>belirlenmiştir</w:t>
      </w:r>
      <w:proofErr w:type="spellEnd"/>
      <w:r w:rsidR="00AD6F83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Bunlar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kontrol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grubu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sendromlu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gruptu</w:t>
      </w:r>
      <w:r w:rsidR="00AD6F83">
        <w:rPr>
          <w:rFonts w:ascii="Arial" w:hAnsi="Arial" w:cs="Arial"/>
        </w:rPr>
        <w:t>r</w:t>
      </w:r>
      <w:proofErr w:type="spellEnd"/>
      <w:r w:rsidR="00AD6F83">
        <w:rPr>
          <w:rFonts w:ascii="Arial" w:hAnsi="Arial" w:cs="Arial"/>
        </w:rPr>
        <w:t>.</w:t>
      </w:r>
      <w:r w:rsidR="002D4685">
        <w:rPr>
          <w:rFonts w:ascii="Arial" w:hAnsi="Arial" w:cs="Arial"/>
        </w:rPr>
        <w:t xml:space="preserve"> </w:t>
      </w:r>
      <w:r w:rsidR="00AD6F83">
        <w:rPr>
          <w:rFonts w:ascii="Arial" w:hAnsi="Arial" w:cs="Arial"/>
        </w:rPr>
        <w:t>13 Wistar Albino</w:t>
      </w:r>
      <w:r w:rsidRPr="003B274D">
        <w:rPr>
          <w:rFonts w:ascii="Arial" w:hAnsi="Arial" w:cs="Arial"/>
        </w:rPr>
        <w:t xml:space="preserve"> 3 </w:t>
      </w:r>
      <w:proofErr w:type="spellStart"/>
      <w:r w:rsidRPr="003B274D">
        <w:rPr>
          <w:rFonts w:ascii="Arial" w:hAnsi="Arial" w:cs="Arial"/>
        </w:rPr>
        <w:t>aylık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erkek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730CDD">
        <w:rPr>
          <w:rFonts w:ascii="Arial" w:hAnsi="Arial" w:cs="Arial"/>
        </w:rPr>
        <w:t>sı</w:t>
      </w:r>
      <w:r w:rsidRPr="003B274D">
        <w:rPr>
          <w:rFonts w:ascii="Arial" w:hAnsi="Arial" w:cs="Arial"/>
        </w:rPr>
        <w:t>çan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kontrol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grubu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ayrıldı</w:t>
      </w:r>
      <w:proofErr w:type="spellEnd"/>
      <w:r w:rsidRPr="003B274D">
        <w:rPr>
          <w:rFonts w:ascii="Arial" w:hAnsi="Arial" w:cs="Arial"/>
        </w:rPr>
        <w:t>.</w:t>
      </w:r>
      <w:r w:rsidR="002D4685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Herhangi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müdahale</w:t>
      </w:r>
      <w:proofErr w:type="spellEnd"/>
      <w:r w:rsidRPr="003B274D">
        <w:rPr>
          <w:rFonts w:ascii="Arial" w:hAnsi="Arial" w:cs="Arial"/>
        </w:rPr>
        <w:t xml:space="preserve"> yapılmadı.13 Wistar Albino 3 </w:t>
      </w:r>
      <w:proofErr w:type="spellStart"/>
      <w:r w:rsidRPr="003B274D">
        <w:rPr>
          <w:rFonts w:ascii="Arial" w:hAnsi="Arial" w:cs="Arial"/>
        </w:rPr>
        <w:t>aylık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erkek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730CDD">
        <w:rPr>
          <w:rFonts w:ascii="Arial" w:hAnsi="Arial" w:cs="Arial"/>
          <w:color w:val="000000" w:themeColor="text1"/>
        </w:rPr>
        <w:t>sı</w:t>
      </w:r>
      <w:r w:rsidR="00AB70BB" w:rsidRPr="00AB70BB">
        <w:rPr>
          <w:rFonts w:ascii="Arial" w:hAnsi="Arial" w:cs="Arial"/>
          <w:color w:val="000000" w:themeColor="text1"/>
        </w:rPr>
        <w:t>çan</w:t>
      </w:r>
      <w:proofErr w:type="spellEnd"/>
      <w:r w:rsidR="00AB70BB" w:rsidRPr="00AB70BB">
        <w:rPr>
          <w:rFonts w:ascii="Arial" w:hAnsi="Arial" w:cs="Arial"/>
          <w:color w:val="000000" w:themeColor="text1"/>
        </w:rPr>
        <w:t xml:space="preserve"> 1</w:t>
      </w:r>
      <w:r w:rsidR="00507FA0">
        <w:rPr>
          <w:rFonts w:ascii="Arial" w:hAnsi="Arial" w:cs="Arial"/>
          <w:color w:val="000000" w:themeColor="text1"/>
        </w:rPr>
        <w:t xml:space="preserve">9 </w:t>
      </w:r>
      <w:proofErr w:type="spellStart"/>
      <w:r w:rsidRPr="00AB70BB">
        <w:rPr>
          <w:rFonts w:ascii="Arial" w:hAnsi="Arial" w:cs="Arial"/>
          <w:color w:val="000000" w:themeColor="text1"/>
        </w:rPr>
        <w:t>hafta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boyunca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274D">
        <w:rPr>
          <w:rFonts w:ascii="Arial" w:hAnsi="Arial" w:cs="Arial"/>
        </w:rPr>
        <w:t>yüzde</w:t>
      </w:r>
      <w:proofErr w:type="spellEnd"/>
      <w:r w:rsidRPr="003B274D">
        <w:rPr>
          <w:rFonts w:ascii="Arial" w:hAnsi="Arial" w:cs="Arial"/>
        </w:rPr>
        <w:t xml:space="preserve"> 20 </w:t>
      </w:r>
      <w:proofErr w:type="spellStart"/>
      <w:r w:rsidRPr="003B274D">
        <w:rPr>
          <w:rFonts w:ascii="Arial" w:hAnsi="Arial" w:cs="Arial"/>
        </w:rPr>
        <w:t>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fruktoz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diyetiyle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oluşturuldu</w:t>
      </w:r>
      <w:proofErr w:type="spellEnd"/>
      <w:r w:rsidRPr="003B274D">
        <w:rPr>
          <w:rFonts w:ascii="Arial" w:hAnsi="Arial" w:cs="Arial"/>
        </w:rPr>
        <w:t>.</w:t>
      </w:r>
    </w:p>
    <w:p w:rsidR="00381769" w:rsidRDefault="00381769" w:rsidP="003B274D">
      <w:pPr>
        <w:spacing w:line="360" w:lineRule="auto"/>
        <w:jc w:val="both"/>
        <w:rPr>
          <w:rFonts w:ascii="Arial" w:hAnsi="Arial" w:cs="Arial"/>
          <w:color w:val="FF0000"/>
        </w:rPr>
      </w:pPr>
      <w:proofErr w:type="spellStart"/>
      <w:r w:rsidRPr="003B274D">
        <w:rPr>
          <w:rFonts w:ascii="Arial" w:hAnsi="Arial" w:cs="Arial"/>
          <w:b/>
        </w:rPr>
        <w:t>Metabolik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sendrom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oluşturulması</w:t>
      </w:r>
      <w:proofErr w:type="spellEnd"/>
      <w:r w:rsidRPr="003B274D">
        <w:rPr>
          <w:rFonts w:ascii="Arial" w:hAnsi="Arial" w:cs="Arial"/>
        </w:rPr>
        <w:t xml:space="preserve">: 3 </w:t>
      </w:r>
      <w:proofErr w:type="spellStart"/>
      <w:r w:rsidRPr="003B274D">
        <w:rPr>
          <w:rFonts w:ascii="Arial" w:hAnsi="Arial" w:cs="Arial"/>
        </w:rPr>
        <w:t>aylık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sıçanlar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AB70BB" w:rsidRPr="00507FA0">
        <w:rPr>
          <w:rFonts w:ascii="Arial" w:hAnsi="Arial" w:cs="Arial"/>
          <w:color w:val="000000" w:themeColor="text1"/>
        </w:rPr>
        <w:t>çalışmaya</w:t>
      </w:r>
      <w:proofErr w:type="spellEnd"/>
      <w:r w:rsidR="00AB70BB" w:rsidRPr="00507FA0">
        <w:rPr>
          <w:rFonts w:ascii="Arial" w:hAnsi="Arial" w:cs="Arial"/>
          <w:color w:val="000000" w:themeColor="text1"/>
        </w:rPr>
        <w:t xml:space="preserve"> </w:t>
      </w:r>
      <w:proofErr w:type="spellStart"/>
      <w:r w:rsidR="00AB70BB" w:rsidRPr="00507FA0">
        <w:rPr>
          <w:rFonts w:ascii="Arial" w:hAnsi="Arial" w:cs="Arial"/>
          <w:color w:val="000000" w:themeColor="text1"/>
        </w:rPr>
        <w:t>alınmıştır</w:t>
      </w:r>
      <w:proofErr w:type="spellEnd"/>
      <w:r w:rsidRPr="00507FA0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507FA0">
        <w:rPr>
          <w:rFonts w:ascii="Arial" w:hAnsi="Arial" w:cs="Arial"/>
          <w:color w:val="000000" w:themeColor="text1"/>
        </w:rPr>
        <w:t>Sıçanlarda</w:t>
      </w:r>
      <w:proofErr w:type="spellEnd"/>
      <w:r w:rsidR="002F59BD">
        <w:rPr>
          <w:rFonts w:ascii="Arial" w:hAnsi="Arial" w:cs="Arial"/>
          <w:color w:val="000000" w:themeColor="text1"/>
        </w:rPr>
        <w:t xml:space="preserve"> </w:t>
      </w:r>
      <w:r w:rsidR="00AB70BB">
        <w:rPr>
          <w:rFonts w:ascii="Arial" w:hAnsi="Arial" w:cs="Arial"/>
        </w:rPr>
        <w:t>1</w:t>
      </w:r>
      <w:r w:rsidR="00507FA0">
        <w:rPr>
          <w:rFonts w:ascii="Arial" w:hAnsi="Arial" w:cs="Arial"/>
        </w:rPr>
        <w:t>9</w:t>
      </w:r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hafta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boyunca</w:t>
      </w:r>
      <w:proofErr w:type="spellEnd"/>
      <w:r w:rsidRPr="003B274D">
        <w:rPr>
          <w:rFonts w:ascii="Arial" w:hAnsi="Arial" w:cs="Arial"/>
        </w:rPr>
        <w:t xml:space="preserve"> </w:t>
      </w:r>
      <w:r w:rsidR="008F41F4">
        <w:rPr>
          <w:rFonts w:ascii="Arial" w:hAnsi="Arial" w:cs="Arial"/>
        </w:rPr>
        <w:t xml:space="preserve">4 </w:t>
      </w:r>
      <w:proofErr w:type="spellStart"/>
      <w:r w:rsidR="008F41F4">
        <w:rPr>
          <w:rFonts w:ascii="Arial" w:hAnsi="Arial" w:cs="Arial"/>
        </w:rPr>
        <w:t>ayrı</w:t>
      </w:r>
      <w:proofErr w:type="spellEnd"/>
      <w:r w:rsidR="008F41F4">
        <w:rPr>
          <w:rFonts w:ascii="Arial" w:hAnsi="Arial" w:cs="Arial"/>
        </w:rPr>
        <w:t xml:space="preserve"> </w:t>
      </w:r>
      <w:proofErr w:type="spellStart"/>
      <w:r w:rsidR="008F41F4">
        <w:rPr>
          <w:rFonts w:ascii="Arial" w:hAnsi="Arial" w:cs="Arial"/>
        </w:rPr>
        <w:t>kafeste</w:t>
      </w:r>
      <w:proofErr w:type="spellEnd"/>
      <w:r w:rsidR="008F41F4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içme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suyuna</w:t>
      </w:r>
      <w:proofErr w:type="spellEnd"/>
      <w:r w:rsidRPr="003B274D">
        <w:rPr>
          <w:rFonts w:ascii="Arial" w:hAnsi="Arial" w:cs="Arial"/>
        </w:rPr>
        <w:t xml:space="preserve"> %20 </w:t>
      </w:r>
      <w:proofErr w:type="spellStart"/>
      <w:r w:rsidRPr="003B274D">
        <w:rPr>
          <w:rFonts w:ascii="Arial" w:hAnsi="Arial" w:cs="Arial"/>
        </w:rPr>
        <w:t>fruktoz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karıştırılarak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MetS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modeli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oluşturul</w:t>
      </w:r>
      <w:r w:rsidR="00AD6F83">
        <w:rPr>
          <w:rFonts w:ascii="Arial" w:hAnsi="Arial" w:cs="Arial"/>
        </w:rPr>
        <w:t>muştur</w:t>
      </w:r>
      <w:proofErr w:type="spellEnd"/>
      <w:r w:rsidR="00AD6F83">
        <w:rPr>
          <w:rFonts w:ascii="Arial" w:hAnsi="Arial" w:cs="Arial"/>
        </w:rPr>
        <w:t xml:space="preserve">. </w:t>
      </w:r>
      <w:proofErr w:type="spellStart"/>
      <w:r w:rsidRPr="003B274D">
        <w:rPr>
          <w:rFonts w:ascii="Arial" w:hAnsi="Arial" w:cs="Arial"/>
        </w:rPr>
        <w:t>Kontrol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grupları</w:t>
      </w:r>
      <w:proofErr w:type="spellEnd"/>
      <w:r w:rsidRPr="003B274D">
        <w:rPr>
          <w:rFonts w:ascii="Arial" w:hAnsi="Arial" w:cs="Arial"/>
        </w:rPr>
        <w:t xml:space="preserve"> da </w:t>
      </w:r>
      <w:proofErr w:type="spellStart"/>
      <w:r w:rsidRPr="003B274D">
        <w:rPr>
          <w:rFonts w:ascii="Arial" w:hAnsi="Arial" w:cs="Arial"/>
        </w:rPr>
        <w:t>aynı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şartlar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altında</w:t>
      </w:r>
      <w:proofErr w:type="spellEnd"/>
      <w:r w:rsidR="002F59BD">
        <w:rPr>
          <w:rFonts w:ascii="Arial" w:hAnsi="Arial" w:cs="Arial"/>
        </w:rPr>
        <w:t xml:space="preserve"> 4 </w:t>
      </w:r>
      <w:proofErr w:type="spellStart"/>
      <w:r w:rsidR="002F59BD">
        <w:rPr>
          <w:rFonts w:ascii="Arial" w:hAnsi="Arial" w:cs="Arial"/>
        </w:rPr>
        <w:t>ayrı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kafes</w:t>
      </w:r>
      <w:r w:rsidR="002F59BD">
        <w:rPr>
          <w:rFonts w:ascii="Arial" w:hAnsi="Arial" w:cs="Arial"/>
        </w:rPr>
        <w:t>te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serbestçe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dolaşmalarına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izin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verilerek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laboratuarda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bekletil</w:t>
      </w:r>
      <w:r w:rsidR="00AD6F83">
        <w:rPr>
          <w:rFonts w:ascii="Arial" w:hAnsi="Arial" w:cs="Arial"/>
        </w:rPr>
        <w:t>miştir</w:t>
      </w:r>
      <w:proofErr w:type="spellEnd"/>
      <w:r w:rsidR="00AD6F83">
        <w:rPr>
          <w:rFonts w:ascii="Arial" w:hAnsi="Arial" w:cs="Arial"/>
        </w:rPr>
        <w:t>.</w:t>
      </w:r>
      <w:r w:rsidR="00730CDD">
        <w:rPr>
          <w:rFonts w:ascii="Arial" w:hAnsi="Arial" w:cs="Arial"/>
        </w:rPr>
        <w:t xml:space="preserve"> </w:t>
      </w:r>
      <w:r w:rsidRPr="00507FA0">
        <w:rPr>
          <w:rFonts w:ascii="Arial" w:hAnsi="Arial" w:cs="Arial"/>
          <w:color w:val="000000" w:themeColor="text1"/>
        </w:rPr>
        <w:t xml:space="preserve">Bu </w:t>
      </w:r>
      <w:proofErr w:type="spellStart"/>
      <w:r w:rsidR="00AB70BB" w:rsidRPr="00507FA0">
        <w:rPr>
          <w:rFonts w:ascii="Arial" w:hAnsi="Arial" w:cs="Arial"/>
          <w:color w:val="000000" w:themeColor="text1"/>
        </w:rPr>
        <w:t>gruplarda</w:t>
      </w:r>
      <w:proofErr w:type="spellEnd"/>
      <w:r w:rsidR="00AB70BB" w:rsidRPr="00507FA0">
        <w:rPr>
          <w:rFonts w:ascii="Arial" w:hAnsi="Arial" w:cs="Arial"/>
          <w:color w:val="000000" w:themeColor="text1"/>
        </w:rPr>
        <w:t xml:space="preserve"> </w:t>
      </w:r>
      <w:proofErr w:type="spellStart"/>
      <w:r w:rsidR="00AB70BB" w:rsidRPr="00507FA0">
        <w:rPr>
          <w:rFonts w:ascii="Arial" w:hAnsi="Arial" w:cs="Arial"/>
          <w:color w:val="000000" w:themeColor="text1"/>
        </w:rPr>
        <w:t>ölçülen</w:t>
      </w:r>
      <w:proofErr w:type="spellEnd"/>
      <w:r w:rsidRPr="00507F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7FA0">
        <w:rPr>
          <w:rFonts w:ascii="Arial" w:hAnsi="Arial" w:cs="Arial"/>
          <w:color w:val="000000" w:themeColor="text1"/>
        </w:rPr>
        <w:t>parametreler</w:t>
      </w:r>
      <w:proofErr w:type="spellEnd"/>
      <w:r w:rsidRPr="00507FA0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507FA0">
        <w:rPr>
          <w:rFonts w:ascii="Arial" w:hAnsi="Arial" w:cs="Arial"/>
          <w:color w:val="000000" w:themeColor="text1"/>
        </w:rPr>
        <w:t>Plazma</w:t>
      </w:r>
      <w:proofErr w:type="spellEnd"/>
      <w:r w:rsidRPr="00507F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7FA0">
        <w:rPr>
          <w:rFonts w:ascii="Arial" w:hAnsi="Arial" w:cs="Arial"/>
          <w:color w:val="000000" w:themeColor="text1"/>
        </w:rPr>
        <w:t>insülin</w:t>
      </w:r>
      <w:proofErr w:type="spellEnd"/>
      <w:r w:rsidRPr="00507F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7FA0">
        <w:rPr>
          <w:rFonts w:ascii="Arial" w:hAnsi="Arial" w:cs="Arial"/>
          <w:color w:val="000000" w:themeColor="text1"/>
        </w:rPr>
        <w:t>seviyesi</w:t>
      </w:r>
      <w:proofErr w:type="spellEnd"/>
      <w:r w:rsidRPr="00507F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07FA0">
        <w:rPr>
          <w:rFonts w:ascii="Arial" w:hAnsi="Arial" w:cs="Arial"/>
          <w:color w:val="000000" w:themeColor="text1"/>
        </w:rPr>
        <w:t>plazma</w:t>
      </w:r>
      <w:proofErr w:type="spellEnd"/>
      <w:r w:rsidRPr="00507F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7FA0">
        <w:rPr>
          <w:rFonts w:ascii="Arial" w:hAnsi="Arial" w:cs="Arial"/>
          <w:color w:val="000000" w:themeColor="text1"/>
        </w:rPr>
        <w:t>glukoz</w:t>
      </w:r>
      <w:proofErr w:type="spellEnd"/>
      <w:r w:rsidRPr="00507F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7FA0">
        <w:rPr>
          <w:rFonts w:ascii="Arial" w:hAnsi="Arial" w:cs="Arial"/>
          <w:color w:val="000000" w:themeColor="text1"/>
        </w:rPr>
        <w:t>konsantrasyonu</w:t>
      </w:r>
      <w:proofErr w:type="spellEnd"/>
      <w:r w:rsidRPr="00507F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07FA0">
        <w:rPr>
          <w:rFonts w:ascii="Arial" w:hAnsi="Arial" w:cs="Arial"/>
          <w:color w:val="000000" w:themeColor="text1"/>
        </w:rPr>
        <w:t>pla</w:t>
      </w:r>
      <w:r w:rsidR="00AB70BB" w:rsidRPr="00507FA0">
        <w:rPr>
          <w:rFonts w:ascii="Arial" w:hAnsi="Arial" w:cs="Arial"/>
          <w:color w:val="000000" w:themeColor="text1"/>
        </w:rPr>
        <w:t>zma</w:t>
      </w:r>
      <w:proofErr w:type="spellEnd"/>
      <w:r w:rsidR="00AB70BB" w:rsidRPr="00507FA0">
        <w:rPr>
          <w:rFonts w:ascii="Arial" w:hAnsi="Arial" w:cs="Arial"/>
          <w:color w:val="000000" w:themeColor="text1"/>
        </w:rPr>
        <w:t xml:space="preserve"> NMU </w:t>
      </w:r>
      <w:proofErr w:type="spellStart"/>
      <w:proofErr w:type="gramStart"/>
      <w:r w:rsidR="00AB70BB" w:rsidRPr="00507FA0">
        <w:rPr>
          <w:rFonts w:ascii="Arial" w:hAnsi="Arial" w:cs="Arial"/>
          <w:color w:val="000000" w:themeColor="text1"/>
        </w:rPr>
        <w:t>konsantrasyonu</w:t>
      </w:r>
      <w:proofErr w:type="spellEnd"/>
      <w:r w:rsidRPr="00507FA0">
        <w:rPr>
          <w:rFonts w:ascii="Arial" w:hAnsi="Arial" w:cs="Arial"/>
          <w:color w:val="000000" w:themeColor="text1"/>
        </w:rPr>
        <w:t>,</w:t>
      </w:r>
      <w:r w:rsidR="00730CDD">
        <w:rPr>
          <w:rFonts w:ascii="Arial" w:hAnsi="Arial" w:cs="Arial"/>
          <w:color w:val="000000" w:themeColor="text1"/>
        </w:rPr>
        <w:t xml:space="preserve"> </w:t>
      </w:r>
      <w:r w:rsidRPr="00507FA0">
        <w:rPr>
          <w:rFonts w:ascii="Arial" w:hAnsi="Arial" w:cs="Arial"/>
          <w:color w:val="000000" w:themeColor="text1"/>
        </w:rPr>
        <w:t xml:space="preserve"> total</w:t>
      </w:r>
      <w:proofErr w:type="gramEnd"/>
      <w:r w:rsidRPr="00507FA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7FA0">
        <w:rPr>
          <w:rFonts w:ascii="Arial" w:hAnsi="Arial" w:cs="Arial"/>
          <w:color w:val="000000" w:themeColor="text1"/>
        </w:rPr>
        <w:t>kolesterol</w:t>
      </w:r>
      <w:proofErr w:type="spellEnd"/>
      <w:r w:rsidRPr="00507FA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07FA0">
        <w:rPr>
          <w:rFonts w:ascii="Arial" w:hAnsi="Arial" w:cs="Arial"/>
          <w:color w:val="000000" w:themeColor="text1"/>
        </w:rPr>
        <w:t>trigiserid</w:t>
      </w:r>
      <w:proofErr w:type="spellEnd"/>
      <w:r w:rsidRPr="00507FA0">
        <w:rPr>
          <w:rFonts w:ascii="Arial" w:hAnsi="Arial" w:cs="Arial"/>
          <w:color w:val="000000" w:themeColor="text1"/>
        </w:rPr>
        <w:t>, H</w:t>
      </w:r>
      <w:r w:rsidR="00AB70BB" w:rsidRPr="00507FA0">
        <w:rPr>
          <w:rFonts w:ascii="Arial" w:hAnsi="Arial" w:cs="Arial"/>
          <w:color w:val="000000" w:themeColor="text1"/>
        </w:rPr>
        <w:t xml:space="preserve">DL, LDL, HOMA-IR </w:t>
      </w:r>
      <w:proofErr w:type="spellStart"/>
      <w:r w:rsidR="00AB70BB" w:rsidRPr="00507FA0">
        <w:rPr>
          <w:rFonts w:ascii="Arial" w:hAnsi="Arial" w:cs="Arial"/>
          <w:color w:val="000000" w:themeColor="text1"/>
        </w:rPr>
        <w:t>skorudur</w:t>
      </w:r>
      <w:proofErr w:type="spellEnd"/>
      <w:r w:rsidRPr="00E64609">
        <w:rPr>
          <w:rFonts w:ascii="Arial" w:hAnsi="Arial" w:cs="Arial"/>
          <w:color w:val="FF0000"/>
        </w:rPr>
        <w:t>.</w:t>
      </w:r>
    </w:p>
    <w:p w:rsidR="006E02DA" w:rsidRDefault="006E02DA" w:rsidP="003B274D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BB20F4" w:rsidRPr="003B274D" w:rsidRDefault="00381769" w:rsidP="003B274D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3.</w:t>
      </w:r>
      <w:r w:rsidR="00A100CF">
        <w:rPr>
          <w:rFonts w:ascii="Arial" w:hAnsi="Arial" w:cs="Arial"/>
          <w:b/>
        </w:rPr>
        <w:t>3.</w:t>
      </w:r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Parametrelerin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ölçümü</w:t>
      </w:r>
      <w:proofErr w:type="spellEnd"/>
      <w:r w:rsidR="002A0F79" w:rsidRPr="003B274D">
        <w:rPr>
          <w:rFonts w:ascii="Arial" w:hAnsi="Arial" w:cs="Arial"/>
          <w:b/>
        </w:rPr>
        <w:t>:</w:t>
      </w:r>
    </w:p>
    <w:p w:rsidR="002A0F79" w:rsidRPr="00E64609" w:rsidRDefault="002A0F79" w:rsidP="003B274D">
      <w:pPr>
        <w:spacing w:line="36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381769" w:rsidRPr="00AB70BB" w:rsidRDefault="00381769" w:rsidP="003B274D">
      <w:pPr>
        <w:spacing w:line="360" w:lineRule="auto"/>
        <w:ind w:firstLine="708"/>
        <w:contextualSpacing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AB70BB">
        <w:rPr>
          <w:rFonts w:ascii="Arial" w:hAnsi="Arial" w:cs="Arial"/>
          <w:color w:val="000000" w:themeColor="text1"/>
        </w:rPr>
        <w:t>Deney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süresini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tamamlayan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hayvanlarda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aşağıdaki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parametreler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ölçülmüştür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; </w:t>
      </w:r>
    </w:p>
    <w:p w:rsidR="00381769" w:rsidRPr="00AB70BB" w:rsidRDefault="00381769" w:rsidP="003B274D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381769" w:rsidRPr="00AB70BB" w:rsidRDefault="00381769" w:rsidP="003B274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B70BB">
        <w:rPr>
          <w:rFonts w:ascii="Arial" w:hAnsi="Arial" w:cs="Arial"/>
          <w:b/>
          <w:color w:val="000000" w:themeColor="text1"/>
        </w:rPr>
        <w:t>Abdominal</w:t>
      </w:r>
      <w:r w:rsidR="00A100C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b/>
          <w:color w:val="000000" w:themeColor="text1"/>
        </w:rPr>
        <w:t>obezite</w:t>
      </w:r>
      <w:proofErr w:type="spellEnd"/>
      <w:r w:rsidRPr="00AB70BB">
        <w:rPr>
          <w:rFonts w:ascii="Arial" w:hAnsi="Arial" w:cs="Arial"/>
          <w:b/>
          <w:color w:val="000000" w:themeColor="text1"/>
        </w:rPr>
        <w:t>:</w:t>
      </w:r>
      <w:r w:rsidR="00A100CF">
        <w:rPr>
          <w:rFonts w:ascii="Arial" w:hAnsi="Arial" w:cs="Arial"/>
          <w:b/>
          <w:color w:val="000000" w:themeColor="text1"/>
        </w:rPr>
        <w:t xml:space="preserve"> </w:t>
      </w:r>
      <w:r w:rsidRPr="00AB70BB">
        <w:rPr>
          <w:rFonts w:ascii="Arial" w:hAnsi="Arial" w:cs="Arial"/>
          <w:color w:val="000000" w:themeColor="text1"/>
        </w:rPr>
        <w:t>Abdominal</w:t>
      </w:r>
      <w:r w:rsidR="00A100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obezitenin</w:t>
      </w:r>
      <w:proofErr w:type="spellEnd"/>
      <w:r w:rsidR="00A100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tesbiti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için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retroperitoneal </w:t>
      </w:r>
      <w:proofErr w:type="spellStart"/>
      <w:r w:rsidR="00AD6F83" w:rsidRPr="00AB70BB">
        <w:rPr>
          <w:rFonts w:ascii="Arial" w:hAnsi="Arial" w:cs="Arial"/>
          <w:color w:val="000000" w:themeColor="text1"/>
        </w:rPr>
        <w:t>yağ</w:t>
      </w:r>
      <w:proofErr w:type="spellEnd"/>
      <w:r w:rsidR="00AD6F83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AD6F83" w:rsidRPr="00AB70BB">
        <w:rPr>
          <w:rFonts w:ascii="Arial" w:hAnsi="Arial" w:cs="Arial"/>
          <w:color w:val="000000" w:themeColor="text1"/>
        </w:rPr>
        <w:t>kitlesi</w:t>
      </w:r>
      <w:proofErr w:type="spellEnd"/>
      <w:r w:rsidR="00AD6F83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AD6F83" w:rsidRPr="00AB70BB">
        <w:rPr>
          <w:rFonts w:ascii="Arial" w:hAnsi="Arial" w:cs="Arial"/>
          <w:color w:val="000000" w:themeColor="text1"/>
        </w:rPr>
        <w:t>çıkarılıp</w:t>
      </w:r>
      <w:proofErr w:type="spellEnd"/>
      <w:r w:rsidR="00AD6F83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AD6F83" w:rsidRPr="00AB70BB">
        <w:rPr>
          <w:rFonts w:ascii="Arial" w:hAnsi="Arial" w:cs="Arial"/>
          <w:color w:val="000000" w:themeColor="text1"/>
        </w:rPr>
        <w:t>tartılmıştır</w:t>
      </w:r>
      <w:proofErr w:type="spellEnd"/>
      <w:r w:rsidRPr="00AB70BB">
        <w:rPr>
          <w:rFonts w:ascii="Arial" w:hAnsi="Arial" w:cs="Arial"/>
          <w:color w:val="000000" w:themeColor="text1"/>
        </w:rPr>
        <w:t>.</w:t>
      </w:r>
    </w:p>
    <w:p w:rsidR="00381769" w:rsidRPr="00AB70BB" w:rsidRDefault="00381769" w:rsidP="003B274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Plazma</w:t>
      </w:r>
      <w:proofErr w:type="spellEnd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 </w:t>
      </w:r>
      <w:proofErr w:type="spellStart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insülini</w:t>
      </w:r>
      <w:proofErr w:type="spellEnd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:  </w:t>
      </w:r>
      <w:proofErr w:type="spellStart"/>
      <w:r w:rsidRPr="00AB70BB">
        <w:rPr>
          <w:rFonts w:ascii="Arial" w:hAnsi="Arial" w:cs="Arial"/>
          <w:color w:val="000000" w:themeColor="text1"/>
        </w:rPr>
        <w:t>Plazma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insülin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seviyesi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enzim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bağlantılı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immünosorbant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assay (ELISA) </w:t>
      </w:r>
      <w:proofErr w:type="spellStart"/>
      <w:r w:rsidRPr="00AB70BB">
        <w:rPr>
          <w:rFonts w:ascii="Arial" w:hAnsi="Arial" w:cs="Arial"/>
          <w:color w:val="000000" w:themeColor="text1"/>
        </w:rPr>
        <w:t>k</w:t>
      </w:r>
      <w:r w:rsidR="00CE36EC" w:rsidRPr="00AB70BB">
        <w:rPr>
          <w:rFonts w:ascii="Arial" w:hAnsi="Arial" w:cs="Arial"/>
          <w:color w:val="000000" w:themeColor="text1"/>
        </w:rPr>
        <w:t>iti</w:t>
      </w:r>
      <w:proofErr w:type="spellEnd"/>
      <w:r w:rsidR="00CE36EC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CE36EC" w:rsidRPr="00AB70BB">
        <w:rPr>
          <w:rFonts w:ascii="Arial" w:hAnsi="Arial" w:cs="Arial"/>
          <w:color w:val="000000" w:themeColor="text1"/>
        </w:rPr>
        <w:t>kullanılarak</w:t>
      </w:r>
      <w:proofErr w:type="spellEnd"/>
      <w:r w:rsidR="00CE36EC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CE36EC" w:rsidRPr="00AB70BB">
        <w:rPr>
          <w:rFonts w:ascii="Arial" w:hAnsi="Arial" w:cs="Arial"/>
          <w:color w:val="000000" w:themeColor="text1"/>
        </w:rPr>
        <w:t>hesaplanmıştır</w:t>
      </w:r>
      <w:proofErr w:type="spellEnd"/>
      <w:r w:rsidR="00CE36EC" w:rsidRPr="00AB70BB">
        <w:rPr>
          <w:rFonts w:ascii="Arial" w:hAnsi="Arial" w:cs="Arial"/>
          <w:color w:val="000000" w:themeColor="text1"/>
        </w:rPr>
        <w:t>.</w:t>
      </w:r>
    </w:p>
    <w:p w:rsidR="00381769" w:rsidRPr="00AB70BB" w:rsidRDefault="00381769" w:rsidP="003B274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Plazma</w:t>
      </w:r>
      <w:proofErr w:type="spellEnd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 NMU </w:t>
      </w:r>
      <w:proofErr w:type="spellStart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düzeyi</w:t>
      </w:r>
      <w:proofErr w:type="spellEnd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:</w:t>
      </w:r>
      <w:r w:rsidRPr="00AB70BB">
        <w:rPr>
          <w:rFonts w:ascii="Arial" w:hAnsi="Arial" w:cs="Arial"/>
          <w:b/>
          <w:color w:val="000000" w:themeColor="text1"/>
          <w:u w:val="single"/>
        </w:rPr>
        <w:t xml:space="preserve">  </w:t>
      </w:r>
      <w:proofErr w:type="spellStart"/>
      <w:r w:rsidRPr="00AB70BB">
        <w:rPr>
          <w:rFonts w:ascii="Arial" w:hAnsi="Arial" w:cs="Arial"/>
          <w:color w:val="000000" w:themeColor="text1"/>
        </w:rPr>
        <w:t>Plazma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NMU </w:t>
      </w:r>
      <w:proofErr w:type="spellStart"/>
      <w:r w:rsidRPr="00AB70BB">
        <w:rPr>
          <w:rFonts w:ascii="Arial" w:hAnsi="Arial" w:cs="Arial"/>
          <w:color w:val="000000" w:themeColor="text1"/>
        </w:rPr>
        <w:t>seviyesi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enzim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bağlantılı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immünosorbant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assay (ELISA) </w:t>
      </w:r>
      <w:proofErr w:type="spellStart"/>
      <w:r w:rsidRPr="00AB70BB">
        <w:rPr>
          <w:rFonts w:ascii="Arial" w:hAnsi="Arial" w:cs="Arial"/>
          <w:color w:val="000000" w:themeColor="text1"/>
        </w:rPr>
        <w:t>k</w:t>
      </w:r>
      <w:r w:rsidR="00CE36EC" w:rsidRPr="00AB70BB">
        <w:rPr>
          <w:rFonts w:ascii="Arial" w:hAnsi="Arial" w:cs="Arial"/>
          <w:color w:val="000000" w:themeColor="text1"/>
        </w:rPr>
        <w:t>iti</w:t>
      </w:r>
      <w:proofErr w:type="spellEnd"/>
      <w:r w:rsidR="00CE36EC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CE36EC" w:rsidRPr="00AB70BB">
        <w:rPr>
          <w:rFonts w:ascii="Arial" w:hAnsi="Arial" w:cs="Arial"/>
          <w:color w:val="000000" w:themeColor="text1"/>
        </w:rPr>
        <w:t>kullanılarak</w:t>
      </w:r>
      <w:proofErr w:type="spellEnd"/>
      <w:r w:rsidR="00CE36EC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CE36EC" w:rsidRPr="00AB70BB">
        <w:rPr>
          <w:rFonts w:ascii="Arial" w:hAnsi="Arial" w:cs="Arial"/>
          <w:color w:val="000000" w:themeColor="text1"/>
        </w:rPr>
        <w:t>hesaplanmıştır</w:t>
      </w:r>
      <w:proofErr w:type="spellEnd"/>
      <w:r w:rsidR="00CE36EC" w:rsidRPr="00AB70BB">
        <w:rPr>
          <w:rFonts w:ascii="Arial" w:hAnsi="Arial" w:cs="Arial"/>
          <w:color w:val="000000" w:themeColor="text1"/>
        </w:rPr>
        <w:t>.</w:t>
      </w:r>
    </w:p>
    <w:p w:rsidR="00381769" w:rsidRPr="00F05436" w:rsidRDefault="00381769" w:rsidP="003B274D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 w:color="FFFFFF" w:themeColor="background1"/>
        </w:rPr>
      </w:pPr>
      <w:proofErr w:type="spellStart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Plazma</w:t>
      </w:r>
      <w:proofErr w:type="spellEnd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 </w:t>
      </w:r>
      <w:proofErr w:type="spellStart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glukozu</w:t>
      </w:r>
      <w:proofErr w:type="spellEnd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: </w:t>
      </w:r>
      <w:proofErr w:type="spellStart"/>
      <w:r w:rsidRPr="00AB70BB">
        <w:rPr>
          <w:rFonts w:ascii="Arial" w:hAnsi="Arial" w:cs="Arial"/>
          <w:color w:val="000000" w:themeColor="text1"/>
        </w:rPr>
        <w:t>Plazma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glukoz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05436">
        <w:rPr>
          <w:rFonts w:ascii="Arial" w:hAnsi="Arial" w:cs="Arial"/>
          <w:color w:val="000000" w:themeColor="text1"/>
          <w:u w:color="FFFFFF" w:themeColor="background1"/>
        </w:rPr>
        <w:t>konsatrasyonu</w:t>
      </w:r>
      <w:proofErr w:type="spellEnd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 </w:t>
      </w:r>
      <w:proofErr w:type="spellStart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parmak</w:t>
      </w:r>
      <w:proofErr w:type="spellEnd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 </w:t>
      </w:r>
      <w:proofErr w:type="spellStart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u</w:t>
      </w:r>
      <w:r w:rsidR="00AB70BB"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cu</w:t>
      </w:r>
      <w:proofErr w:type="spellEnd"/>
      <w:r w:rsidR="00AB70BB"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 </w:t>
      </w:r>
      <w:proofErr w:type="spellStart"/>
      <w:r w:rsidR="00AB70BB"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glikoz</w:t>
      </w:r>
      <w:proofErr w:type="spellEnd"/>
      <w:r w:rsidR="00AB70BB"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 </w:t>
      </w:r>
      <w:proofErr w:type="spellStart"/>
      <w:r w:rsidR="00AB70BB"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stripleri</w:t>
      </w:r>
      <w:proofErr w:type="spellEnd"/>
      <w:r w:rsidR="00AB70BB"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 </w:t>
      </w:r>
      <w:proofErr w:type="spellStart"/>
      <w:r w:rsidR="00AB70BB"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ölçülmüştür</w:t>
      </w:r>
      <w:proofErr w:type="spellEnd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. </w:t>
      </w:r>
    </w:p>
    <w:p w:rsidR="00381769" w:rsidRPr="00AB70BB" w:rsidRDefault="00381769" w:rsidP="003B274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B70BB">
        <w:rPr>
          <w:rFonts w:ascii="Arial" w:hAnsi="Arial" w:cs="Arial"/>
          <w:b/>
          <w:color w:val="000000" w:themeColor="text1"/>
        </w:rPr>
        <w:t xml:space="preserve">OGTT: </w:t>
      </w:r>
      <w:proofErr w:type="spellStart"/>
      <w:r w:rsidRPr="00AB70BB">
        <w:rPr>
          <w:rFonts w:ascii="Arial" w:hAnsi="Arial" w:cs="Arial"/>
          <w:color w:val="000000" w:themeColor="text1"/>
        </w:rPr>
        <w:t>Anestezi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altında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gavajla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% 50 </w:t>
      </w:r>
      <w:proofErr w:type="spellStart"/>
      <w:r w:rsidRPr="00AB70BB">
        <w:rPr>
          <w:rFonts w:ascii="Arial" w:hAnsi="Arial" w:cs="Arial"/>
          <w:color w:val="000000" w:themeColor="text1"/>
        </w:rPr>
        <w:t>glikoz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içeren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solüsyon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kg </w:t>
      </w:r>
      <w:proofErr w:type="spellStart"/>
      <w:r w:rsidRPr="00AB70BB">
        <w:rPr>
          <w:rFonts w:ascii="Arial" w:hAnsi="Arial" w:cs="Arial"/>
          <w:color w:val="000000" w:themeColor="text1"/>
        </w:rPr>
        <w:t>başına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1</w:t>
      </w:r>
      <w:r w:rsidR="00FC3C48" w:rsidRPr="00AB70BB">
        <w:rPr>
          <w:rFonts w:ascii="Arial" w:hAnsi="Arial" w:cs="Arial"/>
          <w:color w:val="000000" w:themeColor="text1"/>
        </w:rPr>
        <w:t xml:space="preserve">2 ml </w:t>
      </w:r>
      <w:proofErr w:type="spellStart"/>
      <w:r w:rsidR="00FC3C48" w:rsidRPr="00AB70BB">
        <w:rPr>
          <w:rFonts w:ascii="Arial" w:hAnsi="Arial" w:cs="Arial"/>
          <w:color w:val="000000" w:themeColor="text1"/>
        </w:rPr>
        <w:t>olacak</w:t>
      </w:r>
      <w:proofErr w:type="spellEnd"/>
      <w:r w:rsidR="00FC3C48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FC3C48" w:rsidRPr="00AB70BB">
        <w:rPr>
          <w:rFonts w:ascii="Arial" w:hAnsi="Arial" w:cs="Arial"/>
          <w:color w:val="000000" w:themeColor="text1"/>
        </w:rPr>
        <w:t>şekilde</w:t>
      </w:r>
      <w:proofErr w:type="spellEnd"/>
      <w:r w:rsidR="00FC3C48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FC3C48" w:rsidRPr="00AB70BB">
        <w:rPr>
          <w:rFonts w:ascii="Arial" w:hAnsi="Arial" w:cs="Arial"/>
          <w:color w:val="000000" w:themeColor="text1"/>
        </w:rPr>
        <w:t>verilerek</w:t>
      </w:r>
      <w:proofErr w:type="spellEnd"/>
      <w:r w:rsidR="00FC3C48" w:rsidRPr="00AB70BB">
        <w:rPr>
          <w:rFonts w:ascii="Arial" w:hAnsi="Arial" w:cs="Arial"/>
          <w:color w:val="000000" w:themeColor="text1"/>
        </w:rPr>
        <w:t xml:space="preserve"> </w:t>
      </w:r>
      <w:r w:rsidR="00963882" w:rsidRPr="00AB70BB">
        <w:rPr>
          <w:rFonts w:ascii="Arial" w:hAnsi="Arial" w:cs="Arial"/>
          <w:color w:val="000000" w:themeColor="text1"/>
        </w:rPr>
        <w:t xml:space="preserve"> 0</w:t>
      </w:r>
      <w:proofErr w:type="gramEnd"/>
      <w:r w:rsidR="00FC3C48" w:rsidRPr="00AB70BB">
        <w:rPr>
          <w:rFonts w:ascii="Arial" w:hAnsi="Arial" w:cs="Arial"/>
          <w:color w:val="000000" w:themeColor="text1"/>
        </w:rPr>
        <w:t xml:space="preserve">. </w:t>
      </w:r>
      <w:r w:rsidR="00963882" w:rsidRPr="00AB70BB">
        <w:rPr>
          <w:rFonts w:ascii="Arial" w:hAnsi="Arial" w:cs="Arial"/>
          <w:color w:val="000000" w:themeColor="text1"/>
        </w:rPr>
        <w:t>,15</w:t>
      </w:r>
      <w:proofErr w:type="gramStart"/>
      <w:r w:rsidR="00FC3C48" w:rsidRPr="00AB70BB">
        <w:rPr>
          <w:rFonts w:ascii="Arial" w:hAnsi="Arial" w:cs="Arial"/>
          <w:color w:val="000000" w:themeColor="text1"/>
        </w:rPr>
        <w:t xml:space="preserve">. </w:t>
      </w:r>
      <w:r w:rsidR="00963882" w:rsidRPr="00AB70BB">
        <w:rPr>
          <w:rFonts w:ascii="Arial" w:hAnsi="Arial" w:cs="Arial"/>
          <w:color w:val="000000" w:themeColor="text1"/>
        </w:rPr>
        <w:t>,</w:t>
      </w:r>
      <w:proofErr w:type="gramEnd"/>
      <w:r w:rsidRPr="00AB70BB">
        <w:rPr>
          <w:rFonts w:ascii="Arial" w:hAnsi="Arial" w:cs="Arial"/>
          <w:color w:val="000000" w:themeColor="text1"/>
        </w:rPr>
        <w:t xml:space="preserve"> 30</w:t>
      </w:r>
      <w:r w:rsidR="00FC3C48" w:rsidRPr="00AB70BB">
        <w:rPr>
          <w:rFonts w:ascii="Arial" w:hAnsi="Arial" w:cs="Arial"/>
          <w:color w:val="000000" w:themeColor="text1"/>
        </w:rPr>
        <w:t xml:space="preserve">. </w:t>
      </w:r>
      <w:r w:rsidRPr="00AB70BB">
        <w:rPr>
          <w:rFonts w:ascii="Arial" w:hAnsi="Arial" w:cs="Arial"/>
          <w:color w:val="000000" w:themeColor="text1"/>
        </w:rPr>
        <w:t>, 60</w:t>
      </w:r>
      <w:r w:rsidR="00FC3C48" w:rsidRPr="00AB70BB">
        <w:rPr>
          <w:rFonts w:ascii="Arial" w:hAnsi="Arial" w:cs="Arial"/>
          <w:color w:val="000000" w:themeColor="text1"/>
        </w:rPr>
        <w:t>.</w:t>
      </w:r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ve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120. </w:t>
      </w:r>
      <w:proofErr w:type="spellStart"/>
      <w:r w:rsidR="00A100CF">
        <w:rPr>
          <w:rFonts w:ascii="Arial" w:hAnsi="Arial" w:cs="Arial"/>
          <w:color w:val="000000" w:themeColor="text1"/>
        </w:rPr>
        <w:t>d</w:t>
      </w:r>
      <w:r w:rsidRPr="00AB70BB">
        <w:rPr>
          <w:rFonts w:ascii="Arial" w:hAnsi="Arial" w:cs="Arial"/>
          <w:color w:val="000000" w:themeColor="text1"/>
        </w:rPr>
        <w:t>akikalarda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kan</w:t>
      </w:r>
      <w:proofErr w:type="spellEnd"/>
      <w:r w:rsidR="00CE36EC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CE36EC" w:rsidRPr="00AB70BB">
        <w:rPr>
          <w:rFonts w:ascii="Arial" w:hAnsi="Arial" w:cs="Arial"/>
          <w:color w:val="000000" w:themeColor="text1"/>
        </w:rPr>
        <w:t>glukoz</w:t>
      </w:r>
      <w:proofErr w:type="spellEnd"/>
      <w:r w:rsidR="00CE36EC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CE36EC" w:rsidRPr="00AB70BB">
        <w:rPr>
          <w:rFonts w:ascii="Arial" w:hAnsi="Arial" w:cs="Arial"/>
          <w:color w:val="000000" w:themeColor="text1"/>
        </w:rPr>
        <w:t>düzeyi</w:t>
      </w:r>
      <w:proofErr w:type="spellEnd"/>
      <w:r w:rsidR="00CE36EC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CE36EC" w:rsidRPr="00AB70BB">
        <w:rPr>
          <w:rFonts w:ascii="Arial" w:hAnsi="Arial" w:cs="Arial"/>
          <w:color w:val="000000" w:themeColor="text1"/>
        </w:rPr>
        <w:t>ölçülmüştür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. </w:t>
      </w:r>
    </w:p>
    <w:p w:rsidR="00381769" w:rsidRPr="00AB70BB" w:rsidRDefault="00381769" w:rsidP="003B274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Homeostaz</w:t>
      </w:r>
      <w:proofErr w:type="spellEnd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 </w:t>
      </w:r>
      <w:proofErr w:type="spellStart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modeli</w:t>
      </w:r>
      <w:proofErr w:type="spellEnd"/>
      <w:r w:rsidRPr="00F05436">
        <w:rPr>
          <w:rFonts w:ascii="Arial" w:hAnsi="Arial" w:cs="Arial"/>
          <w:b/>
          <w:color w:val="000000" w:themeColor="text1"/>
          <w:u w:val="single" w:color="FFFFFF" w:themeColor="background1"/>
        </w:rPr>
        <w:t>-IR (HOMA-IR)</w:t>
      </w:r>
      <w:r w:rsidR="00C97BF0" w:rsidRPr="00F05436">
        <w:rPr>
          <w:rFonts w:ascii="Arial" w:hAnsi="Arial" w:cs="Arial"/>
          <w:color w:val="000000" w:themeColor="text1"/>
          <w:u w:color="FFFFFF" w:themeColor="background1"/>
        </w:rPr>
        <w:t>:</w:t>
      </w:r>
      <w:r w:rsidR="00C97BF0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C97BF0" w:rsidRPr="00AB70BB">
        <w:rPr>
          <w:rFonts w:ascii="Arial" w:hAnsi="Arial" w:cs="Arial"/>
          <w:color w:val="000000" w:themeColor="text1"/>
        </w:rPr>
        <w:t>A</w:t>
      </w:r>
      <w:r w:rsidR="00FC3C48" w:rsidRPr="00AB70BB">
        <w:rPr>
          <w:rFonts w:ascii="Arial" w:hAnsi="Arial" w:cs="Arial"/>
          <w:color w:val="000000" w:themeColor="text1"/>
        </w:rPr>
        <w:t>çlık</w:t>
      </w:r>
      <w:proofErr w:type="spellEnd"/>
      <w:r w:rsidR="00FC3C48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FC3C48" w:rsidRPr="00AB70BB">
        <w:rPr>
          <w:rFonts w:ascii="Arial" w:hAnsi="Arial" w:cs="Arial"/>
          <w:color w:val="000000" w:themeColor="text1"/>
        </w:rPr>
        <w:t>glikoz</w:t>
      </w:r>
      <w:proofErr w:type="spellEnd"/>
      <w:r w:rsidR="00FC3C48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FC3C48" w:rsidRPr="00AB70BB">
        <w:rPr>
          <w:rFonts w:ascii="Arial" w:hAnsi="Arial" w:cs="Arial"/>
          <w:color w:val="000000" w:themeColor="text1"/>
        </w:rPr>
        <w:t>düzeyi</w:t>
      </w:r>
      <w:proofErr w:type="spellEnd"/>
      <w:r w:rsidR="00FC3C48" w:rsidRPr="00AB70BB">
        <w:rPr>
          <w:rFonts w:ascii="Arial" w:hAnsi="Arial" w:cs="Arial"/>
          <w:color w:val="000000" w:themeColor="text1"/>
        </w:rPr>
        <w:t>( mg</w:t>
      </w:r>
      <w:proofErr w:type="gramEnd"/>
      <w:r w:rsidR="00FC3C48" w:rsidRPr="00AB70BB">
        <w:rPr>
          <w:rFonts w:ascii="Arial" w:hAnsi="Arial" w:cs="Arial"/>
          <w:color w:val="000000" w:themeColor="text1"/>
        </w:rPr>
        <w:t xml:space="preserve"> / dl ) × </w:t>
      </w:r>
      <w:proofErr w:type="spellStart"/>
      <w:r w:rsidR="00FC3C48" w:rsidRPr="00AB70BB">
        <w:rPr>
          <w:rFonts w:ascii="Arial" w:hAnsi="Arial" w:cs="Arial"/>
          <w:color w:val="000000" w:themeColor="text1"/>
        </w:rPr>
        <w:t>Açlık</w:t>
      </w:r>
      <w:proofErr w:type="spellEnd"/>
      <w:r w:rsidR="00FC3C48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FC3C48" w:rsidRPr="00AB70BB">
        <w:rPr>
          <w:rFonts w:ascii="Arial" w:hAnsi="Arial" w:cs="Arial"/>
          <w:color w:val="000000" w:themeColor="text1"/>
        </w:rPr>
        <w:t>insülin</w:t>
      </w:r>
      <w:proofErr w:type="spellEnd"/>
      <w:r w:rsidR="00FC3C48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FC3C48" w:rsidRPr="00AB70BB">
        <w:rPr>
          <w:rFonts w:ascii="Arial" w:hAnsi="Arial" w:cs="Arial"/>
          <w:color w:val="000000" w:themeColor="text1"/>
        </w:rPr>
        <w:t>Düzeyi</w:t>
      </w:r>
      <w:proofErr w:type="spellEnd"/>
      <w:r w:rsidR="00FC3C48" w:rsidRPr="00AB70BB">
        <w:rPr>
          <w:rFonts w:ascii="Arial" w:hAnsi="Arial" w:cs="Arial"/>
          <w:color w:val="000000" w:themeColor="text1"/>
        </w:rPr>
        <w:t xml:space="preserve"> ( </w:t>
      </w:r>
      <w:proofErr w:type="spellStart"/>
      <w:r w:rsidR="00FC3C48" w:rsidRPr="00AB70BB">
        <w:rPr>
          <w:rFonts w:ascii="Arial" w:hAnsi="Arial" w:cs="Arial"/>
          <w:color w:val="000000" w:themeColor="text1"/>
        </w:rPr>
        <w:t>μIU</w:t>
      </w:r>
      <w:proofErr w:type="spellEnd"/>
      <w:r w:rsidR="00FC3C48" w:rsidRPr="00AB70BB">
        <w:rPr>
          <w:rFonts w:ascii="Arial" w:hAnsi="Arial" w:cs="Arial"/>
          <w:color w:val="000000" w:themeColor="text1"/>
        </w:rPr>
        <w:t xml:space="preserve"> / ml </w:t>
      </w:r>
      <w:r w:rsidRPr="00AB70BB">
        <w:rPr>
          <w:rFonts w:ascii="Arial" w:hAnsi="Arial" w:cs="Arial"/>
          <w:color w:val="000000" w:themeColor="text1"/>
        </w:rPr>
        <w:t xml:space="preserve">) / 405 </w:t>
      </w:r>
      <w:proofErr w:type="spellStart"/>
      <w:r w:rsidRPr="00AB70BB">
        <w:rPr>
          <w:rFonts w:ascii="Arial" w:hAnsi="Arial" w:cs="Arial"/>
          <w:color w:val="000000" w:themeColor="text1"/>
        </w:rPr>
        <w:t>form</w:t>
      </w:r>
      <w:r w:rsidR="00FC3C48" w:rsidRPr="00AB70BB">
        <w:rPr>
          <w:rFonts w:ascii="Arial" w:hAnsi="Arial" w:cs="Arial"/>
          <w:color w:val="000000" w:themeColor="text1"/>
        </w:rPr>
        <w:t>ülü</w:t>
      </w:r>
      <w:proofErr w:type="spellEnd"/>
      <w:r w:rsidR="00FC3C48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FC3C48" w:rsidRPr="00AB70BB">
        <w:rPr>
          <w:rFonts w:ascii="Arial" w:hAnsi="Arial" w:cs="Arial"/>
          <w:color w:val="000000" w:themeColor="text1"/>
        </w:rPr>
        <w:t>kullanılarak</w:t>
      </w:r>
      <w:proofErr w:type="spellEnd"/>
      <w:r w:rsidR="00FC3C48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FC3C48" w:rsidRPr="00AB70BB">
        <w:rPr>
          <w:rFonts w:ascii="Arial" w:hAnsi="Arial" w:cs="Arial"/>
          <w:color w:val="000000" w:themeColor="text1"/>
        </w:rPr>
        <w:t>hesaplanm</w:t>
      </w:r>
      <w:r w:rsidR="00AB70BB" w:rsidRPr="00AB70BB">
        <w:rPr>
          <w:rFonts w:ascii="Arial" w:hAnsi="Arial" w:cs="Arial"/>
          <w:color w:val="000000" w:themeColor="text1"/>
        </w:rPr>
        <w:t>ıştır</w:t>
      </w:r>
      <w:proofErr w:type="spellEnd"/>
      <w:r w:rsidRPr="00AB70BB">
        <w:rPr>
          <w:rFonts w:ascii="Arial" w:hAnsi="Arial" w:cs="Arial"/>
          <w:color w:val="000000" w:themeColor="text1"/>
        </w:rPr>
        <w:t>.</w:t>
      </w:r>
    </w:p>
    <w:p w:rsidR="00381769" w:rsidRDefault="00381769" w:rsidP="003B274D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1558">
        <w:rPr>
          <w:rFonts w:ascii="Arial" w:hAnsi="Arial" w:cs="Arial"/>
          <w:b/>
          <w:color w:val="000000" w:themeColor="text1"/>
          <w:sz w:val="22"/>
          <w:szCs w:val="22"/>
          <w:u w:val="single" w:color="FFFFFF" w:themeColor="background1"/>
        </w:rPr>
        <w:t xml:space="preserve">Total </w:t>
      </w:r>
      <w:proofErr w:type="spellStart"/>
      <w:r w:rsidRPr="00DD1558">
        <w:rPr>
          <w:rFonts w:ascii="Arial" w:hAnsi="Arial" w:cs="Arial"/>
          <w:b/>
          <w:color w:val="000000" w:themeColor="text1"/>
          <w:sz w:val="22"/>
          <w:szCs w:val="22"/>
          <w:u w:val="single" w:color="FFFFFF" w:themeColor="background1"/>
        </w:rPr>
        <w:t>kolesterol</w:t>
      </w:r>
      <w:proofErr w:type="spellEnd"/>
      <w:r w:rsidRPr="00DD1558">
        <w:rPr>
          <w:rFonts w:ascii="Arial" w:hAnsi="Arial" w:cs="Arial"/>
          <w:b/>
          <w:color w:val="000000" w:themeColor="text1"/>
          <w:sz w:val="22"/>
          <w:szCs w:val="22"/>
          <w:u w:val="single" w:color="FFFFFF" w:themeColor="background1"/>
        </w:rPr>
        <w:t xml:space="preserve">, </w:t>
      </w:r>
      <w:proofErr w:type="spellStart"/>
      <w:r w:rsidR="00DD1558">
        <w:rPr>
          <w:rFonts w:ascii="Arial" w:hAnsi="Arial" w:cs="Arial"/>
          <w:b/>
          <w:color w:val="000000" w:themeColor="text1"/>
          <w:sz w:val="22"/>
          <w:szCs w:val="22"/>
          <w:u w:val="single" w:color="FFFFFF" w:themeColor="background1"/>
        </w:rPr>
        <w:t>Tr</w:t>
      </w:r>
      <w:r w:rsidRPr="00DD1558">
        <w:rPr>
          <w:rFonts w:ascii="Arial" w:hAnsi="Arial" w:cs="Arial"/>
          <w:b/>
          <w:color w:val="000000" w:themeColor="text1"/>
          <w:sz w:val="22"/>
          <w:szCs w:val="22"/>
          <w:u w:val="single" w:color="FFFFFF" w:themeColor="background1"/>
        </w:rPr>
        <w:t>ig</w:t>
      </w:r>
      <w:r w:rsidR="00DD1558">
        <w:rPr>
          <w:rFonts w:ascii="Arial" w:hAnsi="Arial" w:cs="Arial"/>
          <w:b/>
          <w:color w:val="000000" w:themeColor="text1"/>
          <w:sz w:val="22"/>
          <w:szCs w:val="22"/>
          <w:u w:val="single" w:color="FFFFFF" w:themeColor="background1"/>
        </w:rPr>
        <w:t>l</w:t>
      </w:r>
      <w:r w:rsidRPr="00DD1558">
        <w:rPr>
          <w:rFonts w:ascii="Arial" w:hAnsi="Arial" w:cs="Arial"/>
          <w:b/>
          <w:color w:val="000000" w:themeColor="text1"/>
          <w:sz w:val="22"/>
          <w:szCs w:val="22"/>
          <w:u w:val="single" w:color="FFFFFF" w:themeColor="background1"/>
        </w:rPr>
        <w:t>iserid</w:t>
      </w:r>
      <w:proofErr w:type="spellEnd"/>
      <w:r w:rsidRPr="00DD1558">
        <w:rPr>
          <w:rFonts w:ascii="Arial" w:hAnsi="Arial" w:cs="Arial"/>
          <w:b/>
          <w:color w:val="000000" w:themeColor="text1"/>
          <w:sz w:val="22"/>
          <w:szCs w:val="22"/>
          <w:u w:val="single" w:color="FFFFFF" w:themeColor="background1"/>
        </w:rPr>
        <w:t xml:space="preserve">, HDL, LDL:  </w:t>
      </w:r>
      <w:r w:rsidRPr="00AB70BB">
        <w:rPr>
          <w:rFonts w:ascii="Arial" w:hAnsi="Arial" w:cs="Arial"/>
          <w:color w:val="000000" w:themeColor="text1"/>
          <w:sz w:val="22"/>
          <w:szCs w:val="22"/>
        </w:rPr>
        <w:t xml:space="preserve">ELISA </w:t>
      </w:r>
      <w:proofErr w:type="spellStart"/>
      <w:r w:rsidRPr="00AB70BB">
        <w:rPr>
          <w:rFonts w:ascii="Arial" w:hAnsi="Arial" w:cs="Arial"/>
          <w:color w:val="000000" w:themeColor="text1"/>
          <w:sz w:val="22"/>
          <w:szCs w:val="22"/>
        </w:rPr>
        <w:t>k</w:t>
      </w:r>
      <w:r w:rsidR="00CE36EC" w:rsidRPr="00AB70BB">
        <w:rPr>
          <w:rFonts w:ascii="Arial" w:hAnsi="Arial" w:cs="Arial"/>
          <w:color w:val="000000" w:themeColor="text1"/>
          <w:sz w:val="22"/>
          <w:szCs w:val="22"/>
        </w:rPr>
        <w:t>iti</w:t>
      </w:r>
      <w:proofErr w:type="spellEnd"/>
      <w:r w:rsidR="00CE36EC" w:rsidRPr="00AB70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E36EC" w:rsidRPr="00AB70BB">
        <w:rPr>
          <w:rFonts w:ascii="Arial" w:hAnsi="Arial" w:cs="Arial"/>
          <w:color w:val="000000" w:themeColor="text1"/>
          <w:sz w:val="22"/>
          <w:szCs w:val="22"/>
        </w:rPr>
        <w:t>kullanılarak</w:t>
      </w:r>
      <w:proofErr w:type="spellEnd"/>
      <w:r w:rsidR="00CE36EC" w:rsidRPr="00AB70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E36EC" w:rsidRPr="00AB70BB">
        <w:rPr>
          <w:rFonts w:ascii="Arial" w:hAnsi="Arial" w:cs="Arial"/>
          <w:color w:val="000000" w:themeColor="text1"/>
          <w:sz w:val="22"/>
          <w:szCs w:val="22"/>
        </w:rPr>
        <w:t>hesaplanmıştır</w:t>
      </w:r>
      <w:proofErr w:type="spellEnd"/>
      <w:r w:rsidRPr="00AB70B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E02DA" w:rsidRDefault="006E02DA" w:rsidP="003B274D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D1558" w:rsidRPr="00DD1558" w:rsidRDefault="00DD1558" w:rsidP="00DD1558">
      <w:pPr>
        <w:spacing w:line="360" w:lineRule="auto"/>
        <w:jc w:val="both"/>
        <w:rPr>
          <w:rFonts w:ascii="Arial" w:hAnsi="Arial" w:cs="Arial"/>
          <w:b/>
        </w:rPr>
      </w:pPr>
      <w:r w:rsidRPr="00DD1558">
        <w:rPr>
          <w:rFonts w:ascii="Arial" w:hAnsi="Arial" w:cs="Arial"/>
          <w:b/>
          <w:color w:val="000000" w:themeColor="text1"/>
          <w:u w:val="single" w:color="FFFFFF" w:themeColor="background1"/>
        </w:rPr>
        <w:lastRenderedPageBreak/>
        <w:t xml:space="preserve">3.4. </w:t>
      </w:r>
      <w:proofErr w:type="spellStart"/>
      <w:r w:rsidRPr="00DD1558">
        <w:rPr>
          <w:rFonts w:ascii="Arial" w:hAnsi="Arial" w:cs="Arial"/>
          <w:b/>
          <w:color w:val="000000" w:themeColor="text1"/>
          <w:u w:val="single" w:color="FFFFFF" w:themeColor="background1"/>
        </w:rPr>
        <w:t>İstatistik</w:t>
      </w:r>
      <w:proofErr w:type="spellEnd"/>
      <w:r w:rsidRPr="00DD1558">
        <w:rPr>
          <w:rFonts w:ascii="Arial" w:hAnsi="Arial" w:cs="Arial"/>
          <w:b/>
          <w:color w:val="000000" w:themeColor="text1"/>
          <w:u w:val="single" w:color="FFFFFF" w:themeColor="background1"/>
        </w:rPr>
        <w:t xml:space="preserve"> </w:t>
      </w:r>
      <w:proofErr w:type="spellStart"/>
      <w:r w:rsidRPr="00DD1558">
        <w:rPr>
          <w:rFonts w:ascii="Arial" w:hAnsi="Arial" w:cs="Arial"/>
          <w:b/>
          <w:color w:val="000000" w:themeColor="text1"/>
          <w:u w:val="single" w:color="FFFFFF" w:themeColor="background1"/>
        </w:rPr>
        <w:t>Analiz</w:t>
      </w:r>
      <w:proofErr w:type="spellEnd"/>
      <w:r w:rsidRPr="00DD1558">
        <w:rPr>
          <w:rFonts w:ascii="Arial" w:hAnsi="Arial" w:cs="Arial"/>
          <w:b/>
          <w:color w:val="000000" w:themeColor="text1"/>
          <w:u w:val="single" w:color="FFFFFF" w:themeColor="background1"/>
        </w:rPr>
        <w:t>:</w:t>
      </w:r>
    </w:p>
    <w:p w:rsidR="00AB70BB" w:rsidRPr="004A7A7B" w:rsidRDefault="00A67CEE" w:rsidP="00A67CEE">
      <w:pPr>
        <w:spacing w:line="360" w:lineRule="auto"/>
        <w:jc w:val="both"/>
        <w:rPr>
          <w:rFonts w:ascii="Arial" w:hAnsi="Arial" w:cs="Arial"/>
        </w:rPr>
      </w:pPr>
      <w:proofErr w:type="spellStart"/>
      <w:r w:rsidRPr="004A7A7B">
        <w:rPr>
          <w:rFonts w:ascii="Arial" w:hAnsi="Arial" w:cs="Arial"/>
          <w:shd w:val="clear" w:color="auto" w:fill="FFFFFF"/>
        </w:rPr>
        <w:t>Veriler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SPSS 25.0 </w:t>
      </w:r>
      <w:proofErr w:type="spellStart"/>
      <w:r w:rsidRPr="004A7A7B">
        <w:rPr>
          <w:rFonts w:ascii="Arial" w:hAnsi="Arial" w:cs="Arial"/>
          <w:shd w:val="clear" w:color="auto" w:fill="FFFFFF"/>
        </w:rPr>
        <w:t>paket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programıyla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analiz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edilmiştir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4A7A7B">
        <w:rPr>
          <w:rFonts w:ascii="Arial" w:hAnsi="Arial" w:cs="Arial"/>
          <w:shd w:val="clear" w:color="auto" w:fill="FFFFFF"/>
        </w:rPr>
        <w:t>Sürekli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değişkenler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ortalama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± </w:t>
      </w:r>
      <w:proofErr w:type="spellStart"/>
      <w:r w:rsidRPr="004A7A7B">
        <w:rPr>
          <w:rFonts w:ascii="Arial" w:hAnsi="Arial" w:cs="Arial"/>
          <w:shd w:val="clear" w:color="auto" w:fill="FFFFFF"/>
        </w:rPr>
        <w:t>standart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hata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olarak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ifade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edilmiştir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4A7A7B">
        <w:rPr>
          <w:rFonts w:ascii="Arial" w:hAnsi="Arial" w:cs="Arial"/>
          <w:shd w:val="clear" w:color="auto" w:fill="FFFFFF"/>
        </w:rPr>
        <w:t>Verilerin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normal </w:t>
      </w:r>
      <w:proofErr w:type="spellStart"/>
      <w:r w:rsidRPr="004A7A7B">
        <w:rPr>
          <w:rFonts w:ascii="Arial" w:hAnsi="Arial" w:cs="Arial"/>
          <w:shd w:val="clear" w:color="auto" w:fill="FFFFFF"/>
        </w:rPr>
        <w:t>dağılıma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uygunluğu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Shapiro Wilk </w:t>
      </w:r>
      <w:proofErr w:type="spellStart"/>
      <w:r w:rsidRPr="004A7A7B">
        <w:rPr>
          <w:rFonts w:ascii="Arial" w:hAnsi="Arial" w:cs="Arial"/>
          <w:shd w:val="clear" w:color="auto" w:fill="FFFFFF"/>
        </w:rPr>
        <w:t>testi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ile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incelenmiştir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4A7A7B">
        <w:rPr>
          <w:rFonts w:ascii="Arial" w:hAnsi="Arial" w:cs="Arial"/>
          <w:shd w:val="clear" w:color="auto" w:fill="FFFFFF"/>
        </w:rPr>
        <w:t>Parametrik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test </w:t>
      </w:r>
      <w:proofErr w:type="spellStart"/>
      <w:r w:rsidRPr="004A7A7B">
        <w:rPr>
          <w:rFonts w:ascii="Arial" w:hAnsi="Arial" w:cs="Arial"/>
          <w:shd w:val="clear" w:color="auto" w:fill="FFFFFF"/>
        </w:rPr>
        <w:t>varsayımları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sağlandığında</w:t>
      </w:r>
      <w:proofErr w:type="spellEnd"/>
      <w:r w:rsidRPr="004A7A7B">
        <w:rPr>
          <w:rFonts w:ascii="Arial" w:hAnsi="Arial" w:cs="Arial"/>
          <w:shd w:val="clear" w:color="auto" w:fill="FFFFFF"/>
        </w:rPr>
        <w:t> </w:t>
      </w:r>
      <w:proofErr w:type="spellStart"/>
      <w:r w:rsidRPr="004A7A7B">
        <w:rPr>
          <w:rFonts w:ascii="Arial" w:hAnsi="Arial" w:cs="Arial"/>
          <w:shd w:val="clear" w:color="auto" w:fill="FFFFFF"/>
        </w:rPr>
        <w:t>bağımsız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grup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farklılıklarının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karşılaştırılmasında</w:t>
      </w:r>
      <w:proofErr w:type="spellEnd"/>
      <w:r w:rsidRPr="004A7A7B">
        <w:rPr>
          <w:rFonts w:ascii="Arial" w:hAnsi="Arial" w:cs="Arial"/>
          <w:shd w:val="clear" w:color="auto" w:fill="FFFFFF"/>
        </w:rPr>
        <w:t> </w:t>
      </w:r>
      <w:proofErr w:type="spellStart"/>
      <w:r w:rsidRPr="004A7A7B">
        <w:rPr>
          <w:rFonts w:ascii="Arial" w:hAnsi="Arial" w:cs="Arial"/>
          <w:shd w:val="clear" w:color="auto" w:fill="FFFFFF"/>
        </w:rPr>
        <w:t>Bağımsız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gruplarda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t </w:t>
      </w:r>
      <w:proofErr w:type="spellStart"/>
      <w:r w:rsidRPr="004A7A7B">
        <w:rPr>
          <w:rFonts w:ascii="Arial" w:hAnsi="Arial" w:cs="Arial"/>
          <w:shd w:val="clear" w:color="auto" w:fill="FFFFFF"/>
        </w:rPr>
        <w:t>testi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kullanılmıştır</w:t>
      </w:r>
      <w:proofErr w:type="spellEnd"/>
      <w:r w:rsidRPr="004A7A7B">
        <w:rPr>
          <w:rFonts w:ascii="Arial" w:hAnsi="Arial" w:cs="Arial"/>
          <w:shd w:val="clear" w:color="auto" w:fill="FFFFFF"/>
        </w:rPr>
        <w:t>. </w:t>
      </w:r>
      <w:proofErr w:type="spellStart"/>
      <w:r w:rsidRPr="004A7A7B">
        <w:rPr>
          <w:rFonts w:ascii="Arial" w:hAnsi="Arial" w:cs="Arial"/>
          <w:shd w:val="clear" w:color="auto" w:fill="FFFFFF"/>
        </w:rPr>
        <w:t>Parametrik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test </w:t>
      </w:r>
      <w:proofErr w:type="spellStart"/>
      <w:r w:rsidRPr="004A7A7B">
        <w:rPr>
          <w:rFonts w:ascii="Arial" w:hAnsi="Arial" w:cs="Arial"/>
          <w:shd w:val="clear" w:color="auto" w:fill="FFFFFF"/>
        </w:rPr>
        <w:t>varsayımları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sağlanmadığında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ise</w:t>
      </w:r>
      <w:proofErr w:type="spellEnd"/>
      <w:r w:rsidRPr="004A7A7B">
        <w:rPr>
          <w:rFonts w:ascii="Arial" w:hAnsi="Arial" w:cs="Arial"/>
          <w:shd w:val="clear" w:color="auto" w:fill="FFFFFF"/>
        </w:rPr>
        <w:t> </w:t>
      </w:r>
      <w:proofErr w:type="spellStart"/>
      <w:r w:rsidRPr="004A7A7B">
        <w:rPr>
          <w:rFonts w:ascii="Arial" w:hAnsi="Arial" w:cs="Arial"/>
          <w:shd w:val="clear" w:color="auto" w:fill="FFFFFF"/>
        </w:rPr>
        <w:t>bağımsız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grup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farklılıklarının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karşılaştırılmasında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Mann Whitney U </w:t>
      </w:r>
      <w:proofErr w:type="spellStart"/>
      <w:r w:rsidRPr="004A7A7B">
        <w:rPr>
          <w:rFonts w:ascii="Arial" w:hAnsi="Arial" w:cs="Arial"/>
          <w:shd w:val="clear" w:color="auto" w:fill="FFFFFF"/>
        </w:rPr>
        <w:t>testi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kullanılmıştır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. p&lt;0.05 </w:t>
      </w:r>
      <w:proofErr w:type="spellStart"/>
      <w:r w:rsidRPr="004A7A7B">
        <w:rPr>
          <w:rFonts w:ascii="Arial" w:hAnsi="Arial" w:cs="Arial"/>
          <w:shd w:val="clear" w:color="auto" w:fill="FFFFFF"/>
        </w:rPr>
        <w:t>istatistiksel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olarak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anlamlı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kabul</w:t>
      </w:r>
      <w:proofErr w:type="spellEnd"/>
      <w:r w:rsidRPr="004A7A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A7A7B">
        <w:rPr>
          <w:rFonts w:ascii="Arial" w:hAnsi="Arial" w:cs="Arial"/>
          <w:shd w:val="clear" w:color="auto" w:fill="FFFFFF"/>
        </w:rPr>
        <w:t>edilmiştir</w:t>
      </w:r>
      <w:proofErr w:type="spellEnd"/>
      <w:r w:rsidRPr="004A7A7B">
        <w:rPr>
          <w:rFonts w:ascii="Arial" w:hAnsi="Arial" w:cs="Arial"/>
          <w:shd w:val="clear" w:color="auto" w:fill="FFFFFF"/>
        </w:rPr>
        <w:t>. </w:t>
      </w:r>
    </w:p>
    <w:p w:rsidR="00CA3C06" w:rsidRDefault="00CA3C06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CA3C06" w:rsidRDefault="00CA3C06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2A49F0" w:rsidRDefault="002A49F0" w:rsidP="001D7F1D">
      <w:pPr>
        <w:spacing w:line="240" w:lineRule="auto"/>
        <w:rPr>
          <w:rFonts w:ascii="Arial" w:hAnsi="Arial" w:cs="Arial"/>
          <w:b/>
        </w:rPr>
      </w:pPr>
    </w:p>
    <w:p w:rsidR="002A49F0" w:rsidRDefault="002A49F0" w:rsidP="001D7F1D">
      <w:pPr>
        <w:spacing w:line="240" w:lineRule="auto"/>
        <w:rPr>
          <w:rFonts w:ascii="Arial" w:hAnsi="Arial" w:cs="Arial"/>
          <w:b/>
        </w:rPr>
      </w:pPr>
    </w:p>
    <w:p w:rsidR="00E04903" w:rsidRDefault="00E04903" w:rsidP="001D7F1D">
      <w:pPr>
        <w:spacing w:line="240" w:lineRule="auto"/>
        <w:rPr>
          <w:rFonts w:ascii="Arial" w:hAnsi="Arial" w:cs="Arial"/>
          <w:b/>
        </w:rPr>
      </w:pPr>
    </w:p>
    <w:p w:rsidR="00E04903" w:rsidRDefault="00E04903" w:rsidP="001D7F1D">
      <w:pPr>
        <w:spacing w:line="240" w:lineRule="auto"/>
        <w:rPr>
          <w:rFonts w:ascii="Arial" w:hAnsi="Arial" w:cs="Arial"/>
          <w:b/>
        </w:rPr>
      </w:pPr>
    </w:p>
    <w:p w:rsidR="00E04903" w:rsidRDefault="00E04903" w:rsidP="001D7F1D">
      <w:pPr>
        <w:spacing w:line="240" w:lineRule="auto"/>
        <w:rPr>
          <w:rFonts w:ascii="Arial" w:hAnsi="Arial" w:cs="Arial"/>
          <w:b/>
        </w:rPr>
      </w:pPr>
    </w:p>
    <w:p w:rsidR="00E04903" w:rsidRDefault="00E04903" w:rsidP="001D7F1D">
      <w:pPr>
        <w:spacing w:line="240" w:lineRule="auto"/>
        <w:rPr>
          <w:rFonts w:ascii="Arial" w:hAnsi="Arial" w:cs="Arial"/>
          <w:b/>
        </w:rPr>
      </w:pPr>
    </w:p>
    <w:p w:rsidR="00E04903" w:rsidRDefault="00E04903" w:rsidP="001D7F1D">
      <w:pPr>
        <w:spacing w:line="240" w:lineRule="auto"/>
        <w:rPr>
          <w:rFonts w:ascii="Arial" w:hAnsi="Arial" w:cs="Arial"/>
          <w:b/>
        </w:rPr>
      </w:pPr>
    </w:p>
    <w:p w:rsidR="00CD1407" w:rsidRDefault="00CD1407" w:rsidP="001D7F1D">
      <w:pPr>
        <w:spacing w:line="240" w:lineRule="auto"/>
        <w:rPr>
          <w:rFonts w:ascii="Arial" w:hAnsi="Arial" w:cs="Arial"/>
          <w:b/>
        </w:rPr>
      </w:pPr>
    </w:p>
    <w:p w:rsidR="00BA0165" w:rsidRDefault="00BA0165" w:rsidP="001D7F1D">
      <w:pPr>
        <w:spacing w:line="240" w:lineRule="auto"/>
        <w:rPr>
          <w:rFonts w:ascii="Arial" w:hAnsi="Arial" w:cs="Arial"/>
          <w:b/>
        </w:rPr>
      </w:pPr>
    </w:p>
    <w:p w:rsidR="00BA0165" w:rsidRDefault="00BA0165" w:rsidP="001D7F1D">
      <w:pPr>
        <w:spacing w:line="240" w:lineRule="auto"/>
        <w:rPr>
          <w:rFonts w:ascii="Arial" w:hAnsi="Arial" w:cs="Arial"/>
          <w:b/>
        </w:rPr>
      </w:pPr>
    </w:p>
    <w:p w:rsidR="00BA0165" w:rsidRDefault="00BA0165" w:rsidP="001D7F1D">
      <w:pPr>
        <w:spacing w:line="240" w:lineRule="auto"/>
        <w:rPr>
          <w:rFonts w:ascii="Arial" w:hAnsi="Arial" w:cs="Arial"/>
          <w:b/>
        </w:rPr>
      </w:pPr>
    </w:p>
    <w:p w:rsidR="00BA0165" w:rsidRDefault="00BA0165" w:rsidP="001D7F1D">
      <w:pPr>
        <w:spacing w:line="240" w:lineRule="auto"/>
        <w:rPr>
          <w:rFonts w:ascii="Arial" w:hAnsi="Arial" w:cs="Arial"/>
          <w:b/>
        </w:rPr>
      </w:pPr>
    </w:p>
    <w:p w:rsidR="00BA0165" w:rsidRDefault="00BA0165" w:rsidP="001D7F1D">
      <w:pPr>
        <w:spacing w:line="240" w:lineRule="auto"/>
        <w:rPr>
          <w:rFonts w:ascii="Arial" w:hAnsi="Arial" w:cs="Arial"/>
          <w:b/>
        </w:rPr>
      </w:pPr>
    </w:p>
    <w:p w:rsidR="00BA0165" w:rsidRDefault="00BA0165" w:rsidP="001D7F1D">
      <w:pPr>
        <w:spacing w:line="240" w:lineRule="auto"/>
        <w:rPr>
          <w:rFonts w:ascii="Arial" w:hAnsi="Arial" w:cs="Arial"/>
          <w:b/>
        </w:rPr>
      </w:pPr>
    </w:p>
    <w:p w:rsidR="00BA0165" w:rsidRDefault="00BA0165" w:rsidP="001D7F1D">
      <w:pPr>
        <w:spacing w:line="240" w:lineRule="auto"/>
        <w:rPr>
          <w:rFonts w:ascii="Arial" w:hAnsi="Arial" w:cs="Arial"/>
          <w:b/>
        </w:rPr>
      </w:pPr>
    </w:p>
    <w:p w:rsidR="00BA0165" w:rsidRDefault="00BA0165" w:rsidP="001D7F1D">
      <w:pPr>
        <w:spacing w:line="240" w:lineRule="auto"/>
        <w:rPr>
          <w:rFonts w:ascii="Arial" w:hAnsi="Arial" w:cs="Arial"/>
          <w:b/>
        </w:rPr>
      </w:pPr>
    </w:p>
    <w:p w:rsidR="00BA0165" w:rsidRDefault="00BA0165" w:rsidP="001D7F1D">
      <w:pPr>
        <w:spacing w:line="240" w:lineRule="auto"/>
        <w:rPr>
          <w:rFonts w:ascii="Arial" w:hAnsi="Arial" w:cs="Arial"/>
          <w:b/>
        </w:rPr>
      </w:pPr>
    </w:p>
    <w:p w:rsidR="00BA0165" w:rsidRDefault="00BA0165" w:rsidP="001D7F1D">
      <w:pPr>
        <w:spacing w:line="240" w:lineRule="auto"/>
        <w:rPr>
          <w:rFonts w:ascii="Arial" w:hAnsi="Arial" w:cs="Arial"/>
          <w:b/>
        </w:rPr>
      </w:pPr>
    </w:p>
    <w:p w:rsidR="008F41F4" w:rsidRDefault="008F41F4" w:rsidP="001D7F1D">
      <w:pPr>
        <w:spacing w:line="240" w:lineRule="auto"/>
        <w:rPr>
          <w:rFonts w:ascii="Arial" w:hAnsi="Arial" w:cs="Arial"/>
          <w:b/>
        </w:rPr>
      </w:pPr>
    </w:p>
    <w:p w:rsidR="008F41F4" w:rsidRDefault="008F41F4" w:rsidP="001D7F1D">
      <w:pPr>
        <w:spacing w:line="240" w:lineRule="auto"/>
        <w:rPr>
          <w:rFonts w:ascii="Arial" w:hAnsi="Arial" w:cs="Arial"/>
          <w:b/>
        </w:rPr>
      </w:pPr>
    </w:p>
    <w:p w:rsidR="00283D6B" w:rsidRDefault="00283D6B" w:rsidP="001D7F1D">
      <w:pPr>
        <w:spacing w:line="240" w:lineRule="auto"/>
        <w:rPr>
          <w:rFonts w:ascii="Arial" w:hAnsi="Arial" w:cs="Arial"/>
          <w:b/>
        </w:rPr>
      </w:pPr>
    </w:p>
    <w:p w:rsidR="00283D6B" w:rsidRDefault="00283D6B" w:rsidP="001D7F1D">
      <w:pPr>
        <w:spacing w:line="240" w:lineRule="auto"/>
        <w:rPr>
          <w:rFonts w:ascii="Arial" w:hAnsi="Arial" w:cs="Arial"/>
          <w:b/>
        </w:rPr>
      </w:pPr>
    </w:p>
    <w:p w:rsidR="00283D6B" w:rsidRDefault="00283D6B" w:rsidP="001D7F1D">
      <w:pPr>
        <w:spacing w:line="240" w:lineRule="auto"/>
        <w:rPr>
          <w:rFonts w:ascii="Arial" w:hAnsi="Arial" w:cs="Arial"/>
          <w:b/>
        </w:rPr>
      </w:pPr>
    </w:p>
    <w:p w:rsidR="00F8372E" w:rsidRDefault="00F8372E" w:rsidP="001D7F1D">
      <w:pPr>
        <w:spacing w:line="240" w:lineRule="auto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4.BULGULAR</w:t>
      </w:r>
      <w:r w:rsidR="002A0F79" w:rsidRPr="003B274D">
        <w:rPr>
          <w:rFonts w:ascii="Arial" w:hAnsi="Arial" w:cs="Arial"/>
          <w:b/>
        </w:rPr>
        <w:t>:</w:t>
      </w:r>
    </w:p>
    <w:p w:rsidR="006E02DA" w:rsidRDefault="006E02DA" w:rsidP="001D7F1D">
      <w:pPr>
        <w:spacing w:line="240" w:lineRule="auto"/>
        <w:rPr>
          <w:rFonts w:ascii="Arial" w:hAnsi="Arial" w:cs="Arial"/>
          <w:b/>
        </w:rPr>
      </w:pPr>
    </w:p>
    <w:p w:rsidR="00DD1558" w:rsidRDefault="00DD1558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F8372E" w:rsidRPr="003B274D" w:rsidRDefault="00F8372E" w:rsidP="003B274D">
      <w:pPr>
        <w:spacing w:line="360" w:lineRule="auto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4.1 AĞIRLIK ÖLÇÜMÜ:</w:t>
      </w:r>
    </w:p>
    <w:p w:rsidR="008E7D0D" w:rsidRDefault="008E7D0D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2A0F79" w:rsidRPr="003B274D" w:rsidRDefault="002739A8" w:rsidP="003B274D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val="tr-TR" w:eastAsia="tr-TR"/>
        </w:rPr>
        <w:drawing>
          <wp:inline distT="0" distB="0" distL="0" distR="0">
            <wp:extent cx="5210175" cy="3629026"/>
            <wp:effectExtent l="0" t="0" r="9525" b="9525"/>
            <wp:docPr id="41" name="Grafik 4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D7F1D" w:rsidRPr="001D7F1D" w:rsidRDefault="0015695E" w:rsidP="005E6634">
      <w:pPr>
        <w:spacing w:line="240" w:lineRule="auto"/>
        <w:jc w:val="both"/>
        <w:rPr>
          <w:rFonts w:ascii="Arial" w:hAnsi="Arial" w:cs="Arial"/>
        </w:rPr>
      </w:pPr>
      <w:proofErr w:type="spellStart"/>
      <w:r w:rsidRPr="001D7F1D">
        <w:rPr>
          <w:rFonts w:ascii="Arial" w:hAnsi="Arial" w:cs="Arial"/>
          <w:sz w:val="18"/>
          <w:szCs w:val="18"/>
        </w:rPr>
        <w:t>Şekil</w:t>
      </w:r>
      <w:proofErr w:type="spellEnd"/>
      <w:r w:rsidRPr="001D7F1D">
        <w:rPr>
          <w:rFonts w:ascii="Arial" w:hAnsi="Arial" w:cs="Arial"/>
          <w:sz w:val="18"/>
          <w:szCs w:val="18"/>
        </w:rPr>
        <w:t xml:space="preserve"> </w:t>
      </w:r>
      <w:r w:rsidR="001D7F1D" w:rsidRPr="001D7F1D">
        <w:rPr>
          <w:rFonts w:ascii="Arial" w:hAnsi="Arial" w:cs="Arial"/>
          <w:sz w:val="18"/>
          <w:szCs w:val="18"/>
        </w:rPr>
        <w:t>4.1</w:t>
      </w:r>
      <w:r w:rsidR="00DE074F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1D7F1D" w:rsidRPr="001D7F1D">
        <w:rPr>
          <w:rFonts w:ascii="Arial" w:hAnsi="Arial" w:cs="Arial"/>
          <w:sz w:val="18"/>
          <w:szCs w:val="18"/>
        </w:rPr>
        <w:t>G</w:t>
      </w:r>
      <w:r w:rsidRPr="001D7F1D">
        <w:rPr>
          <w:rFonts w:ascii="Arial" w:hAnsi="Arial" w:cs="Arial"/>
          <w:sz w:val="18"/>
          <w:szCs w:val="18"/>
        </w:rPr>
        <w:t>rupların</w:t>
      </w:r>
      <w:proofErr w:type="spellEnd"/>
      <w:r w:rsidRPr="001D7F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F1D">
        <w:rPr>
          <w:rFonts w:ascii="Arial" w:hAnsi="Arial" w:cs="Arial"/>
          <w:sz w:val="18"/>
          <w:szCs w:val="18"/>
        </w:rPr>
        <w:t>haftalık</w:t>
      </w:r>
      <w:proofErr w:type="spellEnd"/>
      <w:r w:rsidRPr="001D7F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F1D">
        <w:rPr>
          <w:rFonts w:ascii="Arial" w:hAnsi="Arial" w:cs="Arial"/>
          <w:sz w:val="18"/>
          <w:szCs w:val="18"/>
        </w:rPr>
        <w:t>ağırlık</w:t>
      </w:r>
      <w:proofErr w:type="spellEnd"/>
      <w:r w:rsidRPr="001D7F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F1D">
        <w:rPr>
          <w:rFonts w:ascii="Arial" w:hAnsi="Arial" w:cs="Arial"/>
          <w:sz w:val="18"/>
          <w:szCs w:val="18"/>
        </w:rPr>
        <w:t>değişimlerini</w:t>
      </w:r>
      <w:proofErr w:type="spellEnd"/>
      <w:r w:rsidRPr="001D7F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F1D">
        <w:rPr>
          <w:rFonts w:ascii="Arial" w:hAnsi="Arial" w:cs="Arial"/>
          <w:sz w:val="18"/>
          <w:szCs w:val="18"/>
        </w:rPr>
        <w:t>göstermektedir</w:t>
      </w:r>
      <w:proofErr w:type="spellEnd"/>
      <w:r w:rsidRPr="001D7F1D">
        <w:rPr>
          <w:rFonts w:ascii="Arial" w:hAnsi="Arial" w:cs="Arial"/>
          <w:sz w:val="18"/>
          <w:szCs w:val="18"/>
        </w:rPr>
        <w:t>.</w:t>
      </w:r>
      <w:r w:rsidR="00C174E2">
        <w:rPr>
          <w:rFonts w:ascii="Arial" w:hAnsi="Arial" w:cs="Arial"/>
          <w:sz w:val="18"/>
          <w:szCs w:val="18"/>
        </w:rPr>
        <w:t xml:space="preserve"> </w:t>
      </w:r>
      <w:r w:rsidRPr="001D7F1D">
        <w:rPr>
          <w:rFonts w:ascii="Arial" w:hAnsi="Arial" w:cs="Arial"/>
          <w:sz w:val="18"/>
          <w:szCs w:val="18"/>
        </w:rPr>
        <w:t>K:</w:t>
      </w:r>
      <w:r w:rsidR="00C174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F1D">
        <w:rPr>
          <w:rFonts w:ascii="Arial" w:hAnsi="Arial" w:cs="Arial"/>
          <w:sz w:val="18"/>
          <w:szCs w:val="18"/>
        </w:rPr>
        <w:t>Kontrol</w:t>
      </w:r>
      <w:proofErr w:type="spellEnd"/>
      <w:r w:rsidRPr="001D7F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F1D">
        <w:rPr>
          <w:rFonts w:ascii="Arial" w:hAnsi="Arial" w:cs="Arial"/>
          <w:sz w:val="18"/>
          <w:szCs w:val="18"/>
        </w:rPr>
        <w:t>Me</w:t>
      </w:r>
      <w:r w:rsidR="002739A8">
        <w:rPr>
          <w:rFonts w:ascii="Arial" w:hAnsi="Arial" w:cs="Arial"/>
          <w:sz w:val="18"/>
          <w:szCs w:val="18"/>
        </w:rPr>
        <w:t>t</w:t>
      </w:r>
      <w:r w:rsidRPr="001D7F1D">
        <w:rPr>
          <w:rFonts w:ascii="Arial" w:hAnsi="Arial" w:cs="Arial"/>
          <w:sz w:val="18"/>
          <w:szCs w:val="18"/>
        </w:rPr>
        <w:t>S</w:t>
      </w:r>
      <w:proofErr w:type="spellEnd"/>
      <w:r w:rsidRPr="001D7F1D">
        <w:rPr>
          <w:rFonts w:ascii="Arial" w:hAnsi="Arial" w:cs="Arial"/>
          <w:sz w:val="18"/>
          <w:szCs w:val="18"/>
        </w:rPr>
        <w:t>:</w:t>
      </w:r>
      <w:r w:rsidR="00C174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F1D">
        <w:rPr>
          <w:rFonts w:ascii="Arial" w:hAnsi="Arial" w:cs="Arial"/>
          <w:sz w:val="18"/>
          <w:szCs w:val="18"/>
        </w:rPr>
        <w:t>Metabolik</w:t>
      </w:r>
      <w:proofErr w:type="spellEnd"/>
      <w:r w:rsidRPr="001D7F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F1D">
        <w:rPr>
          <w:rFonts w:ascii="Arial" w:hAnsi="Arial" w:cs="Arial"/>
          <w:sz w:val="18"/>
          <w:szCs w:val="18"/>
        </w:rPr>
        <w:t>Sendrom</w:t>
      </w:r>
      <w:proofErr w:type="spellEnd"/>
      <w:r w:rsidRPr="001D7F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F1D">
        <w:rPr>
          <w:rFonts w:ascii="Arial" w:hAnsi="Arial" w:cs="Arial"/>
          <w:sz w:val="18"/>
          <w:szCs w:val="18"/>
        </w:rPr>
        <w:t>grubunu</w:t>
      </w:r>
      <w:proofErr w:type="spellEnd"/>
      <w:r w:rsidRPr="001D7F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F1D">
        <w:rPr>
          <w:rFonts w:ascii="Arial" w:hAnsi="Arial" w:cs="Arial"/>
          <w:sz w:val="18"/>
          <w:szCs w:val="18"/>
        </w:rPr>
        <w:t>göstermektedir</w:t>
      </w:r>
      <w:proofErr w:type="spellEnd"/>
      <w:r w:rsidRPr="001D7F1D">
        <w:rPr>
          <w:rFonts w:ascii="Arial" w:hAnsi="Arial" w:cs="Arial"/>
        </w:rPr>
        <w:t>.</w:t>
      </w:r>
      <w:r w:rsidR="00C174E2">
        <w:rPr>
          <w:rFonts w:ascii="Arial" w:hAnsi="Arial" w:cs="Arial"/>
        </w:rPr>
        <w:t xml:space="preserve"> </w:t>
      </w:r>
      <w:r w:rsidRPr="001D7F1D">
        <w:rPr>
          <w:rFonts w:ascii="Arial" w:hAnsi="Arial" w:cs="Arial"/>
        </w:rPr>
        <w:t>(n=10)</w:t>
      </w:r>
    </w:p>
    <w:p w:rsidR="0015695E" w:rsidRPr="003B274D" w:rsidRDefault="0015695E" w:rsidP="003B274D">
      <w:pPr>
        <w:spacing w:line="360" w:lineRule="auto"/>
        <w:jc w:val="both"/>
        <w:rPr>
          <w:rFonts w:ascii="Arial" w:hAnsi="Arial" w:cs="Arial"/>
        </w:rPr>
      </w:pPr>
      <w:proofErr w:type="spellStart"/>
      <w:r w:rsidRPr="003B274D">
        <w:rPr>
          <w:rFonts w:ascii="Arial" w:hAnsi="Arial" w:cs="Arial"/>
        </w:rPr>
        <w:t>Deney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gruplarının</w:t>
      </w:r>
      <w:proofErr w:type="spellEnd"/>
      <w:r w:rsidRPr="003B274D">
        <w:rPr>
          <w:rFonts w:ascii="Arial" w:hAnsi="Arial" w:cs="Arial"/>
        </w:rPr>
        <w:t xml:space="preserve"> </w:t>
      </w:r>
      <w:r w:rsidR="00AB70BB" w:rsidRPr="00AB70BB">
        <w:rPr>
          <w:rFonts w:ascii="Arial" w:hAnsi="Arial" w:cs="Arial"/>
          <w:color w:val="000000" w:themeColor="text1"/>
        </w:rPr>
        <w:t xml:space="preserve">19 </w:t>
      </w:r>
      <w:proofErr w:type="spellStart"/>
      <w:r w:rsidR="00AB70BB" w:rsidRPr="00AB70BB">
        <w:rPr>
          <w:rFonts w:ascii="Arial" w:hAnsi="Arial" w:cs="Arial"/>
          <w:color w:val="000000" w:themeColor="text1"/>
        </w:rPr>
        <w:t>hafta</w:t>
      </w:r>
      <w:proofErr w:type="spellEnd"/>
      <w:r w:rsidR="00DE07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274D">
        <w:rPr>
          <w:rFonts w:ascii="Arial" w:hAnsi="Arial" w:cs="Arial"/>
        </w:rPr>
        <w:t>boyun</w:t>
      </w:r>
      <w:r w:rsidR="00124B48">
        <w:rPr>
          <w:rFonts w:ascii="Arial" w:hAnsi="Arial" w:cs="Arial"/>
        </w:rPr>
        <w:t>ca</w:t>
      </w:r>
      <w:proofErr w:type="spellEnd"/>
      <w:r w:rsidR="00124B48">
        <w:rPr>
          <w:rFonts w:ascii="Arial" w:hAnsi="Arial" w:cs="Arial"/>
        </w:rPr>
        <w:t xml:space="preserve"> </w:t>
      </w:r>
      <w:proofErr w:type="spellStart"/>
      <w:r w:rsidR="00124B48">
        <w:rPr>
          <w:rFonts w:ascii="Arial" w:hAnsi="Arial" w:cs="Arial"/>
        </w:rPr>
        <w:t>ağırlıkları</w:t>
      </w:r>
      <w:proofErr w:type="spellEnd"/>
      <w:r w:rsidR="00124B48">
        <w:rPr>
          <w:rFonts w:ascii="Arial" w:hAnsi="Arial" w:cs="Arial"/>
        </w:rPr>
        <w:t xml:space="preserve"> </w:t>
      </w:r>
      <w:proofErr w:type="spellStart"/>
      <w:r w:rsidR="00124B48">
        <w:rPr>
          <w:rFonts w:ascii="Arial" w:hAnsi="Arial" w:cs="Arial"/>
        </w:rPr>
        <w:t>haftada</w:t>
      </w:r>
      <w:proofErr w:type="spellEnd"/>
      <w:r w:rsidR="00124B48">
        <w:rPr>
          <w:rFonts w:ascii="Arial" w:hAnsi="Arial" w:cs="Arial"/>
        </w:rPr>
        <w:t xml:space="preserve"> </w:t>
      </w:r>
      <w:proofErr w:type="spellStart"/>
      <w:r w:rsidR="00124B48">
        <w:rPr>
          <w:rFonts w:ascii="Arial" w:hAnsi="Arial" w:cs="Arial"/>
        </w:rPr>
        <w:t>bir</w:t>
      </w:r>
      <w:proofErr w:type="spellEnd"/>
      <w:r w:rsidR="00124B48">
        <w:rPr>
          <w:rFonts w:ascii="Arial" w:hAnsi="Arial" w:cs="Arial"/>
        </w:rPr>
        <w:t xml:space="preserve"> </w:t>
      </w:r>
      <w:proofErr w:type="spellStart"/>
      <w:r w:rsidR="00124B48">
        <w:rPr>
          <w:rFonts w:ascii="Arial" w:hAnsi="Arial" w:cs="Arial"/>
        </w:rPr>
        <w:t>kez</w:t>
      </w:r>
      <w:proofErr w:type="spellEnd"/>
      <w:r w:rsidR="00124B48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ölçüldü</w:t>
      </w:r>
      <w:proofErr w:type="spellEnd"/>
      <w:r w:rsidRPr="003B274D">
        <w:rPr>
          <w:rFonts w:ascii="Arial" w:hAnsi="Arial" w:cs="Arial"/>
        </w:rPr>
        <w:t>.</w:t>
      </w:r>
      <w:r w:rsidR="00DE074F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Gruplar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arasında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anlamlı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</w:t>
      </w:r>
      <w:proofErr w:type="spellEnd"/>
      <w:r w:rsidRPr="003B274D">
        <w:rPr>
          <w:rFonts w:ascii="Arial" w:hAnsi="Arial" w:cs="Arial"/>
        </w:rPr>
        <w:t xml:space="preserve"> fark </w:t>
      </w:r>
      <w:proofErr w:type="spellStart"/>
      <w:r w:rsidRPr="003B274D">
        <w:rPr>
          <w:rFonts w:ascii="Arial" w:hAnsi="Arial" w:cs="Arial"/>
        </w:rPr>
        <w:t>bulunmadı</w:t>
      </w:r>
      <w:proofErr w:type="spellEnd"/>
      <w:r w:rsidRPr="003B274D">
        <w:rPr>
          <w:rFonts w:ascii="Arial" w:hAnsi="Arial" w:cs="Arial"/>
        </w:rPr>
        <w:t>.</w:t>
      </w:r>
    </w:p>
    <w:p w:rsidR="00B850C9" w:rsidRPr="003B274D" w:rsidRDefault="00B850C9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F8372E" w:rsidRPr="003B274D" w:rsidRDefault="00F8372E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EB0564" w:rsidRDefault="00EB0564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2F59BD" w:rsidRDefault="002F59BD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B850C9" w:rsidRDefault="00D278FD" w:rsidP="003B274D">
      <w:pPr>
        <w:spacing w:line="360" w:lineRule="auto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</w:rPr>
        <w:t>4.</w:t>
      </w:r>
      <w:proofErr w:type="gramStart"/>
      <w:r w:rsidRPr="003B274D">
        <w:rPr>
          <w:rFonts w:ascii="Arial" w:hAnsi="Arial" w:cs="Arial"/>
          <w:b/>
        </w:rPr>
        <w:t>2</w:t>
      </w:r>
      <w:r w:rsidR="00DE074F">
        <w:rPr>
          <w:rFonts w:ascii="Arial" w:hAnsi="Arial" w:cs="Arial"/>
          <w:b/>
        </w:rPr>
        <w:t>.</w:t>
      </w:r>
      <w:r w:rsidRPr="003B274D">
        <w:rPr>
          <w:rFonts w:ascii="Arial" w:hAnsi="Arial" w:cs="Arial"/>
          <w:b/>
        </w:rPr>
        <w:t>Total</w:t>
      </w:r>
      <w:proofErr w:type="gram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Kolesterol</w:t>
      </w:r>
      <w:proofErr w:type="spellEnd"/>
      <w:r w:rsidRPr="003B274D">
        <w:rPr>
          <w:rFonts w:ascii="Arial" w:hAnsi="Arial" w:cs="Arial"/>
          <w:b/>
        </w:rPr>
        <w:t>:</w:t>
      </w:r>
    </w:p>
    <w:p w:rsidR="00DE074F" w:rsidRPr="003B274D" w:rsidRDefault="00DE074F" w:rsidP="003B274D">
      <w:pPr>
        <w:spacing w:line="360" w:lineRule="auto"/>
        <w:jc w:val="both"/>
        <w:rPr>
          <w:rFonts w:ascii="Arial" w:hAnsi="Arial" w:cs="Arial"/>
          <w:b/>
        </w:rPr>
      </w:pPr>
    </w:p>
    <w:p w:rsidR="00886E04" w:rsidRPr="003B274D" w:rsidRDefault="0086245C" w:rsidP="003B274D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val="tr-TR" w:eastAsia="tr-TR"/>
        </w:rPr>
        <w:drawing>
          <wp:inline distT="0" distB="0" distL="0" distR="0">
            <wp:extent cx="4572000" cy="2743200"/>
            <wp:effectExtent l="0" t="0" r="0" b="0"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76AFC" w:rsidRPr="00974D9F" w:rsidRDefault="00676AFC" w:rsidP="00974D9F">
      <w:pPr>
        <w:pStyle w:val="NormalWeb"/>
        <w:jc w:val="both"/>
        <w:rPr>
          <w:rFonts w:ascii="Arial" w:hAnsi="Arial" w:cs="Arial"/>
          <w:sz w:val="18"/>
          <w:szCs w:val="18"/>
        </w:rPr>
      </w:pPr>
      <w:proofErr w:type="spellStart"/>
      <w:r w:rsidRPr="00974D9F">
        <w:rPr>
          <w:rFonts w:ascii="Arial" w:hAnsi="Arial" w:cs="Arial"/>
          <w:sz w:val="18"/>
          <w:szCs w:val="18"/>
        </w:rPr>
        <w:t>Şekil</w:t>
      </w:r>
      <w:proofErr w:type="spellEnd"/>
      <w:r w:rsidRPr="00974D9F">
        <w:rPr>
          <w:rFonts w:ascii="Arial" w:hAnsi="Arial" w:cs="Arial"/>
          <w:sz w:val="18"/>
          <w:szCs w:val="18"/>
        </w:rPr>
        <w:t xml:space="preserve"> </w:t>
      </w:r>
      <w:r w:rsidR="001D7F1D">
        <w:rPr>
          <w:rFonts w:ascii="Arial" w:hAnsi="Arial" w:cs="Arial"/>
          <w:sz w:val="18"/>
          <w:szCs w:val="18"/>
        </w:rPr>
        <w:t>4.2</w:t>
      </w:r>
      <w:r w:rsidR="00DE074F">
        <w:rPr>
          <w:rFonts w:ascii="Arial" w:hAnsi="Arial" w:cs="Arial"/>
          <w:sz w:val="18"/>
          <w:szCs w:val="18"/>
        </w:rPr>
        <w:t xml:space="preserve">. </w:t>
      </w:r>
      <w:r w:rsidR="00886E04" w:rsidRPr="00974D9F">
        <w:rPr>
          <w:rFonts w:ascii="Arial" w:hAnsi="Arial" w:cs="Arial"/>
          <w:sz w:val="18"/>
          <w:szCs w:val="18"/>
        </w:rPr>
        <w:t>T</w:t>
      </w:r>
      <w:r w:rsidRPr="00974D9F">
        <w:rPr>
          <w:rFonts w:ascii="Arial" w:hAnsi="Arial" w:cs="Arial"/>
          <w:sz w:val="18"/>
          <w:szCs w:val="18"/>
        </w:rPr>
        <w:t xml:space="preserve">otal </w:t>
      </w:r>
      <w:proofErr w:type="spellStart"/>
      <w:r w:rsidRPr="00974D9F">
        <w:rPr>
          <w:rFonts w:ascii="Arial" w:hAnsi="Arial" w:cs="Arial"/>
          <w:sz w:val="18"/>
          <w:szCs w:val="18"/>
        </w:rPr>
        <w:t>kolesterol</w:t>
      </w:r>
      <w:proofErr w:type="spellEnd"/>
      <w:r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D9F">
        <w:rPr>
          <w:rFonts w:ascii="Arial" w:hAnsi="Arial" w:cs="Arial"/>
          <w:sz w:val="18"/>
          <w:szCs w:val="18"/>
        </w:rPr>
        <w:t>değerlerini</w:t>
      </w:r>
      <w:proofErr w:type="spellEnd"/>
      <w:r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D9F">
        <w:rPr>
          <w:rFonts w:ascii="Arial" w:hAnsi="Arial" w:cs="Arial"/>
          <w:sz w:val="18"/>
          <w:szCs w:val="18"/>
        </w:rPr>
        <w:t>göstermektedir</w:t>
      </w:r>
      <w:proofErr w:type="spellEnd"/>
      <w:r w:rsidRPr="00974D9F">
        <w:rPr>
          <w:rFonts w:ascii="Arial" w:hAnsi="Arial" w:cs="Arial"/>
          <w:sz w:val="18"/>
          <w:szCs w:val="18"/>
        </w:rPr>
        <w:t>.</w:t>
      </w:r>
      <w:r w:rsidR="00DE074F">
        <w:rPr>
          <w:rFonts w:ascii="Arial" w:hAnsi="Arial" w:cs="Arial"/>
          <w:sz w:val="18"/>
          <w:szCs w:val="18"/>
        </w:rPr>
        <w:t xml:space="preserve"> </w:t>
      </w:r>
      <w:r w:rsidRPr="00974D9F">
        <w:rPr>
          <w:rFonts w:ascii="Arial" w:hAnsi="Arial" w:cs="Arial"/>
          <w:sz w:val="18"/>
          <w:szCs w:val="18"/>
        </w:rPr>
        <w:t>K:</w:t>
      </w:r>
      <w:r w:rsidR="00DE07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D9F">
        <w:rPr>
          <w:rFonts w:ascii="Arial" w:hAnsi="Arial" w:cs="Arial"/>
          <w:sz w:val="18"/>
          <w:szCs w:val="18"/>
        </w:rPr>
        <w:t>Kontrol</w:t>
      </w:r>
      <w:proofErr w:type="spellEnd"/>
      <w:r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074F">
        <w:rPr>
          <w:rFonts w:ascii="Arial" w:hAnsi="Arial" w:cs="Arial"/>
          <w:sz w:val="18"/>
          <w:szCs w:val="18"/>
        </w:rPr>
        <w:t>g</w:t>
      </w:r>
      <w:r w:rsidRPr="00974D9F">
        <w:rPr>
          <w:rFonts w:ascii="Arial" w:hAnsi="Arial" w:cs="Arial"/>
          <w:sz w:val="18"/>
          <w:szCs w:val="18"/>
        </w:rPr>
        <w:t>rubu</w:t>
      </w:r>
      <w:proofErr w:type="spellEnd"/>
      <w:r w:rsidRPr="00974D9F">
        <w:rPr>
          <w:rFonts w:ascii="Arial" w:hAnsi="Arial" w:cs="Arial"/>
          <w:sz w:val="18"/>
          <w:szCs w:val="18"/>
        </w:rPr>
        <w:t xml:space="preserve"> </w:t>
      </w:r>
      <w:r w:rsidR="00DE074F">
        <w:rPr>
          <w:rFonts w:ascii="Arial" w:hAnsi="Arial" w:cs="Arial"/>
          <w:sz w:val="18"/>
          <w:szCs w:val="18"/>
        </w:rPr>
        <w:t>(</w:t>
      </w:r>
      <w:r w:rsidRPr="00974D9F">
        <w:rPr>
          <w:rFonts w:ascii="Arial" w:hAnsi="Arial" w:cs="Arial"/>
          <w:sz w:val="18"/>
          <w:szCs w:val="18"/>
        </w:rPr>
        <w:t>n=8</w:t>
      </w:r>
      <w:r w:rsidR="00DE074F">
        <w:rPr>
          <w:rFonts w:ascii="Arial" w:hAnsi="Arial" w:cs="Arial"/>
          <w:sz w:val="18"/>
          <w:szCs w:val="18"/>
        </w:rPr>
        <w:t>)</w:t>
      </w:r>
      <w:r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D9F">
        <w:rPr>
          <w:rFonts w:ascii="Arial" w:hAnsi="Arial" w:cs="Arial"/>
          <w:sz w:val="18"/>
          <w:szCs w:val="18"/>
        </w:rPr>
        <w:t>Me</w:t>
      </w:r>
      <w:r w:rsidR="002739A8">
        <w:rPr>
          <w:rFonts w:ascii="Arial" w:hAnsi="Arial" w:cs="Arial"/>
          <w:sz w:val="18"/>
          <w:szCs w:val="18"/>
        </w:rPr>
        <w:t>t</w:t>
      </w:r>
      <w:r w:rsidRPr="00974D9F">
        <w:rPr>
          <w:rFonts w:ascii="Arial" w:hAnsi="Arial" w:cs="Arial"/>
          <w:sz w:val="18"/>
          <w:szCs w:val="18"/>
        </w:rPr>
        <w:t>S</w:t>
      </w:r>
      <w:proofErr w:type="spellEnd"/>
      <w:r w:rsidRPr="00974D9F">
        <w:rPr>
          <w:rFonts w:ascii="Arial" w:hAnsi="Arial" w:cs="Arial"/>
          <w:sz w:val="18"/>
          <w:szCs w:val="18"/>
        </w:rPr>
        <w:t>:</w:t>
      </w:r>
      <w:r w:rsidR="00DE07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D9F">
        <w:rPr>
          <w:rFonts w:ascii="Arial" w:hAnsi="Arial" w:cs="Arial"/>
          <w:sz w:val="18"/>
          <w:szCs w:val="18"/>
        </w:rPr>
        <w:t>Metabolik</w:t>
      </w:r>
      <w:proofErr w:type="spellEnd"/>
      <w:r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D9F">
        <w:rPr>
          <w:rFonts w:ascii="Arial" w:hAnsi="Arial" w:cs="Arial"/>
          <w:sz w:val="18"/>
          <w:szCs w:val="18"/>
        </w:rPr>
        <w:t>Sendrom</w:t>
      </w:r>
      <w:proofErr w:type="spellEnd"/>
      <w:r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D9F">
        <w:rPr>
          <w:rFonts w:ascii="Arial" w:hAnsi="Arial" w:cs="Arial"/>
          <w:sz w:val="18"/>
          <w:szCs w:val="18"/>
        </w:rPr>
        <w:t>grubunu</w:t>
      </w:r>
      <w:proofErr w:type="spellEnd"/>
      <w:r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D9F">
        <w:rPr>
          <w:rFonts w:ascii="Arial" w:hAnsi="Arial" w:cs="Arial"/>
          <w:sz w:val="18"/>
          <w:szCs w:val="18"/>
        </w:rPr>
        <w:t>göstermektedir</w:t>
      </w:r>
      <w:proofErr w:type="spellEnd"/>
      <w:r w:rsidRPr="00974D9F">
        <w:rPr>
          <w:rFonts w:ascii="Arial" w:hAnsi="Arial" w:cs="Arial"/>
          <w:sz w:val="18"/>
          <w:szCs w:val="18"/>
        </w:rPr>
        <w:t>.</w:t>
      </w:r>
      <w:r w:rsidR="00DE074F">
        <w:rPr>
          <w:rFonts w:ascii="Arial" w:hAnsi="Arial" w:cs="Arial"/>
          <w:sz w:val="18"/>
          <w:szCs w:val="18"/>
        </w:rPr>
        <w:t xml:space="preserve"> (</w:t>
      </w:r>
      <w:r w:rsidRPr="00974D9F">
        <w:rPr>
          <w:rFonts w:ascii="Arial" w:hAnsi="Arial" w:cs="Arial"/>
          <w:sz w:val="18"/>
          <w:szCs w:val="18"/>
        </w:rPr>
        <w:t>n=7</w:t>
      </w:r>
      <w:r w:rsidR="00DE074F">
        <w:rPr>
          <w:rFonts w:ascii="Arial" w:hAnsi="Arial" w:cs="Arial"/>
          <w:sz w:val="18"/>
          <w:szCs w:val="18"/>
        </w:rPr>
        <w:t>)</w:t>
      </w:r>
    </w:p>
    <w:p w:rsidR="00676AFC" w:rsidRDefault="00676AFC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B274D">
        <w:rPr>
          <w:rFonts w:ascii="Arial" w:hAnsi="Arial" w:cs="Arial"/>
          <w:sz w:val="22"/>
          <w:szCs w:val="22"/>
        </w:rPr>
        <w:t>Şıçanların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femoral </w:t>
      </w:r>
      <w:proofErr w:type="spellStart"/>
      <w:r w:rsidRPr="003B274D">
        <w:rPr>
          <w:rFonts w:ascii="Arial" w:hAnsi="Arial" w:cs="Arial"/>
          <w:sz w:val="22"/>
          <w:szCs w:val="22"/>
        </w:rPr>
        <w:t>veninden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alınan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kan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sonucunda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total </w:t>
      </w:r>
      <w:proofErr w:type="spellStart"/>
      <w:r w:rsidRPr="003B274D">
        <w:rPr>
          <w:rFonts w:ascii="Arial" w:hAnsi="Arial" w:cs="Arial"/>
          <w:sz w:val="22"/>
          <w:szCs w:val="22"/>
        </w:rPr>
        <w:t>kolesterol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değeri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3B274D">
        <w:rPr>
          <w:rFonts w:ascii="Arial" w:hAnsi="Arial" w:cs="Arial"/>
          <w:sz w:val="22"/>
          <w:szCs w:val="22"/>
        </w:rPr>
        <w:t>grubunda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yüksek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çıkmasına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rağmen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gruplar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arasında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total </w:t>
      </w:r>
      <w:proofErr w:type="spellStart"/>
      <w:r w:rsidRPr="003B274D">
        <w:rPr>
          <w:rFonts w:ascii="Arial" w:hAnsi="Arial" w:cs="Arial"/>
          <w:sz w:val="22"/>
          <w:szCs w:val="22"/>
        </w:rPr>
        <w:t>kolesterol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açısından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anlamlı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bir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fark </w:t>
      </w:r>
      <w:proofErr w:type="spellStart"/>
      <w:r w:rsidRPr="003B274D">
        <w:rPr>
          <w:rFonts w:ascii="Arial" w:hAnsi="Arial" w:cs="Arial"/>
          <w:sz w:val="22"/>
          <w:szCs w:val="22"/>
        </w:rPr>
        <w:t>bulunamadı</w:t>
      </w:r>
      <w:proofErr w:type="spellEnd"/>
      <w:r w:rsidRPr="003B274D">
        <w:rPr>
          <w:rFonts w:ascii="Arial" w:hAnsi="Arial" w:cs="Arial"/>
          <w:sz w:val="22"/>
          <w:szCs w:val="22"/>
        </w:rPr>
        <w:t>.</w:t>
      </w:r>
    </w:p>
    <w:p w:rsidR="006E02DA" w:rsidRDefault="006E02DA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2DA" w:rsidRPr="003B274D" w:rsidRDefault="006E02DA" w:rsidP="00CA3C0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2610" w:rsidRDefault="00CE36EC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274D">
        <w:rPr>
          <w:rFonts w:ascii="Arial" w:hAnsi="Arial" w:cs="Arial"/>
          <w:b/>
          <w:sz w:val="22"/>
          <w:szCs w:val="22"/>
        </w:rPr>
        <w:t>4.3</w:t>
      </w:r>
      <w:r w:rsidR="00DE074F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3B274D">
        <w:rPr>
          <w:rFonts w:ascii="Arial" w:hAnsi="Arial" w:cs="Arial"/>
          <w:b/>
          <w:sz w:val="22"/>
          <w:szCs w:val="22"/>
        </w:rPr>
        <w:t>Trigliserid</w:t>
      </w:r>
      <w:proofErr w:type="spellEnd"/>
      <w:r w:rsidR="0016008C" w:rsidRPr="003B27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6008C" w:rsidRPr="003B274D">
        <w:rPr>
          <w:rFonts w:ascii="Arial" w:hAnsi="Arial" w:cs="Arial"/>
          <w:b/>
          <w:sz w:val="22"/>
          <w:szCs w:val="22"/>
        </w:rPr>
        <w:t>Düzeyi</w:t>
      </w:r>
      <w:proofErr w:type="spellEnd"/>
      <w:r w:rsidR="0016008C" w:rsidRPr="003B274D">
        <w:rPr>
          <w:rFonts w:ascii="Arial" w:hAnsi="Arial" w:cs="Arial"/>
          <w:sz w:val="22"/>
          <w:szCs w:val="22"/>
        </w:rPr>
        <w:t>:</w:t>
      </w:r>
    </w:p>
    <w:p w:rsidR="00336695" w:rsidRDefault="00336695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6695" w:rsidRDefault="00336695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tr-TR" w:eastAsia="tr-TR"/>
        </w:rPr>
        <w:drawing>
          <wp:inline distT="0" distB="0" distL="0" distR="0">
            <wp:extent cx="4572000" cy="27432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E074F" w:rsidRDefault="00DE074F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7F1D" w:rsidRPr="003B274D" w:rsidRDefault="001D7F1D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95E" w:rsidRPr="00974D9F" w:rsidRDefault="0015695E" w:rsidP="00974D9F">
      <w:pPr>
        <w:pStyle w:val="NormalWeb"/>
        <w:jc w:val="both"/>
        <w:rPr>
          <w:rFonts w:ascii="Arial" w:hAnsi="Arial" w:cs="Arial"/>
          <w:sz w:val="18"/>
          <w:szCs w:val="18"/>
        </w:rPr>
      </w:pPr>
      <w:proofErr w:type="spellStart"/>
      <w:r w:rsidRPr="00974D9F">
        <w:rPr>
          <w:rFonts w:ascii="Arial" w:hAnsi="Arial" w:cs="Arial"/>
          <w:sz w:val="18"/>
          <w:szCs w:val="18"/>
        </w:rPr>
        <w:t>Şekil</w:t>
      </w:r>
      <w:proofErr w:type="spellEnd"/>
      <w:r w:rsidR="00DE074F">
        <w:rPr>
          <w:rFonts w:ascii="Arial" w:hAnsi="Arial" w:cs="Arial"/>
          <w:sz w:val="18"/>
          <w:szCs w:val="18"/>
        </w:rPr>
        <w:t xml:space="preserve"> 4.</w:t>
      </w:r>
      <w:r w:rsidR="0000119B" w:rsidRPr="00974D9F">
        <w:rPr>
          <w:rFonts w:ascii="Arial" w:hAnsi="Arial" w:cs="Arial"/>
          <w:sz w:val="18"/>
          <w:szCs w:val="18"/>
        </w:rPr>
        <w:t>3</w:t>
      </w:r>
      <w:r w:rsidR="00DE074F">
        <w:rPr>
          <w:rFonts w:ascii="Arial" w:hAnsi="Arial" w:cs="Arial"/>
          <w:sz w:val="18"/>
          <w:szCs w:val="18"/>
        </w:rPr>
        <w:t>.</w:t>
      </w:r>
      <w:r w:rsidR="0000119B"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074F">
        <w:rPr>
          <w:rFonts w:ascii="Arial" w:hAnsi="Arial" w:cs="Arial"/>
          <w:sz w:val="18"/>
          <w:szCs w:val="18"/>
        </w:rPr>
        <w:t>Pl</w:t>
      </w:r>
      <w:r w:rsidR="0000119B" w:rsidRPr="00974D9F">
        <w:rPr>
          <w:rFonts w:ascii="Arial" w:hAnsi="Arial" w:cs="Arial"/>
          <w:sz w:val="18"/>
          <w:szCs w:val="18"/>
        </w:rPr>
        <w:t>azma</w:t>
      </w:r>
      <w:proofErr w:type="spellEnd"/>
      <w:r w:rsidR="0000119B"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0119B" w:rsidRPr="00974D9F">
        <w:rPr>
          <w:rFonts w:ascii="Arial" w:hAnsi="Arial" w:cs="Arial"/>
          <w:sz w:val="18"/>
          <w:szCs w:val="18"/>
        </w:rPr>
        <w:t>trigliserid</w:t>
      </w:r>
      <w:proofErr w:type="spellEnd"/>
      <w:r w:rsidR="0000119B"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0119B" w:rsidRPr="00974D9F">
        <w:rPr>
          <w:rFonts w:ascii="Arial" w:hAnsi="Arial" w:cs="Arial"/>
          <w:sz w:val="18"/>
          <w:szCs w:val="18"/>
        </w:rPr>
        <w:t>d</w:t>
      </w:r>
      <w:r w:rsidRPr="00974D9F">
        <w:rPr>
          <w:rFonts w:ascii="Arial" w:hAnsi="Arial" w:cs="Arial"/>
          <w:sz w:val="18"/>
          <w:szCs w:val="18"/>
        </w:rPr>
        <w:t>üzeyi</w:t>
      </w:r>
      <w:proofErr w:type="spellEnd"/>
      <w:r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D9F">
        <w:rPr>
          <w:rFonts w:ascii="Arial" w:hAnsi="Arial" w:cs="Arial"/>
          <w:sz w:val="18"/>
          <w:szCs w:val="18"/>
        </w:rPr>
        <w:t>göstermektedir</w:t>
      </w:r>
      <w:proofErr w:type="spellEnd"/>
      <w:r w:rsidRPr="00974D9F">
        <w:rPr>
          <w:rFonts w:ascii="Arial" w:hAnsi="Arial" w:cs="Arial"/>
          <w:sz w:val="18"/>
          <w:szCs w:val="18"/>
        </w:rPr>
        <w:t>.</w:t>
      </w:r>
      <w:r w:rsidR="00DE074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4D9F">
        <w:rPr>
          <w:rFonts w:ascii="Arial" w:hAnsi="Arial" w:cs="Arial"/>
          <w:sz w:val="18"/>
          <w:szCs w:val="18"/>
        </w:rPr>
        <w:t>K:Kontrol</w:t>
      </w:r>
      <w:proofErr w:type="gramEnd"/>
      <w:r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D9F">
        <w:rPr>
          <w:rFonts w:ascii="Arial" w:hAnsi="Arial" w:cs="Arial"/>
          <w:sz w:val="18"/>
          <w:szCs w:val="18"/>
        </w:rPr>
        <w:t>g</w:t>
      </w:r>
      <w:r w:rsidR="0000119B" w:rsidRPr="00974D9F">
        <w:rPr>
          <w:rFonts w:ascii="Arial" w:hAnsi="Arial" w:cs="Arial"/>
          <w:sz w:val="18"/>
          <w:szCs w:val="18"/>
        </w:rPr>
        <w:t>rubu</w:t>
      </w:r>
      <w:proofErr w:type="spellEnd"/>
      <w:r w:rsidR="0000119B" w:rsidRPr="00974D9F">
        <w:rPr>
          <w:rFonts w:ascii="Arial" w:hAnsi="Arial" w:cs="Arial"/>
          <w:sz w:val="18"/>
          <w:szCs w:val="18"/>
        </w:rPr>
        <w:t xml:space="preserve"> </w:t>
      </w:r>
      <w:r w:rsidR="00DE074F">
        <w:rPr>
          <w:rFonts w:ascii="Arial" w:hAnsi="Arial" w:cs="Arial"/>
          <w:sz w:val="18"/>
          <w:szCs w:val="18"/>
        </w:rPr>
        <w:t>(</w:t>
      </w:r>
      <w:r w:rsidR="0000119B" w:rsidRPr="00974D9F">
        <w:rPr>
          <w:rFonts w:ascii="Arial" w:hAnsi="Arial" w:cs="Arial"/>
          <w:sz w:val="18"/>
          <w:szCs w:val="18"/>
        </w:rPr>
        <w:t>n=8</w:t>
      </w:r>
      <w:r w:rsidR="00DE074F">
        <w:rPr>
          <w:rFonts w:ascii="Arial" w:hAnsi="Arial" w:cs="Arial"/>
          <w:sz w:val="18"/>
          <w:szCs w:val="18"/>
        </w:rPr>
        <w:t>)</w:t>
      </w:r>
      <w:r w:rsidR="0000119B"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0119B" w:rsidRPr="00974D9F">
        <w:rPr>
          <w:rFonts w:ascii="Arial" w:hAnsi="Arial" w:cs="Arial"/>
          <w:sz w:val="18"/>
          <w:szCs w:val="18"/>
        </w:rPr>
        <w:t>Me</w:t>
      </w:r>
      <w:r w:rsidR="002739A8">
        <w:rPr>
          <w:rFonts w:ascii="Arial" w:hAnsi="Arial" w:cs="Arial"/>
          <w:sz w:val="18"/>
          <w:szCs w:val="18"/>
        </w:rPr>
        <w:t>t</w:t>
      </w:r>
      <w:r w:rsidR="0000119B" w:rsidRPr="00974D9F">
        <w:rPr>
          <w:rFonts w:ascii="Arial" w:hAnsi="Arial" w:cs="Arial"/>
          <w:sz w:val="18"/>
          <w:szCs w:val="18"/>
        </w:rPr>
        <w:t>S</w:t>
      </w:r>
      <w:proofErr w:type="spellEnd"/>
      <w:r w:rsidR="0000119B" w:rsidRPr="00974D9F">
        <w:rPr>
          <w:rFonts w:ascii="Arial" w:hAnsi="Arial" w:cs="Arial"/>
          <w:sz w:val="18"/>
          <w:szCs w:val="18"/>
        </w:rPr>
        <w:t>:</w:t>
      </w:r>
      <w:r w:rsidR="00DE074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0119B" w:rsidRPr="00974D9F">
        <w:rPr>
          <w:rFonts w:ascii="Arial" w:hAnsi="Arial" w:cs="Arial"/>
          <w:sz w:val="18"/>
          <w:szCs w:val="18"/>
        </w:rPr>
        <w:t>Metabolik</w:t>
      </w:r>
      <w:proofErr w:type="spellEnd"/>
      <w:r w:rsidR="003B2A67"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739A8">
        <w:rPr>
          <w:rFonts w:ascii="Arial" w:hAnsi="Arial" w:cs="Arial"/>
          <w:sz w:val="18"/>
          <w:szCs w:val="18"/>
        </w:rPr>
        <w:t>S</w:t>
      </w:r>
      <w:r w:rsidR="003B2A67" w:rsidRPr="00974D9F">
        <w:rPr>
          <w:rFonts w:ascii="Arial" w:hAnsi="Arial" w:cs="Arial"/>
          <w:sz w:val="18"/>
          <w:szCs w:val="18"/>
        </w:rPr>
        <w:t>endrom</w:t>
      </w:r>
      <w:proofErr w:type="spellEnd"/>
      <w:r w:rsidR="003B2A67"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2A67" w:rsidRPr="00974D9F">
        <w:rPr>
          <w:rFonts w:ascii="Arial" w:hAnsi="Arial" w:cs="Arial"/>
          <w:sz w:val="18"/>
          <w:szCs w:val="18"/>
        </w:rPr>
        <w:t>grubunu</w:t>
      </w:r>
      <w:proofErr w:type="spellEnd"/>
      <w:r w:rsidR="003B2A67" w:rsidRPr="00974D9F">
        <w:rPr>
          <w:rFonts w:ascii="Arial" w:hAnsi="Arial" w:cs="Arial"/>
          <w:sz w:val="18"/>
          <w:szCs w:val="18"/>
        </w:rPr>
        <w:t xml:space="preserve"> </w:t>
      </w:r>
      <w:r w:rsidR="0000119B" w:rsidRPr="00974D9F">
        <w:rPr>
          <w:rFonts w:ascii="Arial" w:hAnsi="Arial" w:cs="Arial"/>
          <w:sz w:val="18"/>
          <w:szCs w:val="18"/>
        </w:rPr>
        <w:t>n=11</w:t>
      </w:r>
      <w:r w:rsidR="003B2A67" w:rsidRPr="00974D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2A67" w:rsidRPr="00974D9F">
        <w:rPr>
          <w:rFonts w:ascii="Arial" w:hAnsi="Arial" w:cs="Arial"/>
          <w:sz w:val="18"/>
          <w:szCs w:val="18"/>
        </w:rPr>
        <w:t>göstermektedir</w:t>
      </w:r>
      <w:proofErr w:type="spellEnd"/>
      <w:r w:rsidR="00886E04" w:rsidRPr="00974D9F">
        <w:rPr>
          <w:rFonts w:ascii="Arial" w:hAnsi="Arial" w:cs="Arial"/>
          <w:sz w:val="18"/>
          <w:szCs w:val="18"/>
        </w:rPr>
        <w:t>.</w:t>
      </w:r>
    </w:p>
    <w:p w:rsidR="007C543C" w:rsidRDefault="008B4AA3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B274D">
        <w:rPr>
          <w:rFonts w:ascii="Arial" w:hAnsi="Arial" w:cs="Arial"/>
          <w:sz w:val="22"/>
          <w:szCs w:val="22"/>
        </w:rPr>
        <w:t>Sıçanlarının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plazma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trigliserid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değerleri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yakın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seyretmiştir</w:t>
      </w:r>
      <w:proofErr w:type="spellEnd"/>
      <w:r w:rsidRPr="003B274D">
        <w:rPr>
          <w:rFonts w:ascii="Arial" w:hAnsi="Arial" w:cs="Arial"/>
          <w:sz w:val="22"/>
          <w:szCs w:val="22"/>
        </w:rPr>
        <w:t>.</w:t>
      </w:r>
      <w:r w:rsidR="00DE07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İstatiksel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analizler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sonucunda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95E" w:rsidRPr="003B274D">
        <w:rPr>
          <w:rFonts w:ascii="Arial" w:hAnsi="Arial" w:cs="Arial"/>
          <w:sz w:val="22"/>
          <w:szCs w:val="22"/>
        </w:rPr>
        <w:t>trigliserid</w:t>
      </w:r>
      <w:proofErr w:type="spellEnd"/>
      <w:r w:rsidR="0015695E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95E" w:rsidRPr="003B274D">
        <w:rPr>
          <w:rFonts w:ascii="Arial" w:hAnsi="Arial" w:cs="Arial"/>
          <w:sz w:val="22"/>
          <w:szCs w:val="22"/>
        </w:rPr>
        <w:t>düzeyleri</w:t>
      </w:r>
      <w:proofErr w:type="spellEnd"/>
      <w:r w:rsidR="0015695E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95E" w:rsidRPr="003B274D">
        <w:rPr>
          <w:rFonts w:ascii="Arial" w:hAnsi="Arial" w:cs="Arial"/>
          <w:sz w:val="22"/>
          <w:szCs w:val="22"/>
        </w:rPr>
        <w:t>arasında</w:t>
      </w:r>
      <w:proofErr w:type="spellEnd"/>
      <w:r w:rsidR="0015695E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95E" w:rsidRPr="003B274D">
        <w:rPr>
          <w:rFonts w:ascii="Arial" w:hAnsi="Arial" w:cs="Arial"/>
          <w:sz w:val="22"/>
          <w:szCs w:val="22"/>
        </w:rPr>
        <w:t>anlamlılık</w:t>
      </w:r>
      <w:proofErr w:type="spellEnd"/>
      <w:r w:rsidR="0015695E"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95E" w:rsidRPr="003B274D">
        <w:rPr>
          <w:rFonts w:ascii="Arial" w:hAnsi="Arial" w:cs="Arial"/>
          <w:sz w:val="22"/>
          <w:szCs w:val="22"/>
        </w:rPr>
        <w:t>bulunamadı</w:t>
      </w:r>
      <w:proofErr w:type="spellEnd"/>
      <w:r w:rsidR="0015695E" w:rsidRPr="003B274D">
        <w:rPr>
          <w:rFonts w:ascii="Arial" w:hAnsi="Arial" w:cs="Arial"/>
          <w:sz w:val="22"/>
          <w:szCs w:val="22"/>
        </w:rPr>
        <w:t>.</w:t>
      </w:r>
    </w:p>
    <w:p w:rsidR="006E02DA" w:rsidRDefault="006E02DA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02DA" w:rsidRPr="003B274D" w:rsidRDefault="006E02DA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6E04" w:rsidRDefault="0023602E" w:rsidP="003B274D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B274D">
        <w:rPr>
          <w:rFonts w:ascii="Arial" w:hAnsi="Arial" w:cs="Arial"/>
          <w:b/>
          <w:sz w:val="22"/>
          <w:szCs w:val="22"/>
        </w:rPr>
        <w:t>4.4</w:t>
      </w:r>
      <w:r w:rsidR="00DE074F">
        <w:rPr>
          <w:rFonts w:ascii="Arial" w:hAnsi="Arial" w:cs="Arial"/>
          <w:b/>
          <w:sz w:val="22"/>
          <w:szCs w:val="22"/>
        </w:rPr>
        <w:t>.</w:t>
      </w:r>
      <w:r w:rsidRPr="003B274D">
        <w:rPr>
          <w:rFonts w:ascii="Arial" w:hAnsi="Arial" w:cs="Arial"/>
          <w:b/>
          <w:sz w:val="22"/>
          <w:szCs w:val="22"/>
        </w:rPr>
        <w:t xml:space="preserve"> HDL </w:t>
      </w:r>
      <w:proofErr w:type="spellStart"/>
      <w:r w:rsidRPr="003B274D">
        <w:rPr>
          <w:rFonts w:ascii="Arial" w:hAnsi="Arial" w:cs="Arial"/>
          <w:b/>
          <w:sz w:val="22"/>
          <w:szCs w:val="22"/>
        </w:rPr>
        <w:t>Düzeyi</w:t>
      </w:r>
      <w:proofErr w:type="spellEnd"/>
      <w:r w:rsidR="00CE36EC" w:rsidRPr="003B274D">
        <w:rPr>
          <w:rFonts w:ascii="Arial" w:hAnsi="Arial" w:cs="Arial"/>
          <w:b/>
          <w:sz w:val="22"/>
          <w:szCs w:val="22"/>
        </w:rPr>
        <w:t>:</w:t>
      </w:r>
    </w:p>
    <w:p w:rsidR="006E02DA" w:rsidRPr="003B274D" w:rsidRDefault="006E02DA" w:rsidP="003B274D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0F79" w:rsidRPr="003B274D" w:rsidRDefault="0086245C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tr-TR" w:eastAsia="tr-TR"/>
        </w:rPr>
        <w:drawing>
          <wp:inline distT="0" distB="0" distL="0" distR="0">
            <wp:extent cx="4572000" cy="2743200"/>
            <wp:effectExtent l="0" t="0" r="0" b="0"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E75B3" w:rsidRDefault="00031893" w:rsidP="005D1A91">
      <w:pPr>
        <w:rPr>
          <w:bCs/>
          <w:color w:val="000000" w:themeColor="text1"/>
          <w:sz w:val="18"/>
          <w:szCs w:val="18"/>
        </w:rPr>
      </w:pPr>
      <w:proofErr w:type="spellStart"/>
      <w:r w:rsidRPr="005E75B3">
        <w:rPr>
          <w:rFonts w:ascii="Arial" w:hAnsi="Arial" w:cs="Arial"/>
          <w:bCs/>
          <w:color w:val="000000" w:themeColor="text1"/>
          <w:sz w:val="18"/>
          <w:szCs w:val="18"/>
        </w:rPr>
        <w:t>Şekil</w:t>
      </w:r>
      <w:proofErr w:type="spellEnd"/>
      <w:r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4</w:t>
      </w:r>
      <w:r w:rsidR="00DE074F" w:rsidRPr="005E75B3">
        <w:rPr>
          <w:rFonts w:ascii="Arial" w:hAnsi="Arial" w:cs="Arial"/>
          <w:bCs/>
          <w:color w:val="000000" w:themeColor="text1"/>
          <w:sz w:val="18"/>
          <w:szCs w:val="18"/>
        </w:rPr>
        <w:t>.4.</w:t>
      </w:r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5E75B3" w:rsidRPr="005E75B3">
        <w:rPr>
          <w:rFonts w:ascii="Arial" w:hAnsi="Arial" w:cs="Arial"/>
          <w:bCs/>
          <w:color w:val="000000" w:themeColor="text1"/>
          <w:sz w:val="18"/>
          <w:szCs w:val="18"/>
        </w:rPr>
        <w:t>P</w:t>
      </w:r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lazma</w:t>
      </w:r>
      <w:proofErr w:type="spellEnd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HDL </w:t>
      </w:r>
      <w:proofErr w:type="spellStart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düzeylerini</w:t>
      </w:r>
      <w:proofErr w:type="spellEnd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göstermektedir</w:t>
      </w:r>
      <w:proofErr w:type="spellEnd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DE074F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gramStart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K:Kontrol</w:t>
      </w:r>
      <w:proofErr w:type="gramEnd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5E75B3">
        <w:rPr>
          <w:rFonts w:ascii="Arial" w:hAnsi="Arial" w:cs="Arial"/>
          <w:bCs/>
          <w:color w:val="000000" w:themeColor="text1"/>
          <w:sz w:val="18"/>
          <w:szCs w:val="18"/>
        </w:rPr>
        <w:t>g</w:t>
      </w:r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rubu</w:t>
      </w:r>
      <w:proofErr w:type="spellEnd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DE074F" w:rsidRPr="005E75B3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n=5</w:t>
      </w:r>
      <w:r w:rsidR="00DE074F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) </w:t>
      </w:r>
      <w:proofErr w:type="spellStart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Me</w:t>
      </w:r>
      <w:r w:rsidR="002739A8">
        <w:rPr>
          <w:rFonts w:ascii="Arial" w:hAnsi="Arial" w:cs="Arial"/>
          <w:bCs/>
          <w:color w:val="000000" w:themeColor="text1"/>
          <w:sz w:val="18"/>
          <w:szCs w:val="18"/>
        </w:rPr>
        <w:t>t</w:t>
      </w:r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S</w:t>
      </w:r>
      <w:proofErr w:type="spellEnd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:</w:t>
      </w:r>
      <w:r w:rsidR="00DE074F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Metabolik</w:t>
      </w:r>
      <w:proofErr w:type="spellEnd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>Sendrom</w:t>
      </w:r>
      <w:proofErr w:type="spellEnd"/>
      <w:r w:rsidR="00910D80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DE074F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DE074F" w:rsidRPr="005E75B3">
        <w:rPr>
          <w:rFonts w:ascii="Arial" w:hAnsi="Arial" w:cs="Arial"/>
          <w:bCs/>
          <w:color w:val="000000" w:themeColor="text1"/>
          <w:sz w:val="18"/>
          <w:szCs w:val="18"/>
        </w:rPr>
        <w:t>grubunu</w:t>
      </w:r>
      <w:proofErr w:type="spellEnd"/>
      <w:r w:rsidR="005D1A91" w:rsidRPr="005E75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5E75B3" w:rsidRPr="005E75B3">
        <w:rPr>
          <w:rFonts w:ascii="Arial" w:hAnsi="Arial" w:cs="Arial"/>
          <w:bCs/>
          <w:color w:val="000000" w:themeColor="text1"/>
          <w:sz w:val="18"/>
          <w:szCs w:val="18"/>
        </w:rPr>
        <w:t>(n=8 )</w:t>
      </w:r>
      <w:proofErr w:type="spellStart"/>
      <w:r w:rsidR="005D1A91" w:rsidRPr="005E75B3">
        <w:rPr>
          <w:rFonts w:ascii="Arial" w:hAnsi="Arial" w:cs="Arial"/>
          <w:bCs/>
          <w:color w:val="000000" w:themeColor="text1"/>
          <w:sz w:val="18"/>
          <w:szCs w:val="18"/>
        </w:rPr>
        <w:t>göstermektedir</w:t>
      </w:r>
      <w:proofErr w:type="spellEnd"/>
      <w:r w:rsidR="005D1A91">
        <w:rPr>
          <w:bCs/>
          <w:color w:val="000000" w:themeColor="text1"/>
          <w:sz w:val="18"/>
          <w:szCs w:val="18"/>
        </w:rPr>
        <w:t>.</w:t>
      </w:r>
    </w:p>
    <w:p w:rsidR="002A0F79" w:rsidRPr="00432671" w:rsidRDefault="00CA3C06" w:rsidP="00432671">
      <w:pPr>
        <w:jc w:val="both"/>
        <w:rPr>
          <w:rFonts w:ascii="Arial" w:hAnsi="Arial" w:cs="Arial"/>
        </w:rPr>
      </w:pPr>
      <w:r>
        <w:rPr>
          <w:b/>
          <w:color w:val="FF0000"/>
        </w:rPr>
        <w:br/>
      </w:r>
      <w:proofErr w:type="spellStart"/>
      <w:r w:rsidR="00910D80" w:rsidRPr="00432671">
        <w:rPr>
          <w:rFonts w:ascii="Arial" w:hAnsi="Arial" w:cs="Arial"/>
        </w:rPr>
        <w:t>Şıçanlarda</w:t>
      </w:r>
      <w:proofErr w:type="spellEnd"/>
      <w:r w:rsidR="00910D80" w:rsidRPr="00432671">
        <w:rPr>
          <w:rFonts w:ascii="Arial" w:hAnsi="Arial" w:cs="Arial"/>
        </w:rPr>
        <w:t xml:space="preserve"> her </w:t>
      </w:r>
      <w:proofErr w:type="spellStart"/>
      <w:r w:rsidR="00910D80" w:rsidRPr="00432671">
        <w:rPr>
          <w:rFonts w:ascii="Arial" w:hAnsi="Arial" w:cs="Arial"/>
        </w:rPr>
        <w:t>iki</w:t>
      </w:r>
      <w:proofErr w:type="spellEnd"/>
      <w:r w:rsidR="00910D80" w:rsidRPr="00432671">
        <w:rPr>
          <w:rFonts w:ascii="Arial" w:hAnsi="Arial" w:cs="Arial"/>
        </w:rPr>
        <w:t xml:space="preserve"> </w:t>
      </w:r>
      <w:proofErr w:type="spellStart"/>
      <w:r w:rsidR="00910D80" w:rsidRPr="00432671">
        <w:rPr>
          <w:rFonts w:ascii="Arial" w:hAnsi="Arial" w:cs="Arial"/>
        </w:rPr>
        <w:t>gruptandan</w:t>
      </w:r>
      <w:proofErr w:type="spellEnd"/>
      <w:r w:rsidR="00910D80" w:rsidRPr="00432671">
        <w:rPr>
          <w:rFonts w:ascii="Arial" w:hAnsi="Arial" w:cs="Arial"/>
        </w:rPr>
        <w:t xml:space="preserve"> da femoral </w:t>
      </w:r>
      <w:proofErr w:type="spellStart"/>
      <w:r w:rsidR="00910D80" w:rsidRPr="00432671">
        <w:rPr>
          <w:rFonts w:ascii="Arial" w:hAnsi="Arial" w:cs="Arial"/>
        </w:rPr>
        <w:t>venden</w:t>
      </w:r>
      <w:proofErr w:type="spellEnd"/>
      <w:r w:rsidR="00910D80" w:rsidRPr="00432671">
        <w:rPr>
          <w:rFonts w:ascii="Arial" w:hAnsi="Arial" w:cs="Arial"/>
        </w:rPr>
        <w:t xml:space="preserve"> </w:t>
      </w:r>
      <w:proofErr w:type="spellStart"/>
      <w:r w:rsidR="00910D80" w:rsidRPr="00432671">
        <w:rPr>
          <w:rFonts w:ascii="Arial" w:hAnsi="Arial" w:cs="Arial"/>
        </w:rPr>
        <w:t>alınan</w:t>
      </w:r>
      <w:proofErr w:type="spellEnd"/>
      <w:r w:rsidR="00910D80" w:rsidRPr="00432671">
        <w:rPr>
          <w:rFonts w:ascii="Arial" w:hAnsi="Arial" w:cs="Arial"/>
        </w:rPr>
        <w:t xml:space="preserve"> </w:t>
      </w:r>
      <w:proofErr w:type="spellStart"/>
      <w:r w:rsidR="00910D80" w:rsidRPr="00432671">
        <w:rPr>
          <w:rFonts w:ascii="Arial" w:hAnsi="Arial" w:cs="Arial"/>
        </w:rPr>
        <w:t>kan</w:t>
      </w:r>
      <w:proofErr w:type="spellEnd"/>
      <w:r w:rsidR="00910D80" w:rsidRPr="00432671">
        <w:rPr>
          <w:rFonts w:ascii="Arial" w:hAnsi="Arial" w:cs="Arial"/>
        </w:rPr>
        <w:t xml:space="preserve"> </w:t>
      </w:r>
      <w:proofErr w:type="spellStart"/>
      <w:r w:rsidR="00910D80" w:rsidRPr="00432671">
        <w:rPr>
          <w:rFonts w:ascii="Arial" w:hAnsi="Arial" w:cs="Arial"/>
        </w:rPr>
        <w:t>örneklerinde</w:t>
      </w:r>
      <w:proofErr w:type="spellEnd"/>
      <w:r w:rsidR="00910D80" w:rsidRPr="00432671">
        <w:rPr>
          <w:rFonts w:ascii="Arial" w:hAnsi="Arial" w:cs="Arial"/>
        </w:rPr>
        <w:t xml:space="preserve"> </w:t>
      </w:r>
      <w:proofErr w:type="spellStart"/>
      <w:r w:rsidR="00910D80" w:rsidRPr="00432671">
        <w:rPr>
          <w:rFonts w:ascii="Arial" w:hAnsi="Arial" w:cs="Arial"/>
        </w:rPr>
        <w:t>plazma</w:t>
      </w:r>
      <w:proofErr w:type="spellEnd"/>
      <w:r w:rsidR="00910D80" w:rsidRPr="00432671">
        <w:rPr>
          <w:rFonts w:ascii="Arial" w:hAnsi="Arial" w:cs="Arial"/>
        </w:rPr>
        <w:t xml:space="preserve"> HDL </w:t>
      </w:r>
      <w:proofErr w:type="spellStart"/>
      <w:r w:rsidR="00910D80" w:rsidRPr="00432671">
        <w:rPr>
          <w:rFonts w:ascii="Arial" w:hAnsi="Arial" w:cs="Arial"/>
        </w:rPr>
        <w:t>seviyeleri</w:t>
      </w:r>
      <w:proofErr w:type="spellEnd"/>
      <w:r w:rsidR="00910D80" w:rsidRPr="00432671">
        <w:rPr>
          <w:rFonts w:ascii="Arial" w:hAnsi="Arial" w:cs="Arial"/>
        </w:rPr>
        <w:t xml:space="preserve"> </w:t>
      </w:r>
      <w:proofErr w:type="spellStart"/>
      <w:r w:rsidR="00910D80" w:rsidRPr="00432671">
        <w:rPr>
          <w:rFonts w:ascii="Arial" w:hAnsi="Arial" w:cs="Arial"/>
        </w:rPr>
        <w:t>yakı</w:t>
      </w:r>
      <w:r w:rsidR="008B4AA3" w:rsidRPr="00432671">
        <w:rPr>
          <w:rFonts w:ascii="Arial" w:hAnsi="Arial" w:cs="Arial"/>
        </w:rPr>
        <w:t>n</w:t>
      </w:r>
      <w:proofErr w:type="spellEnd"/>
      <w:r w:rsidR="008B4AA3" w:rsidRPr="00432671">
        <w:rPr>
          <w:rFonts w:ascii="Arial" w:hAnsi="Arial" w:cs="Arial"/>
        </w:rPr>
        <w:t xml:space="preserve"> </w:t>
      </w:r>
      <w:proofErr w:type="spellStart"/>
      <w:r w:rsidR="008B4AA3" w:rsidRPr="00432671">
        <w:rPr>
          <w:rFonts w:ascii="Arial" w:hAnsi="Arial" w:cs="Arial"/>
        </w:rPr>
        <w:t>değerler</w:t>
      </w:r>
      <w:proofErr w:type="spellEnd"/>
      <w:r w:rsidR="008B4AA3" w:rsidRPr="00432671">
        <w:rPr>
          <w:rFonts w:ascii="Arial" w:hAnsi="Arial" w:cs="Arial"/>
        </w:rPr>
        <w:t xml:space="preserve"> </w:t>
      </w:r>
      <w:proofErr w:type="spellStart"/>
      <w:r w:rsidR="008B4AA3" w:rsidRPr="00432671">
        <w:rPr>
          <w:rFonts w:ascii="Arial" w:hAnsi="Arial" w:cs="Arial"/>
        </w:rPr>
        <w:t>görülmüş</w:t>
      </w:r>
      <w:proofErr w:type="spellEnd"/>
      <w:r w:rsidR="008B4AA3" w:rsidRPr="00432671">
        <w:rPr>
          <w:rFonts w:ascii="Arial" w:hAnsi="Arial" w:cs="Arial"/>
        </w:rPr>
        <w:t>,</w:t>
      </w:r>
      <w:r w:rsidR="00DE074F" w:rsidRPr="00432671">
        <w:rPr>
          <w:rFonts w:ascii="Arial" w:hAnsi="Arial" w:cs="Arial"/>
        </w:rPr>
        <w:t xml:space="preserve"> </w:t>
      </w:r>
      <w:proofErr w:type="spellStart"/>
      <w:r w:rsidR="008B4AA3" w:rsidRPr="00432671">
        <w:rPr>
          <w:rFonts w:ascii="Arial" w:hAnsi="Arial" w:cs="Arial"/>
        </w:rPr>
        <w:t>istatiksel</w:t>
      </w:r>
      <w:proofErr w:type="spellEnd"/>
      <w:r w:rsidR="008B4AA3" w:rsidRPr="00432671">
        <w:rPr>
          <w:rFonts w:ascii="Arial" w:hAnsi="Arial" w:cs="Arial"/>
        </w:rPr>
        <w:t xml:space="preserve"> </w:t>
      </w:r>
      <w:proofErr w:type="spellStart"/>
      <w:r w:rsidR="008B4AA3" w:rsidRPr="00432671">
        <w:rPr>
          <w:rFonts w:ascii="Arial" w:hAnsi="Arial" w:cs="Arial"/>
        </w:rPr>
        <w:t>analizler</w:t>
      </w:r>
      <w:proofErr w:type="spellEnd"/>
      <w:r w:rsidR="00910D80" w:rsidRPr="00432671">
        <w:rPr>
          <w:rFonts w:ascii="Arial" w:hAnsi="Arial" w:cs="Arial"/>
        </w:rPr>
        <w:t xml:space="preserve"> </w:t>
      </w:r>
      <w:proofErr w:type="spellStart"/>
      <w:r w:rsidR="00910D80" w:rsidRPr="00432671">
        <w:rPr>
          <w:rFonts w:ascii="Arial" w:hAnsi="Arial" w:cs="Arial"/>
        </w:rPr>
        <w:t>sonucunda</w:t>
      </w:r>
      <w:proofErr w:type="spellEnd"/>
      <w:r w:rsidR="00910D80" w:rsidRPr="00432671">
        <w:rPr>
          <w:rFonts w:ascii="Arial" w:hAnsi="Arial" w:cs="Arial"/>
        </w:rPr>
        <w:t xml:space="preserve"> </w:t>
      </w:r>
      <w:r w:rsidR="00031893" w:rsidRPr="00432671">
        <w:rPr>
          <w:rFonts w:ascii="Arial" w:hAnsi="Arial" w:cs="Arial"/>
        </w:rPr>
        <w:t xml:space="preserve">HDL </w:t>
      </w:r>
      <w:proofErr w:type="spellStart"/>
      <w:r w:rsidR="00031893" w:rsidRPr="00432671">
        <w:rPr>
          <w:rFonts w:ascii="Arial" w:hAnsi="Arial" w:cs="Arial"/>
        </w:rPr>
        <w:t>açısından</w:t>
      </w:r>
      <w:proofErr w:type="spellEnd"/>
      <w:r w:rsidR="00031893" w:rsidRPr="00432671">
        <w:rPr>
          <w:rFonts w:ascii="Arial" w:hAnsi="Arial" w:cs="Arial"/>
        </w:rPr>
        <w:t xml:space="preserve"> </w:t>
      </w:r>
      <w:proofErr w:type="spellStart"/>
      <w:r w:rsidR="00031893" w:rsidRPr="00432671">
        <w:rPr>
          <w:rFonts w:ascii="Arial" w:hAnsi="Arial" w:cs="Arial"/>
        </w:rPr>
        <w:t>anlamlı</w:t>
      </w:r>
      <w:proofErr w:type="spellEnd"/>
      <w:r w:rsidR="00031893" w:rsidRPr="00432671">
        <w:rPr>
          <w:rFonts w:ascii="Arial" w:hAnsi="Arial" w:cs="Arial"/>
        </w:rPr>
        <w:t xml:space="preserve"> </w:t>
      </w:r>
      <w:proofErr w:type="spellStart"/>
      <w:r w:rsidR="00031893" w:rsidRPr="00432671">
        <w:rPr>
          <w:rFonts w:ascii="Arial" w:hAnsi="Arial" w:cs="Arial"/>
        </w:rPr>
        <w:t>bir</w:t>
      </w:r>
      <w:proofErr w:type="spellEnd"/>
      <w:r w:rsidR="00031893" w:rsidRPr="00432671">
        <w:rPr>
          <w:rFonts w:ascii="Arial" w:hAnsi="Arial" w:cs="Arial"/>
        </w:rPr>
        <w:t xml:space="preserve"> fark </w:t>
      </w:r>
      <w:proofErr w:type="spellStart"/>
      <w:r w:rsidR="00031893" w:rsidRPr="00432671">
        <w:rPr>
          <w:rFonts w:ascii="Arial" w:hAnsi="Arial" w:cs="Arial"/>
        </w:rPr>
        <w:t>bulunmadı</w:t>
      </w:r>
      <w:proofErr w:type="spellEnd"/>
      <w:r w:rsidR="00031893" w:rsidRPr="00432671">
        <w:rPr>
          <w:rFonts w:ascii="Arial" w:hAnsi="Arial" w:cs="Arial"/>
        </w:rPr>
        <w:t>.</w:t>
      </w:r>
    </w:p>
    <w:p w:rsidR="006E02DA" w:rsidRDefault="006E02DA" w:rsidP="00CA3C0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CA3C0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7A32" w:rsidRDefault="00477A32" w:rsidP="00477A3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4.5</w:t>
      </w:r>
      <w:r w:rsidR="00DE074F">
        <w:rPr>
          <w:rFonts w:ascii="Arial" w:hAnsi="Arial" w:cs="Arial"/>
          <w:b/>
        </w:rPr>
        <w:t xml:space="preserve">. </w:t>
      </w:r>
      <w:r w:rsidRPr="003B274D">
        <w:rPr>
          <w:rFonts w:ascii="Arial" w:hAnsi="Arial" w:cs="Arial"/>
          <w:b/>
        </w:rPr>
        <w:t>Retroperiton</w:t>
      </w:r>
      <w:r>
        <w:rPr>
          <w:rFonts w:ascii="Arial" w:hAnsi="Arial" w:cs="Arial"/>
          <w:b/>
        </w:rPr>
        <w:t>e</w:t>
      </w:r>
      <w:r w:rsidRPr="003B274D">
        <w:rPr>
          <w:rFonts w:ascii="Arial" w:hAnsi="Arial" w:cs="Arial"/>
          <w:b/>
        </w:rPr>
        <w:t xml:space="preserve">al </w:t>
      </w:r>
      <w:proofErr w:type="spellStart"/>
      <w:r w:rsidRPr="003B274D">
        <w:rPr>
          <w:rFonts w:ascii="Arial" w:hAnsi="Arial" w:cs="Arial"/>
          <w:b/>
        </w:rPr>
        <w:t>Yağ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Ağırlıkları</w:t>
      </w:r>
      <w:proofErr w:type="spellEnd"/>
      <w:r w:rsidRPr="003B274D">
        <w:rPr>
          <w:rFonts w:ascii="Arial" w:hAnsi="Arial" w:cs="Arial"/>
          <w:b/>
        </w:rPr>
        <w:t>:</w:t>
      </w:r>
    </w:p>
    <w:p w:rsidR="00EB0564" w:rsidRDefault="00EB0564" w:rsidP="00477A3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77A32" w:rsidRPr="003B274D" w:rsidRDefault="00477A32" w:rsidP="00477A32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noProof/>
          <w:lang w:val="tr-TR" w:eastAsia="tr-TR"/>
        </w:rPr>
        <w:drawing>
          <wp:inline distT="0" distB="0" distL="0" distR="0">
            <wp:extent cx="4572000" cy="2743200"/>
            <wp:effectExtent l="0" t="0" r="0" b="0"/>
            <wp:docPr id="23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77A32" w:rsidRPr="00507FA0" w:rsidRDefault="00477A32" w:rsidP="00477A3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DE074F">
        <w:rPr>
          <w:rFonts w:ascii="Arial" w:hAnsi="Arial" w:cs="Arial"/>
          <w:bCs/>
          <w:sz w:val="18"/>
          <w:szCs w:val="18"/>
        </w:rPr>
        <w:t>Şekil</w:t>
      </w:r>
      <w:proofErr w:type="spellEnd"/>
      <w:r w:rsidR="00DE074F" w:rsidRPr="00DE074F">
        <w:rPr>
          <w:rFonts w:ascii="Arial" w:hAnsi="Arial" w:cs="Arial"/>
          <w:bCs/>
          <w:sz w:val="18"/>
          <w:szCs w:val="18"/>
        </w:rPr>
        <w:t xml:space="preserve"> 4.</w:t>
      </w:r>
      <w:r w:rsidRPr="00DE074F">
        <w:rPr>
          <w:rFonts w:ascii="Arial" w:hAnsi="Arial" w:cs="Arial"/>
          <w:bCs/>
          <w:sz w:val="18"/>
          <w:szCs w:val="18"/>
        </w:rPr>
        <w:t>5</w:t>
      </w:r>
      <w:r w:rsidR="00DE074F" w:rsidRPr="00DE074F">
        <w:rPr>
          <w:rFonts w:ascii="Arial" w:hAnsi="Arial" w:cs="Arial"/>
          <w:bCs/>
          <w:sz w:val="18"/>
          <w:szCs w:val="18"/>
        </w:rPr>
        <w:t>.</w:t>
      </w:r>
      <w:r w:rsidRPr="00DE074F">
        <w:rPr>
          <w:rFonts w:ascii="Arial" w:hAnsi="Arial" w:cs="Arial"/>
          <w:bCs/>
          <w:sz w:val="18"/>
          <w:szCs w:val="18"/>
        </w:rPr>
        <w:t xml:space="preserve"> K:</w:t>
      </w:r>
      <w:r w:rsidR="00DE074F" w:rsidRPr="00DE074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E074F">
        <w:rPr>
          <w:rFonts w:ascii="Arial" w:hAnsi="Arial" w:cs="Arial"/>
          <w:bCs/>
          <w:sz w:val="18"/>
          <w:szCs w:val="18"/>
        </w:rPr>
        <w:t>Kontrol</w:t>
      </w:r>
      <w:proofErr w:type="spellEnd"/>
      <w:r w:rsidRPr="00DE074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E074F">
        <w:rPr>
          <w:rFonts w:ascii="Arial" w:hAnsi="Arial" w:cs="Arial"/>
          <w:bCs/>
          <w:sz w:val="18"/>
          <w:szCs w:val="18"/>
        </w:rPr>
        <w:t>grubu</w:t>
      </w:r>
      <w:proofErr w:type="spellEnd"/>
      <w:r w:rsidRPr="00DE074F">
        <w:rPr>
          <w:rFonts w:ascii="Arial" w:hAnsi="Arial" w:cs="Arial"/>
          <w:bCs/>
          <w:sz w:val="18"/>
          <w:szCs w:val="18"/>
        </w:rPr>
        <w:t xml:space="preserve"> </w:t>
      </w:r>
      <w:r w:rsidR="00E436A9">
        <w:rPr>
          <w:rFonts w:ascii="Arial" w:hAnsi="Arial" w:cs="Arial"/>
          <w:bCs/>
          <w:sz w:val="18"/>
          <w:szCs w:val="18"/>
        </w:rPr>
        <w:t>(</w:t>
      </w:r>
      <w:r w:rsidRPr="00DE074F">
        <w:rPr>
          <w:rFonts w:ascii="Arial" w:hAnsi="Arial" w:cs="Arial"/>
          <w:bCs/>
          <w:sz w:val="18"/>
          <w:szCs w:val="18"/>
        </w:rPr>
        <w:t>n=10</w:t>
      </w:r>
      <w:r w:rsidR="00E436A9">
        <w:rPr>
          <w:rFonts w:ascii="Arial" w:hAnsi="Arial" w:cs="Arial"/>
          <w:bCs/>
          <w:sz w:val="18"/>
          <w:szCs w:val="18"/>
        </w:rPr>
        <w:t>)</w:t>
      </w:r>
      <w:r w:rsidRPr="00DE074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E074F">
        <w:rPr>
          <w:rFonts w:ascii="Arial" w:hAnsi="Arial" w:cs="Arial"/>
          <w:bCs/>
          <w:sz w:val="18"/>
          <w:szCs w:val="18"/>
        </w:rPr>
        <w:t>Me</w:t>
      </w:r>
      <w:r w:rsidR="002739A8">
        <w:rPr>
          <w:rFonts w:ascii="Arial" w:hAnsi="Arial" w:cs="Arial"/>
          <w:bCs/>
          <w:sz w:val="18"/>
          <w:szCs w:val="18"/>
        </w:rPr>
        <w:t>t</w:t>
      </w:r>
      <w:r w:rsidRPr="00DE074F">
        <w:rPr>
          <w:rFonts w:ascii="Arial" w:hAnsi="Arial" w:cs="Arial"/>
          <w:bCs/>
          <w:sz w:val="18"/>
          <w:szCs w:val="18"/>
        </w:rPr>
        <w:t>S</w:t>
      </w:r>
      <w:proofErr w:type="spellEnd"/>
      <w:r w:rsidRPr="00DE074F">
        <w:rPr>
          <w:rFonts w:ascii="Arial" w:hAnsi="Arial" w:cs="Arial"/>
          <w:bCs/>
          <w:sz w:val="18"/>
          <w:szCs w:val="18"/>
        </w:rPr>
        <w:t xml:space="preserve">: </w:t>
      </w:r>
      <w:proofErr w:type="spellStart"/>
      <w:r w:rsidRPr="00DE074F">
        <w:rPr>
          <w:rFonts w:ascii="Arial" w:hAnsi="Arial" w:cs="Arial"/>
          <w:bCs/>
          <w:sz w:val="18"/>
          <w:szCs w:val="18"/>
        </w:rPr>
        <w:t>Metabolik</w:t>
      </w:r>
      <w:proofErr w:type="spellEnd"/>
      <w:r w:rsidRPr="00DE074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E074F">
        <w:rPr>
          <w:rFonts w:ascii="Arial" w:hAnsi="Arial" w:cs="Arial"/>
          <w:bCs/>
          <w:sz w:val="18"/>
          <w:szCs w:val="18"/>
        </w:rPr>
        <w:t>sendrom</w:t>
      </w:r>
      <w:proofErr w:type="spellEnd"/>
      <w:r w:rsidRPr="00DE074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E074F">
        <w:rPr>
          <w:rFonts w:ascii="Arial" w:hAnsi="Arial" w:cs="Arial"/>
          <w:bCs/>
          <w:sz w:val="18"/>
          <w:szCs w:val="18"/>
        </w:rPr>
        <w:t>grubu</w:t>
      </w:r>
      <w:proofErr w:type="spellEnd"/>
      <w:r w:rsidRPr="00DE074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E074F">
        <w:rPr>
          <w:rFonts w:ascii="Arial" w:hAnsi="Arial" w:cs="Arial"/>
          <w:bCs/>
          <w:sz w:val="18"/>
          <w:szCs w:val="18"/>
        </w:rPr>
        <w:t>şıçanları</w:t>
      </w:r>
      <w:proofErr w:type="spellEnd"/>
      <w:r w:rsidRPr="00DE074F">
        <w:rPr>
          <w:rFonts w:ascii="Arial" w:hAnsi="Arial" w:cs="Arial"/>
          <w:bCs/>
          <w:sz w:val="18"/>
          <w:szCs w:val="18"/>
        </w:rPr>
        <w:t xml:space="preserve"> </w:t>
      </w:r>
      <w:r w:rsidR="00E436A9">
        <w:rPr>
          <w:rFonts w:ascii="Arial" w:hAnsi="Arial" w:cs="Arial"/>
          <w:bCs/>
          <w:sz w:val="18"/>
          <w:szCs w:val="18"/>
        </w:rPr>
        <w:t>(</w:t>
      </w:r>
      <w:r w:rsidRPr="00DE074F">
        <w:rPr>
          <w:rFonts w:ascii="Arial" w:hAnsi="Arial" w:cs="Arial"/>
          <w:bCs/>
          <w:sz w:val="18"/>
          <w:szCs w:val="18"/>
        </w:rPr>
        <w:t>n=11</w:t>
      </w:r>
      <w:r w:rsidR="00E436A9">
        <w:rPr>
          <w:rFonts w:ascii="Arial" w:hAnsi="Arial" w:cs="Arial"/>
          <w:bCs/>
          <w:sz w:val="18"/>
          <w:szCs w:val="18"/>
        </w:rPr>
        <w:t>)</w:t>
      </w:r>
      <w:r w:rsidRPr="00DE074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E074F">
        <w:rPr>
          <w:rFonts w:ascii="Arial" w:hAnsi="Arial" w:cs="Arial"/>
          <w:bCs/>
          <w:sz w:val="18"/>
          <w:szCs w:val="18"/>
        </w:rPr>
        <w:t>göstermektedir</w:t>
      </w:r>
      <w:proofErr w:type="spellEnd"/>
      <w:r w:rsidR="00DE074F">
        <w:rPr>
          <w:rFonts w:ascii="Arial" w:hAnsi="Arial" w:cs="Arial"/>
          <w:b/>
          <w:sz w:val="18"/>
          <w:szCs w:val="18"/>
        </w:rPr>
        <w:t>.</w:t>
      </w:r>
    </w:p>
    <w:p w:rsidR="002A0F79" w:rsidRDefault="00477A32" w:rsidP="00477A3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B274D">
        <w:rPr>
          <w:rFonts w:ascii="Arial" w:hAnsi="Arial" w:cs="Arial"/>
          <w:sz w:val="22"/>
          <w:szCs w:val="22"/>
        </w:rPr>
        <w:t>Şıçanlardan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alınan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retroperitonal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yağ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ağırlıkları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Me</w:t>
      </w:r>
      <w:r w:rsidR="002739A8">
        <w:rPr>
          <w:rFonts w:ascii="Arial" w:hAnsi="Arial" w:cs="Arial"/>
          <w:sz w:val="22"/>
          <w:szCs w:val="22"/>
        </w:rPr>
        <w:t>t</w:t>
      </w:r>
      <w:r w:rsidRPr="003B274D">
        <w:rPr>
          <w:rFonts w:ascii="Arial" w:hAnsi="Arial" w:cs="Arial"/>
          <w:sz w:val="22"/>
          <w:szCs w:val="22"/>
        </w:rPr>
        <w:t>S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grubunda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3B274D">
        <w:rPr>
          <w:rFonts w:ascii="Arial" w:hAnsi="Arial" w:cs="Arial"/>
          <w:sz w:val="22"/>
          <w:szCs w:val="22"/>
        </w:rPr>
        <w:t>grubuna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göre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daha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yüksek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ağırlık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değeri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gözlenmiştir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B274D">
        <w:rPr>
          <w:rFonts w:ascii="Arial" w:hAnsi="Arial" w:cs="Arial"/>
          <w:sz w:val="22"/>
          <w:szCs w:val="22"/>
        </w:rPr>
        <w:t>İstatiksel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olarak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yapılan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analizlerde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anlamlılık</w:t>
      </w:r>
      <w:proofErr w:type="spellEnd"/>
      <w:r w:rsidRPr="003B27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sz w:val="22"/>
          <w:szCs w:val="22"/>
        </w:rPr>
        <w:t>gözlenmemiştir</w:t>
      </w:r>
      <w:proofErr w:type="spellEnd"/>
      <w:r w:rsidRPr="003B274D">
        <w:rPr>
          <w:rFonts w:ascii="Arial" w:hAnsi="Arial" w:cs="Arial"/>
          <w:sz w:val="22"/>
          <w:szCs w:val="22"/>
        </w:rPr>
        <w:t>.</w:t>
      </w:r>
    </w:p>
    <w:p w:rsidR="00507FA0" w:rsidRDefault="00507FA0" w:rsidP="00477A3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477A3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477A3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477A3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477A3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477A3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477A3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477A3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564" w:rsidRDefault="00EB0564" w:rsidP="00477A3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791F" w:rsidRDefault="00D3791F" w:rsidP="00D3791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4.6</w:t>
      </w:r>
      <w:r w:rsidR="005E75B3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Açlık</w:t>
      </w:r>
      <w:proofErr w:type="spellEnd"/>
      <w:r>
        <w:rPr>
          <w:rFonts w:ascii="Arial" w:hAnsi="Arial" w:cs="Arial"/>
          <w:b/>
        </w:rPr>
        <w:t xml:space="preserve"> Kan </w:t>
      </w:r>
      <w:proofErr w:type="spellStart"/>
      <w:r w:rsidR="005E75B3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likozu</w:t>
      </w:r>
      <w:proofErr w:type="spellEnd"/>
      <w:r w:rsidR="005E75B3">
        <w:rPr>
          <w:rFonts w:ascii="Arial" w:hAnsi="Arial" w:cs="Arial"/>
          <w:b/>
        </w:rPr>
        <w:t>:</w:t>
      </w:r>
    </w:p>
    <w:p w:rsidR="00EB0564" w:rsidRPr="003B274D" w:rsidRDefault="00EB0564" w:rsidP="00D3791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6245C" w:rsidRDefault="00EE6B6C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tr-TR" w:eastAsia="tr-TR"/>
        </w:rPr>
        <w:drawing>
          <wp:inline distT="0" distB="0" distL="0" distR="0">
            <wp:extent cx="4572000" cy="2743200"/>
            <wp:effectExtent l="0" t="0" r="0" b="0"/>
            <wp:docPr id="24" name="Grafik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07FA0" w:rsidRPr="005D1A91" w:rsidRDefault="005D1A91" w:rsidP="003B274D">
      <w:pPr>
        <w:pStyle w:val="NormalWeb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5D1A91">
        <w:rPr>
          <w:rFonts w:ascii="Arial" w:hAnsi="Arial" w:cs="Arial"/>
          <w:bCs/>
          <w:sz w:val="18"/>
          <w:szCs w:val="18"/>
        </w:rPr>
        <w:t>Ş</w:t>
      </w:r>
      <w:r w:rsidR="00507FA0" w:rsidRPr="005D1A91">
        <w:rPr>
          <w:rFonts w:ascii="Arial" w:hAnsi="Arial" w:cs="Arial"/>
          <w:bCs/>
          <w:sz w:val="22"/>
          <w:szCs w:val="22"/>
        </w:rPr>
        <w:t>e</w:t>
      </w:r>
      <w:r w:rsidR="00507FA0" w:rsidRPr="005D1A91">
        <w:rPr>
          <w:rFonts w:ascii="Arial" w:hAnsi="Arial" w:cs="Arial"/>
          <w:bCs/>
          <w:sz w:val="18"/>
          <w:szCs w:val="18"/>
        </w:rPr>
        <w:t>kil</w:t>
      </w:r>
      <w:proofErr w:type="spellEnd"/>
      <w:r w:rsidR="00DE074F" w:rsidRPr="005D1A91">
        <w:rPr>
          <w:rFonts w:ascii="Arial" w:hAnsi="Arial" w:cs="Arial"/>
          <w:bCs/>
          <w:sz w:val="18"/>
          <w:szCs w:val="18"/>
        </w:rPr>
        <w:t xml:space="preserve"> 4.</w:t>
      </w:r>
      <w:r w:rsidR="00507FA0" w:rsidRPr="005D1A91">
        <w:rPr>
          <w:rFonts w:ascii="Arial" w:hAnsi="Arial" w:cs="Arial"/>
          <w:bCs/>
          <w:sz w:val="18"/>
          <w:szCs w:val="18"/>
        </w:rPr>
        <w:t>6</w:t>
      </w:r>
      <w:r w:rsidR="00DE074F" w:rsidRPr="005D1A91">
        <w:rPr>
          <w:rFonts w:ascii="Arial" w:hAnsi="Arial" w:cs="Arial"/>
          <w:bCs/>
          <w:sz w:val="18"/>
          <w:szCs w:val="18"/>
        </w:rPr>
        <w:t xml:space="preserve">. </w:t>
      </w:r>
      <w:r w:rsidR="00507FA0" w:rsidRPr="005D1A91">
        <w:rPr>
          <w:rFonts w:ascii="Arial" w:hAnsi="Arial" w:cs="Arial"/>
          <w:bCs/>
          <w:sz w:val="18"/>
          <w:szCs w:val="18"/>
        </w:rPr>
        <w:t>K:</w:t>
      </w:r>
      <w:r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07FA0" w:rsidRPr="005D1A91">
        <w:rPr>
          <w:rFonts w:ascii="Arial" w:hAnsi="Arial" w:cs="Arial"/>
          <w:bCs/>
          <w:sz w:val="18"/>
          <w:szCs w:val="18"/>
        </w:rPr>
        <w:t>Kontrol</w:t>
      </w:r>
      <w:proofErr w:type="spellEnd"/>
      <w:r w:rsidR="00507FA0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739A8">
        <w:rPr>
          <w:rFonts w:ascii="Arial" w:hAnsi="Arial" w:cs="Arial"/>
          <w:bCs/>
          <w:sz w:val="18"/>
          <w:szCs w:val="18"/>
        </w:rPr>
        <w:t>g</w:t>
      </w:r>
      <w:r w:rsidR="00507FA0" w:rsidRPr="005D1A91">
        <w:rPr>
          <w:rFonts w:ascii="Arial" w:hAnsi="Arial" w:cs="Arial"/>
          <w:bCs/>
          <w:sz w:val="18"/>
          <w:szCs w:val="18"/>
        </w:rPr>
        <w:t>rubu</w:t>
      </w:r>
      <w:proofErr w:type="spellEnd"/>
      <w:r w:rsidR="00507FA0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="00507FA0" w:rsidRPr="005D1A91">
        <w:rPr>
          <w:rFonts w:ascii="Arial" w:hAnsi="Arial" w:cs="Arial"/>
          <w:bCs/>
          <w:sz w:val="18"/>
          <w:szCs w:val="18"/>
        </w:rPr>
        <w:t>Me</w:t>
      </w:r>
      <w:r w:rsidR="002739A8">
        <w:rPr>
          <w:rFonts w:ascii="Arial" w:hAnsi="Arial" w:cs="Arial"/>
          <w:bCs/>
          <w:sz w:val="18"/>
          <w:szCs w:val="18"/>
        </w:rPr>
        <w:t>t</w:t>
      </w:r>
      <w:r w:rsidR="00507FA0" w:rsidRPr="005D1A91">
        <w:rPr>
          <w:rFonts w:ascii="Arial" w:hAnsi="Arial" w:cs="Arial"/>
          <w:bCs/>
          <w:sz w:val="18"/>
          <w:szCs w:val="18"/>
        </w:rPr>
        <w:t>S</w:t>
      </w:r>
      <w:proofErr w:type="spellEnd"/>
      <w:r w:rsidR="00507FA0" w:rsidRPr="005D1A91">
        <w:rPr>
          <w:rFonts w:ascii="Arial" w:hAnsi="Arial" w:cs="Arial"/>
          <w:bCs/>
          <w:sz w:val="18"/>
          <w:szCs w:val="18"/>
        </w:rPr>
        <w:t xml:space="preserve"> :</w:t>
      </w:r>
      <w:proofErr w:type="gramEnd"/>
      <w:r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07FA0" w:rsidRPr="005D1A91">
        <w:rPr>
          <w:rFonts w:ascii="Arial" w:hAnsi="Arial" w:cs="Arial"/>
          <w:bCs/>
          <w:sz w:val="18"/>
          <w:szCs w:val="18"/>
        </w:rPr>
        <w:t>Metabolik</w:t>
      </w:r>
      <w:proofErr w:type="spellEnd"/>
      <w:r w:rsidR="00507FA0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07FA0" w:rsidRPr="005D1A91">
        <w:rPr>
          <w:rFonts w:ascii="Arial" w:hAnsi="Arial" w:cs="Arial"/>
          <w:bCs/>
          <w:sz w:val="18"/>
          <w:szCs w:val="18"/>
        </w:rPr>
        <w:t>Sendrom</w:t>
      </w:r>
      <w:proofErr w:type="spellEnd"/>
      <w:r w:rsidR="00507FA0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739A8">
        <w:rPr>
          <w:rFonts w:ascii="Arial" w:hAnsi="Arial" w:cs="Arial"/>
          <w:bCs/>
          <w:sz w:val="18"/>
          <w:szCs w:val="18"/>
        </w:rPr>
        <w:t>g</w:t>
      </w:r>
      <w:r w:rsidR="00507FA0" w:rsidRPr="005D1A91">
        <w:rPr>
          <w:rFonts w:ascii="Arial" w:hAnsi="Arial" w:cs="Arial"/>
          <w:bCs/>
          <w:sz w:val="18"/>
          <w:szCs w:val="18"/>
        </w:rPr>
        <w:t>rubu</w:t>
      </w:r>
      <w:proofErr w:type="spellEnd"/>
      <w:r w:rsidR="00507FA0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07FA0" w:rsidRPr="005D1A91">
        <w:rPr>
          <w:rFonts w:ascii="Arial" w:hAnsi="Arial" w:cs="Arial"/>
          <w:bCs/>
          <w:sz w:val="18"/>
          <w:szCs w:val="18"/>
        </w:rPr>
        <w:t>açlık</w:t>
      </w:r>
      <w:proofErr w:type="spellEnd"/>
      <w:r w:rsidR="00507FA0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07FA0" w:rsidRPr="005D1A91">
        <w:rPr>
          <w:rFonts w:ascii="Arial" w:hAnsi="Arial" w:cs="Arial"/>
          <w:bCs/>
          <w:sz w:val="18"/>
          <w:szCs w:val="18"/>
        </w:rPr>
        <w:t>kan</w:t>
      </w:r>
      <w:proofErr w:type="spellEnd"/>
      <w:r w:rsidR="00507FA0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07FA0" w:rsidRPr="005D1A91">
        <w:rPr>
          <w:rFonts w:ascii="Arial" w:hAnsi="Arial" w:cs="Arial"/>
          <w:bCs/>
          <w:sz w:val="18"/>
          <w:szCs w:val="18"/>
        </w:rPr>
        <w:t>glukozlarını</w:t>
      </w:r>
      <w:proofErr w:type="spellEnd"/>
      <w:r w:rsidR="00507FA0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07FA0" w:rsidRPr="005D1A91">
        <w:rPr>
          <w:rFonts w:ascii="Arial" w:hAnsi="Arial" w:cs="Arial"/>
          <w:bCs/>
          <w:sz w:val="18"/>
          <w:szCs w:val="18"/>
        </w:rPr>
        <w:t>göstermektedir</w:t>
      </w:r>
      <w:proofErr w:type="spellEnd"/>
      <w:r w:rsidR="00507FA0" w:rsidRPr="005D1A91">
        <w:rPr>
          <w:rFonts w:ascii="Arial" w:hAnsi="Arial" w:cs="Arial"/>
          <w:bCs/>
          <w:sz w:val="18"/>
          <w:szCs w:val="18"/>
        </w:rPr>
        <w:t>.</w:t>
      </w:r>
    </w:p>
    <w:p w:rsidR="00507FA0" w:rsidRPr="00507FA0" w:rsidRDefault="00507FA0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Kontrol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grubunda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açlık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glukozu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</w:t>
      </w:r>
      <w:r w:rsidR="002739A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grubuna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yüksek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seyrek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değerde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tespit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edilmişir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5D1A9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Ancak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istatiksel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olarak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yapılan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analizlerde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anlamlılık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gözlenmemiştir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6245C" w:rsidRDefault="0086245C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3C06" w:rsidRDefault="00CA3C06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6B6C" w:rsidRDefault="00EE6B6C" w:rsidP="00EE6B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4.7</w:t>
      </w:r>
      <w:r w:rsidR="005D1A9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Açlık</w:t>
      </w:r>
      <w:proofErr w:type="spellEnd"/>
      <w:r>
        <w:rPr>
          <w:rFonts w:ascii="Arial" w:hAnsi="Arial" w:cs="Arial"/>
          <w:b/>
        </w:rPr>
        <w:t xml:space="preserve"> Kan </w:t>
      </w:r>
      <w:proofErr w:type="spellStart"/>
      <w:r>
        <w:rPr>
          <w:rFonts w:ascii="Arial" w:hAnsi="Arial" w:cs="Arial"/>
          <w:b/>
        </w:rPr>
        <w:t>İnsülini</w:t>
      </w:r>
      <w:proofErr w:type="spellEnd"/>
      <w:r w:rsidR="005D1A91">
        <w:rPr>
          <w:rFonts w:ascii="Arial" w:hAnsi="Arial" w:cs="Arial"/>
          <w:b/>
        </w:rPr>
        <w:t>:</w:t>
      </w:r>
    </w:p>
    <w:p w:rsidR="005D1A91" w:rsidRDefault="005D1A91" w:rsidP="00EE6B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6245C" w:rsidRDefault="00EE6B6C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tr-TR" w:eastAsia="tr-TR"/>
        </w:rPr>
        <w:drawing>
          <wp:inline distT="0" distB="0" distL="0" distR="0">
            <wp:extent cx="4572000" cy="2743200"/>
            <wp:effectExtent l="0" t="0" r="0" b="0"/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07FA0" w:rsidRDefault="00507FA0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D1A91">
        <w:rPr>
          <w:rFonts w:ascii="Arial" w:hAnsi="Arial" w:cs="Arial"/>
          <w:bCs/>
          <w:sz w:val="18"/>
          <w:szCs w:val="18"/>
        </w:rPr>
        <w:t>Şekil</w:t>
      </w:r>
      <w:proofErr w:type="spellEnd"/>
      <w:r w:rsidRPr="005D1A91">
        <w:rPr>
          <w:rFonts w:ascii="Arial" w:hAnsi="Arial" w:cs="Arial"/>
          <w:bCs/>
          <w:sz w:val="18"/>
          <w:szCs w:val="18"/>
        </w:rPr>
        <w:t xml:space="preserve"> </w:t>
      </w:r>
      <w:r w:rsidR="005D1A91" w:rsidRPr="005D1A91">
        <w:rPr>
          <w:rFonts w:ascii="Arial" w:hAnsi="Arial" w:cs="Arial"/>
          <w:bCs/>
          <w:sz w:val="18"/>
          <w:szCs w:val="18"/>
        </w:rPr>
        <w:t>4.</w:t>
      </w:r>
      <w:r w:rsidRPr="005D1A91">
        <w:rPr>
          <w:rFonts w:ascii="Arial" w:hAnsi="Arial" w:cs="Arial"/>
          <w:bCs/>
          <w:sz w:val="18"/>
          <w:szCs w:val="18"/>
        </w:rPr>
        <w:t>7</w:t>
      </w:r>
      <w:r w:rsidR="005D1A91" w:rsidRPr="005D1A91">
        <w:rPr>
          <w:rFonts w:ascii="Arial" w:hAnsi="Arial" w:cs="Arial"/>
          <w:bCs/>
          <w:sz w:val="18"/>
          <w:szCs w:val="18"/>
        </w:rPr>
        <w:t>.</w:t>
      </w:r>
      <w:r w:rsidRPr="005D1A91">
        <w:rPr>
          <w:rFonts w:ascii="Arial" w:hAnsi="Arial" w:cs="Arial"/>
          <w:bCs/>
          <w:sz w:val="18"/>
          <w:szCs w:val="18"/>
        </w:rPr>
        <w:t xml:space="preserve"> K:</w:t>
      </w:r>
      <w:r w:rsidR="005D1A91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D1A91">
        <w:rPr>
          <w:rFonts w:ascii="Arial" w:hAnsi="Arial" w:cs="Arial"/>
          <w:bCs/>
          <w:sz w:val="18"/>
          <w:szCs w:val="18"/>
        </w:rPr>
        <w:t>Kontrol</w:t>
      </w:r>
      <w:proofErr w:type="spellEnd"/>
      <w:r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D1A91" w:rsidRPr="005D1A91">
        <w:rPr>
          <w:rFonts w:ascii="Arial" w:hAnsi="Arial" w:cs="Arial"/>
          <w:bCs/>
          <w:sz w:val="18"/>
          <w:szCs w:val="18"/>
        </w:rPr>
        <w:t>g</w:t>
      </w:r>
      <w:r w:rsidRPr="005D1A91">
        <w:rPr>
          <w:rFonts w:ascii="Arial" w:hAnsi="Arial" w:cs="Arial"/>
          <w:bCs/>
          <w:sz w:val="18"/>
          <w:szCs w:val="18"/>
        </w:rPr>
        <w:t>rubu</w:t>
      </w:r>
      <w:proofErr w:type="spellEnd"/>
      <w:r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D1A91">
        <w:rPr>
          <w:rFonts w:ascii="Arial" w:hAnsi="Arial" w:cs="Arial"/>
          <w:bCs/>
          <w:sz w:val="18"/>
          <w:szCs w:val="18"/>
        </w:rPr>
        <w:t>MetS</w:t>
      </w:r>
      <w:proofErr w:type="spellEnd"/>
      <w:r w:rsidRPr="005D1A91">
        <w:rPr>
          <w:rFonts w:ascii="Arial" w:hAnsi="Arial" w:cs="Arial"/>
          <w:bCs/>
          <w:sz w:val="18"/>
          <w:szCs w:val="18"/>
        </w:rPr>
        <w:t>:</w:t>
      </w:r>
      <w:r w:rsidR="00E436A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D1A91">
        <w:rPr>
          <w:rFonts w:ascii="Arial" w:hAnsi="Arial" w:cs="Arial"/>
          <w:bCs/>
          <w:sz w:val="18"/>
          <w:szCs w:val="18"/>
        </w:rPr>
        <w:t>Metabolik</w:t>
      </w:r>
      <w:proofErr w:type="spellEnd"/>
      <w:r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D1A91">
        <w:rPr>
          <w:rFonts w:ascii="Arial" w:hAnsi="Arial" w:cs="Arial"/>
          <w:bCs/>
          <w:sz w:val="18"/>
          <w:szCs w:val="18"/>
        </w:rPr>
        <w:t>Sendrom</w:t>
      </w:r>
      <w:proofErr w:type="spellEnd"/>
      <w:r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D1A91" w:rsidRPr="005D1A91">
        <w:rPr>
          <w:rFonts w:ascii="Arial" w:hAnsi="Arial" w:cs="Arial"/>
          <w:bCs/>
          <w:sz w:val="18"/>
          <w:szCs w:val="18"/>
        </w:rPr>
        <w:t>g</w:t>
      </w:r>
      <w:r w:rsidRPr="005D1A91">
        <w:rPr>
          <w:rFonts w:ascii="Arial" w:hAnsi="Arial" w:cs="Arial"/>
          <w:bCs/>
          <w:sz w:val="18"/>
          <w:szCs w:val="18"/>
        </w:rPr>
        <w:t>rubunda</w:t>
      </w:r>
      <w:proofErr w:type="spellEnd"/>
      <w:r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D1A91">
        <w:rPr>
          <w:rFonts w:ascii="Arial" w:hAnsi="Arial" w:cs="Arial"/>
          <w:bCs/>
          <w:sz w:val="18"/>
          <w:szCs w:val="18"/>
        </w:rPr>
        <w:t>açlık</w:t>
      </w:r>
      <w:proofErr w:type="spellEnd"/>
      <w:r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D1A91">
        <w:rPr>
          <w:rFonts w:ascii="Arial" w:hAnsi="Arial" w:cs="Arial"/>
          <w:bCs/>
          <w:sz w:val="18"/>
          <w:szCs w:val="18"/>
        </w:rPr>
        <w:t>kan</w:t>
      </w:r>
      <w:proofErr w:type="spellEnd"/>
      <w:r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D1A91">
        <w:rPr>
          <w:rFonts w:ascii="Arial" w:hAnsi="Arial" w:cs="Arial"/>
          <w:bCs/>
          <w:sz w:val="18"/>
          <w:szCs w:val="18"/>
        </w:rPr>
        <w:t>insülin</w:t>
      </w:r>
      <w:proofErr w:type="spellEnd"/>
      <w:r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D1A91">
        <w:rPr>
          <w:rFonts w:ascii="Arial" w:hAnsi="Arial" w:cs="Arial"/>
          <w:bCs/>
          <w:sz w:val="18"/>
          <w:szCs w:val="18"/>
        </w:rPr>
        <w:t>düzeyini</w:t>
      </w:r>
      <w:proofErr w:type="spellEnd"/>
      <w:r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D1A91">
        <w:rPr>
          <w:rFonts w:ascii="Arial" w:hAnsi="Arial" w:cs="Arial"/>
          <w:bCs/>
          <w:sz w:val="18"/>
          <w:szCs w:val="18"/>
        </w:rPr>
        <w:t>göstermektedir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07FA0" w:rsidRDefault="00507FA0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grubunda</w:t>
      </w:r>
      <w:proofErr w:type="spellEnd"/>
      <w:r>
        <w:rPr>
          <w:rFonts w:ascii="Arial" w:hAnsi="Arial" w:cs="Arial"/>
          <w:sz w:val="22"/>
          <w:szCs w:val="22"/>
        </w:rPr>
        <w:t xml:space="preserve"> K </w:t>
      </w:r>
      <w:proofErr w:type="spellStart"/>
      <w:r>
        <w:rPr>
          <w:rFonts w:ascii="Arial" w:hAnsi="Arial" w:cs="Arial"/>
          <w:sz w:val="22"/>
          <w:szCs w:val="22"/>
        </w:rPr>
        <w:t>grubuna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açlık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insülin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düzeyi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yüksek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tespit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edilmiştir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5D1A9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Ancak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istatiksel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olarak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yapılan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analizlerde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anlamlıllık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bulunmamıştır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F6AED" w:rsidRDefault="003F6AED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671" w:rsidRDefault="00432671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AED" w:rsidRDefault="003F6AED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AED" w:rsidRDefault="00BC169B" w:rsidP="003B274D">
      <w:pPr>
        <w:pStyle w:val="NormalWeb"/>
        <w:spacing w:line="360" w:lineRule="auto"/>
        <w:jc w:val="both"/>
        <w:rPr>
          <w:rFonts w:ascii="Arial" w:hAnsi="Arial" w:cs="Arial"/>
          <w:b/>
        </w:rPr>
      </w:pPr>
      <w:r w:rsidRPr="003B274D">
        <w:rPr>
          <w:rFonts w:ascii="Arial" w:hAnsi="Arial" w:cs="Arial"/>
          <w:b/>
          <w:sz w:val="22"/>
          <w:szCs w:val="22"/>
        </w:rPr>
        <w:t>4.</w:t>
      </w:r>
      <w:r w:rsidR="00840830">
        <w:rPr>
          <w:rFonts w:ascii="Arial" w:hAnsi="Arial" w:cs="Arial"/>
          <w:b/>
          <w:sz w:val="22"/>
          <w:szCs w:val="22"/>
        </w:rPr>
        <w:t>8</w:t>
      </w:r>
      <w:r w:rsidR="005D1A91">
        <w:rPr>
          <w:rFonts w:ascii="Arial" w:hAnsi="Arial" w:cs="Arial"/>
          <w:b/>
          <w:sz w:val="22"/>
          <w:szCs w:val="22"/>
        </w:rPr>
        <w:t xml:space="preserve">. </w:t>
      </w:r>
      <w:r w:rsidRPr="003B274D">
        <w:rPr>
          <w:rFonts w:ascii="Arial" w:hAnsi="Arial" w:cs="Arial"/>
          <w:b/>
          <w:sz w:val="22"/>
          <w:szCs w:val="22"/>
        </w:rPr>
        <w:t xml:space="preserve">Oral </w:t>
      </w:r>
      <w:proofErr w:type="spellStart"/>
      <w:r w:rsidRPr="003B274D">
        <w:rPr>
          <w:rFonts w:ascii="Arial" w:hAnsi="Arial" w:cs="Arial"/>
          <w:b/>
          <w:sz w:val="22"/>
          <w:szCs w:val="22"/>
        </w:rPr>
        <w:t>Glukoz</w:t>
      </w:r>
      <w:proofErr w:type="spellEnd"/>
      <w:r w:rsidRPr="003B27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b/>
          <w:sz w:val="22"/>
          <w:szCs w:val="22"/>
        </w:rPr>
        <w:t>Tolerans</w:t>
      </w:r>
      <w:proofErr w:type="spellEnd"/>
      <w:r w:rsidRPr="003B27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274D">
        <w:rPr>
          <w:rFonts w:ascii="Arial" w:hAnsi="Arial" w:cs="Arial"/>
          <w:b/>
          <w:sz w:val="22"/>
          <w:szCs w:val="22"/>
        </w:rPr>
        <w:t>Testi</w:t>
      </w:r>
      <w:proofErr w:type="spellEnd"/>
      <w:r w:rsidR="004A7A7B">
        <w:rPr>
          <w:rFonts w:ascii="Arial" w:hAnsi="Arial" w:cs="Arial"/>
          <w:b/>
          <w:sz w:val="22"/>
          <w:szCs w:val="22"/>
        </w:rPr>
        <w:t xml:space="preserve"> </w:t>
      </w:r>
      <w:r w:rsidR="00840830">
        <w:rPr>
          <w:rFonts w:ascii="Arial" w:hAnsi="Arial" w:cs="Arial"/>
          <w:b/>
        </w:rPr>
        <w:t xml:space="preserve">(OGTT)’ne </w:t>
      </w:r>
      <w:proofErr w:type="spellStart"/>
      <w:r w:rsidR="00840830">
        <w:rPr>
          <w:rFonts w:ascii="Arial" w:hAnsi="Arial" w:cs="Arial"/>
          <w:b/>
        </w:rPr>
        <w:t>verilen</w:t>
      </w:r>
      <w:proofErr w:type="spellEnd"/>
      <w:r w:rsidR="00840830">
        <w:rPr>
          <w:rFonts w:ascii="Arial" w:hAnsi="Arial" w:cs="Arial"/>
          <w:b/>
        </w:rPr>
        <w:t xml:space="preserve"> </w:t>
      </w:r>
      <w:proofErr w:type="spellStart"/>
      <w:r w:rsidR="00840830">
        <w:rPr>
          <w:rFonts w:ascii="Arial" w:hAnsi="Arial" w:cs="Arial"/>
          <w:b/>
        </w:rPr>
        <w:t>glikoz</w:t>
      </w:r>
      <w:proofErr w:type="spellEnd"/>
      <w:r w:rsidR="00840830">
        <w:rPr>
          <w:rFonts w:ascii="Arial" w:hAnsi="Arial" w:cs="Arial"/>
          <w:b/>
        </w:rPr>
        <w:t xml:space="preserve"> </w:t>
      </w:r>
      <w:proofErr w:type="spellStart"/>
      <w:r w:rsidR="00840830">
        <w:rPr>
          <w:rFonts w:ascii="Arial" w:hAnsi="Arial" w:cs="Arial"/>
          <w:b/>
        </w:rPr>
        <w:t>yanıtı</w:t>
      </w:r>
      <w:proofErr w:type="spellEnd"/>
      <w:r w:rsidR="005D1A91">
        <w:rPr>
          <w:rFonts w:ascii="Arial" w:hAnsi="Arial" w:cs="Arial"/>
          <w:b/>
        </w:rPr>
        <w:t>:</w:t>
      </w:r>
    </w:p>
    <w:p w:rsidR="005D1A91" w:rsidRPr="003F6AED" w:rsidRDefault="005D1A91" w:rsidP="003B274D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700E7D" w:rsidRPr="003B274D" w:rsidRDefault="00700E7D" w:rsidP="003B274D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274D">
        <w:rPr>
          <w:rFonts w:ascii="Arial" w:hAnsi="Arial" w:cs="Arial"/>
          <w:noProof/>
          <w:sz w:val="22"/>
          <w:szCs w:val="22"/>
          <w:lang w:val="tr-TR" w:eastAsia="tr-TR"/>
        </w:rPr>
        <w:drawing>
          <wp:inline distT="0" distB="0" distL="0" distR="0">
            <wp:extent cx="5709755" cy="2743200"/>
            <wp:effectExtent l="0" t="0" r="5715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42369" w:rsidRPr="005D1A91" w:rsidRDefault="00142369" w:rsidP="003B274D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2369" w:rsidRPr="00E64609" w:rsidRDefault="00840830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FF0000"/>
        </w:rPr>
      </w:pPr>
      <w:proofErr w:type="spellStart"/>
      <w:r w:rsidRPr="005D1A91">
        <w:rPr>
          <w:rFonts w:ascii="Arial" w:hAnsi="Arial" w:cs="Arial"/>
          <w:bCs/>
          <w:color w:val="000000" w:themeColor="text1"/>
          <w:sz w:val="18"/>
          <w:szCs w:val="18"/>
        </w:rPr>
        <w:t>Şekil</w:t>
      </w:r>
      <w:proofErr w:type="spellEnd"/>
      <w:r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>4.</w:t>
      </w:r>
      <w:r w:rsidRPr="005D1A91">
        <w:rPr>
          <w:rFonts w:ascii="Arial" w:hAnsi="Arial" w:cs="Arial"/>
          <w:bCs/>
          <w:color w:val="000000" w:themeColor="text1"/>
          <w:sz w:val="18"/>
          <w:szCs w:val="18"/>
        </w:rPr>
        <w:t>8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. </w:t>
      </w:r>
      <w:r w:rsidR="00886E04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Oral </w:t>
      </w:r>
      <w:proofErr w:type="spellStart"/>
      <w:r w:rsidR="004A7A7B">
        <w:rPr>
          <w:rFonts w:ascii="Arial" w:hAnsi="Arial" w:cs="Arial"/>
          <w:bCs/>
          <w:color w:val="000000" w:themeColor="text1"/>
          <w:sz w:val="18"/>
          <w:szCs w:val="18"/>
        </w:rPr>
        <w:t>g</w:t>
      </w:r>
      <w:r w:rsidR="00886E04" w:rsidRPr="005D1A91">
        <w:rPr>
          <w:rFonts w:ascii="Arial" w:hAnsi="Arial" w:cs="Arial"/>
          <w:bCs/>
          <w:color w:val="000000" w:themeColor="text1"/>
          <w:sz w:val="18"/>
          <w:szCs w:val="18"/>
        </w:rPr>
        <w:t>lukoz</w:t>
      </w:r>
      <w:proofErr w:type="spellEnd"/>
      <w:r w:rsidR="00886E04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886E04" w:rsidRPr="005D1A91">
        <w:rPr>
          <w:rFonts w:ascii="Arial" w:hAnsi="Arial" w:cs="Arial"/>
          <w:bCs/>
          <w:color w:val="000000" w:themeColor="text1"/>
          <w:sz w:val="18"/>
          <w:szCs w:val="18"/>
        </w:rPr>
        <w:t>t</w:t>
      </w:r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olerans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testinde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glikoz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değerlerini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göstermektedir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K: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Kontrol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grubu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şıçanları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n=10,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MeTS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: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Metabolik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Sendrom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grubu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şıçanları</w:t>
      </w:r>
      <w:proofErr w:type="spellEnd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n=11 </w:t>
      </w:r>
      <w:proofErr w:type="spellStart"/>
      <w:r w:rsidR="00963882" w:rsidRPr="005D1A91">
        <w:rPr>
          <w:rFonts w:ascii="Arial" w:hAnsi="Arial" w:cs="Arial"/>
          <w:bCs/>
          <w:color w:val="000000" w:themeColor="text1"/>
          <w:sz w:val="18"/>
          <w:szCs w:val="18"/>
        </w:rPr>
        <w:t>göstermektedir</w:t>
      </w:r>
      <w:proofErr w:type="spellEnd"/>
      <w:r w:rsidR="00C77AEC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:rsidR="00C3486A" w:rsidRDefault="00031893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 xml:space="preserve">12 </w:t>
      </w:r>
      <w:proofErr w:type="spellStart"/>
      <w:r w:rsidRPr="003B274D">
        <w:rPr>
          <w:rFonts w:ascii="Arial" w:hAnsi="Arial" w:cs="Arial"/>
        </w:rPr>
        <w:t>saat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boyunca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aç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bırakılan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şıçanlardan</w:t>
      </w:r>
      <w:proofErr w:type="spellEnd"/>
      <w:r w:rsidRPr="003B274D">
        <w:rPr>
          <w:rFonts w:ascii="Arial" w:hAnsi="Arial" w:cs="Arial"/>
        </w:rPr>
        <w:t xml:space="preserve"> femoral </w:t>
      </w:r>
      <w:proofErr w:type="spellStart"/>
      <w:r w:rsidRPr="003B274D">
        <w:rPr>
          <w:rFonts w:ascii="Arial" w:hAnsi="Arial" w:cs="Arial"/>
        </w:rPr>
        <w:t>venlerinden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alınan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örneklerinden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glukometre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ölçüm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yapıldı</w:t>
      </w:r>
      <w:proofErr w:type="spellEnd"/>
      <w:r w:rsidRPr="003B274D">
        <w:rPr>
          <w:rFonts w:ascii="Arial" w:hAnsi="Arial" w:cs="Arial"/>
        </w:rPr>
        <w:t>.</w:t>
      </w:r>
      <w:r w:rsidR="005D1A91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Açlık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glukozu</w:t>
      </w:r>
      <w:proofErr w:type="spellEnd"/>
      <w:r w:rsidRPr="003B274D">
        <w:rPr>
          <w:rFonts w:ascii="Arial" w:hAnsi="Arial" w:cs="Arial"/>
        </w:rPr>
        <w:t xml:space="preserve"> K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</w:t>
      </w:r>
      <w:r w:rsidR="002739A8">
        <w:rPr>
          <w:rFonts w:ascii="Arial" w:hAnsi="Arial" w:cs="Arial"/>
        </w:rPr>
        <w:t>t</w:t>
      </w:r>
      <w:r w:rsidRPr="003B274D">
        <w:rPr>
          <w:rFonts w:ascii="Arial" w:hAnsi="Arial" w:cs="Arial"/>
        </w:rPr>
        <w:t>S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proofErr w:type="gramStart"/>
      <w:r w:rsidRPr="003B274D">
        <w:rPr>
          <w:rFonts w:ascii="Arial" w:hAnsi="Arial" w:cs="Arial"/>
        </w:rPr>
        <w:t>grupları</w:t>
      </w:r>
      <w:proofErr w:type="spellEnd"/>
      <w:r w:rsidRPr="003B274D">
        <w:rPr>
          <w:rFonts w:ascii="Arial" w:hAnsi="Arial" w:cs="Arial"/>
        </w:rPr>
        <w:t xml:space="preserve">  </w:t>
      </w:r>
      <w:proofErr w:type="spellStart"/>
      <w:r w:rsidRPr="003B274D">
        <w:rPr>
          <w:rFonts w:ascii="Arial" w:hAnsi="Arial" w:cs="Arial"/>
        </w:rPr>
        <w:t>arasında</w:t>
      </w:r>
      <w:proofErr w:type="spellEnd"/>
      <w:proofErr w:type="gram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birbirinden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anlamlı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farklı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olmadığı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bulundu</w:t>
      </w:r>
      <w:proofErr w:type="spellEnd"/>
      <w:r w:rsidRPr="003B274D">
        <w:rPr>
          <w:rFonts w:ascii="Arial" w:hAnsi="Arial" w:cs="Arial"/>
        </w:rPr>
        <w:t>.</w:t>
      </w:r>
    </w:p>
    <w:p w:rsidR="003F6AED" w:rsidRDefault="003F6AED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3F6AED" w:rsidRDefault="003F6AED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432671" w:rsidRDefault="00432671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432671" w:rsidRDefault="00432671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432671" w:rsidRDefault="00432671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432671" w:rsidRPr="003B274D" w:rsidRDefault="00432671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5D1A91" w:rsidRDefault="005D1A91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C77AEC" w:rsidRDefault="00C77AEC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963882" w:rsidRDefault="00840830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5D1A91">
        <w:rPr>
          <w:rFonts w:ascii="Arial" w:hAnsi="Arial" w:cs="Arial"/>
          <w:b/>
        </w:rPr>
        <w:t xml:space="preserve">9. </w:t>
      </w:r>
      <w:r w:rsidRPr="003B274D">
        <w:rPr>
          <w:rFonts w:ascii="Arial" w:hAnsi="Arial" w:cs="Arial"/>
          <w:b/>
        </w:rPr>
        <w:t xml:space="preserve">Oral </w:t>
      </w:r>
      <w:proofErr w:type="spellStart"/>
      <w:r w:rsidRPr="003B274D">
        <w:rPr>
          <w:rFonts w:ascii="Arial" w:hAnsi="Arial" w:cs="Arial"/>
          <w:b/>
        </w:rPr>
        <w:t>Glukoz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Tolerans</w:t>
      </w:r>
      <w:proofErr w:type="spellEnd"/>
      <w:r w:rsidRPr="003B274D">
        <w:rPr>
          <w:rFonts w:ascii="Arial" w:hAnsi="Arial" w:cs="Arial"/>
          <w:b/>
        </w:rPr>
        <w:t xml:space="preserve"> </w:t>
      </w:r>
      <w:proofErr w:type="spellStart"/>
      <w:r w:rsidRPr="003B274D">
        <w:rPr>
          <w:rFonts w:ascii="Arial" w:hAnsi="Arial" w:cs="Arial"/>
          <w:b/>
        </w:rPr>
        <w:t>Testi</w:t>
      </w:r>
      <w:proofErr w:type="spellEnd"/>
      <w:r>
        <w:rPr>
          <w:rFonts w:ascii="Arial" w:hAnsi="Arial" w:cs="Arial"/>
          <w:b/>
        </w:rPr>
        <w:t xml:space="preserve"> (OGTT)’ne </w:t>
      </w:r>
      <w:proofErr w:type="spellStart"/>
      <w:r>
        <w:rPr>
          <w:rFonts w:ascii="Arial" w:hAnsi="Arial" w:cs="Arial"/>
          <w:b/>
        </w:rPr>
        <w:t>verilen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İnsülin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yanıtı</w:t>
      </w:r>
      <w:proofErr w:type="spellEnd"/>
      <w:r w:rsidR="008E7D0D">
        <w:rPr>
          <w:rFonts w:ascii="Arial" w:hAnsi="Arial" w:cs="Arial"/>
          <w:b/>
        </w:rPr>
        <w:t>:</w:t>
      </w:r>
    </w:p>
    <w:p w:rsidR="005D1A91" w:rsidRDefault="005222D7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noProof/>
          <w:lang w:val="tr-TR" w:eastAsia="tr-TR"/>
        </w:rPr>
        <w:drawing>
          <wp:inline distT="0" distB="0" distL="0" distR="0">
            <wp:extent cx="4572000" cy="2743200"/>
            <wp:effectExtent l="0" t="0" r="0" b="0"/>
            <wp:docPr id="42" name="Grafik 4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E7D0D" w:rsidRPr="003B274D" w:rsidRDefault="008E7D0D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7C543C" w:rsidRPr="00AB70BB" w:rsidRDefault="004424DC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5D1A91">
        <w:rPr>
          <w:rFonts w:ascii="Arial" w:hAnsi="Arial" w:cs="Arial"/>
          <w:bCs/>
          <w:sz w:val="18"/>
          <w:szCs w:val="18"/>
        </w:rPr>
        <w:t>Şekil</w:t>
      </w:r>
      <w:proofErr w:type="spellEnd"/>
      <w:r w:rsidR="005D1A91" w:rsidRPr="005D1A91">
        <w:rPr>
          <w:rFonts w:ascii="Arial" w:hAnsi="Arial" w:cs="Arial"/>
          <w:bCs/>
          <w:sz w:val="18"/>
          <w:szCs w:val="18"/>
        </w:rPr>
        <w:t xml:space="preserve"> 4.9</w:t>
      </w:r>
      <w:r w:rsidR="005D1A91">
        <w:rPr>
          <w:rFonts w:ascii="Arial" w:hAnsi="Arial" w:cs="Arial"/>
          <w:bCs/>
          <w:sz w:val="18"/>
          <w:szCs w:val="18"/>
        </w:rPr>
        <w:t>.</w:t>
      </w:r>
      <w:r w:rsidR="00F90EB7" w:rsidRPr="005D1A91">
        <w:rPr>
          <w:rFonts w:ascii="Arial" w:hAnsi="Arial" w:cs="Arial"/>
          <w:bCs/>
          <w:sz w:val="18"/>
          <w:szCs w:val="18"/>
        </w:rPr>
        <w:t xml:space="preserve"> K:</w:t>
      </w:r>
      <w:r w:rsidR="005D1A91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90EB7" w:rsidRPr="005D1A91">
        <w:rPr>
          <w:rFonts w:ascii="Arial" w:hAnsi="Arial" w:cs="Arial"/>
          <w:bCs/>
          <w:sz w:val="18"/>
          <w:szCs w:val="18"/>
        </w:rPr>
        <w:t>Kontrol</w:t>
      </w:r>
      <w:proofErr w:type="spellEnd"/>
      <w:r w:rsidR="00F90EB7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90EB7" w:rsidRPr="005D1A91">
        <w:rPr>
          <w:rFonts w:ascii="Arial" w:hAnsi="Arial" w:cs="Arial"/>
          <w:bCs/>
          <w:sz w:val="18"/>
          <w:szCs w:val="18"/>
        </w:rPr>
        <w:t>grubu</w:t>
      </w:r>
      <w:proofErr w:type="spellEnd"/>
      <w:r w:rsidR="00F90EB7" w:rsidRPr="005D1A91">
        <w:rPr>
          <w:rFonts w:ascii="Arial" w:hAnsi="Arial" w:cs="Arial"/>
          <w:bCs/>
          <w:sz w:val="18"/>
          <w:szCs w:val="18"/>
        </w:rPr>
        <w:t xml:space="preserve"> </w:t>
      </w:r>
      <w:r w:rsidR="005D1A91" w:rsidRPr="005D1A91">
        <w:rPr>
          <w:rFonts w:ascii="Arial" w:hAnsi="Arial" w:cs="Arial"/>
          <w:bCs/>
          <w:sz w:val="18"/>
          <w:szCs w:val="18"/>
        </w:rPr>
        <w:t>(</w:t>
      </w:r>
      <w:r w:rsidR="00F90EB7" w:rsidRPr="005D1A91">
        <w:rPr>
          <w:rFonts w:ascii="Arial" w:hAnsi="Arial" w:cs="Arial"/>
          <w:bCs/>
          <w:sz w:val="18"/>
          <w:szCs w:val="18"/>
        </w:rPr>
        <w:t>n=9</w:t>
      </w:r>
      <w:r w:rsidR="005D1A91" w:rsidRPr="005D1A91">
        <w:rPr>
          <w:rFonts w:ascii="Arial" w:hAnsi="Arial" w:cs="Arial"/>
          <w:bCs/>
          <w:sz w:val="18"/>
          <w:szCs w:val="18"/>
        </w:rPr>
        <w:t xml:space="preserve">) </w:t>
      </w:r>
      <w:proofErr w:type="spellStart"/>
      <w:r w:rsidR="00F90EB7" w:rsidRPr="005D1A91">
        <w:rPr>
          <w:rFonts w:ascii="Arial" w:hAnsi="Arial" w:cs="Arial"/>
          <w:bCs/>
          <w:sz w:val="18"/>
          <w:szCs w:val="18"/>
        </w:rPr>
        <w:t>Me</w:t>
      </w:r>
      <w:r w:rsidR="002739A8">
        <w:rPr>
          <w:rFonts w:ascii="Arial" w:hAnsi="Arial" w:cs="Arial"/>
          <w:bCs/>
          <w:sz w:val="18"/>
          <w:szCs w:val="18"/>
        </w:rPr>
        <w:t>t</w:t>
      </w:r>
      <w:r w:rsidR="00F90EB7" w:rsidRPr="005D1A91">
        <w:rPr>
          <w:rFonts w:ascii="Arial" w:hAnsi="Arial" w:cs="Arial"/>
          <w:bCs/>
          <w:sz w:val="18"/>
          <w:szCs w:val="18"/>
        </w:rPr>
        <w:t>S</w:t>
      </w:r>
      <w:proofErr w:type="spellEnd"/>
      <w:r w:rsidR="00F90EB7" w:rsidRPr="005D1A91">
        <w:rPr>
          <w:rFonts w:ascii="Arial" w:hAnsi="Arial" w:cs="Arial"/>
          <w:bCs/>
          <w:sz w:val="18"/>
          <w:szCs w:val="18"/>
        </w:rPr>
        <w:t>:</w:t>
      </w:r>
      <w:r w:rsidR="005D1A91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90EB7" w:rsidRPr="005D1A91">
        <w:rPr>
          <w:rFonts w:ascii="Arial" w:hAnsi="Arial" w:cs="Arial"/>
          <w:bCs/>
          <w:sz w:val="18"/>
          <w:szCs w:val="18"/>
        </w:rPr>
        <w:t>Metabolik</w:t>
      </w:r>
      <w:proofErr w:type="spellEnd"/>
      <w:r w:rsidR="00F90EB7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90EB7" w:rsidRPr="005D1A91">
        <w:rPr>
          <w:rFonts w:ascii="Arial" w:hAnsi="Arial" w:cs="Arial"/>
          <w:bCs/>
          <w:sz w:val="18"/>
          <w:szCs w:val="18"/>
        </w:rPr>
        <w:t>sendrom</w:t>
      </w:r>
      <w:proofErr w:type="spellEnd"/>
      <w:r w:rsidR="00F90EB7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90EB7" w:rsidRPr="005D1A91">
        <w:rPr>
          <w:rFonts w:ascii="Arial" w:hAnsi="Arial" w:cs="Arial"/>
          <w:bCs/>
          <w:sz w:val="18"/>
          <w:szCs w:val="18"/>
        </w:rPr>
        <w:t>grubu</w:t>
      </w:r>
      <w:proofErr w:type="spellEnd"/>
      <w:r w:rsidR="00F90EB7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739A8">
        <w:rPr>
          <w:rFonts w:ascii="Arial" w:hAnsi="Arial" w:cs="Arial"/>
          <w:bCs/>
          <w:sz w:val="18"/>
          <w:szCs w:val="18"/>
        </w:rPr>
        <w:t>s</w:t>
      </w:r>
      <w:r w:rsidR="00F90EB7" w:rsidRPr="005D1A91">
        <w:rPr>
          <w:rFonts w:ascii="Arial" w:hAnsi="Arial" w:cs="Arial"/>
          <w:bCs/>
          <w:sz w:val="18"/>
          <w:szCs w:val="18"/>
        </w:rPr>
        <w:t>ıçanlarını</w:t>
      </w:r>
      <w:proofErr w:type="spellEnd"/>
      <w:r w:rsidR="00F90EB7" w:rsidRPr="005D1A91">
        <w:rPr>
          <w:rFonts w:ascii="Arial" w:hAnsi="Arial" w:cs="Arial"/>
          <w:bCs/>
          <w:sz w:val="18"/>
          <w:szCs w:val="18"/>
        </w:rPr>
        <w:t xml:space="preserve"> </w:t>
      </w:r>
      <w:r w:rsidR="005D1A91" w:rsidRPr="005D1A91">
        <w:rPr>
          <w:rFonts w:ascii="Arial" w:hAnsi="Arial" w:cs="Arial"/>
          <w:bCs/>
          <w:sz w:val="18"/>
          <w:szCs w:val="18"/>
        </w:rPr>
        <w:t>(</w:t>
      </w:r>
      <w:r w:rsidR="00F90EB7" w:rsidRPr="005D1A91">
        <w:rPr>
          <w:rFonts w:ascii="Arial" w:hAnsi="Arial" w:cs="Arial"/>
          <w:bCs/>
          <w:sz w:val="18"/>
          <w:szCs w:val="18"/>
        </w:rPr>
        <w:t>n=10</w:t>
      </w:r>
      <w:r w:rsidR="005D1A91" w:rsidRPr="005D1A91">
        <w:rPr>
          <w:rFonts w:ascii="Arial" w:hAnsi="Arial" w:cs="Arial"/>
          <w:bCs/>
          <w:sz w:val="18"/>
          <w:szCs w:val="18"/>
        </w:rPr>
        <w:t>)</w:t>
      </w:r>
      <w:r w:rsidR="00F90EB7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90EB7" w:rsidRPr="005D1A91">
        <w:rPr>
          <w:rFonts w:ascii="Arial" w:hAnsi="Arial" w:cs="Arial"/>
          <w:bCs/>
          <w:sz w:val="18"/>
          <w:szCs w:val="18"/>
        </w:rPr>
        <w:t>göstermektedir</w:t>
      </w:r>
      <w:proofErr w:type="spellEnd"/>
      <w:r w:rsidR="005D1A91">
        <w:rPr>
          <w:rFonts w:ascii="Arial" w:hAnsi="Arial" w:cs="Arial"/>
          <w:b/>
          <w:sz w:val="18"/>
          <w:szCs w:val="18"/>
        </w:rPr>
        <w:t>.</w:t>
      </w:r>
    </w:p>
    <w:p w:rsidR="004424DC" w:rsidRPr="003B274D" w:rsidRDefault="00F90EB7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proofErr w:type="spellStart"/>
      <w:r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grubu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şıçanlarda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açlık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insülin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düzeyi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kontrol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grubuna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göre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daha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yüksek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seviyede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görülmüştür</w:t>
      </w:r>
      <w:proofErr w:type="spellEnd"/>
      <w:r w:rsidRPr="003B274D">
        <w:rPr>
          <w:rFonts w:ascii="Arial" w:hAnsi="Arial" w:cs="Arial"/>
        </w:rPr>
        <w:t>.</w:t>
      </w:r>
      <w:r w:rsidR="005D1A91">
        <w:rPr>
          <w:rFonts w:ascii="Arial" w:hAnsi="Arial" w:cs="Arial"/>
        </w:rPr>
        <w:t xml:space="preserve"> </w:t>
      </w:r>
      <w:proofErr w:type="spellStart"/>
      <w:r w:rsidR="00E748EA" w:rsidRPr="003B274D">
        <w:rPr>
          <w:rFonts w:ascii="Arial" w:hAnsi="Arial" w:cs="Arial"/>
        </w:rPr>
        <w:t>Metabolik</w:t>
      </w:r>
      <w:proofErr w:type="spellEnd"/>
      <w:r w:rsidR="00E748EA" w:rsidRPr="003B274D">
        <w:rPr>
          <w:rFonts w:ascii="Arial" w:hAnsi="Arial" w:cs="Arial"/>
        </w:rPr>
        <w:t xml:space="preserve"> </w:t>
      </w:r>
      <w:proofErr w:type="spellStart"/>
      <w:r w:rsidR="00E748EA" w:rsidRPr="003B274D">
        <w:rPr>
          <w:rFonts w:ascii="Arial" w:hAnsi="Arial" w:cs="Arial"/>
        </w:rPr>
        <w:t>sendrom</w:t>
      </w:r>
      <w:proofErr w:type="spellEnd"/>
      <w:r w:rsidR="00E748EA" w:rsidRPr="003B274D">
        <w:rPr>
          <w:rFonts w:ascii="Arial" w:hAnsi="Arial" w:cs="Arial"/>
        </w:rPr>
        <w:t xml:space="preserve"> </w:t>
      </w:r>
      <w:proofErr w:type="spellStart"/>
      <w:r w:rsidR="00E748EA" w:rsidRPr="003B274D">
        <w:rPr>
          <w:rFonts w:ascii="Arial" w:hAnsi="Arial" w:cs="Arial"/>
        </w:rPr>
        <w:t>kriterlerinden</w:t>
      </w:r>
      <w:proofErr w:type="spellEnd"/>
      <w:r w:rsidR="00E748EA" w:rsidRPr="003B274D">
        <w:rPr>
          <w:rFonts w:ascii="Arial" w:hAnsi="Arial" w:cs="Arial"/>
        </w:rPr>
        <w:t xml:space="preserve"> </w:t>
      </w:r>
      <w:proofErr w:type="spellStart"/>
      <w:r w:rsidR="00E748EA" w:rsidRPr="003B274D">
        <w:rPr>
          <w:rFonts w:ascii="Arial" w:hAnsi="Arial" w:cs="Arial"/>
        </w:rPr>
        <w:t>hiperinsülinemi</w:t>
      </w:r>
      <w:proofErr w:type="spellEnd"/>
      <w:r w:rsidR="00E748EA" w:rsidRPr="003B274D">
        <w:rPr>
          <w:rFonts w:ascii="Arial" w:hAnsi="Arial" w:cs="Arial"/>
        </w:rPr>
        <w:t xml:space="preserve"> </w:t>
      </w:r>
      <w:proofErr w:type="spellStart"/>
      <w:r w:rsidR="00E748EA" w:rsidRPr="003B274D">
        <w:rPr>
          <w:rFonts w:ascii="Arial" w:hAnsi="Arial" w:cs="Arial"/>
        </w:rPr>
        <w:t>Me</w:t>
      </w:r>
      <w:r w:rsidR="005222D7">
        <w:rPr>
          <w:rFonts w:ascii="Arial" w:hAnsi="Arial" w:cs="Arial"/>
        </w:rPr>
        <w:t>t</w:t>
      </w:r>
      <w:r w:rsidR="00E748EA" w:rsidRPr="003B274D">
        <w:rPr>
          <w:rFonts w:ascii="Arial" w:hAnsi="Arial" w:cs="Arial"/>
        </w:rPr>
        <w:t>S</w:t>
      </w:r>
      <w:proofErr w:type="spellEnd"/>
      <w:r w:rsidR="00E748EA" w:rsidRPr="003B274D">
        <w:rPr>
          <w:rFonts w:ascii="Arial" w:hAnsi="Arial" w:cs="Arial"/>
        </w:rPr>
        <w:t xml:space="preserve"> </w:t>
      </w:r>
      <w:proofErr w:type="spellStart"/>
      <w:r w:rsidR="00E748EA" w:rsidRPr="003B274D">
        <w:rPr>
          <w:rFonts w:ascii="Arial" w:hAnsi="Arial" w:cs="Arial"/>
        </w:rPr>
        <w:t>grubunda</w:t>
      </w:r>
      <w:proofErr w:type="spellEnd"/>
      <w:r w:rsidR="00E748EA" w:rsidRPr="003B274D">
        <w:rPr>
          <w:rFonts w:ascii="Arial" w:hAnsi="Arial" w:cs="Arial"/>
        </w:rPr>
        <w:t xml:space="preserve"> </w:t>
      </w:r>
      <w:proofErr w:type="spellStart"/>
      <w:r w:rsidR="00E748EA" w:rsidRPr="003B274D">
        <w:rPr>
          <w:rFonts w:ascii="Arial" w:hAnsi="Arial" w:cs="Arial"/>
        </w:rPr>
        <w:t>görülmüştür</w:t>
      </w:r>
      <w:proofErr w:type="spellEnd"/>
      <w:r w:rsidR="00E748EA" w:rsidRPr="003B274D">
        <w:rPr>
          <w:rFonts w:ascii="Arial" w:hAnsi="Arial" w:cs="Arial"/>
        </w:rPr>
        <w:t>.</w:t>
      </w:r>
      <w:r w:rsidR="005D1A91">
        <w:rPr>
          <w:rFonts w:ascii="Arial" w:hAnsi="Arial" w:cs="Arial"/>
        </w:rPr>
        <w:t xml:space="preserve"> </w:t>
      </w:r>
      <w:r w:rsidR="00E748EA" w:rsidRPr="003B274D">
        <w:rPr>
          <w:rFonts w:ascii="Arial" w:hAnsi="Arial" w:cs="Arial"/>
          <w:noProof/>
          <w:lang w:val="tr-TR" w:eastAsia="tr-TR"/>
        </w:rPr>
        <w:t>Me</w:t>
      </w:r>
      <w:r w:rsidR="002739A8">
        <w:rPr>
          <w:rFonts w:ascii="Arial" w:hAnsi="Arial" w:cs="Arial"/>
          <w:noProof/>
          <w:lang w:val="tr-TR" w:eastAsia="tr-TR"/>
        </w:rPr>
        <w:t>t</w:t>
      </w:r>
      <w:r w:rsidR="00E748EA" w:rsidRPr="003B274D">
        <w:rPr>
          <w:rFonts w:ascii="Arial" w:hAnsi="Arial" w:cs="Arial"/>
          <w:noProof/>
          <w:lang w:val="tr-TR" w:eastAsia="tr-TR"/>
        </w:rPr>
        <w:t>S grubu 30 ve 60.</w:t>
      </w:r>
      <w:r w:rsidR="005D1A91">
        <w:rPr>
          <w:rFonts w:ascii="Arial" w:hAnsi="Arial" w:cs="Arial"/>
          <w:noProof/>
          <w:lang w:val="tr-TR" w:eastAsia="tr-TR"/>
        </w:rPr>
        <w:t xml:space="preserve"> </w:t>
      </w:r>
      <w:r w:rsidR="00E748EA" w:rsidRPr="003B274D">
        <w:rPr>
          <w:rFonts w:ascii="Arial" w:hAnsi="Arial" w:cs="Arial"/>
          <w:noProof/>
          <w:lang w:val="tr-TR" w:eastAsia="tr-TR"/>
        </w:rPr>
        <w:t>dakikalarda K grubuna göre hiperinsülinemi görülmüştür.120.dakikada ise K grubunun Me</w:t>
      </w:r>
      <w:r w:rsidR="002739A8">
        <w:rPr>
          <w:rFonts w:ascii="Arial" w:hAnsi="Arial" w:cs="Arial"/>
          <w:noProof/>
          <w:lang w:val="tr-TR" w:eastAsia="tr-TR"/>
        </w:rPr>
        <w:t>t</w:t>
      </w:r>
      <w:r w:rsidR="00E748EA" w:rsidRPr="003B274D">
        <w:rPr>
          <w:rFonts w:ascii="Arial" w:hAnsi="Arial" w:cs="Arial"/>
          <w:noProof/>
          <w:lang w:val="tr-TR" w:eastAsia="tr-TR"/>
        </w:rPr>
        <w:t>S grubuna göre insülin düzeyi daha yüksek seyretmiştir.Yapılan istatiksel analizlerde herhangi bir anlamlılık görülmemiştir</w:t>
      </w:r>
      <w:r w:rsidR="00D42008" w:rsidRPr="003B274D">
        <w:rPr>
          <w:rFonts w:ascii="Arial" w:hAnsi="Arial" w:cs="Arial"/>
          <w:noProof/>
          <w:lang w:val="tr-TR" w:eastAsia="tr-TR"/>
        </w:rPr>
        <w:t>.</w:t>
      </w:r>
    </w:p>
    <w:p w:rsidR="00CA3C06" w:rsidRDefault="00CA3C06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32671" w:rsidRDefault="00432671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32671" w:rsidRDefault="00432671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32671" w:rsidRDefault="00432671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32671" w:rsidRDefault="00432671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32671" w:rsidRDefault="00432671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CA3C06" w:rsidRDefault="00CA3C06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F6AED" w:rsidRDefault="00324A6A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4.10</w:t>
      </w:r>
      <w:r w:rsidR="005D1A91">
        <w:rPr>
          <w:rFonts w:ascii="Arial" w:hAnsi="Arial" w:cs="Arial"/>
          <w:b/>
        </w:rPr>
        <w:t>.</w:t>
      </w:r>
      <w:r w:rsidR="00073BC3" w:rsidRPr="003B274D">
        <w:rPr>
          <w:rFonts w:ascii="Arial" w:hAnsi="Arial" w:cs="Arial"/>
          <w:b/>
        </w:rPr>
        <w:t xml:space="preserve"> </w:t>
      </w:r>
      <w:proofErr w:type="spellStart"/>
      <w:r w:rsidR="00073BC3" w:rsidRPr="003B274D">
        <w:rPr>
          <w:rFonts w:ascii="Arial" w:hAnsi="Arial" w:cs="Arial"/>
          <w:b/>
        </w:rPr>
        <w:t>Homa</w:t>
      </w:r>
      <w:proofErr w:type="spellEnd"/>
      <w:r w:rsidR="00073BC3" w:rsidRPr="003B274D">
        <w:rPr>
          <w:rFonts w:ascii="Arial" w:hAnsi="Arial" w:cs="Arial"/>
          <w:b/>
        </w:rPr>
        <w:t xml:space="preserve">-IR </w:t>
      </w:r>
      <w:proofErr w:type="spellStart"/>
      <w:r w:rsidR="00073BC3" w:rsidRPr="003B274D">
        <w:rPr>
          <w:rFonts w:ascii="Arial" w:hAnsi="Arial" w:cs="Arial"/>
          <w:b/>
        </w:rPr>
        <w:t>skoru</w:t>
      </w:r>
      <w:proofErr w:type="spellEnd"/>
      <w:r w:rsidR="00073BC3" w:rsidRPr="003B274D">
        <w:rPr>
          <w:rFonts w:ascii="Arial" w:hAnsi="Arial" w:cs="Arial"/>
          <w:b/>
        </w:rPr>
        <w:t>:</w:t>
      </w:r>
    </w:p>
    <w:p w:rsidR="002A0F79" w:rsidRPr="003B274D" w:rsidRDefault="00840830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noProof/>
          <w:lang w:val="tr-TR" w:eastAsia="tr-TR"/>
        </w:rPr>
        <w:drawing>
          <wp:inline distT="0" distB="0" distL="0" distR="0">
            <wp:extent cx="4572000" cy="2743200"/>
            <wp:effectExtent l="0" t="0" r="0" b="0"/>
            <wp:docPr id="26" name="Grafik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31615" w:rsidRPr="005D1A91" w:rsidRDefault="00324A6A" w:rsidP="00DA5331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FF0000"/>
        </w:rPr>
      </w:pPr>
      <w:proofErr w:type="spellStart"/>
      <w:r w:rsidRPr="005D1A91">
        <w:rPr>
          <w:rFonts w:ascii="Arial" w:hAnsi="Arial" w:cs="Arial"/>
          <w:bCs/>
          <w:color w:val="000000" w:themeColor="text1"/>
          <w:sz w:val="18"/>
          <w:szCs w:val="18"/>
        </w:rPr>
        <w:t>Şekil</w:t>
      </w:r>
      <w:proofErr w:type="spellEnd"/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4.</w:t>
      </w:r>
      <w:r w:rsidRPr="005D1A91">
        <w:rPr>
          <w:rFonts w:ascii="Arial" w:hAnsi="Arial" w:cs="Arial"/>
          <w:bCs/>
          <w:color w:val="000000" w:themeColor="text1"/>
          <w:sz w:val="18"/>
          <w:szCs w:val="18"/>
        </w:rPr>
        <w:t>10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K: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>Kontrol</w:t>
      </w:r>
      <w:proofErr w:type="spellEnd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2739A8">
        <w:rPr>
          <w:rFonts w:ascii="Arial" w:hAnsi="Arial" w:cs="Arial"/>
          <w:bCs/>
          <w:color w:val="000000" w:themeColor="text1"/>
          <w:sz w:val="18"/>
          <w:szCs w:val="18"/>
        </w:rPr>
        <w:t>g</w:t>
      </w:r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>rubu</w:t>
      </w:r>
      <w:proofErr w:type="spellEnd"/>
      <w:r w:rsidR="007B1184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r w:rsidR="007B1184" w:rsidRPr="005D1A91">
        <w:rPr>
          <w:rFonts w:ascii="Arial" w:hAnsi="Arial" w:cs="Arial"/>
          <w:bCs/>
          <w:color w:val="000000" w:themeColor="text1"/>
          <w:sz w:val="18"/>
          <w:szCs w:val="18"/>
        </w:rPr>
        <w:t>n=8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>)</w:t>
      </w:r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>Me</w:t>
      </w:r>
      <w:r w:rsidR="002739A8">
        <w:rPr>
          <w:rFonts w:ascii="Arial" w:hAnsi="Arial" w:cs="Arial"/>
          <w:bCs/>
          <w:color w:val="000000" w:themeColor="text1"/>
          <w:sz w:val="18"/>
          <w:szCs w:val="18"/>
        </w:rPr>
        <w:t>t</w:t>
      </w:r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>S</w:t>
      </w:r>
      <w:proofErr w:type="spellEnd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>: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>Metabolik</w:t>
      </w:r>
      <w:proofErr w:type="spellEnd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>Sendrom</w:t>
      </w:r>
      <w:proofErr w:type="spellEnd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2739A8">
        <w:rPr>
          <w:rFonts w:ascii="Arial" w:hAnsi="Arial" w:cs="Arial"/>
          <w:bCs/>
          <w:color w:val="000000" w:themeColor="text1"/>
          <w:sz w:val="18"/>
          <w:szCs w:val="18"/>
        </w:rPr>
        <w:t>g</w:t>
      </w:r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>rubu</w:t>
      </w:r>
      <w:proofErr w:type="spellEnd"/>
      <w:r w:rsidR="007B1184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r w:rsidR="007B1184" w:rsidRPr="005D1A91">
        <w:rPr>
          <w:rFonts w:ascii="Arial" w:hAnsi="Arial" w:cs="Arial"/>
          <w:bCs/>
          <w:color w:val="000000" w:themeColor="text1"/>
          <w:sz w:val="18"/>
          <w:szCs w:val="18"/>
        </w:rPr>
        <w:t>n=10</w:t>
      </w:r>
      <w:r w:rsidR="005D1A91" w:rsidRPr="005D1A91">
        <w:rPr>
          <w:rFonts w:ascii="Arial" w:hAnsi="Arial" w:cs="Arial"/>
          <w:bCs/>
          <w:color w:val="000000" w:themeColor="text1"/>
          <w:sz w:val="18"/>
          <w:szCs w:val="18"/>
        </w:rPr>
        <w:t>)</w:t>
      </w:r>
      <w:r w:rsidR="007B1184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>Homa</w:t>
      </w:r>
      <w:proofErr w:type="spellEnd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IR </w:t>
      </w:r>
      <w:proofErr w:type="spellStart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>skorunu</w:t>
      </w:r>
      <w:proofErr w:type="spellEnd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031615" w:rsidRPr="005D1A91">
        <w:rPr>
          <w:rFonts w:ascii="Arial" w:hAnsi="Arial" w:cs="Arial"/>
          <w:bCs/>
          <w:color w:val="000000" w:themeColor="text1"/>
          <w:sz w:val="18"/>
          <w:szCs w:val="18"/>
        </w:rPr>
        <w:t>göstermektedir</w:t>
      </w:r>
      <w:proofErr w:type="spellEnd"/>
      <w:r w:rsidR="00031893" w:rsidRPr="005D1A91">
        <w:rPr>
          <w:rFonts w:ascii="Arial" w:hAnsi="Arial" w:cs="Arial"/>
          <w:bCs/>
          <w:color w:val="FF0000"/>
        </w:rPr>
        <w:t>.</w:t>
      </w:r>
    </w:p>
    <w:p w:rsidR="002A0F79" w:rsidRDefault="007B1184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3B274D">
        <w:rPr>
          <w:rFonts w:ascii="Arial" w:hAnsi="Arial" w:cs="Arial"/>
        </w:rPr>
        <w:t>MeTS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grubu</w:t>
      </w:r>
      <w:proofErr w:type="spellEnd"/>
      <w:r w:rsidRPr="003B274D">
        <w:rPr>
          <w:rFonts w:ascii="Arial" w:hAnsi="Arial" w:cs="Arial"/>
        </w:rPr>
        <w:t xml:space="preserve"> K </w:t>
      </w:r>
      <w:proofErr w:type="spellStart"/>
      <w:r w:rsidRPr="003B274D">
        <w:rPr>
          <w:rFonts w:ascii="Arial" w:hAnsi="Arial" w:cs="Arial"/>
        </w:rPr>
        <w:t>grubuna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göre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daha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yüksek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değerde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görülmüştür</w:t>
      </w:r>
      <w:proofErr w:type="spellEnd"/>
      <w:r w:rsidR="00710558" w:rsidRPr="003B274D">
        <w:rPr>
          <w:rFonts w:ascii="Arial" w:hAnsi="Arial" w:cs="Arial"/>
        </w:rPr>
        <w:t>.</w:t>
      </w:r>
      <w:r w:rsidR="005D1A91">
        <w:rPr>
          <w:rFonts w:ascii="Arial" w:hAnsi="Arial" w:cs="Arial"/>
        </w:rPr>
        <w:t xml:space="preserve"> </w:t>
      </w:r>
      <w:proofErr w:type="spellStart"/>
      <w:r w:rsidR="00710558" w:rsidRPr="003B274D">
        <w:rPr>
          <w:rFonts w:ascii="Arial" w:hAnsi="Arial" w:cs="Arial"/>
        </w:rPr>
        <w:t>İstatiksel</w:t>
      </w:r>
      <w:proofErr w:type="spellEnd"/>
      <w:r w:rsidR="00710558" w:rsidRPr="003B274D">
        <w:rPr>
          <w:rFonts w:ascii="Arial" w:hAnsi="Arial" w:cs="Arial"/>
        </w:rPr>
        <w:t xml:space="preserve"> </w:t>
      </w:r>
      <w:proofErr w:type="spellStart"/>
      <w:r w:rsidR="00710558" w:rsidRPr="003B274D">
        <w:rPr>
          <w:rFonts w:ascii="Arial" w:hAnsi="Arial" w:cs="Arial"/>
        </w:rPr>
        <w:t>analizler</w:t>
      </w:r>
      <w:proofErr w:type="spellEnd"/>
      <w:r w:rsidR="00710558" w:rsidRPr="003B274D">
        <w:rPr>
          <w:rFonts w:ascii="Arial" w:hAnsi="Arial" w:cs="Arial"/>
        </w:rPr>
        <w:t xml:space="preserve"> </w:t>
      </w:r>
      <w:proofErr w:type="spellStart"/>
      <w:r w:rsidR="00710558" w:rsidRPr="003B274D">
        <w:rPr>
          <w:rFonts w:ascii="Arial" w:hAnsi="Arial" w:cs="Arial"/>
        </w:rPr>
        <w:t>sonucunda</w:t>
      </w:r>
      <w:proofErr w:type="spellEnd"/>
      <w:r w:rsidR="00710558" w:rsidRPr="003B274D">
        <w:rPr>
          <w:rFonts w:ascii="Arial" w:hAnsi="Arial" w:cs="Arial"/>
        </w:rPr>
        <w:t xml:space="preserve"> </w:t>
      </w:r>
      <w:proofErr w:type="spellStart"/>
      <w:r w:rsidR="00710558" w:rsidRPr="003B274D">
        <w:rPr>
          <w:rFonts w:ascii="Arial" w:hAnsi="Arial" w:cs="Arial"/>
        </w:rPr>
        <w:t>anlamlılık</w:t>
      </w:r>
      <w:proofErr w:type="spellEnd"/>
      <w:r w:rsidR="00710558" w:rsidRPr="003B274D">
        <w:rPr>
          <w:rFonts w:ascii="Arial" w:hAnsi="Arial" w:cs="Arial"/>
        </w:rPr>
        <w:t xml:space="preserve"> </w:t>
      </w:r>
      <w:proofErr w:type="spellStart"/>
      <w:r w:rsidR="00710558" w:rsidRPr="003B274D">
        <w:rPr>
          <w:rFonts w:ascii="Arial" w:hAnsi="Arial" w:cs="Arial"/>
        </w:rPr>
        <w:t>bulunmamıştır</w:t>
      </w:r>
      <w:proofErr w:type="spellEnd"/>
    </w:p>
    <w:p w:rsidR="003F6AED" w:rsidRDefault="003F6AED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F6AED" w:rsidRDefault="003F6AED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2671" w:rsidRDefault="00432671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2671" w:rsidRDefault="00432671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2671" w:rsidRDefault="00432671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2671" w:rsidRDefault="00432671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2671" w:rsidRDefault="00432671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2671" w:rsidRDefault="00432671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2671" w:rsidRDefault="00432671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2671" w:rsidRDefault="00432671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2671" w:rsidRPr="003B274D" w:rsidRDefault="00432671" w:rsidP="00CA3C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DC4333" w:rsidRDefault="00DC4333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50298B" w:rsidRDefault="00324A6A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4.11</w:t>
      </w:r>
      <w:r w:rsidR="005D1A91">
        <w:rPr>
          <w:rFonts w:ascii="Arial" w:hAnsi="Arial" w:cs="Arial"/>
          <w:b/>
        </w:rPr>
        <w:t xml:space="preserve">. </w:t>
      </w:r>
      <w:r w:rsidR="00431528" w:rsidRPr="003B274D">
        <w:rPr>
          <w:rFonts w:ascii="Arial" w:hAnsi="Arial" w:cs="Arial"/>
          <w:b/>
        </w:rPr>
        <w:t xml:space="preserve">Oral </w:t>
      </w:r>
      <w:proofErr w:type="spellStart"/>
      <w:r w:rsidR="00431528" w:rsidRPr="003B274D">
        <w:rPr>
          <w:rFonts w:ascii="Arial" w:hAnsi="Arial" w:cs="Arial"/>
          <w:b/>
        </w:rPr>
        <w:t>Glukoz</w:t>
      </w:r>
      <w:proofErr w:type="spellEnd"/>
      <w:r w:rsidR="00431528" w:rsidRPr="003B274D">
        <w:rPr>
          <w:rFonts w:ascii="Arial" w:hAnsi="Arial" w:cs="Arial"/>
          <w:b/>
        </w:rPr>
        <w:t xml:space="preserve"> </w:t>
      </w:r>
      <w:proofErr w:type="spellStart"/>
      <w:r w:rsidR="00431528" w:rsidRPr="003B274D">
        <w:rPr>
          <w:rFonts w:ascii="Arial" w:hAnsi="Arial" w:cs="Arial"/>
          <w:b/>
        </w:rPr>
        <w:t>Tolerans</w:t>
      </w:r>
      <w:proofErr w:type="spellEnd"/>
      <w:r w:rsidR="00431528" w:rsidRPr="003B274D">
        <w:rPr>
          <w:rFonts w:ascii="Arial" w:hAnsi="Arial" w:cs="Arial"/>
          <w:b/>
        </w:rPr>
        <w:t xml:space="preserve"> </w:t>
      </w:r>
      <w:proofErr w:type="spellStart"/>
      <w:r w:rsidR="00431528" w:rsidRPr="003B274D">
        <w:rPr>
          <w:rFonts w:ascii="Arial" w:hAnsi="Arial" w:cs="Arial"/>
          <w:b/>
        </w:rPr>
        <w:t>Testi</w:t>
      </w:r>
      <w:proofErr w:type="spellEnd"/>
      <w:r w:rsidR="00431528">
        <w:rPr>
          <w:rFonts w:ascii="Arial" w:hAnsi="Arial" w:cs="Arial"/>
          <w:b/>
        </w:rPr>
        <w:t xml:space="preserve"> (OGTT)’ne </w:t>
      </w:r>
      <w:proofErr w:type="spellStart"/>
      <w:r w:rsidR="00431528">
        <w:rPr>
          <w:rFonts w:ascii="Arial" w:hAnsi="Arial" w:cs="Arial"/>
          <w:b/>
        </w:rPr>
        <w:t>verilen</w:t>
      </w:r>
      <w:proofErr w:type="spellEnd"/>
      <w:r w:rsidR="00431528">
        <w:rPr>
          <w:rFonts w:ascii="Arial" w:hAnsi="Arial" w:cs="Arial"/>
          <w:b/>
        </w:rPr>
        <w:t xml:space="preserve"> </w:t>
      </w:r>
      <w:proofErr w:type="spellStart"/>
      <w:r w:rsidR="00431528" w:rsidRPr="003B274D">
        <w:rPr>
          <w:rFonts w:ascii="Arial" w:hAnsi="Arial" w:cs="Arial"/>
          <w:b/>
        </w:rPr>
        <w:t>Neuromedin</w:t>
      </w:r>
      <w:proofErr w:type="spellEnd"/>
      <w:r w:rsidR="00431528" w:rsidRPr="003B274D">
        <w:rPr>
          <w:rFonts w:ascii="Arial" w:hAnsi="Arial" w:cs="Arial"/>
          <w:b/>
        </w:rPr>
        <w:t xml:space="preserve"> U </w:t>
      </w:r>
      <w:proofErr w:type="spellStart"/>
      <w:r w:rsidR="00431528">
        <w:rPr>
          <w:rFonts w:ascii="Arial" w:hAnsi="Arial" w:cs="Arial"/>
          <w:b/>
        </w:rPr>
        <w:t>yanıtı</w:t>
      </w:r>
      <w:proofErr w:type="spellEnd"/>
      <w:r w:rsidR="005D1A91">
        <w:rPr>
          <w:rFonts w:ascii="Arial" w:hAnsi="Arial" w:cs="Arial"/>
          <w:b/>
        </w:rPr>
        <w:t>:</w:t>
      </w:r>
    </w:p>
    <w:p w:rsidR="003F6AED" w:rsidRPr="003B274D" w:rsidRDefault="003F6AED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42369" w:rsidRPr="003B274D" w:rsidRDefault="001B4EFC" w:rsidP="001D7F1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tr-TR" w:eastAsia="tr-TR"/>
        </w:rPr>
        <w:pict>
          <v:shape id="Metin Kutusu 2" o:spid="_x0000_s1047" type="#_x0000_t202" style="position:absolute;left:0;text-align:left;margin-left:219pt;margin-top:45.85pt;width:35.25pt;height:15.75pt;z-index:25166643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" stroked="f">
            <v:textbox>
              <w:txbxContent>
                <w:p w:rsidR="00F34F60" w:rsidRPr="00C23254" w:rsidRDefault="00F34F60">
                  <w:pPr>
                    <w:rPr>
                      <w:color w:val="FFFFFF" w:themeColor="background1"/>
                    </w:rPr>
                  </w:pPr>
                  <w:r w:rsidRPr="008419FA">
                    <w:t>*</w:t>
                  </w:r>
                </w:p>
              </w:txbxContent>
            </v:textbox>
            <w10:wrap anchorx="page"/>
          </v:shape>
        </w:pict>
      </w:r>
      <w:r w:rsidR="00431528">
        <w:rPr>
          <w:noProof/>
          <w:lang w:val="tr-TR" w:eastAsia="tr-TR"/>
        </w:rPr>
        <w:drawing>
          <wp:inline distT="0" distB="0" distL="0" distR="0">
            <wp:extent cx="5400040" cy="2763520"/>
            <wp:effectExtent l="0" t="0" r="10160" b="17780"/>
            <wp:docPr id="27" name="Grafik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10558" w:rsidRPr="003B274D" w:rsidRDefault="00324A6A" w:rsidP="00DA533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proofErr w:type="spellStart"/>
      <w:r w:rsidRPr="005D1A91">
        <w:rPr>
          <w:rFonts w:ascii="Arial" w:hAnsi="Arial" w:cs="Arial"/>
          <w:bCs/>
          <w:sz w:val="18"/>
          <w:szCs w:val="18"/>
        </w:rPr>
        <w:t>Şekil</w:t>
      </w:r>
      <w:proofErr w:type="spellEnd"/>
      <w:r w:rsidR="005D1A91" w:rsidRPr="005D1A91">
        <w:rPr>
          <w:rFonts w:ascii="Arial" w:hAnsi="Arial" w:cs="Arial"/>
          <w:bCs/>
          <w:sz w:val="18"/>
          <w:szCs w:val="18"/>
        </w:rPr>
        <w:t xml:space="preserve"> 4.</w:t>
      </w:r>
      <w:r w:rsidRPr="005D1A91">
        <w:rPr>
          <w:rFonts w:ascii="Arial" w:hAnsi="Arial" w:cs="Arial"/>
          <w:bCs/>
          <w:sz w:val="18"/>
          <w:szCs w:val="18"/>
        </w:rPr>
        <w:t>11</w:t>
      </w:r>
      <w:r w:rsidR="005D1A91" w:rsidRPr="005D1A91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="00710558" w:rsidRPr="005D1A91">
        <w:rPr>
          <w:rFonts w:ascii="Arial" w:hAnsi="Arial" w:cs="Arial"/>
          <w:bCs/>
          <w:sz w:val="18"/>
          <w:szCs w:val="18"/>
        </w:rPr>
        <w:t>NmU</w:t>
      </w:r>
      <w:proofErr w:type="spellEnd"/>
      <w:r w:rsidR="00710558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10558" w:rsidRPr="005D1A91">
        <w:rPr>
          <w:rFonts w:ascii="Arial" w:hAnsi="Arial" w:cs="Arial"/>
          <w:bCs/>
          <w:sz w:val="18"/>
          <w:szCs w:val="18"/>
        </w:rPr>
        <w:t>düzeylerini</w:t>
      </w:r>
      <w:proofErr w:type="spellEnd"/>
      <w:r w:rsidR="00710558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10558" w:rsidRPr="005D1A91">
        <w:rPr>
          <w:rFonts w:ascii="Arial" w:hAnsi="Arial" w:cs="Arial"/>
          <w:bCs/>
          <w:sz w:val="18"/>
          <w:szCs w:val="18"/>
        </w:rPr>
        <w:t>göstermektedir</w:t>
      </w:r>
      <w:proofErr w:type="spellEnd"/>
      <w:r w:rsidR="00710558" w:rsidRPr="005D1A91">
        <w:rPr>
          <w:rFonts w:ascii="Arial" w:hAnsi="Arial" w:cs="Arial"/>
          <w:bCs/>
          <w:sz w:val="18"/>
          <w:szCs w:val="18"/>
        </w:rPr>
        <w:t>.</w:t>
      </w:r>
      <w:r w:rsidR="002739A8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710558" w:rsidRPr="005D1A91">
        <w:rPr>
          <w:rFonts w:ascii="Arial" w:hAnsi="Arial" w:cs="Arial"/>
          <w:bCs/>
          <w:sz w:val="18"/>
          <w:szCs w:val="18"/>
        </w:rPr>
        <w:t>K</w:t>
      </w:r>
      <w:r w:rsidR="005222D7">
        <w:rPr>
          <w:rFonts w:ascii="Arial" w:hAnsi="Arial" w:cs="Arial"/>
          <w:bCs/>
          <w:sz w:val="18"/>
          <w:szCs w:val="18"/>
        </w:rPr>
        <w:t xml:space="preserve"> </w:t>
      </w:r>
      <w:r w:rsidR="00710558" w:rsidRPr="005D1A91">
        <w:rPr>
          <w:rFonts w:ascii="Arial" w:hAnsi="Arial" w:cs="Arial"/>
          <w:bCs/>
          <w:sz w:val="18"/>
          <w:szCs w:val="18"/>
        </w:rPr>
        <w:t>:</w:t>
      </w:r>
      <w:proofErr w:type="spellStart"/>
      <w:r w:rsidR="00710558" w:rsidRPr="005D1A91">
        <w:rPr>
          <w:rFonts w:ascii="Arial" w:hAnsi="Arial" w:cs="Arial"/>
          <w:bCs/>
          <w:sz w:val="18"/>
          <w:szCs w:val="18"/>
        </w:rPr>
        <w:t>Kontrol</w:t>
      </w:r>
      <w:proofErr w:type="spellEnd"/>
      <w:proofErr w:type="gramEnd"/>
      <w:r w:rsidR="00710558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739A8">
        <w:rPr>
          <w:rFonts w:ascii="Arial" w:hAnsi="Arial" w:cs="Arial"/>
          <w:bCs/>
          <w:sz w:val="18"/>
          <w:szCs w:val="18"/>
        </w:rPr>
        <w:t>g</w:t>
      </w:r>
      <w:r w:rsidR="00710558" w:rsidRPr="005D1A91">
        <w:rPr>
          <w:rFonts w:ascii="Arial" w:hAnsi="Arial" w:cs="Arial"/>
          <w:bCs/>
          <w:sz w:val="18"/>
          <w:szCs w:val="18"/>
        </w:rPr>
        <w:t>rubu</w:t>
      </w:r>
      <w:proofErr w:type="spellEnd"/>
      <w:r w:rsidR="00710558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10558" w:rsidRPr="005D1A91">
        <w:rPr>
          <w:rFonts w:ascii="Arial" w:hAnsi="Arial" w:cs="Arial"/>
          <w:bCs/>
          <w:sz w:val="18"/>
          <w:szCs w:val="18"/>
        </w:rPr>
        <w:t>Me</w:t>
      </w:r>
      <w:r w:rsidR="004A7A7B">
        <w:rPr>
          <w:rFonts w:ascii="Arial" w:hAnsi="Arial" w:cs="Arial"/>
          <w:bCs/>
          <w:sz w:val="18"/>
          <w:szCs w:val="18"/>
        </w:rPr>
        <w:t>t</w:t>
      </w:r>
      <w:r w:rsidR="00710558" w:rsidRPr="005D1A91">
        <w:rPr>
          <w:rFonts w:ascii="Arial" w:hAnsi="Arial" w:cs="Arial"/>
          <w:bCs/>
          <w:sz w:val="18"/>
          <w:szCs w:val="18"/>
        </w:rPr>
        <w:t>S</w:t>
      </w:r>
      <w:proofErr w:type="spellEnd"/>
      <w:r w:rsidR="005E75B3">
        <w:rPr>
          <w:rFonts w:ascii="Arial" w:hAnsi="Arial" w:cs="Arial"/>
          <w:bCs/>
          <w:sz w:val="18"/>
          <w:szCs w:val="18"/>
        </w:rPr>
        <w:t xml:space="preserve">: </w:t>
      </w:r>
      <w:proofErr w:type="spellStart"/>
      <w:r w:rsidR="00710558" w:rsidRPr="005D1A91">
        <w:rPr>
          <w:rFonts w:ascii="Arial" w:hAnsi="Arial" w:cs="Arial"/>
          <w:bCs/>
          <w:sz w:val="18"/>
          <w:szCs w:val="18"/>
        </w:rPr>
        <w:t>Metabolik</w:t>
      </w:r>
      <w:proofErr w:type="spellEnd"/>
      <w:r w:rsidR="00710558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10558" w:rsidRPr="005D1A91">
        <w:rPr>
          <w:rFonts w:ascii="Arial" w:hAnsi="Arial" w:cs="Arial"/>
          <w:bCs/>
          <w:sz w:val="18"/>
          <w:szCs w:val="18"/>
        </w:rPr>
        <w:t>Sendrom</w:t>
      </w:r>
      <w:proofErr w:type="spellEnd"/>
      <w:r w:rsidR="00710558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739A8">
        <w:rPr>
          <w:rFonts w:ascii="Arial" w:hAnsi="Arial" w:cs="Arial"/>
          <w:bCs/>
          <w:sz w:val="18"/>
          <w:szCs w:val="18"/>
        </w:rPr>
        <w:t>g</w:t>
      </w:r>
      <w:r w:rsidR="00710558" w:rsidRPr="005D1A91">
        <w:rPr>
          <w:rFonts w:ascii="Arial" w:hAnsi="Arial" w:cs="Arial"/>
          <w:bCs/>
          <w:sz w:val="18"/>
          <w:szCs w:val="18"/>
        </w:rPr>
        <w:t>rubunu</w:t>
      </w:r>
      <w:proofErr w:type="spellEnd"/>
      <w:r w:rsidR="00710558" w:rsidRPr="005D1A9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10558" w:rsidRPr="005D1A91">
        <w:rPr>
          <w:rFonts w:ascii="Arial" w:hAnsi="Arial" w:cs="Arial"/>
          <w:bCs/>
          <w:sz w:val="18"/>
          <w:szCs w:val="18"/>
        </w:rPr>
        <w:t>göstermektedir</w:t>
      </w:r>
      <w:proofErr w:type="spellEnd"/>
      <w:r w:rsidR="00710558" w:rsidRPr="003B274D">
        <w:rPr>
          <w:rFonts w:ascii="Arial" w:hAnsi="Arial" w:cs="Arial"/>
        </w:rPr>
        <w:t>.</w:t>
      </w:r>
    </w:p>
    <w:p w:rsidR="00CE36EC" w:rsidRPr="00AB70BB" w:rsidRDefault="00031615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B70BB">
        <w:rPr>
          <w:rFonts w:ascii="Arial" w:hAnsi="Arial" w:cs="Arial"/>
          <w:color w:val="000000" w:themeColor="text1"/>
        </w:rPr>
        <w:t>İki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grup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arasında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Me</w:t>
      </w:r>
      <w:r w:rsidR="004A7A7B">
        <w:rPr>
          <w:rFonts w:ascii="Arial" w:hAnsi="Arial" w:cs="Arial"/>
          <w:color w:val="000000" w:themeColor="text1"/>
        </w:rPr>
        <w:t>t</w:t>
      </w:r>
      <w:r w:rsidRPr="00AB70BB">
        <w:rPr>
          <w:rFonts w:ascii="Arial" w:hAnsi="Arial" w:cs="Arial"/>
          <w:color w:val="000000" w:themeColor="text1"/>
        </w:rPr>
        <w:t>S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grubu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K </w:t>
      </w:r>
      <w:proofErr w:type="spellStart"/>
      <w:r w:rsidRPr="00AB70BB">
        <w:rPr>
          <w:rFonts w:ascii="Arial" w:hAnsi="Arial" w:cs="Arial"/>
          <w:color w:val="000000" w:themeColor="text1"/>
        </w:rPr>
        <w:t>grubuna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gore </w:t>
      </w:r>
      <w:proofErr w:type="spellStart"/>
      <w:r w:rsidRPr="00AB70BB">
        <w:rPr>
          <w:rFonts w:ascii="Arial" w:hAnsi="Arial" w:cs="Arial"/>
          <w:color w:val="000000" w:themeColor="text1"/>
        </w:rPr>
        <w:t>daha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yüksek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seviyelerde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görülmüştür</w:t>
      </w:r>
      <w:proofErr w:type="spellEnd"/>
      <w:r w:rsidRPr="00AB70BB">
        <w:rPr>
          <w:rFonts w:ascii="Arial" w:hAnsi="Arial" w:cs="Arial"/>
          <w:color w:val="000000" w:themeColor="text1"/>
        </w:rPr>
        <w:t>.</w:t>
      </w:r>
      <w:r w:rsidR="005D1A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İstatiksel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B70BB">
        <w:rPr>
          <w:rFonts w:ascii="Arial" w:hAnsi="Arial" w:cs="Arial"/>
          <w:color w:val="000000" w:themeColor="text1"/>
        </w:rPr>
        <w:t>analizler</w:t>
      </w:r>
      <w:proofErr w:type="spellEnd"/>
      <w:r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AB70BB">
        <w:rPr>
          <w:rFonts w:ascii="Arial" w:hAnsi="Arial" w:cs="Arial"/>
          <w:color w:val="000000" w:themeColor="text1"/>
        </w:rPr>
        <w:t>s</w:t>
      </w:r>
      <w:r w:rsidR="00431528" w:rsidRPr="00AB70BB">
        <w:rPr>
          <w:rFonts w:ascii="Arial" w:hAnsi="Arial" w:cs="Arial"/>
          <w:color w:val="000000" w:themeColor="text1"/>
        </w:rPr>
        <w:t>onucunda</w:t>
      </w:r>
      <w:proofErr w:type="spellEnd"/>
      <w:r w:rsidR="00431528" w:rsidRPr="00AB70BB">
        <w:rPr>
          <w:rFonts w:ascii="Arial" w:hAnsi="Arial" w:cs="Arial"/>
          <w:color w:val="000000" w:themeColor="text1"/>
        </w:rPr>
        <w:t xml:space="preserve"> </w:t>
      </w:r>
      <w:r w:rsidR="00AB70BB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AB70BB" w:rsidRPr="00AB70BB">
        <w:rPr>
          <w:rFonts w:ascii="Arial" w:hAnsi="Arial" w:cs="Arial"/>
          <w:color w:val="000000" w:themeColor="text1"/>
        </w:rPr>
        <w:t>Me</w:t>
      </w:r>
      <w:r w:rsidR="004A7A7B">
        <w:rPr>
          <w:rFonts w:ascii="Arial" w:hAnsi="Arial" w:cs="Arial"/>
          <w:color w:val="000000" w:themeColor="text1"/>
        </w:rPr>
        <w:t>t</w:t>
      </w:r>
      <w:r w:rsidR="00AB70BB" w:rsidRPr="00AB70BB">
        <w:rPr>
          <w:rFonts w:ascii="Arial" w:hAnsi="Arial" w:cs="Arial"/>
          <w:color w:val="000000" w:themeColor="text1"/>
        </w:rPr>
        <w:t>S</w:t>
      </w:r>
      <w:proofErr w:type="spellEnd"/>
      <w:proofErr w:type="gramEnd"/>
      <w:r w:rsidR="00AB70BB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AB70BB" w:rsidRPr="00AB70BB">
        <w:rPr>
          <w:rFonts w:ascii="Arial" w:hAnsi="Arial" w:cs="Arial"/>
          <w:color w:val="000000" w:themeColor="text1"/>
        </w:rPr>
        <w:t>grubun</w:t>
      </w:r>
      <w:r w:rsidR="008B5840">
        <w:rPr>
          <w:rFonts w:ascii="Arial" w:hAnsi="Arial" w:cs="Arial"/>
          <w:color w:val="000000" w:themeColor="text1"/>
        </w:rPr>
        <w:t>un</w:t>
      </w:r>
      <w:proofErr w:type="spellEnd"/>
      <w:r w:rsidR="00AB70BB" w:rsidRPr="00AB70BB">
        <w:rPr>
          <w:rFonts w:ascii="Arial" w:hAnsi="Arial" w:cs="Arial"/>
          <w:color w:val="000000" w:themeColor="text1"/>
        </w:rPr>
        <w:t xml:space="preserve"> 0,60,120 </w:t>
      </w:r>
      <w:proofErr w:type="spellStart"/>
      <w:r w:rsidR="00AB70BB" w:rsidRPr="00AB70BB">
        <w:rPr>
          <w:rFonts w:ascii="Arial" w:hAnsi="Arial" w:cs="Arial"/>
          <w:color w:val="000000" w:themeColor="text1"/>
        </w:rPr>
        <w:t>dakikalarda</w:t>
      </w:r>
      <w:proofErr w:type="spellEnd"/>
      <w:r w:rsidR="00AB70BB" w:rsidRPr="00AB70BB">
        <w:rPr>
          <w:rFonts w:ascii="Arial" w:hAnsi="Arial" w:cs="Arial"/>
          <w:color w:val="000000" w:themeColor="text1"/>
        </w:rPr>
        <w:t xml:space="preserve"> K </w:t>
      </w:r>
      <w:proofErr w:type="spellStart"/>
      <w:r w:rsidR="00AB70BB" w:rsidRPr="00AB70BB">
        <w:rPr>
          <w:rFonts w:ascii="Arial" w:hAnsi="Arial" w:cs="Arial"/>
          <w:color w:val="000000" w:themeColor="text1"/>
        </w:rPr>
        <w:t>grubuna</w:t>
      </w:r>
      <w:proofErr w:type="spellEnd"/>
      <w:r w:rsidR="00AB70BB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AB70BB" w:rsidRPr="00AB70BB">
        <w:rPr>
          <w:rFonts w:ascii="Arial" w:hAnsi="Arial" w:cs="Arial"/>
          <w:color w:val="000000" w:themeColor="text1"/>
        </w:rPr>
        <w:t>göre</w:t>
      </w:r>
      <w:proofErr w:type="spellEnd"/>
      <w:r w:rsidR="00AB70BB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AB70BB" w:rsidRPr="00AB70BB">
        <w:rPr>
          <w:rFonts w:ascii="Arial" w:hAnsi="Arial" w:cs="Arial"/>
          <w:color w:val="000000" w:themeColor="text1"/>
        </w:rPr>
        <w:t>anlamlılık</w:t>
      </w:r>
      <w:proofErr w:type="spellEnd"/>
      <w:r w:rsidR="00431528" w:rsidRPr="00AB70BB">
        <w:rPr>
          <w:rFonts w:ascii="Arial" w:hAnsi="Arial" w:cs="Arial"/>
          <w:color w:val="000000" w:themeColor="text1"/>
        </w:rPr>
        <w:t xml:space="preserve"> </w:t>
      </w:r>
      <w:proofErr w:type="spellStart"/>
      <w:r w:rsidR="00431528" w:rsidRPr="00AB70BB">
        <w:rPr>
          <w:rFonts w:ascii="Arial" w:hAnsi="Arial" w:cs="Arial"/>
          <w:color w:val="000000" w:themeColor="text1"/>
        </w:rPr>
        <w:t>bulunmuştur</w:t>
      </w:r>
      <w:proofErr w:type="spellEnd"/>
      <w:r w:rsidR="00431528" w:rsidRPr="00AB70BB">
        <w:rPr>
          <w:rFonts w:ascii="Arial" w:hAnsi="Arial" w:cs="Arial"/>
          <w:color w:val="000000" w:themeColor="text1"/>
        </w:rPr>
        <w:t xml:space="preserve"> </w:t>
      </w:r>
      <w:r w:rsidRPr="00AB70BB">
        <w:rPr>
          <w:rFonts w:ascii="Arial" w:hAnsi="Arial" w:cs="Arial"/>
          <w:color w:val="000000" w:themeColor="text1"/>
        </w:rPr>
        <w:t>(p&lt;0.05)</w:t>
      </w:r>
      <w:r w:rsidR="005D1A91">
        <w:rPr>
          <w:rFonts w:ascii="Arial" w:hAnsi="Arial" w:cs="Arial"/>
          <w:color w:val="000000" w:themeColor="text1"/>
        </w:rPr>
        <w:t>.</w:t>
      </w:r>
    </w:p>
    <w:p w:rsidR="00CE4CB7" w:rsidRDefault="00CE4CB7" w:rsidP="003B274D">
      <w:pPr>
        <w:spacing w:line="360" w:lineRule="auto"/>
        <w:rPr>
          <w:rFonts w:ascii="Arial" w:hAnsi="Arial" w:cs="Arial"/>
        </w:rPr>
      </w:pPr>
    </w:p>
    <w:p w:rsidR="00431528" w:rsidRDefault="00431528" w:rsidP="003B274D">
      <w:pPr>
        <w:spacing w:line="360" w:lineRule="auto"/>
        <w:rPr>
          <w:rFonts w:ascii="Arial" w:hAnsi="Arial" w:cs="Arial"/>
        </w:rPr>
      </w:pPr>
    </w:p>
    <w:p w:rsidR="00431528" w:rsidRDefault="00431528" w:rsidP="003B274D">
      <w:pPr>
        <w:spacing w:line="360" w:lineRule="auto"/>
        <w:rPr>
          <w:rFonts w:ascii="Arial" w:hAnsi="Arial" w:cs="Arial"/>
        </w:rPr>
      </w:pPr>
    </w:p>
    <w:p w:rsidR="00CE4CB7" w:rsidRDefault="00CE4CB7" w:rsidP="003B274D">
      <w:pPr>
        <w:spacing w:line="360" w:lineRule="auto"/>
        <w:rPr>
          <w:rFonts w:ascii="Arial" w:hAnsi="Arial" w:cs="Arial"/>
        </w:rPr>
      </w:pPr>
    </w:p>
    <w:p w:rsidR="00CE4CB7" w:rsidRDefault="00CE4CB7" w:rsidP="003B274D">
      <w:pPr>
        <w:spacing w:line="360" w:lineRule="auto"/>
        <w:rPr>
          <w:rFonts w:ascii="Arial" w:hAnsi="Arial" w:cs="Arial"/>
        </w:rPr>
      </w:pPr>
    </w:p>
    <w:p w:rsidR="00CE4CB7" w:rsidRPr="003B274D" w:rsidRDefault="00CE4CB7" w:rsidP="003B274D">
      <w:pPr>
        <w:spacing w:line="360" w:lineRule="auto"/>
        <w:rPr>
          <w:rFonts w:ascii="Arial" w:hAnsi="Arial" w:cs="Arial"/>
        </w:rPr>
      </w:pPr>
    </w:p>
    <w:p w:rsidR="009335FB" w:rsidRPr="003B274D" w:rsidRDefault="009335FB" w:rsidP="003B274D">
      <w:pPr>
        <w:spacing w:line="360" w:lineRule="auto"/>
        <w:rPr>
          <w:rFonts w:ascii="Arial" w:hAnsi="Arial" w:cs="Arial"/>
        </w:rPr>
      </w:pPr>
    </w:p>
    <w:p w:rsidR="00812FA9" w:rsidRDefault="00812FA9" w:rsidP="002B14C6">
      <w:pPr>
        <w:spacing w:line="360" w:lineRule="auto"/>
        <w:jc w:val="center"/>
        <w:rPr>
          <w:rFonts w:ascii="Arial" w:hAnsi="Arial" w:cs="Arial"/>
          <w:b/>
        </w:rPr>
      </w:pPr>
    </w:p>
    <w:p w:rsidR="00812FA9" w:rsidRDefault="00812FA9" w:rsidP="002B14C6">
      <w:pPr>
        <w:spacing w:line="360" w:lineRule="auto"/>
        <w:jc w:val="center"/>
        <w:rPr>
          <w:rFonts w:ascii="Arial" w:hAnsi="Arial" w:cs="Arial"/>
          <w:b/>
        </w:rPr>
      </w:pPr>
    </w:p>
    <w:p w:rsidR="003F6AED" w:rsidRDefault="003F6AED" w:rsidP="002B14C6">
      <w:pPr>
        <w:spacing w:line="360" w:lineRule="auto"/>
        <w:jc w:val="center"/>
        <w:rPr>
          <w:rFonts w:ascii="Arial" w:hAnsi="Arial" w:cs="Arial"/>
          <w:b/>
        </w:rPr>
      </w:pPr>
    </w:p>
    <w:p w:rsidR="006979F1" w:rsidRDefault="006979F1" w:rsidP="003F6AED">
      <w:pPr>
        <w:spacing w:line="360" w:lineRule="auto"/>
        <w:rPr>
          <w:rFonts w:ascii="Arial" w:hAnsi="Arial" w:cs="Arial"/>
          <w:b/>
        </w:rPr>
      </w:pPr>
    </w:p>
    <w:p w:rsidR="006979F1" w:rsidRDefault="006979F1" w:rsidP="003F6AED">
      <w:pPr>
        <w:spacing w:line="360" w:lineRule="auto"/>
        <w:rPr>
          <w:rFonts w:ascii="Arial" w:hAnsi="Arial" w:cs="Arial"/>
          <w:b/>
        </w:rPr>
      </w:pPr>
    </w:p>
    <w:p w:rsidR="006979F1" w:rsidRDefault="006979F1" w:rsidP="003F6AED">
      <w:pPr>
        <w:spacing w:line="360" w:lineRule="auto"/>
        <w:rPr>
          <w:rFonts w:ascii="Arial" w:hAnsi="Arial" w:cs="Arial"/>
          <w:b/>
        </w:rPr>
      </w:pPr>
    </w:p>
    <w:p w:rsidR="006979F1" w:rsidRDefault="006979F1" w:rsidP="003F6AED">
      <w:pPr>
        <w:spacing w:line="360" w:lineRule="auto"/>
        <w:rPr>
          <w:rFonts w:ascii="Arial" w:hAnsi="Arial" w:cs="Arial"/>
          <w:b/>
        </w:rPr>
      </w:pPr>
    </w:p>
    <w:p w:rsidR="00812FA9" w:rsidRDefault="007D3DBD" w:rsidP="003F6A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12FA9">
        <w:rPr>
          <w:rFonts w:ascii="Arial" w:hAnsi="Arial" w:cs="Arial"/>
          <w:b/>
        </w:rPr>
        <w:t>TARTIŞMA</w:t>
      </w:r>
    </w:p>
    <w:p w:rsidR="00812FA9" w:rsidRDefault="00812FA9" w:rsidP="00812FA9">
      <w:pPr>
        <w:spacing w:line="360" w:lineRule="auto"/>
        <w:jc w:val="both"/>
        <w:rPr>
          <w:rFonts w:ascii="Arial" w:hAnsi="Arial" w:cs="Arial"/>
          <w:b/>
        </w:rPr>
      </w:pPr>
    </w:p>
    <w:p w:rsidR="003F6AED" w:rsidRDefault="003F6AED" w:rsidP="00812FA9">
      <w:pPr>
        <w:spacing w:line="360" w:lineRule="auto"/>
        <w:jc w:val="both"/>
        <w:rPr>
          <w:rFonts w:ascii="Arial" w:hAnsi="Arial" w:cs="Arial"/>
          <w:b/>
        </w:rPr>
      </w:pPr>
    </w:p>
    <w:p w:rsidR="00026792" w:rsidRPr="003B274D" w:rsidRDefault="00026792" w:rsidP="00812FA9">
      <w:pPr>
        <w:spacing w:line="360" w:lineRule="auto"/>
        <w:jc w:val="both"/>
        <w:rPr>
          <w:rFonts w:ascii="Arial" w:hAnsi="Arial" w:cs="Arial"/>
        </w:rPr>
      </w:pPr>
      <w:proofErr w:type="spellStart"/>
      <w:r w:rsidRPr="003B274D">
        <w:rPr>
          <w:rFonts w:ascii="Arial" w:hAnsi="Arial" w:cs="Arial"/>
        </w:rPr>
        <w:t>Decretin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genel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ismi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anılan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ön</w:t>
      </w:r>
      <w:proofErr w:type="spellEnd"/>
      <w:r w:rsidR="00C77AEC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</w:t>
      </w:r>
      <w:r w:rsidR="00C77AEC">
        <w:rPr>
          <w:rFonts w:ascii="Arial" w:hAnsi="Arial" w:cs="Arial"/>
        </w:rPr>
        <w:t>ğır</w:t>
      </w:r>
      <w:r w:rsidRPr="003B274D">
        <w:rPr>
          <w:rFonts w:ascii="Arial" w:hAnsi="Arial" w:cs="Arial"/>
        </w:rPr>
        <w:t>saklardan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salınarak</w:t>
      </w:r>
      <w:proofErr w:type="spellEnd"/>
      <w:r w:rsidRPr="003B274D">
        <w:rPr>
          <w:rFonts w:ascii="Arial" w:hAnsi="Arial" w:cs="Arial"/>
        </w:rPr>
        <w:t xml:space="preserve"> insulin </w:t>
      </w:r>
      <w:proofErr w:type="spellStart"/>
      <w:r w:rsidRPr="003B274D">
        <w:rPr>
          <w:rFonts w:ascii="Arial" w:hAnsi="Arial" w:cs="Arial"/>
        </w:rPr>
        <w:t>sinyali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glikoz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metabolizmasının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düzenlenmesinde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olumsuz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etkilere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sahip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hormon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veya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benzeri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proteinlerin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38266F" w:rsidRPr="003B274D">
        <w:rPr>
          <w:rFonts w:ascii="Arial" w:hAnsi="Arial" w:cs="Arial"/>
        </w:rPr>
        <w:t>etki</w:t>
      </w:r>
      <w:r w:rsidRPr="003B274D">
        <w:rPr>
          <w:rFonts w:ascii="Arial" w:hAnsi="Arial" w:cs="Arial"/>
        </w:rPr>
        <w:t>l</w:t>
      </w:r>
      <w:r w:rsidR="0038266F" w:rsidRPr="003B274D">
        <w:rPr>
          <w:rFonts w:ascii="Arial" w:hAnsi="Arial" w:cs="Arial"/>
        </w:rPr>
        <w:t>e</w:t>
      </w:r>
      <w:r w:rsidRPr="003B274D">
        <w:rPr>
          <w:rFonts w:ascii="Arial" w:hAnsi="Arial" w:cs="Arial"/>
        </w:rPr>
        <w:t>ri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38266F"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çok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iyi</w:t>
      </w:r>
      <w:proofErr w:type="spellEnd"/>
      <w:r w:rsidR="0038266F" w:rsidRPr="003B274D">
        <w:rPr>
          <w:rFonts w:ascii="Arial" w:hAnsi="Arial" w:cs="Arial"/>
        </w:rPr>
        <w:t xml:space="preserve"> </w:t>
      </w:r>
      <w:proofErr w:type="spellStart"/>
      <w:r w:rsidR="0038266F" w:rsidRPr="003B274D">
        <w:rPr>
          <w:rFonts w:ascii="Arial" w:hAnsi="Arial" w:cs="Arial"/>
        </w:rPr>
        <w:t>bilinen</w:t>
      </w:r>
      <w:proofErr w:type="spellEnd"/>
      <w:r w:rsidR="0038266F" w:rsidRPr="003B274D">
        <w:rPr>
          <w:rFonts w:ascii="Arial" w:hAnsi="Arial" w:cs="Arial"/>
        </w:rPr>
        <w:t xml:space="preserve"> </w:t>
      </w:r>
      <w:proofErr w:type="spellStart"/>
      <w:r w:rsidR="0038266F" w:rsidRPr="003B274D">
        <w:rPr>
          <w:rFonts w:ascii="Arial" w:hAnsi="Arial" w:cs="Arial"/>
        </w:rPr>
        <w:t>bir</w:t>
      </w:r>
      <w:proofErr w:type="spellEnd"/>
      <w:r w:rsidR="0038266F" w:rsidRPr="003B274D">
        <w:rPr>
          <w:rFonts w:ascii="Arial" w:hAnsi="Arial" w:cs="Arial"/>
        </w:rPr>
        <w:t xml:space="preserve"> </w:t>
      </w:r>
      <w:proofErr w:type="spellStart"/>
      <w:r w:rsidR="0038266F" w:rsidRPr="003B274D">
        <w:rPr>
          <w:rFonts w:ascii="Arial" w:hAnsi="Arial" w:cs="Arial"/>
        </w:rPr>
        <w:t>konu</w:t>
      </w:r>
      <w:proofErr w:type="spellEnd"/>
      <w:r w:rsidR="0038266F" w:rsidRPr="003B274D">
        <w:rPr>
          <w:rFonts w:ascii="Arial" w:hAnsi="Arial" w:cs="Arial"/>
        </w:rPr>
        <w:t xml:space="preserve"> </w:t>
      </w:r>
      <w:proofErr w:type="spellStart"/>
      <w:r w:rsidR="0038266F" w:rsidRPr="003B274D">
        <w:rPr>
          <w:rFonts w:ascii="Arial" w:hAnsi="Arial" w:cs="Arial"/>
        </w:rPr>
        <w:t>değildir</w:t>
      </w:r>
      <w:proofErr w:type="spellEnd"/>
      <w:r w:rsidR="0038266F" w:rsidRPr="003B274D">
        <w:rPr>
          <w:rFonts w:ascii="Arial" w:hAnsi="Arial" w:cs="Arial"/>
        </w:rPr>
        <w:t xml:space="preserve">. Bu </w:t>
      </w:r>
      <w:proofErr w:type="spellStart"/>
      <w:r w:rsidR="0038266F" w:rsidRPr="003B274D">
        <w:rPr>
          <w:rFonts w:ascii="Arial" w:hAnsi="Arial" w:cs="Arial"/>
        </w:rPr>
        <w:t>çalışma</w:t>
      </w:r>
      <w:proofErr w:type="spellEnd"/>
      <w:r w:rsidR="00C77AEC">
        <w:rPr>
          <w:rFonts w:ascii="Arial" w:hAnsi="Arial" w:cs="Arial"/>
        </w:rPr>
        <w:t xml:space="preserve"> </w:t>
      </w:r>
      <w:proofErr w:type="spellStart"/>
      <w:r w:rsidR="0038266F" w:rsidRPr="003B274D">
        <w:rPr>
          <w:rFonts w:ascii="Arial" w:hAnsi="Arial" w:cs="Arial"/>
        </w:rPr>
        <w:t>metabolik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sendromlu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sıçanlarda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bazal</w:t>
      </w:r>
      <w:proofErr w:type="spellEnd"/>
      <w:r w:rsidRPr="003B274D">
        <w:rPr>
          <w:rFonts w:ascii="Arial" w:hAnsi="Arial" w:cs="Arial"/>
        </w:rPr>
        <w:t xml:space="preserve"> NMU </w:t>
      </w:r>
      <w:proofErr w:type="spellStart"/>
      <w:r w:rsidRPr="003B274D">
        <w:rPr>
          <w:rFonts w:ascii="Arial" w:hAnsi="Arial" w:cs="Arial"/>
        </w:rPr>
        <w:t>düzeyini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="0038266F" w:rsidRPr="003B274D">
        <w:rPr>
          <w:rFonts w:ascii="Arial" w:hAnsi="Arial" w:cs="Arial"/>
        </w:rPr>
        <w:t>k</w:t>
      </w:r>
      <w:r w:rsidRPr="003B274D">
        <w:rPr>
          <w:rFonts w:ascii="Arial" w:hAnsi="Arial" w:cs="Arial"/>
        </w:rPr>
        <w:t>ontrol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sıçanlarınki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karşılaştırarak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tesbit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etme</w:t>
      </w:r>
      <w:r w:rsidR="0038266F" w:rsidRPr="003B274D">
        <w:rPr>
          <w:rFonts w:ascii="Arial" w:hAnsi="Arial" w:cs="Arial"/>
        </w:rPr>
        <w:t>k</w:t>
      </w:r>
      <w:proofErr w:type="spellEnd"/>
      <w:r w:rsidR="0038266F" w:rsidRPr="003B274D">
        <w:rPr>
          <w:rFonts w:ascii="Arial" w:hAnsi="Arial" w:cs="Arial"/>
        </w:rPr>
        <w:t xml:space="preserve"> </w:t>
      </w:r>
      <w:proofErr w:type="spellStart"/>
      <w:r w:rsidR="0038266F" w:rsidRPr="003B274D">
        <w:rPr>
          <w:rFonts w:ascii="Arial" w:hAnsi="Arial" w:cs="Arial"/>
        </w:rPr>
        <w:t>ve</w:t>
      </w:r>
      <w:proofErr w:type="spellEnd"/>
      <w:r w:rsidR="0038266F" w:rsidRPr="003B274D">
        <w:rPr>
          <w:rFonts w:ascii="Arial" w:hAnsi="Arial" w:cs="Arial"/>
        </w:rPr>
        <w:t xml:space="preserve"> ora</w:t>
      </w:r>
      <w:r w:rsidRPr="003B274D">
        <w:rPr>
          <w:rFonts w:ascii="Arial" w:hAnsi="Arial" w:cs="Arial"/>
        </w:rPr>
        <w:t xml:space="preserve">l </w:t>
      </w:r>
      <w:proofErr w:type="spellStart"/>
      <w:r w:rsidRPr="003B274D">
        <w:rPr>
          <w:rFonts w:ascii="Arial" w:hAnsi="Arial" w:cs="Arial"/>
        </w:rPr>
        <w:t>glikoz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testine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yanıt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olarak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NMU’nun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plazmaki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değişiminin</w:t>
      </w:r>
      <w:proofErr w:type="spellEnd"/>
      <w:r w:rsidRPr="003B274D">
        <w:rPr>
          <w:rFonts w:ascii="Arial" w:hAnsi="Arial" w:cs="Arial"/>
        </w:rPr>
        <w:t xml:space="preserve"> ne </w:t>
      </w:r>
      <w:proofErr w:type="spellStart"/>
      <w:r w:rsidRPr="003B274D">
        <w:rPr>
          <w:rFonts w:ascii="Arial" w:hAnsi="Arial" w:cs="Arial"/>
        </w:rPr>
        <w:t>olduğunu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araştırmak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için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planlanmıştır</w:t>
      </w:r>
      <w:proofErr w:type="spellEnd"/>
      <w:r w:rsidRPr="003B274D">
        <w:rPr>
          <w:rFonts w:ascii="Arial" w:hAnsi="Arial" w:cs="Arial"/>
        </w:rPr>
        <w:t xml:space="preserve">. </w:t>
      </w:r>
    </w:p>
    <w:p w:rsidR="00E61FE8" w:rsidRPr="002B14C6" w:rsidRDefault="00026792" w:rsidP="002B14C6">
      <w:pPr>
        <w:spacing w:line="360" w:lineRule="auto"/>
        <w:ind w:firstLine="708"/>
        <w:jc w:val="both"/>
        <w:rPr>
          <w:rFonts w:ascii="Arial" w:hAnsi="Arial" w:cs="Arial"/>
        </w:rPr>
      </w:pPr>
      <w:r w:rsidRPr="002B14C6">
        <w:rPr>
          <w:rFonts w:ascii="Arial" w:hAnsi="Arial" w:cs="Arial"/>
        </w:rPr>
        <w:t xml:space="preserve">Bu </w:t>
      </w:r>
      <w:proofErr w:type="spellStart"/>
      <w:r w:rsidR="0038266F" w:rsidRPr="002B14C6">
        <w:rPr>
          <w:rFonts w:ascii="Arial" w:hAnsi="Arial" w:cs="Arial"/>
        </w:rPr>
        <w:t>amaç</w:t>
      </w:r>
      <w:proofErr w:type="spellEnd"/>
      <w:r w:rsidR="0038266F" w:rsidRPr="002B14C6">
        <w:rPr>
          <w:rFonts w:ascii="Arial" w:hAnsi="Arial" w:cs="Arial"/>
        </w:rPr>
        <w:t xml:space="preserve"> </w:t>
      </w:r>
      <w:proofErr w:type="spellStart"/>
      <w:r w:rsidR="0038266F" w:rsidRPr="002B14C6">
        <w:rPr>
          <w:rFonts w:ascii="Arial" w:hAnsi="Arial" w:cs="Arial"/>
        </w:rPr>
        <w:t>için</w:t>
      </w:r>
      <w:proofErr w:type="spellEnd"/>
      <w:r w:rsidR="0038266F" w:rsidRPr="002B14C6">
        <w:rPr>
          <w:rFonts w:ascii="Arial" w:hAnsi="Arial" w:cs="Arial"/>
        </w:rPr>
        <w:t xml:space="preserve"> </w:t>
      </w:r>
      <w:proofErr w:type="spellStart"/>
      <w:r w:rsidR="00346069" w:rsidRPr="002B14C6">
        <w:rPr>
          <w:rFonts w:ascii="Arial" w:hAnsi="Arial" w:cs="Arial"/>
        </w:rPr>
        <w:t>yüksek</w:t>
      </w:r>
      <w:proofErr w:type="spellEnd"/>
      <w:r w:rsidR="00346069" w:rsidRPr="002B14C6">
        <w:rPr>
          <w:rFonts w:ascii="Arial" w:hAnsi="Arial" w:cs="Arial"/>
        </w:rPr>
        <w:t xml:space="preserve"> </w:t>
      </w:r>
      <w:proofErr w:type="spellStart"/>
      <w:r w:rsidR="00346069" w:rsidRPr="002B14C6">
        <w:rPr>
          <w:rFonts w:ascii="Arial" w:hAnsi="Arial" w:cs="Arial"/>
        </w:rPr>
        <w:t>fruktoz</w:t>
      </w:r>
      <w:proofErr w:type="spellEnd"/>
      <w:r w:rsidR="00346069" w:rsidRPr="002B14C6">
        <w:rPr>
          <w:rFonts w:ascii="Arial" w:hAnsi="Arial" w:cs="Arial"/>
        </w:rPr>
        <w:t xml:space="preserve"> </w:t>
      </w:r>
      <w:proofErr w:type="spellStart"/>
      <w:r w:rsidR="00346069" w:rsidRPr="002B14C6">
        <w:rPr>
          <w:rFonts w:ascii="Arial" w:hAnsi="Arial" w:cs="Arial"/>
        </w:rPr>
        <w:t>diyeti</w:t>
      </w:r>
      <w:proofErr w:type="spellEnd"/>
      <w:r w:rsidR="00346069" w:rsidRPr="002B14C6">
        <w:rPr>
          <w:rFonts w:ascii="Arial" w:hAnsi="Arial" w:cs="Arial"/>
        </w:rPr>
        <w:t xml:space="preserve"> </w:t>
      </w:r>
      <w:proofErr w:type="spellStart"/>
      <w:r w:rsidR="00346069" w:rsidRPr="002B14C6">
        <w:rPr>
          <w:rFonts w:ascii="Arial" w:hAnsi="Arial" w:cs="Arial"/>
        </w:rPr>
        <w:t>ile</w:t>
      </w:r>
      <w:proofErr w:type="spellEnd"/>
      <w:r w:rsidR="00346069" w:rsidRPr="002B14C6">
        <w:rPr>
          <w:rFonts w:ascii="Arial" w:hAnsi="Arial" w:cs="Arial"/>
        </w:rPr>
        <w:t xml:space="preserve"> </w:t>
      </w:r>
      <w:r w:rsidR="0038266F" w:rsidRPr="002B14C6">
        <w:rPr>
          <w:rFonts w:ascii="Arial" w:hAnsi="Arial" w:cs="Arial"/>
        </w:rPr>
        <w:t xml:space="preserve">metabolic </w:t>
      </w:r>
      <w:proofErr w:type="spellStart"/>
      <w:r w:rsidR="00346069" w:rsidRPr="002B14C6">
        <w:rPr>
          <w:rFonts w:ascii="Arial" w:hAnsi="Arial" w:cs="Arial"/>
        </w:rPr>
        <w:t>sendromlu</w:t>
      </w:r>
      <w:proofErr w:type="spellEnd"/>
      <w:r w:rsidR="00346069" w:rsidRPr="002B14C6">
        <w:rPr>
          <w:rFonts w:ascii="Arial" w:hAnsi="Arial" w:cs="Arial"/>
        </w:rPr>
        <w:t xml:space="preserve"> </w:t>
      </w:r>
      <w:proofErr w:type="spellStart"/>
      <w:r w:rsidR="00346069" w:rsidRPr="002B14C6">
        <w:rPr>
          <w:rFonts w:ascii="Arial" w:hAnsi="Arial" w:cs="Arial"/>
        </w:rPr>
        <w:t>sıçan</w:t>
      </w:r>
      <w:proofErr w:type="spellEnd"/>
      <w:r w:rsidR="00346069" w:rsidRPr="002B14C6">
        <w:rPr>
          <w:rFonts w:ascii="Arial" w:hAnsi="Arial" w:cs="Arial"/>
        </w:rPr>
        <w:t xml:space="preserve"> </w:t>
      </w:r>
      <w:proofErr w:type="spellStart"/>
      <w:r w:rsidR="00346069" w:rsidRPr="002B14C6">
        <w:rPr>
          <w:rFonts w:ascii="Arial" w:hAnsi="Arial" w:cs="Arial"/>
        </w:rPr>
        <w:t>oluşturulmuştur</w:t>
      </w:r>
      <w:proofErr w:type="spellEnd"/>
      <w:r w:rsidR="0038266F" w:rsidRPr="002B14C6">
        <w:rPr>
          <w:rFonts w:ascii="Arial" w:hAnsi="Arial" w:cs="Arial"/>
        </w:rPr>
        <w:t xml:space="preserve">. </w:t>
      </w:r>
      <w:proofErr w:type="spellStart"/>
      <w:r w:rsidR="00E61FE8" w:rsidRPr="002B14C6">
        <w:rPr>
          <w:rFonts w:ascii="Arial" w:hAnsi="Arial" w:cs="Arial"/>
        </w:rPr>
        <w:t>Hayvanların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içme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suyuna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fruktoz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ilavesi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ile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metabolik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sendrom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oluşturma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literatürde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sıkça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yapılan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yöntemlerden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biridir</w:t>
      </w:r>
      <w:proofErr w:type="spellEnd"/>
      <w:r w:rsidR="00E61FE8" w:rsidRPr="002B14C6">
        <w:rPr>
          <w:rFonts w:ascii="Arial" w:hAnsi="Arial" w:cs="Arial"/>
        </w:rPr>
        <w:t>.</w:t>
      </w:r>
      <w:r w:rsidR="00C77AEC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Fruktoz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metabolizmada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bazı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sinyalleri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bozarak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metabolik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sendrom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için</w:t>
      </w:r>
      <w:proofErr w:type="spellEnd"/>
      <w:r w:rsidR="00E61FE8" w:rsidRPr="002B14C6">
        <w:rPr>
          <w:rFonts w:ascii="Arial" w:hAnsi="Arial" w:cs="Arial"/>
        </w:rPr>
        <w:t xml:space="preserve"> risk </w:t>
      </w:r>
      <w:proofErr w:type="spellStart"/>
      <w:r w:rsidR="00E61FE8" w:rsidRPr="002B14C6">
        <w:rPr>
          <w:rFonts w:ascii="Arial" w:hAnsi="Arial" w:cs="Arial"/>
        </w:rPr>
        <w:t>faktörü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oluşturur</w:t>
      </w:r>
      <w:proofErr w:type="spellEnd"/>
      <w:r w:rsidR="00E61FE8" w:rsidRPr="002B14C6">
        <w:rPr>
          <w:rFonts w:ascii="Arial" w:hAnsi="Arial" w:cs="Arial"/>
        </w:rPr>
        <w:t>.</w:t>
      </w:r>
      <w:r w:rsidR="00C77AEC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Diyette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fruktoz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oranı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daha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önceki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çalışmalarda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farklı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oranlarda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kullanıldığı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görülmektedir</w:t>
      </w:r>
      <w:proofErr w:type="spellEnd"/>
      <w:r w:rsidR="00E61FE8" w:rsidRPr="002B14C6">
        <w:rPr>
          <w:rFonts w:ascii="Arial" w:hAnsi="Arial" w:cs="Arial"/>
        </w:rPr>
        <w:t>.</w:t>
      </w:r>
      <w:r w:rsidR="00C77AEC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</w:t>
      </w:r>
      <w:r w:rsidR="002B14C6" w:rsidRPr="002B14C6">
        <w:rPr>
          <w:rFonts w:ascii="Arial" w:hAnsi="Arial" w:cs="Arial"/>
        </w:rPr>
        <w:t>akın</w:t>
      </w:r>
      <w:proofErr w:type="spellEnd"/>
      <w:r w:rsidR="002B14C6" w:rsidRPr="002B14C6">
        <w:rPr>
          <w:rFonts w:ascii="Arial" w:hAnsi="Arial" w:cs="Arial"/>
        </w:rPr>
        <w:t xml:space="preserve"> </w:t>
      </w:r>
      <w:proofErr w:type="spellStart"/>
      <w:r w:rsidR="002B14C6" w:rsidRPr="002B14C6">
        <w:rPr>
          <w:rFonts w:ascii="Arial" w:hAnsi="Arial" w:cs="Arial"/>
        </w:rPr>
        <w:t>zamanda</w:t>
      </w:r>
      <w:proofErr w:type="spellEnd"/>
      <w:r w:rsidR="002B14C6" w:rsidRPr="002B14C6">
        <w:rPr>
          <w:rFonts w:ascii="Arial" w:hAnsi="Arial" w:cs="Arial"/>
        </w:rPr>
        <w:t xml:space="preserve"> </w:t>
      </w:r>
      <w:proofErr w:type="spellStart"/>
      <w:r w:rsidR="002B14C6" w:rsidRPr="002B14C6">
        <w:rPr>
          <w:rFonts w:ascii="Arial" w:hAnsi="Arial" w:cs="Arial"/>
        </w:rPr>
        <w:t>yapılan</w:t>
      </w:r>
      <w:proofErr w:type="spellEnd"/>
      <w:r w:rsidR="002B14C6" w:rsidRPr="002B14C6">
        <w:rPr>
          <w:rFonts w:ascii="Arial" w:hAnsi="Arial" w:cs="Arial"/>
        </w:rPr>
        <w:t xml:space="preserve"> </w:t>
      </w:r>
      <w:proofErr w:type="spellStart"/>
      <w:r w:rsidR="002B14C6" w:rsidRPr="002B14C6">
        <w:rPr>
          <w:rFonts w:ascii="Arial" w:hAnsi="Arial" w:cs="Arial"/>
        </w:rPr>
        <w:t>deneylerde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bizim</w:t>
      </w:r>
      <w:proofErr w:type="spellEnd"/>
      <w:r w:rsidR="00E61FE8" w:rsidRPr="002B14C6">
        <w:rPr>
          <w:rFonts w:ascii="Arial" w:hAnsi="Arial" w:cs="Arial"/>
        </w:rPr>
        <w:t xml:space="preserve"> de </w:t>
      </w:r>
      <w:proofErr w:type="spellStart"/>
      <w:r w:rsidR="00E61FE8" w:rsidRPr="002B14C6">
        <w:rPr>
          <w:rFonts w:ascii="Arial" w:hAnsi="Arial" w:cs="Arial"/>
        </w:rPr>
        <w:t>deneyimizde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kullandığımız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içme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suy</w:t>
      </w:r>
      <w:r w:rsidR="002B14C6">
        <w:rPr>
          <w:rFonts w:ascii="Arial" w:hAnsi="Arial" w:cs="Arial"/>
        </w:rPr>
        <w:t>una</w:t>
      </w:r>
      <w:proofErr w:type="spellEnd"/>
      <w:r w:rsidR="002B14C6" w:rsidRPr="002B14C6">
        <w:rPr>
          <w:rFonts w:ascii="Arial" w:hAnsi="Arial" w:cs="Arial"/>
        </w:rPr>
        <w:t xml:space="preserve"> %</w:t>
      </w:r>
      <w:r w:rsidR="002B14C6">
        <w:rPr>
          <w:rFonts w:ascii="Arial" w:hAnsi="Arial" w:cs="Arial"/>
        </w:rPr>
        <w:t xml:space="preserve"> 20’</w:t>
      </w:r>
      <w:r w:rsidR="002B14C6" w:rsidRPr="002B14C6">
        <w:rPr>
          <w:rFonts w:ascii="Arial" w:hAnsi="Arial" w:cs="Arial"/>
        </w:rPr>
        <w:t xml:space="preserve">lik </w:t>
      </w:r>
      <w:proofErr w:type="spellStart"/>
      <w:r w:rsidR="002B14C6" w:rsidRPr="002B14C6">
        <w:rPr>
          <w:rFonts w:ascii="Arial" w:hAnsi="Arial" w:cs="Arial"/>
        </w:rPr>
        <w:t>fruktoz</w:t>
      </w:r>
      <w:proofErr w:type="spellEnd"/>
      <w:r w:rsidR="002B14C6" w:rsidRPr="002B14C6">
        <w:rPr>
          <w:rFonts w:ascii="Arial" w:hAnsi="Arial" w:cs="Arial"/>
        </w:rPr>
        <w:t xml:space="preserve"> </w:t>
      </w:r>
      <w:proofErr w:type="spellStart"/>
      <w:r w:rsidR="002B14C6" w:rsidRPr="002B14C6">
        <w:rPr>
          <w:rFonts w:ascii="Arial" w:hAnsi="Arial" w:cs="Arial"/>
        </w:rPr>
        <w:t>ilavesiyle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beslenme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modeli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genellikle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seçilmektedir</w:t>
      </w:r>
      <w:proofErr w:type="spellEnd"/>
      <w:r w:rsidR="00E61FE8" w:rsidRPr="002B14C6">
        <w:rPr>
          <w:rFonts w:ascii="Arial" w:hAnsi="Arial" w:cs="Arial"/>
        </w:rPr>
        <w:t>.</w:t>
      </w:r>
      <w:r w:rsidR="00C77AEC">
        <w:rPr>
          <w:rFonts w:ascii="Arial" w:hAnsi="Arial" w:cs="Arial"/>
        </w:rPr>
        <w:t xml:space="preserve"> </w:t>
      </w:r>
      <w:r w:rsidR="00E61FE8" w:rsidRPr="002B14C6">
        <w:rPr>
          <w:rFonts w:ascii="Arial" w:hAnsi="Arial" w:cs="Arial"/>
        </w:rPr>
        <w:t xml:space="preserve">%20 </w:t>
      </w:r>
      <w:proofErr w:type="spellStart"/>
      <w:r w:rsidR="00E61FE8" w:rsidRPr="002B14C6">
        <w:rPr>
          <w:rFonts w:ascii="Arial" w:hAnsi="Arial" w:cs="Arial"/>
        </w:rPr>
        <w:t>lik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fruktozlu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içme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suyuyla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oluşturulan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metabolik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sendrom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oluşturma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modellerinde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Me</w:t>
      </w:r>
      <w:r w:rsidR="00C77AEC">
        <w:rPr>
          <w:rFonts w:ascii="Arial" w:hAnsi="Arial" w:cs="Arial"/>
        </w:rPr>
        <w:t>t</w:t>
      </w:r>
      <w:r w:rsidR="00E61FE8" w:rsidRPr="002B14C6">
        <w:rPr>
          <w:rFonts w:ascii="Arial" w:hAnsi="Arial" w:cs="Arial"/>
        </w:rPr>
        <w:t>S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oluşturmak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için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yine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farklı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süreler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tercih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edilmiştir</w:t>
      </w:r>
      <w:proofErr w:type="spellEnd"/>
      <w:r w:rsidR="00E61FE8" w:rsidRPr="002B14C6">
        <w:rPr>
          <w:rFonts w:ascii="Arial" w:hAnsi="Arial" w:cs="Arial"/>
        </w:rPr>
        <w:t>.</w:t>
      </w:r>
      <w:r w:rsidR="008E7D0D">
        <w:rPr>
          <w:rFonts w:ascii="Arial" w:hAnsi="Arial" w:cs="Arial"/>
        </w:rPr>
        <w:t xml:space="preserve"> Biz </w:t>
      </w:r>
      <w:proofErr w:type="spellStart"/>
      <w:r w:rsidR="008E7D0D">
        <w:rPr>
          <w:rFonts w:ascii="Arial" w:hAnsi="Arial" w:cs="Arial"/>
        </w:rPr>
        <w:t>araştırmamızd</w:t>
      </w:r>
      <w:r w:rsidR="002B14C6" w:rsidRPr="002B14C6">
        <w:rPr>
          <w:rFonts w:ascii="Arial" w:hAnsi="Arial" w:cs="Arial"/>
        </w:rPr>
        <w:t>a</w:t>
      </w:r>
      <w:proofErr w:type="spellEnd"/>
      <w:r w:rsidR="002B14C6" w:rsidRPr="002B14C6">
        <w:rPr>
          <w:rFonts w:ascii="Arial" w:hAnsi="Arial" w:cs="Arial"/>
        </w:rPr>
        <w:t xml:space="preserve"> </w:t>
      </w:r>
      <w:r w:rsidR="00E61FE8" w:rsidRPr="002B14C6">
        <w:rPr>
          <w:rFonts w:ascii="Arial" w:hAnsi="Arial" w:cs="Arial"/>
        </w:rPr>
        <w:t>1</w:t>
      </w:r>
      <w:r w:rsidR="002F59BD">
        <w:rPr>
          <w:rFonts w:ascii="Arial" w:hAnsi="Arial" w:cs="Arial"/>
        </w:rPr>
        <w:t>9</w:t>
      </w:r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haftalık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süreyi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tercih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ettik</w:t>
      </w:r>
      <w:proofErr w:type="spellEnd"/>
      <w:r w:rsidR="00E61FE8" w:rsidRPr="002B14C6">
        <w:rPr>
          <w:rFonts w:ascii="Arial" w:hAnsi="Arial" w:cs="Arial"/>
        </w:rPr>
        <w:t>.</w:t>
      </w:r>
      <w:r w:rsidR="00C77AEC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Daha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önceki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yapılan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çalışmalarda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yüksek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fruktoz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diyeti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ile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beslenen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sıçanlarda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kısa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sürede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proofErr w:type="gramStart"/>
      <w:r w:rsidR="00E61FE8" w:rsidRPr="002B14C6">
        <w:rPr>
          <w:rFonts w:ascii="Arial" w:hAnsi="Arial" w:cs="Arial"/>
        </w:rPr>
        <w:t>hiperinsülinemi,insülin</w:t>
      </w:r>
      <w:proofErr w:type="spellEnd"/>
      <w:proofErr w:type="gram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direnci</w:t>
      </w:r>
      <w:proofErr w:type="spellEnd"/>
      <w:r w:rsidR="00E61FE8" w:rsidRPr="002B14C6">
        <w:rPr>
          <w:rFonts w:ascii="Arial" w:hAnsi="Arial" w:cs="Arial"/>
        </w:rPr>
        <w:t>,</w:t>
      </w:r>
      <w:r w:rsidR="002B14C6" w:rsidRPr="002B14C6">
        <w:rPr>
          <w:rFonts w:ascii="Arial" w:hAnsi="Arial" w:cs="Arial"/>
        </w:rPr>
        <w:t xml:space="preserve"> </w:t>
      </w:r>
      <w:proofErr w:type="spellStart"/>
      <w:r w:rsidR="002B14C6" w:rsidRPr="002B14C6">
        <w:rPr>
          <w:rFonts w:ascii="Arial" w:hAnsi="Arial" w:cs="Arial"/>
        </w:rPr>
        <w:t>hipertriglise</w:t>
      </w:r>
      <w:r w:rsidR="00E61FE8" w:rsidRPr="002B14C6">
        <w:rPr>
          <w:rFonts w:ascii="Arial" w:hAnsi="Arial" w:cs="Arial"/>
        </w:rPr>
        <w:t>mi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oluşarak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kısa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sürede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metabolik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sendrom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oluştuğu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gözlenmiştir</w:t>
      </w:r>
      <w:proofErr w:type="spellEnd"/>
      <w:r w:rsidR="00E61FE8" w:rsidRPr="002B14C6">
        <w:rPr>
          <w:rFonts w:ascii="Arial" w:hAnsi="Arial" w:cs="Arial"/>
        </w:rPr>
        <w:t xml:space="preserve"> (</w:t>
      </w:r>
      <w:proofErr w:type="spellStart"/>
      <w:r w:rsidR="00E61FE8" w:rsidRPr="002B14C6">
        <w:rPr>
          <w:rFonts w:ascii="Arial" w:hAnsi="Arial" w:cs="Arial"/>
        </w:rPr>
        <w:t>Zavaroni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vd</w:t>
      </w:r>
      <w:proofErr w:type="spellEnd"/>
      <w:r w:rsidR="00E61FE8" w:rsidRPr="002B14C6">
        <w:rPr>
          <w:rFonts w:ascii="Arial" w:hAnsi="Arial" w:cs="Arial"/>
        </w:rPr>
        <w:t xml:space="preserve"> 1980,</w:t>
      </w:r>
      <w:r w:rsidR="00751671">
        <w:rPr>
          <w:rFonts w:ascii="Arial" w:hAnsi="Arial" w:cs="Arial"/>
        </w:rPr>
        <w:t xml:space="preserve"> </w:t>
      </w:r>
      <w:r w:rsidR="00E61FE8" w:rsidRPr="002B14C6">
        <w:rPr>
          <w:rFonts w:ascii="Arial" w:hAnsi="Arial" w:cs="Arial"/>
        </w:rPr>
        <w:t xml:space="preserve">Tobey </w:t>
      </w:r>
      <w:proofErr w:type="spellStart"/>
      <w:r w:rsidR="00E61FE8" w:rsidRPr="002B14C6">
        <w:rPr>
          <w:rFonts w:ascii="Arial" w:hAnsi="Arial" w:cs="Arial"/>
        </w:rPr>
        <w:t>vd</w:t>
      </w:r>
      <w:proofErr w:type="spellEnd"/>
      <w:r w:rsidR="00E61FE8" w:rsidRPr="002B14C6">
        <w:rPr>
          <w:rFonts w:ascii="Arial" w:hAnsi="Arial" w:cs="Arial"/>
        </w:rPr>
        <w:t xml:space="preserve"> 1982).</w:t>
      </w:r>
      <w:r w:rsidR="00280951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Örneğin</w:t>
      </w:r>
      <w:proofErr w:type="spellEnd"/>
      <w:r w:rsidR="00E61FE8" w:rsidRPr="002B14C6">
        <w:rPr>
          <w:rFonts w:ascii="Arial" w:hAnsi="Arial" w:cs="Arial"/>
        </w:rPr>
        <w:t xml:space="preserve"> Sprague Dawley </w:t>
      </w:r>
      <w:proofErr w:type="spellStart"/>
      <w:r w:rsidR="00E61FE8" w:rsidRPr="002B14C6">
        <w:rPr>
          <w:rFonts w:ascii="Arial" w:hAnsi="Arial" w:cs="Arial"/>
        </w:rPr>
        <w:t>ve</w:t>
      </w:r>
      <w:proofErr w:type="spellEnd"/>
      <w:r w:rsidR="00E61FE8" w:rsidRPr="002B14C6">
        <w:rPr>
          <w:rFonts w:ascii="Arial" w:hAnsi="Arial" w:cs="Arial"/>
        </w:rPr>
        <w:t xml:space="preserve"> Wistar Albino </w:t>
      </w:r>
      <w:proofErr w:type="spellStart"/>
      <w:r w:rsidR="00E61FE8" w:rsidRPr="002B14C6">
        <w:rPr>
          <w:rFonts w:ascii="Arial" w:hAnsi="Arial" w:cs="Arial"/>
        </w:rPr>
        <w:t>sıçanl</w:t>
      </w:r>
      <w:r w:rsidR="002B14C6" w:rsidRPr="002B14C6">
        <w:rPr>
          <w:rFonts w:ascii="Arial" w:hAnsi="Arial" w:cs="Arial"/>
        </w:rPr>
        <w:t>arında</w:t>
      </w:r>
      <w:proofErr w:type="spellEnd"/>
      <w:r w:rsidR="002B14C6" w:rsidRPr="002B14C6">
        <w:rPr>
          <w:rFonts w:ascii="Arial" w:hAnsi="Arial" w:cs="Arial"/>
        </w:rPr>
        <w:t xml:space="preserve"> 2 </w:t>
      </w:r>
      <w:proofErr w:type="spellStart"/>
      <w:r w:rsidR="002B14C6" w:rsidRPr="002B14C6">
        <w:rPr>
          <w:rFonts w:ascii="Arial" w:hAnsi="Arial" w:cs="Arial"/>
        </w:rPr>
        <w:t>hafta</w:t>
      </w:r>
      <w:proofErr w:type="spellEnd"/>
      <w:r w:rsidR="002B14C6" w:rsidRPr="002B14C6">
        <w:rPr>
          <w:rFonts w:ascii="Arial" w:hAnsi="Arial" w:cs="Arial"/>
        </w:rPr>
        <w:t xml:space="preserve"> </w:t>
      </w:r>
      <w:proofErr w:type="spellStart"/>
      <w:r w:rsidR="002B14C6" w:rsidRPr="002B14C6">
        <w:rPr>
          <w:rFonts w:ascii="Arial" w:hAnsi="Arial" w:cs="Arial"/>
        </w:rPr>
        <w:t>gibi</w:t>
      </w:r>
      <w:proofErr w:type="spellEnd"/>
      <w:r w:rsidR="002B14C6" w:rsidRPr="002B14C6">
        <w:rPr>
          <w:rFonts w:ascii="Arial" w:hAnsi="Arial" w:cs="Arial"/>
        </w:rPr>
        <w:t xml:space="preserve"> </w:t>
      </w:r>
      <w:proofErr w:type="spellStart"/>
      <w:r w:rsidR="002B14C6" w:rsidRPr="002B14C6">
        <w:rPr>
          <w:rFonts w:ascii="Arial" w:hAnsi="Arial" w:cs="Arial"/>
        </w:rPr>
        <w:t>kısa</w:t>
      </w:r>
      <w:proofErr w:type="spellEnd"/>
      <w:r w:rsidR="002B14C6" w:rsidRPr="002B14C6">
        <w:rPr>
          <w:rFonts w:ascii="Arial" w:hAnsi="Arial" w:cs="Arial"/>
        </w:rPr>
        <w:t xml:space="preserve"> </w:t>
      </w:r>
      <w:proofErr w:type="spellStart"/>
      <w:r w:rsidR="002B14C6" w:rsidRPr="002B14C6">
        <w:rPr>
          <w:rFonts w:ascii="Arial" w:hAnsi="Arial" w:cs="Arial"/>
        </w:rPr>
        <w:t>sürede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yüksek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fruktoz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diyeti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ile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metabolik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sendrom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oluştuğu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belirlenmiştir</w:t>
      </w:r>
      <w:proofErr w:type="spellEnd"/>
      <w:r w:rsidR="00E61FE8" w:rsidRPr="002B14C6">
        <w:rPr>
          <w:rFonts w:ascii="Arial" w:hAnsi="Arial" w:cs="Arial"/>
        </w:rPr>
        <w:t xml:space="preserve"> (</w:t>
      </w:r>
      <w:proofErr w:type="spellStart"/>
      <w:r w:rsidR="00E61FE8" w:rsidRPr="002B14C6">
        <w:rPr>
          <w:rFonts w:ascii="Arial" w:hAnsi="Arial" w:cs="Arial"/>
        </w:rPr>
        <w:t>Basciano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vd</w:t>
      </w:r>
      <w:proofErr w:type="spellEnd"/>
      <w:r w:rsidR="00E61FE8" w:rsidRPr="002B14C6">
        <w:rPr>
          <w:rFonts w:ascii="Arial" w:hAnsi="Arial" w:cs="Arial"/>
        </w:rPr>
        <w:t xml:space="preserve"> 2005).</w:t>
      </w:r>
      <w:r w:rsidR="00280951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Yüksek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fruktoz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diyeti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ile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beslenme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ayrıca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lipit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metabolizması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üzerinde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olumsuz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etkisi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vardır</w:t>
      </w:r>
      <w:proofErr w:type="spellEnd"/>
      <w:r w:rsidR="00E61FE8" w:rsidRPr="002B14C6">
        <w:rPr>
          <w:rFonts w:ascii="Arial" w:hAnsi="Arial" w:cs="Arial"/>
        </w:rPr>
        <w:t>.</w:t>
      </w:r>
      <w:r w:rsidR="00C77AEC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Aşırı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fruktoz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tüketimi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serbest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yağ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asitlerini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artırır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ve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obeziteye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neden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olur</w:t>
      </w:r>
      <w:proofErr w:type="spellEnd"/>
      <w:r w:rsidR="00E61FE8" w:rsidRPr="002B14C6">
        <w:rPr>
          <w:rFonts w:ascii="Arial" w:hAnsi="Arial" w:cs="Arial"/>
        </w:rPr>
        <w:t>.</w:t>
      </w:r>
      <w:r w:rsidR="00C77AEC">
        <w:rPr>
          <w:rFonts w:ascii="Arial" w:hAnsi="Arial" w:cs="Arial"/>
        </w:rPr>
        <w:t xml:space="preserve"> </w:t>
      </w:r>
      <w:r w:rsidR="00E61FE8" w:rsidRPr="002B14C6">
        <w:rPr>
          <w:rFonts w:ascii="Arial" w:hAnsi="Arial" w:cs="Arial"/>
        </w:rPr>
        <w:t xml:space="preserve">%20 </w:t>
      </w:r>
      <w:proofErr w:type="spellStart"/>
      <w:r w:rsidR="00E61FE8" w:rsidRPr="002B14C6">
        <w:rPr>
          <w:rFonts w:ascii="Arial" w:hAnsi="Arial" w:cs="Arial"/>
        </w:rPr>
        <w:t>fruktoz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diyetiyle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beslenen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sıçanlarda</w:t>
      </w:r>
      <w:proofErr w:type="spellEnd"/>
      <w:r w:rsidR="00E61FE8" w:rsidRPr="002B14C6">
        <w:rPr>
          <w:rFonts w:ascii="Arial" w:hAnsi="Arial" w:cs="Arial"/>
        </w:rPr>
        <w:t xml:space="preserve"> 6 </w:t>
      </w:r>
      <w:proofErr w:type="spellStart"/>
      <w:r w:rsidR="00E61FE8" w:rsidRPr="002B14C6">
        <w:rPr>
          <w:rFonts w:ascii="Arial" w:hAnsi="Arial" w:cs="Arial"/>
        </w:rPr>
        <w:t>ayın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proofErr w:type="gramStart"/>
      <w:r w:rsidR="00E61FE8" w:rsidRPr="002B14C6">
        <w:rPr>
          <w:rFonts w:ascii="Arial" w:hAnsi="Arial" w:cs="Arial"/>
        </w:rPr>
        <w:t>sonunda</w:t>
      </w:r>
      <w:proofErr w:type="spellEnd"/>
      <w:r w:rsidR="00E61FE8" w:rsidRPr="002B14C6">
        <w:rPr>
          <w:rFonts w:ascii="Arial" w:hAnsi="Arial" w:cs="Arial"/>
        </w:rPr>
        <w:t xml:space="preserve">  normal</w:t>
      </w:r>
      <w:proofErr w:type="gram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yem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ile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beslenen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kontrol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grubuna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göre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ağırlık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artışının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daha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fazla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olduğu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ve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obezite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geliştiği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gözlenmiştir</w:t>
      </w:r>
      <w:proofErr w:type="spellEnd"/>
      <w:r w:rsidR="00DA2D45">
        <w:rPr>
          <w:rFonts w:ascii="Arial" w:hAnsi="Arial" w:cs="Arial"/>
        </w:rPr>
        <w:t xml:space="preserve"> </w:t>
      </w:r>
      <w:r w:rsidR="00E61FE8" w:rsidRPr="002B14C6">
        <w:rPr>
          <w:rFonts w:ascii="Arial" w:hAnsi="Arial" w:cs="Arial"/>
        </w:rPr>
        <w:t>(</w:t>
      </w:r>
      <w:proofErr w:type="spellStart"/>
      <w:r w:rsidR="00E61FE8" w:rsidRPr="002B14C6">
        <w:rPr>
          <w:rFonts w:ascii="Arial" w:hAnsi="Arial" w:cs="Arial"/>
        </w:rPr>
        <w:t>Bocar</w:t>
      </w:r>
      <w:r w:rsidR="002B14C6">
        <w:rPr>
          <w:rFonts w:ascii="Arial" w:hAnsi="Arial" w:cs="Arial"/>
        </w:rPr>
        <w:t>sly</w:t>
      </w:r>
      <w:proofErr w:type="spellEnd"/>
      <w:r w:rsidR="002B14C6">
        <w:rPr>
          <w:rFonts w:ascii="Arial" w:hAnsi="Arial" w:cs="Arial"/>
        </w:rPr>
        <w:t xml:space="preserve"> </w:t>
      </w:r>
      <w:proofErr w:type="spellStart"/>
      <w:r w:rsidR="002B14C6">
        <w:rPr>
          <w:rFonts w:ascii="Arial" w:hAnsi="Arial" w:cs="Arial"/>
        </w:rPr>
        <w:t>vd</w:t>
      </w:r>
      <w:proofErr w:type="spellEnd"/>
      <w:r w:rsidR="002B14C6">
        <w:rPr>
          <w:rFonts w:ascii="Arial" w:hAnsi="Arial" w:cs="Arial"/>
        </w:rPr>
        <w:t xml:space="preserve"> 2014).</w:t>
      </w:r>
      <w:r w:rsidR="00280951">
        <w:rPr>
          <w:rFonts w:ascii="Arial" w:hAnsi="Arial" w:cs="Arial"/>
        </w:rPr>
        <w:t xml:space="preserve"> </w:t>
      </w:r>
      <w:proofErr w:type="spellStart"/>
      <w:r w:rsidR="002B14C6">
        <w:rPr>
          <w:rFonts w:ascii="Arial" w:hAnsi="Arial" w:cs="Arial"/>
        </w:rPr>
        <w:t>Başka</w:t>
      </w:r>
      <w:proofErr w:type="spellEnd"/>
      <w:r w:rsidR="002B14C6">
        <w:rPr>
          <w:rFonts w:ascii="Arial" w:hAnsi="Arial" w:cs="Arial"/>
        </w:rPr>
        <w:t xml:space="preserve"> </w:t>
      </w:r>
      <w:proofErr w:type="spellStart"/>
      <w:r w:rsidR="002B14C6">
        <w:rPr>
          <w:rFonts w:ascii="Arial" w:hAnsi="Arial" w:cs="Arial"/>
        </w:rPr>
        <w:t>bir</w:t>
      </w:r>
      <w:proofErr w:type="spellEnd"/>
      <w:r w:rsidR="002B14C6">
        <w:rPr>
          <w:rFonts w:ascii="Arial" w:hAnsi="Arial" w:cs="Arial"/>
        </w:rPr>
        <w:t xml:space="preserve"> </w:t>
      </w:r>
      <w:proofErr w:type="spellStart"/>
      <w:r w:rsidR="002B14C6">
        <w:rPr>
          <w:rFonts w:ascii="Arial" w:hAnsi="Arial" w:cs="Arial"/>
        </w:rPr>
        <w:t>deneyde</w:t>
      </w:r>
      <w:proofErr w:type="spellEnd"/>
      <w:r w:rsidR="002B14C6">
        <w:rPr>
          <w:rFonts w:ascii="Arial" w:hAnsi="Arial" w:cs="Arial"/>
        </w:rPr>
        <w:t xml:space="preserve"> </w:t>
      </w:r>
      <w:r w:rsidR="00E61FE8" w:rsidRPr="002B14C6">
        <w:rPr>
          <w:rFonts w:ascii="Arial" w:hAnsi="Arial" w:cs="Arial"/>
        </w:rPr>
        <w:t xml:space="preserve">% </w:t>
      </w:r>
      <w:r w:rsidR="00E61FE8" w:rsidRPr="002B14C6">
        <w:rPr>
          <w:rFonts w:ascii="Arial" w:hAnsi="Arial" w:cs="Arial"/>
        </w:rPr>
        <w:lastRenderedPageBreak/>
        <w:t>66</w:t>
      </w:r>
      <w:r w:rsidR="002B14C6">
        <w:rPr>
          <w:rFonts w:ascii="Arial" w:hAnsi="Arial" w:cs="Arial"/>
        </w:rPr>
        <w:t>’lık</w:t>
      </w:r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fruktozlu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diyetiyle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beslenen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sıçanlarda</w:t>
      </w:r>
      <w:proofErr w:type="spellEnd"/>
      <w:r w:rsidR="00E61FE8" w:rsidRPr="002B14C6">
        <w:rPr>
          <w:rFonts w:ascii="Arial" w:hAnsi="Arial" w:cs="Arial"/>
        </w:rPr>
        <w:t>,</w:t>
      </w:r>
      <w:r w:rsidR="00C77AEC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sadece</w:t>
      </w:r>
      <w:proofErr w:type="spellEnd"/>
      <w:r w:rsidR="00E61FE8" w:rsidRPr="002B14C6">
        <w:rPr>
          <w:rFonts w:ascii="Arial" w:hAnsi="Arial" w:cs="Arial"/>
        </w:rPr>
        <w:t xml:space="preserve"> normal </w:t>
      </w:r>
      <w:proofErr w:type="spellStart"/>
      <w:r w:rsidR="00E61FE8" w:rsidRPr="002B14C6">
        <w:rPr>
          <w:rFonts w:ascii="Arial" w:hAnsi="Arial" w:cs="Arial"/>
        </w:rPr>
        <w:t>yem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ile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beslenen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kontrol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grubuna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göre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daha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yüksek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trigliserid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seviyesi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gözlenmiştir</w:t>
      </w:r>
      <w:proofErr w:type="spellEnd"/>
      <w:r w:rsidR="00E61FE8" w:rsidRPr="002B14C6">
        <w:rPr>
          <w:rFonts w:ascii="Arial" w:hAnsi="Arial" w:cs="Arial"/>
        </w:rPr>
        <w:t xml:space="preserve"> (Catena </w:t>
      </w:r>
      <w:proofErr w:type="spellStart"/>
      <w:r w:rsidR="00E61FE8" w:rsidRPr="002B14C6">
        <w:rPr>
          <w:rFonts w:ascii="Arial" w:hAnsi="Arial" w:cs="Arial"/>
        </w:rPr>
        <w:t>vd</w:t>
      </w:r>
      <w:proofErr w:type="spellEnd"/>
      <w:r w:rsidR="00E61FE8" w:rsidRPr="002B14C6">
        <w:rPr>
          <w:rFonts w:ascii="Arial" w:hAnsi="Arial" w:cs="Arial"/>
        </w:rPr>
        <w:t xml:space="preserve"> 2003).</w:t>
      </w:r>
      <w:r w:rsidR="00280951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İnsanlarda</w:t>
      </w:r>
      <w:proofErr w:type="spellEnd"/>
      <w:r w:rsidR="00E61FE8" w:rsidRPr="002B14C6">
        <w:rPr>
          <w:rFonts w:ascii="Arial" w:hAnsi="Arial" w:cs="Arial"/>
        </w:rPr>
        <w:t xml:space="preserve"> da </w:t>
      </w:r>
      <w:proofErr w:type="spellStart"/>
      <w:r w:rsidR="00E61FE8" w:rsidRPr="002B14C6">
        <w:rPr>
          <w:rFonts w:ascii="Arial" w:hAnsi="Arial" w:cs="Arial"/>
        </w:rPr>
        <w:t>birçok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çalışma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yüksek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fruktozlu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gıdalar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tüketmenin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obezite</w:t>
      </w:r>
      <w:proofErr w:type="spellEnd"/>
      <w:r w:rsidR="00E61FE8" w:rsidRPr="002B14C6">
        <w:rPr>
          <w:rFonts w:ascii="Arial" w:hAnsi="Arial" w:cs="Arial"/>
        </w:rPr>
        <w:t>,</w:t>
      </w:r>
      <w:r w:rsidR="002D4685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insülin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direnci</w:t>
      </w:r>
      <w:proofErr w:type="spellEnd"/>
      <w:r w:rsidR="00E61FE8" w:rsidRPr="002B14C6">
        <w:rPr>
          <w:rFonts w:ascii="Arial" w:hAnsi="Arial" w:cs="Arial"/>
        </w:rPr>
        <w:t>.</w:t>
      </w:r>
      <w:r w:rsidR="00C77AEC">
        <w:rPr>
          <w:rFonts w:ascii="Arial" w:hAnsi="Arial" w:cs="Arial"/>
        </w:rPr>
        <w:t xml:space="preserve"> </w:t>
      </w:r>
      <w:r w:rsidR="00E61FE8" w:rsidRPr="002B14C6">
        <w:rPr>
          <w:rFonts w:ascii="Arial" w:hAnsi="Arial" w:cs="Arial"/>
        </w:rPr>
        <w:t xml:space="preserve">Tip 2 </w:t>
      </w:r>
      <w:proofErr w:type="spellStart"/>
      <w:r w:rsidR="00E61FE8" w:rsidRPr="002B14C6">
        <w:rPr>
          <w:rFonts w:ascii="Arial" w:hAnsi="Arial" w:cs="Arial"/>
        </w:rPr>
        <w:t>Diyabet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oluşumuyla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ilişkili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olduğu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</w:t>
      </w:r>
      <w:r w:rsidR="006F0BB1">
        <w:rPr>
          <w:rFonts w:ascii="Arial" w:hAnsi="Arial" w:cs="Arial"/>
        </w:rPr>
        <w:t>irçok</w:t>
      </w:r>
      <w:proofErr w:type="spellEnd"/>
      <w:r w:rsidR="006F0BB1">
        <w:rPr>
          <w:rFonts w:ascii="Arial" w:hAnsi="Arial" w:cs="Arial"/>
        </w:rPr>
        <w:t xml:space="preserve"> </w:t>
      </w:r>
      <w:proofErr w:type="spellStart"/>
      <w:r w:rsidR="006F0BB1">
        <w:rPr>
          <w:rFonts w:ascii="Arial" w:hAnsi="Arial" w:cs="Arial"/>
        </w:rPr>
        <w:t>çalışmada</w:t>
      </w:r>
      <w:proofErr w:type="spellEnd"/>
      <w:r w:rsidR="006F0BB1">
        <w:rPr>
          <w:rFonts w:ascii="Arial" w:hAnsi="Arial" w:cs="Arial"/>
        </w:rPr>
        <w:t xml:space="preserve"> </w:t>
      </w:r>
      <w:proofErr w:type="spellStart"/>
      <w:r w:rsidR="006F0BB1">
        <w:rPr>
          <w:rFonts w:ascii="Arial" w:hAnsi="Arial" w:cs="Arial"/>
        </w:rPr>
        <w:t>gözlenmiştir</w:t>
      </w:r>
      <w:proofErr w:type="spellEnd"/>
      <w:r w:rsidR="00E61FE8" w:rsidRPr="002B14C6">
        <w:rPr>
          <w:rFonts w:ascii="Arial" w:hAnsi="Arial" w:cs="Arial"/>
        </w:rPr>
        <w:t xml:space="preserve">. </w:t>
      </w:r>
      <w:proofErr w:type="spellStart"/>
      <w:r w:rsidR="00E61FE8" w:rsidRPr="002B14C6">
        <w:rPr>
          <w:rFonts w:ascii="Arial" w:hAnsi="Arial" w:cs="Arial"/>
        </w:rPr>
        <w:t>Yüksek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fruktozla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beslenmenin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sonuç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olarak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metabolik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bozukluklara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sebep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olduğu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bununun</w:t>
      </w:r>
      <w:proofErr w:type="spellEnd"/>
      <w:r w:rsidR="00E61FE8" w:rsidRPr="002B14C6">
        <w:rPr>
          <w:rFonts w:ascii="Arial" w:hAnsi="Arial" w:cs="Arial"/>
        </w:rPr>
        <w:t xml:space="preserve"> da </w:t>
      </w:r>
      <w:proofErr w:type="spellStart"/>
      <w:r w:rsidR="00E61FE8" w:rsidRPr="002B14C6">
        <w:rPr>
          <w:rFonts w:ascii="Arial" w:hAnsi="Arial" w:cs="Arial"/>
        </w:rPr>
        <w:t>enerji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alımında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ve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vücüt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ağırlığında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değişimlerin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etkili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olduğu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belirlenmiştir</w:t>
      </w:r>
      <w:proofErr w:type="spellEnd"/>
      <w:r w:rsidR="00E61FE8" w:rsidRPr="002B14C6">
        <w:rPr>
          <w:rFonts w:ascii="Arial" w:hAnsi="Arial" w:cs="Arial"/>
        </w:rPr>
        <w:t xml:space="preserve"> (</w:t>
      </w:r>
      <w:proofErr w:type="spellStart"/>
      <w:r w:rsidR="00E61FE8" w:rsidRPr="002B14C6">
        <w:rPr>
          <w:rFonts w:ascii="Arial" w:hAnsi="Arial" w:cs="Arial"/>
        </w:rPr>
        <w:t>Tappy</w:t>
      </w:r>
      <w:proofErr w:type="spellEnd"/>
      <w:r w:rsidR="00E61FE8" w:rsidRPr="002B14C6">
        <w:rPr>
          <w:rFonts w:ascii="Arial" w:hAnsi="Arial" w:cs="Arial"/>
        </w:rPr>
        <w:t xml:space="preserve"> </w:t>
      </w:r>
      <w:proofErr w:type="spellStart"/>
      <w:r w:rsidR="00E61FE8" w:rsidRPr="002B14C6">
        <w:rPr>
          <w:rFonts w:ascii="Arial" w:hAnsi="Arial" w:cs="Arial"/>
        </w:rPr>
        <w:t>v</w:t>
      </w:r>
      <w:r w:rsidR="00751671">
        <w:rPr>
          <w:rFonts w:ascii="Arial" w:hAnsi="Arial" w:cs="Arial"/>
        </w:rPr>
        <w:t>e</w:t>
      </w:r>
      <w:proofErr w:type="spellEnd"/>
      <w:r w:rsidR="00751671">
        <w:rPr>
          <w:rFonts w:ascii="Arial" w:hAnsi="Arial" w:cs="Arial"/>
        </w:rPr>
        <w:t xml:space="preserve"> Le </w:t>
      </w:r>
      <w:r w:rsidR="00E61FE8" w:rsidRPr="002B14C6">
        <w:rPr>
          <w:rFonts w:ascii="Arial" w:hAnsi="Arial" w:cs="Arial"/>
        </w:rPr>
        <w:t>2014).</w:t>
      </w:r>
      <w:r w:rsidR="00644414" w:rsidRPr="002B14C6">
        <w:rPr>
          <w:rFonts w:ascii="Arial" w:hAnsi="Arial" w:cs="Arial"/>
        </w:rPr>
        <w:t xml:space="preserve"> </w:t>
      </w:r>
      <w:proofErr w:type="spellStart"/>
      <w:r w:rsidR="00644414" w:rsidRPr="002B14C6">
        <w:rPr>
          <w:rFonts w:ascii="Arial" w:hAnsi="Arial" w:cs="Arial"/>
        </w:rPr>
        <w:t>Çalışmamızda</w:t>
      </w:r>
      <w:proofErr w:type="spellEnd"/>
      <w:r w:rsidR="00644414" w:rsidRPr="002B14C6">
        <w:rPr>
          <w:rFonts w:ascii="Arial" w:hAnsi="Arial" w:cs="Arial"/>
        </w:rPr>
        <w:t xml:space="preserve"> %20 </w:t>
      </w:r>
      <w:proofErr w:type="spellStart"/>
      <w:r w:rsidR="00644414" w:rsidRPr="002B14C6">
        <w:rPr>
          <w:rFonts w:ascii="Arial" w:hAnsi="Arial" w:cs="Arial"/>
        </w:rPr>
        <w:t>fruktoz</w:t>
      </w:r>
      <w:proofErr w:type="spellEnd"/>
      <w:r w:rsidR="00644414" w:rsidRPr="002B14C6">
        <w:rPr>
          <w:rFonts w:ascii="Arial" w:hAnsi="Arial" w:cs="Arial"/>
        </w:rPr>
        <w:t xml:space="preserve"> </w:t>
      </w:r>
      <w:proofErr w:type="spellStart"/>
      <w:r w:rsidR="00644414" w:rsidRPr="002B14C6">
        <w:rPr>
          <w:rFonts w:ascii="Arial" w:hAnsi="Arial" w:cs="Arial"/>
        </w:rPr>
        <w:t>ile</w:t>
      </w:r>
      <w:proofErr w:type="spellEnd"/>
      <w:r w:rsidR="00644414" w:rsidRPr="002B14C6">
        <w:rPr>
          <w:rFonts w:ascii="Arial" w:hAnsi="Arial" w:cs="Arial"/>
        </w:rPr>
        <w:t xml:space="preserve"> </w:t>
      </w:r>
      <w:proofErr w:type="spellStart"/>
      <w:r w:rsidR="00644414" w:rsidRPr="002B14C6">
        <w:rPr>
          <w:rFonts w:ascii="Arial" w:hAnsi="Arial" w:cs="Arial"/>
        </w:rPr>
        <w:t>beslenen</w:t>
      </w:r>
      <w:proofErr w:type="spellEnd"/>
      <w:r w:rsidR="00644414" w:rsidRPr="002B14C6">
        <w:rPr>
          <w:rFonts w:ascii="Arial" w:hAnsi="Arial" w:cs="Arial"/>
        </w:rPr>
        <w:t xml:space="preserve"> </w:t>
      </w:r>
      <w:proofErr w:type="spellStart"/>
      <w:r w:rsidR="00644414" w:rsidRPr="002B14C6">
        <w:rPr>
          <w:rFonts w:ascii="Arial" w:hAnsi="Arial" w:cs="Arial"/>
        </w:rPr>
        <w:t>sıçanlarda</w:t>
      </w:r>
      <w:proofErr w:type="spellEnd"/>
      <w:r w:rsidR="00644414" w:rsidRPr="002B14C6">
        <w:rPr>
          <w:rFonts w:ascii="Arial" w:hAnsi="Arial" w:cs="Arial"/>
        </w:rPr>
        <w:t xml:space="preserve"> </w:t>
      </w:r>
      <w:proofErr w:type="spellStart"/>
      <w:r w:rsidR="005D1914" w:rsidRPr="002B14C6">
        <w:rPr>
          <w:rFonts w:ascii="Arial" w:hAnsi="Arial" w:cs="Arial"/>
        </w:rPr>
        <w:t>bu</w:t>
      </w:r>
      <w:proofErr w:type="spellEnd"/>
      <w:r w:rsidR="005D1914" w:rsidRPr="002B14C6">
        <w:rPr>
          <w:rFonts w:ascii="Arial" w:hAnsi="Arial" w:cs="Arial"/>
        </w:rPr>
        <w:t xml:space="preserve"> </w:t>
      </w:r>
      <w:proofErr w:type="spellStart"/>
      <w:r w:rsidR="005D1914" w:rsidRPr="002B14C6">
        <w:rPr>
          <w:rFonts w:ascii="Arial" w:hAnsi="Arial" w:cs="Arial"/>
        </w:rPr>
        <w:t>verilerin</w:t>
      </w:r>
      <w:proofErr w:type="spellEnd"/>
      <w:r w:rsidR="00644414" w:rsidRPr="002B14C6">
        <w:rPr>
          <w:rFonts w:ascii="Arial" w:hAnsi="Arial" w:cs="Arial"/>
        </w:rPr>
        <w:t xml:space="preserve"> </w:t>
      </w:r>
      <w:proofErr w:type="spellStart"/>
      <w:r w:rsidR="00644414" w:rsidRPr="002B14C6">
        <w:rPr>
          <w:rFonts w:ascii="Arial" w:hAnsi="Arial" w:cs="Arial"/>
        </w:rPr>
        <w:t>aksine</w:t>
      </w:r>
      <w:proofErr w:type="spellEnd"/>
      <w:r w:rsidR="00644414" w:rsidRPr="002B14C6">
        <w:rPr>
          <w:rFonts w:ascii="Arial" w:hAnsi="Arial" w:cs="Arial"/>
        </w:rPr>
        <w:t xml:space="preserve"> </w:t>
      </w:r>
      <w:proofErr w:type="spellStart"/>
      <w:r w:rsidR="00644414" w:rsidRPr="002B14C6">
        <w:rPr>
          <w:rFonts w:ascii="Arial" w:hAnsi="Arial" w:cs="Arial"/>
        </w:rPr>
        <w:t>herhangi</w:t>
      </w:r>
      <w:proofErr w:type="spellEnd"/>
      <w:r w:rsidR="00644414" w:rsidRPr="002B14C6">
        <w:rPr>
          <w:rFonts w:ascii="Arial" w:hAnsi="Arial" w:cs="Arial"/>
        </w:rPr>
        <w:t xml:space="preserve"> </w:t>
      </w:r>
      <w:proofErr w:type="spellStart"/>
      <w:r w:rsidR="00644414" w:rsidRPr="002B14C6">
        <w:rPr>
          <w:rFonts w:ascii="Arial" w:hAnsi="Arial" w:cs="Arial"/>
        </w:rPr>
        <w:t>bir</w:t>
      </w:r>
      <w:proofErr w:type="spellEnd"/>
      <w:r w:rsidR="00644414" w:rsidRPr="002B14C6">
        <w:rPr>
          <w:rFonts w:ascii="Arial" w:hAnsi="Arial" w:cs="Arial"/>
        </w:rPr>
        <w:t xml:space="preserve"> </w:t>
      </w:r>
      <w:proofErr w:type="spellStart"/>
      <w:r w:rsidR="00644414" w:rsidRPr="002B14C6">
        <w:rPr>
          <w:rFonts w:ascii="Arial" w:hAnsi="Arial" w:cs="Arial"/>
        </w:rPr>
        <w:t>ağırlık</w:t>
      </w:r>
      <w:proofErr w:type="spellEnd"/>
      <w:r w:rsidR="00644414" w:rsidRPr="002B14C6">
        <w:rPr>
          <w:rFonts w:ascii="Arial" w:hAnsi="Arial" w:cs="Arial"/>
        </w:rPr>
        <w:t xml:space="preserve"> </w:t>
      </w:r>
      <w:proofErr w:type="spellStart"/>
      <w:r w:rsidR="00644414" w:rsidRPr="002B14C6">
        <w:rPr>
          <w:rFonts w:ascii="Arial" w:hAnsi="Arial" w:cs="Arial"/>
        </w:rPr>
        <w:t>artışı</w:t>
      </w:r>
      <w:proofErr w:type="spellEnd"/>
      <w:r w:rsidR="00644414" w:rsidRPr="002B14C6">
        <w:rPr>
          <w:rFonts w:ascii="Arial" w:hAnsi="Arial" w:cs="Arial"/>
        </w:rPr>
        <w:t xml:space="preserve"> </w:t>
      </w:r>
      <w:proofErr w:type="spellStart"/>
      <w:r w:rsidR="00644414" w:rsidRPr="002B14C6">
        <w:rPr>
          <w:rFonts w:ascii="Arial" w:hAnsi="Arial" w:cs="Arial"/>
        </w:rPr>
        <w:t>saptanamamıştır</w:t>
      </w:r>
      <w:proofErr w:type="spellEnd"/>
      <w:r w:rsidR="00644414" w:rsidRPr="002B14C6">
        <w:rPr>
          <w:rFonts w:ascii="Arial" w:hAnsi="Arial" w:cs="Arial"/>
        </w:rPr>
        <w:t xml:space="preserve">. </w:t>
      </w:r>
    </w:p>
    <w:p w:rsidR="00E61FE8" w:rsidRPr="003B274D" w:rsidRDefault="00E61FE8" w:rsidP="003B274D">
      <w:pPr>
        <w:spacing w:line="360" w:lineRule="auto"/>
        <w:jc w:val="both"/>
        <w:rPr>
          <w:rFonts w:ascii="Arial" w:hAnsi="Arial" w:cs="Arial"/>
        </w:rPr>
      </w:pPr>
    </w:p>
    <w:p w:rsidR="004F5D05" w:rsidRPr="003B274D" w:rsidRDefault="00456875" w:rsidP="002B14C6">
      <w:pPr>
        <w:spacing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Metabolik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sendromun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varlığına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ait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farklı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tanımlamalar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bulunmaktadır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. Bu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tanımlamaların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temel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öğelerini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ise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bel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çevresi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kalınlığı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insülin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direnci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kan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basıncı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yüksekliği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dislipidemi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yüksek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trigliserit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düşük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HDL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kolesterol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)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oluşturmaktadır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Tanı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için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ise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bu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parametrelerden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az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3’nün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varlığı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yeterli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olarak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Kabul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edilmektedir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İnsanl</w:t>
      </w:r>
      <w:r w:rsidR="00A66DF0" w:rsidRPr="003B274D">
        <w:rPr>
          <w:rFonts w:ascii="Arial" w:hAnsi="Arial" w:cs="Arial"/>
          <w:color w:val="000000"/>
          <w:shd w:val="clear" w:color="auto" w:fill="FFFFFF"/>
        </w:rPr>
        <w:t>ar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için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belirlenen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bu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kriterleri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deneyimizde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kullandık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. Bel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çevresi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için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retropertoneal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yağ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miktarını</w:t>
      </w:r>
      <w:proofErr w:type="spellEnd"/>
      <w:r w:rsidR="0096491E" w:rsidRPr="003B274D">
        <w:rPr>
          <w:rFonts w:ascii="Arial" w:hAnsi="Arial" w:cs="Arial"/>
          <w:color w:val="000000"/>
          <w:shd w:val="clear" w:color="auto" w:fill="FFFFFF"/>
        </w:rPr>
        <w:t>,</w:t>
      </w:r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dislipidemi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için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6491E" w:rsidRPr="003B274D">
        <w:rPr>
          <w:rFonts w:ascii="Arial" w:hAnsi="Arial" w:cs="Arial"/>
          <w:color w:val="000000"/>
          <w:shd w:val="clear" w:color="auto" w:fill="FFFFFF"/>
        </w:rPr>
        <w:t>plazma</w:t>
      </w:r>
      <w:proofErr w:type="spellEnd"/>
      <w:r w:rsidR="0096491E" w:rsidRPr="003B274D">
        <w:rPr>
          <w:rFonts w:ascii="Arial" w:hAnsi="Arial" w:cs="Arial"/>
          <w:color w:val="000000"/>
          <w:shd w:val="clear" w:color="auto" w:fill="FFFFFF"/>
        </w:rPr>
        <w:t xml:space="preserve"> total </w:t>
      </w:r>
      <w:proofErr w:type="spellStart"/>
      <w:r w:rsidR="0096491E" w:rsidRPr="003B274D">
        <w:rPr>
          <w:rFonts w:ascii="Arial" w:hAnsi="Arial" w:cs="Arial"/>
          <w:color w:val="000000"/>
          <w:shd w:val="clear" w:color="auto" w:fill="FFFFFF"/>
        </w:rPr>
        <w:t>kolesterol</w:t>
      </w:r>
      <w:proofErr w:type="spellEnd"/>
      <w:r w:rsidR="0096491E" w:rsidRPr="003B274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96491E" w:rsidRPr="003B274D">
        <w:rPr>
          <w:rFonts w:ascii="Arial" w:hAnsi="Arial" w:cs="Arial"/>
          <w:color w:val="000000"/>
          <w:shd w:val="clear" w:color="auto" w:fill="FFFFFF"/>
        </w:rPr>
        <w:t>Trigliserid</w:t>
      </w:r>
      <w:proofErr w:type="spellEnd"/>
      <w:r w:rsidR="0096491E" w:rsidRPr="003B274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96491E" w:rsidRPr="003B274D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="0096491E" w:rsidRPr="003B274D">
        <w:rPr>
          <w:rFonts w:ascii="Arial" w:hAnsi="Arial" w:cs="Arial"/>
          <w:color w:val="000000"/>
          <w:shd w:val="clear" w:color="auto" w:fill="FFFFFF"/>
        </w:rPr>
        <w:t xml:space="preserve"> HDL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parametrelerini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insulin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direnci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içinde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HOMA-R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skorunu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kulla</w:t>
      </w:r>
      <w:r w:rsidR="00202E58" w:rsidRPr="003B274D">
        <w:rPr>
          <w:rFonts w:ascii="Arial" w:hAnsi="Arial" w:cs="Arial"/>
          <w:color w:val="000000"/>
          <w:shd w:val="clear" w:color="auto" w:fill="FFFFFF"/>
        </w:rPr>
        <w:t>narak</w:t>
      </w:r>
      <w:proofErr w:type="spellEnd"/>
      <w:r w:rsidR="00202E58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02E58" w:rsidRPr="003B274D">
        <w:rPr>
          <w:rFonts w:ascii="Arial" w:hAnsi="Arial" w:cs="Arial"/>
          <w:color w:val="000000"/>
          <w:shd w:val="clear" w:color="auto" w:fill="FFFFFF"/>
        </w:rPr>
        <w:t>modelimizin</w:t>
      </w:r>
      <w:proofErr w:type="spellEnd"/>
      <w:r w:rsidR="00202E58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02E58" w:rsidRPr="003B274D">
        <w:rPr>
          <w:rFonts w:ascii="Arial" w:hAnsi="Arial" w:cs="Arial"/>
          <w:color w:val="000000"/>
          <w:shd w:val="clear" w:color="auto" w:fill="FFFFFF"/>
        </w:rPr>
        <w:t>m</w:t>
      </w:r>
      <w:r w:rsidR="00A66DF0" w:rsidRPr="003B274D">
        <w:rPr>
          <w:rFonts w:ascii="Arial" w:hAnsi="Arial" w:cs="Arial"/>
          <w:color w:val="000000"/>
          <w:shd w:val="clear" w:color="auto" w:fill="FFFFFF"/>
        </w:rPr>
        <w:t>etabolik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sendrom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kriterlerini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karşı</w:t>
      </w:r>
      <w:r w:rsidR="00644414" w:rsidRPr="003B274D">
        <w:rPr>
          <w:rFonts w:ascii="Arial" w:hAnsi="Arial" w:cs="Arial"/>
          <w:color w:val="000000"/>
          <w:shd w:val="clear" w:color="auto" w:fill="FFFFFF"/>
        </w:rPr>
        <w:t>ladığını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göstermeye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F0" w:rsidRPr="003B274D">
        <w:rPr>
          <w:rFonts w:ascii="Arial" w:hAnsi="Arial" w:cs="Arial"/>
          <w:color w:val="000000"/>
          <w:shd w:val="clear" w:color="auto" w:fill="FFFFFF"/>
        </w:rPr>
        <w:t>çalıştık</w:t>
      </w:r>
      <w:proofErr w:type="spellEnd"/>
      <w:r w:rsidR="00A66DF0"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B237E3" w:rsidRPr="00C23254" w:rsidRDefault="001F3785" w:rsidP="00C23254">
      <w:pPr>
        <w:spacing w:line="360" w:lineRule="auto"/>
        <w:jc w:val="both"/>
        <w:rPr>
          <w:rFonts w:ascii="Arial" w:hAnsi="Arial" w:cs="Arial"/>
        </w:rPr>
      </w:pPr>
      <w:proofErr w:type="spellStart"/>
      <w:r w:rsidRPr="00C23254">
        <w:rPr>
          <w:rFonts w:ascii="Arial" w:hAnsi="Arial" w:cs="Arial"/>
        </w:rPr>
        <w:t>Literatürde</w:t>
      </w:r>
      <w:proofErr w:type="spellEnd"/>
      <w:r w:rsidRPr="00C23254">
        <w:rPr>
          <w:rFonts w:ascii="Arial" w:hAnsi="Arial" w:cs="Arial"/>
        </w:rPr>
        <w:t xml:space="preserve"> </w:t>
      </w:r>
      <w:proofErr w:type="spellStart"/>
      <w:r w:rsidRPr="00C23254">
        <w:rPr>
          <w:rFonts w:ascii="Arial" w:hAnsi="Arial" w:cs="Arial"/>
        </w:rPr>
        <w:t>fruktoz</w:t>
      </w:r>
      <w:proofErr w:type="spellEnd"/>
      <w:r w:rsidRPr="00C23254">
        <w:rPr>
          <w:rFonts w:ascii="Arial" w:hAnsi="Arial" w:cs="Arial"/>
        </w:rPr>
        <w:t xml:space="preserve"> </w:t>
      </w:r>
      <w:proofErr w:type="spellStart"/>
      <w:r w:rsidRPr="00C23254">
        <w:rPr>
          <w:rFonts w:ascii="Arial" w:hAnsi="Arial" w:cs="Arial"/>
        </w:rPr>
        <w:t>verilmesiyle</w:t>
      </w:r>
      <w:proofErr w:type="spellEnd"/>
      <w:r w:rsidRPr="00C23254">
        <w:rPr>
          <w:rFonts w:ascii="Arial" w:hAnsi="Arial" w:cs="Arial"/>
        </w:rPr>
        <w:t xml:space="preserve"> </w:t>
      </w:r>
      <w:proofErr w:type="spellStart"/>
      <w:r w:rsidRPr="00C23254">
        <w:rPr>
          <w:rFonts w:ascii="Arial" w:hAnsi="Arial" w:cs="Arial"/>
        </w:rPr>
        <w:t>dislipidemi</w:t>
      </w:r>
      <w:proofErr w:type="spellEnd"/>
      <w:r w:rsidRPr="00C23254">
        <w:rPr>
          <w:rFonts w:ascii="Arial" w:hAnsi="Arial" w:cs="Arial"/>
        </w:rPr>
        <w:t xml:space="preserve"> </w:t>
      </w:r>
      <w:proofErr w:type="spellStart"/>
      <w:r w:rsidRPr="00C23254">
        <w:rPr>
          <w:rFonts w:ascii="Arial" w:hAnsi="Arial" w:cs="Arial"/>
        </w:rPr>
        <w:t>gel</w:t>
      </w:r>
      <w:r w:rsidR="00791C74" w:rsidRPr="00C23254">
        <w:rPr>
          <w:rFonts w:ascii="Arial" w:hAnsi="Arial" w:cs="Arial"/>
        </w:rPr>
        <w:t>i</w:t>
      </w:r>
      <w:r w:rsidRPr="00C23254">
        <w:rPr>
          <w:rFonts w:ascii="Arial" w:hAnsi="Arial" w:cs="Arial"/>
        </w:rPr>
        <w:t>şimi</w:t>
      </w:r>
      <w:proofErr w:type="spellEnd"/>
      <w:r w:rsidRPr="00C23254">
        <w:rPr>
          <w:rFonts w:ascii="Arial" w:hAnsi="Arial" w:cs="Arial"/>
        </w:rPr>
        <w:t xml:space="preserve"> </w:t>
      </w:r>
      <w:proofErr w:type="spellStart"/>
      <w:r w:rsidR="004F5D05" w:rsidRPr="00C23254">
        <w:rPr>
          <w:rFonts w:ascii="Arial" w:hAnsi="Arial" w:cs="Arial"/>
        </w:rPr>
        <w:t>a</w:t>
      </w:r>
      <w:r w:rsidRPr="00C23254">
        <w:rPr>
          <w:rFonts w:ascii="Arial" w:hAnsi="Arial" w:cs="Arial"/>
        </w:rPr>
        <w:t>rasındaki</w:t>
      </w:r>
      <w:proofErr w:type="spellEnd"/>
      <w:r w:rsidRPr="00C23254">
        <w:rPr>
          <w:rFonts w:ascii="Arial" w:hAnsi="Arial" w:cs="Arial"/>
        </w:rPr>
        <w:t xml:space="preserve"> </w:t>
      </w:r>
      <w:proofErr w:type="spellStart"/>
      <w:r w:rsidRPr="00C23254">
        <w:rPr>
          <w:rFonts w:ascii="Arial" w:hAnsi="Arial" w:cs="Arial"/>
        </w:rPr>
        <w:t>bağlantıyı</w:t>
      </w:r>
      <w:proofErr w:type="spellEnd"/>
      <w:r w:rsidRPr="00C23254">
        <w:rPr>
          <w:rFonts w:ascii="Arial" w:hAnsi="Arial" w:cs="Arial"/>
        </w:rPr>
        <w:t xml:space="preserve"> </w:t>
      </w:r>
      <w:proofErr w:type="spellStart"/>
      <w:r w:rsidRPr="00C23254">
        <w:rPr>
          <w:rFonts w:ascii="Arial" w:hAnsi="Arial" w:cs="Arial"/>
        </w:rPr>
        <w:t>gösteren</w:t>
      </w:r>
      <w:proofErr w:type="spellEnd"/>
      <w:r w:rsidRPr="00C23254">
        <w:rPr>
          <w:rFonts w:ascii="Arial" w:hAnsi="Arial" w:cs="Arial"/>
        </w:rPr>
        <w:t xml:space="preserve"> </w:t>
      </w:r>
      <w:proofErr w:type="spellStart"/>
      <w:r w:rsidRPr="00C23254">
        <w:rPr>
          <w:rFonts w:ascii="Arial" w:hAnsi="Arial" w:cs="Arial"/>
        </w:rPr>
        <w:t>pe</w:t>
      </w:r>
      <w:r w:rsidR="00067BC5" w:rsidRPr="00C23254">
        <w:rPr>
          <w:rFonts w:ascii="Arial" w:hAnsi="Arial" w:cs="Arial"/>
        </w:rPr>
        <w:t>k</w:t>
      </w:r>
      <w:proofErr w:type="spellEnd"/>
      <w:r w:rsidR="00067BC5" w:rsidRPr="00C23254">
        <w:rPr>
          <w:rFonts w:ascii="Arial" w:hAnsi="Arial" w:cs="Arial"/>
        </w:rPr>
        <w:t xml:space="preserve"> </w:t>
      </w:r>
      <w:proofErr w:type="spellStart"/>
      <w:r w:rsidR="00067BC5" w:rsidRPr="00C23254">
        <w:rPr>
          <w:rFonts w:ascii="Arial" w:hAnsi="Arial" w:cs="Arial"/>
        </w:rPr>
        <w:t>çok</w:t>
      </w:r>
      <w:proofErr w:type="spellEnd"/>
      <w:r w:rsidR="00067BC5" w:rsidRPr="00C23254">
        <w:rPr>
          <w:rFonts w:ascii="Arial" w:hAnsi="Arial" w:cs="Arial"/>
        </w:rPr>
        <w:t xml:space="preserve"> </w:t>
      </w:r>
      <w:proofErr w:type="spellStart"/>
      <w:r w:rsidR="00067BC5" w:rsidRPr="00C23254">
        <w:rPr>
          <w:rFonts w:ascii="Arial" w:hAnsi="Arial" w:cs="Arial"/>
        </w:rPr>
        <w:t>çalışma</w:t>
      </w:r>
      <w:proofErr w:type="spellEnd"/>
      <w:r w:rsidR="00067BC5" w:rsidRPr="00C23254">
        <w:rPr>
          <w:rFonts w:ascii="Arial" w:hAnsi="Arial" w:cs="Arial"/>
        </w:rPr>
        <w:t xml:space="preserve"> </w:t>
      </w:r>
      <w:proofErr w:type="spellStart"/>
      <w:r w:rsidR="00067BC5" w:rsidRPr="00C23254">
        <w:rPr>
          <w:rFonts w:ascii="Arial" w:hAnsi="Arial" w:cs="Arial"/>
        </w:rPr>
        <w:t>vardır</w:t>
      </w:r>
      <w:proofErr w:type="spellEnd"/>
      <w:r w:rsidR="00067BC5" w:rsidRPr="00C23254">
        <w:rPr>
          <w:rFonts w:ascii="Arial" w:hAnsi="Arial" w:cs="Arial"/>
        </w:rPr>
        <w:t xml:space="preserve">. </w:t>
      </w:r>
      <w:proofErr w:type="spellStart"/>
      <w:r w:rsidR="00067BC5" w:rsidRPr="00C23254">
        <w:rPr>
          <w:rFonts w:ascii="Arial" w:hAnsi="Arial" w:cs="Arial"/>
        </w:rPr>
        <w:t>Yüksek</w:t>
      </w:r>
      <w:proofErr w:type="spellEnd"/>
      <w:r w:rsidR="00067BC5" w:rsidRPr="00C23254">
        <w:rPr>
          <w:rFonts w:ascii="Arial" w:hAnsi="Arial" w:cs="Arial"/>
        </w:rPr>
        <w:t xml:space="preserve"> </w:t>
      </w:r>
      <w:proofErr w:type="spellStart"/>
      <w:r w:rsidR="00067BC5" w:rsidRPr="00C23254">
        <w:rPr>
          <w:rFonts w:ascii="Arial" w:hAnsi="Arial" w:cs="Arial"/>
        </w:rPr>
        <w:t>fru</w:t>
      </w:r>
      <w:r w:rsidRPr="00C23254">
        <w:rPr>
          <w:rFonts w:ascii="Arial" w:hAnsi="Arial" w:cs="Arial"/>
        </w:rPr>
        <w:t>ktoz</w:t>
      </w:r>
      <w:proofErr w:type="spellEnd"/>
      <w:r w:rsidRPr="00C23254">
        <w:rPr>
          <w:rFonts w:ascii="Arial" w:hAnsi="Arial" w:cs="Arial"/>
        </w:rPr>
        <w:t xml:space="preserve"> </w:t>
      </w:r>
      <w:proofErr w:type="spellStart"/>
      <w:r w:rsidRPr="00C23254">
        <w:rPr>
          <w:rFonts w:ascii="Arial" w:hAnsi="Arial" w:cs="Arial"/>
        </w:rPr>
        <w:t>tüketiminin</w:t>
      </w:r>
      <w:proofErr w:type="spellEnd"/>
      <w:r w:rsidRPr="00C23254">
        <w:rPr>
          <w:rFonts w:ascii="Arial" w:hAnsi="Arial" w:cs="Arial"/>
        </w:rPr>
        <w:t xml:space="preserve"> visceral </w:t>
      </w:r>
      <w:proofErr w:type="spellStart"/>
      <w:r w:rsidRPr="00C23254">
        <w:rPr>
          <w:rFonts w:ascii="Arial" w:hAnsi="Arial" w:cs="Arial"/>
        </w:rPr>
        <w:t>adipositeye</w:t>
      </w:r>
      <w:proofErr w:type="spellEnd"/>
      <w:r w:rsidRPr="00C23254">
        <w:rPr>
          <w:rFonts w:ascii="Arial" w:hAnsi="Arial" w:cs="Arial"/>
        </w:rPr>
        <w:t xml:space="preserve">, </w:t>
      </w:r>
      <w:proofErr w:type="spellStart"/>
      <w:r w:rsidRPr="00C23254">
        <w:rPr>
          <w:rFonts w:ascii="Arial" w:hAnsi="Arial" w:cs="Arial"/>
        </w:rPr>
        <w:t>artmış</w:t>
      </w:r>
      <w:proofErr w:type="spellEnd"/>
      <w:r w:rsidRPr="00C23254">
        <w:rPr>
          <w:rFonts w:ascii="Arial" w:hAnsi="Arial" w:cs="Arial"/>
        </w:rPr>
        <w:t xml:space="preserve"> serum </w:t>
      </w:r>
      <w:proofErr w:type="spellStart"/>
      <w:proofErr w:type="gramStart"/>
      <w:r w:rsidRPr="00C23254">
        <w:rPr>
          <w:rFonts w:ascii="Arial" w:hAnsi="Arial" w:cs="Arial"/>
        </w:rPr>
        <w:t>Trigliser</w:t>
      </w:r>
      <w:r w:rsidR="00791C74" w:rsidRPr="00C23254">
        <w:rPr>
          <w:rFonts w:ascii="Arial" w:hAnsi="Arial" w:cs="Arial"/>
        </w:rPr>
        <w:t>i</w:t>
      </w:r>
      <w:r w:rsidRPr="00C23254">
        <w:rPr>
          <w:rFonts w:ascii="Arial" w:hAnsi="Arial" w:cs="Arial"/>
        </w:rPr>
        <w:t>d</w:t>
      </w:r>
      <w:r w:rsidR="00B237E3" w:rsidRPr="00C23254">
        <w:rPr>
          <w:rFonts w:ascii="Arial" w:hAnsi="Arial" w:cs="Arial"/>
        </w:rPr>
        <w:t>,t</w:t>
      </w:r>
      <w:proofErr w:type="spellEnd"/>
      <w:proofErr w:type="gramEnd"/>
      <w:r w:rsidR="004A7A7B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otal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Kolesterol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ve</w:t>
      </w:r>
      <w:proofErr w:type="spellEnd"/>
      <w:r w:rsidR="00B237E3" w:rsidRPr="00C23254">
        <w:rPr>
          <w:rFonts w:ascii="Arial" w:hAnsi="Arial" w:cs="Arial"/>
        </w:rPr>
        <w:t xml:space="preserve"> LDL </w:t>
      </w:r>
      <w:proofErr w:type="spellStart"/>
      <w:r w:rsidRPr="00C23254">
        <w:rPr>
          <w:rFonts w:ascii="Arial" w:hAnsi="Arial" w:cs="Arial"/>
        </w:rPr>
        <w:t>düzeyine</w:t>
      </w:r>
      <w:r w:rsidR="00B237E3" w:rsidRPr="00C23254">
        <w:rPr>
          <w:rFonts w:ascii="Arial" w:hAnsi="Arial" w:cs="Arial"/>
        </w:rPr>
        <w:t>,azalmış</w:t>
      </w:r>
      <w:proofErr w:type="spellEnd"/>
      <w:r w:rsidR="00B237E3" w:rsidRPr="00C23254">
        <w:rPr>
          <w:rFonts w:ascii="Arial" w:hAnsi="Arial" w:cs="Arial"/>
        </w:rPr>
        <w:t xml:space="preserve"> HDL </w:t>
      </w:r>
      <w:proofErr w:type="spellStart"/>
      <w:r w:rsidR="00B237E3" w:rsidRPr="00C23254">
        <w:rPr>
          <w:rFonts w:ascii="Arial" w:hAnsi="Arial" w:cs="Arial"/>
        </w:rPr>
        <w:t>düzeyine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neden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olduğu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gösterilmiştir</w:t>
      </w:r>
      <w:proofErr w:type="spellEnd"/>
      <w:r w:rsidR="00CC03E0" w:rsidRPr="00C23254">
        <w:rPr>
          <w:rFonts w:ascii="Arial" w:hAnsi="Arial" w:cs="Arial"/>
        </w:rPr>
        <w:t xml:space="preserve"> (</w:t>
      </w:r>
      <w:proofErr w:type="spellStart"/>
      <w:r w:rsidR="002D4685">
        <w:rPr>
          <w:rFonts w:ascii="Arial" w:hAnsi="Arial" w:cs="Arial"/>
          <w:color w:val="000000" w:themeColor="text1"/>
        </w:rPr>
        <w:t>Abdelkarem</w:t>
      </w:r>
      <w:proofErr w:type="spellEnd"/>
      <w:r w:rsidR="002D4685">
        <w:rPr>
          <w:rFonts w:ascii="Arial" w:hAnsi="Arial" w:cs="Arial"/>
          <w:color w:val="000000" w:themeColor="text1"/>
        </w:rPr>
        <w:t xml:space="preserve"> </w:t>
      </w:r>
      <w:proofErr w:type="spellStart"/>
      <w:r w:rsidR="002D4685">
        <w:rPr>
          <w:rFonts w:ascii="Arial" w:hAnsi="Arial" w:cs="Arial"/>
          <w:color w:val="000000" w:themeColor="text1"/>
        </w:rPr>
        <w:t>vd</w:t>
      </w:r>
      <w:proofErr w:type="spellEnd"/>
      <w:r w:rsidR="00DA2D45">
        <w:rPr>
          <w:rFonts w:ascii="Arial" w:hAnsi="Arial" w:cs="Arial"/>
          <w:color w:val="000000" w:themeColor="text1"/>
        </w:rPr>
        <w:t xml:space="preserve"> 2017</w:t>
      </w:r>
      <w:r w:rsidR="00CC03E0" w:rsidRPr="00C23254">
        <w:rPr>
          <w:rFonts w:ascii="Arial" w:hAnsi="Arial" w:cs="Arial"/>
          <w:color w:val="000000" w:themeColor="text1"/>
        </w:rPr>
        <w:t>)</w:t>
      </w:r>
      <w:r w:rsidR="00B237E3" w:rsidRPr="00C23254">
        <w:rPr>
          <w:rFonts w:ascii="Arial" w:hAnsi="Arial" w:cs="Arial"/>
        </w:rPr>
        <w:t xml:space="preserve">. </w:t>
      </w:r>
      <w:proofErr w:type="spellStart"/>
      <w:r w:rsidR="00B237E3" w:rsidRPr="00C23254">
        <w:rPr>
          <w:rFonts w:ascii="Arial" w:hAnsi="Arial" w:cs="Arial"/>
        </w:rPr>
        <w:t>Ayrıca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artmış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kan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basıncı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ve</w:t>
      </w:r>
      <w:proofErr w:type="spellEnd"/>
      <w:r w:rsidR="00B237E3" w:rsidRPr="00C23254">
        <w:rPr>
          <w:rFonts w:ascii="Arial" w:hAnsi="Arial" w:cs="Arial"/>
        </w:rPr>
        <w:t xml:space="preserve"> insulin </w:t>
      </w:r>
      <w:proofErr w:type="spellStart"/>
      <w:r w:rsidR="00B237E3" w:rsidRPr="00C23254">
        <w:rPr>
          <w:rFonts w:ascii="Arial" w:hAnsi="Arial" w:cs="Arial"/>
        </w:rPr>
        <w:t>direncinin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geliştiğini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gösterilen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çalışmalarda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göz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önüne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alınırsa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fruktoz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verilen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sıçanlarda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etk</w:t>
      </w:r>
      <w:r w:rsidR="00FF285B" w:rsidRPr="00C23254">
        <w:rPr>
          <w:rFonts w:ascii="Arial" w:hAnsi="Arial" w:cs="Arial"/>
        </w:rPr>
        <w:t>i</w:t>
      </w:r>
      <w:r w:rsidR="00B237E3" w:rsidRPr="00C23254">
        <w:rPr>
          <w:rFonts w:ascii="Arial" w:hAnsi="Arial" w:cs="Arial"/>
        </w:rPr>
        <w:t>li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bir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şekilde</w:t>
      </w:r>
      <w:proofErr w:type="spellEnd"/>
      <w:r w:rsidR="00B237E3" w:rsidRPr="00C23254">
        <w:rPr>
          <w:rFonts w:ascii="Arial" w:hAnsi="Arial" w:cs="Arial"/>
        </w:rPr>
        <w:t xml:space="preserve"> metabolic </w:t>
      </w:r>
      <w:proofErr w:type="spellStart"/>
      <w:r w:rsidR="00B237E3" w:rsidRPr="00C23254">
        <w:rPr>
          <w:rFonts w:ascii="Arial" w:hAnsi="Arial" w:cs="Arial"/>
        </w:rPr>
        <w:t>sendrom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geliştirilebildiği</w:t>
      </w:r>
      <w:proofErr w:type="spellEnd"/>
      <w:r w:rsidR="00B237E3" w:rsidRPr="00C23254">
        <w:rPr>
          <w:rFonts w:ascii="Arial" w:hAnsi="Arial" w:cs="Arial"/>
        </w:rPr>
        <w:t xml:space="preserve"> </w:t>
      </w:r>
      <w:proofErr w:type="spellStart"/>
      <w:r w:rsidR="00B237E3" w:rsidRPr="00C23254">
        <w:rPr>
          <w:rFonts w:ascii="Arial" w:hAnsi="Arial" w:cs="Arial"/>
        </w:rPr>
        <w:t>söylenebilir</w:t>
      </w:r>
      <w:proofErr w:type="spellEnd"/>
      <w:r w:rsidR="00CC03E0" w:rsidRPr="00C23254">
        <w:rPr>
          <w:rFonts w:ascii="Arial" w:hAnsi="Arial" w:cs="Arial"/>
        </w:rPr>
        <w:t xml:space="preserve"> (Hwang</w:t>
      </w:r>
      <w:r w:rsidR="00DA2D45">
        <w:rPr>
          <w:rFonts w:ascii="Arial" w:hAnsi="Arial" w:cs="Arial"/>
        </w:rPr>
        <w:t xml:space="preserve"> </w:t>
      </w:r>
      <w:proofErr w:type="spellStart"/>
      <w:r w:rsidR="00DA2D45">
        <w:rPr>
          <w:rFonts w:ascii="Arial" w:hAnsi="Arial" w:cs="Arial"/>
        </w:rPr>
        <w:t>vd</w:t>
      </w:r>
      <w:proofErr w:type="spellEnd"/>
      <w:r w:rsidR="00DA2D45">
        <w:rPr>
          <w:rFonts w:ascii="Arial" w:hAnsi="Arial" w:cs="Arial"/>
        </w:rPr>
        <w:t xml:space="preserve"> 1987</w:t>
      </w:r>
      <w:r w:rsidR="00CC03E0" w:rsidRPr="00C23254">
        <w:rPr>
          <w:rFonts w:ascii="Arial" w:hAnsi="Arial" w:cs="Arial"/>
        </w:rPr>
        <w:t>, Leibowitz</w:t>
      </w:r>
      <w:r w:rsidR="00DA2D45">
        <w:rPr>
          <w:rFonts w:ascii="Arial" w:hAnsi="Arial" w:cs="Arial"/>
        </w:rPr>
        <w:t xml:space="preserve"> </w:t>
      </w:r>
      <w:proofErr w:type="spellStart"/>
      <w:r w:rsidR="00DA2D45">
        <w:rPr>
          <w:rFonts w:ascii="Arial" w:hAnsi="Arial" w:cs="Arial"/>
        </w:rPr>
        <w:t>vd</w:t>
      </w:r>
      <w:proofErr w:type="spellEnd"/>
      <w:r w:rsidR="00DA2D45">
        <w:rPr>
          <w:rFonts w:ascii="Arial" w:hAnsi="Arial" w:cs="Arial"/>
        </w:rPr>
        <w:t xml:space="preserve"> 2013</w:t>
      </w:r>
      <w:r w:rsidR="00CC03E0" w:rsidRPr="00C23254">
        <w:rPr>
          <w:rFonts w:ascii="Arial" w:hAnsi="Arial" w:cs="Arial"/>
        </w:rPr>
        <w:t>)</w:t>
      </w:r>
      <w:r w:rsidR="00B237E3" w:rsidRPr="00C23254">
        <w:rPr>
          <w:rFonts w:ascii="Arial" w:hAnsi="Arial" w:cs="Arial"/>
        </w:rPr>
        <w:t xml:space="preserve">. </w:t>
      </w:r>
      <w:proofErr w:type="spellStart"/>
      <w:r w:rsidR="00FF285B" w:rsidRPr="00C23254">
        <w:rPr>
          <w:rFonts w:ascii="Arial" w:hAnsi="Arial" w:cs="Arial"/>
        </w:rPr>
        <w:t>B</w:t>
      </w:r>
      <w:r w:rsidR="005D1914" w:rsidRPr="00C23254">
        <w:rPr>
          <w:rFonts w:ascii="Arial" w:hAnsi="Arial" w:cs="Arial"/>
        </w:rPr>
        <w:t>iz</w:t>
      </w:r>
      <w:r w:rsidR="00FF285B" w:rsidRPr="00C23254">
        <w:rPr>
          <w:rFonts w:ascii="Arial" w:hAnsi="Arial" w:cs="Arial"/>
        </w:rPr>
        <w:t>i</w:t>
      </w:r>
      <w:r w:rsidR="005D1914" w:rsidRPr="00C23254">
        <w:rPr>
          <w:rFonts w:ascii="Arial" w:hAnsi="Arial" w:cs="Arial"/>
        </w:rPr>
        <w:t>m</w:t>
      </w:r>
      <w:proofErr w:type="spellEnd"/>
      <w:r w:rsidR="005D1914" w:rsidRPr="00C23254">
        <w:rPr>
          <w:rFonts w:ascii="Arial" w:hAnsi="Arial" w:cs="Arial"/>
        </w:rPr>
        <w:t xml:space="preserve"> </w:t>
      </w:r>
      <w:proofErr w:type="spellStart"/>
      <w:r w:rsidR="005D1914" w:rsidRPr="00C23254">
        <w:rPr>
          <w:rFonts w:ascii="Arial" w:hAnsi="Arial" w:cs="Arial"/>
        </w:rPr>
        <w:t>çalışmamızda</w:t>
      </w:r>
      <w:proofErr w:type="spellEnd"/>
      <w:r w:rsidR="005D1914" w:rsidRPr="00C23254">
        <w:rPr>
          <w:rFonts w:ascii="Arial" w:hAnsi="Arial" w:cs="Arial"/>
        </w:rPr>
        <w:t xml:space="preserve"> </w:t>
      </w:r>
      <w:proofErr w:type="spellStart"/>
      <w:r w:rsidR="004F5D05" w:rsidRPr="00C23254">
        <w:rPr>
          <w:rFonts w:ascii="Arial" w:hAnsi="Arial" w:cs="Arial"/>
          <w:color w:val="000000"/>
          <w:shd w:val="clear" w:color="auto" w:fill="FFFFFF"/>
        </w:rPr>
        <w:t>Plazma</w:t>
      </w:r>
      <w:proofErr w:type="spellEnd"/>
      <w:r w:rsidR="004F5D05" w:rsidRPr="00C23254">
        <w:rPr>
          <w:rFonts w:ascii="Arial" w:hAnsi="Arial" w:cs="Arial"/>
          <w:color w:val="000000"/>
          <w:shd w:val="clear" w:color="auto" w:fill="FFFFFF"/>
        </w:rPr>
        <w:t xml:space="preserve"> total </w:t>
      </w:r>
      <w:proofErr w:type="spellStart"/>
      <w:r w:rsidR="004F5D05" w:rsidRPr="00C23254">
        <w:rPr>
          <w:rFonts w:ascii="Arial" w:hAnsi="Arial" w:cs="Arial"/>
          <w:color w:val="000000"/>
          <w:shd w:val="clear" w:color="auto" w:fill="FFFFFF"/>
        </w:rPr>
        <w:t>kolesterol</w:t>
      </w:r>
      <w:proofErr w:type="spellEnd"/>
      <w:r w:rsidR="004F5D05" w:rsidRPr="00C2325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F5D05" w:rsidRPr="00C23254">
        <w:rPr>
          <w:rFonts w:ascii="Arial" w:hAnsi="Arial" w:cs="Arial"/>
          <w:color w:val="000000"/>
          <w:shd w:val="clear" w:color="auto" w:fill="FFFFFF"/>
        </w:rPr>
        <w:t>T</w:t>
      </w:r>
      <w:r w:rsidR="00CC03E0" w:rsidRPr="00C23254">
        <w:rPr>
          <w:rFonts w:ascii="Arial" w:hAnsi="Arial" w:cs="Arial"/>
          <w:color w:val="000000"/>
          <w:shd w:val="clear" w:color="auto" w:fill="FFFFFF"/>
        </w:rPr>
        <w:t>rigliserid</w:t>
      </w:r>
      <w:proofErr w:type="spellEnd"/>
      <w:r w:rsidR="00CC03E0" w:rsidRPr="00C2325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C03E0" w:rsidRPr="00C23254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="00CC03E0" w:rsidRPr="00C23254">
        <w:rPr>
          <w:rFonts w:ascii="Arial" w:hAnsi="Arial" w:cs="Arial"/>
          <w:color w:val="000000"/>
          <w:shd w:val="clear" w:color="auto" w:fill="FFFFFF"/>
        </w:rPr>
        <w:t xml:space="preserve"> HDL </w:t>
      </w:r>
      <w:proofErr w:type="spellStart"/>
      <w:r w:rsidR="00CC03E0" w:rsidRPr="00C23254">
        <w:rPr>
          <w:rFonts w:ascii="Arial" w:hAnsi="Arial" w:cs="Arial"/>
          <w:color w:val="000000"/>
          <w:shd w:val="clear" w:color="auto" w:fill="FFFFFF"/>
        </w:rPr>
        <w:t>düzetlerinin</w:t>
      </w:r>
      <w:proofErr w:type="spellEnd"/>
      <w:r w:rsidR="00CC03E0" w:rsidRPr="00C2325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C03E0" w:rsidRPr="00C23254">
        <w:rPr>
          <w:rFonts w:ascii="Arial" w:hAnsi="Arial" w:cs="Arial"/>
          <w:color w:val="000000"/>
          <w:shd w:val="clear" w:color="auto" w:fill="FFFFFF"/>
        </w:rPr>
        <w:t>k</w:t>
      </w:r>
      <w:r w:rsidR="004F5D05" w:rsidRPr="00C23254">
        <w:rPr>
          <w:rFonts w:ascii="Arial" w:hAnsi="Arial" w:cs="Arial"/>
          <w:color w:val="000000"/>
          <w:shd w:val="clear" w:color="auto" w:fill="FFFFFF"/>
        </w:rPr>
        <w:t>ontrol</w:t>
      </w:r>
      <w:proofErr w:type="spellEnd"/>
      <w:r w:rsidR="004F5D05" w:rsidRPr="00C2325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F5D05" w:rsidRPr="00C23254">
        <w:rPr>
          <w:rFonts w:ascii="Arial" w:hAnsi="Arial" w:cs="Arial"/>
          <w:color w:val="000000"/>
          <w:shd w:val="clear" w:color="auto" w:fill="FFFFFF"/>
        </w:rPr>
        <w:t>grubundan</w:t>
      </w:r>
      <w:proofErr w:type="spellEnd"/>
      <w:r w:rsidR="004F5D05" w:rsidRPr="00C2325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F5D05" w:rsidRPr="00C23254">
        <w:rPr>
          <w:rFonts w:ascii="Arial" w:hAnsi="Arial" w:cs="Arial"/>
          <w:color w:val="000000"/>
          <w:shd w:val="clear" w:color="auto" w:fill="FFFFFF"/>
        </w:rPr>
        <w:t>farklı</w:t>
      </w:r>
      <w:proofErr w:type="spellEnd"/>
      <w:r w:rsidR="004F5D05" w:rsidRPr="00C2325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F5D05" w:rsidRPr="00C23254">
        <w:rPr>
          <w:rFonts w:ascii="Arial" w:hAnsi="Arial" w:cs="Arial"/>
          <w:color w:val="000000"/>
          <w:shd w:val="clear" w:color="auto" w:fill="FFFFFF"/>
        </w:rPr>
        <w:t>olmadığı</w:t>
      </w:r>
      <w:proofErr w:type="spellEnd"/>
      <w:r w:rsidR="004F5D05" w:rsidRPr="00C2325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F5D05" w:rsidRPr="00C23254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="004F5D05" w:rsidRPr="00C2325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F5D05" w:rsidRPr="00C23254">
        <w:rPr>
          <w:rFonts w:ascii="Arial" w:hAnsi="Arial" w:cs="Arial"/>
          <w:color w:val="000000"/>
          <w:shd w:val="clear" w:color="auto" w:fill="FFFFFF"/>
        </w:rPr>
        <w:t>dislipidemi</w:t>
      </w:r>
      <w:proofErr w:type="spellEnd"/>
      <w:r w:rsidR="004F5D05" w:rsidRPr="00C2325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F5D05" w:rsidRPr="00C23254">
        <w:rPr>
          <w:rFonts w:ascii="Arial" w:hAnsi="Arial" w:cs="Arial"/>
          <w:color w:val="000000"/>
          <w:shd w:val="clear" w:color="auto" w:fill="FFFFFF"/>
        </w:rPr>
        <w:t>gelişmediği</w:t>
      </w:r>
      <w:proofErr w:type="spellEnd"/>
      <w:r w:rsidR="004F5D05" w:rsidRPr="00C2325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D1914" w:rsidRPr="00C23254">
        <w:rPr>
          <w:rFonts w:ascii="Arial" w:hAnsi="Arial" w:cs="Arial"/>
          <w:color w:val="000000"/>
          <w:shd w:val="clear" w:color="auto" w:fill="FFFFFF"/>
        </w:rPr>
        <w:t>tesbit</w:t>
      </w:r>
      <w:proofErr w:type="spellEnd"/>
      <w:r w:rsidR="005D1914" w:rsidRPr="00C2325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D1914" w:rsidRPr="00C23254">
        <w:rPr>
          <w:rFonts w:ascii="Arial" w:hAnsi="Arial" w:cs="Arial"/>
          <w:color w:val="000000"/>
          <w:shd w:val="clear" w:color="auto" w:fill="FFFFFF"/>
        </w:rPr>
        <w:t>edilmiştir</w:t>
      </w:r>
      <w:proofErr w:type="spellEnd"/>
      <w:r w:rsidR="005D1914" w:rsidRPr="00C23254">
        <w:rPr>
          <w:rFonts w:ascii="Arial" w:hAnsi="Arial" w:cs="Arial"/>
          <w:color w:val="000000"/>
          <w:shd w:val="clear" w:color="auto" w:fill="FFFFFF"/>
        </w:rPr>
        <w:t>.</w:t>
      </w:r>
    </w:p>
    <w:p w:rsidR="005D1914" w:rsidRPr="003B274D" w:rsidRDefault="004F5D05" w:rsidP="002B14C6">
      <w:pPr>
        <w:spacing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Araştırmamızın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bu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parametreler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için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sonuçları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kullandığımız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yöntem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ile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efektif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şekilde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D1914" w:rsidRPr="003B274D">
        <w:rPr>
          <w:rFonts w:ascii="Arial" w:hAnsi="Arial" w:cs="Arial"/>
          <w:color w:val="000000"/>
          <w:shd w:val="clear" w:color="auto" w:fill="FFFFFF"/>
        </w:rPr>
        <w:t xml:space="preserve">lipid </w:t>
      </w:r>
      <w:proofErr w:type="spellStart"/>
      <w:r w:rsidR="005D1914" w:rsidRPr="003B274D">
        <w:rPr>
          <w:rFonts w:ascii="Arial" w:hAnsi="Arial" w:cs="Arial"/>
          <w:color w:val="000000"/>
          <w:shd w:val="clear" w:color="auto" w:fill="FFFFFF"/>
        </w:rPr>
        <w:t>metabol</w:t>
      </w:r>
      <w:r w:rsidR="00FF285B" w:rsidRPr="003B274D">
        <w:rPr>
          <w:rFonts w:ascii="Arial" w:hAnsi="Arial" w:cs="Arial"/>
          <w:color w:val="000000"/>
          <w:shd w:val="clear" w:color="auto" w:fill="FFFFFF"/>
        </w:rPr>
        <w:t>i</w:t>
      </w:r>
      <w:r w:rsidR="005D1914" w:rsidRPr="003B274D">
        <w:rPr>
          <w:rFonts w:ascii="Arial" w:hAnsi="Arial" w:cs="Arial"/>
          <w:color w:val="000000"/>
          <w:shd w:val="clear" w:color="auto" w:fill="FFFFFF"/>
        </w:rPr>
        <w:t>zimasında</w:t>
      </w:r>
      <w:proofErr w:type="spellEnd"/>
      <w:r w:rsidR="005D191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D1914" w:rsidRPr="003B274D">
        <w:rPr>
          <w:rFonts w:ascii="Arial" w:hAnsi="Arial" w:cs="Arial"/>
          <w:color w:val="000000"/>
          <w:shd w:val="clear" w:color="auto" w:fill="FFFFFF"/>
        </w:rPr>
        <w:t>bozukluk</w:t>
      </w:r>
      <w:proofErr w:type="spellEnd"/>
      <w:r w:rsidR="005D191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D1914" w:rsidRPr="003B274D">
        <w:rPr>
          <w:rFonts w:ascii="Arial" w:hAnsi="Arial" w:cs="Arial"/>
          <w:color w:val="000000"/>
          <w:shd w:val="clear" w:color="auto" w:fill="FFFFFF"/>
        </w:rPr>
        <w:t>gelişmediğini</w:t>
      </w:r>
      <w:proofErr w:type="spellEnd"/>
      <w:r w:rsidR="005D191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D1914" w:rsidRPr="003B274D">
        <w:rPr>
          <w:rFonts w:ascii="Arial" w:hAnsi="Arial" w:cs="Arial"/>
          <w:color w:val="000000"/>
          <w:shd w:val="clear" w:color="auto" w:fill="FFFFFF"/>
        </w:rPr>
        <w:t>göstermiştir</w:t>
      </w:r>
      <w:proofErr w:type="spellEnd"/>
      <w:r w:rsidR="005D1914"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00A0E" w:rsidRPr="003B274D">
        <w:rPr>
          <w:rFonts w:ascii="Arial" w:hAnsi="Arial" w:cs="Arial"/>
          <w:color w:val="000000"/>
          <w:shd w:val="clear" w:color="auto" w:fill="FFFFFF"/>
        </w:rPr>
        <w:t xml:space="preserve">Bel </w:t>
      </w:r>
      <w:proofErr w:type="spellStart"/>
      <w:r w:rsidR="00B00A0E" w:rsidRPr="003B274D">
        <w:rPr>
          <w:rFonts w:ascii="Arial" w:hAnsi="Arial" w:cs="Arial"/>
          <w:color w:val="000000"/>
          <w:shd w:val="clear" w:color="auto" w:fill="FFFFFF"/>
        </w:rPr>
        <w:t>çevresindeki</w:t>
      </w:r>
      <w:proofErr w:type="spellEnd"/>
      <w:r w:rsidR="00B00A0E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00A0E" w:rsidRPr="003B274D">
        <w:rPr>
          <w:rFonts w:ascii="Arial" w:hAnsi="Arial" w:cs="Arial"/>
          <w:color w:val="000000"/>
          <w:shd w:val="clear" w:color="auto" w:fill="FFFFFF"/>
        </w:rPr>
        <w:t>yağlanmanın</w:t>
      </w:r>
      <w:proofErr w:type="spellEnd"/>
      <w:r w:rsidR="00B00A0E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pek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çok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deneysel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obezite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modellinde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özelliklede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monosodium </w:t>
      </w:r>
      <w:proofErr w:type="spellStart"/>
      <w:r w:rsidR="00263380">
        <w:rPr>
          <w:rFonts w:ascii="Arial" w:hAnsi="Arial" w:cs="Arial"/>
          <w:color w:val="000000"/>
          <w:shd w:val="clear" w:color="auto" w:fill="FFFFFF"/>
        </w:rPr>
        <w:t>glutamatile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oluşturulan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obezite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modelinde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arttığı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bilinir</w:t>
      </w:r>
      <w:proofErr w:type="spellEnd"/>
      <w:r w:rsidR="00A53D39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DA2D45" w:rsidRPr="00DA2D45">
        <w:rPr>
          <w:rFonts w:ascii="Arial" w:hAnsi="Arial" w:cs="Arial"/>
        </w:rPr>
        <w:t>Nemeroff</w:t>
      </w:r>
      <w:proofErr w:type="spellEnd"/>
      <w:r w:rsidR="00DA2D45" w:rsidRPr="00DA2D45">
        <w:rPr>
          <w:rFonts w:ascii="Arial" w:hAnsi="Arial" w:cs="Arial"/>
        </w:rPr>
        <w:t xml:space="preserve"> </w:t>
      </w:r>
      <w:proofErr w:type="spellStart"/>
      <w:r w:rsidR="00DA2D45" w:rsidRPr="00DA2D45">
        <w:rPr>
          <w:rFonts w:ascii="Arial" w:hAnsi="Arial" w:cs="Arial"/>
        </w:rPr>
        <w:t>vd</w:t>
      </w:r>
      <w:proofErr w:type="spellEnd"/>
      <w:r w:rsidR="00DA2D45" w:rsidRPr="00DA2D45">
        <w:rPr>
          <w:rFonts w:ascii="Arial" w:hAnsi="Arial" w:cs="Arial"/>
        </w:rPr>
        <w:t xml:space="preserve"> 1987</w:t>
      </w:r>
      <w:r w:rsidR="00A53D39">
        <w:rPr>
          <w:rFonts w:ascii="Arial" w:hAnsi="Arial" w:cs="Arial"/>
          <w:sz w:val="18"/>
          <w:szCs w:val="18"/>
        </w:rPr>
        <w:t>)</w:t>
      </w:r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263380">
        <w:rPr>
          <w:rFonts w:ascii="Arial" w:hAnsi="Arial" w:cs="Arial"/>
          <w:color w:val="000000"/>
          <w:shd w:val="clear" w:color="auto" w:fill="FFFFFF"/>
        </w:rPr>
        <w:t xml:space="preserve">Bu </w:t>
      </w:r>
      <w:proofErr w:type="spellStart"/>
      <w:r w:rsidR="00263380">
        <w:rPr>
          <w:rFonts w:ascii="Arial" w:hAnsi="Arial" w:cs="Arial"/>
          <w:color w:val="000000"/>
          <w:shd w:val="clear" w:color="auto" w:fill="FFFFFF"/>
        </w:rPr>
        <w:t>yağlanma</w:t>
      </w:r>
      <w:proofErr w:type="spellEnd"/>
      <w:r w:rsidR="0026338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63380">
        <w:rPr>
          <w:rFonts w:ascii="Arial" w:hAnsi="Arial" w:cs="Arial"/>
          <w:color w:val="000000"/>
          <w:shd w:val="clear" w:color="auto" w:fill="FFFFFF"/>
        </w:rPr>
        <w:t>artışı</w:t>
      </w:r>
      <w:proofErr w:type="spellEnd"/>
      <w:r w:rsidR="0026338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insulin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direnci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ile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yakın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il</w:t>
      </w:r>
      <w:r w:rsidR="00263380">
        <w:rPr>
          <w:rFonts w:ascii="Arial" w:hAnsi="Arial" w:cs="Arial"/>
          <w:color w:val="000000"/>
          <w:shd w:val="clear" w:color="auto" w:fill="FFFFFF"/>
        </w:rPr>
        <w:t>i</w:t>
      </w:r>
      <w:r w:rsidR="00FF285B" w:rsidRPr="003B274D">
        <w:rPr>
          <w:rFonts w:ascii="Arial" w:hAnsi="Arial" w:cs="Arial"/>
          <w:color w:val="000000"/>
          <w:shd w:val="clear" w:color="auto" w:fill="FFFFFF"/>
        </w:rPr>
        <w:t>şkili</w:t>
      </w:r>
      <w:r w:rsidR="00263380">
        <w:rPr>
          <w:rFonts w:ascii="Arial" w:hAnsi="Arial" w:cs="Arial"/>
          <w:color w:val="000000"/>
          <w:shd w:val="clear" w:color="auto" w:fill="FFFFFF"/>
        </w:rPr>
        <w:t>dir</w:t>
      </w:r>
      <w:proofErr w:type="spellEnd"/>
      <w:r w:rsidR="00263380">
        <w:rPr>
          <w:rFonts w:ascii="Arial" w:hAnsi="Arial" w:cs="Arial"/>
          <w:color w:val="000000"/>
          <w:shd w:val="clear" w:color="auto" w:fill="FFFFFF"/>
        </w:rPr>
        <w:t>.</w:t>
      </w:r>
      <w:r w:rsidR="00DA2D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Bizde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k</w:t>
      </w:r>
      <w:r w:rsidR="00602DB3" w:rsidRPr="003B274D">
        <w:rPr>
          <w:rFonts w:ascii="Arial" w:hAnsi="Arial" w:cs="Arial"/>
          <w:color w:val="000000"/>
          <w:shd w:val="clear" w:color="auto" w:fill="FFFFFF"/>
        </w:rPr>
        <w:t>ontrol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%20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fruktoz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verilen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de</w:t>
      </w:r>
      <w:r w:rsidR="00FF285B" w:rsidRPr="003B274D">
        <w:rPr>
          <w:rFonts w:ascii="Arial" w:hAnsi="Arial" w:cs="Arial"/>
          <w:color w:val="000000"/>
          <w:shd w:val="clear" w:color="auto" w:fill="FFFFFF"/>
        </w:rPr>
        <w:t>ney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grubunda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retroperitoneal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yağ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miktarını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ölçtük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>.</w:t>
      </w:r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D</w:t>
      </w:r>
      <w:r w:rsidR="00FF285B" w:rsidRPr="003B274D">
        <w:rPr>
          <w:rFonts w:ascii="Arial" w:hAnsi="Arial" w:cs="Arial"/>
          <w:color w:val="000000"/>
          <w:shd w:val="clear" w:color="auto" w:fill="FFFFFF"/>
        </w:rPr>
        <w:t>eney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grubunda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retroperitoneal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y</w:t>
      </w:r>
      <w:r w:rsidR="00602DB3" w:rsidRPr="003B274D">
        <w:rPr>
          <w:rFonts w:ascii="Arial" w:hAnsi="Arial" w:cs="Arial"/>
          <w:color w:val="000000"/>
          <w:shd w:val="clear" w:color="auto" w:fill="FFFFFF"/>
        </w:rPr>
        <w:t>ağ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miktarı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kontrole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göre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yüksek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miktarda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olsada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grupların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birbirlerinden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istatistiksel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olarak</w:t>
      </w:r>
      <w:proofErr w:type="spellEnd"/>
      <w:r w:rsidR="00602DB3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farklı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02DB3" w:rsidRPr="003B274D">
        <w:rPr>
          <w:rFonts w:ascii="Arial" w:hAnsi="Arial" w:cs="Arial"/>
          <w:color w:val="000000"/>
          <w:shd w:val="clear" w:color="auto" w:fill="FFFFFF"/>
        </w:rPr>
        <w:t>anlamlılı</w:t>
      </w:r>
      <w:r w:rsidR="00FF285B" w:rsidRPr="003B274D">
        <w:rPr>
          <w:rFonts w:ascii="Arial" w:hAnsi="Arial" w:cs="Arial"/>
          <w:color w:val="000000"/>
          <w:shd w:val="clear" w:color="auto" w:fill="FFFFFF"/>
        </w:rPr>
        <w:t>ğa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sahip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olmadığı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saptanmıştır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Metabolik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sendoru</w:t>
      </w:r>
      <w:r w:rsidR="000B1069" w:rsidRPr="003B274D">
        <w:rPr>
          <w:rFonts w:ascii="Arial" w:hAnsi="Arial" w:cs="Arial"/>
          <w:color w:val="000000"/>
          <w:shd w:val="clear" w:color="auto" w:fill="FFFFFF"/>
        </w:rPr>
        <w:t>mun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karakteristiği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normo</w:t>
      </w:r>
      <w:r w:rsidR="00FF285B" w:rsidRPr="003B274D">
        <w:rPr>
          <w:rFonts w:ascii="Arial" w:hAnsi="Arial" w:cs="Arial"/>
          <w:color w:val="000000"/>
          <w:shd w:val="clear" w:color="auto" w:fill="FFFFFF"/>
        </w:rPr>
        <w:t>glisemi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fakat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hiperinsülinemidir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. Bunun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teyidi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için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açlık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kan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glikoz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insulin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düzeylerini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F285B" w:rsidRPr="003B274D">
        <w:rPr>
          <w:rFonts w:ascii="Arial" w:hAnsi="Arial" w:cs="Arial"/>
          <w:color w:val="000000"/>
          <w:shd w:val="clear" w:color="auto" w:fill="FFFFFF"/>
        </w:rPr>
        <w:t>ölçük</w:t>
      </w:r>
      <w:proofErr w:type="spellEnd"/>
      <w:r w:rsidR="00FF285B"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86245C">
        <w:rPr>
          <w:rFonts w:ascii="Arial" w:hAnsi="Arial" w:cs="Arial"/>
          <w:color w:val="000000"/>
          <w:shd w:val="clear" w:color="auto" w:fill="FFFFFF"/>
        </w:rPr>
        <w:t>Kontrol</w:t>
      </w:r>
      <w:proofErr w:type="spellEnd"/>
      <w:r w:rsidR="008624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6245C">
        <w:rPr>
          <w:rFonts w:ascii="Arial" w:hAnsi="Arial" w:cs="Arial"/>
          <w:color w:val="000000"/>
          <w:shd w:val="clear" w:color="auto" w:fill="FFFFFF"/>
        </w:rPr>
        <w:t>ile</w:t>
      </w:r>
      <w:proofErr w:type="spellEnd"/>
      <w:r w:rsidR="0086245C">
        <w:rPr>
          <w:rFonts w:ascii="Arial" w:hAnsi="Arial" w:cs="Arial"/>
          <w:color w:val="000000"/>
          <w:shd w:val="clear" w:color="auto" w:fill="FFFFFF"/>
        </w:rPr>
        <w:t xml:space="preserve"> Mets </w:t>
      </w:r>
      <w:proofErr w:type="spellStart"/>
      <w:r w:rsidR="0086245C">
        <w:rPr>
          <w:rFonts w:ascii="Arial" w:hAnsi="Arial" w:cs="Arial"/>
          <w:color w:val="000000"/>
          <w:shd w:val="clear" w:color="auto" w:fill="FFFFFF"/>
        </w:rPr>
        <w:t>grubu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lastRenderedPageBreak/>
        <w:t>arasında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açlık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kan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glikozu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açısından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fark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yoktu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İnsülin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düzeyleri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açısından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ise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6245C">
        <w:rPr>
          <w:rFonts w:ascii="Arial" w:hAnsi="Arial" w:cs="Arial"/>
          <w:color w:val="000000"/>
          <w:shd w:val="clear" w:color="auto" w:fill="FFFFFF"/>
        </w:rPr>
        <w:t xml:space="preserve">Mets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grubunda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artış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yönünde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eğilim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izlensede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kontrol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grubuna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göre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istatiksel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olarak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anlamlılık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olmadığı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saptanmıştır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. OGT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testine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verilen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insulin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yanıtının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yine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bu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iki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grup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açısından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farklı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olmadığı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saptanmıştır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>.</w:t>
      </w:r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OGT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testine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verilen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kan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glikoz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yanıtı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i</w:t>
      </w:r>
      <w:r w:rsidR="00E90F54" w:rsidRPr="003B274D">
        <w:rPr>
          <w:rFonts w:ascii="Arial" w:hAnsi="Arial" w:cs="Arial"/>
          <w:color w:val="000000"/>
          <w:shd w:val="clear" w:color="auto" w:fill="FFFFFF"/>
        </w:rPr>
        <w:t>lginç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olarak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60.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dakikadan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itibaren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azalması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beklen</w:t>
      </w:r>
      <w:r w:rsidR="000B1069" w:rsidRPr="003B274D">
        <w:rPr>
          <w:rFonts w:ascii="Arial" w:hAnsi="Arial" w:cs="Arial"/>
          <w:color w:val="000000"/>
          <w:shd w:val="clear" w:color="auto" w:fill="FFFFFF"/>
        </w:rPr>
        <w:t>irken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aksine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120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dakikada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dahi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artış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yönünde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olduğu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saptanmıştır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. Bu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anestezinin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etkisiyle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ortaya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çıkmış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olabilir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Aneste</w:t>
      </w:r>
      <w:r w:rsidR="006215E3">
        <w:rPr>
          <w:rFonts w:ascii="Arial" w:hAnsi="Arial" w:cs="Arial"/>
          <w:color w:val="000000"/>
          <w:shd w:val="clear" w:color="auto" w:fill="FFFFFF"/>
        </w:rPr>
        <w:t>zi</w:t>
      </w:r>
      <w:r w:rsidR="00E90F54" w:rsidRPr="003B274D">
        <w:rPr>
          <w:rFonts w:ascii="Arial" w:hAnsi="Arial" w:cs="Arial"/>
          <w:color w:val="000000"/>
          <w:shd w:val="clear" w:color="auto" w:fill="FFFFFF"/>
        </w:rPr>
        <w:t>klerin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kan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şekeri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regülasyonunu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bozduğu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anestezi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altindaki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deney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hayvanın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yüksek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kan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glikoz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değerlerine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sahip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olduğu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literatürde</w:t>
      </w:r>
      <w:proofErr w:type="spellEnd"/>
      <w:r w:rsidR="00E90F54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0F54" w:rsidRPr="003B274D">
        <w:rPr>
          <w:rFonts w:ascii="Arial" w:hAnsi="Arial" w:cs="Arial"/>
          <w:color w:val="000000"/>
          <w:shd w:val="clear" w:color="auto" w:fill="FFFFFF"/>
        </w:rPr>
        <w:t>gösterilmiştir</w:t>
      </w:r>
      <w:proofErr w:type="spellEnd"/>
      <w:r w:rsidR="00DA2D4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7CEE" w:rsidRPr="00592815">
        <w:rPr>
          <w:rFonts w:ascii="Arial" w:hAnsi="Arial" w:cs="Arial"/>
          <w:shd w:val="clear" w:color="auto" w:fill="FFFFFF"/>
        </w:rPr>
        <w:t>(</w:t>
      </w:r>
      <w:proofErr w:type="spellStart"/>
      <w:r w:rsidR="00B96276">
        <w:fldChar w:fldCharType="begin"/>
      </w:r>
      <w:r w:rsidR="00B96276">
        <w:instrText xml:space="preserve"> HYPERLINK "https://www.ncbi.nlm.nih.gov/pubmed/?term=Windel%C3%B8v%20JA%5BAuthor%5D&amp;cauthor=true&amp;cauthor_uid=27255361" </w:instrText>
      </w:r>
      <w:r w:rsidR="00B96276">
        <w:fldChar w:fldCharType="separate"/>
      </w:r>
      <w:r w:rsidR="00592815" w:rsidRPr="00592815">
        <w:rPr>
          <w:rStyle w:val="Kpr"/>
          <w:rFonts w:ascii="Arial" w:hAnsi="Arial" w:cs="Arial"/>
          <w:color w:val="auto"/>
          <w:u w:val="none"/>
        </w:rPr>
        <w:t>Windeløv</w:t>
      </w:r>
      <w:proofErr w:type="spellEnd"/>
      <w:r w:rsidR="00B96276">
        <w:rPr>
          <w:rStyle w:val="Kpr"/>
          <w:rFonts w:ascii="Arial" w:hAnsi="Arial" w:cs="Arial"/>
          <w:color w:val="auto"/>
          <w:u w:val="none"/>
        </w:rPr>
        <w:fldChar w:fldCharType="end"/>
      </w:r>
      <w:r w:rsidR="00DA2D45">
        <w:rPr>
          <w:rStyle w:val="Kpr"/>
          <w:rFonts w:ascii="Arial" w:hAnsi="Arial" w:cs="Arial"/>
          <w:color w:val="auto"/>
          <w:u w:val="none"/>
        </w:rPr>
        <w:t xml:space="preserve"> </w:t>
      </w:r>
      <w:proofErr w:type="spellStart"/>
      <w:r w:rsidR="00DA2D45">
        <w:rPr>
          <w:rStyle w:val="Kpr"/>
          <w:rFonts w:ascii="Arial" w:hAnsi="Arial" w:cs="Arial"/>
          <w:color w:val="auto"/>
          <w:u w:val="none"/>
        </w:rPr>
        <w:t>vd</w:t>
      </w:r>
      <w:proofErr w:type="spellEnd"/>
      <w:r w:rsidR="00DA2D45">
        <w:rPr>
          <w:rStyle w:val="Kpr"/>
          <w:rFonts w:ascii="Arial" w:hAnsi="Arial" w:cs="Arial"/>
          <w:color w:val="auto"/>
          <w:u w:val="none"/>
        </w:rPr>
        <w:t xml:space="preserve"> 2016</w:t>
      </w:r>
      <w:r w:rsidR="00A67CEE" w:rsidRPr="00592815">
        <w:rPr>
          <w:rFonts w:ascii="Arial" w:hAnsi="Arial" w:cs="Arial"/>
          <w:shd w:val="clear" w:color="auto" w:fill="FFFFFF"/>
        </w:rPr>
        <w:t>)</w:t>
      </w:r>
      <w:r w:rsidR="00A67CEE">
        <w:rPr>
          <w:rFonts w:ascii="Arial" w:hAnsi="Arial" w:cs="Arial"/>
          <w:color w:val="000000"/>
          <w:shd w:val="clear" w:color="auto" w:fill="FFFFFF"/>
        </w:rPr>
        <w:t>.</w:t>
      </w:r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Açlık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kan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insulin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düzeyindeki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kalıbı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HOMA-R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skorunda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da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gözledik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. Mets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grubu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insulin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direncinin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göstergesi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olan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yüksek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HOMA-R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skoruna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sahipken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D96FBD" w:rsidRPr="003B274D">
        <w:rPr>
          <w:rFonts w:ascii="Arial" w:hAnsi="Arial" w:cs="Arial"/>
          <w:color w:val="000000"/>
          <w:shd w:val="clear" w:color="auto" w:fill="FFFFFF"/>
        </w:rPr>
        <w:t>k</w:t>
      </w:r>
      <w:r w:rsidR="000B1069" w:rsidRPr="003B274D">
        <w:rPr>
          <w:rFonts w:ascii="Arial" w:hAnsi="Arial" w:cs="Arial"/>
          <w:color w:val="000000"/>
          <w:shd w:val="clear" w:color="auto" w:fill="FFFFFF"/>
        </w:rPr>
        <w:t>ontrol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ile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karşılaştırıldığında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anl</w:t>
      </w:r>
      <w:r w:rsidR="00D96FBD" w:rsidRPr="003B274D">
        <w:rPr>
          <w:rFonts w:ascii="Arial" w:hAnsi="Arial" w:cs="Arial"/>
          <w:color w:val="000000"/>
          <w:shd w:val="clear" w:color="auto" w:fill="FFFFFF"/>
        </w:rPr>
        <w:t>am</w:t>
      </w:r>
      <w:r w:rsidR="000B1069" w:rsidRPr="003B274D">
        <w:rPr>
          <w:rFonts w:ascii="Arial" w:hAnsi="Arial" w:cs="Arial"/>
          <w:color w:val="000000"/>
          <w:shd w:val="clear" w:color="auto" w:fill="FFFFFF"/>
        </w:rPr>
        <w:t>lı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bir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değişiklik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olmadığı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B1069" w:rsidRPr="003B274D">
        <w:rPr>
          <w:rFonts w:ascii="Arial" w:hAnsi="Arial" w:cs="Arial"/>
          <w:color w:val="000000"/>
          <w:shd w:val="clear" w:color="auto" w:fill="FFFFFF"/>
        </w:rPr>
        <w:t>saptanmıştır</w:t>
      </w:r>
      <w:proofErr w:type="spellEnd"/>
      <w:r w:rsidR="000B1069"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B237E3" w:rsidRPr="003B274D" w:rsidRDefault="009335FB" w:rsidP="003B274D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Tüm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bu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parametreler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beraber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ele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alındığında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% 20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Fruktoz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diyeti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ile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oluşturmaya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çalıştığımız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metabolic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sendrom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modelinin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başarısızlıkla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sonuçlandığı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düşünülmüştür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Metobolik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sendrom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tanısının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5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kardinal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bulgu</w:t>
      </w:r>
      <w:r w:rsidR="00011B7A" w:rsidRPr="003B274D">
        <w:rPr>
          <w:rFonts w:ascii="Arial" w:hAnsi="Arial" w:cs="Arial"/>
          <w:color w:val="000000"/>
          <w:shd w:val="clear" w:color="auto" w:fill="FFFFFF"/>
        </w:rPr>
        <w:t>sun</w:t>
      </w:r>
      <w:r w:rsidRPr="003B274D">
        <w:rPr>
          <w:rFonts w:ascii="Arial" w:hAnsi="Arial" w:cs="Arial"/>
          <w:color w:val="000000"/>
          <w:shd w:val="clear" w:color="auto" w:fill="FFFFFF"/>
        </w:rPr>
        <w:t>dan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az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üçünün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11B7A" w:rsidRPr="003B274D">
        <w:rPr>
          <w:rFonts w:ascii="Arial" w:hAnsi="Arial" w:cs="Arial"/>
          <w:color w:val="000000"/>
          <w:shd w:val="clear" w:color="auto" w:fill="FFFFFF"/>
        </w:rPr>
        <w:t>varlığı</w:t>
      </w:r>
      <w:proofErr w:type="spellEnd"/>
      <w:r w:rsidR="00011B7A" w:rsidRPr="003B274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011B7A" w:rsidRPr="003B274D">
        <w:rPr>
          <w:rFonts w:ascii="Arial" w:hAnsi="Arial" w:cs="Arial"/>
          <w:color w:val="000000"/>
          <w:shd w:val="clear" w:color="auto" w:fill="FFFFFF"/>
        </w:rPr>
        <w:t>yani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dislip</w:t>
      </w:r>
      <w:r w:rsidR="00011B7A" w:rsidRPr="003B274D">
        <w:rPr>
          <w:rFonts w:ascii="Arial" w:hAnsi="Arial" w:cs="Arial"/>
          <w:color w:val="000000"/>
          <w:shd w:val="clear" w:color="auto" w:fill="FFFFFF"/>
        </w:rPr>
        <w:t>i</w:t>
      </w:r>
      <w:r w:rsidRPr="003B274D">
        <w:rPr>
          <w:rFonts w:ascii="Arial" w:hAnsi="Arial" w:cs="Arial"/>
          <w:color w:val="000000"/>
          <w:shd w:val="clear" w:color="auto" w:fill="FFFFFF"/>
        </w:rPr>
        <w:t>demi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, insulin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direnci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bel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bölgesindeki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yağlanma</w:t>
      </w:r>
      <w:proofErr w:type="spellEnd"/>
      <w:r w:rsidRPr="003B274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274D">
        <w:rPr>
          <w:rFonts w:ascii="Arial" w:hAnsi="Arial" w:cs="Arial"/>
          <w:color w:val="000000"/>
          <w:shd w:val="clear" w:color="auto" w:fill="FFFFFF"/>
        </w:rPr>
        <w:t>gösterilememiştir</w:t>
      </w:r>
      <w:proofErr w:type="spellEnd"/>
      <w:r w:rsidR="00011B7A" w:rsidRPr="003B274D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9335FB" w:rsidRPr="003B274D" w:rsidRDefault="009335FB" w:rsidP="003B274D">
      <w:pPr>
        <w:spacing w:line="360" w:lineRule="auto"/>
        <w:jc w:val="both"/>
        <w:rPr>
          <w:rFonts w:ascii="Arial" w:hAnsi="Arial" w:cs="Arial"/>
        </w:rPr>
      </w:pPr>
    </w:p>
    <w:p w:rsidR="00011B7A" w:rsidRPr="003B274D" w:rsidRDefault="00011B7A" w:rsidP="006215E3">
      <w:pPr>
        <w:spacing w:line="360" w:lineRule="auto"/>
        <w:ind w:firstLine="708"/>
        <w:jc w:val="both"/>
        <w:rPr>
          <w:rFonts w:ascii="Arial" w:hAnsi="Arial" w:cs="Arial"/>
          <w:color w:val="212121"/>
          <w:lang w:eastAsia="tr-TR"/>
        </w:rPr>
      </w:pPr>
      <w:r w:rsidRPr="003B274D">
        <w:rPr>
          <w:rFonts w:ascii="Arial" w:hAnsi="Arial" w:cs="Arial"/>
        </w:rPr>
        <w:t xml:space="preserve">Bu </w:t>
      </w:r>
      <w:proofErr w:type="spellStart"/>
      <w:r w:rsidRPr="003B274D">
        <w:rPr>
          <w:rFonts w:ascii="Arial" w:hAnsi="Arial" w:cs="Arial"/>
        </w:rPr>
        <w:t>dur</w:t>
      </w:r>
      <w:r w:rsidR="006215E3">
        <w:rPr>
          <w:rFonts w:ascii="Arial" w:hAnsi="Arial" w:cs="Arial"/>
        </w:rPr>
        <w:t>u</w:t>
      </w:r>
      <w:r w:rsidRPr="003B274D">
        <w:rPr>
          <w:rFonts w:ascii="Arial" w:hAnsi="Arial" w:cs="Arial"/>
        </w:rPr>
        <w:t>mda</w:t>
      </w:r>
      <w:proofErr w:type="spellEnd"/>
      <w:r w:rsidRPr="003B274D">
        <w:rPr>
          <w:rFonts w:ascii="Arial" w:hAnsi="Arial" w:cs="Arial"/>
        </w:rPr>
        <w:t xml:space="preserve"> metabolic </w:t>
      </w:r>
      <w:proofErr w:type="spellStart"/>
      <w:r w:rsidR="006215E3">
        <w:rPr>
          <w:rFonts w:ascii="Arial" w:hAnsi="Arial" w:cs="Arial"/>
        </w:rPr>
        <w:t>sendromlu</w:t>
      </w:r>
      <w:proofErr w:type="spellEnd"/>
      <w:r w:rsidR="006215E3">
        <w:rPr>
          <w:rFonts w:ascii="Arial" w:hAnsi="Arial" w:cs="Arial"/>
        </w:rPr>
        <w:t xml:space="preserve"> </w:t>
      </w:r>
      <w:proofErr w:type="spellStart"/>
      <w:r w:rsidR="006215E3">
        <w:rPr>
          <w:rFonts w:ascii="Arial" w:hAnsi="Arial" w:cs="Arial"/>
        </w:rPr>
        <w:t>sıçanlar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yerine</w:t>
      </w:r>
      <w:proofErr w:type="spellEnd"/>
      <w:r w:rsidRPr="003B274D">
        <w:rPr>
          <w:rFonts w:ascii="Arial" w:hAnsi="Arial" w:cs="Arial"/>
        </w:rPr>
        <w:t xml:space="preserve"> YFD </w:t>
      </w:r>
      <w:proofErr w:type="spellStart"/>
      <w:r w:rsidRPr="003B274D">
        <w:rPr>
          <w:rFonts w:ascii="Arial" w:hAnsi="Arial" w:cs="Arial"/>
        </w:rPr>
        <w:t>ile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beslenen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sıçanlarda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nöromedin</w:t>
      </w:r>
      <w:proofErr w:type="spellEnd"/>
      <w:r w:rsidRPr="003B274D">
        <w:rPr>
          <w:rFonts w:ascii="Arial" w:hAnsi="Arial" w:cs="Arial"/>
        </w:rPr>
        <w:t xml:space="preserve"> U </w:t>
      </w:r>
      <w:proofErr w:type="spellStart"/>
      <w:r w:rsidRPr="003B274D">
        <w:rPr>
          <w:rFonts w:ascii="Arial" w:hAnsi="Arial" w:cs="Arial"/>
        </w:rPr>
        <w:t>düzeylerin</w:t>
      </w:r>
      <w:proofErr w:type="spellEnd"/>
      <w:r w:rsidRPr="003B274D">
        <w:rPr>
          <w:rFonts w:ascii="Arial" w:hAnsi="Arial" w:cs="Arial"/>
        </w:rPr>
        <w:t xml:space="preserve"> ne </w:t>
      </w:r>
      <w:proofErr w:type="spellStart"/>
      <w:r w:rsidRPr="003B274D">
        <w:rPr>
          <w:rFonts w:ascii="Arial" w:hAnsi="Arial" w:cs="Arial"/>
        </w:rPr>
        <w:t>olduğu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</w:t>
      </w:r>
      <w:proofErr w:type="spellEnd"/>
      <w:r w:rsidRPr="003B274D">
        <w:rPr>
          <w:rFonts w:ascii="Arial" w:hAnsi="Arial" w:cs="Arial"/>
        </w:rPr>
        <w:t xml:space="preserve"> OGT </w:t>
      </w:r>
      <w:proofErr w:type="spellStart"/>
      <w:r w:rsidRPr="003B274D">
        <w:rPr>
          <w:rFonts w:ascii="Arial" w:hAnsi="Arial" w:cs="Arial"/>
        </w:rPr>
        <w:t>tes</w:t>
      </w:r>
      <w:r w:rsidR="003B1FE6" w:rsidRPr="003B274D">
        <w:rPr>
          <w:rFonts w:ascii="Arial" w:hAnsi="Arial" w:cs="Arial"/>
        </w:rPr>
        <w:t>t</w:t>
      </w:r>
      <w:r w:rsidRPr="003B274D">
        <w:rPr>
          <w:rFonts w:ascii="Arial" w:hAnsi="Arial" w:cs="Arial"/>
        </w:rPr>
        <w:t>ine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verilen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Nöromedin</w:t>
      </w:r>
      <w:proofErr w:type="spellEnd"/>
      <w:r w:rsidRPr="003B274D">
        <w:rPr>
          <w:rFonts w:ascii="Arial" w:hAnsi="Arial" w:cs="Arial"/>
        </w:rPr>
        <w:t xml:space="preserve"> U </w:t>
      </w:r>
      <w:proofErr w:type="spellStart"/>
      <w:r w:rsidRPr="003B274D">
        <w:rPr>
          <w:rFonts w:ascii="Arial" w:hAnsi="Arial" w:cs="Arial"/>
        </w:rPr>
        <w:t>yanıtının</w:t>
      </w:r>
      <w:proofErr w:type="spellEnd"/>
      <w:r w:rsidRPr="003B274D">
        <w:rPr>
          <w:rFonts w:ascii="Arial" w:hAnsi="Arial" w:cs="Arial"/>
        </w:rPr>
        <w:t xml:space="preserve"> ne </w:t>
      </w:r>
      <w:proofErr w:type="spellStart"/>
      <w:r w:rsidRPr="003B274D">
        <w:rPr>
          <w:rFonts w:ascii="Arial" w:hAnsi="Arial" w:cs="Arial"/>
        </w:rPr>
        <w:t>olduğu</w:t>
      </w:r>
      <w:proofErr w:type="spellEnd"/>
      <w:r w:rsidRPr="003B274D">
        <w:rPr>
          <w:rFonts w:ascii="Arial" w:hAnsi="Arial" w:cs="Arial"/>
        </w:rPr>
        <w:t xml:space="preserve"> </w:t>
      </w:r>
      <w:proofErr w:type="spellStart"/>
      <w:r w:rsidRPr="003B274D">
        <w:rPr>
          <w:rFonts w:ascii="Arial" w:hAnsi="Arial" w:cs="Arial"/>
        </w:rPr>
        <w:t>araştırılmıştır</w:t>
      </w:r>
      <w:proofErr w:type="spellEnd"/>
      <w:r w:rsidRPr="003B274D">
        <w:rPr>
          <w:rFonts w:ascii="Arial" w:hAnsi="Arial" w:cs="Arial"/>
        </w:rPr>
        <w:t xml:space="preserve">. </w:t>
      </w:r>
      <w:proofErr w:type="spellStart"/>
      <w:r w:rsidR="003B1FE6" w:rsidRPr="003B274D">
        <w:rPr>
          <w:rFonts w:ascii="Arial" w:hAnsi="Arial" w:cs="Arial"/>
        </w:rPr>
        <w:t>Obezite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cerrahisi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diğer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adıyla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metaboli</w:t>
      </w:r>
      <w:r w:rsidR="004A7A7B">
        <w:rPr>
          <w:rFonts w:ascii="Arial" w:hAnsi="Arial" w:cs="Arial"/>
        </w:rPr>
        <w:t>k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cerrahi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temel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olarak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iki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hipotez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üzerine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temellidir</w:t>
      </w:r>
      <w:proofErr w:type="spellEnd"/>
      <w:r w:rsidR="003B1FE6" w:rsidRPr="003B274D">
        <w:rPr>
          <w:rFonts w:ascii="Arial" w:hAnsi="Arial" w:cs="Arial"/>
          <w:color w:val="212121"/>
          <w:lang w:eastAsia="tr-TR"/>
        </w:rPr>
        <w:t>.</w:t>
      </w:r>
      <w:r w:rsidR="004A7A7B">
        <w:rPr>
          <w:rFonts w:ascii="Arial" w:hAnsi="Arial" w:cs="Arial"/>
          <w:color w:val="212121"/>
          <w:lang w:eastAsia="tr-TR"/>
        </w:rPr>
        <w:t xml:space="preserve"> </w:t>
      </w:r>
      <w:proofErr w:type="spellStart"/>
      <w:proofErr w:type="gramStart"/>
      <w:r w:rsidR="004A7A7B">
        <w:rPr>
          <w:rFonts w:ascii="Arial" w:hAnsi="Arial" w:cs="Arial"/>
          <w:color w:val="212121"/>
          <w:lang w:eastAsia="tr-TR"/>
        </w:rPr>
        <w:t>Bunlar</w:t>
      </w:r>
      <w:proofErr w:type="spellEnd"/>
      <w:r w:rsidR="003B1FE6" w:rsidRPr="003B274D">
        <w:rPr>
          <w:rFonts w:ascii="Arial" w:hAnsi="Arial" w:cs="Arial"/>
          <w:color w:val="212121"/>
          <w:lang w:eastAsia="tr-TR"/>
        </w:rPr>
        <w:t xml:space="preserve">  </w:t>
      </w:r>
      <w:proofErr w:type="spellStart"/>
      <w:r w:rsidR="003B1FE6" w:rsidRPr="004A7A7B">
        <w:rPr>
          <w:rFonts w:ascii="Arial" w:hAnsi="Arial" w:cs="Arial"/>
          <w:lang w:eastAsia="tr-TR"/>
        </w:rPr>
        <w:t>ön</w:t>
      </w:r>
      <w:proofErr w:type="spellEnd"/>
      <w:proofErr w:type="gram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bağırsak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(foregut) </w:t>
      </w:r>
      <w:proofErr w:type="spellStart"/>
      <w:r w:rsidR="003B1FE6" w:rsidRPr="004A7A7B">
        <w:rPr>
          <w:rFonts w:ascii="Arial" w:hAnsi="Arial" w:cs="Arial"/>
          <w:lang w:eastAsia="tr-TR"/>
        </w:rPr>
        <w:t>hipotezi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ve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arka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bağırsak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(hindgut) </w:t>
      </w:r>
      <w:proofErr w:type="spellStart"/>
      <w:r w:rsidR="003B1FE6" w:rsidRPr="004A7A7B">
        <w:rPr>
          <w:rFonts w:ascii="Arial" w:hAnsi="Arial" w:cs="Arial"/>
          <w:lang w:eastAsia="tr-TR"/>
        </w:rPr>
        <w:t>hipo</w:t>
      </w:r>
      <w:r w:rsidR="00A67CEE" w:rsidRPr="004A7A7B">
        <w:rPr>
          <w:rFonts w:ascii="Arial" w:hAnsi="Arial" w:cs="Arial"/>
          <w:lang w:eastAsia="tr-TR"/>
        </w:rPr>
        <w:t>tezidir</w:t>
      </w:r>
      <w:proofErr w:type="spellEnd"/>
      <w:r w:rsidR="00A67CEE" w:rsidRPr="004A7A7B">
        <w:rPr>
          <w:rFonts w:ascii="Arial" w:hAnsi="Arial" w:cs="Arial"/>
          <w:lang w:eastAsia="tr-TR"/>
        </w:rPr>
        <w:t xml:space="preserve">. </w:t>
      </w:r>
      <w:proofErr w:type="spellStart"/>
      <w:r w:rsidR="00A67CEE" w:rsidRPr="004A7A7B">
        <w:rPr>
          <w:rFonts w:ascii="Arial" w:hAnsi="Arial" w:cs="Arial"/>
          <w:lang w:eastAsia="tr-TR"/>
        </w:rPr>
        <w:t>Arka</w:t>
      </w:r>
      <w:proofErr w:type="spellEnd"/>
      <w:r w:rsidR="00A67CEE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A67CEE" w:rsidRPr="004A7A7B">
        <w:rPr>
          <w:rFonts w:ascii="Arial" w:hAnsi="Arial" w:cs="Arial"/>
          <w:lang w:eastAsia="tr-TR"/>
        </w:rPr>
        <w:t>barsak</w:t>
      </w:r>
      <w:proofErr w:type="spellEnd"/>
      <w:r w:rsidR="00A67CEE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A67CEE" w:rsidRPr="004A7A7B">
        <w:rPr>
          <w:rFonts w:ascii="Arial" w:hAnsi="Arial" w:cs="Arial"/>
          <w:lang w:eastAsia="tr-TR"/>
        </w:rPr>
        <w:t>hipotez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kısmen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sindirilmiş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besinlerin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distal </w:t>
      </w:r>
      <w:proofErr w:type="spellStart"/>
      <w:r w:rsidR="003B1FE6" w:rsidRPr="004A7A7B">
        <w:rPr>
          <w:rFonts w:ascii="Arial" w:hAnsi="Arial" w:cs="Arial"/>
          <w:lang w:eastAsia="tr-TR"/>
        </w:rPr>
        <w:t>bağırsağa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hızla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yollanması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ile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oluşturulan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fizyolojik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sinyal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ile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olumlu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metabolik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etkilerin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ortaya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çıkmasına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4A7A7B">
        <w:rPr>
          <w:rFonts w:ascii="Arial" w:hAnsi="Arial" w:cs="Arial"/>
          <w:lang w:eastAsia="tr-TR"/>
        </w:rPr>
        <w:t>dayanır</w:t>
      </w:r>
      <w:proofErr w:type="spellEnd"/>
      <w:r w:rsidR="003B1FE6" w:rsidRPr="004A7A7B">
        <w:rPr>
          <w:rFonts w:ascii="Arial" w:hAnsi="Arial" w:cs="Arial"/>
          <w:lang w:eastAsia="tr-TR"/>
        </w:rPr>
        <w:t xml:space="preserve"> </w:t>
      </w:r>
      <w:r w:rsidR="00922A42" w:rsidRPr="004A7A7B">
        <w:rPr>
          <w:rFonts w:ascii="Arial" w:hAnsi="Arial" w:cs="Arial"/>
          <w:lang w:eastAsia="tr-TR"/>
        </w:rPr>
        <w:fldChar w:fldCharType="begin"/>
      </w:r>
      <w:r w:rsidR="003B1FE6" w:rsidRPr="004A7A7B">
        <w:rPr>
          <w:rFonts w:ascii="Arial" w:hAnsi="Arial" w:cs="Arial"/>
          <w:lang w:eastAsia="tr-TR"/>
        </w:rPr>
        <w:instrText xml:space="preserve"> ADDIN EN.CITE &lt;EndNote&gt;&lt;Cite&gt;&lt;Author&gt;Moo&lt;/Author&gt;&lt;Year&gt;2008&lt;/Year&gt;&lt;RecNum&gt;69&lt;/RecNum&gt;&lt;DisplayText&gt;&lt;style font="Arial TUR"&gt;(&lt;/style&gt;Moo ve Rubino&lt;style font="Arial TUR"&gt; 2008)&lt;/style&gt;&lt;/DisplayText&gt;&lt;record&gt;&lt;rec-number&gt;69&lt;/rec-number&gt;&lt;foreign-keys&gt;&lt;key app="EN" db-id="ptdexatr3pvfs7e9s5gppsp5sd02zvedzt0t" timestamp="1495614884"&gt;69&lt;/key&gt;&lt;/foreign-keys&gt;&lt;ref-type name="Journal Article"&gt;17&lt;/ref-type&gt;&lt;contributors&gt;&lt;authors&gt;&lt;author&gt;Moo, Tracy-Ann&lt;/author&gt;&lt;author&gt;Rubino, Francesco&lt;/author&gt;&lt;/authors&gt;&lt;/contributors&gt;&lt;titles&gt;&lt;title&gt;Gastrointestinal surgery as treatment for type 2 diabetes&lt;/title&gt;&lt;secondary-title&gt;Current Opinion in Endocrinology, Diabetes and Obesity&lt;/secondary-title&gt;&lt;/titles&gt;&lt;pages&gt;153-158&lt;/pages&gt;&lt;volume&gt;15&lt;/volume&gt;&lt;number&gt;2&lt;/number&gt;&lt;dates&gt;&lt;year&gt;2008&lt;/year&gt;&lt;/dates&gt;&lt;isbn&gt;1752-296X&lt;/isbn&gt;&lt;urls&gt;&lt;/urls&gt;&lt;/record&gt;&lt;/Cite&gt;&lt;/EndNote&gt;</w:instrText>
      </w:r>
      <w:r w:rsidR="00922A42" w:rsidRPr="004A7A7B">
        <w:rPr>
          <w:rFonts w:ascii="Arial" w:hAnsi="Arial" w:cs="Arial"/>
          <w:lang w:eastAsia="tr-TR"/>
        </w:rPr>
        <w:fldChar w:fldCharType="separate"/>
      </w:r>
      <w:r w:rsidR="003B1FE6" w:rsidRPr="004A7A7B">
        <w:rPr>
          <w:rFonts w:ascii="Arial" w:hAnsi="Arial" w:cs="Arial"/>
          <w:noProof/>
          <w:lang w:eastAsia="tr-TR"/>
        </w:rPr>
        <w:t>(Moo ve Rubino 2008)</w:t>
      </w:r>
      <w:r w:rsidR="00922A42" w:rsidRPr="004A7A7B">
        <w:rPr>
          <w:rFonts w:ascii="Arial" w:hAnsi="Arial" w:cs="Arial"/>
          <w:lang w:eastAsia="tr-TR"/>
        </w:rPr>
        <w:fldChar w:fldCharType="end"/>
      </w:r>
      <w:r w:rsidR="002E4AB9" w:rsidRPr="004A7A7B">
        <w:rPr>
          <w:rFonts w:ascii="Arial" w:hAnsi="Arial" w:cs="Arial"/>
          <w:lang w:eastAsia="tr-TR"/>
        </w:rPr>
        <w:t>.</w:t>
      </w:r>
      <w:r w:rsidR="002E4AB9">
        <w:rPr>
          <w:rFonts w:ascii="Arial" w:hAnsi="Arial" w:cs="Arial"/>
          <w:color w:val="212121"/>
          <w:lang w:eastAsia="tr-TR"/>
        </w:rPr>
        <w:t xml:space="preserve"> </w:t>
      </w:r>
      <w:proofErr w:type="spellStart"/>
      <w:r w:rsidR="002E4AB9">
        <w:rPr>
          <w:rFonts w:ascii="Arial" w:hAnsi="Arial" w:cs="Arial"/>
          <w:color w:val="212121"/>
          <w:lang w:eastAsia="tr-TR"/>
        </w:rPr>
        <w:t>Arka</w:t>
      </w:r>
      <w:proofErr w:type="spellEnd"/>
      <w:r w:rsidR="002E4AB9">
        <w:rPr>
          <w:rFonts w:ascii="Arial" w:hAnsi="Arial" w:cs="Arial"/>
          <w:color w:val="212121"/>
          <w:lang w:eastAsia="tr-TR"/>
        </w:rPr>
        <w:t xml:space="preserve"> </w:t>
      </w:r>
      <w:proofErr w:type="spellStart"/>
      <w:r w:rsidR="002E4AB9">
        <w:rPr>
          <w:rFonts w:ascii="Arial" w:hAnsi="Arial" w:cs="Arial"/>
          <w:color w:val="212121"/>
          <w:lang w:eastAsia="tr-TR"/>
        </w:rPr>
        <w:t>barsak</w:t>
      </w:r>
      <w:proofErr w:type="spellEnd"/>
      <w:r w:rsidR="002E4AB9">
        <w:rPr>
          <w:rFonts w:ascii="Arial" w:hAnsi="Arial" w:cs="Arial"/>
          <w:color w:val="212121"/>
          <w:lang w:eastAsia="tr-TR"/>
        </w:rPr>
        <w:t xml:space="preserve"> </w:t>
      </w:r>
      <w:proofErr w:type="spellStart"/>
      <w:r w:rsidR="003B1FE6" w:rsidRPr="003B274D">
        <w:rPr>
          <w:rFonts w:ascii="Arial" w:hAnsi="Arial" w:cs="Arial"/>
          <w:color w:val="212121"/>
          <w:lang w:eastAsia="tr-TR"/>
        </w:rPr>
        <w:t>hipotezine</w:t>
      </w:r>
      <w:proofErr w:type="spellEnd"/>
      <w:r w:rsidR="003B1FE6" w:rsidRPr="003B274D">
        <w:rPr>
          <w:rFonts w:ascii="Arial" w:hAnsi="Arial" w:cs="Arial"/>
          <w:color w:val="212121"/>
          <w:lang w:eastAsia="tr-TR"/>
        </w:rPr>
        <w:t xml:space="preserve"> </w:t>
      </w:r>
      <w:proofErr w:type="spellStart"/>
      <w:r w:rsidR="003B1FE6" w:rsidRPr="003B274D">
        <w:rPr>
          <w:rFonts w:ascii="Arial" w:hAnsi="Arial" w:cs="Arial"/>
          <w:color w:val="212121"/>
          <w:lang w:eastAsia="tr-TR"/>
        </w:rPr>
        <w:t>yönelik</w:t>
      </w:r>
      <w:proofErr w:type="spellEnd"/>
      <w:r w:rsidR="003B1FE6" w:rsidRPr="003B274D">
        <w:rPr>
          <w:rFonts w:ascii="Arial" w:hAnsi="Arial" w:cs="Arial"/>
          <w:color w:val="212121"/>
          <w:lang w:eastAsia="tr-TR"/>
        </w:rPr>
        <w:t xml:space="preserve"> </w:t>
      </w:r>
      <w:proofErr w:type="spellStart"/>
      <w:r w:rsidR="003B1FE6" w:rsidRPr="003B274D">
        <w:rPr>
          <w:rFonts w:ascii="Arial" w:hAnsi="Arial" w:cs="Arial"/>
          <w:color w:val="212121"/>
          <w:lang w:eastAsia="tr-TR"/>
        </w:rPr>
        <w:t>yapılan</w:t>
      </w:r>
      <w:proofErr w:type="spellEnd"/>
      <w:r w:rsidR="003B1FE6" w:rsidRPr="003B274D">
        <w:rPr>
          <w:rFonts w:ascii="Arial" w:hAnsi="Arial" w:cs="Arial"/>
          <w:color w:val="212121"/>
          <w:lang w:eastAsia="tr-TR"/>
        </w:rPr>
        <w:t xml:space="preserve"> </w:t>
      </w:r>
      <w:proofErr w:type="spellStart"/>
      <w:r w:rsidR="003B1FE6" w:rsidRPr="003B274D">
        <w:rPr>
          <w:rFonts w:ascii="Arial" w:hAnsi="Arial" w:cs="Arial"/>
          <w:color w:val="212121"/>
          <w:lang w:eastAsia="tr-TR"/>
        </w:rPr>
        <w:t>a</w:t>
      </w:r>
      <w:r w:rsidR="003B1FE6" w:rsidRPr="003B274D">
        <w:rPr>
          <w:rFonts w:ascii="Arial" w:hAnsi="Arial" w:cs="Arial"/>
        </w:rPr>
        <w:t>meliyatların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şimdiye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kadar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bildirilen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etkilerinin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ince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barsak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kaynaklı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enterik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hormonlar</w:t>
      </w:r>
      <w:proofErr w:type="spellEnd"/>
      <w:r w:rsidR="003B1FE6" w:rsidRPr="003B274D">
        <w:rPr>
          <w:rFonts w:ascii="Arial" w:hAnsi="Arial" w:cs="Arial"/>
        </w:rPr>
        <w:t xml:space="preserve"> (</w:t>
      </w:r>
      <w:proofErr w:type="spellStart"/>
      <w:r w:rsidR="003B1FE6" w:rsidRPr="003B274D">
        <w:rPr>
          <w:rFonts w:ascii="Arial" w:hAnsi="Arial" w:cs="Arial"/>
        </w:rPr>
        <w:t>inkretinler</w:t>
      </w:r>
      <w:proofErr w:type="spellEnd"/>
      <w:r w:rsidR="003B1FE6" w:rsidRPr="003B274D">
        <w:rPr>
          <w:rFonts w:ascii="Arial" w:hAnsi="Arial" w:cs="Arial"/>
        </w:rPr>
        <w:t xml:space="preserve">) </w:t>
      </w:r>
      <w:proofErr w:type="spellStart"/>
      <w:r w:rsidR="003B1FE6" w:rsidRPr="003B274D">
        <w:rPr>
          <w:rFonts w:ascii="Arial" w:hAnsi="Arial" w:cs="Arial"/>
        </w:rPr>
        <w:t>nedeniyle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ortaya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çıktığı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vurgulanmıştır</w:t>
      </w:r>
      <w:proofErr w:type="spellEnd"/>
      <w:r w:rsidR="003B1FE6" w:rsidRPr="003B274D">
        <w:rPr>
          <w:rFonts w:ascii="Arial" w:hAnsi="Arial" w:cs="Arial"/>
        </w:rPr>
        <w:t xml:space="preserve">. </w:t>
      </w:r>
      <w:proofErr w:type="spellStart"/>
      <w:r w:rsidR="003B1FE6" w:rsidRPr="003B274D">
        <w:rPr>
          <w:rFonts w:ascii="Arial" w:hAnsi="Arial" w:cs="Arial"/>
        </w:rPr>
        <w:t>En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iyi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bilinen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inkretinler</w:t>
      </w:r>
      <w:proofErr w:type="spellEnd"/>
      <w:r w:rsidR="003B1FE6" w:rsidRPr="003B274D">
        <w:rPr>
          <w:rFonts w:ascii="Arial" w:hAnsi="Arial" w:cs="Arial"/>
        </w:rPr>
        <w:t xml:space="preserve"> Glucagon Like Peptide-1 (Glucagon </w:t>
      </w:r>
      <w:proofErr w:type="spellStart"/>
      <w:r w:rsidR="003B1FE6" w:rsidRPr="003B274D">
        <w:rPr>
          <w:rFonts w:ascii="Arial" w:hAnsi="Arial" w:cs="Arial"/>
        </w:rPr>
        <w:t>Benzeri</w:t>
      </w:r>
      <w:proofErr w:type="spellEnd"/>
      <w:r w:rsidR="003B1FE6" w:rsidRPr="003B274D">
        <w:rPr>
          <w:rFonts w:ascii="Arial" w:hAnsi="Arial" w:cs="Arial"/>
        </w:rPr>
        <w:t xml:space="preserve"> Peptid-1=GLP-1), Glucose-dependent Insulinotropic Peptide (</w:t>
      </w:r>
      <w:proofErr w:type="spellStart"/>
      <w:r w:rsidR="003B1FE6" w:rsidRPr="003B274D">
        <w:rPr>
          <w:rFonts w:ascii="Arial" w:hAnsi="Arial" w:cs="Arial"/>
        </w:rPr>
        <w:t>Glukoza-bağımlı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İnsülinotropik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Peptid</w:t>
      </w:r>
      <w:proofErr w:type="spellEnd"/>
      <w:r w:rsidR="003B1FE6" w:rsidRPr="003B274D">
        <w:rPr>
          <w:rFonts w:ascii="Arial" w:hAnsi="Arial" w:cs="Arial"/>
        </w:rPr>
        <w:t xml:space="preserve">=GIP) </w:t>
      </w:r>
      <w:proofErr w:type="spellStart"/>
      <w:r w:rsidR="003B1FE6" w:rsidRPr="003B274D">
        <w:rPr>
          <w:rFonts w:ascii="Arial" w:hAnsi="Arial" w:cs="Arial"/>
        </w:rPr>
        <w:t>ve</w:t>
      </w:r>
      <w:proofErr w:type="spellEnd"/>
      <w:r w:rsidR="003B1FE6" w:rsidRPr="003B274D">
        <w:rPr>
          <w:rFonts w:ascii="Arial" w:hAnsi="Arial" w:cs="Arial"/>
        </w:rPr>
        <w:t xml:space="preserve"> </w:t>
      </w:r>
      <w:proofErr w:type="spellStart"/>
      <w:r w:rsidR="003B1FE6" w:rsidRPr="003B274D">
        <w:rPr>
          <w:rFonts w:ascii="Arial" w:hAnsi="Arial" w:cs="Arial"/>
        </w:rPr>
        <w:t>Peptit</w:t>
      </w:r>
      <w:proofErr w:type="spellEnd"/>
      <w:r w:rsidR="003B1FE6" w:rsidRPr="003B274D">
        <w:rPr>
          <w:rFonts w:ascii="Arial" w:hAnsi="Arial" w:cs="Arial"/>
        </w:rPr>
        <w:t xml:space="preserve"> YY (PYY)’</w:t>
      </w:r>
      <w:proofErr w:type="spellStart"/>
      <w:r w:rsidR="003B1FE6" w:rsidRPr="003B274D">
        <w:rPr>
          <w:rFonts w:ascii="Arial" w:hAnsi="Arial" w:cs="Arial"/>
        </w:rPr>
        <w:t>dir</w:t>
      </w:r>
      <w:proofErr w:type="spellEnd"/>
      <w:r w:rsidR="003B1FE6" w:rsidRPr="003B274D">
        <w:rPr>
          <w:rFonts w:ascii="Arial" w:hAnsi="Arial" w:cs="Arial"/>
        </w:rPr>
        <w:t xml:space="preserve"> </w:t>
      </w:r>
      <w:r w:rsidR="00922A42" w:rsidRPr="003B274D">
        <w:rPr>
          <w:rFonts w:ascii="Arial" w:hAnsi="Arial" w:cs="Arial"/>
        </w:rPr>
        <w:fldChar w:fldCharType="begin">
          <w:fldData xml:space="preserve">PEVuZE5vdGU+PENpdGU+PEF1dGhvcj5MYWZlcnLDqHJlPC9BdXRob3I+PFllYXI+MjAwODwvWWVh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</w:fldData>
        </w:fldChar>
      </w:r>
      <w:r w:rsidR="003B1FE6" w:rsidRPr="003B274D">
        <w:rPr>
          <w:rFonts w:ascii="Arial" w:hAnsi="Arial" w:cs="Arial"/>
        </w:rPr>
        <w:instrText xml:space="preserve"> ADDIN EN.CITE </w:instrText>
      </w:r>
      <w:r w:rsidR="00922A42" w:rsidRPr="003B274D">
        <w:rPr>
          <w:rFonts w:ascii="Arial" w:hAnsi="Arial" w:cs="Arial"/>
        </w:rPr>
        <w:fldChar w:fldCharType="begin">
          <w:fldData xml:space="preserve">PEVuZE5vdGU+PENpdGU+PEF1dGhvcj5MYWZlcnLDqHJlPC9BdXRob3I+PFllYXI+MjAwODwvWWVh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</w:fldData>
        </w:fldChar>
      </w:r>
      <w:r w:rsidR="003B1FE6" w:rsidRPr="003B274D">
        <w:rPr>
          <w:rFonts w:ascii="Arial" w:hAnsi="Arial" w:cs="Arial"/>
        </w:rPr>
        <w:instrText xml:space="preserve"> ADDIN EN.CITE.DATA </w:instrText>
      </w:r>
      <w:r w:rsidR="00922A42" w:rsidRPr="003B274D">
        <w:rPr>
          <w:rFonts w:ascii="Arial" w:hAnsi="Arial" w:cs="Arial"/>
        </w:rPr>
      </w:r>
      <w:r w:rsidR="00922A42" w:rsidRPr="003B274D">
        <w:rPr>
          <w:rFonts w:ascii="Arial" w:hAnsi="Arial" w:cs="Arial"/>
        </w:rPr>
        <w:fldChar w:fldCharType="end"/>
      </w:r>
      <w:r w:rsidR="00922A42" w:rsidRPr="003B274D">
        <w:rPr>
          <w:rFonts w:ascii="Arial" w:hAnsi="Arial" w:cs="Arial"/>
        </w:rPr>
      </w:r>
      <w:r w:rsidR="00922A42" w:rsidRPr="003B274D">
        <w:rPr>
          <w:rFonts w:ascii="Arial" w:hAnsi="Arial" w:cs="Arial"/>
        </w:rPr>
        <w:fldChar w:fldCharType="separate"/>
      </w:r>
      <w:r w:rsidR="002E4AB9">
        <w:rPr>
          <w:rFonts w:ascii="Arial" w:hAnsi="Arial" w:cs="Arial"/>
          <w:noProof/>
        </w:rPr>
        <w:t>(Korner vd 2005</w:t>
      </w:r>
      <w:r w:rsidR="003B1FE6" w:rsidRPr="003B274D">
        <w:rPr>
          <w:rFonts w:ascii="Arial" w:hAnsi="Arial" w:cs="Arial"/>
          <w:noProof/>
        </w:rPr>
        <w:t>)</w:t>
      </w:r>
      <w:r w:rsidR="00922A42" w:rsidRPr="003B274D">
        <w:rPr>
          <w:rFonts w:ascii="Arial" w:hAnsi="Arial" w:cs="Arial"/>
        </w:rPr>
        <w:fldChar w:fldCharType="end"/>
      </w:r>
      <w:r w:rsidR="003B1FE6" w:rsidRPr="003B274D">
        <w:rPr>
          <w:rFonts w:ascii="Arial" w:hAnsi="Arial" w:cs="Arial"/>
        </w:rPr>
        <w:t xml:space="preserve">. </w:t>
      </w:r>
      <w:proofErr w:type="spellStart"/>
      <w:r w:rsidR="003B1FE6" w:rsidRPr="00DA2D45">
        <w:rPr>
          <w:rFonts w:ascii="Arial" w:hAnsi="Arial" w:cs="Arial"/>
          <w:lang w:eastAsia="tr-TR"/>
        </w:rPr>
        <w:t>Ön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barsak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hipotezi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besinlerin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duedonum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ve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proksimal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barsaklardan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geçişinin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hızlandırılması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veya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tamamen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bypas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edilmesinin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bu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bölgelerden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salgılanan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insülin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direnci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ve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tip 2 </w:t>
      </w:r>
      <w:proofErr w:type="spellStart"/>
      <w:r w:rsidR="003B1FE6" w:rsidRPr="00DA2D45">
        <w:rPr>
          <w:rFonts w:ascii="Arial" w:hAnsi="Arial" w:cs="Arial"/>
          <w:lang w:eastAsia="tr-TR"/>
        </w:rPr>
        <w:t>diyabet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gelişiminde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görev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alan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bir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faktör</w:t>
      </w:r>
      <w:proofErr w:type="spellEnd"/>
      <w:r w:rsidR="003B1FE6" w:rsidRPr="00DA2D45">
        <w:rPr>
          <w:rFonts w:ascii="Arial" w:hAnsi="Arial" w:cs="Arial"/>
          <w:lang w:eastAsia="tr-TR"/>
        </w:rPr>
        <w:t>/</w:t>
      </w:r>
      <w:proofErr w:type="spellStart"/>
      <w:r w:rsidR="003B1FE6" w:rsidRPr="00DA2D45">
        <w:rPr>
          <w:rFonts w:ascii="Arial" w:hAnsi="Arial" w:cs="Arial"/>
          <w:lang w:eastAsia="tr-TR"/>
        </w:rPr>
        <w:t>faktörlerin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(</w:t>
      </w:r>
      <w:proofErr w:type="spellStart"/>
      <w:r w:rsidR="003B1FE6" w:rsidRPr="00DA2D45">
        <w:rPr>
          <w:rFonts w:ascii="Arial" w:hAnsi="Arial" w:cs="Arial"/>
          <w:lang w:eastAsia="tr-TR"/>
        </w:rPr>
        <w:t>decretinler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) </w:t>
      </w:r>
      <w:proofErr w:type="spellStart"/>
      <w:r w:rsidR="003B1FE6" w:rsidRPr="00DA2D45">
        <w:rPr>
          <w:rFonts w:ascii="Arial" w:hAnsi="Arial" w:cs="Arial"/>
          <w:lang w:eastAsia="tr-TR"/>
        </w:rPr>
        <w:t>salınmasının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engellenmesi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görüşüne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dayanır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r w:rsidR="00922A42" w:rsidRPr="00DA2D45">
        <w:rPr>
          <w:rFonts w:ascii="Arial" w:hAnsi="Arial" w:cs="Arial"/>
          <w:lang w:eastAsia="tr-TR"/>
        </w:rPr>
        <w:fldChar w:fldCharType="begin"/>
      </w:r>
      <w:r w:rsidR="003B1FE6" w:rsidRPr="00DA2D45">
        <w:rPr>
          <w:rFonts w:ascii="Arial" w:hAnsi="Arial" w:cs="Arial"/>
          <w:lang w:eastAsia="tr-TR"/>
        </w:rPr>
        <w:instrText xml:space="preserve"> ADDIN EN.CITE &lt;EndNote&gt;&lt;Cite&gt;&lt;Author&gt;Cummings&lt;/Author&gt;&lt;Year&gt;2004&lt;/Year&gt;&lt;RecNum&gt;66&lt;/RecNum&gt;&lt;DisplayText&gt;&lt;style font="Arial TUR"&gt;(&lt;/style&gt;Cummings vd.,&lt;style font="Arial TUR"&gt; 2004; &lt;/style&gt;Rubino ve Gagner&lt;style font="Arial TUR"&gt; 2002)&lt;/style&gt;&lt;/DisplayText&gt;&lt;record&gt;&lt;rec-number&gt;66&lt;/rec-number&gt;&lt;foreign-keys&gt;&lt;key app="EN" db-id="ptdexatr3pvfs7e9s5gppsp5sd02zvedzt0t" timestamp="1495614786"&gt;66&lt;/key&gt;&lt;/foreign-keys&gt;&lt;ref-type name="Journal Article"&gt;17&lt;/ref-type&gt;&lt;contributors&gt;&lt;authors&gt;&lt;author&gt;Cummings, David E&lt;/author&gt;&lt;author&gt;Overduin, Joost&lt;/author&gt;&lt;author&gt;Foster-Schubert, Karen E&lt;/author&gt;&lt;/authors&gt;&lt;/contributors&gt;&lt;titles&gt;&lt;title&gt;Gastric bypass for obesity: mechanisms of weight loss and diabetes resolution&lt;/title&gt;&lt;secondary-title&gt;The Journal of Clinical Endocrinology &amp;amp; Metabolism&lt;/secondary-title&gt;&lt;/titles&gt;&lt;pages&gt;2608-2615&lt;/pages&gt;&lt;volume&gt;89&lt;/volume&gt;&lt;number&gt;6&lt;/number&gt;&lt;dates&gt;&lt;year&gt;2004&lt;/year&gt;&lt;/dates&gt;&lt;isbn&gt;0021-972X&lt;/isbn&gt;&lt;urls&gt;&lt;/urls&gt;&lt;/record&gt;&lt;/Cite&gt;&lt;Cite&gt;&lt;Author&gt;Rubino&lt;/Author&gt;&lt;Year&gt;2002&lt;/Year&gt;&lt;RecNum&gt;67&lt;/RecNum&gt;&lt;record&gt;&lt;rec-number&gt;67&lt;/rec-number&gt;&lt;foreign-keys&gt;&lt;key app="EN" db-id="ptdexatr3pvfs7e9s5gppsp5sd02zvedzt0t" timestamp="1495614802"&gt;67&lt;/key&gt;&lt;/foreign-keys&gt;&lt;ref-type name="Journal Article"&gt;17&lt;/ref-type&gt;&lt;contributors&gt;&lt;authors&gt;&lt;author&gt;Rubino, Francesco&lt;/author&gt;&lt;author&gt;Gagner, Michel&lt;/author&gt;&lt;/authors&gt;&lt;/contributors&gt;&lt;titles&gt;&lt;title&gt;Potential of surgery for curing type 2 diabetes mellitus&lt;/title&gt;&lt;secondary-title&gt;Annals of surgery&lt;/secondary-title&gt;&lt;/titles&gt;&lt;pages&gt;554-559&lt;/pages&gt;&lt;volume&gt;236&lt;/volume&gt;&lt;number&gt;5&lt;/number&gt;&lt;dates&gt;&lt;year&gt;2002&lt;/year&gt;&lt;/dates&gt;&lt;isbn&gt;0003-4932&lt;/isbn&gt;&lt;urls&gt;&lt;/urls&gt;&lt;/record&gt;&lt;/Cite&gt;&lt;/EndNote&gt;</w:instrText>
      </w:r>
      <w:r w:rsidR="00922A42" w:rsidRPr="00DA2D45">
        <w:rPr>
          <w:rFonts w:ascii="Arial" w:hAnsi="Arial" w:cs="Arial"/>
          <w:lang w:eastAsia="tr-TR"/>
        </w:rPr>
        <w:fldChar w:fldCharType="separate"/>
      </w:r>
      <w:r w:rsidR="003B1FE6" w:rsidRPr="00DA2D45">
        <w:rPr>
          <w:rFonts w:ascii="Arial" w:hAnsi="Arial" w:cs="Arial"/>
          <w:noProof/>
          <w:lang w:eastAsia="tr-TR"/>
        </w:rPr>
        <w:t>(Cummi</w:t>
      </w:r>
      <w:r w:rsidR="002E4AB9" w:rsidRPr="00DA2D45">
        <w:rPr>
          <w:rFonts w:ascii="Arial" w:hAnsi="Arial" w:cs="Arial"/>
          <w:noProof/>
          <w:lang w:eastAsia="tr-TR"/>
        </w:rPr>
        <w:t>ngs</w:t>
      </w:r>
      <w:r w:rsidR="00641D97" w:rsidRPr="00DA2D45">
        <w:rPr>
          <w:rFonts w:ascii="Arial" w:hAnsi="Arial" w:cs="Arial"/>
          <w:noProof/>
          <w:lang w:eastAsia="tr-TR"/>
        </w:rPr>
        <w:t xml:space="preserve"> vd 2002</w:t>
      </w:r>
      <w:r w:rsidR="003B1FE6" w:rsidRPr="00DA2D45">
        <w:rPr>
          <w:rFonts w:ascii="Arial" w:hAnsi="Arial" w:cs="Arial"/>
          <w:noProof/>
          <w:lang w:eastAsia="tr-TR"/>
        </w:rPr>
        <w:t>)</w:t>
      </w:r>
      <w:r w:rsidR="00922A42" w:rsidRPr="00DA2D45">
        <w:rPr>
          <w:rFonts w:ascii="Arial" w:hAnsi="Arial" w:cs="Arial"/>
          <w:lang w:eastAsia="tr-TR"/>
        </w:rPr>
        <w:fldChar w:fldCharType="end"/>
      </w:r>
      <w:r w:rsidR="003B1FE6" w:rsidRPr="00DA2D45">
        <w:rPr>
          <w:rFonts w:ascii="Arial" w:hAnsi="Arial" w:cs="Arial"/>
          <w:lang w:eastAsia="tr-TR"/>
        </w:rPr>
        <w:t xml:space="preserve">. </w:t>
      </w:r>
      <w:proofErr w:type="spellStart"/>
      <w:r w:rsidR="00A24788" w:rsidRPr="00DA2D45">
        <w:rPr>
          <w:rFonts w:ascii="Arial" w:hAnsi="Arial" w:cs="Arial"/>
          <w:lang w:eastAsia="tr-TR"/>
        </w:rPr>
        <w:t>Yukarıda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sıralanan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incretin </w:t>
      </w:r>
      <w:proofErr w:type="spellStart"/>
      <w:r w:rsidR="00A24788" w:rsidRPr="00DA2D45">
        <w:rPr>
          <w:rFonts w:ascii="Arial" w:hAnsi="Arial" w:cs="Arial"/>
          <w:lang w:eastAsia="tr-TR"/>
        </w:rPr>
        <w:t>hormonlar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ve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çeşitli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fizyolojik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etkileri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literatürde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genişçe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bir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çalışma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alanına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sahiptir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. </w:t>
      </w:r>
      <w:proofErr w:type="spellStart"/>
      <w:r w:rsidR="003B274D" w:rsidRPr="00DA2D45">
        <w:rPr>
          <w:rFonts w:ascii="Arial" w:hAnsi="Arial" w:cs="Arial"/>
          <w:lang w:eastAsia="tr-TR"/>
        </w:rPr>
        <w:t>Decretin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sınıfına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giren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ve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bahsedilen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etkilere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yol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açan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hormon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veya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A24788" w:rsidRPr="00DA2D45">
        <w:rPr>
          <w:rFonts w:ascii="Arial" w:hAnsi="Arial" w:cs="Arial"/>
          <w:lang w:eastAsia="tr-TR"/>
        </w:rPr>
        <w:t>hormonlar</w:t>
      </w:r>
      <w:proofErr w:type="spellEnd"/>
      <w:r w:rsidR="00A24788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1FE6" w:rsidRPr="00DA2D45">
        <w:rPr>
          <w:rFonts w:ascii="Arial" w:hAnsi="Arial" w:cs="Arial"/>
          <w:lang w:eastAsia="tr-TR"/>
        </w:rPr>
        <w:t>henüz</w:t>
      </w:r>
      <w:proofErr w:type="spellEnd"/>
      <w:r w:rsidR="003B1FE6" w:rsidRPr="00DA2D45">
        <w:rPr>
          <w:rFonts w:ascii="Arial" w:hAnsi="Arial" w:cs="Arial"/>
          <w:lang w:eastAsia="tr-TR"/>
        </w:rPr>
        <w:t xml:space="preserve"> </w:t>
      </w:r>
      <w:r w:rsidR="003B274D" w:rsidRPr="00DA2D45">
        <w:rPr>
          <w:rFonts w:ascii="Arial" w:hAnsi="Arial" w:cs="Arial"/>
          <w:lang w:eastAsia="tr-TR"/>
        </w:rPr>
        <w:t xml:space="preserve">tam </w:t>
      </w:r>
      <w:proofErr w:type="spellStart"/>
      <w:r w:rsidR="003B274D" w:rsidRPr="00DA2D45">
        <w:rPr>
          <w:rFonts w:ascii="Arial" w:hAnsi="Arial" w:cs="Arial"/>
          <w:lang w:eastAsia="tr-TR"/>
        </w:rPr>
        <w:t>olarak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tanımlanmamış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isede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adaylardan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biri</w:t>
      </w:r>
      <w:proofErr w:type="spellEnd"/>
      <w:r w:rsidR="003B274D" w:rsidRPr="00DA2D45">
        <w:rPr>
          <w:rFonts w:ascii="Arial" w:hAnsi="Arial" w:cs="Arial"/>
          <w:lang w:eastAsia="tr-TR"/>
        </w:rPr>
        <w:t xml:space="preserve"> </w:t>
      </w:r>
      <w:proofErr w:type="spellStart"/>
      <w:r w:rsidR="003B274D" w:rsidRPr="00DA2D45">
        <w:rPr>
          <w:rFonts w:ascii="Arial" w:hAnsi="Arial" w:cs="Arial"/>
          <w:lang w:eastAsia="tr-TR"/>
        </w:rPr>
        <w:t>NMU’dur</w:t>
      </w:r>
      <w:proofErr w:type="spellEnd"/>
      <w:r w:rsidR="003B274D" w:rsidRPr="003B274D">
        <w:rPr>
          <w:rFonts w:ascii="Arial" w:hAnsi="Arial" w:cs="Arial"/>
          <w:color w:val="212121"/>
          <w:lang w:eastAsia="tr-TR"/>
        </w:rPr>
        <w:t xml:space="preserve">. </w:t>
      </w:r>
    </w:p>
    <w:p w:rsidR="00332110" w:rsidRPr="00332110" w:rsidRDefault="00332110" w:rsidP="006215E3">
      <w:pPr>
        <w:spacing w:line="360" w:lineRule="auto"/>
        <w:jc w:val="both"/>
        <w:rPr>
          <w:rFonts w:ascii="Arial" w:hAnsi="Arial" w:cs="Arial"/>
        </w:rPr>
      </w:pPr>
    </w:p>
    <w:p w:rsidR="003B539F" w:rsidRDefault="00332110" w:rsidP="006215E3">
      <w:pPr>
        <w:spacing w:line="360" w:lineRule="auto"/>
        <w:ind w:firstLine="708"/>
        <w:jc w:val="both"/>
        <w:rPr>
          <w:rFonts w:ascii="Arial" w:hAnsi="Arial" w:cs="Arial"/>
        </w:rPr>
      </w:pPr>
      <w:r w:rsidRPr="00332110">
        <w:rPr>
          <w:rFonts w:ascii="Arial" w:hAnsi="Arial" w:cs="Arial"/>
        </w:rPr>
        <w:lastRenderedPageBreak/>
        <w:t xml:space="preserve">23-25-amino </w:t>
      </w:r>
      <w:proofErr w:type="spellStart"/>
      <w:r w:rsidRPr="00332110">
        <w:rPr>
          <w:rFonts w:ascii="Arial" w:hAnsi="Arial" w:cs="Arial"/>
        </w:rPr>
        <w:t>asitlik</w:t>
      </w:r>
      <w:proofErr w:type="spellEnd"/>
      <w:r w:rsidRPr="00332110">
        <w:rPr>
          <w:rFonts w:ascii="Arial" w:hAnsi="Arial" w:cs="Arial"/>
        </w:rPr>
        <w:t xml:space="preserve"> </w:t>
      </w:r>
      <w:proofErr w:type="spellStart"/>
      <w:r w:rsidRPr="00332110">
        <w:rPr>
          <w:rFonts w:ascii="Arial" w:hAnsi="Arial" w:cs="Arial"/>
        </w:rPr>
        <w:t>bir</w:t>
      </w:r>
      <w:proofErr w:type="spellEnd"/>
      <w:r w:rsidRPr="00332110">
        <w:rPr>
          <w:rFonts w:ascii="Arial" w:hAnsi="Arial" w:cs="Arial"/>
        </w:rPr>
        <w:t xml:space="preserve"> </w:t>
      </w:r>
      <w:proofErr w:type="spellStart"/>
      <w:r w:rsidRPr="00332110">
        <w:rPr>
          <w:rFonts w:ascii="Arial" w:hAnsi="Arial" w:cs="Arial"/>
        </w:rPr>
        <w:t>peptit</w:t>
      </w:r>
      <w:proofErr w:type="spellEnd"/>
      <w:r w:rsidRPr="00332110">
        <w:rPr>
          <w:rFonts w:ascii="Arial" w:hAnsi="Arial" w:cs="Arial"/>
        </w:rPr>
        <w:t xml:space="preserve"> </w:t>
      </w:r>
      <w:proofErr w:type="spellStart"/>
      <w:r w:rsidRPr="00332110">
        <w:rPr>
          <w:rFonts w:ascii="Arial" w:hAnsi="Arial" w:cs="Arial"/>
        </w:rPr>
        <w:t>olan</w:t>
      </w:r>
      <w:proofErr w:type="spellEnd"/>
      <w:r w:rsidRPr="00332110">
        <w:rPr>
          <w:rFonts w:ascii="Arial" w:hAnsi="Arial" w:cs="Arial"/>
        </w:rPr>
        <w:t xml:space="preserve"> </w:t>
      </w:r>
      <w:proofErr w:type="spellStart"/>
      <w:r w:rsidRPr="00332110">
        <w:rPr>
          <w:rFonts w:ascii="Arial" w:hAnsi="Arial" w:cs="Arial"/>
        </w:rPr>
        <w:t>Neuromedin</w:t>
      </w:r>
      <w:proofErr w:type="spellEnd"/>
      <w:r w:rsidRPr="00332110">
        <w:rPr>
          <w:rFonts w:ascii="Arial" w:hAnsi="Arial" w:cs="Arial"/>
        </w:rPr>
        <w:t xml:space="preserve"> U (NMU), NMU h</w:t>
      </w:r>
      <w:r>
        <w:rPr>
          <w:rFonts w:ascii="Arial" w:hAnsi="Arial" w:cs="Arial"/>
        </w:rPr>
        <w:t xml:space="preserve">em </w:t>
      </w:r>
      <w:proofErr w:type="spellStart"/>
      <w:r>
        <w:rPr>
          <w:rFonts w:ascii="Arial" w:hAnsi="Arial" w:cs="Arial"/>
        </w:rPr>
        <w:t>merkezi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sisteminde</w:t>
      </w:r>
      <w:proofErr w:type="spellEnd"/>
      <w:r>
        <w:rPr>
          <w:rFonts w:ascii="Arial" w:hAnsi="Arial" w:cs="Arial"/>
        </w:rPr>
        <w:t xml:space="preserve"> </w:t>
      </w:r>
      <w:r w:rsidRPr="00332110">
        <w:rPr>
          <w:rFonts w:ascii="Arial" w:hAnsi="Arial" w:cs="Arial"/>
        </w:rPr>
        <w:t xml:space="preserve">hem de </w:t>
      </w:r>
      <w:proofErr w:type="spellStart"/>
      <w:r w:rsidRPr="00332110">
        <w:rPr>
          <w:rFonts w:ascii="Arial" w:hAnsi="Arial" w:cs="Arial"/>
        </w:rPr>
        <w:t>periferik</w:t>
      </w:r>
      <w:proofErr w:type="spellEnd"/>
      <w:r w:rsidRPr="00332110">
        <w:rPr>
          <w:rFonts w:ascii="Arial" w:hAnsi="Arial" w:cs="Arial"/>
        </w:rPr>
        <w:t xml:space="preserve"> </w:t>
      </w:r>
      <w:proofErr w:type="spellStart"/>
      <w:r w:rsidRPr="00332110">
        <w:rPr>
          <w:rFonts w:ascii="Arial" w:hAnsi="Arial" w:cs="Arial"/>
        </w:rPr>
        <w:t>dokular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yaygın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 w:rsidR="0002009E">
        <w:rPr>
          <w:rFonts w:ascii="Arial" w:hAnsi="Arial" w:cs="Arial"/>
        </w:rPr>
        <w:t xml:space="preserve"> </w:t>
      </w:r>
      <w:proofErr w:type="spellStart"/>
      <w:r w:rsidR="0002009E">
        <w:rPr>
          <w:rFonts w:ascii="Arial" w:hAnsi="Arial" w:cs="Arial"/>
        </w:rPr>
        <w:t>eksprese</w:t>
      </w:r>
      <w:proofErr w:type="spellEnd"/>
      <w:r w:rsidR="0002009E">
        <w:rPr>
          <w:rFonts w:ascii="Arial" w:hAnsi="Arial" w:cs="Arial"/>
        </w:rPr>
        <w:t xml:space="preserve"> </w:t>
      </w:r>
      <w:proofErr w:type="spellStart"/>
      <w:r w:rsidR="0002009E">
        <w:rPr>
          <w:rFonts w:ascii="Arial" w:hAnsi="Arial" w:cs="Arial"/>
        </w:rPr>
        <w:t>edilen</w:t>
      </w:r>
      <w:proofErr w:type="spellEnd"/>
      <w:r w:rsidR="0002009E">
        <w:rPr>
          <w:rFonts w:ascii="Arial" w:hAnsi="Arial" w:cs="Arial"/>
        </w:rPr>
        <w:t xml:space="preserve"> </w:t>
      </w:r>
      <w:proofErr w:type="spellStart"/>
      <w:r w:rsidR="0002009E">
        <w:rPr>
          <w:rFonts w:ascii="Arial" w:hAnsi="Arial" w:cs="Arial"/>
        </w:rPr>
        <w:t>bir</w:t>
      </w:r>
      <w:proofErr w:type="spellEnd"/>
      <w:r w:rsidR="0002009E">
        <w:rPr>
          <w:rFonts w:ascii="Arial" w:hAnsi="Arial" w:cs="Arial"/>
        </w:rPr>
        <w:t xml:space="preserve"> </w:t>
      </w:r>
      <w:proofErr w:type="spellStart"/>
      <w:r w:rsidR="0002009E">
        <w:rPr>
          <w:rFonts w:ascii="Arial" w:hAnsi="Arial" w:cs="Arial"/>
        </w:rPr>
        <w:t>proteindir</w:t>
      </w:r>
      <w:proofErr w:type="spellEnd"/>
      <w:r w:rsidR="00641D97">
        <w:rPr>
          <w:rFonts w:ascii="Arial" w:hAnsi="Arial" w:cs="Arial"/>
        </w:rPr>
        <w:t xml:space="preserve"> </w:t>
      </w:r>
      <w:r w:rsidR="00690B1E">
        <w:rPr>
          <w:rFonts w:ascii="Arial" w:hAnsi="Arial" w:cs="Arial"/>
        </w:rPr>
        <w:t>(</w:t>
      </w:r>
      <w:proofErr w:type="spellStart"/>
      <w:r w:rsidR="00690B1E" w:rsidRPr="00690B1E">
        <w:rPr>
          <w:rFonts w:ascii="Arial" w:hAnsi="Arial" w:cs="Arial"/>
          <w:color w:val="000000" w:themeColor="text1"/>
        </w:rPr>
        <w:t>Domin</w:t>
      </w:r>
      <w:proofErr w:type="spellEnd"/>
      <w:r w:rsidR="00641D97">
        <w:rPr>
          <w:rFonts w:ascii="Arial" w:hAnsi="Arial" w:cs="Arial"/>
          <w:color w:val="000000" w:themeColor="text1"/>
        </w:rPr>
        <w:t xml:space="preserve"> </w:t>
      </w:r>
      <w:proofErr w:type="spellStart"/>
      <w:r w:rsidR="00641D97">
        <w:rPr>
          <w:rFonts w:ascii="Arial" w:hAnsi="Arial" w:cs="Arial"/>
          <w:color w:val="000000" w:themeColor="text1"/>
        </w:rPr>
        <w:t>vd</w:t>
      </w:r>
      <w:proofErr w:type="spellEnd"/>
      <w:r w:rsidR="00641D97">
        <w:rPr>
          <w:rFonts w:ascii="Arial" w:hAnsi="Arial" w:cs="Arial"/>
          <w:color w:val="000000" w:themeColor="text1"/>
        </w:rPr>
        <w:t xml:space="preserve"> 1992</w:t>
      </w:r>
      <w:r w:rsidR="00690B1E">
        <w:rPr>
          <w:rFonts w:ascii="Arial" w:hAnsi="Arial" w:cs="Arial"/>
        </w:rPr>
        <w:t>)</w:t>
      </w:r>
      <w:r w:rsidRPr="00332110">
        <w:rPr>
          <w:rFonts w:ascii="Arial" w:hAnsi="Arial" w:cs="Arial"/>
        </w:rPr>
        <w:t>.</w:t>
      </w:r>
      <w:r w:rsidR="00641D97">
        <w:rPr>
          <w:rFonts w:ascii="Arial" w:hAnsi="Arial" w:cs="Arial"/>
        </w:rPr>
        <w:t xml:space="preserve"> </w:t>
      </w:r>
      <w:r w:rsidR="009273F6" w:rsidRPr="009273F6">
        <w:rPr>
          <w:rFonts w:ascii="Arial" w:hAnsi="Arial" w:cs="Arial"/>
        </w:rPr>
        <w:t xml:space="preserve">Son </w:t>
      </w:r>
      <w:proofErr w:type="spellStart"/>
      <w:r w:rsidR="009273F6" w:rsidRPr="009273F6">
        <w:rPr>
          <w:rFonts w:ascii="Arial" w:hAnsi="Arial" w:cs="Arial"/>
        </w:rPr>
        <w:t>zamanlarda</w:t>
      </w:r>
      <w:proofErr w:type="spellEnd"/>
      <w:r w:rsidR="009273F6" w:rsidRPr="009273F6">
        <w:rPr>
          <w:rFonts w:ascii="Arial" w:hAnsi="Arial" w:cs="Arial"/>
        </w:rPr>
        <w:t xml:space="preserve">, </w:t>
      </w:r>
      <w:proofErr w:type="spellStart"/>
      <w:r w:rsidR="009273F6" w:rsidRPr="009273F6">
        <w:rPr>
          <w:rFonts w:ascii="Arial" w:hAnsi="Arial" w:cs="Arial"/>
        </w:rPr>
        <w:t>NMU'nun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bağırdağın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proksimal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kısmının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endokrin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hücrelerinde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eksprese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edildiği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ve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insan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adacıklarından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insülin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sekresyonunu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bir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dekretin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mekanizması</w:t>
      </w:r>
      <w:proofErr w:type="spellEnd"/>
      <w:r w:rsidR="009273F6" w:rsidRPr="009273F6">
        <w:rPr>
          <w:rFonts w:ascii="Arial" w:hAnsi="Arial" w:cs="Arial"/>
        </w:rPr>
        <w:t xml:space="preserve"> </w:t>
      </w:r>
      <w:proofErr w:type="spellStart"/>
      <w:r w:rsidR="009273F6" w:rsidRPr="009273F6">
        <w:rPr>
          <w:rFonts w:ascii="Arial" w:hAnsi="Arial" w:cs="Arial"/>
        </w:rPr>
        <w:t>il</w:t>
      </w:r>
      <w:r w:rsidR="00690B1E">
        <w:rPr>
          <w:rFonts w:ascii="Arial" w:hAnsi="Arial" w:cs="Arial"/>
        </w:rPr>
        <w:t>e</w:t>
      </w:r>
      <w:proofErr w:type="spellEnd"/>
      <w:r w:rsidR="00690B1E">
        <w:rPr>
          <w:rFonts w:ascii="Arial" w:hAnsi="Arial" w:cs="Arial"/>
        </w:rPr>
        <w:t xml:space="preserve"> </w:t>
      </w:r>
      <w:proofErr w:type="spellStart"/>
      <w:r w:rsidR="00690B1E">
        <w:rPr>
          <w:rFonts w:ascii="Arial" w:hAnsi="Arial" w:cs="Arial"/>
        </w:rPr>
        <w:t>bastırdığı</w:t>
      </w:r>
      <w:proofErr w:type="spellEnd"/>
      <w:r w:rsidR="00690B1E">
        <w:rPr>
          <w:rFonts w:ascii="Arial" w:hAnsi="Arial" w:cs="Arial"/>
        </w:rPr>
        <w:t xml:space="preserve"> </w:t>
      </w:r>
      <w:proofErr w:type="spellStart"/>
      <w:r w:rsidR="00690B1E">
        <w:rPr>
          <w:rFonts w:ascii="Arial" w:hAnsi="Arial" w:cs="Arial"/>
        </w:rPr>
        <w:t>gösterilmiştir</w:t>
      </w:r>
      <w:proofErr w:type="spellEnd"/>
      <w:r w:rsidR="00690B1E">
        <w:rPr>
          <w:rFonts w:ascii="Arial" w:hAnsi="Arial" w:cs="Arial"/>
        </w:rPr>
        <w:t xml:space="preserve"> (</w:t>
      </w:r>
      <w:r w:rsidR="00641D97" w:rsidRPr="00DA2D45">
        <w:rPr>
          <w:rFonts w:ascii="Arial" w:hAnsi="Arial" w:cs="Arial"/>
          <w:lang w:val="tr-TR" w:eastAsia="tr-TR"/>
        </w:rPr>
        <w:t xml:space="preserve">Alfa </w:t>
      </w:r>
      <w:proofErr w:type="spellStart"/>
      <w:r w:rsidR="00641D97" w:rsidRPr="00DA2D45">
        <w:rPr>
          <w:rFonts w:ascii="Arial" w:hAnsi="Arial" w:cs="Arial"/>
          <w:lang w:val="tr-TR" w:eastAsia="tr-TR"/>
        </w:rPr>
        <w:t>vd</w:t>
      </w:r>
      <w:proofErr w:type="spellEnd"/>
      <w:r w:rsidR="00641D97" w:rsidRPr="00DA2D45">
        <w:rPr>
          <w:rFonts w:ascii="Arial" w:hAnsi="Arial" w:cs="Arial"/>
          <w:lang w:val="tr-TR" w:eastAsia="tr-TR"/>
        </w:rPr>
        <w:t xml:space="preserve"> </w:t>
      </w:r>
      <w:proofErr w:type="gramStart"/>
      <w:r w:rsidR="00641D97" w:rsidRPr="00DA2D45">
        <w:rPr>
          <w:rFonts w:ascii="Arial" w:hAnsi="Arial" w:cs="Arial"/>
          <w:lang w:val="tr-TR" w:eastAsia="tr-TR"/>
        </w:rPr>
        <w:t>2002</w:t>
      </w:r>
      <w:r w:rsidR="00641D97" w:rsidRPr="00DA2D45">
        <w:rPr>
          <w:rFonts w:ascii="Georgia" w:hAnsi="Georgia"/>
          <w:sz w:val="24"/>
          <w:szCs w:val="24"/>
          <w:lang w:val="tr-TR" w:eastAsia="tr-TR"/>
        </w:rPr>
        <w:t xml:space="preserve"> </w:t>
      </w:r>
      <w:r w:rsidR="00690B1E">
        <w:rPr>
          <w:rFonts w:ascii="Georgia" w:hAnsi="Georgia"/>
          <w:color w:val="323232"/>
          <w:sz w:val="24"/>
          <w:szCs w:val="24"/>
          <w:lang w:val="tr-TR" w:eastAsia="tr-TR"/>
        </w:rPr>
        <w:t>)</w:t>
      </w:r>
      <w:proofErr w:type="gramEnd"/>
      <w:r w:rsidR="009273F6" w:rsidRPr="009273F6">
        <w:rPr>
          <w:rFonts w:ascii="Arial" w:hAnsi="Arial" w:cs="Arial"/>
        </w:rPr>
        <w:t>.</w:t>
      </w:r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Yine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yapılan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çalışmalarda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NMU’nun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izole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sıçan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ad</w:t>
      </w:r>
      <w:r w:rsidR="005F5FC9">
        <w:rPr>
          <w:rFonts w:ascii="Arial" w:hAnsi="Arial" w:cs="Arial"/>
        </w:rPr>
        <w:t>a</w:t>
      </w:r>
      <w:r w:rsidR="009273F6">
        <w:rPr>
          <w:rFonts w:ascii="Arial" w:hAnsi="Arial" w:cs="Arial"/>
        </w:rPr>
        <w:t>cıklarından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ve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perfüze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sıçan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pankreasından</w:t>
      </w:r>
      <w:proofErr w:type="spellEnd"/>
      <w:r w:rsidR="009273F6">
        <w:rPr>
          <w:rFonts w:ascii="Arial" w:hAnsi="Arial" w:cs="Arial"/>
        </w:rPr>
        <w:t xml:space="preserve"> insulin </w:t>
      </w:r>
      <w:proofErr w:type="spellStart"/>
      <w:r w:rsidR="009273F6">
        <w:rPr>
          <w:rFonts w:ascii="Arial" w:hAnsi="Arial" w:cs="Arial"/>
        </w:rPr>
        <w:t>s</w:t>
      </w:r>
      <w:r w:rsidR="005F5FC9">
        <w:rPr>
          <w:rFonts w:ascii="Arial" w:hAnsi="Arial" w:cs="Arial"/>
        </w:rPr>
        <w:t>a</w:t>
      </w:r>
      <w:r w:rsidR="009273F6">
        <w:rPr>
          <w:rFonts w:ascii="Arial" w:hAnsi="Arial" w:cs="Arial"/>
        </w:rPr>
        <w:t>lınımını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azalttığı</w:t>
      </w:r>
      <w:proofErr w:type="spellEnd"/>
      <w:r w:rsidR="009273F6">
        <w:rPr>
          <w:rFonts w:ascii="Arial" w:hAnsi="Arial" w:cs="Arial"/>
        </w:rPr>
        <w:t xml:space="preserve"> </w:t>
      </w:r>
      <w:proofErr w:type="spellStart"/>
      <w:r w:rsidR="009273F6">
        <w:rPr>
          <w:rFonts w:ascii="Arial" w:hAnsi="Arial" w:cs="Arial"/>
        </w:rPr>
        <w:t>gösterilmiştir</w:t>
      </w:r>
      <w:proofErr w:type="spellEnd"/>
      <w:r w:rsidR="00690B1E">
        <w:rPr>
          <w:rFonts w:ascii="Arial" w:hAnsi="Arial" w:cs="Arial"/>
        </w:rPr>
        <w:t xml:space="preserve"> (</w:t>
      </w:r>
      <w:proofErr w:type="spellStart"/>
      <w:r w:rsidR="00690B1E" w:rsidRPr="00DA2D45">
        <w:rPr>
          <w:rFonts w:ascii="Arial" w:hAnsi="Arial" w:cs="Arial"/>
          <w:lang w:val="tr-TR" w:eastAsia="tr-TR"/>
        </w:rPr>
        <w:t>Kaczmarek</w:t>
      </w:r>
      <w:proofErr w:type="spellEnd"/>
      <w:r w:rsidR="00DA2D45" w:rsidRPr="00DA2D45">
        <w:rPr>
          <w:rFonts w:ascii="Arial" w:hAnsi="Arial" w:cs="Arial"/>
          <w:lang w:val="tr-TR" w:eastAsia="tr-TR"/>
        </w:rPr>
        <w:t xml:space="preserve"> </w:t>
      </w:r>
      <w:proofErr w:type="spellStart"/>
      <w:r w:rsidR="00DA2D45" w:rsidRPr="00DA2D45">
        <w:rPr>
          <w:rFonts w:ascii="Arial" w:hAnsi="Arial" w:cs="Arial"/>
          <w:lang w:val="tr-TR" w:eastAsia="tr-TR"/>
        </w:rPr>
        <w:t>vd</w:t>
      </w:r>
      <w:proofErr w:type="spellEnd"/>
      <w:r w:rsidR="00DA2D45" w:rsidRPr="00DA2D45">
        <w:rPr>
          <w:rFonts w:ascii="Arial" w:hAnsi="Arial" w:cs="Arial"/>
          <w:lang w:val="tr-TR" w:eastAsia="tr-TR"/>
        </w:rPr>
        <w:t xml:space="preserve"> 2016</w:t>
      </w:r>
      <w:r w:rsidR="00690B1E">
        <w:rPr>
          <w:rFonts w:ascii="Georgia" w:hAnsi="Georgia"/>
          <w:color w:val="323232"/>
          <w:sz w:val="24"/>
          <w:szCs w:val="24"/>
          <w:lang w:val="tr-TR" w:eastAsia="tr-TR"/>
        </w:rPr>
        <w:t>)</w:t>
      </w:r>
      <w:r w:rsidR="009273F6">
        <w:rPr>
          <w:rFonts w:ascii="Arial" w:hAnsi="Arial" w:cs="Arial"/>
        </w:rPr>
        <w:t xml:space="preserve">. </w:t>
      </w:r>
      <w:r w:rsidR="005F5FC9">
        <w:rPr>
          <w:rFonts w:ascii="Arial" w:hAnsi="Arial" w:cs="Arial"/>
        </w:rPr>
        <w:t xml:space="preserve">Bu </w:t>
      </w:r>
      <w:proofErr w:type="spellStart"/>
      <w:r w:rsidR="005F5FC9">
        <w:rPr>
          <w:rFonts w:ascii="Arial" w:hAnsi="Arial" w:cs="Arial"/>
        </w:rPr>
        <w:t>çalışmalara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zıt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olarak</w:t>
      </w:r>
      <w:proofErr w:type="spellEnd"/>
      <w:r w:rsidR="005F5FC9">
        <w:rPr>
          <w:rFonts w:ascii="Arial" w:hAnsi="Arial" w:cs="Arial"/>
        </w:rPr>
        <w:t xml:space="preserve"> hem in vivo </w:t>
      </w:r>
      <w:proofErr w:type="spellStart"/>
      <w:r w:rsidR="005F5FC9">
        <w:rPr>
          <w:rFonts w:ascii="Arial" w:hAnsi="Arial" w:cs="Arial"/>
        </w:rPr>
        <w:t>hemde</w:t>
      </w:r>
      <w:proofErr w:type="spellEnd"/>
      <w:r w:rsidR="005F5FC9">
        <w:rPr>
          <w:rFonts w:ascii="Arial" w:hAnsi="Arial" w:cs="Arial"/>
        </w:rPr>
        <w:t xml:space="preserve"> in vivo </w:t>
      </w:r>
      <w:proofErr w:type="spellStart"/>
      <w:r w:rsidR="005F5FC9">
        <w:rPr>
          <w:rFonts w:ascii="Arial" w:hAnsi="Arial" w:cs="Arial"/>
        </w:rPr>
        <w:t>NMU’nun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glikoz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homestazis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üzerine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etkili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olmadığı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ve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bir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decretin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olarak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işlev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görmediği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yolunda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bulgularda</w:t>
      </w:r>
      <w:proofErr w:type="spellEnd"/>
      <w:r w:rsidR="005F5FC9">
        <w:rPr>
          <w:rFonts w:ascii="Arial" w:hAnsi="Arial" w:cs="Arial"/>
        </w:rPr>
        <w:t xml:space="preserve"> </w:t>
      </w:r>
      <w:proofErr w:type="spellStart"/>
      <w:r w:rsidR="005F5FC9">
        <w:rPr>
          <w:rFonts w:ascii="Arial" w:hAnsi="Arial" w:cs="Arial"/>
        </w:rPr>
        <w:t>vardır</w:t>
      </w:r>
      <w:proofErr w:type="spellEnd"/>
      <w:r w:rsidR="002A7C40">
        <w:rPr>
          <w:rFonts w:ascii="Arial" w:hAnsi="Arial" w:cs="Arial"/>
        </w:rPr>
        <w:t xml:space="preserve"> (</w:t>
      </w:r>
      <w:proofErr w:type="spellStart"/>
      <w:r w:rsidR="002A7C40">
        <w:rPr>
          <w:rFonts w:ascii="Arial" w:hAnsi="Arial" w:cs="Arial"/>
        </w:rPr>
        <w:t>Kuhre</w:t>
      </w:r>
      <w:proofErr w:type="spellEnd"/>
      <w:r w:rsidR="002A7C40">
        <w:rPr>
          <w:rFonts w:ascii="Arial" w:hAnsi="Arial" w:cs="Arial"/>
        </w:rPr>
        <w:t xml:space="preserve"> </w:t>
      </w:r>
      <w:proofErr w:type="spellStart"/>
      <w:r w:rsidR="002A7C40">
        <w:rPr>
          <w:rFonts w:ascii="Arial" w:hAnsi="Arial" w:cs="Arial"/>
        </w:rPr>
        <w:t>vd</w:t>
      </w:r>
      <w:proofErr w:type="spellEnd"/>
      <w:r w:rsidR="002A7C40">
        <w:rPr>
          <w:rFonts w:ascii="Arial" w:hAnsi="Arial" w:cs="Arial"/>
        </w:rPr>
        <w:t xml:space="preserve"> 2019</w:t>
      </w:r>
      <w:r w:rsidR="00FB2514">
        <w:rPr>
          <w:rFonts w:ascii="Arial" w:hAnsi="Arial" w:cs="Arial"/>
        </w:rPr>
        <w:t>)</w:t>
      </w:r>
      <w:r w:rsidR="005F5FC9">
        <w:rPr>
          <w:rFonts w:ascii="Arial" w:hAnsi="Arial" w:cs="Arial"/>
        </w:rPr>
        <w:t xml:space="preserve">. </w:t>
      </w:r>
      <w:proofErr w:type="spellStart"/>
      <w:r w:rsidR="00FB2514">
        <w:rPr>
          <w:rFonts w:ascii="Arial" w:hAnsi="Arial" w:cs="Arial"/>
        </w:rPr>
        <w:t>Araştırmamıza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benzer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bir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çalışmada</w:t>
      </w:r>
      <w:proofErr w:type="spellEnd"/>
      <w:r w:rsidR="00FB2514">
        <w:rPr>
          <w:rFonts w:ascii="Arial" w:hAnsi="Arial" w:cs="Arial"/>
        </w:rPr>
        <w:t xml:space="preserve"> normal </w:t>
      </w:r>
      <w:proofErr w:type="spellStart"/>
      <w:r w:rsidR="00FB2514">
        <w:rPr>
          <w:rFonts w:ascii="Arial" w:hAnsi="Arial" w:cs="Arial"/>
        </w:rPr>
        <w:t>ve</w:t>
      </w:r>
      <w:proofErr w:type="spellEnd"/>
      <w:r w:rsidR="00FB2514">
        <w:rPr>
          <w:rFonts w:ascii="Arial" w:hAnsi="Arial" w:cs="Arial"/>
        </w:rPr>
        <w:t xml:space="preserve"> NMU knockout </w:t>
      </w:r>
      <w:proofErr w:type="spellStart"/>
      <w:r w:rsidR="00FB2514">
        <w:rPr>
          <w:rFonts w:ascii="Arial" w:hAnsi="Arial" w:cs="Arial"/>
        </w:rPr>
        <w:t>hayvanlara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glikoz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tolerans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testi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yapılmış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ve</w:t>
      </w:r>
      <w:proofErr w:type="spellEnd"/>
      <w:r w:rsidR="00FB2514">
        <w:rPr>
          <w:rFonts w:ascii="Arial" w:hAnsi="Arial" w:cs="Arial"/>
        </w:rPr>
        <w:t xml:space="preserve"> NMU </w:t>
      </w:r>
      <w:proofErr w:type="spellStart"/>
      <w:r w:rsidR="00FB2514">
        <w:rPr>
          <w:rFonts w:ascii="Arial" w:hAnsi="Arial" w:cs="Arial"/>
        </w:rPr>
        <w:t>geni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susturulmuş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hayvanlarda</w:t>
      </w:r>
      <w:proofErr w:type="spellEnd"/>
      <w:r w:rsidR="00FB2514">
        <w:rPr>
          <w:rFonts w:ascii="Arial" w:hAnsi="Arial" w:cs="Arial"/>
        </w:rPr>
        <w:t xml:space="preserve"> insulin </w:t>
      </w:r>
      <w:proofErr w:type="spellStart"/>
      <w:r w:rsidR="00FB2514">
        <w:rPr>
          <w:rFonts w:ascii="Arial" w:hAnsi="Arial" w:cs="Arial"/>
        </w:rPr>
        <w:t>düzeyi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araştırılmıştır</w:t>
      </w:r>
      <w:proofErr w:type="spellEnd"/>
      <w:r w:rsidR="00FB2514">
        <w:rPr>
          <w:rFonts w:ascii="Arial" w:hAnsi="Arial" w:cs="Arial"/>
        </w:rPr>
        <w:t xml:space="preserve">. </w:t>
      </w:r>
      <w:proofErr w:type="spellStart"/>
      <w:r w:rsidR="00FB2514">
        <w:rPr>
          <w:rFonts w:ascii="Arial" w:hAnsi="Arial" w:cs="Arial"/>
        </w:rPr>
        <w:t>Beklenen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aksine</w:t>
      </w:r>
      <w:proofErr w:type="spellEnd"/>
      <w:r w:rsidR="00FB2514">
        <w:rPr>
          <w:rFonts w:ascii="Arial" w:hAnsi="Arial" w:cs="Arial"/>
        </w:rPr>
        <w:t xml:space="preserve"> NMU </w:t>
      </w:r>
      <w:proofErr w:type="spellStart"/>
      <w:r w:rsidR="00FB2514">
        <w:rPr>
          <w:rFonts w:ascii="Arial" w:hAnsi="Arial" w:cs="Arial"/>
        </w:rPr>
        <w:t>geni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susturulmuş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hayvanlarda</w:t>
      </w:r>
      <w:proofErr w:type="spellEnd"/>
      <w:r w:rsidR="00FB2514">
        <w:rPr>
          <w:rFonts w:ascii="Arial" w:hAnsi="Arial" w:cs="Arial"/>
        </w:rPr>
        <w:t xml:space="preserve"> insulin </w:t>
      </w:r>
      <w:proofErr w:type="spellStart"/>
      <w:r w:rsidR="00C65CD3">
        <w:rPr>
          <w:rFonts w:ascii="Arial" w:hAnsi="Arial" w:cs="Arial"/>
        </w:rPr>
        <w:t>düzeyi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yüksek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bulunmamış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ve</w:t>
      </w:r>
      <w:proofErr w:type="spellEnd"/>
      <w:r w:rsidR="00C65CD3">
        <w:rPr>
          <w:rFonts w:ascii="Arial" w:hAnsi="Arial" w:cs="Arial"/>
        </w:rPr>
        <w:t xml:space="preserve"> NMU </w:t>
      </w:r>
      <w:proofErr w:type="spellStart"/>
      <w:r w:rsidR="00C65CD3">
        <w:rPr>
          <w:rFonts w:ascii="Arial" w:hAnsi="Arial" w:cs="Arial"/>
        </w:rPr>
        <w:t>olmadığı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halde</w:t>
      </w:r>
      <w:proofErr w:type="spellEnd"/>
      <w:r w:rsidR="00C65CD3">
        <w:rPr>
          <w:rFonts w:ascii="Arial" w:hAnsi="Arial" w:cs="Arial"/>
        </w:rPr>
        <w:t xml:space="preserve"> insuli</w:t>
      </w:r>
      <w:r w:rsidR="00E5657A">
        <w:rPr>
          <w:rFonts w:ascii="Arial" w:hAnsi="Arial" w:cs="Arial"/>
        </w:rPr>
        <w:t xml:space="preserve">n </w:t>
      </w:r>
      <w:proofErr w:type="spellStart"/>
      <w:r w:rsidR="00E5657A">
        <w:rPr>
          <w:rFonts w:ascii="Arial" w:hAnsi="Arial" w:cs="Arial"/>
        </w:rPr>
        <w:t>düzeyinin</w:t>
      </w:r>
      <w:proofErr w:type="spellEnd"/>
      <w:r w:rsidR="00E5657A">
        <w:rPr>
          <w:rFonts w:ascii="Arial" w:hAnsi="Arial" w:cs="Arial"/>
        </w:rPr>
        <w:t xml:space="preserve"> </w:t>
      </w:r>
      <w:proofErr w:type="spellStart"/>
      <w:r w:rsidR="00E5657A">
        <w:rPr>
          <w:rFonts w:ascii="Arial" w:hAnsi="Arial" w:cs="Arial"/>
        </w:rPr>
        <w:t>artmaması</w:t>
      </w:r>
      <w:proofErr w:type="spellEnd"/>
      <w:r w:rsidR="00E5657A">
        <w:rPr>
          <w:rFonts w:ascii="Arial" w:hAnsi="Arial" w:cs="Arial"/>
        </w:rPr>
        <w:t xml:space="preserve"> </w:t>
      </w:r>
      <w:proofErr w:type="spellStart"/>
      <w:r w:rsidR="00E5657A">
        <w:rPr>
          <w:rFonts w:ascii="Arial" w:hAnsi="Arial" w:cs="Arial"/>
        </w:rPr>
        <w:t>nedeniyle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NMU’nun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decretin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bir</w:t>
      </w:r>
      <w:proofErr w:type="spellEnd"/>
      <w:r w:rsidR="00C65CD3">
        <w:rPr>
          <w:rFonts w:ascii="Arial" w:hAnsi="Arial" w:cs="Arial"/>
        </w:rPr>
        <w:t xml:space="preserve"> hormone </w:t>
      </w:r>
      <w:proofErr w:type="spellStart"/>
      <w:r w:rsidR="00C65CD3">
        <w:rPr>
          <w:rFonts w:ascii="Arial" w:hAnsi="Arial" w:cs="Arial"/>
        </w:rPr>
        <w:t>olarak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görev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yapmadığı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sonucuna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varılmı</w:t>
      </w:r>
      <w:r w:rsidR="00641D97">
        <w:rPr>
          <w:rFonts w:ascii="Arial" w:hAnsi="Arial" w:cs="Arial"/>
        </w:rPr>
        <w:t>ştır</w:t>
      </w:r>
      <w:proofErr w:type="spellEnd"/>
      <w:r w:rsidR="00641D97">
        <w:rPr>
          <w:rFonts w:ascii="Arial" w:hAnsi="Arial" w:cs="Arial"/>
        </w:rPr>
        <w:t xml:space="preserve">. </w:t>
      </w:r>
      <w:r w:rsidR="00E5657A">
        <w:rPr>
          <w:rFonts w:ascii="Arial" w:hAnsi="Arial" w:cs="Arial"/>
        </w:rPr>
        <w:t>(</w:t>
      </w:r>
      <w:proofErr w:type="spellStart"/>
      <w:r w:rsidR="00E5657A">
        <w:rPr>
          <w:rFonts w:ascii="Arial" w:hAnsi="Arial" w:cs="Arial"/>
          <w:color w:val="000000"/>
        </w:rPr>
        <w:t>Ensho</w:t>
      </w:r>
      <w:proofErr w:type="spellEnd"/>
      <w:r w:rsidR="00641D97">
        <w:rPr>
          <w:rFonts w:ascii="Arial" w:hAnsi="Arial" w:cs="Arial"/>
          <w:color w:val="000000"/>
        </w:rPr>
        <w:t xml:space="preserve"> </w:t>
      </w:r>
      <w:proofErr w:type="spellStart"/>
      <w:r w:rsidR="00641D97">
        <w:rPr>
          <w:rFonts w:ascii="Arial" w:hAnsi="Arial" w:cs="Arial"/>
          <w:color w:val="000000"/>
        </w:rPr>
        <w:t>vd</w:t>
      </w:r>
      <w:proofErr w:type="spellEnd"/>
      <w:r w:rsidR="00641D97">
        <w:rPr>
          <w:rFonts w:ascii="Arial" w:hAnsi="Arial" w:cs="Arial"/>
          <w:color w:val="000000"/>
        </w:rPr>
        <w:t xml:space="preserve"> 2019)</w:t>
      </w:r>
      <w:r w:rsidR="00C65CD3">
        <w:rPr>
          <w:rFonts w:ascii="Arial" w:hAnsi="Arial" w:cs="Arial"/>
        </w:rPr>
        <w:t>.</w:t>
      </w:r>
      <w:r w:rsidR="00641D97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NMU’nun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glikoz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metabolizması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üzer</w:t>
      </w:r>
      <w:r w:rsidR="00FB2514">
        <w:rPr>
          <w:rFonts w:ascii="Arial" w:hAnsi="Arial" w:cs="Arial"/>
        </w:rPr>
        <w:t>ine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etkis</w:t>
      </w:r>
      <w:r w:rsidR="00C65CD3">
        <w:rPr>
          <w:rFonts w:ascii="Arial" w:hAnsi="Arial" w:cs="Arial"/>
        </w:rPr>
        <w:t>i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olmadığını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gösteren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FB2514">
        <w:rPr>
          <w:rFonts w:ascii="Arial" w:hAnsi="Arial" w:cs="Arial"/>
        </w:rPr>
        <w:t>çalışmalarda</w:t>
      </w:r>
      <w:proofErr w:type="spellEnd"/>
      <w:r w:rsidR="00FB2514">
        <w:rPr>
          <w:rFonts w:ascii="Arial" w:hAnsi="Arial" w:cs="Arial"/>
        </w:rPr>
        <w:t xml:space="preserve"> </w:t>
      </w:r>
      <w:proofErr w:type="spellStart"/>
      <w:r w:rsidR="00CE4CB7">
        <w:rPr>
          <w:rFonts w:ascii="Arial" w:hAnsi="Arial" w:cs="Arial"/>
        </w:rPr>
        <w:t>plazma</w:t>
      </w:r>
      <w:proofErr w:type="spellEnd"/>
      <w:r w:rsidR="00CE4CB7">
        <w:rPr>
          <w:rFonts w:ascii="Arial" w:hAnsi="Arial" w:cs="Arial"/>
        </w:rPr>
        <w:t xml:space="preserve"> NMU </w:t>
      </w:r>
      <w:proofErr w:type="spellStart"/>
      <w:r w:rsidR="00CE4CB7">
        <w:rPr>
          <w:rFonts w:ascii="Arial" w:hAnsi="Arial" w:cs="Arial"/>
        </w:rPr>
        <w:t>düzeyi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E4CB7">
        <w:rPr>
          <w:rFonts w:ascii="Arial" w:hAnsi="Arial" w:cs="Arial"/>
        </w:rPr>
        <w:t>ölçülmemiş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E4CB7">
        <w:rPr>
          <w:rFonts w:ascii="Arial" w:hAnsi="Arial" w:cs="Arial"/>
        </w:rPr>
        <w:t>ve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E4CB7">
        <w:rPr>
          <w:rFonts w:ascii="Arial" w:hAnsi="Arial" w:cs="Arial"/>
        </w:rPr>
        <w:t>glikoz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E4CB7">
        <w:rPr>
          <w:rFonts w:ascii="Arial" w:hAnsi="Arial" w:cs="Arial"/>
        </w:rPr>
        <w:t>tolerans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E4CB7">
        <w:rPr>
          <w:rFonts w:ascii="Arial" w:hAnsi="Arial" w:cs="Arial"/>
        </w:rPr>
        <w:t>testi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E4CB7">
        <w:rPr>
          <w:rFonts w:ascii="Arial" w:hAnsi="Arial" w:cs="Arial"/>
        </w:rPr>
        <w:t>glikozun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doğrudan</w:t>
      </w:r>
      <w:proofErr w:type="spellEnd"/>
      <w:r w:rsidR="00CE4CB7">
        <w:rPr>
          <w:rFonts w:ascii="Arial" w:hAnsi="Arial" w:cs="Arial"/>
        </w:rPr>
        <w:t xml:space="preserve"> kana </w:t>
      </w:r>
      <w:proofErr w:type="spellStart"/>
      <w:r w:rsidR="00CE4CB7">
        <w:rPr>
          <w:rFonts w:ascii="Arial" w:hAnsi="Arial" w:cs="Arial"/>
        </w:rPr>
        <w:t>verilmesi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E4CB7">
        <w:rPr>
          <w:rFonts w:ascii="Arial" w:hAnsi="Arial" w:cs="Arial"/>
        </w:rPr>
        <w:t>ile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E4CB7">
        <w:rPr>
          <w:rFonts w:ascii="Arial" w:hAnsi="Arial" w:cs="Arial"/>
        </w:rPr>
        <w:t>yapılmıştır</w:t>
      </w:r>
      <w:proofErr w:type="spellEnd"/>
      <w:r w:rsidR="00CE4CB7">
        <w:rPr>
          <w:rFonts w:ascii="Arial" w:hAnsi="Arial" w:cs="Arial"/>
        </w:rPr>
        <w:t xml:space="preserve">. </w:t>
      </w:r>
      <w:proofErr w:type="spellStart"/>
      <w:r w:rsidR="00C65CD3">
        <w:rPr>
          <w:rFonts w:ascii="Arial" w:hAnsi="Arial" w:cs="Arial"/>
        </w:rPr>
        <w:t>Glikozun</w:t>
      </w:r>
      <w:proofErr w:type="spellEnd"/>
      <w:r w:rsidR="00C65CD3">
        <w:rPr>
          <w:rFonts w:ascii="Arial" w:hAnsi="Arial" w:cs="Arial"/>
        </w:rPr>
        <w:t xml:space="preserve"> oral </w:t>
      </w:r>
      <w:proofErr w:type="spellStart"/>
      <w:r w:rsidR="00C65CD3">
        <w:rPr>
          <w:rFonts w:ascii="Arial" w:hAnsi="Arial" w:cs="Arial"/>
        </w:rPr>
        <w:t>yerine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doğrudan</w:t>
      </w:r>
      <w:proofErr w:type="spellEnd"/>
      <w:r w:rsidR="00C65CD3">
        <w:rPr>
          <w:rFonts w:ascii="Arial" w:hAnsi="Arial" w:cs="Arial"/>
        </w:rPr>
        <w:t xml:space="preserve"> kana </w:t>
      </w:r>
      <w:proofErr w:type="spellStart"/>
      <w:r w:rsidR="00C65CD3">
        <w:rPr>
          <w:rFonts w:ascii="Arial" w:hAnsi="Arial" w:cs="Arial"/>
        </w:rPr>
        <w:t>verilmesi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E4CB7">
        <w:rPr>
          <w:rFonts w:ascii="Arial" w:hAnsi="Arial" w:cs="Arial"/>
        </w:rPr>
        <w:t>decret</w:t>
      </w:r>
      <w:r w:rsidR="00C65CD3">
        <w:rPr>
          <w:rFonts w:ascii="Arial" w:hAnsi="Arial" w:cs="Arial"/>
        </w:rPr>
        <w:t>in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tanımı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için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doğru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bir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uygula</w:t>
      </w:r>
      <w:r w:rsidR="00CE4CB7">
        <w:rPr>
          <w:rFonts w:ascii="Arial" w:hAnsi="Arial" w:cs="Arial"/>
        </w:rPr>
        <w:t>m</w:t>
      </w:r>
      <w:r w:rsidR="00C65CD3">
        <w:rPr>
          <w:rFonts w:ascii="Arial" w:hAnsi="Arial" w:cs="Arial"/>
        </w:rPr>
        <w:t>a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E4CB7">
        <w:rPr>
          <w:rFonts w:ascii="Arial" w:hAnsi="Arial" w:cs="Arial"/>
        </w:rPr>
        <w:t>yöntemi</w:t>
      </w:r>
      <w:proofErr w:type="spellEnd"/>
      <w:r w:rsidR="00CE4CB7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değildir</w:t>
      </w:r>
      <w:proofErr w:type="spellEnd"/>
      <w:r w:rsidR="00C65CD3">
        <w:rPr>
          <w:rFonts w:ascii="Arial" w:hAnsi="Arial" w:cs="Arial"/>
        </w:rPr>
        <w:t xml:space="preserve">. </w:t>
      </w:r>
      <w:proofErr w:type="spellStart"/>
      <w:r w:rsidR="00C65CD3">
        <w:rPr>
          <w:rFonts w:ascii="Arial" w:hAnsi="Arial" w:cs="Arial"/>
        </w:rPr>
        <w:t>Decretin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özelliğine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sahip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bir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hormonun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kandaki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düzeyinin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E5657A">
        <w:rPr>
          <w:rFonts w:ascii="Arial" w:hAnsi="Arial" w:cs="Arial"/>
        </w:rPr>
        <w:t>artması</w:t>
      </w:r>
      <w:proofErr w:type="spellEnd"/>
      <w:r w:rsidR="00E5657A">
        <w:rPr>
          <w:rFonts w:ascii="Arial" w:hAnsi="Arial" w:cs="Arial"/>
        </w:rPr>
        <w:t xml:space="preserve"> </w:t>
      </w:r>
      <w:proofErr w:type="spellStart"/>
      <w:r w:rsidR="00E5657A">
        <w:rPr>
          <w:rFonts w:ascii="Arial" w:hAnsi="Arial" w:cs="Arial"/>
        </w:rPr>
        <w:t>ve</w:t>
      </w:r>
      <w:proofErr w:type="spellEnd"/>
      <w:r w:rsidR="00E5657A">
        <w:rPr>
          <w:rFonts w:ascii="Arial" w:hAnsi="Arial" w:cs="Arial"/>
        </w:rPr>
        <w:t xml:space="preserve"> </w:t>
      </w:r>
      <w:proofErr w:type="spellStart"/>
      <w:r w:rsidR="00E5657A">
        <w:rPr>
          <w:rFonts w:ascii="Arial" w:hAnsi="Arial" w:cs="Arial"/>
        </w:rPr>
        <w:t>fonksiyon</w:t>
      </w:r>
      <w:proofErr w:type="spellEnd"/>
      <w:r w:rsidR="00E5657A">
        <w:rPr>
          <w:rFonts w:ascii="Arial" w:hAnsi="Arial" w:cs="Arial"/>
        </w:rPr>
        <w:t xml:space="preserve"> </w:t>
      </w:r>
      <w:proofErr w:type="spellStart"/>
      <w:r w:rsidR="00E5657A">
        <w:rPr>
          <w:rFonts w:ascii="Arial" w:hAnsi="Arial" w:cs="Arial"/>
        </w:rPr>
        <w:t>göstermesi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için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besinlerin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ağız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yoluyla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alınması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ve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proksimal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barsak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ile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karşılaşmaları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gerekir</w:t>
      </w:r>
      <w:proofErr w:type="spellEnd"/>
      <w:r w:rsidR="00C65CD3">
        <w:rPr>
          <w:rFonts w:ascii="Arial" w:hAnsi="Arial" w:cs="Arial"/>
        </w:rPr>
        <w:t xml:space="preserve">. Biz </w:t>
      </w:r>
      <w:proofErr w:type="spellStart"/>
      <w:r w:rsidR="00C65CD3">
        <w:rPr>
          <w:rFonts w:ascii="Arial" w:hAnsi="Arial" w:cs="Arial"/>
        </w:rPr>
        <w:t>çalışmamızda</w:t>
      </w:r>
      <w:proofErr w:type="spellEnd"/>
      <w:r w:rsidR="00C65CD3">
        <w:rPr>
          <w:rFonts w:ascii="Arial" w:hAnsi="Arial" w:cs="Arial"/>
        </w:rPr>
        <w:t xml:space="preserve"> % 20 </w:t>
      </w:r>
      <w:proofErr w:type="spellStart"/>
      <w:r w:rsidR="00C65CD3">
        <w:rPr>
          <w:rFonts w:ascii="Arial" w:hAnsi="Arial" w:cs="Arial"/>
        </w:rPr>
        <w:t>fruktoz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diyeti</w:t>
      </w:r>
      <w:proofErr w:type="spellEnd"/>
      <w:r w:rsidR="00C65CD3">
        <w:rPr>
          <w:rFonts w:ascii="Arial" w:hAnsi="Arial" w:cs="Arial"/>
        </w:rPr>
        <w:t xml:space="preserve"> (YFD) </w:t>
      </w:r>
      <w:proofErr w:type="spellStart"/>
      <w:r w:rsidR="00C65CD3">
        <w:rPr>
          <w:rFonts w:ascii="Arial" w:hAnsi="Arial" w:cs="Arial"/>
        </w:rPr>
        <w:t>ile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beslenen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sıçanlarda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bazal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ve</w:t>
      </w:r>
      <w:proofErr w:type="spellEnd"/>
      <w:r w:rsidR="00C65CD3">
        <w:rPr>
          <w:rFonts w:ascii="Arial" w:hAnsi="Arial" w:cs="Arial"/>
        </w:rPr>
        <w:t xml:space="preserve"> OGT </w:t>
      </w:r>
      <w:proofErr w:type="spellStart"/>
      <w:r w:rsidR="00C65CD3">
        <w:rPr>
          <w:rFonts w:ascii="Arial" w:hAnsi="Arial" w:cs="Arial"/>
        </w:rPr>
        <w:t>testine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verilen</w:t>
      </w:r>
      <w:proofErr w:type="spellEnd"/>
      <w:r w:rsidR="00C65CD3">
        <w:rPr>
          <w:rFonts w:ascii="Arial" w:hAnsi="Arial" w:cs="Arial"/>
        </w:rPr>
        <w:t xml:space="preserve"> NMU </w:t>
      </w:r>
      <w:proofErr w:type="spellStart"/>
      <w:r w:rsidR="00C65CD3">
        <w:rPr>
          <w:rFonts w:ascii="Arial" w:hAnsi="Arial" w:cs="Arial"/>
        </w:rPr>
        <w:t>yanıtının</w:t>
      </w:r>
      <w:proofErr w:type="spellEnd"/>
      <w:r w:rsidR="00C65CD3">
        <w:rPr>
          <w:rFonts w:ascii="Arial" w:hAnsi="Arial" w:cs="Arial"/>
        </w:rPr>
        <w:t xml:space="preserve"> </w:t>
      </w:r>
      <w:r w:rsidR="003B539F">
        <w:rPr>
          <w:rFonts w:ascii="Arial" w:hAnsi="Arial" w:cs="Arial"/>
        </w:rPr>
        <w:t xml:space="preserve">control </w:t>
      </w:r>
      <w:proofErr w:type="spellStart"/>
      <w:r w:rsidR="003B539F">
        <w:rPr>
          <w:rFonts w:ascii="Arial" w:hAnsi="Arial" w:cs="Arial"/>
        </w:rPr>
        <w:t>sıçanlara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göre</w:t>
      </w:r>
      <w:proofErr w:type="spellEnd"/>
      <w:r w:rsidR="003B539F">
        <w:rPr>
          <w:rFonts w:ascii="Arial" w:hAnsi="Arial" w:cs="Arial"/>
        </w:rPr>
        <w:t xml:space="preserve"> </w:t>
      </w:r>
      <w:r w:rsidR="00C65CD3">
        <w:rPr>
          <w:rFonts w:ascii="Arial" w:hAnsi="Arial" w:cs="Arial"/>
        </w:rPr>
        <w:t xml:space="preserve">ne </w:t>
      </w:r>
      <w:proofErr w:type="spellStart"/>
      <w:r w:rsidR="00C65CD3">
        <w:rPr>
          <w:rFonts w:ascii="Arial" w:hAnsi="Arial" w:cs="Arial"/>
        </w:rPr>
        <w:t>olacağını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araştırdık</w:t>
      </w:r>
      <w:proofErr w:type="spellEnd"/>
      <w:r w:rsidR="00C65CD3">
        <w:rPr>
          <w:rFonts w:ascii="Arial" w:hAnsi="Arial" w:cs="Arial"/>
        </w:rPr>
        <w:t xml:space="preserve">. </w:t>
      </w:r>
      <w:proofErr w:type="spellStart"/>
      <w:r w:rsidR="00C65CD3">
        <w:rPr>
          <w:rFonts w:ascii="Arial" w:hAnsi="Arial" w:cs="Arial"/>
        </w:rPr>
        <w:t>Bazal</w:t>
      </w:r>
      <w:proofErr w:type="spellEnd"/>
      <w:r w:rsidR="00C65CD3">
        <w:rPr>
          <w:rFonts w:ascii="Arial" w:hAnsi="Arial" w:cs="Arial"/>
        </w:rPr>
        <w:t xml:space="preserve"> </w:t>
      </w:r>
      <w:r w:rsidR="00EF767E">
        <w:rPr>
          <w:rFonts w:ascii="Arial" w:hAnsi="Arial" w:cs="Arial"/>
        </w:rPr>
        <w:t>NMU</w:t>
      </w:r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düzeyi</w:t>
      </w:r>
      <w:proofErr w:type="spellEnd"/>
      <w:r w:rsidR="00C65CD3">
        <w:rPr>
          <w:rFonts w:ascii="Arial" w:hAnsi="Arial" w:cs="Arial"/>
        </w:rPr>
        <w:t xml:space="preserve"> YFD </w:t>
      </w:r>
      <w:proofErr w:type="spellStart"/>
      <w:r w:rsidR="00C65CD3">
        <w:rPr>
          <w:rFonts w:ascii="Arial" w:hAnsi="Arial" w:cs="Arial"/>
        </w:rPr>
        <w:t>ile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beslenen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sıçanlarda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kontol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grubuna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göre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istatiksel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olarak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önemli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oranda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yüksek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bulunmuştur</w:t>
      </w:r>
      <w:proofErr w:type="spellEnd"/>
      <w:r w:rsidR="00C65CD3">
        <w:rPr>
          <w:rFonts w:ascii="Arial" w:hAnsi="Arial" w:cs="Arial"/>
        </w:rPr>
        <w:t xml:space="preserve">. Bu </w:t>
      </w:r>
      <w:proofErr w:type="spellStart"/>
      <w:r w:rsidR="00C65CD3">
        <w:rPr>
          <w:rFonts w:ascii="Arial" w:hAnsi="Arial" w:cs="Arial"/>
        </w:rPr>
        <w:t>yükseklik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OGT’nin</w:t>
      </w:r>
      <w:proofErr w:type="spellEnd"/>
      <w:r w:rsidR="00C65CD3">
        <w:rPr>
          <w:rFonts w:ascii="Arial" w:hAnsi="Arial" w:cs="Arial"/>
        </w:rPr>
        <w:t xml:space="preserve"> 30. </w:t>
      </w:r>
      <w:proofErr w:type="spellStart"/>
      <w:r w:rsidR="00C65CD3">
        <w:rPr>
          <w:rFonts w:ascii="Arial" w:hAnsi="Arial" w:cs="Arial"/>
        </w:rPr>
        <w:t>dakikasında</w:t>
      </w:r>
      <w:proofErr w:type="spellEnd"/>
      <w:r w:rsidR="00C65CD3">
        <w:rPr>
          <w:rFonts w:ascii="Arial" w:hAnsi="Arial" w:cs="Arial"/>
        </w:rPr>
        <w:t xml:space="preserve"> da </w:t>
      </w:r>
      <w:proofErr w:type="spellStart"/>
      <w:r w:rsidR="003B539F">
        <w:rPr>
          <w:rFonts w:ascii="Arial" w:hAnsi="Arial" w:cs="Arial"/>
        </w:rPr>
        <w:t>yüksek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bulunmuş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isede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istatisti</w:t>
      </w:r>
      <w:r w:rsidR="00C65CD3">
        <w:rPr>
          <w:rFonts w:ascii="Arial" w:hAnsi="Arial" w:cs="Arial"/>
        </w:rPr>
        <w:t>ksel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olarak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kontrol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grundan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farklı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değildi</w:t>
      </w:r>
      <w:proofErr w:type="spellEnd"/>
      <w:r w:rsidR="00C65CD3">
        <w:rPr>
          <w:rFonts w:ascii="Arial" w:hAnsi="Arial" w:cs="Arial"/>
        </w:rPr>
        <w:t xml:space="preserve">. 60 </w:t>
      </w:r>
      <w:proofErr w:type="spellStart"/>
      <w:r w:rsidR="00C65CD3">
        <w:rPr>
          <w:rFonts w:ascii="Arial" w:hAnsi="Arial" w:cs="Arial"/>
        </w:rPr>
        <w:t>ve</w:t>
      </w:r>
      <w:proofErr w:type="spellEnd"/>
      <w:r w:rsidR="00C65CD3">
        <w:rPr>
          <w:rFonts w:ascii="Arial" w:hAnsi="Arial" w:cs="Arial"/>
        </w:rPr>
        <w:t xml:space="preserve"> 120. </w:t>
      </w:r>
      <w:proofErr w:type="spellStart"/>
      <w:r w:rsidR="00C65CD3">
        <w:rPr>
          <w:rFonts w:ascii="Arial" w:hAnsi="Arial" w:cs="Arial"/>
        </w:rPr>
        <w:t>dakikalarda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ise</w:t>
      </w:r>
      <w:proofErr w:type="spellEnd"/>
      <w:r w:rsidR="00C65CD3">
        <w:rPr>
          <w:rFonts w:ascii="Arial" w:hAnsi="Arial" w:cs="Arial"/>
        </w:rPr>
        <w:t xml:space="preserve"> NMU </w:t>
      </w:r>
      <w:proofErr w:type="spellStart"/>
      <w:r w:rsidR="00C65CD3">
        <w:rPr>
          <w:rFonts w:ascii="Arial" w:hAnsi="Arial" w:cs="Arial"/>
        </w:rPr>
        <w:t>plazma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düzeyi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yine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bazaldeki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gibi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kontrolden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anlamlı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olarak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yüksek</w:t>
      </w:r>
      <w:proofErr w:type="spellEnd"/>
      <w:r w:rsidR="00C65CD3">
        <w:rPr>
          <w:rFonts w:ascii="Arial" w:hAnsi="Arial" w:cs="Arial"/>
        </w:rPr>
        <w:t xml:space="preserve"> </w:t>
      </w:r>
      <w:proofErr w:type="spellStart"/>
      <w:r w:rsidR="00C65CD3">
        <w:rPr>
          <w:rFonts w:ascii="Arial" w:hAnsi="Arial" w:cs="Arial"/>
        </w:rPr>
        <w:t>bulundu</w:t>
      </w:r>
      <w:proofErr w:type="spellEnd"/>
      <w:r w:rsidR="00C65CD3">
        <w:rPr>
          <w:rFonts w:ascii="Arial" w:hAnsi="Arial" w:cs="Arial"/>
        </w:rPr>
        <w:t>.</w:t>
      </w:r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Literatürde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bazal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düzeydeki</w:t>
      </w:r>
      <w:proofErr w:type="spellEnd"/>
      <w:r w:rsidR="003B539F">
        <w:rPr>
          <w:rFonts w:ascii="Arial" w:hAnsi="Arial" w:cs="Arial"/>
        </w:rPr>
        <w:t xml:space="preserve"> NMU </w:t>
      </w:r>
      <w:proofErr w:type="spellStart"/>
      <w:r w:rsidR="003B539F">
        <w:rPr>
          <w:rFonts w:ascii="Arial" w:hAnsi="Arial" w:cs="Arial"/>
        </w:rPr>
        <w:t>artışın</w:t>
      </w:r>
      <w:proofErr w:type="spellEnd"/>
      <w:r w:rsidR="003B539F">
        <w:rPr>
          <w:rFonts w:ascii="Arial" w:hAnsi="Arial" w:cs="Arial"/>
        </w:rPr>
        <w:t xml:space="preserve"> YFD </w:t>
      </w:r>
      <w:proofErr w:type="spellStart"/>
      <w:r w:rsidR="003B539F">
        <w:rPr>
          <w:rFonts w:ascii="Arial" w:hAnsi="Arial" w:cs="Arial"/>
        </w:rPr>
        <w:t>ile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ilgisini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açıklayan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bir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çalışmaya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rastlamadık</w:t>
      </w:r>
      <w:proofErr w:type="spellEnd"/>
      <w:r w:rsidR="003B539F">
        <w:rPr>
          <w:rFonts w:ascii="Arial" w:hAnsi="Arial" w:cs="Arial"/>
        </w:rPr>
        <w:t xml:space="preserve">. Bunun her ne </w:t>
      </w:r>
      <w:proofErr w:type="spellStart"/>
      <w:r w:rsidR="003B539F">
        <w:rPr>
          <w:rFonts w:ascii="Arial" w:hAnsi="Arial" w:cs="Arial"/>
        </w:rPr>
        <w:t>kadar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anlamlı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olmasada</w:t>
      </w:r>
      <w:proofErr w:type="spellEnd"/>
      <w:r w:rsidR="003B539F">
        <w:rPr>
          <w:rFonts w:ascii="Arial" w:hAnsi="Arial" w:cs="Arial"/>
        </w:rPr>
        <w:t xml:space="preserve"> H</w:t>
      </w:r>
      <w:r w:rsidR="00EA5850">
        <w:rPr>
          <w:rFonts w:ascii="Arial" w:hAnsi="Arial" w:cs="Arial"/>
        </w:rPr>
        <w:t>O</w:t>
      </w:r>
      <w:r w:rsidR="003B539F">
        <w:rPr>
          <w:rFonts w:ascii="Arial" w:hAnsi="Arial" w:cs="Arial"/>
        </w:rPr>
        <w:t>MA-</w:t>
      </w:r>
      <w:r w:rsidR="00EA5850">
        <w:rPr>
          <w:rFonts w:ascii="Arial" w:hAnsi="Arial" w:cs="Arial"/>
        </w:rPr>
        <w:t>I</w:t>
      </w:r>
      <w:r w:rsidR="003B539F">
        <w:rPr>
          <w:rFonts w:ascii="Arial" w:hAnsi="Arial" w:cs="Arial"/>
        </w:rPr>
        <w:t xml:space="preserve">R </w:t>
      </w:r>
      <w:proofErr w:type="spellStart"/>
      <w:r w:rsidR="003B539F">
        <w:rPr>
          <w:rFonts w:ascii="Arial" w:hAnsi="Arial" w:cs="Arial"/>
        </w:rPr>
        <w:t>skorundaki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artma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yönündeki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eğilimi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azaltmaya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yönelik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kompanse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edici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bir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yanıt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olabileceğini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düşündük</w:t>
      </w:r>
      <w:proofErr w:type="spellEnd"/>
      <w:r w:rsidR="003B539F">
        <w:rPr>
          <w:rFonts w:ascii="Arial" w:hAnsi="Arial" w:cs="Arial"/>
        </w:rPr>
        <w:t xml:space="preserve">. 30. </w:t>
      </w:r>
      <w:proofErr w:type="spellStart"/>
      <w:r w:rsidR="003B539F">
        <w:rPr>
          <w:rFonts w:ascii="Arial" w:hAnsi="Arial" w:cs="Arial"/>
        </w:rPr>
        <w:t>dakikada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kan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glikozuna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yükselmeye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cevaben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azalması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kan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şekerinin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düzenlenmesi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yönelik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decretin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azalması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yanıtı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olabileceğini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düşündük</w:t>
      </w:r>
      <w:proofErr w:type="spellEnd"/>
      <w:r w:rsidR="003B539F">
        <w:rPr>
          <w:rFonts w:ascii="Arial" w:hAnsi="Arial" w:cs="Arial"/>
        </w:rPr>
        <w:t xml:space="preserve">. 60. </w:t>
      </w:r>
      <w:proofErr w:type="spellStart"/>
      <w:r w:rsidR="003B539F">
        <w:rPr>
          <w:rFonts w:ascii="Arial" w:hAnsi="Arial" w:cs="Arial"/>
        </w:rPr>
        <w:t>ve</w:t>
      </w:r>
      <w:proofErr w:type="spellEnd"/>
      <w:r w:rsidR="003B539F">
        <w:rPr>
          <w:rFonts w:ascii="Arial" w:hAnsi="Arial" w:cs="Arial"/>
        </w:rPr>
        <w:t xml:space="preserve"> 120. </w:t>
      </w:r>
      <w:proofErr w:type="spellStart"/>
      <w:r w:rsidR="003B539F">
        <w:rPr>
          <w:rFonts w:ascii="Arial" w:hAnsi="Arial" w:cs="Arial"/>
        </w:rPr>
        <w:t>dakikalarda</w:t>
      </w:r>
      <w:proofErr w:type="spellEnd"/>
      <w:r w:rsidR="003B539F">
        <w:rPr>
          <w:rFonts w:ascii="Arial" w:hAnsi="Arial" w:cs="Arial"/>
        </w:rPr>
        <w:t xml:space="preserve"> NMU </w:t>
      </w:r>
      <w:proofErr w:type="spellStart"/>
      <w:r w:rsidR="003B539F">
        <w:rPr>
          <w:rFonts w:ascii="Arial" w:hAnsi="Arial" w:cs="Arial"/>
        </w:rPr>
        <w:t>plazma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düzeyinin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6B3E1B">
        <w:rPr>
          <w:rFonts w:ascii="Arial" w:hAnsi="Arial" w:cs="Arial"/>
        </w:rPr>
        <w:t>kontrole</w:t>
      </w:r>
      <w:proofErr w:type="spellEnd"/>
      <w:r w:rsidR="006B3E1B">
        <w:rPr>
          <w:rFonts w:ascii="Arial" w:hAnsi="Arial" w:cs="Arial"/>
        </w:rPr>
        <w:t xml:space="preserve"> </w:t>
      </w:r>
      <w:proofErr w:type="spellStart"/>
      <w:r w:rsidR="006B3E1B">
        <w:rPr>
          <w:rFonts w:ascii="Arial" w:hAnsi="Arial" w:cs="Arial"/>
        </w:rPr>
        <w:t>göre</w:t>
      </w:r>
      <w:proofErr w:type="spellEnd"/>
      <w:r w:rsidR="006B3E1B">
        <w:rPr>
          <w:rFonts w:ascii="Arial" w:hAnsi="Arial" w:cs="Arial"/>
        </w:rPr>
        <w:t xml:space="preserve"> </w:t>
      </w:r>
      <w:proofErr w:type="spellStart"/>
      <w:r w:rsidR="006B3E1B">
        <w:rPr>
          <w:rFonts w:ascii="Arial" w:hAnsi="Arial" w:cs="Arial"/>
        </w:rPr>
        <w:t>önemli</w:t>
      </w:r>
      <w:proofErr w:type="spellEnd"/>
      <w:r w:rsidR="006B3E1B">
        <w:rPr>
          <w:rFonts w:ascii="Arial" w:hAnsi="Arial" w:cs="Arial"/>
        </w:rPr>
        <w:t xml:space="preserve"> </w:t>
      </w:r>
      <w:proofErr w:type="spellStart"/>
      <w:r w:rsidR="006B3E1B">
        <w:rPr>
          <w:rFonts w:ascii="Arial" w:hAnsi="Arial" w:cs="Arial"/>
        </w:rPr>
        <w:t>oranda</w:t>
      </w:r>
      <w:proofErr w:type="spellEnd"/>
      <w:r w:rsidR="006B3E1B">
        <w:rPr>
          <w:rFonts w:ascii="Arial" w:hAnsi="Arial" w:cs="Arial"/>
        </w:rPr>
        <w:t xml:space="preserve"> </w:t>
      </w:r>
      <w:proofErr w:type="spellStart"/>
      <w:r w:rsidR="003B539F">
        <w:rPr>
          <w:rFonts w:ascii="Arial" w:hAnsi="Arial" w:cs="Arial"/>
        </w:rPr>
        <w:t>artması</w:t>
      </w:r>
      <w:proofErr w:type="spellEnd"/>
      <w:r w:rsidR="003B539F">
        <w:rPr>
          <w:rFonts w:ascii="Arial" w:hAnsi="Arial" w:cs="Arial"/>
        </w:rPr>
        <w:t xml:space="preserve"> </w:t>
      </w:r>
      <w:proofErr w:type="spellStart"/>
      <w:r w:rsidR="006B3E1B">
        <w:rPr>
          <w:rFonts w:ascii="Arial" w:hAnsi="Arial" w:cs="Arial"/>
        </w:rPr>
        <w:t>hiperinsülinemiyi</w:t>
      </w:r>
      <w:proofErr w:type="spellEnd"/>
      <w:r w:rsidR="006B3E1B">
        <w:rPr>
          <w:rFonts w:ascii="Arial" w:hAnsi="Arial" w:cs="Arial"/>
        </w:rPr>
        <w:t xml:space="preserve"> </w:t>
      </w:r>
      <w:proofErr w:type="spellStart"/>
      <w:r w:rsidR="006B3E1B">
        <w:rPr>
          <w:rFonts w:ascii="Arial" w:hAnsi="Arial" w:cs="Arial"/>
        </w:rPr>
        <w:t>önlemeyi</w:t>
      </w:r>
      <w:proofErr w:type="spellEnd"/>
      <w:r w:rsidR="006B3E1B">
        <w:rPr>
          <w:rFonts w:ascii="Arial" w:hAnsi="Arial" w:cs="Arial"/>
        </w:rPr>
        <w:t xml:space="preserve"> </w:t>
      </w:r>
      <w:proofErr w:type="spellStart"/>
      <w:r w:rsidR="006B3E1B">
        <w:rPr>
          <w:rFonts w:ascii="Arial" w:hAnsi="Arial" w:cs="Arial"/>
        </w:rPr>
        <w:t>yönelik</w:t>
      </w:r>
      <w:proofErr w:type="spellEnd"/>
      <w:r w:rsidR="006B3E1B">
        <w:rPr>
          <w:rFonts w:ascii="Arial" w:hAnsi="Arial" w:cs="Arial"/>
        </w:rPr>
        <w:t xml:space="preserve"> </w:t>
      </w:r>
      <w:proofErr w:type="spellStart"/>
      <w:r w:rsidR="006B3E1B">
        <w:rPr>
          <w:rFonts w:ascii="Arial" w:hAnsi="Arial" w:cs="Arial"/>
        </w:rPr>
        <w:t>bir</w:t>
      </w:r>
      <w:proofErr w:type="spellEnd"/>
      <w:r w:rsidR="006B3E1B">
        <w:rPr>
          <w:rFonts w:ascii="Arial" w:hAnsi="Arial" w:cs="Arial"/>
        </w:rPr>
        <w:t xml:space="preserve"> </w:t>
      </w:r>
      <w:proofErr w:type="spellStart"/>
      <w:r w:rsidR="006B3E1B">
        <w:rPr>
          <w:rFonts w:ascii="Arial" w:hAnsi="Arial" w:cs="Arial"/>
        </w:rPr>
        <w:t>yanıt</w:t>
      </w:r>
      <w:proofErr w:type="spellEnd"/>
      <w:r w:rsidR="006B3E1B">
        <w:rPr>
          <w:rFonts w:ascii="Arial" w:hAnsi="Arial" w:cs="Arial"/>
        </w:rPr>
        <w:t xml:space="preserve"> </w:t>
      </w:r>
      <w:proofErr w:type="spellStart"/>
      <w:r w:rsidR="006B3E1B">
        <w:rPr>
          <w:rFonts w:ascii="Arial" w:hAnsi="Arial" w:cs="Arial"/>
        </w:rPr>
        <w:t>olarak</w:t>
      </w:r>
      <w:proofErr w:type="spellEnd"/>
      <w:r w:rsidR="006B3E1B">
        <w:rPr>
          <w:rFonts w:ascii="Arial" w:hAnsi="Arial" w:cs="Arial"/>
        </w:rPr>
        <w:t xml:space="preserve"> </w:t>
      </w:r>
      <w:proofErr w:type="spellStart"/>
      <w:r w:rsidR="006B3E1B">
        <w:rPr>
          <w:rFonts w:ascii="Arial" w:hAnsi="Arial" w:cs="Arial"/>
        </w:rPr>
        <w:t>düşünülmüştür</w:t>
      </w:r>
      <w:proofErr w:type="spellEnd"/>
      <w:r w:rsidR="006B3E1B">
        <w:rPr>
          <w:rFonts w:ascii="Arial" w:hAnsi="Arial" w:cs="Arial"/>
        </w:rPr>
        <w:t>.</w:t>
      </w:r>
    </w:p>
    <w:p w:rsidR="006B3E1B" w:rsidRDefault="006B3E1B" w:rsidP="00C65CD3">
      <w:pPr>
        <w:spacing w:line="360" w:lineRule="auto"/>
        <w:rPr>
          <w:rFonts w:ascii="Arial" w:hAnsi="Arial" w:cs="Arial"/>
        </w:rPr>
      </w:pPr>
    </w:p>
    <w:p w:rsidR="006B3E1B" w:rsidRDefault="006B3E1B" w:rsidP="00A72F01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Sonuç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bulgularımız</w:t>
      </w:r>
      <w:r w:rsidR="007679FD">
        <w:rPr>
          <w:rFonts w:ascii="Arial" w:hAnsi="Arial" w:cs="Arial"/>
        </w:rPr>
        <w:t>ın</w:t>
      </w:r>
      <w:proofErr w:type="spellEnd"/>
      <w:r w:rsidR="007679FD">
        <w:rPr>
          <w:rFonts w:ascii="Arial" w:hAnsi="Arial" w:cs="Arial"/>
        </w:rPr>
        <w:t xml:space="preserve"> ilk </w:t>
      </w:r>
      <w:proofErr w:type="spellStart"/>
      <w:r w:rsidR="007679FD">
        <w:rPr>
          <w:rFonts w:ascii="Arial" w:hAnsi="Arial" w:cs="Arial"/>
        </w:rPr>
        <w:t>kısmı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literatürde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sayıdaki</w:t>
      </w:r>
      <w:proofErr w:type="spellEnd"/>
      <w:r>
        <w:rPr>
          <w:rFonts w:ascii="Arial" w:hAnsi="Arial" w:cs="Arial"/>
        </w:rPr>
        <w:t xml:space="preserve"> YFD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oluşturulmuş</w:t>
      </w:r>
      <w:proofErr w:type="spellEnd"/>
      <w:r>
        <w:rPr>
          <w:rFonts w:ascii="Arial" w:hAnsi="Arial" w:cs="Arial"/>
        </w:rPr>
        <w:t xml:space="preserve"> metabolic </w:t>
      </w:r>
      <w:proofErr w:type="spellStart"/>
      <w:r>
        <w:rPr>
          <w:rFonts w:ascii="Arial" w:hAnsi="Arial" w:cs="Arial"/>
        </w:rPr>
        <w:t>s</w:t>
      </w:r>
      <w:r w:rsidR="00A32553">
        <w:rPr>
          <w:rFonts w:ascii="Arial" w:hAnsi="Arial" w:cs="Arial"/>
        </w:rPr>
        <w:t>endrom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modelini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oluşturamadığımızı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göstermiştir</w:t>
      </w:r>
      <w:proofErr w:type="spellEnd"/>
      <w:r w:rsidR="00A32553">
        <w:rPr>
          <w:rFonts w:ascii="Arial" w:hAnsi="Arial" w:cs="Arial"/>
        </w:rPr>
        <w:t xml:space="preserve">. </w:t>
      </w:r>
      <w:proofErr w:type="spellStart"/>
      <w:r w:rsidR="00A32553">
        <w:rPr>
          <w:rFonts w:ascii="Arial" w:hAnsi="Arial" w:cs="Arial"/>
        </w:rPr>
        <w:t>Metabolik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lastRenderedPageBreak/>
        <w:t>sendorum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beş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temel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bulgusundan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üçü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ile</w:t>
      </w:r>
      <w:proofErr w:type="spellEnd"/>
      <w:r w:rsidR="00A32553">
        <w:rPr>
          <w:rFonts w:ascii="Arial" w:hAnsi="Arial" w:cs="Arial"/>
        </w:rPr>
        <w:t xml:space="preserve"> (abdominal </w:t>
      </w:r>
      <w:proofErr w:type="spellStart"/>
      <w:r w:rsidR="00A32553">
        <w:rPr>
          <w:rFonts w:ascii="Arial" w:hAnsi="Arial" w:cs="Arial"/>
        </w:rPr>
        <w:t>obezite</w:t>
      </w:r>
      <w:proofErr w:type="spellEnd"/>
      <w:r w:rsidR="00A32553">
        <w:rPr>
          <w:rFonts w:ascii="Arial" w:hAnsi="Arial" w:cs="Arial"/>
        </w:rPr>
        <w:t xml:space="preserve">, </w:t>
      </w:r>
      <w:proofErr w:type="spellStart"/>
      <w:r w:rsidR="00A32553">
        <w:rPr>
          <w:rFonts w:ascii="Arial" w:hAnsi="Arial" w:cs="Arial"/>
        </w:rPr>
        <w:t>dislipidemi</w:t>
      </w:r>
      <w:proofErr w:type="spellEnd"/>
      <w:r w:rsidR="00A32553">
        <w:rPr>
          <w:rFonts w:ascii="Arial" w:hAnsi="Arial" w:cs="Arial"/>
        </w:rPr>
        <w:t xml:space="preserve">, </w:t>
      </w:r>
      <w:proofErr w:type="spellStart"/>
      <w:r w:rsidR="00A32553">
        <w:rPr>
          <w:rFonts w:ascii="Arial" w:hAnsi="Arial" w:cs="Arial"/>
        </w:rPr>
        <w:t>ve</w:t>
      </w:r>
      <w:proofErr w:type="spellEnd"/>
      <w:r w:rsidR="00A32553">
        <w:rPr>
          <w:rFonts w:ascii="Arial" w:hAnsi="Arial" w:cs="Arial"/>
        </w:rPr>
        <w:t xml:space="preserve"> insulin </w:t>
      </w:r>
      <w:proofErr w:type="spellStart"/>
      <w:r w:rsidR="00A32553">
        <w:rPr>
          <w:rFonts w:ascii="Arial" w:hAnsi="Arial" w:cs="Arial"/>
        </w:rPr>
        <w:t>direnci</w:t>
      </w:r>
      <w:proofErr w:type="spellEnd"/>
      <w:r w:rsidR="00A32553">
        <w:rPr>
          <w:rFonts w:ascii="Arial" w:hAnsi="Arial" w:cs="Arial"/>
        </w:rPr>
        <w:t xml:space="preserve">) </w:t>
      </w:r>
      <w:proofErr w:type="spellStart"/>
      <w:r w:rsidR="00A32553">
        <w:rPr>
          <w:rFonts w:ascii="Arial" w:hAnsi="Arial" w:cs="Arial"/>
        </w:rPr>
        <w:t>bunu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göstermeye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çalıştık</w:t>
      </w:r>
      <w:proofErr w:type="spellEnd"/>
      <w:r w:rsidR="00A32553">
        <w:rPr>
          <w:rFonts w:ascii="Arial" w:hAnsi="Arial" w:cs="Arial"/>
        </w:rPr>
        <w:t xml:space="preserve">. Abdominal </w:t>
      </w:r>
      <w:proofErr w:type="spellStart"/>
      <w:r w:rsidR="00A32553">
        <w:rPr>
          <w:rFonts w:ascii="Arial" w:hAnsi="Arial" w:cs="Arial"/>
        </w:rPr>
        <w:t>obezitenin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bir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göstergesi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olan</w:t>
      </w:r>
      <w:proofErr w:type="spellEnd"/>
      <w:r w:rsidR="00A32553">
        <w:rPr>
          <w:rFonts w:ascii="Arial" w:hAnsi="Arial" w:cs="Arial"/>
        </w:rPr>
        <w:t xml:space="preserve"> retroperitoneal </w:t>
      </w:r>
      <w:proofErr w:type="spellStart"/>
      <w:r w:rsidR="00A32553">
        <w:rPr>
          <w:rFonts w:ascii="Arial" w:hAnsi="Arial" w:cs="Arial"/>
        </w:rPr>
        <w:t>yağ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artışında</w:t>
      </w:r>
      <w:proofErr w:type="spellEnd"/>
      <w:r w:rsidR="00A32553">
        <w:rPr>
          <w:rFonts w:ascii="Arial" w:hAnsi="Arial" w:cs="Arial"/>
        </w:rPr>
        <w:t xml:space="preserve"> YFD </w:t>
      </w:r>
      <w:proofErr w:type="spellStart"/>
      <w:r w:rsidR="00A32553">
        <w:rPr>
          <w:rFonts w:ascii="Arial" w:hAnsi="Arial" w:cs="Arial"/>
        </w:rPr>
        <w:t>ile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beslenen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sıçanlarda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bir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artış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olsada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istatiksel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olarak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7679FD">
        <w:rPr>
          <w:rFonts w:ascii="Arial" w:hAnsi="Arial" w:cs="Arial"/>
        </w:rPr>
        <w:t>k</w:t>
      </w:r>
      <w:r w:rsidR="00A32553">
        <w:rPr>
          <w:rFonts w:ascii="Arial" w:hAnsi="Arial" w:cs="Arial"/>
        </w:rPr>
        <w:t>ontrol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grubundan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farklı</w:t>
      </w:r>
      <w:proofErr w:type="spellEnd"/>
      <w:r w:rsidR="00A32553">
        <w:rPr>
          <w:rFonts w:ascii="Arial" w:hAnsi="Arial" w:cs="Arial"/>
        </w:rPr>
        <w:t xml:space="preserve"> </w:t>
      </w:r>
      <w:proofErr w:type="spellStart"/>
      <w:r w:rsidR="00A32553">
        <w:rPr>
          <w:rFonts w:ascii="Arial" w:hAnsi="Arial" w:cs="Arial"/>
        </w:rPr>
        <w:t>değildi</w:t>
      </w:r>
      <w:proofErr w:type="spellEnd"/>
      <w:r w:rsidR="00A32553">
        <w:rPr>
          <w:rFonts w:ascii="Arial" w:hAnsi="Arial" w:cs="Arial"/>
        </w:rPr>
        <w:t xml:space="preserve">. </w:t>
      </w:r>
      <w:proofErr w:type="spellStart"/>
      <w:r w:rsidR="007679FD">
        <w:rPr>
          <w:rFonts w:ascii="Arial" w:hAnsi="Arial" w:cs="Arial"/>
        </w:rPr>
        <w:t>Yine</w:t>
      </w:r>
      <w:proofErr w:type="spellEnd"/>
      <w:r w:rsidR="007679FD">
        <w:rPr>
          <w:rFonts w:ascii="Arial" w:hAnsi="Arial" w:cs="Arial"/>
        </w:rPr>
        <w:t xml:space="preserve"> </w:t>
      </w:r>
      <w:proofErr w:type="spellStart"/>
      <w:r w:rsidR="007679FD">
        <w:rPr>
          <w:rFonts w:ascii="Arial" w:hAnsi="Arial" w:cs="Arial"/>
        </w:rPr>
        <w:t>trigliserid</w:t>
      </w:r>
      <w:proofErr w:type="spellEnd"/>
      <w:r w:rsidR="007679FD">
        <w:rPr>
          <w:rFonts w:ascii="Arial" w:hAnsi="Arial" w:cs="Arial"/>
        </w:rPr>
        <w:t xml:space="preserve">, total </w:t>
      </w:r>
      <w:proofErr w:type="spellStart"/>
      <w:r w:rsidR="007679FD">
        <w:rPr>
          <w:rFonts w:ascii="Arial" w:hAnsi="Arial" w:cs="Arial"/>
        </w:rPr>
        <w:t>kolesterol</w:t>
      </w:r>
      <w:proofErr w:type="spellEnd"/>
      <w:r w:rsidR="007679FD">
        <w:rPr>
          <w:rFonts w:ascii="Arial" w:hAnsi="Arial" w:cs="Arial"/>
        </w:rPr>
        <w:t xml:space="preserve"> </w:t>
      </w:r>
      <w:proofErr w:type="spellStart"/>
      <w:r w:rsidR="007679FD">
        <w:rPr>
          <w:rFonts w:ascii="Arial" w:hAnsi="Arial" w:cs="Arial"/>
        </w:rPr>
        <w:t>ve</w:t>
      </w:r>
      <w:proofErr w:type="spellEnd"/>
      <w:r w:rsidR="007679FD">
        <w:rPr>
          <w:rFonts w:ascii="Arial" w:hAnsi="Arial" w:cs="Arial"/>
        </w:rPr>
        <w:t xml:space="preserve"> HDL </w:t>
      </w:r>
      <w:proofErr w:type="spellStart"/>
      <w:r w:rsidR="007679FD">
        <w:rPr>
          <w:rFonts w:ascii="Arial" w:hAnsi="Arial" w:cs="Arial"/>
        </w:rPr>
        <w:t>düzeyleri</w:t>
      </w:r>
      <w:proofErr w:type="spellEnd"/>
      <w:r w:rsidR="007679FD">
        <w:rPr>
          <w:rFonts w:ascii="Arial" w:hAnsi="Arial" w:cs="Arial"/>
        </w:rPr>
        <w:t xml:space="preserve"> YFD </w:t>
      </w:r>
      <w:proofErr w:type="spellStart"/>
      <w:r w:rsidR="007679FD">
        <w:rPr>
          <w:rFonts w:ascii="Arial" w:hAnsi="Arial" w:cs="Arial"/>
        </w:rPr>
        <w:t>ile</w:t>
      </w:r>
      <w:proofErr w:type="spellEnd"/>
      <w:r w:rsidR="007679FD">
        <w:rPr>
          <w:rFonts w:ascii="Arial" w:hAnsi="Arial" w:cs="Arial"/>
        </w:rPr>
        <w:t xml:space="preserve"> </w:t>
      </w:r>
      <w:proofErr w:type="spellStart"/>
      <w:r w:rsidR="007679FD">
        <w:rPr>
          <w:rFonts w:ascii="Arial" w:hAnsi="Arial" w:cs="Arial"/>
        </w:rPr>
        <w:t>dislipidemi</w:t>
      </w:r>
      <w:r w:rsidR="005E2861">
        <w:rPr>
          <w:rFonts w:ascii="Arial" w:hAnsi="Arial" w:cs="Arial"/>
        </w:rPr>
        <w:t>nin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gelişmediğini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göstermiştir</w:t>
      </w:r>
      <w:proofErr w:type="spellEnd"/>
      <w:r w:rsidR="005E2861">
        <w:rPr>
          <w:rFonts w:ascii="Arial" w:hAnsi="Arial" w:cs="Arial"/>
        </w:rPr>
        <w:t xml:space="preserve">. HOMA-R </w:t>
      </w:r>
      <w:proofErr w:type="spellStart"/>
      <w:r w:rsidR="005E2861">
        <w:rPr>
          <w:rFonts w:ascii="Arial" w:hAnsi="Arial" w:cs="Arial"/>
        </w:rPr>
        <w:t>skoru</w:t>
      </w:r>
      <w:proofErr w:type="spellEnd"/>
      <w:r w:rsidR="005E2861">
        <w:rPr>
          <w:rFonts w:ascii="Arial" w:hAnsi="Arial" w:cs="Arial"/>
        </w:rPr>
        <w:t xml:space="preserve"> retroperitoneal </w:t>
      </w:r>
      <w:proofErr w:type="spellStart"/>
      <w:r w:rsidR="005E2861">
        <w:rPr>
          <w:rFonts w:ascii="Arial" w:hAnsi="Arial" w:cs="Arial"/>
        </w:rPr>
        <w:t>yağ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miktarında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olduğu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gibi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kontrole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göre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artmış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bulunsada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istatiksel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olarak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anlamlılık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yoktu</w:t>
      </w:r>
      <w:proofErr w:type="spellEnd"/>
      <w:r w:rsidR="005E2861">
        <w:rPr>
          <w:rFonts w:ascii="Arial" w:hAnsi="Arial" w:cs="Arial"/>
        </w:rPr>
        <w:t xml:space="preserve">. </w:t>
      </w:r>
      <w:proofErr w:type="spellStart"/>
      <w:r w:rsidR="005E2861">
        <w:rPr>
          <w:rFonts w:ascii="Arial" w:hAnsi="Arial" w:cs="Arial"/>
        </w:rPr>
        <w:t>Çalışmamız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bulgularının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ikinci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kısmında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bazal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plazma</w:t>
      </w:r>
      <w:proofErr w:type="spellEnd"/>
      <w:r w:rsidR="005E2861">
        <w:rPr>
          <w:rFonts w:ascii="Arial" w:hAnsi="Arial" w:cs="Arial"/>
        </w:rPr>
        <w:t xml:space="preserve"> NMU </w:t>
      </w:r>
      <w:proofErr w:type="spellStart"/>
      <w:r w:rsidR="005E2861">
        <w:rPr>
          <w:rFonts w:ascii="Arial" w:hAnsi="Arial" w:cs="Arial"/>
        </w:rPr>
        <w:t>düzeyinin</w:t>
      </w:r>
      <w:proofErr w:type="spellEnd"/>
      <w:r w:rsidR="005E2861">
        <w:rPr>
          <w:rFonts w:ascii="Arial" w:hAnsi="Arial" w:cs="Arial"/>
        </w:rPr>
        <w:t xml:space="preserve"> YFD </w:t>
      </w:r>
      <w:proofErr w:type="spellStart"/>
      <w:r w:rsidR="005E2861">
        <w:rPr>
          <w:rFonts w:ascii="Arial" w:hAnsi="Arial" w:cs="Arial"/>
        </w:rPr>
        <w:t>ile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beslenen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sıçanlarda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kontrole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göre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istatiksel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olarak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önemli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oranda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yüksek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olduğu</w:t>
      </w:r>
      <w:proofErr w:type="spellEnd"/>
      <w:r w:rsidR="005E2861">
        <w:rPr>
          <w:rFonts w:ascii="Arial" w:hAnsi="Arial" w:cs="Arial"/>
        </w:rPr>
        <w:t xml:space="preserve"> </w:t>
      </w:r>
      <w:proofErr w:type="spellStart"/>
      <w:r w:rsidR="005E2861">
        <w:rPr>
          <w:rFonts w:ascii="Arial" w:hAnsi="Arial" w:cs="Arial"/>
        </w:rPr>
        <w:t>saptanmıştır</w:t>
      </w:r>
      <w:proofErr w:type="spellEnd"/>
      <w:r w:rsidR="005E2861">
        <w:rPr>
          <w:rFonts w:ascii="Arial" w:hAnsi="Arial" w:cs="Arial"/>
        </w:rPr>
        <w:t>.</w:t>
      </w:r>
      <w:r w:rsidR="009537B4">
        <w:rPr>
          <w:rFonts w:ascii="Arial" w:hAnsi="Arial" w:cs="Arial"/>
        </w:rPr>
        <w:t xml:space="preserve"> Bu </w:t>
      </w:r>
      <w:proofErr w:type="spellStart"/>
      <w:r w:rsidR="009537B4">
        <w:rPr>
          <w:rFonts w:ascii="Arial" w:hAnsi="Arial" w:cs="Arial"/>
        </w:rPr>
        <w:t>yüksek</w:t>
      </w:r>
      <w:r w:rsidR="006D3CCB">
        <w:rPr>
          <w:rFonts w:ascii="Arial" w:hAnsi="Arial" w:cs="Arial"/>
        </w:rPr>
        <w:t>lik</w:t>
      </w:r>
      <w:proofErr w:type="spellEnd"/>
      <w:r w:rsidR="009537B4">
        <w:rPr>
          <w:rFonts w:ascii="Arial" w:hAnsi="Arial" w:cs="Arial"/>
        </w:rPr>
        <w:t xml:space="preserve"> OGT </w:t>
      </w:r>
      <w:proofErr w:type="spellStart"/>
      <w:r w:rsidR="009537B4">
        <w:rPr>
          <w:rFonts w:ascii="Arial" w:hAnsi="Arial" w:cs="Arial"/>
        </w:rPr>
        <w:t>testi</w:t>
      </w:r>
      <w:proofErr w:type="spellEnd"/>
      <w:r w:rsidR="009537B4">
        <w:rPr>
          <w:rFonts w:ascii="Arial" w:hAnsi="Arial" w:cs="Arial"/>
        </w:rPr>
        <w:t xml:space="preserve"> </w:t>
      </w:r>
      <w:proofErr w:type="spellStart"/>
      <w:r w:rsidR="009537B4">
        <w:rPr>
          <w:rFonts w:ascii="Arial" w:hAnsi="Arial" w:cs="Arial"/>
        </w:rPr>
        <w:t>ile</w:t>
      </w:r>
      <w:proofErr w:type="spellEnd"/>
      <w:r w:rsidR="009537B4">
        <w:rPr>
          <w:rFonts w:ascii="Arial" w:hAnsi="Arial" w:cs="Arial"/>
        </w:rPr>
        <w:t xml:space="preserve"> de </w:t>
      </w:r>
      <w:proofErr w:type="spellStart"/>
      <w:r w:rsidR="009537B4">
        <w:rPr>
          <w:rFonts w:ascii="Arial" w:hAnsi="Arial" w:cs="Arial"/>
        </w:rPr>
        <w:t>devam</w:t>
      </w:r>
      <w:proofErr w:type="spellEnd"/>
      <w:r w:rsidR="009537B4">
        <w:rPr>
          <w:rFonts w:ascii="Arial" w:hAnsi="Arial" w:cs="Arial"/>
        </w:rPr>
        <w:t xml:space="preserve"> </w:t>
      </w:r>
      <w:proofErr w:type="spellStart"/>
      <w:r w:rsidR="009537B4">
        <w:rPr>
          <w:rFonts w:ascii="Arial" w:hAnsi="Arial" w:cs="Arial"/>
        </w:rPr>
        <w:t>etmiş</w:t>
      </w:r>
      <w:proofErr w:type="spellEnd"/>
      <w:r w:rsidR="009537B4">
        <w:rPr>
          <w:rFonts w:ascii="Arial" w:hAnsi="Arial" w:cs="Arial"/>
        </w:rPr>
        <w:t xml:space="preserve">, 30. </w:t>
      </w:r>
      <w:proofErr w:type="spellStart"/>
      <w:r w:rsidR="009537B4">
        <w:rPr>
          <w:rFonts w:ascii="Arial" w:hAnsi="Arial" w:cs="Arial"/>
        </w:rPr>
        <w:t>dakikada</w:t>
      </w:r>
      <w:proofErr w:type="spellEnd"/>
      <w:r w:rsidR="009537B4">
        <w:rPr>
          <w:rFonts w:ascii="Arial" w:hAnsi="Arial" w:cs="Arial"/>
        </w:rPr>
        <w:t xml:space="preserve"> </w:t>
      </w:r>
      <w:proofErr w:type="spellStart"/>
      <w:r w:rsidR="009537B4">
        <w:rPr>
          <w:rFonts w:ascii="Arial" w:hAnsi="Arial" w:cs="Arial"/>
        </w:rPr>
        <w:t>istatist</w:t>
      </w:r>
      <w:r w:rsidR="006D3CCB">
        <w:rPr>
          <w:rFonts w:ascii="Arial" w:hAnsi="Arial" w:cs="Arial"/>
        </w:rPr>
        <w:t>i</w:t>
      </w:r>
      <w:r w:rsidR="009537B4">
        <w:rPr>
          <w:rFonts w:ascii="Arial" w:hAnsi="Arial" w:cs="Arial"/>
        </w:rPr>
        <w:t>ksel</w:t>
      </w:r>
      <w:proofErr w:type="spellEnd"/>
      <w:r w:rsidR="009537B4">
        <w:rPr>
          <w:rFonts w:ascii="Arial" w:hAnsi="Arial" w:cs="Arial"/>
        </w:rPr>
        <w:t xml:space="preserve"> </w:t>
      </w:r>
      <w:proofErr w:type="spellStart"/>
      <w:r w:rsidR="009537B4">
        <w:rPr>
          <w:rFonts w:ascii="Arial" w:hAnsi="Arial" w:cs="Arial"/>
        </w:rPr>
        <w:t>ol</w:t>
      </w:r>
      <w:r w:rsidR="006D3CCB">
        <w:rPr>
          <w:rFonts w:ascii="Arial" w:hAnsi="Arial" w:cs="Arial"/>
        </w:rPr>
        <w:t>a</w:t>
      </w:r>
      <w:r w:rsidR="009537B4">
        <w:rPr>
          <w:rFonts w:ascii="Arial" w:hAnsi="Arial" w:cs="Arial"/>
        </w:rPr>
        <w:t>rak</w:t>
      </w:r>
      <w:proofErr w:type="spellEnd"/>
      <w:r w:rsidR="009537B4">
        <w:rPr>
          <w:rFonts w:ascii="Arial" w:hAnsi="Arial" w:cs="Arial"/>
        </w:rPr>
        <w:t xml:space="preserve"> </w:t>
      </w:r>
      <w:proofErr w:type="spellStart"/>
      <w:r w:rsidR="009537B4">
        <w:rPr>
          <w:rFonts w:ascii="Arial" w:hAnsi="Arial" w:cs="Arial"/>
        </w:rPr>
        <w:t>önemli</w:t>
      </w:r>
      <w:proofErr w:type="spellEnd"/>
      <w:r w:rsidR="009537B4">
        <w:rPr>
          <w:rFonts w:ascii="Arial" w:hAnsi="Arial" w:cs="Arial"/>
        </w:rPr>
        <w:t xml:space="preserve"> </w:t>
      </w:r>
      <w:proofErr w:type="spellStart"/>
      <w:r w:rsidR="009537B4">
        <w:rPr>
          <w:rFonts w:ascii="Arial" w:hAnsi="Arial" w:cs="Arial"/>
        </w:rPr>
        <w:t>değilken</w:t>
      </w:r>
      <w:proofErr w:type="spellEnd"/>
      <w:r w:rsidR="009537B4">
        <w:rPr>
          <w:rFonts w:ascii="Arial" w:hAnsi="Arial" w:cs="Arial"/>
        </w:rPr>
        <w:t xml:space="preserve"> 60 </w:t>
      </w:r>
      <w:proofErr w:type="spellStart"/>
      <w:r w:rsidR="009537B4">
        <w:rPr>
          <w:rFonts w:ascii="Arial" w:hAnsi="Arial" w:cs="Arial"/>
        </w:rPr>
        <w:t>ve</w:t>
      </w:r>
      <w:proofErr w:type="spellEnd"/>
      <w:r w:rsidR="009537B4">
        <w:rPr>
          <w:rFonts w:ascii="Arial" w:hAnsi="Arial" w:cs="Arial"/>
        </w:rPr>
        <w:t xml:space="preserve"> 120. </w:t>
      </w:r>
      <w:proofErr w:type="spellStart"/>
      <w:r w:rsidR="006D3CCB">
        <w:rPr>
          <w:rFonts w:ascii="Arial" w:hAnsi="Arial" w:cs="Arial"/>
        </w:rPr>
        <w:t>d</w:t>
      </w:r>
      <w:r w:rsidR="009537B4">
        <w:rPr>
          <w:rFonts w:ascii="Arial" w:hAnsi="Arial" w:cs="Arial"/>
        </w:rPr>
        <w:t>akikal</w:t>
      </w:r>
      <w:r w:rsidR="006D3CCB">
        <w:rPr>
          <w:rFonts w:ascii="Arial" w:hAnsi="Arial" w:cs="Arial"/>
        </w:rPr>
        <w:t>arda</w:t>
      </w:r>
      <w:proofErr w:type="spellEnd"/>
      <w:r w:rsidR="009537B4">
        <w:rPr>
          <w:rFonts w:ascii="Arial" w:hAnsi="Arial" w:cs="Arial"/>
        </w:rPr>
        <w:t xml:space="preserve"> </w:t>
      </w:r>
      <w:proofErr w:type="spellStart"/>
      <w:r w:rsidR="009537B4">
        <w:rPr>
          <w:rFonts w:ascii="Arial" w:hAnsi="Arial" w:cs="Arial"/>
        </w:rPr>
        <w:t>önemli</w:t>
      </w:r>
      <w:proofErr w:type="spellEnd"/>
      <w:r w:rsidR="009537B4">
        <w:rPr>
          <w:rFonts w:ascii="Arial" w:hAnsi="Arial" w:cs="Arial"/>
        </w:rPr>
        <w:t xml:space="preserve"> </w:t>
      </w:r>
      <w:proofErr w:type="spellStart"/>
      <w:r w:rsidR="009537B4">
        <w:rPr>
          <w:rFonts w:ascii="Arial" w:hAnsi="Arial" w:cs="Arial"/>
        </w:rPr>
        <w:t>oranda</w:t>
      </w:r>
      <w:proofErr w:type="spellEnd"/>
      <w:r w:rsidR="009537B4">
        <w:rPr>
          <w:rFonts w:ascii="Arial" w:hAnsi="Arial" w:cs="Arial"/>
        </w:rPr>
        <w:t xml:space="preserve"> </w:t>
      </w:r>
      <w:proofErr w:type="spellStart"/>
      <w:r w:rsidR="009537B4">
        <w:rPr>
          <w:rFonts w:ascii="Arial" w:hAnsi="Arial" w:cs="Arial"/>
        </w:rPr>
        <w:t>artmış</w:t>
      </w:r>
      <w:proofErr w:type="spellEnd"/>
      <w:r w:rsidR="009537B4">
        <w:rPr>
          <w:rFonts w:ascii="Arial" w:hAnsi="Arial" w:cs="Arial"/>
        </w:rPr>
        <w:t xml:space="preserve"> </w:t>
      </w:r>
      <w:r w:rsidR="006D3CCB">
        <w:rPr>
          <w:rFonts w:ascii="Arial" w:hAnsi="Arial" w:cs="Arial"/>
        </w:rPr>
        <w:t xml:space="preserve">NMU </w:t>
      </w:r>
      <w:proofErr w:type="spellStart"/>
      <w:r w:rsidR="006D3CCB">
        <w:rPr>
          <w:rFonts w:ascii="Arial" w:hAnsi="Arial" w:cs="Arial"/>
        </w:rPr>
        <w:t>düzeyleri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9537B4">
        <w:rPr>
          <w:rFonts w:ascii="Arial" w:hAnsi="Arial" w:cs="Arial"/>
        </w:rPr>
        <w:t>bulunmuştur</w:t>
      </w:r>
      <w:proofErr w:type="spellEnd"/>
      <w:r w:rsidR="009537B4">
        <w:rPr>
          <w:rFonts w:ascii="Arial" w:hAnsi="Arial" w:cs="Arial"/>
        </w:rPr>
        <w:t xml:space="preserve">. </w:t>
      </w:r>
      <w:r w:rsidR="006D3CCB">
        <w:rPr>
          <w:rFonts w:ascii="Arial" w:hAnsi="Arial" w:cs="Arial"/>
        </w:rPr>
        <w:t xml:space="preserve">Bu </w:t>
      </w:r>
      <w:proofErr w:type="spellStart"/>
      <w:r w:rsidR="006D3CCB">
        <w:rPr>
          <w:rFonts w:ascii="Arial" w:hAnsi="Arial" w:cs="Arial"/>
        </w:rPr>
        <w:t>bulgu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liter</w:t>
      </w:r>
      <w:r w:rsidR="006215E3">
        <w:rPr>
          <w:rFonts w:ascii="Arial" w:hAnsi="Arial" w:cs="Arial"/>
        </w:rPr>
        <w:t>a</w:t>
      </w:r>
      <w:r w:rsidR="006D3CCB">
        <w:rPr>
          <w:rFonts w:ascii="Arial" w:hAnsi="Arial" w:cs="Arial"/>
        </w:rPr>
        <w:t>türde</w:t>
      </w:r>
      <w:proofErr w:type="spellEnd"/>
      <w:r w:rsidR="006D3CCB">
        <w:rPr>
          <w:rFonts w:ascii="Arial" w:hAnsi="Arial" w:cs="Arial"/>
        </w:rPr>
        <w:t xml:space="preserve"> ilk </w:t>
      </w:r>
      <w:proofErr w:type="spellStart"/>
      <w:r w:rsidR="006D3CCB">
        <w:rPr>
          <w:rFonts w:ascii="Arial" w:hAnsi="Arial" w:cs="Arial"/>
        </w:rPr>
        <w:t>olmasından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dolayı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önem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arz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etmektedir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ve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bu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konuda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daha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detaylı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çalışmalar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ihtiyaç</w:t>
      </w:r>
      <w:proofErr w:type="spellEnd"/>
      <w:r w:rsidR="006D3CCB">
        <w:rPr>
          <w:rFonts w:ascii="Arial" w:hAnsi="Arial" w:cs="Arial"/>
        </w:rPr>
        <w:t xml:space="preserve"> </w:t>
      </w:r>
      <w:proofErr w:type="spellStart"/>
      <w:r w:rsidR="006D3CCB">
        <w:rPr>
          <w:rFonts w:ascii="Arial" w:hAnsi="Arial" w:cs="Arial"/>
        </w:rPr>
        <w:t>vardır</w:t>
      </w:r>
      <w:proofErr w:type="spellEnd"/>
      <w:r w:rsidR="006D3CCB">
        <w:rPr>
          <w:rFonts w:ascii="Arial" w:hAnsi="Arial" w:cs="Arial"/>
        </w:rPr>
        <w:t>.</w:t>
      </w:r>
    </w:p>
    <w:p w:rsidR="00507FA0" w:rsidRDefault="00507FA0" w:rsidP="00A72F0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1D7F1D" w:rsidRDefault="001D7F1D" w:rsidP="002A7C40">
      <w:pPr>
        <w:spacing w:line="360" w:lineRule="auto"/>
        <w:jc w:val="both"/>
        <w:rPr>
          <w:rFonts w:ascii="Arial" w:hAnsi="Arial" w:cs="Arial"/>
          <w:b/>
        </w:rPr>
      </w:pPr>
    </w:p>
    <w:p w:rsidR="006979F1" w:rsidRDefault="006979F1" w:rsidP="003F6AED">
      <w:pPr>
        <w:spacing w:line="360" w:lineRule="auto"/>
        <w:jc w:val="both"/>
        <w:rPr>
          <w:rFonts w:ascii="Arial" w:hAnsi="Arial" w:cs="Arial"/>
          <w:b/>
        </w:rPr>
      </w:pPr>
    </w:p>
    <w:p w:rsidR="006979F1" w:rsidRDefault="006979F1" w:rsidP="003F6AED">
      <w:pPr>
        <w:spacing w:line="360" w:lineRule="auto"/>
        <w:jc w:val="both"/>
        <w:rPr>
          <w:rFonts w:ascii="Arial" w:hAnsi="Arial" w:cs="Arial"/>
          <w:b/>
        </w:rPr>
      </w:pPr>
    </w:p>
    <w:p w:rsidR="003F6AED" w:rsidRDefault="007D3DBD" w:rsidP="003F6AED">
      <w:pPr>
        <w:spacing w:line="360" w:lineRule="auto"/>
        <w:jc w:val="both"/>
        <w:rPr>
          <w:rFonts w:ascii="Arial" w:hAnsi="Arial" w:cs="Arial"/>
          <w:b/>
        </w:rPr>
      </w:pPr>
      <w:bookmarkStart w:id="3" w:name="_GoBack"/>
      <w:bookmarkEnd w:id="3"/>
      <w:r>
        <w:rPr>
          <w:rFonts w:ascii="Arial" w:hAnsi="Arial" w:cs="Arial"/>
          <w:b/>
        </w:rPr>
        <w:t xml:space="preserve">6. </w:t>
      </w:r>
      <w:r w:rsidR="00507FA0" w:rsidRPr="00507FA0">
        <w:rPr>
          <w:rFonts w:ascii="Arial" w:hAnsi="Arial" w:cs="Arial"/>
          <w:b/>
        </w:rPr>
        <w:t>SONUÇLAR</w:t>
      </w:r>
    </w:p>
    <w:p w:rsidR="003F6AED" w:rsidRDefault="003F6AED" w:rsidP="003F6AED">
      <w:pPr>
        <w:spacing w:line="360" w:lineRule="auto"/>
        <w:jc w:val="both"/>
        <w:rPr>
          <w:rFonts w:ascii="Arial" w:hAnsi="Arial" w:cs="Arial"/>
          <w:b/>
        </w:rPr>
      </w:pPr>
    </w:p>
    <w:p w:rsidR="003F6AED" w:rsidRDefault="003F6AED" w:rsidP="003F6AED">
      <w:pPr>
        <w:spacing w:line="360" w:lineRule="auto"/>
        <w:jc w:val="both"/>
        <w:rPr>
          <w:rFonts w:ascii="Arial" w:hAnsi="Arial" w:cs="Arial"/>
          <w:b/>
        </w:rPr>
      </w:pPr>
    </w:p>
    <w:p w:rsidR="00A8684A" w:rsidRPr="003F6AED" w:rsidRDefault="008069DA" w:rsidP="008F41F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</w:t>
      </w:r>
      <w:r>
        <w:rPr>
          <w:rFonts w:ascii="Arial" w:hAnsi="Arial" w:cs="Arial"/>
        </w:rPr>
        <w:t>Çalışm</w:t>
      </w:r>
      <w:r w:rsidR="002F59BD">
        <w:rPr>
          <w:rFonts w:ascii="Arial" w:hAnsi="Arial" w:cs="Arial"/>
        </w:rPr>
        <w:t xml:space="preserve">amızda </w:t>
      </w:r>
      <w:proofErr w:type="spellStart"/>
      <w:r w:rsidR="002F59BD">
        <w:rPr>
          <w:rFonts w:ascii="Arial" w:hAnsi="Arial" w:cs="Arial"/>
        </w:rPr>
        <w:t>metabolik</w:t>
      </w:r>
      <w:proofErr w:type="spellEnd"/>
      <w:r w:rsidR="002F59BD">
        <w:rPr>
          <w:rFonts w:ascii="Arial" w:hAnsi="Arial" w:cs="Arial"/>
        </w:rPr>
        <w:t xml:space="preserve"> </w:t>
      </w:r>
      <w:proofErr w:type="spellStart"/>
      <w:r w:rsidR="002F59BD">
        <w:rPr>
          <w:rFonts w:ascii="Arial" w:hAnsi="Arial" w:cs="Arial"/>
        </w:rPr>
        <w:t>sendrom</w:t>
      </w:r>
      <w:proofErr w:type="spellEnd"/>
      <w:r w:rsidR="002F59BD">
        <w:rPr>
          <w:rFonts w:ascii="Arial" w:hAnsi="Arial" w:cs="Arial"/>
        </w:rPr>
        <w:t xml:space="preserve"> </w:t>
      </w:r>
      <w:proofErr w:type="spellStart"/>
      <w:r w:rsidR="002F59BD">
        <w:rPr>
          <w:rFonts w:ascii="Arial" w:hAnsi="Arial" w:cs="Arial"/>
        </w:rPr>
        <w:t>modeli</w:t>
      </w:r>
      <w:proofErr w:type="spellEnd"/>
      <w:r w:rsidR="002F59BD">
        <w:rPr>
          <w:rFonts w:ascii="Arial" w:hAnsi="Arial" w:cs="Arial"/>
        </w:rPr>
        <w:t xml:space="preserve"> </w:t>
      </w:r>
      <w:proofErr w:type="spellStart"/>
      <w:r w:rsidR="002F59BD">
        <w:rPr>
          <w:rFonts w:ascii="Arial" w:hAnsi="Arial" w:cs="Arial"/>
        </w:rPr>
        <w:t>oluşmamıştır</w:t>
      </w:r>
      <w:proofErr w:type="spellEnd"/>
      <w:r w:rsidR="002F59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076176">
        <w:rPr>
          <w:rFonts w:ascii="Arial" w:hAnsi="Arial" w:cs="Arial"/>
        </w:rPr>
        <w:t>Uygulamamızda</w:t>
      </w:r>
      <w:proofErr w:type="spellEnd"/>
      <w:r w:rsidR="00076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26 </w:t>
      </w:r>
      <w:proofErr w:type="spellStart"/>
      <w:r>
        <w:rPr>
          <w:rFonts w:ascii="Arial" w:hAnsi="Arial" w:cs="Arial"/>
        </w:rPr>
        <w:t>erkek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wistar</w:t>
      </w:r>
      <w:proofErr w:type="spellEnd"/>
      <w:r>
        <w:rPr>
          <w:rFonts w:ascii="Arial" w:hAnsi="Arial" w:cs="Arial"/>
        </w:rPr>
        <w:t xml:space="preserve"> albino </w:t>
      </w:r>
      <w:proofErr w:type="spellStart"/>
      <w:r>
        <w:rPr>
          <w:rFonts w:ascii="Arial" w:hAnsi="Arial" w:cs="Arial"/>
        </w:rPr>
        <w:t>sıçanı</w:t>
      </w:r>
      <w:proofErr w:type="spellEnd"/>
      <w:r>
        <w:rPr>
          <w:rFonts w:ascii="Arial" w:hAnsi="Arial" w:cs="Arial"/>
        </w:rPr>
        <w:t xml:space="preserve"> kullanılmıştır.13 </w:t>
      </w:r>
      <w:proofErr w:type="spellStart"/>
      <w:r w:rsidR="00076176">
        <w:rPr>
          <w:rFonts w:ascii="Arial" w:hAnsi="Arial" w:cs="Arial"/>
        </w:rPr>
        <w:t>k</w:t>
      </w:r>
      <w:r>
        <w:rPr>
          <w:rFonts w:ascii="Arial" w:hAnsi="Arial" w:cs="Arial"/>
        </w:rPr>
        <w:t>ontrol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76176">
        <w:rPr>
          <w:rFonts w:ascii="Arial" w:hAnsi="Arial" w:cs="Arial"/>
        </w:rPr>
        <w:t>g</w:t>
      </w:r>
      <w:r>
        <w:rPr>
          <w:rFonts w:ascii="Arial" w:hAnsi="Arial" w:cs="Arial"/>
        </w:rPr>
        <w:t>rubu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13 </w:t>
      </w:r>
      <w:proofErr w:type="spellStart"/>
      <w:r w:rsidR="00076176">
        <w:rPr>
          <w:rFonts w:ascii="Arial" w:hAnsi="Arial" w:cs="Arial"/>
        </w:rPr>
        <w:t>m</w:t>
      </w:r>
      <w:r>
        <w:rPr>
          <w:rFonts w:ascii="Arial" w:hAnsi="Arial" w:cs="Arial"/>
        </w:rPr>
        <w:t>etabolik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76176">
        <w:rPr>
          <w:rFonts w:ascii="Arial" w:hAnsi="Arial" w:cs="Arial"/>
        </w:rPr>
        <w:t>s</w:t>
      </w:r>
      <w:r>
        <w:rPr>
          <w:rFonts w:ascii="Arial" w:hAnsi="Arial" w:cs="Arial"/>
        </w:rPr>
        <w:t>endrom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üzere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gruba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ayrılmıştır</w:t>
      </w:r>
      <w:proofErr w:type="spellEnd"/>
      <w:r>
        <w:rPr>
          <w:rFonts w:ascii="Arial" w:hAnsi="Arial" w:cs="Arial"/>
        </w:rPr>
        <w:t>.</w:t>
      </w:r>
      <w:r w:rsidR="004A7A7B">
        <w:rPr>
          <w:rFonts w:ascii="Arial" w:hAnsi="Arial" w:cs="Arial"/>
        </w:rPr>
        <w:t xml:space="preserve"> </w:t>
      </w:r>
      <w:proofErr w:type="spellStart"/>
      <w:r w:rsidR="004A7A7B">
        <w:rPr>
          <w:rFonts w:ascii="Arial" w:hAnsi="Arial" w:cs="Arial"/>
        </w:rPr>
        <w:t>Çalışmamızda</w:t>
      </w:r>
      <w:proofErr w:type="spellEnd"/>
      <w:r w:rsidR="004A7A7B">
        <w:rPr>
          <w:rFonts w:ascii="Arial" w:hAnsi="Arial" w:cs="Arial"/>
        </w:rPr>
        <w:t xml:space="preserve"> metabolic </w:t>
      </w:r>
      <w:proofErr w:type="spellStart"/>
      <w:r w:rsidR="004A7A7B">
        <w:rPr>
          <w:rFonts w:ascii="Arial" w:hAnsi="Arial" w:cs="Arial"/>
        </w:rPr>
        <w:t>sendrom</w:t>
      </w:r>
      <w:proofErr w:type="spellEnd"/>
      <w:r w:rsidR="004A7A7B">
        <w:rPr>
          <w:rFonts w:ascii="Arial" w:hAnsi="Arial" w:cs="Arial"/>
        </w:rPr>
        <w:t xml:space="preserve"> </w:t>
      </w:r>
      <w:proofErr w:type="spellStart"/>
      <w:r w:rsidR="004A7A7B">
        <w:rPr>
          <w:rFonts w:ascii="Arial" w:hAnsi="Arial" w:cs="Arial"/>
        </w:rPr>
        <w:t>oluşturalamamıştır</w:t>
      </w:r>
      <w:proofErr w:type="spellEnd"/>
      <w:r w:rsidR="004A7A7B">
        <w:rPr>
          <w:rFonts w:ascii="Arial" w:hAnsi="Arial" w:cs="Arial"/>
        </w:rPr>
        <w:t>.</w:t>
      </w:r>
      <w:r w:rsidR="00730CDD">
        <w:rPr>
          <w:rFonts w:ascii="Arial" w:hAnsi="Arial" w:cs="Arial"/>
        </w:rPr>
        <w:t xml:space="preserve"> </w:t>
      </w:r>
      <w:proofErr w:type="spellStart"/>
      <w:r w:rsidR="004A7A7B">
        <w:rPr>
          <w:rFonts w:ascii="Arial" w:hAnsi="Arial" w:cs="Arial"/>
        </w:rPr>
        <w:t>Çalışmamızın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sonucunda</w:t>
      </w:r>
      <w:proofErr w:type="spellEnd"/>
      <w:r>
        <w:rPr>
          <w:rFonts w:ascii="Arial" w:hAnsi="Arial" w:cs="Arial"/>
        </w:rPr>
        <w:t xml:space="preserve"> her </w:t>
      </w:r>
      <w:proofErr w:type="spellStart"/>
      <w:r>
        <w:rPr>
          <w:rFonts w:ascii="Arial" w:hAnsi="Arial" w:cs="Arial"/>
        </w:rPr>
        <w:t>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yaklaşık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ağırlık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değerleri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seyretmiştir</w:t>
      </w:r>
      <w:proofErr w:type="spellEnd"/>
      <w:r>
        <w:rPr>
          <w:rFonts w:ascii="Arial" w:hAnsi="Arial" w:cs="Arial"/>
        </w:rPr>
        <w:t>.</w:t>
      </w:r>
      <w:r w:rsidR="00730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 </w:t>
      </w:r>
      <w:proofErr w:type="spellStart"/>
      <w:r>
        <w:rPr>
          <w:rFonts w:ascii="Arial" w:hAnsi="Arial" w:cs="Arial"/>
        </w:rPr>
        <w:t>değerler</w:t>
      </w:r>
      <w:r w:rsidR="00A8684A">
        <w:rPr>
          <w:rFonts w:ascii="Arial" w:hAnsi="Arial" w:cs="Arial"/>
        </w:rPr>
        <w:t>de</w:t>
      </w:r>
      <w:proofErr w:type="spellEnd"/>
      <w:r w:rsidR="00A8684A">
        <w:rPr>
          <w:rFonts w:ascii="Arial" w:hAnsi="Arial" w:cs="Arial"/>
        </w:rPr>
        <w:t xml:space="preserve"> </w:t>
      </w:r>
      <w:proofErr w:type="spellStart"/>
      <w:r w:rsidR="00A8684A">
        <w:rPr>
          <w:rFonts w:ascii="Arial" w:hAnsi="Arial" w:cs="Arial"/>
        </w:rPr>
        <w:t>istatiksel</w:t>
      </w:r>
      <w:proofErr w:type="spellEnd"/>
      <w:r w:rsidR="00A8684A">
        <w:rPr>
          <w:rFonts w:ascii="Arial" w:hAnsi="Arial" w:cs="Arial"/>
        </w:rPr>
        <w:t xml:space="preserve"> </w:t>
      </w:r>
      <w:proofErr w:type="spellStart"/>
      <w:r w:rsidR="00A8684A">
        <w:rPr>
          <w:rFonts w:ascii="Arial" w:hAnsi="Arial" w:cs="Arial"/>
        </w:rPr>
        <w:t>olarak</w:t>
      </w:r>
      <w:proofErr w:type="spellEnd"/>
      <w:r w:rsidR="00A8684A">
        <w:rPr>
          <w:rFonts w:ascii="Arial" w:hAnsi="Arial" w:cs="Arial"/>
        </w:rPr>
        <w:t xml:space="preserve"> </w:t>
      </w:r>
      <w:proofErr w:type="spellStart"/>
      <w:r w:rsidR="00A8684A">
        <w:rPr>
          <w:rFonts w:ascii="Arial" w:hAnsi="Arial" w:cs="Arial"/>
        </w:rPr>
        <w:t>aralarında</w:t>
      </w:r>
      <w:proofErr w:type="spellEnd"/>
      <w:r w:rsidR="00A8684A">
        <w:rPr>
          <w:rFonts w:ascii="Arial" w:hAnsi="Arial" w:cs="Arial"/>
        </w:rPr>
        <w:t xml:space="preserve"> </w:t>
      </w:r>
      <w:proofErr w:type="spellStart"/>
      <w:r w:rsidR="00A8684A">
        <w:rPr>
          <w:rFonts w:ascii="Arial" w:hAnsi="Arial" w:cs="Arial"/>
        </w:rPr>
        <w:t>anlamlılık</w:t>
      </w:r>
      <w:proofErr w:type="spellEnd"/>
      <w:r w:rsidR="00A8684A">
        <w:rPr>
          <w:rFonts w:ascii="Arial" w:hAnsi="Arial" w:cs="Arial"/>
        </w:rPr>
        <w:t xml:space="preserve"> </w:t>
      </w:r>
      <w:proofErr w:type="spellStart"/>
      <w:r w:rsidR="00A8684A">
        <w:rPr>
          <w:rFonts w:ascii="Arial" w:hAnsi="Arial" w:cs="Arial"/>
        </w:rPr>
        <w:t>bulunmamıştır</w:t>
      </w:r>
      <w:proofErr w:type="spellEnd"/>
      <w:r w:rsidR="00A8684A">
        <w:rPr>
          <w:rFonts w:ascii="Arial" w:hAnsi="Arial" w:cs="Arial"/>
        </w:rPr>
        <w:t>.</w:t>
      </w:r>
    </w:p>
    <w:p w:rsidR="00A8684A" w:rsidRDefault="00A8684A" w:rsidP="001D7F1D">
      <w:pPr>
        <w:spacing w:line="240" w:lineRule="auto"/>
        <w:jc w:val="both"/>
        <w:rPr>
          <w:rFonts w:ascii="Arial" w:hAnsi="Arial" w:cs="Arial"/>
        </w:rPr>
      </w:pPr>
      <w:r w:rsidRPr="00A8684A">
        <w:rPr>
          <w:rFonts w:ascii="Arial" w:hAnsi="Arial" w:cs="Arial"/>
          <w:b/>
        </w:rPr>
        <w:t>2-</w:t>
      </w:r>
      <w:r>
        <w:rPr>
          <w:rFonts w:ascii="Arial" w:hAnsi="Arial" w:cs="Arial"/>
        </w:rPr>
        <w:t xml:space="preserve">Her </w:t>
      </w:r>
      <w:proofErr w:type="spellStart"/>
      <w:r>
        <w:rPr>
          <w:rFonts w:ascii="Arial" w:hAnsi="Arial" w:cs="Arial"/>
        </w:rPr>
        <w:t>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arasında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plazma</w:t>
      </w:r>
      <w:proofErr w:type="spellEnd"/>
      <w:r>
        <w:rPr>
          <w:rFonts w:ascii="Arial" w:hAnsi="Arial" w:cs="Arial"/>
        </w:rPr>
        <w:t xml:space="preserve"> lipid </w:t>
      </w:r>
      <w:proofErr w:type="spellStart"/>
      <w:r>
        <w:rPr>
          <w:rFonts w:ascii="Arial" w:hAnsi="Arial" w:cs="Arial"/>
        </w:rPr>
        <w:t>düzeyleri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birbirleri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arasında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değerler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seyretmiş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istatiksel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birbirleri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arasında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anlamlılık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bulunmamıştır</w:t>
      </w:r>
      <w:proofErr w:type="spellEnd"/>
      <w:r>
        <w:rPr>
          <w:rFonts w:ascii="Arial" w:hAnsi="Arial" w:cs="Arial"/>
        </w:rPr>
        <w:t>.</w:t>
      </w:r>
    </w:p>
    <w:p w:rsidR="00A8684A" w:rsidRDefault="00A8684A" w:rsidP="001D7F1D">
      <w:pPr>
        <w:spacing w:line="240" w:lineRule="auto"/>
        <w:jc w:val="both"/>
        <w:rPr>
          <w:rFonts w:ascii="Arial" w:hAnsi="Arial" w:cs="Arial"/>
        </w:rPr>
      </w:pPr>
      <w:r w:rsidRPr="00A8684A">
        <w:rPr>
          <w:rFonts w:ascii="Arial" w:hAnsi="Arial" w:cs="Arial"/>
          <w:b/>
        </w:rPr>
        <w:t>3-</w:t>
      </w:r>
      <w:r>
        <w:rPr>
          <w:rFonts w:ascii="Arial" w:hAnsi="Arial" w:cs="Arial"/>
        </w:rPr>
        <w:t xml:space="preserve">Açlık </w:t>
      </w:r>
      <w:proofErr w:type="spellStart"/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insulin,</w:t>
      </w:r>
      <w:r w:rsidR="00730C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açlık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glukozu</w:t>
      </w:r>
      <w:proofErr w:type="spellEnd"/>
      <w:r>
        <w:rPr>
          <w:rFonts w:ascii="Arial" w:hAnsi="Arial" w:cs="Arial"/>
        </w:rPr>
        <w:t>,</w:t>
      </w:r>
      <w:r w:rsidR="00730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OGTT, </w:t>
      </w:r>
      <w:proofErr w:type="spellStart"/>
      <w:r>
        <w:rPr>
          <w:rFonts w:ascii="Arial" w:hAnsi="Arial" w:cs="Arial"/>
        </w:rPr>
        <w:t>testinde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birbirleri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arasında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değerler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göstermiştir</w:t>
      </w:r>
      <w:proofErr w:type="spellEnd"/>
      <w:r>
        <w:rPr>
          <w:rFonts w:ascii="Arial" w:hAnsi="Arial" w:cs="Arial"/>
        </w:rPr>
        <w:t>.</w:t>
      </w:r>
      <w:r w:rsidR="00730C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İstatiksel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birbirleri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arasında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anlamlılık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bulunmamıştır</w:t>
      </w:r>
      <w:proofErr w:type="spellEnd"/>
      <w:r>
        <w:rPr>
          <w:rFonts w:ascii="Arial" w:hAnsi="Arial" w:cs="Arial"/>
        </w:rPr>
        <w:t>.</w:t>
      </w:r>
      <w:r w:rsidR="00730C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OGTT’ye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insülin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yanıtında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grubu</w:t>
      </w:r>
      <w:r w:rsidR="00EA5850">
        <w:rPr>
          <w:rFonts w:ascii="Arial" w:hAnsi="Arial" w:cs="Arial"/>
        </w:rPr>
        <w:t>nda</w:t>
      </w:r>
      <w:proofErr w:type="spellEnd"/>
      <w:r>
        <w:rPr>
          <w:rFonts w:ascii="Arial" w:hAnsi="Arial" w:cs="Arial"/>
        </w:rPr>
        <w:t xml:space="preserve"> K </w:t>
      </w:r>
      <w:proofErr w:type="spellStart"/>
      <w:r>
        <w:rPr>
          <w:rFonts w:ascii="Arial" w:hAnsi="Arial" w:cs="Arial"/>
        </w:rPr>
        <w:t>grubuna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</w:t>
      </w:r>
      <w:proofErr w:type="spellEnd"/>
      <w:r>
        <w:rPr>
          <w:rFonts w:ascii="Arial" w:hAnsi="Arial" w:cs="Arial"/>
        </w:rPr>
        <w:t xml:space="preserve"> </w:t>
      </w:r>
      <w:r w:rsidR="00EA5850">
        <w:rPr>
          <w:rFonts w:ascii="Arial" w:hAnsi="Arial" w:cs="Arial"/>
        </w:rPr>
        <w:t xml:space="preserve">60 </w:t>
      </w:r>
      <w:proofErr w:type="spellStart"/>
      <w:r w:rsidR="00EA5850">
        <w:rPr>
          <w:rFonts w:ascii="Arial" w:hAnsi="Arial" w:cs="Arial"/>
        </w:rPr>
        <w:t>ve</w:t>
      </w:r>
      <w:proofErr w:type="spellEnd"/>
      <w:r w:rsidR="00EA5850">
        <w:rPr>
          <w:rFonts w:ascii="Arial" w:hAnsi="Arial" w:cs="Arial"/>
        </w:rPr>
        <w:t xml:space="preserve"> 120. </w:t>
      </w:r>
      <w:proofErr w:type="spellStart"/>
      <w:r w:rsidR="00EA5850">
        <w:rPr>
          <w:rFonts w:ascii="Arial" w:hAnsi="Arial" w:cs="Arial"/>
        </w:rPr>
        <w:t>dakikalarda</w:t>
      </w:r>
      <w:proofErr w:type="spellEnd"/>
      <w:r w:rsidR="00EA5850">
        <w:rPr>
          <w:rFonts w:ascii="Arial" w:hAnsi="Arial" w:cs="Arial"/>
        </w:rPr>
        <w:t xml:space="preserve"> </w:t>
      </w:r>
      <w:proofErr w:type="spellStart"/>
      <w:r w:rsidR="00EA5850">
        <w:rPr>
          <w:rFonts w:ascii="Arial" w:hAnsi="Arial" w:cs="Arial"/>
        </w:rPr>
        <w:t>hiperinsülinemi</w:t>
      </w:r>
      <w:proofErr w:type="spellEnd"/>
      <w:r w:rsidR="00EA5850">
        <w:rPr>
          <w:rFonts w:ascii="Arial" w:hAnsi="Arial" w:cs="Arial"/>
        </w:rPr>
        <w:t xml:space="preserve"> </w:t>
      </w:r>
      <w:proofErr w:type="spellStart"/>
      <w:r w:rsidR="00EA5850">
        <w:rPr>
          <w:rFonts w:ascii="Arial" w:hAnsi="Arial" w:cs="Arial"/>
        </w:rPr>
        <w:t>görülmüş</w:t>
      </w:r>
      <w:proofErr w:type="spellEnd"/>
      <w:r w:rsidR="00EA5850">
        <w:rPr>
          <w:rFonts w:ascii="Arial" w:hAnsi="Arial" w:cs="Arial"/>
        </w:rPr>
        <w:t>;</w:t>
      </w:r>
      <w:r w:rsidR="00730CDD">
        <w:rPr>
          <w:rFonts w:ascii="Arial" w:hAnsi="Arial" w:cs="Arial"/>
        </w:rPr>
        <w:t xml:space="preserve"> </w:t>
      </w:r>
      <w:proofErr w:type="spellStart"/>
      <w:r w:rsidR="00EA5850">
        <w:rPr>
          <w:rFonts w:ascii="Arial" w:hAnsi="Arial" w:cs="Arial"/>
        </w:rPr>
        <w:t>ancak</w:t>
      </w:r>
      <w:proofErr w:type="spellEnd"/>
      <w:r w:rsidR="00EA5850">
        <w:rPr>
          <w:rFonts w:ascii="Arial" w:hAnsi="Arial" w:cs="Arial"/>
        </w:rPr>
        <w:t xml:space="preserve"> </w:t>
      </w:r>
      <w:proofErr w:type="spellStart"/>
      <w:r w:rsidR="00EA5850">
        <w:rPr>
          <w:rFonts w:ascii="Arial" w:hAnsi="Arial" w:cs="Arial"/>
        </w:rPr>
        <w:t>birbirleri</w:t>
      </w:r>
      <w:proofErr w:type="spellEnd"/>
      <w:r w:rsidR="00EA5850">
        <w:rPr>
          <w:rFonts w:ascii="Arial" w:hAnsi="Arial" w:cs="Arial"/>
        </w:rPr>
        <w:t xml:space="preserve"> </w:t>
      </w:r>
      <w:proofErr w:type="spellStart"/>
      <w:r w:rsidR="00EA5850">
        <w:rPr>
          <w:rFonts w:ascii="Arial" w:hAnsi="Arial" w:cs="Arial"/>
        </w:rPr>
        <w:t>arasında</w:t>
      </w:r>
      <w:proofErr w:type="spellEnd"/>
      <w:r w:rsidR="00EA5850">
        <w:rPr>
          <w:rFonts w:ascii="Arial" w:hAnsi="Arial" w:cs="Arial"/>
        </w:rPr>
        <w:t xml:space="preserve"> </w:t>
      </w:r>
      <w:proofErr w:type="spellStart"/>
      <w:r w:rsidR="00EA5850">
        <w:rPr>
          <w:rFonts w:ascii="Arial" w:hAnsi="Arial" w:cs="Arial"/>
        </w:rPr>
        <w:t>istatiksel</w:t>
      </w:r>
      <w:proofErr w:type="spellEnd"/>
      <w:r w:rsidR="00EA5850">
        <w:rPr>
          <w:rFonts w:ascii="Arial" w:hAnsi="Arial" w:cs="Arial"/>
        </w:rPr>
        <w:t xml:space="preserve"> </w:t>
      </w:r>
      <w:proofErr w:type="spellStart"/>
      <w:r w:rsidR="00EA5850">
        <w:rPr>
          <w:rFonts w:ascii="Arial" w:hAnsi="Arial" w:cs="Arial"/>
        </w:rPr>
        <w:t>anlamlılık</w:t>
      </w:r>
      <w:proofErr w:type="spellEnd"/>
      <w:r w:rsidR="00EA5850">
        <w:rPr>
          <w:rFonts w:ascii="Arial" w:hAnsi="Arial" w:cs="Arial"/>
        </w:rPr>
        <w:t xml:space="preserve"> </w:t>
      </w:r>
      <w:proofErr w:type="spellStart"/>
      <w:r w:rsidR="00EA5850">
        <w:rPr>
          <w:rFonts w:ascii="Arial" w:hAnsi="Arial" w:cs="Arial"/>
        </w:rPr>
        <w:t>bulunmamıştır</w:t>
      </w:r>
      <w:proofErr w:type="spellEnd"/>
      <w:r w:rsidR="00EA5850">
        <w:rPr>
          <w:rFonts w:ascii="Arial" w:hAnsi="Arial" w:cs="Arial"/>
        </w:rPr>
        <w:t>.</w:t>
      </w:r>
    </w:p>
    <w:p w:rsidR="00EA5850" w:rsidRDefault="00EA5850" w:rsidP="001D7F1D">
      <w:pPr>
        <w:spacing w:line="240" w:lineRule="auto"/>
        <w:jc w:val="both"/>
        <w:rPr>
          <w:rFonts w:ascii="Arial" w:hAnsi="Arial" w:cs="Arial"/>
        </w:rPr>
      </w:pPr>
      <w:r w:rsidRPr="00EA5850">
        <w:rPr>
          <w:rFonts w:ascii="Arial" w:hAnsi="Arial" w:cs="Arial"/>
          <w:b/>
        </w:rPr>
        <w:t>4-</w:t>
      </w:r>
      <w:proofErr w:type="gramStart"/>
      <w:r>
        <w:rPr>
          <w:rFonts w:ascii="Arial" w:hAnsi="Arial" w:cs="Arial"/>
        </w:rPr>
        <w:t xml:space="preserve">OGTT’ye  </w:t>
      </w:r>
      <w:proofErr w:type="spellStart"/>
      <w:r>
        <w:rPr>
          <w:rFonts w:ascii="Arial" w:hAnsi="Arial" w:cs="Arial"/>
        </w:rPr>
        <w:t>yanıt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Neuromedin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düzeyleri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arasında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ise</w:t>
      </w:r>
      <w:proofErr w:type="spellEnd"/>
      <w:r>
        <w:rPr>
          <w:rFonts w:ascii="Arial" w:hAnsi="Arial" w:cs="Arial"/>
        </w:rPr>
        <w:t xml:space="preserve"> </w:t>
      </w:r>
      <w:r w:rsidR="007D3DBD">
        <w:rPr>
          <w:rFonts w:ascii="Arial" w:hAnsi="Arial" w:cs="Arial"/>
        </w:rPr>
        <w:t xml:space="preserve">0, </w:t>
      </w:r>
      <w:r>
        <w:rPr>
          <w:rFonts w:ascii="Arial" w:hAnsi="Arial" w:cs="Arial"/>
        </w:rPr>
        <w:t xml:space="preserve">60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120 </w:t>
      </w:r>
      <w:proofErr w:type="spellStart"/>
      <w:r>
        <w:rPr>
          <w:rFonts w:ascii="Arial" w:hAnsi="Arial" w:cs="Arial"/>
        </w:rPr>
        <w:t>dakikalarda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grubu</w:t>
      </w:r>
      <w:proofErr w:type="spellEnd"/>
      <w:r>
        <w:rPr>
          <w:rFonts w:ascii="Arial" w:hAnsi="Arial" w:cs="Arial"/>
        </w:rPr>
        <w:t xml:space="preserve"> K </w:t>
      </w:r>
      <w:proofErr w:type="spellStart"/>
      <w:r>
        <w:rPr>
          <w:rFonts w:ascii="Arial" w:hAnsi="Arial" w:cs="Arial"/>
        </w:rPr>
        <w:t>grubuna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yüksek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seviyelerde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anlamlı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artmıştır</w:t>
      </w:r>
      <w:proofErr w:type="spellEnd"/>
      <w:r>
        <w:rPr>
          <w:rFonts w:ascii="Arial" w:hAnsi="Arial" w:cs="Arial"/>
        </w:rPr>
        <w:t>.</w:t>
      </w:r>
    </w:p>
    <w:p w:rsidR="00A94D7B" w:rsidRDefault="00A94D7B" w:rsidP="00A8684A">
      <w:pPr>
        <w:spacing w:line="360" w:lineRule="auto"/>
        <w:jc w:val="both"/>
        <w:rPr>
          <w:rFonts w:ascii="Arial" w:hAnsi="Arial" w:cs="Arial"/>
        </w:rPr>
      </w:pPr>
    </w:p>
    <w:p w:rsidR="00A94D7B" w:rsidRDefault="00A94D7B" w:rsidP="00A8684A">
      <w:pPr>
        <w:spacing w:line="360" w:lineRule="auto"/>
        <w:jc w:val="both"/>
        <w:rPr>
          <w:rFonts w:ascii="Arial" w:hAnsi="Arial" w:cs="Arial"/>
        </w:rPr>
      </w:pPr>
    </w:p>
    <w:p w:rsidR="00A94D7B" w:rsidRDefault="00A94D7B" w:rsidP="00A8684A">
      <w:pPr>
        <w:spacing w:line="360" w:lineRule="auto"/>
        <w:jc w:val="both"/>
        <w:rPr>
          <w:rFonts w:ascii="Arial" w:hAnsi="Arial" w:cs="Arial"/>
        </w:rPr>
      </w:pPr>
    </w:p>
    <w:p w:rsidR="00A94D7B" w:rsidRDefault="00A94D7B" w:rsidP="00A8684A">
      <w:pPr>
        <w:spacing w:line="360" w:lineRule="auto"/>
        <w:jc w:val="both"/>
        <w:rPr>
          <w:rFonts w:ascii="Arial" w:hAnsi="Arial" w:cs="Arial"/>
        </w:rPr>
      </w:pPr>
    </w:p>
    <w:p w:rsidR="00A94D7B" w:rsidRDefault="00A94D7B" w:rsidP="00A8684A">
      <w:pPr>
        <w:spacing w:line="360" w:lineRule="auto"/>
        <w:jc w:val="both"/>
        <w:rPr>
          <w:rFonts w:ascii="Arial" w:hAnsi="Arial" w:cs="Arial"/>
        </w:rPr>
      </w:pPr>
    </w:p>
    <w:p w:rsidR="00DD3007" w:rsidRDefault="00DD3007" w:rsidP="00A8684A">
      <w:pPr>
        <w:spacing w:line="360" w:lineRule="auto"/>
        <w:jc w:val="both"/>
        <w:rPr>
          <w:rFonts w:ascii="Arial" w:hAnsi="Arial" w:cs="Arial"/>
        </w:rPr>
      </w:pPr>
    </w:p>
    <w:p w:rsidR="00DD3007" w:rsidRDefault="00DD3007" w:rsidP="00A8684A">
      <w:pPr>
        <w:spacing w:line="360" w:lineRule="auto"/>
        <w:jc w:val="both"/>
        <w:rPr>
          <w:rFonts w:ascii="Arial" w:hAnsi="Arial" w:cs="Arial"/>
        </w:rPr>
      </w:pPr>
    </w:p>
    <w:p w:rsidR="00E5657A" w:rsidRDefault="00E5657A" w:rsidP="00A8684A">
      <w:pPr>
        <w:spacing w:line="360" w:lineRule="auto"/>
        <w:jc w:val="both"/>
        <w:rPr>
          <w:rFonts w:ascii="Arial" w:hAnsi="Arial" w:cs="Arial"/>
        </w:rPr>
      </w:pPr>
    </w:p>
    <w:p w:rsidR="00E5657A" w:rsidRDefault="00E5657A" w:rsidP="00A8684A">
      <w:pPr>
        <w:spacing w:line="360" w:lineRule="auto"/>
        <w:jc w:val="both"/>
        <w:rPr>
          <w:rFonts w:ascii="Arial" w:hAnsi="Arial" w:cs="Arial"/>
        </w:rPr>
      </w:pPr>
    </w:p>
    <w:p w:rsidR="00E5657A" w:rsidRDefault="00E5657A" w:rsidP="00A8684A">
      <w:pPr>
        <w:spacing w:line="360" w:lineRule="auto"/>
        <w:jc w:val="both"/>
        <w:rPr>
          <w:rFonts w:ascii="Arial" w:hAnsi="Arial" w:cs="Arial"/>
        </w:rPr>
      </w:pPr>
    </w:p>
    <w:p w:rsidR="00E5657A" w:rsidRDefault="00E5657A" w:rsidP="00A8684A">
      <w:pPr>
        <w:spacing w:line="360" w:lineRule="auto"/>
        <w:jc w:val="both"/>
        <w:rPr>
          <w:rFonts w:ascii="Arial" w:hAnsi="Arial" w:cs="Arial"/>
        </w:rPr>
      </w:pPr>
    </w:p>
    <w:p w:rsidR="00DC4333" w:rsidRDefault="00DC4333" w:rsidP="002A7C40">
      <w:pPr>
        <w:rPr>
          <w:rFonts w:ascii="Arial" w:hAnsi="Arial" w:cs="Arial"/>
          <w:b/>
        </w:rPr>
      </w:pPr>
    </w:p>
    <w:p w:rsidR="00DC4333" w:rsidRDefault="00DC4333" w:rsidP="002A7C40">
      <w:pPr>
        <w:rPr>
          <w:rFonts w:ascii="Arial" w:hAnsi="Arial" w:cs="Arial"/>
          <w:b/>
        </w:rPr>
      </w:pPr>
    </w:p>
    <w:p w:rsidR="00103B7C" w:rsidRDefault="00103B7C" w:rsidP="002A7C40">
      <w:pPr>
        <w:rPr>
          <w:rFonts w:ascii="Arial" w:hAnsi="Arial" w:cs="Arial"/>
          <w:b/>
        </w:rPr>
      </w:pPr>
    </w:p>
    <w:p w:rsidR="002A7C40" w:rsidRDefault="0078187B" w:rsidP="002A7C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2A7C40" w:rsidRPr="00DD3007">
        <w:rPr>
          <w:rFonts w:ascii="Arial" w:hAnsi="Arial" w:cs="Arial"/>
          <w:b/>
        </w:rPr>
        <w:t>KAYNAKLAR</w:t>
      </w:r>
    </w:p>
    <w:p w:rsidR="003F6AED" w:rsidRPr="00DD3007" w:rsidRDefault="003F6AED" w:rsidP="002A7C40">
      <w:pPr>
        <w:rPr>
          <w:rFonts w:ascii="Arial" w:hAnsi="Arial" w:cs="Arial"/>
          <w:b/>
        </w:rPr>
      </w:pPr>
    </w:p>
    <w:p w:rsidR="002A7C40" w:rsidRDefault="002A7C40" w:rsidP="002A7C4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Abdelkarem</w:t>
      </w:r>
      <w:proofErr w:type="spellEnd"/>
      <w:r>
        <w:rPr>
          <w:rFonts w:ascii="Arial" w:hAnsi="Arial" w:cs="Arial"/>
          <w:color w:val="000000" w:themeColor="text1"/>
        </w:rPr>
        <w:t xml:space="preserve"> HM, </w:t>
      </w:r>
      <w:proofErr w:type="spellStart"/>
      <w:r>
        <w:rPr>
          <w:rFonts w:ascii="Arial" w:hAnsi="Arial" w:cs="Arial"/>
          <w:color w:val="000000" w:themeColor="text1"/>
        </w:rPr>
        <w:t>Fadda</w:t>
      </w:r>
      <w:proofErr w:type="spellEnd"/>
      <w:r>
        <w:rPr>
          <w:rFonts w:ascii="Arial" w:hAnsi="Arial" w:cs="Arial"/>
          <w:color w:val="000000" w:themeColor="text1"/>
        </w:rPr>
        <w:t xml:space="preserve"> LH, Hassan AA</w:t>
      </w:r>
      <w:r w:rsidRPr="00CC03E0">
        <w:rPr>
          <w:rFonts w:ascii="Arial" w:hAnsi="Arial" w:cs="Arial"/>
          <w:color w:val="000000" w:themeColor="text1"/>
        </w:rPr>
        <w:t>G.</w:t>
      </w:r>
      <w:r>
        <w:rPr>
          <w:rFonts w:ascii="Arial" w:hAnsi="Arial" w:cs="Arial"/>
          <w:color w:val="000000" w:themeColor="text1"/>
        </w:rPr>
        <w:t xml:space="preserve"> </w:t>
      </w:r>
      <w:r w:rsidRPr="00CC03E0">
        <w:rPr>
          <w:rFonts w:ascii="Arial" w:hAnsi="Arial" w:cs="Arial"/>
          <w:color w:val="000000" w:themeColor="text1"/>
        </w:rPr>
        <w:t xml:space="preserve">Potential </w:t>
      </w:r>
      <w:r>
        <w:rPr>
          <w:rFonts w:ascii="Arial" w:hAnsi="Arial" w:cs="Arial"/>
          <w:color w:val="000000" w:themeColor="text1"/>
        </w:rPr>
        <w:t>i</w:t>
      </w:r>
      <w:r w:rsidRPr="00CC03E0">
        <w:rPr>
          <w:rFonts w:ascii="Arial" w:hAnsi="Arial" w:cs="Arial"/>
          <w:color w:val="000000" w:themeColor="text1"/>
        </w:rPr>
        <w:t xml:space="preserve">ntervention of alpha- Lipoic Acid and Carnitine on </w:t>
      </w:r>
      <w:r>
        <w:rPr>
          <w:rFonts w:ascii="Arial" w:hAnsi="Arial" w:cs="Arial"/>
          <w:color w:val="000000" w:themeColor="text1"/>
        </w:rPr>
        <w:t>i</w:t>
      </w:r>
      <w:r w:rsidRPr="00CC03E0">
        <w:rPr>
          <w:rFonts w:ascii="Arial" w:hAnsi="Arial" w:cs="Arial"/>
          <w:color w:val="000000" w:themeColor="text1"/>
        </w:rPr>
        <w:t xml:space="preserve">nsulin </w:t>
      </w:r>
      <w:r>
        <w:rPr>
          <w:rFonts w:ascii="Arial" w:hAnsi="Arial" w:cs="Arial"/>
          <w:color w:val="000000" w:themeColor="text1"/>
        </w:rPr>
        <w:t>s</w:t>
      </w:r>
      <w:r w:rsidRPr="00CC03E0">
        <w:rPr>
          <w:rFonts w:ascii="Arial" w:hAnsi="Arial" w:cs="Arial"/>
          <w:color w:val="000000" w:themeColor="text1"/>
        </w:rPr>
        <w:t xml:space="preserve">ensitivity and </w:t>
      </w:r>
      <w:r>
        <w:rPr>
          <w:rFonts w:ascii="Arial" w:hAnsi="Arial" w:cs="Arial"/>
          <w:color w:val="000000" w:themeColor="text1"/>
        </w:rPr>
        <w:t>a</w:t>
      </w:r>
      <w:r w:rsidRPr="00CC03E0">
        <w:rPr>
          <w:rFonts w:ascii="Arial" w:hAnsi="Arial" w:cs="Arial"/>
          <w:color w:val="000000" w:themeColor="text1"/>
        </w:rPr>
        <w:t>nti-</w:t>
      </w:r>
      <w:r>
        <w:rPr>
          <w:rFonts w:ascii="Arial" w:hAnsi="Arial" w:cs="Arial"/>
          <w:color w:val="000000" w:themeColor="text1"/>
        </w:rPr>
        <w:t>i</w:t>
      </w:r>
      <w:r w:rsidRPr="00CC03E0">
        <w:rPr>
          <w:rFonts w:ascii="Arial" w:hAnsi="Arial" w:cs="Arial"/>
          <w:color w:val="000000" w:themeColor="text1"/>
        </w:rPr>
        <w:t xml:space="preserve">nflammatory </w:t>
      </w:r>
      <w:r>
        <w:rPr>
          <w:rFonts w:ascii="Arial" w:hAnsi="Arial" w:cs="Arial"/>
          <w:color w:val="000000" w:themeColor="text1"/>
        </w:rPr>
        <w:t>c</w:t>
      </w:r>
      <w:r w:rsidRPr="00CC03E0">
        <w:rPr>
          <w:rFonts w:ascii="Arial" w:hAnsi="Arial" w:cs="Arial"/>
          <w:color w:val="000000" w:themeColor="text1"/>
        </w:rPr>
        <w:t xml:space="preserve">ytokines </w:t>
      </w:r>
      <w:r>
        <w:rPr>
          <w:rFonts w:ascii="Arial" w:hAnsi="Arial" w:cs="Arial"/>
          <w:color w:val="000000" w:themeColor="text1"/>
        </w:rPr>
        <w:t>l</w:t>
      </w:r>
      <w:r w:rsidRPr="00CC03E0">
        <w:rPr>
          <w:rFonts w:ascii="Arial" w:hAnsi="Arial" w:cs="Arial"/>
          <w:color w:val="000000" w:themeColor="text1"/>
        </w:rPr>
        <w:t xml:space="preserve">evels in </w:t>
      </w:r>
      <w:r>
        <w:rPr>
          <w:rFonts w:ascii="Arial" w:hAnsi="Arial" w:cs="Arial"/>
          <w:color w:val="000000" w:themeColor="text1"/>
        </w:rPr>
        <w:t>f</w:t>
      </w:r>
      <w:r w:rsidRPr="00CC03E0">
        <w:rPr>
          <w:rFonts w:ascii="Arial" w:hAnsi="Arial" w:cs="Arial"/>
          <w:color w:val="000000" w:themeColor="text1"/>
        </w:rPr>
        <w:t>ructose-</w:t>
      </w:r>
      <w:r>
        <w:rPr>
          <w:rFonts w:ascii="Arial" w:hAnsi="Arial" w:cs="Arial"/>
          <w:color w:val="000000" w:themeColor="text1"/>
        </w:rPr>
        <w:t>f</w:t>
      </w:r>
      <w:r w:rsidRPr="00CC03E0">
        <w:rPr>
          <w:rFonts w:ascii="Arial" w:hAnsi="Arial" w:cs="Arial"/>
          <w:color w:val="000000" w:themeColor="text1"/>
        </w:rPr>
        <w:t xml:space="preserve">ed </w:t>
      </w:r>
      <w:r>
        <w:rPr>
          <w:rFonts w:ascii="Arial" w:hAnsi="Arial" w:cs="Arial"/>
          <w:color w:val="000000" w:themeColor="text1"/>
        </w:rPr>
        <w:t>r</w:t>
      </w:r>
      <w:r w:rsidRPr="00CC03E0">
        <w:rPr>
          <w:rFonts w:ascii="Arial" w:hAnsi="Arial" w:cs="Arial"/>
          <w:color w:val="000000" w:themeColor="text1"/>
        </w:rPr>
        <w:t xml:space="preserve">ats, a </w:t>
      </w:r>
      <w:r w:rsidR="004A7A7B">
        <w:rPr>
          <w:rFonts w:ascii="Arial" w:hAnsi="Arial" w:cs="Arial"/>
          <w:color w:val="000000" w:themeColor="text1"/>
        </w:rPr>
        <w:t>m</w:t>
      </w:r>
      <w:r w:rsidRPr="00CC03E0">
        <w:rPr>
          <w:rFonts w:ascii="Arial" w:hAnsi="Arial" w:cs="Arial"/>
          <w:color w:val="000000" w:themeColor="text1"/>
        </w:rPr>
        <w:t xml:space="preserve">odel of Metabolic Syndrome. </w:t>
      </w:r>
      <w:r w:rsidRPr="00727F3F">
        <w:rPr>
          <w:rFonts w:ascii="Arial" w:hAnsi="Arial" w:cs="Arial"/>
          <w:b/>
          <w:color w:val="000000" w:themeColor="text1"/>
        </w:rPr>
        <w:t xml:space="preserve">J. Diet. </w:t>
      </w:r>
      <w:proofErr w:type="gramStart"/>
      <w:r w:rsidRPr="00727F3F">
        <w:rPr>
          <w:rFonts w:ascii="Arial" w:hAnsi="Arial" w:cs="Arial"/>
          <w:b/>
          <w:color w:val="000000" w:themeColor="text1"/>
        </w:rPr>
        <w:t>Suppl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CC03E0">
        <w:rPr>
          <w:rFonts w:ascii="Arial" w:hAnsi="Arial" w:cs="Arial"/>
          <w:color w:val="000000" w:themeColor="text1"/>
        </w:rPr>
        <w:t xml:space="preserve"> 2017</w:t>
      </w:r>
      <w:proofErr w:type="gramEnd"/>
      <w:r>
        <w:rPr>
          <w:rFonts w:ascii="Arial" w:hAnsi="Arial" w:cs="Arial"/>
          <w:color w:val="000000" w:themeColor="text1"/>
        </w:rPr>
        <w:t>;</w:t>
      </w:r>
      <w:r w:rsidRPr="00CC03E0">
        <w:rPr>
          <w:rFonts w:ascii="Arial" w:hAnsi="Arial" w:cs="Arial"/>
          <w:color w:val="000000" w:themeColor="text1"/>
        </w:rPr>
        <w:t>14</w:t>
      </w:r>
      <w:r>
        <w:rPr>
          <w:rFonts w:ascii="Arial" w:hAnsi="Arial" w:cs="Arial"/>
          <w:color w:val="000000" w:themeColor="text1"/>
        </w:rPr>
        <w:t>:(</w:t>
      </w:r>
      <w:r w:rsidRPr="00CC03E0">
        <w:rPr>
          <w:rFonts w:ascii="Arial" w:hAnsi="Arial" w:cs="Arial"/>
          <w:color w:val="000000" w:themeColor="text1"/>
        </w:rPr>
        <w:t>54</w:t>
      </w:r>
      <w:r>
        <w:rPr>
          <w:rFonts w:ascii="Arial" w:hAnsi="Arial" w:cs="Arial"/>
          <w:color w:val="000000" w:themeColor="text1"/>
        </w:rPr>
        <w:t>–64).</w:t>
      </w:r>
    </w:p>
    <w:p w:rsidR="000D6847" w:rsidRDefault="000D6847" w:rsidP="00E436A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Alberti </w:t>
      </w:r>
      <w:proofErr w:type="gramStart"/>
      <w:r w:rsidRPr="00713C93">
        <w:rPr>
          <w:rFonts w:ascii="Arial" w:hAnsi="Arial" w:cs="Arial"/>
          <w:color w:val="000000" w:themeColor="text1"/>
        </w:rPr>
        <w:t>KG ,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Zimmeti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PZ. “Definition, diagnosis and classification of diabetes mellitus and its complications. Part 1: diagnosis and classification of diabetes mellitus provisional report of a WHO consultation,”.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9117DF">
        <w:rPr>
          <w:rFonts w:ascii="Arial" w:hAnsi="Arial" w:cs="Arial"/>
          <w:b/>
          <w:color w:val="000000" w:themeColor="text1"/>
        </w:rPr>
        <w:t>Diabet</w:t>
      </w:r>
      <w:proofErr w:type="spellEnd"/>
      <w:r w:rsidRPr="009117DF">
        <w:rPr>
          <w:rFonts w:ascii="Arial" w:hAnsi="Arial" w:cs="Arial"/>
          <w:b/>
          <w:color w:val="000000" w:themeColor="text1"/>
        </w:rPr>
        <w:t xml:space="preserve"> Med</w:t>
      </w:r>
      <w:r w:rsidRPr="00713C93">
        <w:rPr>
          <w:rFonts w:ascii="Arial" w:hAnsi="Arial" w:cs="Arial"/>
          <w:color w:val="000000" w:themeColor="text1"/>
        </w:rPr>
        <w:t xml:space="preserve"> 1998;</w:t>
      </w:r>
      <w:proofErr w:type="gramStart"/>
      <w:r w:rsidRPr="00713C93">
        <w:rPr>
          <w:rFonts w:ascii="Arial" w:hAnsi="Arial" w:cs="Arial"/>
          <w:color w:val="000000" w:themeColor="text1"/>
        </w:rPr>
        <w:t>15( 7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): 539–553. </w:t>
      </w:r>
    </w:p>
    <w:p w:rsidR="000D6847" w:rsidRDefault="000D6847" w:rsidP="00E436A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Alberti KG, Eckel RH, Grundy SM, </w:t>
      </w:r>
      <w:proofErr w:type="spellStart"/>
      <w:r>
        <w:rPr>
          <w:rFonts w:ascii="Arial" w:hAnsi="Arial" w:cs="Arial"/>
          <w:color w:val="000000" w:themeColor="text1"/>
        </w:rPr>
        <w:t>Cleeman</w:t>
      </w:r>
      <w:proofErr w:type="spellEnd"/>
      <w:r>
        <w:rPr>
          <w:rFonts w:ascii="Arial" w:hAnsi="Arial" w:cs="Arial"/>
          <w:color w:val="000000" w:themeColor="text1"/>
        </w:rPr>
        <w:t xml:space="preserve"> JI, </w:t>
      </w:r>
      <w:proofErr w:type="spellStart"/>
      <w:r>
        <w:rPr>
          <w:rFonts w:ascii="Arial" w:hAnsi="Arial" w:cs="Arial"/>
          <w:color w:val="000000" w:themeColor="text1"/>
        </w:rPr>
        <w:t>Donata</w:t>
      </w:r>
      <w:proofErr w:type="spellEnd"/>
      <w:r>
        <w:rPr>
          <w:rFonts w:ascii="Arial" w:hAnsi="Arial" w:cs="Arial"/>
          <w:color w:val="000000" w:themeColor="text1"/>
        </w:rPr>
        <w:t xml:space="preserve"> TK, </w:t>
      </w:r>
      <w:r w:rsidRPr="00713C93">
        <w:rPr>
          <w:rFonts w:ascii="Arial" w:hAnsi="Arial" w:cs="Arial"/>
          <w:color w:val="000000" w:themeColor="text1"/>
        </w:rPr>
        <w:t>et al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>Har</w:t>
      </w:r>
      <w:r>
        <w:rPr>
          <w:rFonts w:ascii="Arial" w:hAnsi="Arial" w:cs="Arial"/>
          <w:color w:val="000000" w:themeColor="text1"/>
        </w:rPr>
        <w:t>monizing the metabolic syndrome;</w:t>
      </w:r>
      <w:r w:rsidRPr="00713C93">
        <w:rPr>
          <w:rFonts w:ascii="Arial" w:hAnsi="Arial" w:cs="Arial"/>
          <w:color w:val="000000" w:themeColor="text1"/>
        </w:rPr>
        <w:t xml:space="preserve"> a joint interim statement of the International Diabetes Federation Task Force on Epidemiology and Prevention; National Heart, Lung and Blood Institute; American Heart Association; World Heart Federation; International Atherosclerosis Society; and International Association for the Study of Obesity. </w:t>
      </w:r>
      <w:proofErr w:type="gramStart"/>
      <w:r w:rsidRPr="009117DF">
        <w:rPr>
          <w:rFonts w:ascii="Arial" w:hAnsi="Arial" w:cs="Arial"/>
          <w:b/>
          <w:color w:val="000000" w:themeColor="text1"/>
        </w:rPr>
        <w:t>Circulation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 2009</w:t>
      </w:r>
      <w:proofErr w:type="gramEnd"/>
      <w:r w:rsidRPr="00713C93">
        <w:rPr>
          <w:rFonts w:ascii="Arial" w:hAnsi="Arial" w:cs="Arial"/>
          <w:color w:val="000000" w:themeColor="text1"/>
        </w:rPr>
        <w:t>;120: 1640-5.</w:t>
      </w:r>
    </w:p>
    <w:p w:rsidR="000D6847" w:rsidRDefault="000D6847" w:rsidP="00E436A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C6039">
        <w:rPr>
          <w:rFonts w:ascii="Arial" w:hAnsi="Arial" w:cs="Arial"/>
          <w:color w:val="000000" w:themeColor="text1"/>
          <w:spacing w:val="4"/>
        </w:rPr>
        <w:t xml:space="preserve">Alberti KGMM,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Zimmet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P. The metabolic-syndrome-a new worldwide </w:t>
      </w:r>
      <w:proofErr w:type="spellStart"/>
      <w:proofErr w:type="gramStart"/>
      <w:r w:rsidRPr="00CC6039">
        <w:rPr>
          <w:rFonts w:ascii="Arial" w:hAnsi="Arial" w:cs="Arial"/>
          <w:color w:val="000000" w:themeColor="text1"/>
          <w:spacing w:val="4"/>
        </w:rPr>
        <w:t>definition.</w:t>
      </w:r>
      <w:r w:rsidRPr="00CC6039">
        <w:rPr>
          <w:rFonts w:ascii="Arial" w:hAnsi="Arial" w:cs="Arial"/>
          <w:b/>
          <w:bCs/>
          <w:color w:val="000000" w:themeColor="text1"/>
          <w:spacing w:val="4"/>
        </w:rPr>
        <w:t>The</w:t>
      </w:r>
      <w:proofErr w:type="spellEnd"/>
      <w:proofErr w:type="gramEnd"/>
      <w:r w:rsidRPr="00CC6039">
        <w:rPr>
          <w:rFonts w:ascii="Arial" w:hAnsi="Arial" w:cs="Arial"/>
          <w:b/>
          <w:bCs/>
          <w:color w:val="000000" w:themeColor="text1"/>
          <w:spacing w:val="4"/>
        </w:rPr>
        <w:t xml:space="preserve"> Lancet </w:t>
      </w:r>
      <w:r w:rsidRPr="00CC6039">
        <w:rPr>
          <w:rFonts w:ascii="Arial" w:hAnsi="Arial" w:cs="Arial"/>
          <w:color w:val="000000" w:themeColor="text1"/>
          <w:spacing w:val="4"/>
        </w:rPr>
        <w:t>2005;366 (9491):1059-106</w:t>
      </w:r>
      <w:r>
        <w:rPr>
          <w:rFonts w:ascii="Arial" w:hAnsi="Arial" w:cs="Arial"/>
          <w:color w:val="000000" w:themeColor="text1"/>
        </w:rPr>
        <w:t>.</w:t>
      </w:r>
    </w:p>
    <w:p w:rsidR="000D6847" w:rsidRDefault="000D6847" w:rsidP="008E566E">
      <w:pPr>
        <w:pStyle w:val="Balk5"/>
        <w:jc w:val="both"/>
        <w:rPr>
          <w:rFonts w:ascii="Arial" w:hAnsi="Arial" w:cs="Arial"/>
          <w:i w:val="0"/>
          <w:iCs w:val="0"/>
          <w:sz w:val="22"/>
          <w:szCs w:val="22"/>
        </w:rPr>
      </w:pPr>
      <w:bookmarkStart w:id="4" w:name="_Hlk26131376"/>
      <w:proofErr w:type="spellStart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>Alevizos</w:t>
      </w:r>
      <w:proofErr w:type="spellEnd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 xml:space="preserve"> I, </w:t>
      </w:r>
      <w:proofErr w:type="spellStart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>Mahadevappa</w:t>
      </w:r>
      <w:proofErr w:type="spellEnd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 xml:space="preserve"> M, Zhang X, </w:t>
      </w:r>
      <w:proofErr w:type="spellStart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>Ohyama</w:t>
      </w:r>
      <w:proofErr w:type="spellEnd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 xml:space="preserve"> H, Kohno Y, Posner M, Gallagher GT, </w:t>
      </w:r>
      <w:proofErr w:type="spellStart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>Varvares</w:t>
      </w:r>
      <w:proofErr w:type="spellEnd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 xml:space="preserve"> M, Cohen D, Kim D, et al. Oral cancer in vivo gene expression profiling </w:t>
      </w:r>
      <w:proofErr w:type="spellStart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>assited</w:t>
      </w:r>
      <w:proofErr w:type="spellEnd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 xml:space="preserve"> by laser capture microdissection and microarray analysis. </w:t>
      </w:r>
      <w:r w:rsidRPr="00CC6039">
        <w:rPr>
          <w:rFonts w:ascii="Arial" w:hAnsi="Arial" w:cs="Arial"/>
          <w:b/>
          <w:bCs/>
          <w:i w:val="0"/>
          <w:iCs w:val="0"/>
          <w:spacing w:val="-4"/>
          <w:sz w:val="22"/>
          <w:szCs w:val="22"/>
        </w:rPr>
        <w:t>Oncogene</w:t>
      </w:r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 xml:space="preserve"> </w:t>
      </w:r>
      <w:proofErr w:type="gramStart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>2001;20:6194</w:t>
      </w:r>
      <w:proofErr w:type="gramEnd"/>
      <w:r w:rsidRPr="00CC6039">
        <w:rPr>
          <w:rFonts w:ascii="Arial" w:hAnsi="Arial" w:cs="Arial"/>
          <w:i w:val="0"/>
          <w:iCs w:val="0"/>
          <w:spacing w:val="-4"/>
          <w:sz w:val="22"/>
          <w:szCs w:val="22"/>
        </w:rPr>
        <w:t>-6204</w:t>
      </w:r>
      <w:bookmarkEnd w:id="4"/>
      <w:r w:rsidRPr="008E566E">
        <w:rPr>
          <w:rFonts w:ascii="Arial" w:hAnsi="Arial" w:cs="Arial"/>
          <w:i w:val="0"/>
          <w:iCs w:val="0"/>
          <w:sz w:val="22"/>
          <w:szCs w:val="22"/>
        </w:rPr>
        <w:t>.</w:t>
      </w:r>
    </w:p>
    <w:p w:rsidR="008F41F4" w:rsidRDefault="008F41F4" w:rsidP="00DA5331">
      <w:pPr>
        <w:spacing w:line="240" w:lineRule="auto"/>
        <w:jc w:val="both"/>
      </w:pP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Alfa RW,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Park S,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Skelley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Kr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,Gu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X,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Kockel</w:t>
      </w:r>
      <w:proofErr w:type="spellEnd"/>
      <w:r>
        <w:rPr>
          <w:rFonts w:ascii="Arial" w:hAnsi="Arial" w:cs="Arial"/>
          <w:color w:val="000000" w:themeColor="text1"/>
        </w:rPr>
        <w:t xml:space="preserve"> L et all.</w:t>
      </w:r>
      <w:r w:rsidRPr="00713C93">
        <w:rPr>
          <w:rFonts w:ascii="Arial" w:hAnsi="Arial" w:cs="Arial"/>
          <w:color w:val="000000" w:themeColor="text1"/>
        </w:rPr>
        <w:t xml:space="preserve"> Suppression of </w:t>
      </w:r>
      <w:proofErr w:type="spellStart"/>
      <w:r w:rsidRPr="00713C93">
        <w:rPr>
          <w:rFonts w:ascii="Arial" w:hAnsi="Arial" w:cs="Arial"/>
          <w:color w:val="000000" w:themeColor="text1"/>
        </w:rPr>
        <w:t>insülin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production and </w:t>
      </w:r>
      <w:r>
        <w:rPr>
          <w:rFonts w:ascii="Arial" w:hAnsi="Arial" w:cs="Arial"/>
          <w:color w:val="000000" w:themeColor="text1"/>
        </w:rPr>
        <w:t xml:space="preserve">secretion by a </w:t>
      </w:r>
      <w:proofErr w:type="spellStart"/>
      <w:r>
        <w:rPr>
          <w:rFonts w:ascii="Arial" w:hAnsi="Arial" w:cs="Arial"/>
          <w:color w:val="000000" w:themeColor="text1"/>
        </w:rPr>
        <w:t>decretin</w:t>
      </w:r>
      <w:proofErr w:type="spellEnd"/>
      <w:r>
        <w:rPr>
          <w:rFonts w:ascii="Arial" w:hAnsi="Arial" w:cs="Arial"/>
          <w:color w:val="000000" w:themeColor="text1"/>
        </w:rPr>
        <w:t xml:space="preserve"> hormone. </w:t>
      </w:r>
      <w:r w:rsidRPr="00903C29">
        <w:rPr>
          <w:rFonts w:ascii="Arial" w:hAnsi="Arial" w:cs="Arial"/>
          <w:b/>
          <w:color w:val="000000" w:themeColor="text1"/>
        </w:rPr>
        <w:t xml:space="preserve">Cell </w:t>
      </w:r>
      <w:proofErr w:type="spellStart"/>
      <w:r w:rsidRPr="00903C29">
        <w:rPr>
          <w:rFonts w:ascii="Arial" w:hAnsi="Arial" w:cs="Arial"/>
          <w:b/>
          <w:color w:val="000000" w:themeColor="text1"/>
        </w:rPr>
        <w:t>Metab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2015;3;21(2):323-334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Andreadis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EA, </w:t>
      </w:r>
      <w:proofErr w:type="spellStart"/>
      <w:r w:rsidRPr="00713C93">
        <w:rPr>
          <w:rFonts w:ascii="Arial" w:hAnsi="Arial" w:cs="Arial"/>
          <w:color w:val="000000" w:themeColor="text1"/>
        </w:rPr>
        <w:t>Tsourous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 xml:space="preserve">GI,  </w:t>
      </w:r>
      <w:proofErr w:type="spellStart"/>
      <w:r w:rsidRPr="00713C93">
        <w:rPr>
          <w:rFonts w:ascii="Arial" w:hAnsi="Arial" w:cs="Arial"/>
          <w:color w:val="000000" w:themeColor="text1"/>
        </w:rPr>
        <w:t>Tzavara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CK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Georiuspolus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XD,Katsanua</w:t>
      </w:r>
      <w:proofErr w:type="spellEnd"/>
      <w:r>
        <w:rPr>
          <w:rFonts w:ascii="Arial" w:hAnsi="Arial" w:cs="Arial"/>
          <w:color w:val="000000" w:themeColor="text1"/>
        </w:rPr>
        <w:t xml:space="preserve"> PM,</w:t>
      </w:r>
      <w:r w:rsidRPr="00713C93">
        <w:rPr>
          <w:rFonts w:ascii="Arial" w:hAnsi="Arial" w:cs="Arial"/>
          <w:color w:val="000000" w:themeColor="text1"/>
        </w:rPr>
        <w:t xml:space="preserve"> et al. “Metabolic syndrome and incident cardiovascular morbidity and mortality  in a Mediterranean </w:t>
      </w:r>
      <w:r>
        <w:rPr>
          <w:rFonts w:ascii="Arial" w:hAnsi="Arial" w:cs="Arial"/>
          <w:color w:val="000000" w:themeColor="text1"/>
        </w:rPr>
        <w:t xml:space="preserve">hypertensive population,” . </w:t>
      </w:r>
      <w:r w:rsidRPr="00835573">
        <w:rPr>
          <w:rFonts w:ascii="Arial" w:hAnsi="Arial" w:cs="Arial"/>
          <w:b/>
          <w:color w:val="000000" w:themeColor="text1"/>
        </w:rPr>
        <w:t xml:space="preserve">AM J </w:t>
      </w:r>
      <w:proofErr w:type="spellStart"/>
      <w:r w:rsidRPr="00835573">
        <w:rPr>
          <w:rFonts w:ascii="Arial" w:hAnsi="Arial" w:cs="Arial"/>
          <w:b/>
          <w:color w:val="000000" w:themeColor="text1"/>
        </w:rPr>
        <w:t>Hypertens</w:t>
      </w:r>
      <w:proofErr w:type="spellEnd"/>
      <w:r w:rsidRPr="00835573">
        <w:rPr>
          <w:rFonts w:ascii="Arial" w:hAnsi="Arial" w:cs="Arial"/>
          <w:b/>
          <w:color w:val="000000" w:themeColor="text1"/>
        </w:rPr>
        <w:t xml:space="preserve"> 2007</w:t>
      </w:r>
      <w:r w:rsidRPr="00713C93">
        <w:rPr>
          <w:rFonts w:ascii="Arial" w:hAnsi="Arial" w:cs="Arial"/>
          <w:color w:val="000000" w:themeColor="text1"/>
        </w:rPr>
        <w:t>; 20(5):558–564.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Andrew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D.Howard</w:t>
      </w:r>
      <w:proofErr w:type="gramEnd"/>
      <w:r w:rsidRPr="00713C93">
        <w:rPr>
          <w:rFonts w:ascii="Arial" w:hAnsi="Arial" w:cs="Arial"/>
          <w:color w:val="000000" w:themeColor="text1"/>
        </w:rPr>
        <w:t>,Scoot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D,Ruing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W,Theodore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N,Mellin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Identificaation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of receptors for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and its role in feeding.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5E75B3">
        <w:rPr>
          <w:rFonts w:ascii="Arial" w:hAnsi="Arial" w:cs="Arial"/>
          <w:b/>
          <w:bCs/>
          <w:color w:val="000000" w:themeColor="text1"/>
        </w:rPr>
        <w:t>Nature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 2000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;406: 70-74 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Auistin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C,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Lo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G,Nandha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KA,Meleagros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L,Bloom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SR.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Cloning and </w:t>
      </w:r>
      <w:proofErr w:type="spellStart"/>
      <w:r w:rsidRPr="00713C93">
        <w:rPr>
          <w:rFonts w:ascii="Arial" w:hAnsi="Arial" w:cs="Arial"/>
          <w:color w:val="000000" w:themeColor="text1"/>
        </w:rPr>
        <w:t>characterizion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of the </w:t>
      </w:r>
      <w:proofErr w:type="spellStart"/>
      <w:r w:rsidRPr="00713C93">
        <w:rPr>
          <w:rFonts w:ascii="Arial" w:hAnsi="Arial" w:cs="Arial"/>
          <w:color w:val="000000" w:themeColor="text1"/>
        </w:rPr>
        <w:t>Cdna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-encoding the human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u(NMU) precursor: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Nmu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expression in the human gastrointestinal tract .</w:t>
      </w:r>
      <w:r>
        <w:rPr>
          <w:rFonts w:ascii="Arial" w:hAnsi="Arial" w:cs="Arial"/>
          <w:color w:val="000000" w:themeColor="text1"/>
        </w:rPr>
        <w:t xml:space="preserve"> </w:t>
      </w:r>
      <w:r w:rsidRPr="00A22EC5">
        <w:rPr>
          <w:rFonts w:ascii="Arial" w:hAnsi="Arial" w:cs="Arial"/>
          <w:b/>
          <w:color w:val="000000" w:themeColor="text1"/>
        </w:rPr>
        <w:t>J Mol Endocrinol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1995;14:157</w:t>
      </w:r>
      <w:proofErr w:type="gramEnd"/>
      <w:r w:rsidRPr="00713C93">
        <w:rPr>
          <w:rFonts w:ascii="Arial" w:hAnsi="Arial" w:cs="Arial"/>
          <w:color w:val="000000" w:themeColor="text1"/>
        </w:rPr>
        <w:t>-169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Balkan F. </w:t>
      </w:r>
      <w:proofErr w:type="spellStart"/>
      <w:r w:rsidRPr="00713C93">
        <w:rPr>
          <w:rFonts w:ascii="Arial" w:hAnsi="Arial" w:cs="Arial"/>
          <w:color w:val="000000" w:themeColor="text1"/>
        </w:rPr>
        <w:t>Metabolik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sendrom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A100CF">
        <w:rPr>
          <w:rFonts w:ascii="Arial" w:hAnsi="Arial" w:cs="Arial"/>
          <w:b/>
          <w:bCs/>
          <w:color w:val="000000" w:themeColor="text1"/>
        </w:rPr>
        <w:t>Ank</w:t>
      </w:r>
      <w:proofErr w:type="spellEnd"/>
      <w:r w:rsidRPr="00A100CF">
        <w:rPr>
          <w:rFonts w:ascii="Arial" w:hAnsi="Arial" w:cs="Arial"/>
          <w:b/>
          <w:bCs/>
          <w:color w:val="000000" w:themeColor="text1"/>
        </w:rPr>
        <w:t xml:space="preserve"> Med J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2013; 13(2): 85-90.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lastRenderedPageBreak/>
        <w:t>Ballesta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</w:t>
      </w:r>
      <w:proofErr w:type="spellStart"/>
      <w:r w:rsidRPr="00713C93">
        <w:rPr>
          <w:rFonts w:ascii="Arial" w:hAnsi="Arial" w:cs="Arial"/>
          <w:color w:val="000000" w:themeColor="text1"/>
        </w:rPr>
        <w:t>Carlei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F, Bishop AE, Steel JH, Gibson SJ, Fahey M, Hennessey R, </w:t>
      </w:r>
      <w:proofErr w:type="spellStart"/>
      <w:r w:rsidRPr="00713C93">
        <w:rPr>
          <w:rFonts w:ascii="Arial" w:hAnsi="Arial" w:cs="Arial"/>
          <w:color w:val="000000" w:themeColor="text1"/>
        </w:rPr>
        <w:t>Domin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Bloom SR, </w:t>
      </w:r>
      <w:proofErr w:type="spellStart"/>
      <w:r w:rsidRPr="00713C93">
        <w:rPr>
          <w:rFonts w:ascii="Arial" w:hAnsi="Arial" w:cs="Arial"/>
          <w:color w:val="000000" w:themeColor="text1"/>
        </w:rPr>
        <w:t>Polak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JM. Occurrence and developmental pattern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U-immunoreactive nerves in the gastrointestinal-tract and brain of the rat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  <w:spacing w:val="-20"/>
        </w:rPr>
        <w:t xml:space="preserve"> </w:t>
      </w:r>
      <w:r w:rsidRPr="00207468">
        <w:rPr>
          <w:rFonts w:ascii="Arial" w:hAnsi="Arial" w:cs="Arial"/>
          <w:b/>
          <w:bCs/>
          <w:color w:val="000000" w:themeColor="text1"/>
        </w:rPr>
        <w:t xml:space="preserve">Neuroscience </w:t>
      </w:r>
      <w:r w:rsidRPr="00713C93">
        <w:rPr>
          <w:rFonts w:ascii="Arial" w:hAnsi="Arial" w:cs="Arial"/>
          <w:color w:val="000000" w:themeColor="text1"/>
        </w:rPr>
        <w:t>1988 25:797–816.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Basciano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H, Federico L, </w:t>
      </w:r>
      <w:proofErr w:type="spellStart"/>
      <w:r w:rsidRPr="00713C93">
        <w:rPr>
          <w:rFonts w:ascii="Arial" w:hAnsi="Arial" w:cs="Arial"/>
          <w:color w:val="000000" w:themeColor="text1"/>
        </w:rPr>
        <w:t>Adeli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K. Fructose, insulin resistance, a</w:t>
      </w:r>
      <w:r>
        <w:rPr>
          <w:rFonts w:ascii="Arial" w:hAnsi="Arial" w:cs="Arial"/>
          <w:color w:val="000000" w:themeColor="text1"/>
        </w:rPr>
        <w:t xml:space="preserve">nd metabolic </w:t>
      </w:r>
      <w:proofErr w:type="spellStart"/>
      <w:r>
        <w:rPr>
          <w:rFonts w:ascii="Arial" w:hAnsi="Arial" w:cs="Arial"/>
          <w:color w:val="000000" w:themeColor="text1"/>
        </w:rPr>
        <w:t>dyslipi-demia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35573">
        <w:rPr>
          <w:rFonts w:ascii="Arial" w:hAnsi="Arial" w:cs="Arial"/>
          <w:b/>
          <w:color w:val="000000" w:themeColor="text1"/>
        </w:rPr>
        <w:t>Nutr</w:t>
      </w:r>
      <w:proofErr w:type="spellEnd"/>
      <w:r w:rsidRPr="0083557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835573">
        <w:rPr>
          <w:rFonts w:ascii="Arial" w:hAnsi="Arial" w:cs="Arial"/>
          <w:b/>
          <w:color w:val="000000" w:themeColor="text1"/>
        </w:rPr>
        <w:t>Metab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 2005</w:t>
      </w:r>
      <w:proofErr w:type="gramEnd"/>
      <w:r w:rsidRPr="00713C93">
        <w:rPr>
          <w:rFonts w:ascii="Arial" w:hAnsi="Arial" w:cs="Arial"/>
          <w:color w:val="000000" w:themeColor="text1"/>
        </w:rPr>
        <w:t>: 2-5</w:t>
      </w:r>
    </w:p>
    <w:p w:rsidR="000D6847" w:rsidRPr="00CC6039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  <w:spacing w:val="4"/>
        </w:rPr>
      </w:pPr>
      <w:r w:rsidRPr="00CC6039">
        <w:rPr>
          <w:rFonts w:ascii="Arial" w:hAnsi="Arial" w:cs="Arial"/>
          <w:color w:val="000000" w:themeColor="text1"/>
          <w:spacing w:val="8"/>
        </w:rPr>
        <w:t xml:space="preserve">Bayram F, </w:t>
      </w:r>
      <w:proofErr w:type="spellStart"/>
      <w:r w:rsidRPr="00CC6039">
        <w:rPr>
          <w:rFonts w:ascii="Arial" w:hAnsi="Arial" w:cs="Arial"/>
          <w:color w:val="000000" w:themeColor="text1"/>
          <w:spacing w:val="8"/>
        </w:rPr>
        <w:t>Kocer</w:t>
      </w:r>
      <w:proofErr w:type="spellEnd"/>
      <w:r w:rsidRPr="00CC6039">
        <w:rPr>
          <w:rFonts w:ascii="Arial" w:hAnsi="Arial" w:cs="Arial"/>
          <w:color w:val="000000" w:themeColor="text1"/>
          <w:spacing w:val="8"/>
        </w:rPr>
        <w:t xml:space="preserve"> D, Gundogan K, Kaya A, Demir O, Coskun R, et al. Prevalence of dyslipidemia and associated risk factors in Turkish adults. </w:t>
      </w:r>
      <w:r w:rsidRPr="00CC6039">
        <w:rPr>
          <w:rFonts w:ascii="Arial" w:hAnsi="Arial" w:cs="Arial"/>
          <w:b/>
          <w:color w:val="000000" w:themeColor="text1"/>
          <w:spacing w:val="8"/>
        </w:rPr>
        <w:t xml:space="preserve">J Clin </w:t>
      </w:r>
      <w:proofErr w:type="spellStart"/>
      <w:proofErr w:type="gramStart"/>
      <w:r w:rsidRPr="00CC6039">
        <w:rPr>
          <w:rFonts w:ascii="Arial" w:hAnsi="Arial" w:cs="Arial"/>
          <w:b/>
          <w:color w:val="000000" w:themeColor="text1"/>
          <w:spacing w:val="8"/>
        </w:rPr>
        <w:t>Lipidol</w:t>
      </w:r>
      <w:proofErr w:type="spellEnd"/>
      <w:r w:rsidRPr="00CC6039">
        <w:rPr>
          <w:rFonts w:ascii="Arial" w:hAnsi="Arial" w:cs="Arial"/>
          <w:color w:val="000000" w:themeColor="text1"/>
          <w:spacing w:val="8"/>
        </w:rPr>
        <w:t xml:space="preserve">  2014</w:t>
      </w:r>
      <w:proofErr w:type="gramEnd"/>
      <w:r w:rsidRPr="00CC6039">
        <w:rPr>
          <w:rFonts w:ascii="Arial" w:hAnsi="Arial" w:cs="Arial"/>
          <w:color w:val="000000" w:themeColor="text1"/>
          <w:spacing w:val="8"/>
        </w:rPr>
        <w:t>;8:206–16</w:t>
      </w:r>
      <w:r w:rsidRPr="00CC6039">
        <w:rPr>
          <w:rFonts w:ascii="Arial" w:hAnsi="Arial" w:cs="Arial"/>
          <w:color w:val="000000" w:themeColor="text1"/>
          <w:spacing w:val="4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Bechtold DA, Ivanov TR, Luckman SM. </w:t>
      </w:r>
      <w:proofErr w:type="spellStart"/>
      <w:r w:rsidRPr="00713C93">
        <w:rPr>
          <w:rFonts w:ascii="Arial" w:hAnsi="Arial" w:cs="Arial"/>
          <w:color w:val="000000" w:themeColor="text1"/>
        </w:rPr>
        <w:t>Appetitemodifying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actions of pro-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U-derived peptides. </w:t>
      </w:r>
      <w:r w:rsidRPr="00332C7F">
        <w:rPr>
          <w:rFonts w:ascii="Arial" w:hAnsi="Arial" w:cs="Arial"/>
          <w:b/>
          <w:bCs/>
          <w:color w:val="000000" w:themeColor="text1"/>
        </w:rPr>
        <w:t xml:space="preserve">Am J </w:t>
      </w:r>
      <w:proofErr w:type="spellStart"/>
      <w:r w:rsidRPr="00332C7F">
        <w:rPr>
          <w:rFonts w:ascii="Arial" w:hAnsi="Arial" w:cs="Arial"/>
          <w:b/>
          <w:bCs/>
          <w:color w:val="000000" w:themeColor="text1"/>
        </w:rPr>
        <w:t>Physiol</w:t>
      </w:r>
      <w:proofErr w:type="spellEnd"/>
      <w:r w:rsidRPr="00835573">
        <w:rPr>
          <w:rFonts w:ascii="Arial" w:hAnsi="Arial" w:cs="Arial"/>
          <w:b/>
          <w:color w:val="000000" w:themeColor="text1"/>
        </w:rPr>
        <w:t xml:space="preserve"> Endocrinol </w:t>
      </w:r>
      <w:proofErr w:type="spellStart"/>
      <w:r w:rsidRPr="00835573">
        <w:rPr>
          <w:rFonts w:ascii="Arial" w:hAnsi="Arial" w:cs="Arial"/>
          <w:b/>
          <w:color w:val="000000" w:themeColor="text1"/>
        </w:rPr>
        <w:t>Metab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2009;297: 545–51.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Benito-</w:t>
      </w:r>
      <w:proofErr w:type="spellStart"/>
      <w:r w:rsidRPr="00713C93">
        <w:rPr>
          <w:rFonts w:ascii="Arial" w:hAnsi="Arial" w:cs="Arial"/>
          <w:color w:val="000000" w:themeColor="text1"/>
        </w:rPr>
        <w:t>Orfila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MA, </w:t>
      </w:r>
      <w:proofErr w:type="spellStart"/>
      <w:r w:rsidRPr="00713C93">
        <w:rPr>
          <w:rFonts w:ascii="Arial" w:hAnsi="Arial" w:cs="Arial"/>
          <w:color w:val="000000" w:themeColor="text1"/>
        </w:rPr>
        <w:t>Domin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</w:t>
      </w:r>
      <w:proofErr w:type="spellStart"/>
      <w:r w:rsidRPr="00713C93">
        <w:rPr>
          <w:rFonts w:ascii="Arial" w:hAnsi="Arial" w:cs="Arial"/>
          <w:color w:val="000000" w:themeColor="text1"/>
        </w:rPr>
        <w:t>Nandha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KA, Bloom SR. The motor effect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on rat stomach in vitro. </w:t>
      </w:r>
      <w:r w:rsidRPr="00835573">
        <w:rPr>
          <w:rFonts w:ascii="Arial" w:hAnsi="Arial" w:cs="Arial"/>
          <w:b/>
          <w:color w:val="000000" w:themeColor="text1"/>
        </w:rPr>
        <w:t xml:space="preserve">Eur J </w:t>
      </w:r>
      <w:proofErr w:type="spellStart"/>
      <w:r w:rsidRPr="00835573">
        <w:rPr>
          <w:rFonts w:ascii="Arial" w:hAnsi="Arial" w:cs="Arial"/>
          <w:b/>
          <w:color w:val="000000" w:themeColor="text1"/>
        </w:rPr>
        <w:t>Pharmacol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1991;193:329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–33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CC6039">
        <w:rPr>
          <w:rFonts w:ascii="Arial" w:hAnsi="Arial" w:cs="Arial"/>
          <w:color w:val="000000" w:themeColor="text1"/>
          <w:spacing w:val="4"/>
        </w:rPr>
        <w:t>Benzon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</w:t>
      </w:r>
      <w:proofErr w:type="gramStart"/>
      <w:r w:rsidRPr="00CC6039">
        <w:rPr>
          <w:rFonts w:ascii="Arial" w:hAnsi="Arial" w:cs="Arial"/>
          <w:color w:val="000000" w:themeColor="text1"/>
          <w:spacing w:val="4"/>
        </w:rPr>
        <w:t>CR</w:t>
      </w:r>
      <w:r>
        <w:rPr>
          <w:rFonts w:ascii="Arial" w:hAnsi="Arial" w:cs="Arial"/>
          <w:color w:val="000000" w:themeColor="text1"/>
          <w:spacing w:val="4"/>
        </w:rPr>
        <w:t xml:space="preserve"> </w:t>
      </w:r>
      <w:r w:rsidRPr="00CC6039">
        <w:rPr>
          <w:rFonts w:ascii="Arial" w:hAnsi="Arial" w:cs="Arial"/>
          <w:color w:val="000000" w:themeColor="text1"/>
          <w:spacing w:val="4"/>
        </w:rPr>
        <w:t>,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Johson</w:t>
      </w:r>
      <w:proofErr w:type="spellEnd"/>
      <w:proofErr w:type="gramEnd"/>
      <w:r w:rsidRPr="00CC6039">
        <w:rPr>
          <w:rFonts w:ascii="Arial" w:hAnsi="Arial" w:cs="Arial"/>
          <w:color w:val="000000" w:themeColor="text1"/>
          <w:spacing w:val="4"/>
        </w:rPr>
        <w:t xml:space="preserve"> SB,</w:t>
      </w:r>
      <w:r>
        <w:rPr>
          <w:rFonts w:ascii="Arial" w:hAnsi="Arial" w:cs="Arial"/>
          <w:color w:val="000000" w:themeColor="text1"/>
          <w:spacing w:val="4"/>
        </w:rPr>
        <w:t xml:space="preserve">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Mccue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DL,</w:t>
      </w:r>
      <w:r>
        <w:rPr>
          <w:rFonts w:ascii="Arial" w:hAnsi="Arial" w:cs="Arial"/>
          <w:color w:val="000000" w:themeColor="text1"/>
          <w:spacing w:val="4"/>
        </w:rPr>
        <w:t xml:space="preserve">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Lı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D,Green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TA,</w:t>
      </w:r>
      <w:r>
        <w:rPr>
          <w:rFonts w:ascii="Arial" w:hAnsi="Arial" w:cs="Arial"/>
          <w:color w:val="000000" w:themeColor="text1"/>
          <w:spacing w:val="4"/>
        </w:rPr>
        <w:t xml:space="preserve">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Hommel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JD</w:t>
      </w:r>
      <w:r>
        <w:rPr>
          <w:rFonts w:ascii="Arial" w:hAnsi="Arial" w:cs="Arial"/>
          <w:color w:val="000000" w:themeColor="text1"/>
          <w:spacing w:val="4"/>
        </w:rPr>
        <w:t xml:space="preserve">.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Neuromedin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U receptor 2 Knockdown in the paraventricular nucleus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modıfıes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behavıoral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responses to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obosogenic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high-fat food and leads to increased body weight. </w:t>
      </w:r>
      <w:proofErr w:type="spellStart"/>
      <w:r w:rsidRPr="00CC6039">
        <w:rPr>
          <w:rFonts w:ascii="Arial" w:hAnsi="Arial" w:cs="Arial"/>
          <w:b/>
          <w:color w:val="000000" w:themeColor="text1"/>
          <w:spacing w:val="4"/>
        </w:rPr>
        <w:t>Neurosience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</w:t>
      </w:r>
      <w:proofErr w:type="gramStart"/>
      <w:r w:rsidRPr="00CC6039">
        <w:rPr>
          <w:rFonts w:ascii="Arial" w:hAnsi="Arial" w:cs="Arial"/>
          <w:color w:val="000000" w:themeColor="text1"/>
          <w:spacing w:val="4"/>
        </w:rPr>
        <w:t>2014 ;</w:t>
      </w:r>
      <w:proofErr w:type="gramEnd"/>
      <w:r w:rsidRPr="00CC6039">
        <w:rPr>
          <w:rFonts w:ascii="Arial" w:hAnsi="Arial" w:cs="Arial"/>
          <w:color w:val="000000" w:themeColor="text1"/>
          <w:spacing w:val="4"/>
        </w:rPr>
        <w:t>31:258-270</w:t>
      </w:r>
      <w:r w:rsidRPr="00713C93">
        <w:rPr>
          <w:rFonts w:ascii="Arial" w:hAnsi="Arial" w:cs="Arial"/>
          <w:color w:val="000000" w:themeColor="text1"/>
        </w:rPr>
        <w:t>.</w:t>
      </w:r>
    </w:p>
    <w:p w:rsidR="000D6847" w:rsidRPr="00CC6039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  <w:spacing w:val="8"/>
        </w:rPr>
      </w:pPr>
      <w:r w:rsidRPr="00CC6039">
        <w:rPr>
          <w:rFonts w:ascii="Arial" w:hAnsi="Arial" w:cs="Arial"/>
          <w:color w:val="000000" w:themeColor="text1"/>
          <w:spacing w:val="8"/>
        </w:rPr>
        <w:t>Bhansali S,</w:t>
      </w:r>
      <w:r>
        <w:rPr>
          <w:rFonts w:ascii="Arial" w:hAnsi="Arial" w:cs="Arial"/>
          <w:color w:val="000000" w:themeColor="text1"/>
          <w:spacing w:val="8"/>
        </w:rPr>
        <w:t xml:space="preserve"> </w:t>
      </w:r>
      <w:proofErr w:type="spellStart"/>
      <w:r w:rsidRPr="00CC6039">
        <w:rPr>
          <w:rFonts w:ascii="Arial" w:hAnsi="Arial" w:cs="Arial"/>
          <w:color w:val="000000" w:themeColor="text1"/>
          <w:spacing w:val="8"/>
        </w:rPr>
        <w:t>Shafıq</w:t>
      </w:r>
      <w:proofErr w:type="spellEnd"/>
      <w:r w:rsidRPr="00CC6039">
        <w:rPr>
          <w:rFonts w:ascii="Arial" w:hAnsi="Arial" w:cs="Arial"/>
          <w:color w:val="000000" w:themeColor="text1"/>
          <w:spacing w:val="8"/>
        </w:rPr>
        <w:t xml:space="preserve"> N,</w:t>
      </w:r>
      <w:r>
        <w:rPr>
          <w:rFonts w:ascii="Arial" w:hAnsi="Arial" w:cs="Arial"/>
          <w:color w:val="000000" w:themeColor="text1"/>
          <w:spacing w:val="8"/>
        </w:rPr>
        <w:t xml:space="preserve"> </w:t>
      </w:r>
      <w:proofErr w:type="spellStart"/>
      <w:r w:rsidRPr="00CC6039">
        <w:rPr>
          <w:rFonts w:ascii="Arial" w:hAnsi="Arial" w:cs="Arial"/>
          <w:color w:val="000000" w:themeColor="text1"/>
          <w:spacing w:val="8"/>
        </w:rPr>
        <w:t>Pandhi</w:t>
      </w:r>
      <w:proofErr w:type="spellEnd"/>
      <w:r w:rsidRPr="00CC6039">
        <w:rPr>
          <w:rFonts w:ascii="Arial" w:hAnsi="Arial" w:cs="Arial"/>
          <w:color w:val="000000" w:themeColor="text1"/>
          <w:spacing w:val="8"/>
        </w:rPr>
        <w:t xml:space="preserve"> P,</w:t>
      </w:r>
      <w:r>
        <w:rPr>
          <w:rFonts w:ascii="Arial" w:hAnsi="Arial" w:cs="Arial"/>
          <w:color w:val="000000" w:themeColor="text1"/>
          <w:spacing w:val="8"/>
        </w:rPr>
        <w:t xml:space="preserve"> </w:t>
      </w:r>
      <w:r w:rsidRPr="00CC6039">
        <w:rPr>
          <w:rFonts w:ascii="Arial" w:hAnsi="Arial" w:cs="Arial"/>
          <w:color w:val="000000" w:themeColor="text1"/>
          <w:spacing w:val="8"/>
        </w:rPr>
        <w:t xml:space="preserve">Singh </w:t>
      </w:r>
      <w:proofErr w:type="gramStart"/>
      <w:r w:rsidRPr="00CC6039">
        <w:rPr>
          <w:rFonts w:ascii="Arial" w:hAnsi="Arial" w:cs="Arial"/>
          <w:color w:val="000000" w:themeColor="text1"/>
          <w:spacing w:val="8"/>
        </w:rPr>
        <w:t>I,S</w:t>
      </w:r>
      <w:proofErr w:type="gramEnd"/>
      <w:r>
        <w:rPr>
          <w:rFonts w:ascii="Arial" w:hAnsi="Arial" w:cs="Arial"/>
          <w:color w:val="000000" w:themeColor="text1"/>
          <w:spacing w:val="8"/>
        </w:rPr>
        <w:t xml:space="preserve"> </w:t>
      </w:r>
      <w:proofErr w:type="spellStart"/>
      <w:r w:rsidRPr="00CC6039">
        <w:rPr>
          <w:rFonts w:ascii="Arial" w:hAnsi="Arial" w:cs="Arial"/>
          <w:color w:val="000000" w:themeColor="text1"/>
          <w:spacing w:val="8"/>
        </w:rPr>
        <w:t>ingh</w:t>
      </w:r>
      <w:proofErr w:type="spellEnd"/>
      <w:r w:rsidRPr="00CC6039">
        <w:rPr>
          <w:rFonts w:ascii="Arial" w:hAnsi="Arial" w:cs="Arial"/>
          <w:color w:val="000000" w:themeColor="text1"/>
          <w:spacing w:val="8"/>
        </w:rPr>
        <w:t xml:space="preserve"> PK,</w:t>
      </w:r>
      <w:r>
        <w:rPr>
          <w:rFonts w:ascii="Arial" w:hAnsi="Arial" w:cs="Arial"/>
          <w:color w:val="000000" w:themeColor="text1"/>
          <w:spacing w:val="8"/>
        </w:rPr>
        <w:t xml:space="preserve"> </w:t>
      </w:r>
      <w:r w:rsidRPr="00CC6039">
        <w:rPr>
          <w:rFonts w:ascii="Arial" w:hAnsi="Arial" w:cs="Arial"/>
          <w:color w:val="000000" w:themeColor="text1"/>
          <w:spacing w:val="8"/>
        </w:rPr>
        <w:t xml:space="preserve">Sharma S, et al. Effect of a deacyl </w:t>
      </w:r>
      <w:proofErr w:type="spellStart"/>
      <w:r w:rsidRPr="00CC6039">
        <w:rPr>
          <w:rFonts w:ascii="Arial" w:hAnsi="Arial" w:cs="Arial"/>
          <w:color w:val="000000" w:themeColor="text1"/>
          <w:spacing w:val="8"/>
        </w:rPr>
        <w:t>gymnemıc</w:t>
      </w:r>
      <w:proofErr w:type="spellEnd"/>
      <w:r w:rsidRPr="00CC6039">
        <w:rPr>
          <w:rFonts w:ascii="Arial" w:hAnsi="Arial" w:cs="Arial"/>
          <w:color w:val="000000" w:themeColor="text1"/>
          <w:spacing w:val="8"/>
        </w:rPr>
        <w:t xml:space="preserve"> acid on glucose homeostasis and metabolic parameters. </w:t>
      </w:r>
      <w:r w:rsidRPr="00CC6039">
        <w:rPr>
          <w:rFonts w:ascii="Arial" w:hAnsi="Arial" w:cs="Arial"/>
          <w:b/>
          <w:color w:val="000000" w:themeColor="text1"/>
          <w:spacing w:val="8"/>
        </w:rPr>
        <w:t>Indian J Med</w:t>
      </w:r>
      <w:r w:rsidRPr="00CC6039">
        <w:rPr>
          <w:rFonts w:ascii="Arial" w:hAnsi="Arial" w:cs="Arial"/>
          <w:color w:val="000000" w:themeColor="text1"/>
          <w:spacing w:val="8"/>
        </w:rPr>
        <w:t xml:space="preserve"> Res.2013;137(6):1174-9.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Bishop AE,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Ballesta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Carlei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F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,Steel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JH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,Gibson SJ,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Domin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</w:t>
      </w:r>
      <w:r>
        <w:rPr>
          <w:rFonts w:ascii="Arial" w:hAnsi="Arial" w:cs="Arial"/>
          <w:color w:val="000000" w:themeColor="text1"/>
        </w:rPr>
        <w:t>, et al.</w:t>
      </w:r>
      <w:r w:rsidRPr="00713C93">
        <w:rPr>
          <w:rFonts w:ascii="Arial" w:hAnsi="Arial" w:cs="Arial"/>
          <w:color w:val="000000" w:themeColor="text1"/>
        </w:rPr>
        <w:t xml:space="preserve"> The Distribution and development of new brain and gut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peptide,Neuromedin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U.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2EC5">
        <w:rPr>
          <w:rFonts w:ascii="Arial" w:hAnsi="Arial" w:cs="Arial"/>
          <w:b/>
          <w:color w:val="000000" w:themeColor="text1"/>
        </w:rPr>
        <w:t>J.Pathol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1988;154:99-100.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Bocarsly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ME, Powell ES, </w:t>
      </w:r>
      <w:proofErr w:type="spellStart"/>
      <w:r w:rsidRPr="00713C93">
        <w:rPr>
          <w:rFonts w:ascii="Arial" w:hAnsi="Arial" w:cs="Arial"/>
          <w:color w:val="000000" w:themeColor="text1"/>
        </w:rPr>
        <w:t>Avena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NM, </w:t>
      </w:r>
      <w:proofErr w:type="spellStart"/>
      <w:r w:rsidRPr="00713C93">
        <w:rPr>
          <w:rFonts w:ascii="Arial" w:hAnsi="Arial" w:cs="Arial"/>
          <w:color w:val="000000" w:themeColor="text1"/>
        </w:rPr>
        <w:t>Hoebel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BG. High-fructose corn syrup causes characteristics of obesity in rats: increased body weight, body fat and triglyceride levels. </w:t>
      </w:r>
      <w:proofErr w:type="spellStart"/>
      <w:r w:rsidRPr="00A22EC5">
        <w:rPr>
          <w:rFonts w:ascii="Arial" w:hAnsi="Arial" w:cs="Arial"/>
          <w:b/>
          <w:color w:val="000000" w:themeColor="text1"/>
        </w:rPr>
        <w:t>Pharmacol</w:t>
      </w:r>
      <w:proofErr w:type="spellEnd"/>
      <w:r w:rsidRPr="00A22EC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22EC5">
        <w:rPr>
          <w:rFonts w:ascii="Arial" w:hAnsi="Arial" w:cs="Arial"/>
          <w:b/>
          <w:color w:val="000000" w:themeColor="text1"/>
        </w:rPr>
        <w:t>Biochem</w:t>
      </w:r>
      <w:proofErr w:type="spellEnd"/>
      <w:r w:rsidRPr="00A22EC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22EC5">
        <w:rPr>
          <w:rFonts w:ascii="Arial" w:hAnsi="Arial" w:cs="Arial"/>
          <w:b/>
          <w:color w:val="000000" w:themeColor="text1"/>
        </w:rPr>
        <w:t>Behav</w:t>
      </w:r>
      <w:proofErr w:type="spellEnd"/>
      <w:r w:rsidRPr="00713C93">
        <w:rPr>
          <w:rFonts w:ascii="Arial" w:hAnsi="Arial" w:cs="Arial"/>
          <w:color w:val="000000" w:themeColor="text1"/>
        </w:rPr>
        <w:t>. 2010; 97(1): 101-6.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Boden G, Lebed B, </w:t>
      </w:r>
      <w:r>
        <w:rPr>
          <w:rFonts w:ascii="Arial" w:hAnsi="Arial" w:cs="Arial"/>
          <w:color w:val="000000" w:themeColor="text1"/>
        </w:rPr>
        <w:t xml:space="preserve">Schatz M, </w:t>
      </w:r>
      <w:proofErr w:type="spellStart"/>
      <w:r>
        <w:rPr>
          <w:rFonts w:ascii="Arial" w:hAnsi="Arial" w:cs="Arial"/>
          <w:color w:val="000000" w:themeColor="text1"/>
        </w:rPr>
        <w:t>Homko</w:t>
      </w:r>
      <w:proofErr w:type="spellEnd"/>
      <w:r>
        <w:rPr>
          <w:rFonts w:ascii="Arial" w:hAnsi="Arial" w:cs="Arial"/>
          <w:color w:val="000000" w:themeColor="text1"/>
        </w:rPr>
        <w:t xml:space="preserve"> C, Lemieux S. </w:t>
      </w:r>
      <w:r w:rsidRPr="00713C93">
        <w:rPr>
          <w:rFonts w:ascii="Arial" w:hAnsi="Arial" w:cs="Arial"/>
          <w:color w:val="000000" w:themeColor="text1"/>
        </w:rPr>
        <w:t>“Effects of acute changes of plasma free fatty acids on intramyocellular fat content and insulin resistance in healthy subjects,”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r w:rsidRPr="00903C29">
        <w:rPr>
          <w:rFonts w:ascii="Arial" w:hAnsi="Arial" w:cs="Arial"/>
          <w:b/>
          <w:color w:val="000000" w:themeColor="text1"/>
        </w:rPr>
        <w:t>Diabetes</w:t>
      </w:r>
      <w:r w:rsidRPr="00713C93">
        <w:rPr>
          <w:rFonts w:ascii="Arial" w:hAnsi="Arial" w:cs="Arial"/>
          <w:color w:val="000000" w:themeColor="text1"/>
        </w:rPr>
        <w:t xml:space="preserve"> 2001;50(7):1612–1617.</w:t>
      </w:r>
    </w:p>
    <w:p w:rsidR="000D6847" w:rsidRDefault="000D6847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Bray G, </w:t>
      </w:r>
      <w:proofErr w:type="spellStart"/>
      <w:r>
        <w:rPr>
          <w:rFonts w:ascii="Arial" w:hAnsi="Arial" w:cs="Arial"/>
          <w:color w:val="000000" w:themeColor="text1"/>
        </w:rPr>
        <w:t>Bellanger</w:t>
      </w:r>
      <w:proofErr w:type="spellEnd"/>
      <w:r>
        <w:rPr>
          <w:rFonts w:ascii="Arial" w:hAnsi="Arial" w:cs="Arial"/>
          <w:color w:val="000000" w:themeColor="text1"/>
        </w:rPr>
        <w:t xml:space="preserve"> T. ‘Epidemiology, trends and morbidities of obesity and the metabolic syndrome</w:t>
      </w:r>
      <w:r w:rsidRPr="00DD7F43">
        <w:rPr>
          <w:rFonts w:ascii="Arial" w:hAnsi="Arial" w:cs="Arial"/>
          <w:b/>
          <w:bCs/>
          <w:color w:val="000000" w:themeColor="text1"/>
        </w:rPr>
        <w:t>. Endocrine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2006;29:109</w:t>
      </w:r>
      <w:proofErr w:type="gramEnd"/>
      <w:r>
        <w:rPr>
          <w:rFonts w:ascii="Arial" w:hAnsi="Arial" w:cs="Arial"/>
          <w:color w:val="000000" w:themeColor="text1"/>
        </w:rPr>
        <w:t>-117.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Brighton PJ, Szekeres PG, Aiyar N,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Willars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GB</w:t>
      </w:r>
      <w:r>
        <w:rPr>
          <w:rFonts w:ascii="Arial" w:hAnsi="Arial" w:cs="Arial"/>
          <w:color w:val="000000" w:themeColor="text1"/>
        </w:rPr>
        <w:t xml:space="preserve">. </w:t>
      </w:r>
      <w:proofErr w:type="spellStart"/>
      <w:r w:rsidRPr="00713C93">
        <w:rPr>
          <w:rFonts w:ascii="Arial" w:hAnsi="Arial" w:cs="Arial"/>
          <w:color w:val="000000" w:themeColor="text1"/>
        </w:rPr>
        <w:t>Characterisation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713C93">
        <w:rPr>
          <w:rFonts w:ascii="Arial" w:hAnsi="Arial" w:cs="Arial"/>
          <w:color w:val="000000" w:themeColor="text1"/>
        </w:rPr>
        <w:t>signalling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by recombinant human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-U receptors. </w:t>
      </w:r>
      <w:r w:rsidRPr="00A22EC5">
        <w:rPr>
          <w:rFonts w:ascii="Arial" w:hAnsi="Arial" w:cs="Arial"/>
          <w:b/>
          <w:color w:val="000000" w:themeColor="text1"/>
        </w:rPr>
        <w:t xml:space="preserve">Br J </w:t>
      </w:r>
      <w:proofErr w:type="spellStart"/>
      <w:r w:rsidRPr="00A22EC5">
        <w:rPr>
          <w:rFonts w:ascii="Arial" w:hAnsi="Arial" w:cs="Arial"/>
          <w:b/>
          <w:color w:val="000000" w:themeColor="text1"/>
        </w:rPr>
        <w:t>Pharmacol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2003;140:75</w:t>
      </w:r>
      <w:proofErr w:type="gramEnd"/>
      <w:r w:rsidRPr="00713C93">
        <w:rPr>
          <w:rFonts w:ascii="Arial" w:hAnsi="Arial" w:cs="Arial"/>
          <w:color w:val="000000" w:themeColor="text1"/>
        </w:rPr>
        <w:t>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Brighton PJ, Szekeres PG, </w:t>
      </w:r>
      <w:proofErr w:type="spellStart"/>
      <w:r>
        <w:rPr>
          <w:rFonts w:ascii="Arial" w:hAnsi="Arial" w:cs="Arial"/>
          <w:color w:val="000000" w:themeColor="text1"/>
        </w:rPr>
        <w:t>Williars</w:t>
      </w:r>
      <w:proofErr w:type="spellEnd"/>
      <w:r>
        <w:rPr>
          <w:rFonts w:ascii="Arial" w:hAnsi="Arial" w:cs="Arial"/>
          <w:color w:val="000000" w:themeColor="text1"/>
        </w:rPr>
        <w:t xml:space="preserve"> GB. </w:t>
      </w:r>
      <w:proofErr w:type="spellStart"/>
      <w:r>
        <w:rPr>
          <w:rFonts w:ascii="Arial" w:hAnsi="Arial" w:cs="Arial"/>
          <w:color w:val="000000" w:themeColor="text1"/>
        </w:rPr>
        <w:t>Neuromedin</w:t>
      </w:r>
      <w:proofErr w:type="spellEnd"/>
      <w:r>
        <w:rPr>
          <w:rFonts w:ascii="Arial" w:hAnsi="Arial" w:cs="Arial"/>
          <w:color w:val="000000" w:themeColor="text1"/>
        </w:rPr>
        <w:t xml:space="preserve"> U and </w:t>
      </w:r>
      <w:proofErr w:type="spellStart"/>
      <w:r>
        <w:rPr>
          <w:rFonts w:ascii="Arial" w:hAnsi="Arial" w:cs="Arial"/>
          <w:color w:val="000000" w:themeColor="text1"/>
        </w:rPr>
        <w:t>ıts</w:t>
      </w:r>
      <w:proofErr w:type="spellEnd"/>
      <w:r>
        <w:rPr>
          <w:rFonts w:ascii="Arial" w:hAnsi="Arial" w:cs="Arial"/>
          <w:color w:val="000000" w:themeColor="text1"/>
        </w:rPr>
        <w:t xml:space="preserve"> receptors: Structure, Function and </w:t>
      </w:r>
      <w:proofErr w:type="spellStart"/>
      <w:r>
        <w:rPr>
          <w:rFonts w:ascii="Arial" w:hAnsi="Arial" w:cs="Arial"/>
          <w:color w:val="000000" w:themeColor="text1"/>
        </w:rPr>
        <w:t>Physiolocigal</w:t>
      </w:r>
      <w:proofErr w:type="spellEnd"/>
      <w:r>
        <w:rPr>
          <w:rFonts w:ascii="Arial" w:hAnsi="Arial" w:cs="Arial"/>
          <w:color w:val="000000" w:themeColor="text1"/>
        </w:rPr>
        <w:t xml:space="preserve"> Roles. </w:t>
      </w:r>
      <w:proofErr w:type="spellStart"/>
      <w:r w:rsidRPr="00903C29">
        <w:rPr>
          <w:rFonts w:ascii="Arial" w:hAnsi="Arial" w:cs="Arial"/>
          <w:b/>
          <w:color w:val="000000" w:themeColor="text1"/>
        </w:rPr>
        <w:t>Pharmacol</w:t>
      </w:r>
      <w:proofErr w:type="spellEnd"/>
      <w:r w:rsidRPr="00903C29">
        <w:rPr>
          <w:rFonts w:ascii="Arial" w:hAnsi="Arial" w:cs="Arial"/>
          <w:b/>
          <w:color w:val="000000" w:themeColor="text1"/>
        </w:rPr>
        <w:t xml:space="preserve"> Rev</w:t>
      </w:r>
      <w:r>
        <w:rPr>
          <w:rFonts w:ascii="Arial" w:hAnsi="Arial" w:cs="Arial"/>
          <w:color w:val="000000" w:themeColor="text1"/>
        </w:rPr>
        <w:t xml:space="preserve"> 2004;56(2)231-248</w:t>
      </w:r>
    </w:p>
    <w:p w:rsidR="000D6847" w:rsidRPr="007C61B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  <w:spacing w:val="8"/>
        </w:rPr>
      </w:pPr>
      <w:r w:rsidRPr="00CC6039">
        <w:rPr>
          <w:rFonts w:ascii="Arial" w:hAnsi="Arial" w:cs="Arial"/>
          <w:color w:val="000000" w:themeColor="text1"/>
          <w:spacing w:val="4"/>
        </w:rPr>
        <w:t xml:space="preserve">Brolin RE. Bariatric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Surgey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and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longterm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control of morbid obesity.</w:t>
      </w:r>
      <w:r>
        <w:rPr>
          <w:rFonts w:ascii="Arial" w:hAnsi="Arial" w:cs="Arial"/>
          <w:color w:val="000000" w:themeColor="text1"/>
          <w:spacing w:val="4"/>
        </w:rPr>
        <w:t xml:space="preserve"> </w:t>
      </w:r>
      <w:r w:rsidRPr="00CC6039">
        <w:rPr>
          <w:rFonts w:ascii="Arial" w:hAnsi="Arial" w:cs="Arial"/>
          <w:b/>
          <w:bCs/>
          <w:color w:val="000000" w:themeColor="text1"/>
          <w:spacing w:val="4"/>
        </w:rPr>
        <w:t>JAMA</w:t>
      </w:r>
      <w:r w:rsidRPr="00CC6039">
        <w:rPr>
          <w:rFonts w:ascii="Arial" w:hAnsi="Arial" w:cs="Arial"/>
          <w:color w:val="000000" w:themeColor="text1"/>
          <w:spacing w:val="4"/>
        </w:rPr>
        <w:t xml:space="preserve"> 2002;288(22):2793-2796</w:t>
      </w:r>
      <w:r w:rsidRPr="00CC6039">
        <w:rPr>
          <w:rFonts w:ascii="Arial" w:hAnsi="Arial" w:cs="Arial"/>
          <w:color w:val="000000" w:themeColor="text1"/>
          <w:spacing w:val="8"/>
        </w:rPr>
        <w:t>.</w:t>
      </w:r>
    </w:p>
    <w:p w:rsidR="000D6847" w:rsidRDefault="000D6847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Buchwald H, </w:t>
      </w:r>
      <w:proofErr w:type="spellStart"/>
      <w:r>
        <w:rPr>
          <w:rFonts w:ascii="Arial" w:hAnsi="Arial" w:cs="Arial"/>
          <w:color w:val="000000" w:themeColor="text1"/>
        </w:rPr>
        <w:t>Estok</w:t>
      </w:r>
      <w:proofErr w:type="spellEnd"/>
      <w:r>
        <w:rPr>
          <w:rFonts w:ascii="Arial" w:hAnsi="Arial" w:cs="Arial"/>
          <w:color w:val="000000" w:themeColor="text1"/>
        </w:rPr>
        <w:t xml:space="preserve"> R, </w:t>
      </w:r>
      <w:proofErr w:type="spellStart"/>
      <w:r>
        <w:rPr>
          <w:rFonts w:ascii="Arial" w:hAnsi="Arial" w:cs="Arial"/>
          <w:color w:val="000000" w:themeColor="text1"/>
        </w:rPr>
        <w:t>Banel</w:t>
      </w:r>
      <w:proofErr w:type="spellEnd"/>
      <w:r>
        <w:rPr>
          <w:rFonts w:ascii="Arial" w:hAnsi="Arial" w:cs="Arial"/>
          <w:color w:val="000000" w:themeColor="text1"/>
        </w:rPr>
        <w:t xml:space="preserve"> D, Jensen </w:t>
      </w:r>
      <w:proofErr w:type="gramStart"/>
      <w:r>
        <w:rPr>
          <w:rFonts w:ascii="Arial" w:hAnsi="Arial" w:cs="Arial"/>
          <w:color w:val="000000" w:themeColor="text1"/>
        </w:rPr>
        <w:t>M ,</w:t>
      </w:r>
      <w:proofErr w:type="gramEnd"/>
      <w:r>
        <w:rPr>
          <w:rFonts w:ascii="Arial" w:hAnsi="Arial" w:cs="Arial"/>
          <w:color w:val="000000" w:themeColor="text1"/>
        </w:rPr>
        <w:t xml:space="preserve"> et al. ‘Weight and type 2 diabetes after bariatric </w:t>
      </w:r>
      <w:proofErr w:type="spellStart"/>
      <w:r>
        <w:rPr>
          <w:rFonts w:ascii="Arial" w:hAnsi="Arial" w:cs="Arial"/>
          <w:color w:val="000000" w:themeColor="text1"/>
        </w:rPr>
        <w:t>surgey</w:t>
      </w:r>
      <w:proofErr w:type="spellEnd"/>
      <w:r>
        <w:rPr>
          <w:rFonts w:ascii="Arial" w:hAnsi="Arial" w:cs="Arial"/>
          <w:color w:val="000000" w:themeColor="text1"/>
        </w:rPr>
        <w:t xml:space="preserve">; systematic review and meta- analysis. </w:t>
      </w:r>
      <w:r w:rsidRPr="007C61B3">
        <w:rPr>
          <w:rFonts w:ascii="Arial" w:hAnsi="Arial" w:cs="Arial"/>
          <w:b/>
          <w:bCs/>
          <w:color w:val="000000" w:themeColor="text1"/>
        </w:rPr>
        <w:t>AM J Med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2009;122:248</w:t>
      </w:r>
      <w:proofErr w:type="gramEnd"/>
      <w:r>
        <w:rPr>
          <w:rFonts w:ascii="Arial" w:hAnsi="Arial" w:cs="Arial"/>
          <w:color w:val="000000" w:themeColor="text1"/>
        </w:rPr>
        <w:t>-265.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Budhiraja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S,,</w:t>
      </w:r>
      <w:proofErr w:type="spellStart"/>
      <w:proofErr w:type="gramEnd"/>
      <w:r w:rsidRPr="00713C93">
        <w:rPr>
          <w:rFonts w:ascii="Arial" w:hAnsi="Arial" w:cs="Arial"/>
          <w:color w:val="000000" w:themeColor="text1"/>
        </w:rPr>
        <w:t>Chucgh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A.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U:physiology, and therapeutic pot</w:t>
      </w:r>
      <w:r>
        <w:rPr>
          <w:rFonts w:ascii="Arial" w:hAnsi="Arial" w:cs="Arial"/>
          <w:color w:val="000000" w:themeColor="text1"/>
        </w:rPr>
        <w:t xml:space="preserve">ential. </w:t>
      </w:r>
      <w:proofErr w:type="spellStart"/>
      <w:r w:rsidRPr="00290E50">
        <w:rPr>
          <w:rFonts w:ascii="Arial" w:hAnsi="Arial" w:cs="Arial"/>
          <w:b/>
          <w:color w:val="000000" w:themeColor="text1"/>
        </w:rPr>
        <w:t>Fundam</w:t>
      </w:r>
      <w:proofErr w:type="spellEnd"/>
      <w:r w:rsidRPr="00290E50">
        <w:rPr>
          <w:rFonts w:ascii="Arial" w:hAnsi="Arial" w:cs="Arial"/>
          <w:b/>
          <w:color w:val="000000" w:themeColor="text1"/>
        </w:rPr>
        <w:t xml:space="preserve"> Clin </w:t>
      </w:r>
      <w:proofErr w:type="spellStart"/>
      <w:r w:rsidRPr="00290E50">
        <w:rPr>
          <w:rFonts w:ascii="Arial" w:hAnsi="Arial" w:cs="Arial"/>
          <w:b/>
          <w:color w:val="000000" w:themeColor="text1"/>
        </w:rPr>
        <w:t>Pharmacol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2019;23:149</w:t>
      </w:r>
      <w:proofErr w:type="gramEnd"/>
      <w:r w:rsidRPr="00713C93">
        <w:rPr>
          <w:rFonts w:ascii="Arial" w:hAnsi="Arial" w:cs="Arial"/>
          <w:color w:val="000000" w:themeColor="text1"/>
        </w:rPr>
        <w:t>-1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lastRenderedPageBreak/>
        <w:t>Cahill JR,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Herrera GF,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Morgan MG,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Soeldner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AP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>Steinke JS,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Levy J,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Reichard PL,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Kipnis GA.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Hormone-fuel interrelationships during fasting.</w:t>
      </w:r>
      <w:r>
        <w:rPr>
          <w:rFonts w:ascii="Arial" w:hAnsi="Arial" w:cs="Arial"/>
          <w:color w:val="000000" w:themeColor="text1"/>
        </w:rPr>
        <w:t xml:space="preserve"> </w:t>
      </w:r>
      <w:r w:rsidRPr="00290E50">
        <w:rPr>
          <w:rFonts w:ascii="Arial" w:hAnsi="Arial" w:cs="Arial"/>
          <w:b/>
          <w:color w:val="000000" w:themeColor="text1"/>
        </w:rPr>
        <w:t>J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290E50">
        <w:rPr>
          <w:rFonts w:ascii="Arial" w:hAnsi="Arial" w:cs="Arial"/>
          <w:b/>
          <w:color w:val="000000" w:themeColor="text1"/>
        </w:rPr>
        <w:t>Clin Invest</w:t>
      </w:r>
      <w:r w:rsidRPr="00713C93">
        <w:rPr>
          <w:rFonts w:ascii="Arial" w:hAnsi="Arial" w:cs="Arial"/>
          <w:color w:val="000000" w:themeColor="text1"/>
        </w:rPr>
        <w:t xml:space="preserve"> 1966; 45: 1751-17691963; 42: 1031-1039.  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Campbell JE,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Drucker DJ.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Pharmacology, physiology, and mechanisms of incretin hormone action</w:t>
      </w:r>
      <w:r>
        <w:rPr>
          <w:rFonts w:ascii="Arial" w:hAnsi="Arial" w:cs="Arial"/>
          <w:color w:val="000000" w:themeColor="text1"/>
        </w:rPr>
        <w:t xml:space="preserve">. </w:t>
      </w:r>
      <w:r w:rsidRPr="00A22EC5">
        <w:rPr>
          <w:rFonts w:ascii="Arial" w:hAnsi="Arial" w:cs="Arial"/>
          <w:b/>
          <w:color w:val="000000" w:themeColor="text1"/>
        </w:rPr>
        <w:t xml:space="preserve">Cell </w:t>
      </w:r>
      <w:proofErr w:type="spellStart"/>
      <w:proofErr w:type="gramStart"/>
      <w:r w:rsidRPr="00A22EC5">
        <w:rPr>
          <w:rFonts w:ascii="Arial" w:hAnsi="Arial" w:cs="Arial"/>
          <w:b/>
          <w:color w:val="000000" w:themeColor="text1"/>
        </w:rPr>
        <w:t>Metab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 2013</w:t>
      </w:r>
      <w:proofErr w:type="gramEnd"/>
      <w:r w:rsidRPr="00713C93">
        <w:rPr>
          <w:rFonts w:ascii="Arial" w:hAnsi="Arial" w:cs="Arial"/>
          <w:color w:val="000000" w:themeColor="text1"/>
        </w:rPr>
        <w:t>; 17: 819-837</w:t>
      </w:r>
    </w:p>
    <w:p w:rsidR="000D6847" w:rsidRDefault="000D6847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Cardon L, </w:t>
      </w:r>
      <w:proofErr w:type="spellStart"/>
      <w:r>
        <w:rPr>
          <w:rFonts w:ascii="Arial" w:hAnsi="Arial" w:cs="Arial"/>
          <w:color w:val="000000" w:themeColor="text1"/>
        </w:rPr>
        <w:t>Carmelli</w:t>
      </w:r>
      <w:proofErr w:type="spellEnd"/>
      <w:r>
        <w:rPr>
          <w:rFonts w:ascii="Arial" w:hAnsi="Arial" w:cs="Arial"/>
          <w:color w:val="000000" w:themeColor="text1"/>
        </w:rPr>
        <w:t xml:space="preserve"> D, </w:t>
      </w:r>
      <w:proofErr w:type="spellStart"/>
      <w:r>
        <w:rPr>
          <w:rFonts w:ascii="Arial" w:hAnsi="Arial" w:cs="Arial"/>
          <w:color w:val="000000" w:themeColor="text1"/>
        </w:rPr>
        <w:t>Fabsitz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R ,</w:t>
      </w:r>
      <w:proofErr w:type="gramEnd"/>
      <w:r>
        <w:rPr>
          <w:rFonts w:ascii="Arial" w:hAnsi="Arial" w:cs="Arial"/>
          <w:color w:val="000000" w:themeColor="text1"/>
        </w:rPr>
        <w:t xml:space="preserve"> Reed T. ‘Genetic and environmental correlations between obesity and body fat </w:t>
      </w:r>
      <w:proofErr w:type="spellStart"/>
      <w:r>
        <w:rPr>
          <w:rFonts w:ascii="Arial" w:hAnsi="Arial" w:cs="Arial"/>
          <w:color w:val="000000" w:themeColor="text1"/>
        </w:rPr>
        <w:t>distrubition</w:t>
      </w:r>
      <w:proofErr w:type="spellEnd"/>
      <w:r>
        <w:rPr>
          <w:rFonts w:ascii="Arial" w:hAnsi="Arial" w:cs="Arial"/>
          <w:color w:val="000000" w:themeColor="text1"/>
        </w:rPr>
        <w:t xml:space="preserve"> in adult male twins’. </w:t>
      </w:r>
      <w:r w:rsidRPr="00DD7F43">
        <w:rPr>
          <w:rFonts w:ascii="Arial" w:hAnsi="Arial" w:cs="Arial"/>
          <w:b/>
          <w:bCs/>
          <w:color w:val="000000" w:themeColor="text1"/>
        </w:rPr>
        <w:t>Hum Bio</w:t>
      </w:r>
      <w:r>
        <w:rPr>
          <w:rFonts w:ascii="Arial" w:hAnsi="Arial" w:cs="Arial"/>
          <w:b/>
          <w:bCs/>
          <w:color w:val="000000" w:themeColor="text1"/>
        </w:rPr>
        <w:t xml:space="preserve">l </w:t>
      </w:r>
      <w:r>
        <w:rPr>
          <w:rFonts w:ascii="Arial" w:hAnsi="Arial" w:cs="Arial"/>
          <w:color w:val="000000" w:themeColor="text1"/>
        </w:rPr>
        <w:t>1994:465-479.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Carmelli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R,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Cardon LR,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Fabsitz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R. Clustering of hypertension, diabetes, and obesity in adult male twins: same genes or same </w:t>
      </w:r>
      <w:proofErr w:type="gramStart"/>
      <w:r w:rsidRPr="00713C93">
        <w:rPr>
          <w:rFonts w:ascii="Arial" w:hAnsi="Arial" w:cs="Arial"/>
          <w:color w:val="000000" w:themeColor="text1"/>
        </w:rPr>
        <w:t>environments?</w:t>
      </w:r>
      <w:r>
        <w:rPr>
          <w:rFonts w:ascii="Arial" w:hAnsi="Arial" w:cs="Arial"/>
          <w:color w:val="000000" w:themeColor="text1"/>
        </w:rPr>
        <w:t>.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A22EC5">
        <w:rPr>
          <w:rFonts w:ascii="Arial" w:hAnsi="Arial" w:cs="Arial"/>
          <w:b/>
          <w:color w:val="000000" w:themeColor="text1"/>
        </w:rPr>
        <w:t>Ben J Hum Genet</w:t>
      </w:r>
      <w:r w:rsidRPr="00713C93">
        <w:rPr>
          <w:rFonts w:ascii="Arial" w:hAnsi="Arial" w:cs="Arial"/>
          <w:color w:val="000000" w:themeColor="text1"/>
        </w:rPr>
        <w:t xml:space="preserve"> 1994; 55 (3): 566-73.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Catena C,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Cavarape</w:t>
      </w:r>
      <w:proofErr w:type="spellEnd"/>
      <w:r>
        <w:rPr>
          <w:rFonts w:ascii="Arial" w:hAnsi="Arial" w:cs="Arial"/>
          <w:color w:val="000000" w:themeColor="text1"/>
        </w:rPr>
        <w:t xml:space="preserve">  A</w:t>
      </w:r>
      <w:proofErr w:type="gram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Novello</w:t>
      </w:r>
      <w:proofErr w:type="spellEnd"/>
      <w:r>
        <w:rPr>
          <w:rFonts w:ascii="Arial" w:hAnsi="Arial" w:cs="Arial"/>
          <w:color w:val="000000" w:themeColor="text1"/>
        </w:rPr>
        <w:t xml:space="preserve">  M, </w:t>
      </w:r>
      <w:proofErr w:type="spellStart"/>
      <w:r>
        <w:rPr>
          <w:rFonts w:ascii="Arial" w:hAnsi="Arial" w:cs="Arial"/>
          <w:color w:val="000000" w:themeColor="text1"/>
        </w:rPr>
        <w:t>Giacchetti</w:t>
      </w:r>
      <w:proofErr w:type="spellEnd"/>
      <w:r>
        <w:rPr>
          <w:rFonts w:ascii="Arial" w:hAnsi="Arial" w:cs="Arial"/>
          <w:color w:val="000000" w:themeColor="text1"/>
        </w:rPr>
        <w:t xml:space="preserve"> G</w:t>
      </w:r>
      <w:r w:rsidRPr="00713C9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13C93">
        <w:rPr>
          <w:rFonts w:ascii="Arial" w:hAnsi="Arial" w:cs="Arial"/>
          <w:color w:val="000000" w:themeColor="text1"/>
        </w:rPr>
        <w:t>Sechi</w:t>
      </w:r>
      <w:proofErr w:type="spellEnd"/>
      <w:r w:rsidRPr="00713C93">
        <w:rPr>
          <w:rFonts w:ascii="Arial" w:hAnsi="Arial" w:cs="Arial"/>
          <w:color w:val="000000" w:themeColor="text1"/>
        </w:rPr>
        <w:t>, LA.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Insulin receptors and renal sodium handling in hypertensive fructose-fed rats. </w:t>
      </w:r>
      <w:r w:rsidRPr="000031D8">
        <w:rPr>
          <w:rFonts w:ascii="Arial" w:hAnsi="Arial" w:cs="Arial"/>
          <w:b/>
          <w:color w:val="000000" w:themeColor="text1"/>
        </w:rPr>
        <w:t>Kidney Int</w:t>
      </w:r>
      <w:r w:rsidRPr="00713C93">
        <w:rPr>
          <w:rFonts w:ascii="Arial" w:hAnsi="Arial" w:cs="Arial"/>
          <w:color w:val="000000" w:themeColor="text1"/>
        </w:rPr>
        <w:t xml:space="preserve"> 2003; 64(6): 2163-2171</w:t>
      </w:r>
      <w:r>
        <w:rPr>
          <w:rFonts w:ascii="Arial" w:hAnsi="Arial" w:cs="Arial"/>
          <w:color w:val="000000" w:themeColor="text1"/>
        </w:rPr>
        <w:t>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Ceddia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RB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Somwar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R ,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Bikopoulos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 , Sweeney G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 et al.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Globular adiponectin increases GLUT4 translocation and glucose uptake but reduces glycogen synthesis in rat skeletal muscle cells 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0031D8">
        <w:rPr>
          <w:rFonts w:ascii="Arial" w:hAnsi="Arial" w:cs="Arial"/>
          <w:b/>
          <w:color w:val="000000" w:themeColor="text1"/>
        </w:rPr>
        <w:t>Diabetologia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 2005</w:t>
      </w:r>
      <w:proofErr w:type="gramEnd"/>
      <w:r w:rsidRPr="00713C93">
        <w:rPr>
          <w:rFonts w:ascii="Arial" w:hAnsi="Arial" w:cs="Arial"/>
          <w:color w:val="000000" w:themeColor="text1"/>
        </w:rPr>
        <w:t>;48(1):132-9.</w:t>
      </w:r>
    </w:p>
    <w:p w:rsidR="000D6847" w:rsidRPr="00713C93" w:rsidRDefault="000D6847" w:rsidP="00F73DE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Cheal</w:t>
      </w:r>
      <w:proofErr w:type="spellEnd"/>
      <w:r>
        <w:rPr>
          <w:rFonts w:ascii="Arial" w:hAnsi="Arial" w:cs="Arial"/>
          <w:color w:val="000000" w:themeColor="text1"/>
        </w:rPr>
        <w:t xml:space="preserve"> KL, Abbasi F, </w:t>
      </w:r>
      <w:proofErr w:type="spellStart"/>
      <w:r>
        <w:rPr>
          <w:rFonts w:ascii="Arial" w:hAnsi="Arial" w:cs="Arial"/>
          <w:color w:val="000000" w:themeColor="text1"/>
        </w:rPr>
        <w:t>Lamendola</w:t>
      </w:r>
      <w:proofErr w:type="spellEnd"/>
      <w:r>
        <w:rPr>
          <w:rFonts w:ascii="Arial" w:hAnsi="Arial" w:cs="Arial"/>
          <w:color w:val="000000" w:themeColor="text1"/>
        </w:rPr>
        <w:t xml:space="preserve"> C, Mclaughlin T, </w:t>
      </w:r>
      <w:proofErr w:type="spellStart"/>
      <w:r>
        <w:rPr>
          <w:rFonts w:ascii="Arial" w:hAnsi="Arial" w:cs="Arial"/>
          <w:color w:val="000000" w:themeColor="text1"/>
        </w:rPr>
        <w:t>Reaven</w:t>
      </w:r>
      <w:proofErr w:type="spellEnd"/>
      <w:r>
        <w:rPr>
          <w:rFonts w:ascii="Arial" w:hAnsi="Arial" w:cs="Arial"/>
          <w:color w:val="000000" w:themeColor="text1"/>
        </w:rPr>
        <w:t xml:space="preserve"> GM, Ford ES. </w:t>
      </w:r>
      <w:r w:rsidRPr="00713C93">
        <w:rPr>
          <w:rFonts w:ascii="Arial" w:hAnsi="Arial" w:cs="Arial"/>
          <w:color w:val="000000" w:themeColor="text1"/>
        </w:rPr>
        <w:t xml:space="preserve">Relationship to </w:t>
      </w:r>
      <w:proofErr w:type="spellStart"/>
      <w:r w:rsidRPr="00713C93">
        <w:rPr>
          <w:rFonts w:ascii="Arial" w:hAnsi="Arial" w:cs="Arial"/>
          <w:color w:val="000000" w:themeColor="text1"/>
        </w:rPr>
        <w:t>insülin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resistance of the adult treatment panel 3 diagnostic criteria </w:t>
      </w:r>
      <w:proofErr w:type="spellStart"/>
      <w:r w:rsidRPr="00713C93">
        <w:rPr>
          <w:rFonts w:ascii="Arial" w:hAnsi="Arial" w:cs="Arial"/>
          <w:color w:val="000000" w:themeColor="text1"/>
        </w:rPr>
        <w:t>identifaction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of the metabolic syndrome</w:t>
      </w:r>
      <w:r>
        <w:rPr>
          <w:rFonts w:ascii="Arial" w:hAnsi="Arial" w:cs="Arial"/>
          <w:color w:val="000000" w:themeColor="text1"/>
        </w:rPr>
        <w:t xml:space="preserve">. </w:t>
      </w:r>
      <w:r w:rsidRPr="000031D8">
        <w:rPr>
          <w:rFonts w:ascii="Arial" w:hAnsi="Arial" w:cs="Arial"/>
          <w:b/>
          <w:color w:val="000000" w:themeColor="text1"/>
        </w:rPr>
        <w:t>Diabetes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2014 ;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53 : 1195-1200.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Chu CP, </w:t>
      </w:r>
      <w:proofErr w:type="spellStart"/>
      <w:r w:rsidRPr="00713C93">
        <w:rPr>
          <w:rFonts w:ascii="Arial" w:hAnsi="Arial" w:cs="Arial"/>
          <w:color w:val="000000" w:themeColor="text1"/>
        </w:rPr>
        <w:t>Jin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QH, </w:t>
      </w:r>
      <w:proofErr w:type="spellStart"/>
      <w:r w:rsidRPr="00713C93">
        <w:rPr>
          <w:rFonts w:ascii="Arial" w:hAnsi="Arial" w:cs="Arial"/>
          <w:color w:val="000000" w:themeColor="text1"/>
        </w:rPr>
        <w:t>Kunitake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T, Kato K, </w:t>
      </w:r>
      <w:proofErr w:type="spellStart"/>
      <w:r w:rsidRPr="00713C93">
        <w:rPr>
          <w:rFonts w:ascii="Arial" w:hAnsi="Arial" w:cs="Arial"/>
          <w:color w:val="000000" w:themeColor="text1"/>
        </w:rPr>
        <w:t>Nabekura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T, </w:t>
      </w:r>
      <w:proofErr w:type="spellStart"/>
      <w:r w:rsidRPr="00713C93">
        <w:rPr>
          <w:rFonts w:ascii="Arial" w:hAnsi="Arial" w:cs="Arial"/>
          <w:color w:val="000000" w:themeColor="text1"/>
        </w:rPr>
        <w:t>Nakazato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M, Kanagawa K,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Kannan H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 xml:space="preserve">Cardiovascular actions of central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i</w:t>
      </w:r>
      <w:r>
        <w:rPr>
          <w:rFonts w:ascii="Arial" w:hAnsi="Arial" w:cs="Arial"/>
          <w:color w:val="000000" w:themeColor="text1"/>
        </w:rPr>
        <w:t xml:space="preserve">n conscious rats. </w:t>
      </w:r>
      <w:proofErr w:type="spellStart"/>
      <w:r w:rsidRPr="00290E50">
        <w:rPr>
          <w:rFonts w:ascii="Arial" w:hAnsi="Arial" w:cs="Arial"/>
          <w:b/>
          <w:color w:val="000000" w:themeColor="text1"/>
        </w:rPr>
        <w:t>Regul</w:t>
      </w:r>
      <w:proofErr w:type="spellEnd"/>
      <w:r w:rsidRPr="00290E5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90E50">
        <w:rPr>
          <w:rFonts w:ascii="Arial" w:hAnsi="Arial" w:cs="Arial"/>
          <w:b/>
          <w:color w:val="000000" w:themeColor="text1"/>
        </w:rPr>
        <w:t>Pept</w:t>
      </w:r>
      <w:proofErr w:type="spellEnd"/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2002;105:29</w:t>
      </w:r>
      <w:proofErr w:type="gramEnd"/>
      <w:r w:rsidRPr="00713C93">
        <w:rPr>
          <w:rFonts w:ascii="Arial" w:hAnsi="Arial" w:cs="Arial"/>
          <w:color w:val="000000" w:themeColor="text1"/>
        </w:rPr>
        <w:t>–34.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Conlon JM, </w:t>
      </w:r>
      <w:proofErr w:type="spellStart"/>
      <w:r w:rsidRPr="00713C93">
        <w:rPr>
          <w:rFonts w:ascii="Arial" w:hAnsi="Arial" w:cs="Arial"/>
          <w:color w:val="000000" w:themeColor="text1"/>
        </w:rPr>
        <w:t>Domin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</w:t>
      </w:r>
      <w:proofErr w:type="spellStart"/>
      <w:r w:rsidRPr="00713C93">
        <w:rPr>
          <w:rFonts w:ascii="Arial" w:hAnsi="Arial" w:cs="Arial"/>
          <w:color w:val="000000" w:themeColor="text1"/>
        </w:rPr>
        <w:t>Thim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L, </w:t>
      </w:r>
      <w:proofErr w:type="spellStart"/>
      <w:r w:rsidRPr="00713C93">
        <w:rPr>
          <w:rFonts w:ascii="Arial" w:hAnsi="Arial" w:cs="Arial"/>
          <w:color w:val="000000" w:themeColor="text1"/>
        </w:rPr>
        <w:t>Dimarzo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V, Morris HR,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Bloom SR. Primary structure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-U from the rat. </w:t>
      </w:r>
      <w:r w:rsidRPr="00290E50">
        <w:rPr>
          <w:rFonts w:ascii="Arial" w:hAnsi="Arial" w:cs="Arial"/>
          <w:b/>
          <w:color w:val="000000" w:themeColor="text1"/>
        </w:rPr>
        <w:t xml:space="preserve">J </w:t>
      </w:r>
      <w:proofErr w:type="spellStart"/>
      <w:r w:rsidRPr="00290E50">
        <w:rPr>
          <w:rFonts w:ascii="Arial" w:hAnsi="Arial" w:cs="Arial"/>
          <w:b/>
          <w:color w:val="000000" w:themeColor="text1"/>
        </w:rPr>
        <w:t>Neurochem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1988;51:988</w:t>
      </w:r>
      <w:proofErr w:type="gramEnd"/>
      <w:r w:rsidRPr="00713C93">
        <w:rPr>
          <w:rFonts w:ascii="Arial" w:hAnsi="Arial" w:cs="Arial"/>
          <w:color w:val="000000" w:themeColor="text1"/>
        </w:rPr>
        <w:t>–991.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Cummings DE,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Weigle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DS,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Frayo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Breen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PA,Ma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MK,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Dellinger EP,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Purnell JQ . Plasma ghrelin levels after diet-induced weight loss or gastric bypass surgery. </w:t>
      </w:r>
      <w:r w:rsidRPr="00290E50">
        <w:rPr>
          <w:rFonts w:ascii="Arial" w:hAnsi="Arial" w:cs="Arial"/>
          <w:b/>
          <w:color w:val="000000" w:themeColor="text1"/>
        </w:rPr>
        <w:t xml:space="preserve">N </w:t>
      </w:r>
      <w:proofErr w:type="spellStart"/>
      <w:r w:rsidRPr="00290E50">
        <w:rPr>
          <w:rFonts w:ascii="Arial" w:hAnsi="Arial" w:cs="Arial"/>
          <w:b/>
          <w:color w:val="000000" w:themeColor="text1"/>
        </w:rPr>
        <w:t>Engl</w:t>
      </w:r>
      <w:proofErr w:type="spellEnd"/>
      <w:r w:rsidRPr="00290E50">
        <w:rPr>
          <w:rFonts w:ascii="Arial" w:hAnsi="Arial" w:cs="Arial"/>
          <w:b/>
          <w:color w:val="000000" w:themeColor="text1"/>
        </w:rPr>
        <w:t xml:space="preserve"> J Med</w:t>
      </w:r>
      <w:r w:rsidRPr="00713C93">
        <w:rPr>
          <w:rFonts w:ascii="Arial" w:hAnsi="Arial" w:cs="Arial"/>
          <w:color w:val="000000" w:themeColor="text1"/>
        </w:rPr>
        <w:t xml:space="preserve"> 2002; 346: 1623-30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Deepa R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>Velmurugan K, Arvind K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Siviram</w:t>
      </w:r>
      <w:proofErr w:type="spellEnd"/>
      <w:r>
        <w:rPr>
          <w:rFonts w:ascii="Arial" w:hAnsi="Arial" w:cs="Arial"/>
          <w:color w:val="000000" w:themeColor="text1"/>
        </w:rPr>
        <w:t xml:space="preserve"> P, </w:t>
      </w:r>
      <w:proofErr w:type="spellStart"/>
      <w:r>
        <w:rPr>
          <w:rFonts w:ascii="Arial" w:hAnsi="Arial" w:cs="Arial"/>
          <w:color w:val="000000" w:themeColor="text1"/>
        </w:rPr>
        <w:t>Sientay</w:t>
      </w:r>
      <w:proofErr w:type="spellEnd"/>
      <w:r>
        <w:rPr>
          <w:rFonts w:ascii="Arial" w:hAnsi="Arial" w:cs="Arial"/>
          <w:color w:val="000000" w:themeColor="text1"/>
        </w:rPr>
        <w:t xml:space="preserve"> C, </w:t>
      </w:r>
      <w:r w:rsidRPr="00713C93">
        <w:rPr>
          <w:rFonts w:ascii="Arial" w:hAnsi="Arial" w:cs="Arial"/>
          <w:color w:val="000000" w:themeColor="text1"/>
        </w:rPr>
        <w:t>et al. “Serum levels of interleukin 6, C-reactive protein, vascular cell adhesion molecule 1, and monocyte chemotactic protein 1 in relation to insulin resistance and glucose intolerance-the Chennai Urban Rural Epidemiology Study (CURES),”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r w:rsidRPr="00290E50">
        <w:rPr>
          <w:rFonts w:ascii="Arial" w:hAnsi="Arial" w:cs="Arial"/>
          <w:b/>
          <w:color w:val="000000" w:themeColor="text1"/>
        </w:rPr>
        <w:t>Metabolism</w:t>
      </w:r>
      <w:r w:rsidRPr="00713C93">
        <w:rPr>
          <w:rFonts w:ascii="Arial" w:hAnsi="Arial" w:cs="Arial"/>
          <w:color w:val="000000" w:themeColor="text1"/>
        </w:rPr>
        <w:t xml:space="preserve">, 2006; </w:t>
      </w:r>
      <w:proofErr w:type="gramStart"/>
      <w:r w:rsidRPr="00713C93">
        <w:rPr>
          <w:rFonts w:ascii="Arial" w:hAnsi="Arial" w:cs="Arial"/>
          <w:color w:val="000000" w:themeColor="text1"/>
        </w:rPr>
        <w:t>55( 9</w:t>
      </w:r>
      <w:proofErr w:type="gramEnd"/>
      <w:r w:rsidRPr="00713C93">
        <w:rPr>
          <w:rFonts w:ascii="Arial" w:hAnsi="Arial" w:cs="Arial"/>
          <w:color w:val="000000" w:themeColor="text1"/>
        </w:rPr>
        <w:t>):1232–1238.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Delmeire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D1,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Flamez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D,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Moens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Hinke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Sa,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Schuit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F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 xml:space="preserve">Prior in vitro exposure to Glp-1 with or without </w:t>
      </w:r>
      <w:proofErr w:type="spellStart"/>
      <w:r w:rsidRPr="00713C93">
        <w:rPr>
          <w:rFonts w:ascii="Arial" w:hAnsi="Arial" w:cs="Arial"/>
          <w:color w:val="000000" w:themeColor="text1"/>
        </w:rPr>
        <w:t>Gıp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can influence the subsequent beta cell </w:t>
      </w:r>
      <w:proofErr w:type="spellStart"/>
      <w:r w:rsidRPr="00713C93">
        <w:rPr>
          <w:rFonts w:ascii="Arial" w:hAnsi="Arial" w:cs="Arial"/>
          <w:color w:val="000000" w:themeColor="text1"/>
        </w:rPr>
        <w:t>responsivenens</w:t>
      </w:r>
      <w:proofErr w:type="spellEnd"/>
      <w:r w:rsidRPr="00713C9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290E50">
        <w:rPr>
          <w:rFonts w:ascii="Arial" w:hAnsi="Arial" w:cs="Arial"/>
          <w:b/>
          <w:color w:val="000000" w:themeColor="text1"/>
        </w:rPr>
        <w:t xml:space="preserve">Bio </w:t>
      </w:r>
      <w:proofErr w:type="spellStart"/>
      <w:r w:rsidRPr="00290E50">
        <w:rPr>
          <w:rFonts w:ascii="Arial" w:hAnsi="Arial" w:cs="Arial"/>
          <w:b/>
          <w:color w:val="000000" w:themeColor="text1"/>
        </w:rPr>
        <w:t>Pharmacol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2004;68(1):33-9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Desroches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S, Lamarche B. The evolving definitions and increasing prevalence of the m</w:t>
      </w:r>
      <w:r>
        <w:rPr>
          <w:rFonts w:ascii="Arial" w:hAnsi="Arial" w:cs="Arial"/>
          <w:color w:val="000000" w:themeColor="text1"/>
        </w:rPr>
        <w:t xml:space="preserve">etabolic syndrome. </w:t>
      </w:r>
      <w:r w:rsidRPr="006141AC">
        <w:rPr>
          <w:rFonts w:ascii="Arial" w:hAnsi="Arial" w:cs="Arial"/>
          <w:b/>
          <w:color w:val="000000" w:themeColor="text1"/>
        </w:rPr>
        <w:t xml:space="preserve">Appl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Physiol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Nutr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Metab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2007; 32 (1):23–32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Domin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Benito-</w:t>
      </w:r>
      <w:proofErr w:type="spellStart"/>
      <w:r w:rsidRPr="00713C93">
        <w:rPr>
          <w:rFonts w:ascii="Arial" w:hAnsi="Arial" w:cs="Arial"/>
          <w:color w:val="000000" w:themeColor="text1"/>
        </w:rPr>
        <w:t>Orfi</w:t>
      </w:r>
      <w:r>
        <w:rPr>
          <w:rFonts w:ascii="Arial" w:hAnsi="Arial" w:cs="Arial"/>
          <w:color w:val="000000" w:themeColor="text1"/>
        </w:rPr>
        <w:t>la</w:t>
      </w:r>
      <w:proofErr w:type="spellEnd"/>
      <w:r>
        <w:rPr>
          <w:rFonts w:ascii="Arial" w:hAnsi="Arial" w:cs="Arial"/>
          <w:color w:val="000000" w:themeColor="text1"/>
        </w:rPr>
        <w:t xml:space="preserve"> MA, </w:t>
      </w:r>
      <w:proofErr w:type="spellStart"/>
      <w:r>
        <w:rPr>
          <w:rFonts w:ascii="Arial" w:hAnsi="Arial" w:cs="Arial"/>
          <w:color w:val="000000" w:themeColor="text1"/>
        </w:rPr>
        <w:t>Nandha</w:t>
      </w:r>
      <w:proofErr w:type="spellEnd"/>
      <w:r>
        <w:rPr>
          <w:rFonts w:ascii="Arial" w:hAnsi="Arial" w:cs="Arial"/>
          <w:color w:val="000000" w:themeColor="text1"/>
        </w:rPr>
        <w:t xml:space="preserve"> KA, Aitken A, </w:t>
      </w:r>
      <w:r w:rsidRPr="00713C93">
        <w:rPr>
          <w:rFonts w:ascii="Arial" w:hAnsi="Arial" w:cs="Arial"/>
          <w:color w:val="000000" w:themeColor="text1"/>
        </w:rPr>
        <w:t xml:space="preserve">Bloom </w:t>
      </w:r>
      <w:proofErr w:type="gramStart"/>
      <w:r w:rsidRPr="00713C93">
        <w:rPr>
          <w:rFonts w:ascii="Arial" w:hAnsi="Arial" w:cs="Arial"/>
          <w:color w:val="000000" w:themeColor="text1"/>
        </w:rPr>
        <w:t>SR .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The purification and sequence-analysis of an av</w:t>
      </w:r>
      <w:r>
        <w:rPr>
          <w:rFonts w:ascii="Arial" w:hAnsi="Arial" w:cs="Arial"/>
          <w:color w:val="000000" w:themeColor="text1"/>
        </w:rPr>
        <w:t xml:space="preserve">ian </w:t>
      </w:r>
      <w:proofErr w:type="spellStart"/>
      <w:r>
        <w:rPr>
          <w:rFonts w:ascii="Arial" w:hAnsi="Arial" w:cs="Arial"/>
          <w:color w:val="000000" w:themeColor="text1"/>
        </w:rPr>
        <w:t>neuromedin</w:t>
      </w:r>
      <w:proofErr w:type="spellEnd"/>
      <w:r>
        <w:rPr>
          <w:rFonts w:ascii="Arial" w:hAnsi="Arial" w:cs="Arial"/>
          <w:color w:val="000000" w:themeColor="text1"/>
        </w:rPr>
        <w:t xml:space="preserve">-U.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Regul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Pept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1992;41(1):1–8.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Domin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</w:t>
      </w:r>
      <w:proofErr w:type="spellStart"/>
      <w:r w:rsidRPr="00713C93">
        <w:rPr>
          <w:rFonts w:ascii="Arial" w:hAnsi="Arial" w:cs="Arial"/>
          <w:color w:val="000000" w:themeColor="text1"/>
        </w:rPr>
        <w:t>Ghatei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MA, </w:t>
      </w:r>
      <w:proofErr w:type="spellStart"/>
      <w:r w:rsidRPr="00713C93">
        <w:rPr>
          <w:rFonts w:ascii="Arial" w:hAnsi="Arial" w:cs="Arial"/>
          <w:color w:val="000000" w:themeColor="text1"/>
        </w:rPr>
        <w:t>Chohan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P,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Bloom SR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 xml:space="preserve">Characterization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-U like immunoreactivity in rat, porcine guinea-pig and human-tissue extracts using a specific radioimmunoassay. </w:t>
      </w:r>
      <w:proofErr w:type="spellStart"/>
      <w:r w:rsidRPr="00E14F52">
        <w:rPr>
          <w:rFonts w:ascii="Arial" w:hAnsi="Arial" w:cs="Arial"/>
          <w:b/>
          <w:color w:val="000000" w:themeColor="text1"/>
        </w:rPr>
        <w:t>Biochem</w:t>
      </w:r>
      <w:proofErr w:type="spellEnd"/>
      <w:r w:rsidRPr="00E14F5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14F52">
        <w:rPr>
          <w:rFonts w:ascii="Arial" w:hAnsi="Arial" w:cs="Arial"/>
          <w:b/>
          <w:color w:val="000000" w:themeColor="text1"/>
        </w:rPr>
        <w:t>Biophys</w:t>
      </w:r>
      <w:proofErr w:type="spellEnd"/>
      <w:r w:rsidRPr="00E14F52">
        <w:rPr>
          <w:rFonts w:ascii="Arial" w:hAnsi="Arial" w:cs="Arial"/>
          <w:b/>
          <w:color w:val="000000" w:themeColor="text1"/>
        </w:rPr>
        <w:t xml:space="preserve"> Res </w:t>
      </w:r>
      <w:proofErr w:type="spellStart"/>
      <w:r w:rsidRPr="00E14F52">
        <w:rPr>
          <w:rFonts w:ascii="Arial" w:hAnsi="Arial" w:cs="Arial"/>
          <w:b/>
          <w:color w:val="000000" w:themeColor="text1"/>
        </w:rPr>
        <w:t>Commun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1986;140: 1127–1134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>..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lastRenderedPageBreak/>
        <w:t>Domin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</w:t>
      </w:r>
      <w:proofErr w:type="spellStart"/>
      <w:r w:rsidRPr="00713C93">
        <w:rPr>
          <w:rFonts w:ascii="Arial" w:hAnsi="Arial" w:cs="Arial"/>
          <w:color w:val="000000" w:themeColor="text1"/>
        </w:rPr>
        <w:t>Ghatei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MA, </w:t>
      </w:r>
      <w:proofErr w:type="spellStart"/>
      <w:r w:rsidRPr="00713C93">
        <w:rPr>
          <w:rFonts w:ascii="Arial" w:hAnsi="Arial" w:cs="Arial"/>
          <w:color w:val="000000" w:themeColor="text1"/>
        </w:rPr>
        <w:t>Chohan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P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 xml:space="preserve">Bloom SR.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– A study of its distribution in the rat. </w:t>
      </w:r>
      <w:r w:rsidRPr="006141AC">
        <w:rPr>
          <w:rFonts w:ascii="Arial" w:hAnsi="Arial" w:cs="Arial"/>
          <w:b/>
          <w:color w:val="000000" w:themeColor="text1"/>
        </w:rPr>
        <w:t>Peptides</w:t>
      </w:r>
      <w:r w:rsidRPr="00713C93">
        <w:rPr>
          <w:rFonts w:ascii="Arial" w:hAnsi="Arial" w:cs="Arial"/>
          <w:color w:val="000000" w:themeColor="text1"/>
        </w:rPr>
        <w:t xml:space="preserve"> 1987; 8:779–784.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CC6039">
        <w:rPr>
          <w:rFonts w:ascii="Arial" w:hAnsi="Arial" w:cs="Arial"/>
          <w:color w:val="000000" w:themeColor="text1"/>
          <w:spacing w:val="4"/>
        </w:rPr>
        <w:t>Domin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J,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Yiangou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Y, Spokes R, Aitken A, Parmar K,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Chrysanthou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 BJ, Bloom SR. The purification and characterization of amphibian </w:t>
      </w:r>
      <w:proofErr w:type="spellStart"/>
      <w:r w:rsidRPr="00CC6039">
        <w:rPr>
          <w:rFonts w:ascii="Arial" w:hAnsi="Arial" w:cs="Arial"/>
          <w:color w:val="000000" w:themeColor="text1"/>
          <w:spacing w:val="4"/>
        </w:rPr>
        <w:t>neuromedin</w:t>
      </w:r>
      <w:proofErr w:type="spellEnd"/>
      <w:r w:rsidRPr="00CC6039">
        <w:rPr>
          <w:rFonts w:ascii="Arial" w:hAnsi="Arial" w:cs="Arial"/>
          <w:color w:val="000000" w:themeColor="text1"/>
          <w:spacing w:val="4"/>
        </w:rPr>
        <w:t xml:space="preserve">-U. </w:t>
      </w:r>
      <w:r w:rsidRPr="00CC6039">
        <w:rPr>
          <w:rFonts w:ascii="Arial" w:hAnsi="Arial" w:cs="Arial"/>
          <w:b/>
          <w:color w:val="000000" w:themeColor="text1"/>
          <w:spacing w:val="4"/>
        </w:rPr>
        <w:t>J Biol Chem</w:t>
      </w:r>
      <w:r w:rsidRPr="00CC6039">
        <w:rPr>
          <w:rFonts w:ascii="Arial" w:hAnsi="Arial" w:cs="Arial"/>
          <w:color w:val="000000" w:themeColor="text1"/>
          <w:spacing w:val="4"/>
        </w:rPr>
        <w:t xml:space="preserve"> 1989;264(35):20881-20885</w:t>
      </w:r>
      <w:r>
        <w:rPr>
          <w:rFonts w:ascii="Arial" w:hAnsi="Arial" w:cs="Arial"/>
          <w:color w:val="000000" w:themeColor="text1"/>
        </w:rPr>
        <w:t>.</w:t>
      </w:r>
    </w:p>
    <w:p w:rsidR="000D6847" w:rsidRDefault="000D6847" w:rsidP="007D3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lang w:val="tr-TR"/>
        </w:rPr>
      </w:pPr>
      <w:proofErr w:type="spellStart"/>
      <w:r>
        <w:rPr>
          <w:rFonts w:ascii="Arial" w:hAnsi="Arial" w:cs="Arial"/>
          <w:lang w:val="tr-TR"/>
        </w:rPr>
        <w:t>Driscol</w:t>
      </w:r>
      <w:proofErr w:type="spellEnd"/>
      <w:r>
        <w:rPr>
          <w:rFonts w:ascii="Arial" w:hAnsi="Arial" w:cs="Arial"/>
          <w:lang w:val="tr-TR"/>
        </w:rPr>
        <w:t xml:space="preserve"> LO, </w:t>
      </w:r>
      <w:proofErr w:type="spellStart"/>
      <w:r>
        <w:rPr>
          <w:rFonts w:ascii="Arial" w:hAnsi="Arial" w:cs="Arial"/>
          <w:lang w:val="tr-TR"/>
        </w:rPr>
        <w:t>Martinez</w:t>
      </w:r>
      <w:proofErr w:type="spellEnd"/>
      <w:r>
        <w:rPr>
          <w:rFonts w:ascii="Arial" w:hAnsi="Arial" w:cs="Arial"/>
          <w:lang w:val="tr-TR"/>
        </w:rPr>
        <w:t xml:space="preserve"> I. NMU: </w:t>
      </w:r>
      <w:proofErr w:type="spellStart"/>
      <w:r>
        <w:rPr>
          <w:rFonts w:ascii="Arial" w:hAnsi="Arial" w:cs="Arial"/>
          <w:lang w:val="tr-TR"/>
        </w:rPr>
        <w:t>multifunctional</w:t>
      </w:r>
      <w:proofErr w:type="spellEnd"/>
      <w:r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neuropeptide</w:t>
      </w:r>
      <w:proofErr w:type="spellEnd"/>
      <w:r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with</w:t>
      </w:r>
      <w:proofErr w:type="spellEnd"/>
      <w:r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pleioteopic</w:t>
      </w:r>
      <w:proofErr w:type="spellEnd"/>
      <w:r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roles</w:t>
      </w:r>
      <w:proofErr w:type="spellEnd"/>
      <w:r w:rsidRPr="007D3DBD">
        <w:rPr>
          <w:rFonts w:ascii="Arial" w:hAnsi="Arial" w:cs="Arial"/>
          <w:b/>
          <w:bCs/>
          <w:lang w:val="tr-TR"/>
        </w:rPr>
        <w:t xml:space="preserve">. </w:t>
      </w:r>
      <w:proofErr w:type="spellStart"/>
      <w:r w:rsidRPr="003F03FE">
        <w:rPr>
          <w:rFonts w:ascii="Arial" w:hAnsi="Arial" w:cs="Arial"/>
          <w:b/>
          <w:bCs/>
          <w:lang w:val="tr-TR"/>
        </w:rPr>
        <w:t>Cli</w:t>
      </w:r>
      <w:proofErr w:type="spellEnd"/>
      <w:r w:rsidRPr="003F03FE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3F03FE">
        <w:rPr>
          <w:rFonts w:ascii="Arial" w:hAnsi="Arial" w:cs="Arial"/>
          <w:b/>
          <w:bCs/>
          <w:lang w:val="tr-TR"/>
        </w:rPr>
        <w:t>Chemist</w:t>
      </w:r>
      <w:proofErr w:type="spellEnd"/>
      <w:r w:rsidRPr="003F03FE">
        <w:rPr>
          <w:rFonts w:ascii="Arial" w:hAnsi="Arial" w:cs="Arial"/>
          <w:b/>
          <w:bCs/>
          <w:lang w:val="tr-TR"/>
        </w:rPr>
        <w:t xml:space="preserve"> </w:t>
      </w:r>
      <w:r>
        <w:rPr>
          <w:rFonts w:ascii="Arial" w:hAnsi="Arial" w:cs="Arial"/>
          <w:lang w:val="tr-TR"/>
        </w:rPr>
        <w:t>2015;61(3).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Duggan JP, </w:t>
      </w:r>
      <w:r w:rsidRPr="00713C93">
        <w:rPr>
          <w:rFonts w:ascii="Arial" w:hAnsi="Arial" w:cs="Arial"/>
          <w:color w:val="000000" w:themeColor="text1"/>
        </w:rPr>
        <w:t>Booth DA.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Obesity, overeating and rapid gastric emptying in rats with ventromedial hypotha</w:t>
      </w:r>
      <w:r>
        <w:rPr>
          <w:rFonts w:ascii="Arial" w:hAnsi="Arial" w:cs="Arial"/>
          <w:color w:val="000000" w:themeColor="text1"/>
        </w:rPr>
        <w:t xml:space="preserve">lamic lesions. </w:t>
      </w:r>
      <w:r w:rsidRPr="000031D8">
        <w:rPr>
          <w:rFonts w:ascii="Arial" w:hAnsi="Arial" w:cs="Arial"/>
          <w:b/>
          <w:color w:val="000000" w:themeColor="text1"/>
        </w:rPr>
        <w:t>Science</w:t>
      </w:r>
      <w:r w:rsidRPr="00713C93">
        <w:rPr>
          <w:rFonts w:ascii="Arial" w:hAnsi="Arial" w:cs="Arial"/>
          <w:color w:val="000000" w:themeColor="text1"/>
        </w:rPr>
        <w:t xml:space="preserve"> 1980; 231:609–611.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Eckel RH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 xml:space="preserve">Grundy </w:t>
      </w:r>
      <w:proofErr w:type="gramStart"/>
      <w:r w:rsidRPr="00713C93">
        <w:rPr>
          <w:rFonts w:ascii="Arial" w:hAnsi="Arial" w:cs="Arial"/>
          <w:color w:val="000000" w:themeColor="text1"/>
        </w:rPr>
        <w:t xml:space="preserve">SM </w:t>
      </w:r>
      <w:r>
        <w:rPr>
          <w:rFonts w:ascii="Arial" w:hAnsi="Arial" w:cs="Arial"/>
          <w:color w:val="000000" w:themeColor="text1"/>
        </w:rPr>
        <w:t>,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Zimmet</w:t>
      </w:r>
      <w:proofErr w:type="spellEnd"/>
      <w:r>
        <w:rPr>
          <w:rFonts w:ascii="Arial" w:hAnsi="Arial" w:cs="Arial"/>
          <w:color w:val="000000" w:themeColor="text1"/>
        </w:rPr>
        <w:t xml:space="preserve"> PZ. Metabolic Syndrome. </w:t>
      </w:r>
      <w:r w:rsidRPr="000031D8">
        <w:rPr>
          <w:rFonts w:ascii="Arial" w:hAnsi="Arial" w:cs="Arial"/>
          <w:b/>
          <w:color w:val="000000" w:themeColor="text1"/>
        </w:rPr>
        <w:t>Lancet.</w:t>
      </w:r>
      <w:r w:rsidRPr="00713C93">
        <w:rPr>
          <w:rFonts w:ascii="Arial" w:hAnsi="Arial" w:cs="Arial"/>
          <w:color w:val="000000" w:themeColor="text1"/>
        </w:rPr>
        <w:t xml:space="preserve"> 2005 ;16-22, 365 (9468):1415-28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F73DE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Ehses</w:t>
      </w:r>
      <w:proofErr w:type="spellEnd"/>
      <w:r>
        <w:rPr>
          <w:rFonts w:ascii="Arial" w:hAnsi="Arial" w:cs="Arial"/>
          <w:color w:val="000000" w:themeColor="text1"/>
        </w:rPr>
        <w:t xml:space="preserve"> JA, </w:t>
      </w:r>
      <w:proofErr w:type="spellStart"/>
      <w:r>
        <w:rPr>
          <w:rFonts w:ascii="Arial" w:hAnsi="Arial" w:cs="Arial"/>
          <w:color w:val="000000" w:themeColor="text1"/>
        </w:rPr>
        <w:t>Casilla</w:t>
      </w:r>
      <w:proofErr w:type="spellEnd"/>
      <w:r>
        <w:rPr>
          <w:rFonts w:ascii="Arial" w:hAnsi="Arial" w:cs="Arial"/>
          <w:color w:val="000000" w:themeColor="text1"/>
        </w:rPr>
        <w:t xml:space="preserve"> VR, Doty T, Winter KD, Demuth HU. </w:t>
      </w:r>
      <w:r w:rsidRPr="00713C93">
        <w:rPr>
          <w:rFonts w:ascii="Arial" w:hAnsi="Arial" w:cs="Arial"/>
          <w:color w:val="000000" w:themeColor="text1"/>
        </w:rPr>
        <w:t xml:space="preserve">Glucose-dependent </w:t>
      </w:r>
      <w:proofErr w:type="spellStart"/>
      <w:r w:rsidRPr="00713C93">
        <w:rPr>
          <w:rFonts w:ascii="Arial" w:hAnsi="Arial" w:cs="Arial"/>
          <w:color w:val="000000" w:themeColor="text1"/>
        </w:rPr>
        <w:t>insülinotropic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polypeptide promotes beta-(Ins-1) cell survival via cyclic adenosine </w:t>
      </w:r>
      <w:proofErr w:type="spellStart"/>
      <w:r w:rsidRPr="00713C93">
        <w:rPr>
          <w:rFonts w:ascii="Arial" w:hAnsi="Arial" w:cs="Arial"/>
          <w:color w:val="000000" w:themeColor="text1"/>
        </w:rPr>
        <w:t>monophopsphate-media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>ted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caspase-3 inhibition and regulation of p38 mitogen-activated protein kinase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 xml:space="preserve"> </w:t>
      </w:r>
      <w:r w:rsidRPr="00E14F52">
        <w:rPr>
          <w:rFonts w:ascii="Arial" w:hAnsi="Arial" w:cs="Arial"/>
          <w:b/>
          <w:color w:val="000000" w:themeColor="text1"/>
        </w:rPr>
        <w:t>Endocrinology</w:t>
      </w:r>
      <w:r w:rsidRPr="00713C93">
        <w:rPr>
          <w:rFonts w:ascii="Arial" w:hAnsi="Arial" w:cs="Arial"/>
          <w:color w:val="000000" w:themeColor="text1"/>
        </w:rPr>
        <w:t xml:space="preserve"> 2003 ;114(10):4333-45.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Engeli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Feldpausch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Gorzelniak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 et al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“Association between adiponectin and mediators of inflammation in obese women,”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r w:rsidRPr="00E14F52">
        <w:rPr>
          <w:rFonts w:ascii="Arial" w:hAnsi="Arial" w:cs="Arial"/>
          <w:b/>
          <w:color w:val="000000" w:themeColor="text1"/>
        </w:rPr>
        <w:t>Diabetes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2003; 52(4)942–947.</w:t>
      </w:r>
    </w:p>
    <w:p w:rsidR="000D6847" w:rsidRDefault="000D6847" w:rsidP="00D85B7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tr-TR" w:eastAsia="tr-TR"/>
        </w:rPr>
      </w:pP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Ensho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T,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Muruyama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K,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Qattali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AW,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Yasuda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M,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Uemura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gramStart"/>
      <w:r>
        <w:rPr>
          <w:rFonts w:ascii="Arial" w:hAnsi="Arial" w:cs="Arial"/>
          <w:bCs/>
          <w:color w:val="000000" w:themeColor="text1"/>
          <w:lang w:val="tr-TR" w:eastAsia="tr-TR"/>
        </w:rPr>
        <w:t>R ,</w:t>
      </w:r>
      <w:proofErr w:type="gram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et al.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Comparasion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of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glucose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tolerance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between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wild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-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type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and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mice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and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mice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with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double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knockout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of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neuromedin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U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and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tr-TR" w:eastAsia="tr-TR"/>
        </w:rPr>
        <w:t>neuromedin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S. </w:t>
      </w:r>
      <w:r w:rsidRPr="002A1E55">
        <w:rPr>
          <w:rFonts w:ascii="Arial" w:hAnsi="Arial" w:cs="Arial"/>
          <w:b/>
          <w:color w:val="000000" w:themeColor="text1"/>
          <w:lang w:val="tr-TR" w:eastAsia="tr-TR"/>
        </w:rPr>
        <w:t xml:space="preserve">J </w:t>
      </w:r>
      <w:proofErr w:type="spellStart"/>
      <w:r w:rsidRPr="002A1E55">
        <w:rPr>
          <w:rFonts w:ascii="Arial" w:hAnsi="Arial" w:cs="Arial"/>
          <w:b/>
          <w:color w:val="000000" w:themeColor="text1"/>
          <w:lang w:val="tr-TR" w:eastAsia="tr-TR"/>
        </w:rPr>
        <w:t>Vet</w:t>
      </w:r>
      <w:proofErr w:type="spellEnd"/>
      <w:r w:rsidRPr="002A1E55">
        <w:rPr>
          <w:rFonts w:ascii="Arial" w:hAnsi="Arial" w:cs="Arial"/>
          <w:b/>
          <w:color w:val="000000" w:themeColor="text1"/>
          <w:lang w:val="tr-TR" w:eastAsia="tr-TR"/>
        </w:rPr>
        <w:t xml:space="preserve"> </w:t>
      </w:r>
      <w:proofErr w:type="spellStart"/>
      <w:r w:rsidRPr="002A1E55">
        <w:rPr>
          <w:rFonts w:ascii="Arial" w:hAnsi="Arial" w:cs="Arial"/>
          <w:b/>
          <w:color w:val="000000" w:themeColor="text1"/>
          <w:lang w:val="tr-TR" w:eastAsia="tr-TR"/>
        </w:rPr>
        <w:t>Med</w:t>
      </w:r>
      <w:proofErr w:type="spellEnd"/>
      <w:r w:rsidRPr="002A1E55">
        <w:rPr>
          <w:rFonts w:ascii="Arial" w:hAnsi="Arial" w:cs="Arial"/>
          <w:b/>
          <w:color w:val="000000" w:themeColor="text1"/>
          <w:lang w:val="tr-TR" w:eastAsia="tr-TR"/>
        </w:rPr>
        <w:t xml:space="preserve"> </w:t>
      </w:r>
      <w:proofErr w:type="spellStart"/>
      <w:r w:rsidRPr="002A1E55">
        <w:rPr>
          <w:rFonts w:ascii="Arial" w:hAnsi="Arial" w:cs="Arial"/>
          <w:b/>
          <w:color w:val="000000" w:themeColor="text1"/>
          <w:lang w:val="tr-TR" w:eastAsia="tr-TR"/>
        </w:rPr>
        <w:t>Sci</w:t>
      </w:r>
      <w:proofErr w:type="spellEnd"/>
      <w:r>
        <w:rPr>
          <w:rFonts w:ascii="Arial" w:hAnsi="Arial" w:cs="Arial"/>
          <w:bCs/>
          <w:color w:val="000000" w:themeColor="text1"/>
          <w:lang w:val="tr-TR" w:eastAsia="tr-TR"/>
        </w:rPr>
        <w:t xml:space="preserve"> 2019;81(9):1305-1312.</w:t>
      </w:r>
    </w:p>
    <w:p w:rsidR="00D85B73" w:rsidRDefault="00D85B73" w:rsidP="00D85B7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tr-TR" w:eastAsia="tr-TR"/>
        </w:rPr>
      </w:pPr>
    </w:p>
    <w:p w:rsidR="000D6847" w:rsidRPr="00713C93" w:rsidRDefault="000D6847" w:rsidP="00D85B7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Ensinck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JW,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Vogel RE,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Laschansky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C</w:t>
      </w:r>
      <w:r w:rsidRPr="00713C93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Koerker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DJ,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Prigeon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RL,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Kahn SE,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D’Alessio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DA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>Endogenous somatostatin-28 modulates postprandial insulin secretion. Immunoneutralization studies in baboons.</w:t>
      </w:r>
      <w:r>
        <w:rPr>
          <w:rFonts w:ascii="Arial" w:hAnsi="Arial" w:cs="Arial"/>
          <w:color w:val="000000" w:themeColor="text1"/>
        </w:rPr>
        <w:t xml:space="preserve"> </w:t>
      </w:r>
      <w:r w:rsidRPr="00E14F52">
        <w:rPr>
          <w:rFonts w:ascii="Arial" w:hAnsi="Arial" w:cs="Arial"/>
          <w:b/>
          <w:color w:val="000000" w:themeColor="text1"/>
        </w:rPr>
        <w:t>J. Clin. Invest</w:t>
      </w:r>
      <w:r w:rsidRPr="00713C93">
        <w:rPr>
          <w:rFonts w:ascii="Arial" w:hAnsi="Arial" w:cs="Arial"/>
          <w:color w:val="000000" w:themeColor="text1"/>
        </w:rPr>
        <w:t xml:space="preserve"> 1997; 100: 2295-2302.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Espitia</w:t>
      </w:r>
      <w:proofErr w:type="spellEnd"/>
      <w:r w:rsidRPr="00713C93">
        <w:rPr>
          <w:rFonts w:ascii="Arial" w:hAnsi="Arial" w:cs="Arial"/>
          <w:color w:val="000000" w:themeColor="text1"/>
        </w:rPr>
        <w:t>-Bautista E,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Velasco-Ramos M,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Osnaya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Buijs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RM. Social Jet-Lag Potentiates Obesity and Metabolic Syndrome when combined with </w:t>
      </w:r>
      <w:r>
        <w:rPr>
          <w:rFonts w:ascii="Arial" w:hAnsi="Arial" w:cs="Arial"/>
          <w:color w:val="000000" w:themeColor="text1"/>
        </w:rPr>
        <w:t xml:space="preserve">cafeteria diet in rats. </w:t>
      </w:r>
      <w:r w:rsidRPr="00E14F52">
        <w:rPr>
          <w:rFonts w:ascii="Arial" w:hAnsi="Arial" w:cs="Arial"/>
          <w:b/>
          <w:color w:val="000000" w:themeColor="text1"/>
        </w:rPr>
        <w:t xml:space="preserve">Metabolism </w:t>
      </w:r>
      <w:proofErr w:type="gramStart"/>
      <w:r w:rsidRPr="00713C93">
        <w:rPr>
          <w:rFonts w:ascii="Arial" w:hAnsi="Arial" w:cs="Arial"/>
          <w:color w:val="000000" w:themeColor="text1"/>
        </w:rPr>
        <w:t>2017;72:83</w:t>
      </w:r>
      <w:proofErr w:type="gramEnd"/>
      <w:r w:rsidRPr="00713C93">
        <w:rPr>
          <w:rFonts w:ascii="Arial" w:hAnsi="Arial" w:cs="Arial"/>
          <w:color w:val="000000" w:themeColor="text1"/>
        </w:rPr>
        <w:t>-93.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Fändriks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L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 xml:space="preserve">Roles of the gut in the </w:t>
      </w:r>
      <w:r>
        <w:rPr>
          <w:rFonts w:ascii="Arial" w:hAnsi="Arial" w:cs="Arial"/>
          <w:color w:val="000000" w:themeColor="text1"/>
        </w:rPr>
        <w:t xml:space="preserve">metabolic syndrome: an overview. </w:t>
      </w:r>
      <w:r w:rsidRPr="00E14F52">
        <w:rPr>
          <w:rFonts w:ascii="Arial" w:hAnsi="Arial" w:cs="Arial"/>
          <w:b/>
          <w:color w:val="000000" w:themeColor="text1"/>
        </w:rPr>
        <w:t>J Intern Med</w:t>
      </w:r>
      <w:r w:rsidRPr="00713C93">
        <w:rPr>
          <w:rFonts w:ascii="Arial" w:hAnsi="Arial" w:cs="Arial"/>
          <w:color w:val="000000" w:themeColor="text1"/>
        </w:rPr>
        <w:t>. 2017; 281 (4): 319-336.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Farilla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L,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Bulotta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Hirshberg </w:t>
      </w:r>
      <w:proofErr w:type="gramStart"/>
      <w:r w:rsidRPr="00713C93">
        <w:rPr>
          <w:rFonts w:ascii="Arial" w:hAnsi="Arial" w:cs="Arial"/>
          <w:color w:val="000000" w:themeColor="text1"/>
        </w:rPr>
        <w:t>B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,L</w:t>
      </w:r>
      <w:r>
        <w:rPr>
          <w:rFonts w:ascii="Arial" w:hAnsi="Arial" w:cs="Arial"/>
          <w:color w:val="000000" w:themeColor="text1"/>
        </w:rPr>
        <w:t>i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C,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Harlan DM,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Perfetti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Glucagon-like peptide 1 inhibits cell apoptosis and improves glucose responsiveness of freshly isolated human islets.</w:t>
      </w:r>
      <w:r>
        <w:rPr>
          <w:rFonts w:ascii="Arial" w:hAnsi="Arial" w:cs="Arial"/>
          <w:color w:val="000000" w:themeColor="text1"/>
        </w:rPr>
        <w:t xml:space="preserve"> </w:t>
      </w:r>
      <w:r w:rsidRPr="000031D8">
        <w:rPr>
          <w:rFonts w:ascii="Arial" w:hAnsi="Arial" w:cs="Arial"/>
          <w:b/>
          <w:color w:val="000000" w:themeColor="text1"/>
        </w:rPr>
        <w:t>Endocrinology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2003;144(12):5149-58.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Fei H,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Okano HJ,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Li C,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Lee GH,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Zhao C,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Darnell RC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>et al. Anatomic localization of alternatively spliced leptin receptors in mouse brain and other tissues.</w:t>
      </w:r>
      <w:r>
        <w:rPr>
          <w:rFonts w:ascii="Arial" w:hAnsi="Arial" w:cs="Arial"/>
          <w:color w:val="000000" w:themeColor="text1"/>
        </w:rPr>
        <w:t xml:space="preserve"> </w:t>
      </w:r>
      <w:r w:rsidRPr="006141AC">
        <w:rPr>
          <w:rFonts w:ascii="Arial" w:hAnsi="Arial" w:cs="Arial"/>
          <w:b/>
          <w:color w:val="000000" w:themeColor="text1"/>
        </w:rPr>
        <w:t xml:space="preserve">Proc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Nati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Acaf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Sci </w:t>
      </w:r>
      <w:r>
        <w:rPr>
          <w:rFonts w:ascii="Arial" w:hAnsi="Arial" w:cs="Arial"/>
          <w:b/>
          <w:color w:val="000000" w:themeColor="text1"/>
        </w:rPr>
        <w:t>USA</w:t>
      </w:r>
      <w:r w:rsidRPr="006141AC">
        <w:rPr>
          <w:rFonts w:ascii="Arial" w:hAnsi="Arial" w:cs="Arial"/>
          <w:b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1997;24;94(13):7001-5.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Felice JI, </w:t>
      </w:r>
      <w:proofErr w:type="spellStart"/>
      <w:r w:rsidRPr="00713C93">
        <w:rPr>
          <w:rFonts w:ascii="Arial" w:hAnsi="Arial" w:cs="Arial"/>
          <w:color w:val="000000" w:themeColor="text1"/>
        </w:rPr>
        <w:t>Gangoiti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MV, </w:t>
      </w:r>
      <w:proofErr w:type="spellStart"/>
      <w:r w:rsidRPr="00713C93">
        <w:rPr>
          <w:rFonts w:ascii="Arial" w:hAnsi="Arial" w:cs="Arial"/>
          <w:color w:val="000000" w:themeColor="text1"/>
        </w:rPr>
        <w:t>Molinuevo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MS, McCarthy AD, </w:t>
      </w:r>
      <w:proofErr w:type="spellStart"/>
      <w:r w:rsidRPr="00713C93">
        <w:rPr>
          <w:rFonts w:ascii="Arial" w:hAnsi="Arial" w:cs="Arial"/>
          <w:color w:val="000000" w:themeColor="text1"/>
        </w:rPr>
        <w:t>Cortizo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AM. Effects of a metabolic syndrome induced by a fructose rich diet on bone metabolism in rats. </w:t>
      </w:r>
      <w:proofErr w:type="spellStart"/>
      <w:r w:rsidRPr="00E14F52">
        <w:rPr>
          <w:rFonts w:ascii="Arial" w:hAnsi="Arial" w:cs="Arial"/>
          <w:b/>
          <w:color w:val="000000" w:themeColor="text1"/>
        </w:rPr>
        <w:t>Metab</w:t>
      </w:r>
      <w:proofErr w:type="spellEnd"/>
      <w:r w:rsidRPr="00E14F52">
        <w:rPr>
          <w:rFonts w:ascii="Arial" w:hAnsi="Arial" w:cs="Arial"/>
          <w:b/>
          <w:color w:val="000000" w:themeColor="text1"/>
        </w:rPr>
        <w:t xml:space="preserve"> Clin Exp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2014;63:296</w:t>
      </w:r>
      <w:proofErr w:type="gramEnd"/>
      <w:r w:rsidRPr="00713C93">
        <w:rPr>
          <w:rFonts w:ascii="Arial" w:hAnsi="Arial" w:cs="Arial"/>
          <w:color w:val="000000" w:themeColor="text1"/>
        </w:rPr>
        <w:t>–305.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Fery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F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</w:t>
      </w:r>
      <w:r w:rsidRPr="00713C93">
        <w:rPr>
          <w:rFonts w:ascii="Arial" w:hAnsi="Arial" w:cs="Arial"/>
          <w:color w:val="000000" w:themeColor="text1"/>
        </w:rPr>
        <w:t>’Attellis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NP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13C93">
        <w:rPr>
          <w:rFonts w:ascii="Arial" w:hAnsi="Arial" w:cs="Arial"/>
          <w:color w:val="000000" w:themeColor="text1"/>
        </w:rPr>
        <w:t>Balasse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EO.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Mechanisms of starvation diabetes: a study with double tracer and indirect calorimetry. </w:t>
      </w:r>
      <w:r w:rsidRPr="00E14F52">
        <w:rPr>
          <w:rFonts w:ascii="Arial" w:hAnsi="Arial" w:cs="Arial"/>
          <w:b/>
          <w:color w:val="000000" w:themeColor="text1"/>
        </w:rPr>
        <w:t xml:space="preserve">Diabetes </w:t>
      </w:r>
      <w:proofErr w:type="spellStart"/>
      <w:r w:rsidRPr="00E14F52">
        <w:rPr>
          <w:rFonts w:ascii="Arial" w:hAnsi="Arial" w:cs="Arial"/>
          <w:b/>
          <w:color w:val="000000" w:themeColor="text1"/>
        </w:rPr>
        <w:t>Metab</w:t>
      </w:r>
      <w:proofErr w:type="spellEnd"/>
      <w:r w:rsidRPr="00E14F52">
        <w:rPr>
          <w:rFonts w:ascii="Arial" w:hAnsi="Arial" w:cs="Arial"/>
          <w:b/>
          <w:color w:val="000000" w:themeColor="text1"/>
        </w:rPr>
        <w:t xml:space="preserve"> Rev</w:t>
      </w:r>
      <w:r w:rsidRPr="00713C93">
        <w:rPr>
          <w:rFonts w:ascii="Arial" w:hAnsi="Arial" w:cs="Arial"/>
          <w:color w:val="000000" w:themeColor="text1"/>
        </w:rPr>
        <w:t>. 1989;5(3):247-270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Fink G.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Gutman RA.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Cresto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JC</w:t>
      </w:r>
      <w:proofErr w:type="gramStart"/>
      <w:r w:rsidRPr="00713C9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,</w:t>
      </w:r>
      <w:proofErr w:type="spellStart"/>
      <w:r w:rsidRPr="00713C93">
        <w:rPr>
          <w:rFonts w:ascii="Arial" w:hAnsi="Arial" w:cs="Arial"/>
          <w:color w:val="000000" w:themeColor="text1"/>
        </w:rPr>
        <w:t>Selawry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.Lavine </w:t>
      </w:r>
      <w:r>
        <w:rPr>
          <w:rFonts w:ascii="Arial" w:hAnsi="Arial" w:cs="Arial"/>
          <w:color w:val="000000" w:themeColor="text1"/>
        </w:rPr>
        <w:t xml:space="preserve">R, </w:t>
      </w:r>
      <w:r w:rsidRPr="00713C93">
        <w:rPr>
          <w:rFonts w:ascii="Arial" w:hAnsi="Arial" w:cs="Arial"/>
          <w:color w:val="000000" w:themeColor="text1"/>
        </w:rPr>
        <w:t>Recant L .Glucose-induced insulin release patterns: effect of starvation.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0031D8">
        <w:rPr>
          <w:rFonts w:ascii="Arial" w:hAnsi="Arial" w:cs="Arial"/>
          <w:b/>
          <w:color w:val="000000" w:themeColor="text1"/>
        </w:rPr>
        <w:t>Diabetologia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1974; 10: 421-425.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lastRenderedPageBreak/>
        <w:t>Fırınlama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RK ,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Hangaard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 , Hansen-Nord M , Hagen CI.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Overview of endocrine changes in anorexia nervosa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r w:rsidRPr="00E14F52">
        <w:rPr>
          <w:rFonts w:ascii="Arial" w:hAnsi="Arial" w:cs="Arial"/>
          <w:b/>
          <w:color w:val="000000" w:themeColor="text1"/>
        </w:rPr>
        <w:t xml:space="preserve">J </w:t>
      </w:r>
      <w:proofErr w:type="spellStart"/>
      <w:r w:rsidRPr="00E14F52">
        <w:rPr>
          <w:rFonts w:ascii="Arial" w:hAnsi="Arial" w:cs="Arial"/>
          <w:b/>
          <w:color w:val="000000" w:themeColor="text1"/>
        </w:rPr>
        <w:t>Psychiatr</w:t>
      </w:r>
      <w:proofErr w:type="spellEnd"/>
      <w:r w:rsidRPr="00E14F52">
        <w:rPr>
          <w:rFonts w:ascii="Arial" w:hAnsi="Arial" w:cs="Arial"/>
          <w:b/>
          <w:color w:val="000000" w:themeColor="text1"/>
        </w:rPr>
        <w:t xml:space="preserve"> Res</w:t>
      </w:r>
      <w:r w:rsidRPr="00713C93">
        <w:rPr>
          <w:rFonts w:ascii="Arial" w:hAnsi="Arial" w:cs="Arial"/>
          <w:color w:val="000000" w:themeColor="text1"/>
        </w:rPr>
        <w:t xml:space="preserve"> 1999; 33 (2): 139-52.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Fumeron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F, Aubert </w:t>
      </w:r>
      <w:proofErr w:type="gramStart"/>
      <w:r w:rsidRPr="00713C93">
        <w:rPr>
          <w:rFonts w:ascii="Arial" w:hAnsi="Arial" w:cs="Arial"/>
          <w:color w:val="000000" w:themeColor="text1"/>
        </w:rPr>
        <w:t>R ,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Siddiq A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Wilpart</w:t>
      </w:r>
      <w:proofErr w:type="spellEnd"/>
      <w:r>
        <w:rPr>
          <w:rFonts w:ascii="Arial" w:hAnsi="Arial" w:cs="Arial"/>
          <w:color w:val="000000" w:themeColor="text1"/>
        </w:rPr>
        <w:t xml:space="preserve"> E, </w:t>
      </w:r>
      <w:proofErr w:type="spellStart"/>
      <w:r>
        <w:rPr>
          <w:rFonts w:ascii="Arial" w:hAnsi="Arial" w:cs="Arial"/>
          <w:color w:val="000000" w:themeColor="text1"/>
        </w:rPr>
        <w:t>Marre</w:t>
      </w:r>
      <w:proofErr w:type="spellEnd"/>
      <w:r>
        <w:rPr>
          <w:rFonts w:ascii="Arial" w:hAnsi="Arial" w:cs="Arial"/>
          <w:color w:val="000000" w:themeColor="text1"/>
        </w:rPr>
        <w:t xml:space="preserve"> M, </w:t>
      </w:r>
      <w:r w:rsidRPr="00713C93">
        <w:rPr>
          <w:rFonts w:ascii="Arial" w:hAnsi="Arial" w:cs="Arial"/>
          <w:color w:val="000000" w:themeColor="text1"/>
        </w:rPr>
        <w:t>et al.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“Adiponectin gene polymorphisms and adiponectin levels are independently associated with the development of hyperglycemia during a 3-year period: the epidemiologic data on the insulin resistance syndrome prospective study,” </w:t>
      </w:r>
      <w:r>
        <w:rPr>
          <w:rFonts w:ascii="Arial" w:hAnsi="Arial" w:cs="Arial"/>
          <w:color w:val="000000" w:themeColor="text1"/>
        </w:rPr>
        <w:t xml:space="preserve">.  </w:t>
      </w:r>
      <w:r w:rsidRPr="000031D8">
        <w:rPr>
          <w:rFonts w:ascii="Arial" w:hAnsi="Arial" w:cs="Arial"/>
          <w:b/>
          <w:color w:val="000000" w:themeColor="text1"/>
        </w:rPr>
        <w:t>Diabetes</w:t>
      </w:r>
      <w:r w:rsidRPr="00713C93">
        <w:rPr>
          <w:rFonts w:ascii="Arial" w:hAnsi="Arial" w:cs="Arial"/>
          <w:color w:val="000000" w:themeColor="text1"/>
        </w:rPr>
        <w:t xml:space="preserve"> 2004;53(4):1150–1157.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Funes</w:t>
      </w:r>
      <w:proofErr w:type="spellEnd"/>
      <w:r>
        <w:rPr>
          <w:rFonts w:ascii="Arial" w:hAnsi="Arial" w:cs="Arial"/>
          <w:color w:val="000000" w:themeColor="text1"/>
        </w:rPr>
        <w:t xml:space="preserve"> S, Hedrick JA, Yang S, Shan L, Bayne M, </w:t>
      </w:r>
      <w:proofErr w:type="spellStart"/>
      <w:r>
        <w:rPr>
          <w:rFonts w:ascii="Arial" w:hAnsi="Arial" w:cs="Arial"/>
          <w:color w:val="000000" w:themeColor="text1"/>
        </w:rPr>
        <w:t>Monsma</w:t>
      </w:r>
      <w:proofErr w:type="spellEnd"/>
      <w:r>
        <w:rPr>
          <w:rFonts w:ascii="Arial" w:hAnsi="Arial" w:cs="Arial"/>
          <w:color w:val="000000" w:themeColor="text1"/>
        </w:rPr>
        <w:t xml:space="preserve"> FJ, Gustafson EJ. </w:t>
      </w:r>
      <w:r w:rsidRPr="00713C93">
        <w:rPr>
          <w:rFonts w:ascii="Arial" w:hAnsi="Arial" w:cs="Arial"/>
          <w:color w:val="000000" w:themeColor="text1"/>
        </w:rPr>
        <w:t xml:space="preserve">Cloning and characterization of murine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receptors. </w:t>
      </w:r>
      <w:proofErr w:type="gramStart"/>
      <w:r w:rsidRPr="00280951">
        <w:rPr>
          <w:rFonts w:ascii="Arial" w:hAnsi="Arial" w:cs="Arial"/>
          <w:b/>
          <w:color w:val="000000" w:themeColor="text1"/>
        </w:rPr>
        <w:t>Peptides</w:t>
      </w:r>
      <w:r w:rsidRPr="00713C93">
        <w:rPr>
          <w:rFonts w:ascii="Arial" w:hAnsi="Arial" w:cs="Arial"/>
          <w:color w:val="000000" w:themeColor="text1"/>
        </w:rPr>
        <w:t xml:space="preserve">  2002</w:t>
      </w:r>
      <w:proofErr w:type="gramEnd"/>
      <w:r w:rsidRPr="00713C93">
        <w:rPr>
          <w:rFonts w:ascii="Arial" w:hAnsi="Arial" w:cs="Arial"/>
          <w:color w:val="000000" w:themeColor="text1"/>
        </w:rPr>
        <w:t>;23(9) : 1607-1615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Gardiner SM, Compton AM, Bennett T, </w:t>
      </w:r>
      <w:proofErr w:type="spellStart"/>
      <w:r w:rsidRPr="00713C93">
        <w:rPr>
          <w:rFonts w:ascii="Arial" w:hAnsi="Arial" w:cs="Arial"/>
          <w:color w:val="000000" w:themeColor="text1"/>
        </w:rPr>
        <w:t>Domin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Bloom SR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 Regional hemodynamic-effects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>-U in conscious rats</w:t>
      </w:r>
      <w:r w:rsidRPr="00E14F52">
        <w:rPr>
          <w:rFonts w:ascii="Arial" w:hAnsi="Arial" w:cs="Arial"/>
          <w:b/>
          <w:color w:val="000000" w:themeColor="text1"/>
        </w:rPr>
        <w:t xml:space="preserve">. Am J </w:t>
      </w:r>
      <w:proofErr w:type="spellStart"/>
      <w:r w:rsidRPr="00E14F52">
        <w:rPr>
          <w:rFonts w:ascii="Arial" w:hAnsi="Arial" w:cs="Arial"/>
          <w:b/>
          <w:color w:val="000000" w:themeColor="text1"/>
        </w:rPr>
        <w:t>Physiol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1990; 258:32</w:t>
      </w:r>
      <w:r>
        <w:rPr>
          <w:rFonts w:ascii="Arial" w:hAnsi="Arial" w:cs="Arial"/>
          <w:color w:val="000000" w:themeColor="text1"/>
        </w:rPr>
        <w:t>.</w:t>
      </w:r>
    </w:p>
    <w:p w:rsidR="000D6847" w:rsidRDefault="000D6847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Goldstein BJ, </w:t>
      </w:r>
      <w:bookmarkStart w:id="5" w:name="_Hlk26480220"/>
      <w:r>
        <w:rPr>
          <w:rFonts w:ascii="Arial" w:hAnsi="Arial" w:cs="Arial"/>
          <w:color w:val="000000" w:themeColor="text1"/>
        </w:rPr>
        <w:t>Scalia</w:t>
      </w:r>
      <w:bookmarkEnd w:id="5"/>
      <w:r>
        <w:rPr>
          <w:rFonts w:ascii="Arial" w:hAnsi="Arial" w:cs="Arial"/>
          <w:color w:val="000000" w:themeColor="text1"/>
        </w:rPr>
        <w:t xml:space="preserve"> R. Adiponectin: A novel adipokine linking adipocytes and vascular function. </w:t>
      </w:r>
      <w:r w:rsidRPr="0001348D">
        <w:rPr>
          <w:rFonts w:ascii="Arial" w:hAnsi="Arial" w:cs="Arial"/>
          <w:b/>
          <w:bCs/>
          <w:color w:val="000000" w:themeColor="text1"/>
        </w:rPr>
        <w:t xml:space="preserve">J Clin Endocrinol </w:t>
      </w:r>
      <w:proofErr w:type="spellStart"/>
      <w:r w:rsidRPr="0001348D">
        <w:rPr>
          <w:rFonts w:ascii="Arial" w:hAnsi="Arial" w:cs="Arial"/>
          <w:b/>
          <w:bCs/>
          <w:color w:val="000000" w:themeColor="text1"/>
        </w:rPr>
        <w:t>Metab</w:t>
      </w:r>
      <w:proofErr w:type="spellEnd"/>
      <w:r>
        <w:rPr>
          <w:rFonts w:ascii="Arial" w:hAnsi="Arial" w:cs="Arial"/>
          <w:color w:val="000000" w:themeColor="text1"/>
        </w:rPr>
        <w:t xml:space="preserve"> 2004;89(6):2263-2268.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Goodyear </w:t>
      </w:r>
      <w:proofErr w:type="gramStart"/>
      <w:r w:rsidRPr="00713C93">
        <w:rPr>
          <w:rFonts w:ascii="Arial" w:hAnsi="Arial" w:cs="Arial"/>
          <w:color w:val="000000" w:themeColor="text1"/>
        </w:rPr>
        <w:t>LJ  ,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Giorgino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F , Sherman LA , Carey J , Smith RJ , </w:t>
      </w:r>
      <w:proofErr w:type="spellStart"/>
      <w:r w:rsidRPr="00713C93">
        <w:rPr>
          <w:rFonts w:ascii="Arial" w:hAnsi="Arial" w:cs="Arial"/>
          <w:color w:val="000000" w:themeColor="text1"/>
        </w:rPr>
        <w:t>Dohm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GL. Insulin receptor phosphorylation, insulin receptor substrate-1 phosphorylation, and phosphatidylinositol 3-kinase activity are decreased in intact skeletal mu</w:t>
      </w:r>
      <w:r>
        <w:rPr>
          <w:rFonts w:ascii="Arial" w:hAnsi="Arial" w:cs="Arial"/>
          <w:color w:val="000000" w:themeColor="text1"/>
        </w:rPr>
        <w:t xml:space="preserve">scle strips from obese subjects. </w:t>
      </w:r>
      <w:r w:rsidRPr="00E14F52">
        <w:rPr>
          <w:rFonts w:ascii="Arial" w:hAnsi="Arial" w:cs="Arial"/>
          <w:b/>
          <w:color w:val="000000" w:themeColor="text1"/>
        </w:rPr>
        <w:t>J Clin Invest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1995 ;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95 (5): 2195-204.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Goran MI,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Dumke K,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Bourset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SG,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Kayser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B,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Walker RW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Blumberg  B.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The obesogenic effect of high fructose exposure during early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development..</w:t>
      </w:r>
      <w:proofErr w:type="gramEnd"/>
      <w:r w:rsidRPr="00E14F52">
        <w:rPr>
          <w:rFonts w:ascii="Arial" w:hAnsi="Arial" w:cs="Arial"/>
          <w:b/>
          <w:color w:val="000000" w:themeColor="text1"/>
        </w:rPr>
        <w:t>Nat</w:t>
      </w:r>
      <w:proofErr w:type="spellEnd"/>
      <w:r w:rsidRPr="00E14F52">
        <w:rPr>
          <w:rFonts w:ascii="Arial" w:hAnsi="Arial" w:cs="Arial"/>
          <w:b/>
          <w:color w:val="000000" w:themeColor="text1"/>
        </w:rPr>
        <w:t xml:space="preserve"> Rev Endocrinol</w:t>
      </w:r>
      <w:r w:rsidRPr="00713C93">
        <w:rPr>
          <w:rFonts w:ascii="Arial" w:hAnsi="Arial" w:cs="Arial"/>
          <w:color w:val="000000" w:themeColor="text1"/>
        </w:rPr>
        <w:t>. 2013 ;9(8):494-500.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Grudell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AB,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Camilleri M. The role of peptide YY in </w:t>
      </w:r>
      <w:proofErr w:type="spellStart"/>
      <w:r w:rsidRPr="00713C93">
        <w:rPr>
          <w:rFonts w:ascii="Arial" w:hAnsi="Arial" w:cs="Arial"/>
          <w:color w:val="000000" w:themeColor="text1"/>
        </w:rPr>
        <w:t>integravite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gut physiology and potential role in obesity</w:t>
      </w:r>
      <w:r>
        <w:rPr>
          <w:rFonts w:ascii="Arial" w:hAnsi="Arial" w:cs="Arial"/>
          <w:color w:val="000000" w:themeColor="text1"/>
        </w:rPr>
        <w:t xml:space="preserve">. </w:t>
      </w:r>
      <w:proofErr w:type="spellStart"/>
      <w:r w:rsidRPr="002335D9">
        <w:rPr>
          <w:rFonts w:ascii="Arial" w:hAnsi="Arial" w:cs="Arial"/>
          <w:b/>
          <w:color w:val="000000" w:themeColor="text1"/>
        </w:rPr>
        <w:t>Curr</w:t>
      </w:r>
      <w:proofErr w:type="spellEnd"/>
      <w:r w:rsidRPr="002335D9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335D9">
        <w:rPr>
          <w:rFonts w:ascii="Arial" w:hAnsi="Arial" w:cs="Arial"/>
          <w:b/>
          <w:color w:val="000000" w:themeColor="text1"/>
        </w:rPr>
        <w:t>Opin</w:t>
      </w:r>
      <w:proofErr w:type="spellEnd"/>
      <w:r w:rsidRPr="002335D9">
        <w:rPr>
          <w:rFonts w:ascii="Arial" w:hAnsi="Arial" w:cs="Arial"/>
          <w:b/>
          <w:color w:val="000000" w:themeColor="text1"/>
        </w:rPr>
        <w:t xml:space="preserve"> Endocrinol Diabetes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Obes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2007.;14(1)52-7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Grundy SM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13C93">
        <w:rPr>
          <w:rFonts w:ascii="Arial" w:hAnsi="Arial" w:cs="Arial"/>
          <w:color w:val="000000" w:themeColor="text1"/>
        </w:rPr>
        <w:t>Cleeman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JI,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Merz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CN,Brewer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HB,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Pasternak RC,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Stone NJ 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 xml:space="preserve">et al. For the Coordinating Committee of the National Cholesterol Education Program. Implications of recent clinical trials for the National Cholesterol Education Program Adult Treatment Panel III guidelines. </w:t>
      </w:r>
      <w:proofErr w:type="gramStart"/>
      <w:r w:rsidRPr="002335D9">
        <w:rPr>
          <w:rFonts w:ascii="Arial" w:hAnsi="Arial" w:cs="Arial"/>
          <w:b/>
          <w:color w:val="000000" w:themeColor="text1"/>
        </w:rPr>
        <w:t>Circulation</w:t>
      </w:r>
      <w:r w:rsidRPr="00713C93">
        <w:rPr>
          <w:rFonts w:ascii="Arial" w:hAnsi="Arial" w:cs="Arial"/>
          <w:color w:val="000000" w:themeColor="text1"/>
        </w:rPr>
        <w:t xml:space="preserve">  2004</w:t>
      </w:r>
      <w:proofErr w:type="gramEnd"/>
      <w:r w:rsidRPr="00713C93">
        <w:rPr>
          <w:rFonts w:ascii="Arial" w:hAnsi="Arial" w:cs="Arial"/>
          <w:color w:val="000000" w:themeColor="text1"/>
        </w:rPr>
        <w:t>;110(2):227-239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Grundy SM,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Smith SC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13C93">
        <w:rPr>
          <w:rFonts w:ascii="Arial" w:hAnsi="Arial" w:cs="Arial"/>
          <w:color w:val="000000" w:themeColor="text1"/>
        </w:rPr>
        <w:t>Spertus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JA,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Costa F</w:t>
      </w:r>
      <w:r>
        <w:rPr>
          <w:rFonts w:ascii="Arial" w:hAnsi="Arial" w:cs="Arial"/>
          <w:color w:val="000000" w:themeColor="text1"/>
        </w:rPr>
        <w:t xml:space="preserve">, et all. </w:t>
      </w:r>
      <w:r w:rsidRPr="00713C93">
        <w:rPr>
          <w:rFonts w:ascii="Arial" w:hAnsi="Arial" w:cs="Arial"/>
          <w:color w:val="000000" w:themeColor="text1"/>
        </w:rPr>
        <w:t xml:space="preserve">American Heart Association National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Heart,Lung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and blood </w:t>
      </w:r>
      <w:proofErr w:type="spellStart"/>
      <w:r w:rsidRPr="00713C93">
        <w:rPr>
          <w:rFonts w:ascii="Arial" w:hAnsi="Arial" w:cs="Arial"/>
          <w:color w:val="000000" w:themeColor="text1"/>
        </w:rPr>
        <w:t>institute.Diagnosis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and management of the metabolic </w:t>
      </w:r>
      <w:proofErr w:type="spellStart"/>
      <w:r w:rsidRPr="00713C93">
        <w:rPr>
          <w:rFonts w:ascii="Arial" w:hAnsi="Arial" w:cs="Arial"/>
          <w:color w:val="000000" w:themeColor="text1"/>
        </w:rPr>
        <w:t>syndrome:An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American Heart Association/National </w:t>
      </w:r>
      <w:proofErr w:type="spellStart"/>
      <w:r w:rsidRPr="00713C93">
        <w:rPr>
          <w:rFonts w:ascii="Arial" w:hAnsi="Arial" w:cs="Arial"/>
          <w:color w:val="000000" w:themeColor="text1"/>
        </w:rPr>
        <w:t>Heart,Lung,and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Blood İnstitute Scientific Statement </w:t>
      </w:r>
      <w:r>
        <w:rPr>
          <w:rFonts w:ascii="Arial" w:hAnsi="Arial" w:cs="Arial"/>
          <w:color w:val="000000" w:themeColor="text1"/>
        </w:rPr>
        <w:t xml:space="preserve">. </w:t>
      </w:r>
      <w:r w:rsidRPr="006141AC">
        <w:rPr>
          <w:rFonts w:ascii="Arial" w:hAnsi="Arial" w:cs="Arial"/>
          <w:b/>
          <w:color w:val="000000" w:themeColor="text1"/>
        </w:rPr>
        <w:t>Circulation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2005;25:112</w:t>
      </w:r>
      <w:proofErr w:type="gramEnd"/>
      <w:r w:rsidRPr="00713C93">
        <w:rPr>
          <w:rFonts w:ascii="Arial" w:hAnsi="Arial" w:cs="Arial"/>
          <w:color w:val="000000" w:themeColor="text1"/>
        </w:rPr>
        <w:t>(17):2735-52.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Grundy SM. “Metabolic syndrome: connecting and reconciling cardiovascular and </w:t>
      </w:r>
      <w:r>
        <w:rPr>
          <w:rFonts w:ascii="Arial" w:hAnsi="Arial" w:cs="Arial"/>
          <w:color w:val="000000" w:themeColor="text1"/>
        </w:rPr>
        <w:t xml:space="preserve">diabetes worlds,”. </w:t>
      </w:r>
      <w:r w:rsidRPr="006141AC">
        <w:rPr>
          <w:rFonts w:ascii="Arial" w:hAnsi="Arial" w:cs="Arial"/>
          <w:b/>
          <w:color w:val="000000" w:themeColor="text1"/>
        </w:rPr>
        <w:t xml:space="preserve">J AM Coll </w:t>
      </w:r>
      <w:proofErr w:type="spellStart"/>
      <w:proofErr w:type="gramStart"/>
      <w:r w:rsidRPr="006141AC">
        <w:rPr>
          <w:rFonts w:ascii="Arial" w:hAnsi="Arial" w:cs="Arial"/>
          <w:b/>
          <w:color w:val="000000" w:themeColor="text1"/>
        </w:rPr>
        <w:t>Cardiol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 2006</w:t>
      </w:r>
      <w:proofErr w:type="gramEnd"/>
      <w:r w:rsidRPr="00713C93">
        <w:rPr>
          <w:rFonts w:ascii="Arial" w:hAnsi="Arial" w:cs="Arial"/>
          <w:color w:val="000000" w:themeColor="text1"/>
        </w:rPr>
        <w:t>;47( 6):1093–1100.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Grundy SM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Metabolic Syndrome Pandemic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35D9">
        <w:rPr>
          <w:rFonts w:ascii="Arial" w:hAnsi="Arial" w:cs="Arial"/>
          <w:b/>
          <w:color w:val="000000" w:themeColor="text1"/>
        </w:rPr>
        <w:t>Arterioscler</w:t>
      </w:r>
      <w:proofErr w:type="spellEnd"/>
      <w:r w:rsidRPr="002335D9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2335D9">
        <w:rPr>
          <w:rFonts w:ascii="Arial" w:hAnsi="Arial" w:cs="Arial"/>
          <w:b/>
          <w:color w:val="000000" w:themeColor="text1"/>
        </w:rPr>
        <w:t>Thromb</w:t>
      </w:r>
      <w:proofErr w:type="spellEnd"/>
      <w:r w:rsidRPr="002335D9">
        <w:rPr>
          <w:rFonts w:ascii="Arial" w:hAnsi="Arial" w:cs="Arial"/>
          <w:b/>
          <w:color w:val="000000" w:themeColor="text1"/>
        </w:rPr>
        <w:t xml:space="preserve"> .Vas</w:t>
      </w:r>
      <w:proofErr w:type="gramEnd"/>
      <w:r w:rsidRPr="002335D9">
        <w:rPr>
          <w:rFonts w:ascii="Arial" w:hAnsi="Arial" w:cs="Arial"/>
          <w:b/>
          <w:color w:val="000000" w:themeColor="text1"/>
        </w:rPr>
        <w:t xml:space="preserve"> Biol</w:t>
      </w:r>
      <w:r w:rsidRPr="00713C93">
        <w:rPr>
          <w:rFonts w:ascii="Arial" w:hAnsi="Arial" w:cs="Arial"/>
          <w:color w:val="000000" w:themeColor="text1"/>
        </w:rPr>
        <w:t xml:space="preserve"> 2008 ;28(4):62936.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Grünfeld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,</w:t>
      </w:r>
      <w:proofErr w:type="spellStart"/>
      <w:r w:rsidRPr="00713C93">
        <w:rPr>
          <w:rFonts w:ascii="Arial" w:hAnsi="Arial" w:cs="Arial"/>
          <w:color w:val="000000" w:themeColor="text1"/>
        </w:rPr>
        <w:t>Dinarello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CA,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Feingold KR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>TNF alpha IL-1 and interferon alpha stimulate triglyceride synthesis in H</w:t>
      </w:r>
      <w:r>
        <w:rPr>
          <w:rFonts w:ascii="Arial" w:hAnsi="Arial" w:cs="Arial"/>
          <w:color w:val="000000" w:themeColor="text1"/>
        </w:rPr>
        <w:t xml:space="preserve">EPG2 . </w:t>
      </w:r>
      <w:r w:rsidRPr="006141AC">
        <w:rPr>
          <w:rFonts w:ascii="Arial" w:hAnsi="Arial" w:cs="Arial"/>
          <w:b/>
          <w:color w:val="000000" w:themeColor="text1"/>
        </w:rPr>
        <w:t>Metabolism</w:t>
      </w:r>
      <w:r w:rsidRPr="00713C93">
        <w:rPr>
          <w:rFonts w:ascii="Arial" w:hAnsi="Arial" w:cs="Arial"/>
          <w:color w:val="000000" w:themeColor="text1"/>
        </w:rPr>
        <w:t xml:space="preserve"> 1991;40(9):894-8.</w:t>
      </w:r>
    </w:p>
    <w:p w:rsidR="000D6847" w:rsidRPr="00D42AF5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  <w:spacing w:val="4"/>
        </w:rPr>
      </w:pPr>
      <w:r w:rsidRPr="00D42AF5">
        <w:rPr>
          <w:rFonts w:ascii="Arial" w:hAnsi="Arial" w:cs="Arial"/>
          <w:color w:val="000000" w:themeColor="text1"/>
          <w:spacing w:val="4"/>
        </w:rPr>
        <w:t>Grunfeld C</w:t>
      </w:r>
      <w:r>
        <w:rPr>
          <w:rFonts w:ascii="Arial" w:hAnsi="Arial" w:cs="Arial"/>
          <w:color w:val="000000" w:themeColor="text1"/>
          <w:spacing w:val="4"/>
        </w:rPr>
        <w:t>,</w:t>
      </w:r>
      <w:r w:rsidRPr="00D42AF5">
        <w:rPr>
          <w:rFonts w:ascii="Arial" w:hAnsi="Arial" w:cs="Arial"/>
          <w:color w:val="000000" w:themeColor="text1"/>
          <w:spacing w:val="4"/>
        </w:rPr>
        <w:t xml:space="preserve"> Feingold KR</w:t>
      </w:r>
      <w:r>
        <w:rPr>
          <w:rFonts w:ascii="Arial" w:hAnsi="Arial" w:cs="Arial"/>
          <w:color w:val="000000" w:themeColor="text1"/>
          <w:spacing w:val="4"/>
        </w:rPr>
        <w:t>.</w:t>
      </w:r>
      <w:r w:rsidRPr="00D42AF5">
        <w:rPr>
          <w:rFonts w:ascii="Arial" w:hAnsi="Arial" w:cs="Arial"/>
          <w:color w:val="000000" w:themeColor="text1"/>
          <w:spacing w:val="4"/>
        </w:rPr>
        <w:t xml:space="preserve"> The role of cytokines, interferon alpha and tumor necrosis factor in the depletion of hypertriglyceridemia and. </w:t>
      </w:r>
      <w:r w:rsidRPr="00D42AF5">
        <w:rPr>
          <w:rFonts w:ascii="Arial" w:hAnsi="Arial" w:cs="Arial"/>
          <w:b/>
          <w:color w:val="000000" w:themeColor="text1"/>
          <w:spacing w:val="4"/>
        </w:rPr>
        <w:t xml:space="preserve">AIIs. J </w:t>
      </w:r>
      <w:proofErr w:type="spellStart"/>
      <w:r w:rsidRPr="00D42AF5">
        <w:rPr>
          <w:rFonts w:ascii="Arial" w:hAnsi="Arial" w:cs="Arial"/>
          <w:b/>
          <w:color w:val="000000" w:themeColor="text1"/>
          <w:spacing w:val="4"/>
        </w:rPr>
        <w:t>Nutr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>. 1992; 122 (</w:t>
      </w:r>
      <w:proofErr w:type="gramStart"/>
      <w:r w:rsidRPr="00D42AF5">
        <w:rPr>
          <w:rFonts w:ascii="Arial" w:hAnsi="Arial" w:cs="Arial"/>
          <w:color w:val="000000" w:themeColor="text1"/>
          <w:spacing w:val="4"/>
        </w:rPr>
        <w:t>3 )</w:t>
      </w:r>
      <w:proofErr w:type="gramEnd"/>
      <w:r w:rsidRPr="00D42AF5">
        <w:rPr>
          <w:rFonts w:ascii="Arial" w:hAnsi="Arial" w:cs="Arial"/>
          <w:color w:val="000000" w:themeColor="text1"/>
          <w:spacing w:val="4"/>
        </w:rPr>
        <w:t xml:space="preserve">: 749-53.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Guillaume-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Gentil</w:t>
      </w:r>
      <w:proofErr w:type="spellEnd"/>
      <w:r>
        <w:rPr>
          <w:rFonts w:ascii="Arial" w:hAnsi="Arial" w:cs="Arial"/>
          <w:color w:val="000000" w:themeColor="text1"/>
        </w:rPr>
        <w:t xml:space="preserve"> C</w:t>
      </w:r>
      <w:r w:rsidRPr="00713C9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13C93">
        <w:rPr>
          <w:rFonts w:ascii="Arial" w:hAnsi="Arial" w:cs="Arial"/>
          <w:color w:val="000000" w:themeColor="text1"/>
        </w:rPr>
        <w:t>Assimacopoulos</w:t>
      </w:r>
      <w:proofErr w:type="spellEnd"/>
      <w:r w:rsidRPr="00713C93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Jeannet</w:t>
      </w:r>
      <w:proofErr w:type="spellEnd"/>
      <w:r>
        <w:rPr>
          <w:rFonts w:ascii="Arial" w:hAnsi="Arial" w:cs="Arial"/>
          <w:color w:val="000000" w:themeColor="text1"/>
        </w:rPr>
        <w:t xml:space="preserve"> F</w:t>
      </w:r>
      <w:r w:rsidRPr="00713C93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Jeanrenaud</w:t>
      </w:r>
      <w:proofErr w:type="spellEnd"/>
      <w:r>
        <w:rPr>
          <w:rFonts w:ascii="Arial" w:hAnsi="Arial" w:cs="Arial"/>
          <w:color w:val="000000" w:themeColor="text1"/>
        </w:rPr>
        <w:t xml:space="preserve"> B.</w:t>
      </w:r>
      <w:r w:rsidRPr="00713C93">
        <w:rPr>
          <w:rFonts w:ascii="Arial" w:hAnsi="Arial" w:cs="Arial"/>
          <w:color w:val="000000" w:themeColor="text1"/>
        </w:rPr>
        <w:t xml:space="preserve"> “Involvement of non-esterified fatty acid oxidation in glucocorticoid-induced peripheral insulin resistance in vivo in rats,”</w:t>
      </w:r>
      <w:r>
        <w:rPr>
          <w:rFonts w:ascii="Arial" w:hAnsi="Arial" w:cs="Arial"/>
          <w:color w:val="000000" w:themeColor="text1"/>
        </w:rPr>
        <w:t xml:space="preserve">. </w:t>
      </w:r>
      <w:proofErr w:type="spellStart"/>
      <w:r w:rsidRPr="002F24AC">
        <w:rPr>
          <w:rFonts w:ascii="Arial" w:hAnsi="Arial" w:cs="Arial"/>
          <w:b/>
          <w:bCs/>
          <w:color w:val="000000" w:themeColor="text1"/>
        </w:rPr>
        <w:t>Diabetologia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1993;36 (10): 899–906.</w:t>
      </w:r>
    </w:p>
    <w:p w:rsidR="000D6847" w:rsidRPr="00D42AF5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  <w:spacing w:val="4"/>
        </w:rPr>
      </w:pPr>
      <w:proofErr w:type="spellStart"/>
      <w:r w:rsidRPr="00D42AF5">
        <w:rPr>
          <w:rFonts w:ascii="Arial" w:hAnsi="Arial" w:cs="Arial"/>
          <w:color w:val="000000" w:themeColor="text1"/>
          <w:spacing w:val="4"/>
        </w:rPr>
        <w:lastRenderedPageBreak/>
        <w:t>Guldiken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S, Demir M,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Arikan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E, et al. “The levels of circulating markers of atherosclerosis and inflammation in subjects with different degrees of body mass index: soluble CD40 ligand and high-sensitivity C-reactive protein,”.</w:t>
      </w:r>
      <w:r>
        <w:rPr>
          <w:rFonts w:ascii="Arial" w:hAnsi="Arial" w:cs="Arial"/>
          <w:color w:val="000000" w:themeColor="text1"/>
          <w:spacing w:val="4"/>
        </w:rPr>
        <w:t xml:space="preserve"> </w:t>
      </w:r>
      <w:proofErr w:type="spellStart"/>
      <w:r w:rsidRPr="00D42AF5">
        <w:rPr>
          <w:rFonts w:ascii="Arial" w:hAnsi="Arial" w:cs="Arial"/>
          <w:b/>
          <w:bCs/>
          <w:color w:val="000000" w:themeColor="text1"/>
          <w:spacing w:val="4"/>
        </w:rPr>
        <w:t>Thromb</w:t>
      </w:r>
      <w:proofErr w:type="spellEnd"/>
      <w:r w:rsidRPr="00D42AF5">
        <w:rPr>
          <w:rFonts w:ascii="Arial" w:hAnsi="Arial" w:cs="Arial"/>
          <w:b/>
          <w:bCs/>
          <w:color w:val="000000" w:themeColor="text1"/>
          <w:spacing w:val="4"/>
        </w:rPr>
        <w:t xml:space="preserve"> Res</w:t>
      </w:r>
      <w:r w:rsidRPr="00D42AF5">
        <w:rPr>
          <w:rFonts w:ascii="Arial" w:hAnsi="Arial" w:cs="Arial"/>
          <w:color w:val="000000" w:themeColor="text1"/>
          <w:spacing w:val="4"/>
        </w:rPr>
        <w:t xml:space="preserve"> 2007;119(1): 79–84.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Hanada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Kurokawa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Hosoda H,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Fukushima </w:t>
      </w:r>
      <w:proofErr w:type="gramStart"/>
      <w:r w:rsidRPr="00713C93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,</w:t>
      </w:r>
      <w:proofErr w:type="spellStart"/>
      <w:r w:rsidRPr="00713C93">
        <w:rPr>
          <w:rFonts w:ascii="Arial" w:hAnsi="Arial" w:cs="Arial"/>
          <w:color w:val="000000" w:themeColor="text1"/>
        </w:rPr>
        <w:t>Serino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R .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has a novel anorexigenic effect independent of the leptin signaling pathway.</w:t>
      </w:r>
      <w:r>
        <w:rPr>
          <w:rFonts w:ascii="Arial" w:hAnsi="Arial" w:cs="Arial"/>
          <w:color w:val="000000" w:themeColor="text1"/>
        </w:rPr>
        <w:t xml:space="preserve"> </w:t>
      </w:r>
      <w:r w:rsidRPr="006141AC">
        <w:rPr>
          <w:rFonts w:ascii="Arial" w:hAnsi="Arial" w:cs="Arial"/>
          <w:b/>
          <w:color w:val="000000" w:themeColor="text1"/>
        </w:rPr>
        <w:t>Nat Med</w:t>
      </w:r>
      <w:r w:rsidRPr="00713C93">
        <w:rPr>
          <w:rFonts w:ascii="Arial" w:hAnsi="Arial" w:cs="Arial"/>
          <w:color w:val="000000" w:themeColor="text1"/>
        </w:rPr>
        <w:t xml:space="preserve"> 2004 ;10(10):1067-73.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Hanada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R, </w:t>
      </w:r>
      <w:proofErr w:type="spellStart"/>
      <w:r w:rsidRPr="00713C93">
        <w:rPr>
          <w:rFonts w:ascii="Arial" w:hAnsi="Arial" w:cs="Arial"/>
          <w:color w:val="000000" w:themeColor="text1"/>
        </w:rPr>
        <w:t>Nakazato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M, Murakami N, </w:t>
      </w:r>
      <w:proofErr w:type="spellStart"/>
      <w:r w:rsidRPr="00713C93">
        <w:rPr>
          <w:rFonts w:ascii="Arial" w:hAnsi="Arial" w:cs="Arial"/>
          <w:color w:val="000000" w:themeColor="text1"/>
        </w:rPr>
        <w:t>Sakihara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S, Yoshimatsu H, </w:t>
      </w:r>
      <w:proofErr w:type="spellStart"/>
      <w:r w:rsidRPr="00713C93">
        <w:rPr>
          <w:rFonts w:ascii="Arial" w:hAnsi="Arial" w:cs="Arial"/>
          <w:color w:val="000000" w:themeColor="text1"/>
        </w:rPr>
        <w:t>Toshinai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K, </w:t>
      </w:r>
      <w:proofErr w:type="spellStart"/>
      <w:r w:rsidRPr="00713C93">
        <w:rPr>
          <w:rFonts w:ascii="Arial" w:hAnsi="Arial" w:cs="Arial"/>
          <w:color w:val="000000" w:themeColor="text1"/>
        </w:rPr>
        <w:t>Hanada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T, </w:t>
      </w:r>
      <w:proofErr w:type="spellStart"/>
      <w:r w:rsidRPr="00713C93">
        <w:rPr>
          <w:rFonts w:ascii="Arial" w:hAnsi="Arial" w:cs="Arial"/>
          <w:color w:val="000000" w:themeColor="text1"/>
        </w:rPr>
        <w:t>Suda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T, </w:t>
      </w:r>
      <w:proofErr w:type="spellStart"/>
      <w:r w:rsidRPr="00713C93">
        <w:rPr>
          <w:rFonts w:ascii="Arial" w:hAnsi="Arial" w:cs="Arial"/>
          <w:color w:val="000000" w:themeColor="text1"/>
        </w:rPr>
        <w:t>Kangawa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K, </w:t>
      </w:r>
      <w:proofErr w:type="spellStart"/>
      <w:r w:rsidRPr="00713C93">
        <w:rPr>
          <w:rFonts w:ascii="Arial" w:hAnsi="Arial" w:cs="Arial"/>
          <w:color w:val="000000" w:themeColor="text1"/>
        </w:rPr>
        <w:t>Matsukura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Sakata T. A role for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in stress response.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Biochem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Biophys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Res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Commun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2001; 289:225–228.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Hanada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T, Date Y, </w:t>
      </w:r>
      <w:proofErr w:type="spellStart"/>
      <w:r w:rsidRPr="00713C93">
        <w:rPr>
          <w:rFonts w:ascii="Arial" w:hAnsi="Arial" w:cs="Arial"/>
          <w:color w:val="000000" w:themeColor="text1"/>
        </w:rPr>
        <w:t>Shimbara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T, </w:t>
      </w:r>
      <w:proofErr w:type="spellStart"/>
      <w:r w:rsidRPr="00713C93">
        <w:rPr>
          <w:rFonts w:ascii="Arial" w:hAnsi="Arial" w:cs="Arial"/>
          <w:color w:val="000000" w:themeColor="text1"/>
        </w:rPr>
        <w:t>Sakihara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S, Murakami N, Hayashi Y, et al. Central actions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via corticotropin-releasing hormone.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Biochem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Biophys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Res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Commun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2003;311:954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– 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Haruo O,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Osamu N,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Masahiko F,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Yugo H,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Shoji F,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Yuji K. </w:t>
      </w:r>
      <w:proofErr w:type="spellStart"/>
      <w:r w:rsidRPr="00713C93">
        <w:rPr>
          <w:rFonts w:ascii="Arial" w:hAnsi="Arial" w:cs="Arial"/>
          <w:color w:val="000000" w:themeColor="text1"/>
        </w:rPr>
        <w:t>İdentidication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as the cognate ligand of orphan G protein-coupled receptor FM-3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r w:rsidRPr="006141AC">
        <w:rPr>
          <w:rFonts w:ascii="Arial" w:hAnsi="Arial" w:cs="Arial"/>
          <w:b/>
          <w:color w:val="000000" w:themeColor="text1"/>
        </w:rPr>
        <w:t>J Biol Chem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2000;275:21068</w:t>
      </w:r>
      <w:proofErr w:type="gramEnd"/>
      <w:r w:rsidRPr="00713C93">
        <w:rPr>
          <w:rFonts w:ascii="Arial" w:hAnsi="Arial" w:cs="Arial"/>
          <w:color w:val="000000" w:themeColor="text1"/>
        </w:rPr>
        <w:t>-74.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Hedrick JA, Morse K, Shan L, </w:t>
      </w:r>
      <w:proofErr w:type="spellStart"/>
      <w:r w:rsidRPr="00713C93">
        <w:rPr>
          <w:rFonts w:ascii="Arial" w:hAnsi="Arial" w:cs="Arial"/>
          <w:color w:val="000000" w:themeColor="text1"/>
        </w:rPr>
        <w:t>Qiao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X, Pang L, Wang S, et al. Identification of a human gastrointestinal tract and immune system receptor for the peptide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U. </w:t>
      </w:r>
      <w:r w:rsidRPr="006141AC">
        <w:rPr>
          <w:rFonts w:ascii="Arial" w:hAnsi="Arial" w:cs="Arial"/>
          <w:b/>
          <w:color w:val="000000" w:themeColor="text1"/>
        </w:rPr>
        <w:t xml:space="preserve">Mol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Pharmacol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2000;58(4):870 –875.</w:t>
      </w:r>
    </w:p>
    <w:p w:rsidR="000D6847" w:rsidRPr="00D42AF5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  <w:spacing w:val="8"/>
        </w:rPr>
      </w:pPr>
      <w:r w:rsidRPr="00D42AF5">
        <w:rPr>
          <w:rFonts w:ascii="Arial" w:hAnsi="Arial" w:cs="Arial"/>
          <w:color w:val="000000" w:themeColor="text1"/>
          <w:spacing w:val="8"/>
        </w:rPr>
        <w:t>Hofmeister F.</w:t>
      </w:r>
      <w:r>
        <w:rPr>
          <w:rFonts w:ascii="Arial" w:hAnsi="Arial" w:cs="Arial"/>
          <w:color w:val="000000" w:themeColor="text1"/>
          <w:spacing w:val="8"/>
        </w:rPr>
        <w:t xml:space="preserve">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Ueber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Resorption und Assimilation der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Nährstoffe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>.</w:t>
      </w:r>
      <w:r>
        <w:rPr>
          <w:rFonts w:ascii="Arial" w:hAnsi="Arial" w:cs="Arial"/>
          <w:color w:val="000000" w:themeColor="text1"/>
          <w:spacing w:val="8"/>
        </w:rPr>
        <w:t xml:space="preserve"> </w:t>
      </w:r>
      <w:r w:rsidRPr="00D42AF5">
        <w:rPr>
          <w:rFonts w:ascii="Arial" w:hAnsi="Arial" w:cs="Arial"/>
          <w:b/>
          <w:color w:val="000000" w:themeColor="text1"/>
          <w:spacing w:val="8"/>
        </w:rPr>
        <w:t xml:space="preserve">Arch. </w:t>
      </w:r>
      <w:proofErr w:type="spellStart"/>
      <w:r w:rsidRPr="00D42AF5">
        <w:rPr>
          <w:rFonts w:ascii="Arial" w:hAnsi="Arial" w:cs="Arial"/>
          <w:b/>
          <w:color w:val="000000" w:themeColor="text1"/>
          <w:spacing w:val="8"/>
        </w:rPr>
        <w:t>Für</w:t>
      </w:r>
      <w:proofErr w:type="spellEnd"/>
      <w:r w:rsidRPr="00D42AF5">
        <w:rPr>
          <w:rFonts w:ascii="Arial" w:hAnsi="Arial" w:cs="Arial"/>
          <w:b/>
          <w:color w:val="000000" w:themeColor="text1"/>
          <w:spacing w:val="8"/>
        </w:rPr>
        <w:t xml:space="preserve"> </w:t>
      </w:r>
      <w:proofErr w:type="spellStart"/>
      <w:r w:rsidRPr="00D42AF5">
        <w:rPr>
          <w:rFonts w:ascii="Arial" w:hAnsi="Arial" w:cs="Arial"/>
          <w:b/>
          <w:color w:val="000000" w:themeColor="text1"/>
          <w:spacing w:val="8"/>
        </w:rPr>
        <w:t>Exp.Pathol</w:t>
      </w:r>
      <w:proofErr w:type="spellEnd"/>
      <w:r w:rsidRPr="00D42AF5">
        <w:rPr>
          <w:rFonts w:ascii="Arial" w:hAnsi="Arial" w:cs="Arial"/>
          <w:b/>
          <w:color w:val="000000" w:themeColor="text1"/>
          <w:spacing w:val="8"/>
        </w:rPr>
        <w:t xml:space="preserve">. Und </w:t>
      </w:r>
      <w:proofErr w:type="spellStart"/>
      <w:r w:rsidRPr="00D42AF5">
        <w:rPr>
          <w:rFonts w:ascii="Arial" w:hAnsi="Arial" w:cs="Arial"/>
          <w:b/>
          <w:color w:val="000000" w:themeColor="text1"/>
          <w:spacing w:val="8"/>
        </w:rPr>
        <w:t>Pharmakologie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>. 1890; 26: 355-370.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Hoggard </w:t>
      </w:r>
      <w:proofErr w:type="gramStart"/>
      <w:r w:rsidRPr="00713C93">
        <w:rPr>
          <w:rFonts w:ascii="Arial" w:hAnsi="Arial" w:cs="Arial"/>
          <w:color w:val="000000" w:themeColor="text1"/>
        </w:rPr>
        <w:t>N  ,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Avcı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L , Duncan JS , Williams LM , </w:t>
      </w:r>
      <w:proofErr w:type="spellStart"/>
      <w:r w:rsidRPr="00713C93">
        <w:rPr>
          <w:rFonts w:ascii="Arial" w:hAnsi="Arial" w:cs="Arial"/>
          <w:color w:val="000000" w:themeColor="text1"/>
        </w:rPr>
        <w:t>Trayhurn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P , Mercer JG. Leptin and leptin receptor mRNA and protein expression in mouse fetus and placenta .</w:t>
      </w:r>
      <w:r>
        <w:rPr>
          <w:rFonts w:ascii="Arial" w:hAnsi="Arial" w:cs="Arial"/>
          <w:color w:val="000000" w:themeColor="text1"/>
        </w:rPr>
        <w:t xml:space="preserve"> </w:t>
      </w:r>
      <w:r w:rsidRPr="006141AC">
        <w:rPr>
          <w:rFonts w:ascii="Arial" w:hAnsi="Arial" w:cs="Arial"/>
          <w:b/>
          <w:color w:val="000000" w:themeColor="text1"/>
        </w:rPr>
        <w:t xml:space="preserve">Proc Natl </w:t>
      </w:r>
      <w:proofErr w:type="spellStart"/>
      <w:r w:rsidRPr="006141AC">
        <w:rPr>
          <w:rFonts w:ascii="Arial" w:hAnsi="Arial" w:cs="Arial"/>
          <w:b/>
          <w:color w:val="000000" w:themeColor="text1"/>
        </w:rPr>
        <w:t>Acad</w:t>
      </w:r>
      <w:proofErr w:type="spellEnd"/>
      <w:r w:rsidRPr="006141AC">
        <w:rPr>
          <w:rFonts w:ascii="Arial" w:hAnsi="Arial" w:cs="Arial"/>
          <w:b/>
          <w:color w:val="000000" w:themeColor="text1"/>
        </w:rPr>
        <w:t xml:space="preserve"> Sci ABD A.</w:t>
      </w:r>
      <w:r w:rsidRPr="00713C93">
        <w:rPr>
          <w:rFonts w:ascii="Arial" w:hAnsi="Arial" w:cs="Arial"/>
          <w:color w:val="000000" w:themeColor="text1"/>
        </w:rPr>
        <w:t xml:space="preserve"> 1997; 30; 94 (20): 11073-8.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Holst JJ,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Gribble F,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Horowitz M, Rayner CK. Roles of the gut in glucose homeostasis. </w:t>
      </w:r>
      <w:r w:rsidRPr="006141AC">
        <w:rPr>
          <w:rFonts w:ascii="Arial" w:hAnsi="Arial" w:cs="Arial"/>
          <w:b/>
          <w:color w:val="000000" w:themeColor="text1"/>
        </w:rPr>
        <w:t>Diabetes Care</w:t>
      </w:r>
      <w:r w:rsidRPr="00713C93">
        <w:rPr>
          <w:rFonts w:ascii="Arial" w:hAnsi="Arial" w:cs="Arial"/>
          <w:color w:val="000000" w:themeColor="text1"/>
        </w:rPr>
        <w:t xml:space="preserve"> 2016;39(6):884-892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Honzawa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M, </w:t>
      </w:r>
      <w:proofErr w:type="spellStart"/>
      <w:r w:rsidRPr="00713C93">
        <w:rPr>
          <w:rFonts w:ascii="Arial" w:hAnsi="Arial" w:cs="Arial"/>
          <w:color w:val="000000" w:themeColor="text1"/>
        </w:rPr>
        <w:t>Sudoh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T, </w:t>
      </w:r>
      <w:proofErr w:type="spellStart"/>
      <w:r w:rsidRPr="00713C93">
        <w:rPr>
          <w:rFonts w:ascii="Arial" w:hAnsi="Arial" w:cs="Arial"/>
          <w:color w:val="000000" w:themeColor="text1"/>
        </w:rPr>
        <w:t>Minamino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N, </w:t>
      </w:r>
      <w:proofErr w:type="spellStart"/>
      <w:r w:rsidRPr="00713C93">
        <w:rPr>
          <w:rFonts w:ascii="Arial" w:hAnsi="Arial" w:cs="Arial"/>
          <w:color w:val="000000" w:themeColor="text1"/>
        </w:rPr>
        <w:t>Tohyama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M, Matsuo H. Topographic localization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U-like structures in the rat-brain: an immunohistochemical study. </w:t>
      </w:r>
      <w:r w:rsidRPr="006141AC">
        <w:rPr>
          <w:rFonts w:ascii="Arial" w:hAnsi="Arial" w:cs="Arial"/>
          <w:b/>
          <w:color w:val="000000" w:themeColor="text1"/>
        </w:rPr>
        <w:t>Neuroscience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1987;23:1103</w:t>
      </w:r>
      <w:proofErr w:type="gramEnd"/>
      <w:r w:rsidRPr="00713C93">
        <w:rPr>
          <w:rFonts w:ascii="Arial" w:hAnsi="Arial" w:cs="Arial"/>
          <w:color w:val="000000" w:themeColor="text1"/>
        </w:rPr>
        <w:t>–1122.</w:t>
      </w:r>
    </w:p>
    <w:p w:rsidR="000D6847" w:rsidRPr="00D42AF5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  <w:spacing w:val="4"/>
        </w:rPr>
      </w:pPr>
      <w:proofErr w:type="spellStart"/>
      <w:r w:rsidRPr="00D42AF5">
        <w:rPr>
          <w:rFonts w:ascii="Arial" w:hAnsi="Arial" w:cs="Arial"/>
          <w:color w:val="000000" w:themeColor="text1"/>
          <w:spacing w:val="4"/>
        </w:rPr>
        <w:t>Honzowa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M,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Sudoh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T,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Minamino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K, Matsuo H.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Neuromedin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U-like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immünoreactivy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in rat intestine: Regional distribution and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immünohistochemical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study. </w:t>
      </w:r>
      <w:r w:rsidRPr="00D42AF5">
        <w:rPr>
          <w:rFonts w:ascii="Arial" w:hAnsi="Arial" w:cs="Arial"/>
          <w:b/>
          <w:bCs/>
          <w:color w:val="000000" w:themeColor="text1"/>
          <w:spacing w:val="4"/>
        </w:rPr>
        <w:t>Neuropeptides</w:t>
      </w:r>
      <w:r w:rsidRPr="00D42AF5">
        <w:rPr>
          <w:rFonts w:ascii="Arial" w:hAnsi="Arial" w:cs="Arial"/>
          <w:color w:val="000000" w:themeColor="text1"/>
          <w:spacing w:val="4"/>
        </w:rPr>
        <w:t xml:space="preserve"> 1990;15(1) 1-9.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Hosoya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M, Moriya T, </w:t>
      </w:r>
      <w:proofErr w:type="spellStart"/>
      <w:r w:rsidRPr="00713C93">
        <w:rPr>
          <w:rFonts w:ascii="Arial" w:hAnsi="Arial" w:cs="Arial"/>
          <w:color w:val="000000" w:themeColor="text1"/>
        </w:rPr>
        <w:t>Kawamata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Y, Ohkubo S, </w:t>
      </w:r>
      <w:proofErr w:type="spellStart"/>
      <w:r w:rsidRPr="00713C93">
        <w:rPr>
          <w:rFonts w:ascii="Arial" w:hAnsi="Arial" w:cs="Arial"/>
          <w:color w:val="000000" w:themeColor="text1"/>
        </w:rPr>
        <w:t>Fujii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R, Matsui H, </w:t>
      </w:r>
      <w:proofErr w:type="spellStart"/>
      <w:r w:rsidRPr="00713C93">
        <w:rPr>
          <w:rFonts w:ascii="Arial" w:hAnsi="Arial" w:cs="Arial"/>
          <w:color w:val="000000" w:themeColor="text1"/>
        </w:rPr>
        <w:t>Shintani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Y, </w:t>
      </w:r>
      <w:proofErr w:type="spellStart"/>
      <w:r w:rsidRPr="00713C93">
        <w:rPr>
          <w:rFonts w:ascii="Arial" w:hAnsi="Arial" w:cs="Arial"/>
          <w:color w:val="000000" w:themeColor="text1"/>
        </w:rPr>
        <w:t>Fukusumi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S, </w:t>
      </w:r>
      <w:proofErr w:type="spellStart"/>
      <w:r w:rsidRPr="00713C93">
        <w:rPr>
          <w:rFonts w:ascii="Arial" w:hAnsi="Arial" w:cs="Arial"/>
          <w:color w:val="000000" w:themeColor="text1"/>
        </w:rPr>
        <w:t>Habata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Y, </w:t>
      </w:r>
      <w:proofErr w:type="spellStart"/>
      <w:r w:rsidRPr="00713C93">
        <w:rPr>
          <w:rFonts w:ascii="Arial" w:hAnsi="Arial" w:cs="Arial"/>
          <w:color w:val="000000" w:themeColor="text1"/>
        </w:rPr>
        <w:t>Hinuma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S, et al. Identification and functional characterization of a novel subtype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receptor. </w:t>
      </w:r>
      <w:r w:rsidRPr="006141AC">
        <w:rPr>
          <w:rFonts w:ascii="Arial" w:hAnsi="Arial" w:cs="Arial"/>
          <w:b/>
          <w:color w:val="000000" w:themeColor="text1"/>
        </w:rPr>
        <w:t>J Biol Chem</w:t>
      </w:r>
      <w:r w:rsidRPr="00713C93">
        <w:rPr>
          <w:rFonts w:ascii="Arial" w:hAnsi="Arial" w:cs="Arial"/>
          <w:color w:val="000000" w:themeColor="text1"/>
        </w:rPr>
        <w:t xml:space="preserve"> 2000; 275: 29528–29532.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Hotamisligil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GS, </w:t>
      </w:r>
      <w:proofErr w:type="spellStart"/>
      <w:r w:rsidRPr="00713C93">
        <w:rPr>
          <w:rFonts w:ascii="Arial" w:hAnsi="Arial" w:cs="Arial"/>
          <w:color w:val="000000" w:themeColor="text1"/>
        </w:rPr>
        <w:t>Peraldi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 xml:space="preserve">P,  </w:t>
      </w:r>
      <w:proofErr w:type="spellStart"/>
      <w:r w:rsidRPr="00713C93">
        <w:rPr>
          <w:rFonts w:ascii="Arial" w:hAnsi="Arial" w:cs="Arial"/>
          <w:color w:val="000000" w:themeColor="text1"/>
        </w:rPr>
        <w:t>Budavari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A, Ellis R,  White MF, Spiegelman BM.“IRS-1-mediated inhibition of insulin receptor tyrosine kinase activity in TNF-</w:t>
      </w:r>
      <w:r w:rsidRPr="00713C93">
        <w:rPr>
          <w:rFonts w:ascii="Cambria Math" w:hAnsi="Cambria Math" w:cs="Cambria Math"/>
          <w:color w:val="000000" w:themeColor="text1"/>
        </w:rPr>
        <w:t>𝛼</w:t>
      </w:r>
      <w:r w:rsidRPr="00713C93">
        <w:rPr>
          <w:rFonts w:ascii="Arial" w:hAnsi="Arial" w:cs="Arial"/>
          <w:color w:val="000000" w:themeColor="text1"/>
        </w:rPr>
        <w:t>- and obesity-induced insulin resistance,” .</w:t>
      </w:r>
      <w:r>
        <w:rPr>
          <w:rFonts w:ascii="Arial" w:hAnsi="Arial" w:cs="Arial"/>
          <w:color w:val="000000" w:themeColor="text1"/>
        </w:rPr>
        <w:t xml:space="preserve"> </w:t>
      </w:r>
      <w:r w:rsidRPr="00483CFE">
        <w:rPr>
          <w:rFonts w:ascii="Arial" w:hAnsi="Arial" w:cs="Arial"/>
          <w:b/>
          <w:color w:val="000000" w:themeColor="text1"/>
        </w:rPr>
        <w:t>Science</w:t>
      </w:r>
      <w:r w:rsidRPr="00713C93">
        <w:rPr>
          <w:rFonts w:ascii="Arial" w:hAnsi="Arial" w:cs="Arial"/>
          <w:color w:val="000000" w:themeColor="text1"/>
        </w:rPr>
        <w:t xml:space="preserve"> 1996; 271(5249): 665–668.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Hotasmisligil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GS,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Arner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P,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Caro JF,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Atkinson RL,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Spiegelman BM. İncreased adipose tissue expression of tumor necrosis factor-alpha in human obesity and insulin resistance. </w:t>
      </w:r>
      <w:proofErr w:type="spellStart"/>
      <w:proofErr w:type="gramStart"/>
      <w:r w:rsidRPr="00F52452">
        <w:rPr>
          <w:rFonts w:ascii="Arial" w:hAnsi="Arial" w:cs="Arial"/>
          <w:b/>
          <w:color w:val="000000" w:themeColor="text1"/>
        </w:rPr>
        <w:t>J.Clin</w:t>
      </w:r>
      <w:proofErr w:type="spellEnd"/>
      <w:proofErr w:type="gramEnd"/>
      <w:r w:rsidRPr="00F52452">
        <w:rPr>
          <w:rFonts w:ascii="Arial" w:hAnsi="Arial" w:cs="Arial"/>
          <w:b/>
          <w:color w:val="000000" w:themeColor="text1"/>
        </w:rPr>
        <w:t xml:space="preserve"> İnvest</w:t>
      </w:r>
      <w:r w:rsidRPr="00713C93">
        <w:rPr>
          <w:rFonts w:ascii="Arial" w:hAnsi="Arial" w:cs="Arial"/>
          <w:color w:val="000000" w:themeColor="text1"/>
        </w:rPr>
        <w:t xml:space="preserve"> 1995;95(5):2409-15.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Hotasmisligil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GS,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Spiegelman BM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TNF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alpha:A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key component of the obesity-diabetes link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r w:rsidRPr="00F52452">
        <w:rPr>
          <w:rFonts w:ascii="Arial" w:hAnsi="Arial" w:cs="Arial"/>
          <w:b/>
          <w:color w:val="000000" w:themeColor="text1"/>
        </w:rPr>
        <w:t>Diabetes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1994;43(11):1271-8.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lastRenderedPageBreak/>
        <w:t xml:space="preserve">Howard AD, Wang RP, Pong SS, </w:t>
      </w:r>
      <w:proofErr w:type="spellStart"/>
      <w:r w:rsidRPr="00713C93">
        <w:rPr>
          <w:rFonts w:ascii="Arial" w:hAnsi="Arial" w:cs="Arial"/>
          <w:color w:val="000000" w:themeColor="text1"/>
        </w:rPr>
        <w:t>Mellin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TN, </w:t>
      </w:r>
      <w:proofErr w:type="spellStart"/>
      <w:r w:rsidRPr="00713C93">
        <w:rPr>
          <w:rFonts w:ascii="Arial" w:hAnsi="Arial" w:cs="Arial"/>
          <w:color w:val="000000" w:themeColor="text1"/>
        </w:rPr>
        <w:t>Strack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A, Guan XM, Zeng ZZ, Williams DL, </w:t>
      </w:r>
      <w:proofErr w:type="spellStart"/>
      <w:r w:rsidRPr="00713C93">
        <w:rPr>
          <w:rFonts w:ascii="Arial" w:hAnsi="Arial" w:cs="Arial"/>
          <w:color w:val="000000" w:themeColor="text1"/>
        </w:rPr>
        <w:t>Feighner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SD, Nunes CN, et </w:t>
      </w:r>
      <w:proofErr w:type="spellStart"/>
      <w:r w:rsidRPr="00713C93">
        <w:rPr>
          <w:rFonts w:ascii="Arial" w:hAnsi="Arial" w:cs="Arial"/>
          <w:color w:val="000000" w:themeColor="text1"/>
        </w:rPr>
        <w:t>alI</w:t>
      </w:r>
      <w:proofErr w:type="spellEnd"/>
      <w:r w:rsidRPr="00713C9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Identification of receptors for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and it</w:t>
      </w:r>
      <w:r>
        <w:rPr>
          <w:rFonts w:ascii="Arial" w:hAnsi="Arial" w:cs="Arial"/>
          <w:color w:val="000000" w:themeColor="text1"/>
        </w:rPr>
        <w:t xml:space="preserve">s role in feeding. </w:t>
      </w:r>
      <w:r w:rsidRPr="00483CFE">
        <w:rPr>
          <w:rFonts w:ascii="Arial" w:hAnsi="Arial" w:cs="Arial"/>
          <w:b/>
          <w:color w:val="000000" w:themeColor="text1"/>
        </w:rPr>
        <w:t>Nature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2000;406:70</w:t>
      </w:r>
      <w:proofErr w:type="gramEnd"/>
      <w:r w:rsidRPr="00713C93">
        <w:rPr>
          <w:rFonts w:ascii="Arial" w:hAnsi="Arial" w:cs="Arial"/>
          <w:color w:val="000000" w:themeColor="text1"/>
        </w:rPr>
        <w:t>–74.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Hsieh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CH,Hung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YJ,Kuo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GB,Lee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CH,Sheu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WH et al. İmpact of clinical characteristics of </w:t>
      </w:r>
      <w:proofErr w:type="spellStart"/>
      <w:r w:rsidRPr="00713C93">
        <w:rPr>
          <w:rFonts w:ascii="Arial" w:hAnsi="Arial" w:cs="Arial"/>
          <w:color w:val="000000" w:themeColor="text1"/>
        </w:rPr>
        <w:t>indivual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metabolic syndrome on the severity of </w:t>
      </w:r>
      <w:proofErr w:type="spellStart"/>
      <w:r w:rsidRPr="00713C93">
        <w:rPr>
          <w:rFonts w:ascii="Arial" w:hAnsi="Arial" w:cs="Arial"/>
          <w:color w:val="000000" w:themeColor="text1"/>
        </w:rPr>
        <w:t>insülin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resistan</w:t>
      </w:r>
      <w:r>
        <w:rPr>
          <w:rFonts w:ascii="Arial" w:hAnsi="Arial" w:cs="Arial"/>
          <w:color w:val="000000" w:themeColor="text1"/>
        </w:rPr>
        <w:t xml:space="preserve">ce in Chinese adults  J Korean. </w:t>
      </w:r>
      <w:r w:rsidRPr="00F52452">
        <w:rPr>
          <w:rFonts w:ascii="Arial" w:hAnsi="Arial" w:cs="Arial"/>
          <w:b/>
          <w:color w:val="000000" w:themeColor="text1"/>
        </w:rPr>
        <w:t xml:space="preserve">Med </w:t>
      </w:r>
      <w:proofErr w:type="spellStart"/>
      <w:r w:rsidRPr="00F52452">
        <w:rPr>
          <w:rFonts w:ascii="Arial" w:hAnsi="Arial" w:cs="Arial"/>
          <w:b/>
          <w:color w:val="000000" w:themeColor="text1"/>
        </w:rPr>
        <w:t>Scı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2007;22(1):74-80.</w:t>
      </w:r>
    </w:p>
    <w:p w:rsidR="000D6847" w:rsidRPr="00D42AF5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  <w:spacing w:val="4"/>
        </w:rPr>
      </w:pPr>
      <w:r w:rsidRPr="00D42AF5">
        <w:rPr>
          <w:rFonts w:ascii="Arial" w:hAnsi="Arial" w:cs="Arial"/>
          <w:color w:val="000000" w:themeColor="text1"/>
          <w:spacing w:val="4"/>
        </w:rPr>
        <w:t xml:space="preserve">Hui KP, Lee </w:t>
      </w:r>
      <w:proofErr w:type="gramStart"/>
      <w:r w:rsidRPr="00D42AF5">
        <w:rPr>
          <w:rFonts w:ascii="Arial" w:hAnsi="Arial" w:cs="Arial"/>
          <w:color w:val="000000" w:themeColor="text1"/>
          <w:spacing w:val="4"/>
        </w:rPr>
        <w:t>SM ,</w:t>
      </w:r>
      <w:proofErr w:type="gramEnd"/>
      <w:r w:rsidRPr="00D42AF5">
        <w:rPr>
          <w:rFonts w:ascii="Arial" w:hAnsi="Arial" w:cs="Arial"/>
          <w:color w:val="000000" w:themeColor="text1"/>
          <w:spacing w:val="4"/>
        </w:rPr>
        <w:t xml:space="preserve"> Cheung CY , Ng IH , Poon LL , Guan Y , Ip NY , Lau AS , Peiris JS . I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nduction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of proinflammatory cytokines in primary human macrophages by influenza A virus (H5N1) is selectively regulated by IFN regulatory factor 3 and p38 MAPK. </w:t>
      </w:r>
      <w:r w:rsidRPr="00D42AF5">
        <w:rPr>
          <w:rFonts w:ascii="Arial" w:hAnsi="Arial" w:cs="Arial"/>
          <w:b/>
          <w:color w:val="000000" w:themeColor="text1"/>
          <w:spacing w:val="4"/>
        </w:rPr>
        <w:t xml:space="preserve">J Immunol </w:t>
      </w:r>
      <w:r w:rsidRPr="00D42AF5">
        <w:rPr>
          <w:rFonts w:ascii="Arial" w:hAnsi="Arial" w:cs="Arial"/>
          <w:color w:val="000000" w:themeColor="text1"/>
          <w:spacing w:val="4"/>
        </w:rPr>
        <w:t>2009;182(2):1088-98.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Hutley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LA, </w:t>
      </w:r>
      <w:proofErr w:type="spellStart"/>
      <w:r w:rsidRPr="00713C93">
        <w:rPr>
          <w:rFonts w:ascii="Arial" w:hAnsi="Arial" w:cs="Arial"/>
          <w:color w:val="000000" w:themeColor="text1"/>
        </w:rPr>
        <w:t>Prins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JB. “Fat as an endocrine organ: relationship to the m</w:t>
      </w:r>
      <w:r>
        <w:rPr>
          <w:rFonts w:ascii="Arial" w:hAnsi="Arial" w:cs="Arial"/>
          <w:color w:val="000000" w:themeColor="text1"/>
        </w:rPr>
        <w:t xml:space="preserve">etabolic syndrome,”. </w:t>
      </w:r>
      <w:r w:rsidRPr="00483CFE">
        <w:rPr>
          <w:rFonts w:ascii="Arial" w:hAnsi="Arial" w:cs="Arial"/>
          <w:b/>
          <w:color w:val="000000" w:themeColor="text1"/>
        </w:rPr>
        <w:t>Am J Med Sci</w:t>
      </w:r>
      <w:r w:rsidRPr="00713C93">
        <w:rPr>
          <w:rFonts w:ascii="Arial" w:hAnsi="Arial" w:cs="Arial"/>
          <w:color w:val="000000" w:themeColor="text1"/>
        </w:rPr>
        <w:t xml:space="preserve"> 2005 ;</w:t>
      </w:r>
      <w:proofErr w:type="gramStart"/>
      <w:r w:rsidRPr="00713C93">
        <w:rPr>
          <w:rFonts w:ascii="Arial" w:hAnsi="Arial" w:cs="Arial"/>
          <w:color w:val="000000" w:themeColor="text1"/>
        </w:rPr>
        <w:t>330( 6</w:t>
      </w:r>
      <w:proofErr w:type="gramEnd"/>
      <w:r w:rsidRPr="00713C93">
        <w:rPr>
          <w:rFonts w:ascii="Arial" w:hAnsi="Arial" w:cs="Arial"/>
          <w:color w:val="000000" w:themeColor="text1"/>
        </w:rPr>
        <w:t>) :280–289.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Hwang IS, Ho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H,Hoffman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BB, </w:t>
      </w:r>
      <w:proofErr w:type="spellStart"/>
      <w:r>
        <w:rPr>
          <w:rFonts w:ascii="Arial" w:hAnsi="Arial" w:cs="Arial"/>
          <w:color w:val="000000" w:themeColor="text1"/>
        </w:rPr>
        <w:t>Reaven</w:t>
      </w:r>
      <w:proofErr w:type="spellEnd"/>
      <w:r>
        <w:rPr>
          <w:rFonts w:ascii="Arial" w:hAnsi="Arial" w:cs="Arial"/>
          <w:color w:val="000000" w:themeColor="text1"/>
        </w:rPr>
        <w:t xml:space="preserve"> GM. Fructose-induced </w:t>
      </w:r>
      <w:proofErr w:type="spellStart"/>
      <w:r>
        <w:rPr>
          <w:rFonts w:ascii="Arial" w:hAnsi="Arial" w:cs="Arial"/>
          <w:color w:val="000000" w:themeColor="text1"/>
        </w:rPr>
        <w:t>insülin</w:t>
      </w:r>
      <w:proofErr w:type="spellEnd"/>
      <w:r>
        <w:rPr>
          <w:rFonts w:ascii="Arial" w:hAnsi="Arial" w:cs="Arial"/>
          <w:color w:val="000000" w:themeColor="text1"/>
        </w:rPr>
        <w:t xml:space="preserve"> resistance and hypertension in rats. </w:t>
      </w:r>
      <w:r w:rsidRPr="008009D0">
        <w:rPr>
          <w:rFonts w:ascii="Arial" w:hAnsi="Arial" w:cs="Arial"/>
          <w:b/>
          <w:color w:val="000000" w:themeColor="text1"/>
        </w:rPr>
        <w:t>Hypertension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1987;10:512</w:t>
      </w:r>
      <w:proofErr w:type="gramEnd"/>
      <w:r>
        <w:rPr>
          <w:rFonts w:ascii="Arial" w:hAnsi="Arial" w:cs="Arial"/>
          <w:color w:val="000000" w:themeColor="text1"/>
        </w:rPr>
        <w:t>-516.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Ingallinella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P, </w:t>
      </w:r>
      <w:proofErr w:type="spellStart"/>
      <w:r w:rsidRPr="00713C93">
        <w:rPr>
          <w:rFonts w:ascii="Arial" w:hAnsi="Arial" w:cs="Arial"/>
          <w:color w:val="000000" w:themeColor="text1"/>
        </w:rPr>
        <w:t>Peier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AM, </w:t>
      </w:r>
      <w:proofErr w:type="spellStart"/>
      <w:r w:rsidRPr="00713C93">
        <w:rPr>
          <w:rFonts w:ascii="Arial" w:hAnsi="Arial" w:cs="Arial"/>
          <w:color w:val="000000" w:themeColor="text1"/>
        </w:rPr>
        <w:t>Pocai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A, Marco AD, Desai K, </w:t>
      </w:r>
      <w:proofErr w:type="spellStart"/>
      <w:r w:rsidRPr="00713C93">
        <w:rPr>
          <w:rFonts w:ascii="Arial" w:hAnsi="Arial" w:cs="Arial"/>
          <w:color w:val="000000" w:themeColor="text1"/>
        </w:rPr>
        <w:t>Zytko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K, et al. PEGylation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yields a promising candidate for the treatment of obesity and diabetes. </w:t>
      </w:r>
      <w:proofErr w:type="spellStart"/>
      <w:r w:rsidRPr="00F52452">
        <w:rPr>
          <w:rFonts w:ascii="Arial" w:hAnsi="Arial" w:cs="Arial"/>
          <w:b/>
          <w:color w:val="000000" w:themeColor="text1"/>
        </w:rPr>
        <w:t>Bioorg</w:t>
      </w:r>
      <w:proofErr w:type="spellEnd"/>
      <w:r w:rsidRPr="00F52452">
        <w:rPr>
          <w:rFonts w:ascii="Arial" w:hAnsi="Arial" w:cs="Arial"/>
          <w:b/>
          <w:color w:val="000000" w:themeColor="text1"/>
        </w:rPr>
        <w:t xml:space="preserve"> Med Chem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2012;20:4751</w:t>
      </w:r>
      <w:proofErr w:type="gramEnd"/>
      <w:r w:rsidRPr="00713C93">
        <w:rPr>
          <w:rFonts w:ascii="Arial" w:hAnsi="Arial" w:cs="Arial"/>
          <w:color w:val="000000" w:themeColor="text1"/>
        </w:rPr>
        <w:t>–4759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E23BE">
        <w:rPr>
          <w:rFonts w:ascii="Arial" w:hAnsi="Arial" w:cs="Arial"/>
          <w:b/>
          <w:bCs/>
          <w:color w:val="000000" w:themeColor="text1"/>
        </w:rPr>
        <w:t>International Diabetes Federation</w:t>
      </w:r>
      <w:r w:rsidRPr="00713C93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The IDF consensus worldwide definition of the metabolic syndrome. 2012-09-16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Jacobs M,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Van </w:t>
      </w:r>
      <w:proofErr w:type="spellStart"/>
      <w:r w:rsidRPr="00713C93">
        <w:rPr>
          <w:rFonts w:ascii="Arial" w:hAnsi="Arial" w:cs="Arial"/>
          <w:color w:val="000000" w:themeColor="text1"/>
        </w:rPr>
        <w:t>Greevenbroek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MMJ,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Van Der </w:t>
      </w:r>
      <w:proofErr w:type="spellStart"/>
      <w:r w:rsidRPr="00713C93">
        <w:rPr>
          <w:rFonts w:ascii="Arial" w:hAnsi="Arial" w:cs="Arial"/>
          <w:color w:val="000000" w:themeColor="text1"/>
        </w:rPr>
        <w:t>Kallen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CJH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>et al. “Low-grade inflammation can partly explain the association between the metabolic syndrome and either coronary artery disease or severity of peripheral arterial diseas</w:t>
      </w:r>
      <w:r>
        <w:rPr>
          <w:rFonts w:ascii="Arial" w:hAnsi="Arial" w:cs="Arial"/>
          <w:color w:val="000000" w:themeColor="text1"/>
        </w:rPr>
        <w:t xml:space="preserve">e: the CODAM study,”. </w:t>
      </w:r>
      <w:r w:rsidRPr="00F52452">
        <w:rPr>
          <w:rFonts w:ascii="Arial" w:hAnsi="Arial" w:cs="Arial"/>
          <w:b/>
          <w:color w:val="000000" w:themeColor="text1"/>
        </w:rPr>
        <w:t xml:space="preserve">Eur J </w:t>
      </w:r>
      <w:proofErr w:type="gramStart"/>
      <w:r w:rsidRPr="00F52452">
        <w:rPr>
          <w:rFonts w:ascii="Arial" w:hAnsi="Arial" w:cs="Arial"/>
          <w:b/>
          <w:color w:val="000000" w:themeColor="text1"/>
        </w:rPr>
        <w:t>Invest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 2009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; 39(6): 437–444,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Jethwa PH, Smith KL, Small CJ, Abbott CR, </w:t>
      </w:r>
      <w:proofErr w:type="spellStart"/>
      <w:r w:rsidRPr="00713C93">
        <w:rPr>
          <w:rFonts w:ascii="Arial" w:hAnsi="Arial" w:cs="Arial"/>
          <w:color w:val="000000" w:themeColor="text1"/>
        </w:rPr>
        <w:t>Darch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SJ, Murphy KG, et al.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partially mediates leptin-induced </w:t>
      </w:r>
      <w:proofErr w:type="spellStart"/>
      <w:r w:rsidRPr="00713C93">
        <w:rPr>
          <w:rFonts w:ascii="Arial" w:hAnsi="Arial" w:cs="Arial"/>
          <w:color w:val="000000" w:themeColor="text1"/>
        </w:rPr>
        <w:t>hypothalamo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-pituitary adrenal (HPA) stimulation and has a physiological role in the regulation of the HPA axis in the rat. </w:t>
      </w:r>
      <w:r w:rsidRPr="00F52452">
        <w:rPr>
          <w:rFonts w:ascii="Arial" w:hAnsi="Arial" w:cs="Arial"/>
          <w:b/>
          <w:color w:val="000000" w:themeColor="text1"/>
        </w:rPr>
        <w:t>Endocrinology</w:t>
      </w:r>
      <w:r w:rsidRPr="00713C93">
        <w:rPr>
          <w:rFonts w:ascii="Arial" w:hAnsi="Arial" w:cs="Arial"/>
          <w:color w:val="000000" w:themeColor="text1"/>
        </w:rPr>
        <w:t xml:space="preserve"> 2006; 147:2886 –2892</w:t>
      </w:r>
    </w:p>
    <w:p w:rsidR="000D6847" w:rsidRDefault="000D6847" w:rsidP="008F41F4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tr-TR" w:eastAsia="tr-TR"/>
        </w:rPr>
      </w:pPr>
      <w:proofErr w:type="spellStart"/>
      <w:r w:rsidRPr="00D77F26">
        <w:rPr>
          <w:rFonts w:ascii="Arial" w:hAnsi="Arial" w:cs="Arial"/>
          <w:color w:val="000000" w:themeColor="text1"/>
          <w:lang w:val="tr-TR" w:eastAsia="tr-TR"/>
        </w:rPr>
        <w:t>Kaczmarek</w:t>
      </w:r>
      <w:proofErr w:type="spellEnd"/>
      <w:r w:rsidRPr="00D77F26">
        <w:rPr>
          <w:rFonts w:ascii="Arial" w:hAnsi="Arial" w:cs="Arial"/>
          <w:color w:val="000000" w:themeColor="text1"/>
          <w:lang w:val="tr-TR" w:eastAsia="tr-TR"/>
        </w:rPr>
        <w:t xml:space="preserve"> P, </w:t>
      </w:r>
      <w:proofErr w:type="spellStart"/>
      <w:r w:rsidRPr="00D77F26">
        <w:rPr>
          <w:rFonts w:ascii="Arial" w:hAnsi="Arial" w:cs="Arial"/>
          <w:color w:val="000000" w:themeColor="text1"/>
          <w:lang w:val="tr-TR" w:eastAsia="tr-TR"/>
        </w:rPr>
        <w:t>Kaczmarek</w:t>
      </w:r>
      <w:proofErr w:type="spellEnd"/>
      <w:r w:rsidRPr="00D77F26">
        <w:rPr>
          <w:rFonts w:ascii="Arial" w:hAnsi="Arial" w:cs="Arial"/>
          <w:color w:val="000000" w:themeColor="text1"/>
          <w:lang w:val="tr-TR" w:eastAsia="tr-TR"/>
        </w:rPr>
        <w:t xml:space="preserve"> PI, </w:t>
      </w:r>
      <w:proofErr w:type="spellStart"/>
      <w:r w:rsidRPr="00D77F26">
        <w:rPr>
          <w:rFonts w:ascii="Arial" w:hAnsi="Arial" w:cs="Arial"/>
          <w:color w:val="000000" w:themeColor="text1"/>
          <w:lang w:val="tr-TR" w:eastAsia="tr-TR"/>
        </w:rPr>
        <w:t>Malendowicz</w:t>
      </w:r>
      <w:proofErr w:type="spellEnd"/>
      <w:r w:rsidRPr="00D77F26">
        <w:rPr>
          <w:rFonts w:ascii="Arial" w:hAnsi="Arial" w:cs="Arial"/>
          <w:color w:val="000000" w:themeColor="text1"/>
          <w:lang w:val="tr-TR" w:eastAsia="tr-TR"/>
        </w:rPr>
        <w:t xml:space="preserve"> LK,</w:t>
      </w:r>
      <w:r>
        <w:rPr>
          <w:rFonts w:ascii="Arial" w:hAnsi="Arial" w:cs="Arial"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color w:val="000000" w:themeColor="text1"/>
          <w:lang w:val="tr-TR" w:eastAsia="tr-TR"/>
        </w:rPr>
        <w:t>Pruszynka</w:t>
      </w:r>
      <w:proofErr w:type="spellEnd"/>
      <w:r w:rsidRPr="00D77F26">
        <w:rPr>
          <w:rFonts w:ascii="Arial" w:hAnsi="Arial" w:cs="Arial"/>
          <w:color w:val="000000" w:themeColor="text1"/>
          <w:lang w:val="tr-TR" w:eastAsia="tr-TR"/>
        </w:rPr>
        <w:t xml:space="preserve"> EO</w:t>
      </w:r>
      <w:r>
        <w:rPr>
          <w:rFonts w:ascii="Arial" w:hAnsi="Arial" w:cs="Arial"/>
          <w:color w:val="000000" w:themeColor="text1"/>
          <w:lang w:val="tr-TR" w:eastAsia="tr-TR"/>
        </w:rPr>
        <w:t xml:space="preserve">, </w:t>
      </w:r>
      <w:proofErr w:type="spellStart"/>
      <w:r w:rsidRPr="00D77F26">
        <w:rPr>
          <w:rFonts w:ascii="Arial" w:hAnsi="Arial" w:cs="Arial"/>
          <w:color w:val="000000" w:themeColor="text1"/>
          <w:lang w:val="tr-TR" w:eastAsia="tr-TR"/>
        </w:rPr>
        <w:t>Wojciechowicz</w:t>
      </w:r>
      <w:proofErr w:type="spellEnd"/>
      <w:r w:rsidRPr="00D77F26">
        <w:rPr>
          <w:rFonts w:ascii="Arial" w:hAnsi="Arial" w:cs="Arial"/>
          <w:color w:val="000000" w:themeColor="text1"/>
          <w:lang w:val="tr-TR" w:eastAsia="tr-TR"/>
        </w:rPr>
        <w:t xml:space="preserve"> T, </w:t>
      </w:r>
      <w:proofErr w:type="spellStart"/>
      <w:r w:rsidRPr="00D77F26">
        <w:rPr>
          <w:rFonts w:ascii="Arial" w:hAnsi="Arial" w:cs="Arial"/>
          <w:color w:val="000000" w:themeColor="text1"/>
          <w:lang w:val="tr-TR" w:eastAsia="tr-TR"/>
        </w:rPr>
        <w:t>Szczepankiewicz</w:t>
      </w:r>
      <w:proofErr w:type="spellEnd"/>
      <w:r w:rsidRPr="00D77F26">
        <w:rPr>
          <w:rFonts w:ascii="Arial" w:hAnsi="Arial" w:cs="Arial"/>
          <w:color w:val="000000" w:themeColor="text1"/>
          <w:lang w:val="tr-TR" w:eastAsia="tr-TR"/>
        </w:rPr>
        <w:t xml:space="preserve"> D,</w:t>
      </w:r>
      <w:r w:rsidRPr="00D77F26">
        <w:rPr>
          <w:rFonts w:ascii="Arial" w:hAnsi="Arial" w:cs="Arial"/>
          <w:i/>
          <w:i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i/>
          <w:iCs/>
          <w:color w:val="000000" w:themeColor="text1"/>
          <w:lang w:val="tr-TR" w:eastAsia="tr-TR"/>
        </w:rPr>
        <w:t>Szkudelski</w:t>
      </w:r>
      <w:proofErr w:type="spellEnd"/>
      <w:r w:rsidRPr="00D77F26">
        <w:rPr>
          <w:rFonts w:ascii="Arial" w:hAnsi="Arial" w:cs="Arial"/>
          <w:i/>
          <w:iCs/>
          <w:color w:val="000000" w:themeColor="text1"/>
          <w:lang w:val="tr-TR" w:eastAsia="tr-TR"/>
        </w:rPr>
        <w:t xml:space="preserve"> T, </w:t>
      </w:r>
      <w:proofErr w:type="spellStart"/>
      <w:r w:rsidRPr="00D77F26">
        <w:rPr>
          <w:rFonts w:ascii="Arial" w:hAnsi="Arial" w:cs="Arial"/>
          <w:i/>
          <w:iCs/>
          <w:color w:val="000000" w:themeColor="text1"/>
          <w:lang w:val="tr-TR" w:eastAsia="tr-TR"/>
        </w:rPr>
        <w:t>Nowak</w:t>
      </w:r>
      <w:proofErr w:type="spellEnd"/>
      <w:r w:rsidRPr="00D77F26">
        <w:rPr>
          <w:rFonts w:ascii="Arial" w:hAnsi="Arial" w:cs="Arial"/>
          <w:i/>
          <w:iCs/>
          <w:color w:val="000000" w:themeColor="text1"/>
          <w:lang w:val="tr-TR" w:eastAsia="tr-TR"/>
        </w:rPr>
        <w:t xml:space="preserve"> KW.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Neuromedin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U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receptor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1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expression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in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the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rat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endocrine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pancreas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and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evidence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suggesting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neuromedin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U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suppressive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effect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on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insulin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secretion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from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isolated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rat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pancreatic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Cs/>
          <w:color w:val="000000" w:themeColor="text1"/>
          <w:lang w:val="tr-TR" w:eastAsia="tr-TR"/>
        </w:rPr>
        <w:t>islets</w:t>
      </w:r>
      <w:proofErr w:type="spellEnd"/>
      <w:r w:rsidRPr="00D77F26">
        <w:rPr>
          <w:rFonts w:ascii="Arial" w:hAnsi="Arial" w:cs="Arial"/>
          <w:bCs/>
          <w:color w:val="000000" w:themeColor="text1"/>
          <w:lang w:val="tr-TR" w:eastAsia="tr-TR"/>
        </w:rPr>
        <w:t>.</w:t>
      </w:r>
      <w:r w:rsidRPr="00D77F26">
        <w:rPr>
          <w:rFonts w:ascii="Arial" w:hAnsi="Arial" w:cs="Arial"/>
          <w:color w:val="000000" w:themeColor="text1"/>
          <w:lang w:val="tr-TR" w:eastAsia="tr-TR"/>
        </w:rPr>
        <w:t xml:space="preserve"> </w:t>
      </w:r>
      <w:proofErr w:type="spellStart"/>
      <w:r w:rsidRPr="00D77F26">
        <w:rPr>
          <w:rFonts w:ascii="Arial" w:hAnsi="Arial" w:cs="Arial"/>
          <w:b/>
          <w:color w:val="000000" w:themeColor="text1"/>
          <w:lang w:val="tr-TR" w:eastAsia="tr-TR"/>
        </w:rPr>
        <w:t>Int</w:t>
      </w:r>
      <w:proofErr w:type="spellEnd"/>
      <w:r w:rsidRPr="00D77F26">
        <w:rPr>
          <w:rFonts w:ascii="Arial" w:hAnsi="Arial" w:cs="Arial"/>
          <w:b/>
          <w:color w:val="000000" w:themeColor="text1"/>
          <w:lang w:val="tr-TR" w:eastAsia="tr-TR"/>
        </w:rPr>
        <w:t xml:space="preserve">. J. </w:t>
      </w:r>
      <w:proofErr w:type="spellStart"/>
      <w:r w:rsidRPr="00D77F26">
        <w:rPr>
          <w:rFonts w:ascii="Arial" w:hAnsi="Arial" w:cs="Arial"/>
          <w:b/>
          <w:color w:val="000000" w:themeColor="text1"/>
          <w:lang w:val="tr-TR" w:eastAsia="tr-TR"/>
        </w:rPr>
        <w:t>Mol</w:t>
      </w:r>
      <w:proofErr w:type="spellEnd"/>
      <w:r w:rsidRPr="00D77F26">
        <w:rPr>
          <w:rFonts w:ascii="Arial" w:hAnsi="Arial" w:cs="Arial"/>
          <w:b/>
          <w:color w:val="000000" w:themeColor="text1"/>
          <w:lang w:val="tr-TR" w:eastAsia="tr-TR"/>
        </w:rPr>
        <w:t xml:space="preserve">. </w:t>
      </w:r>
      <w:proofErr w:type="spellStart"/>
      <w:r w:rsidRPr="00D77F26">
        <w:rPr>
          <w:rFonts w:ascii="Arial" w:hAnsi="Arial" w:cs="Arial"/>
          <w:b/>
          <w:color w:val="000000" w:themeColor="text1"/>
          <w:lang w:val="tr-TR" w:eastAsia="tr-TR"/>
        </w:rPr>
        <w:t>Med</w:t>
      </w:r>
      <w:proofErr w:type="spellEnd"/>
      <w:r w:rsidRPr="00D77F26">
        <w:rPr>
          <w:rFonts w:ascii="Arial" w:hAnsi="Arial" w:cs="Arial"/>
          <w:color w:val="000000" w:themeColor="text1"/>
          <w:lang w:val="tr-TR" w:eastAsia="tr-TR"/>
        </w:rPr>
        <w:t xml:space="preserve"> 2016;18(5):951-955.</w:t>
      </w:r>
      <w:r w:rsidRPr="00D77F26">
        <w:rPr>
          <w:rFonts w:ascii="Arial" w:hAnsi="Arial" w:cs="Arial"/>
          <w:bCs/>
          <w:color w:val="000000" w:themeColor="text1"/>
          <w:lang w:val="tr-TR" w:eastAsia="tr-TR"/>
        </w:rPr>
        <w:t xml:space="preserve"> </w:t>
      </w:r>
    </w:p>
    <w:p w:rsidR="008F41F4" w:rsidRDefault="008F41F4" w:rsidP="008F41F4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tr-TR" w:eastAsia="tr-TR"/>
        </w:rPr>
      </w:pPr>
    </w:p>
    <w:p w:rsidR="000D6847" w:rsidRPr="00713C93" w:rsidRDefault="000D6847" w:rsidP="008F41F4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Kage R,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O’Harte</w:t>
      </w:r>
      <w:proofErr w:type="spellEnd"/>
      <w:r>
        <w:rPr>
          <w:rFonts w:ascii="Arial" w:hAnsi="Arial" w:cs="Arial"/>
          <w:color w:val="000000" w:themeColor="text1"/>
        </w:rPr>
        <w:t xml:space="preserve"> F, </w:t>
      </w:r>
      <w:proofErr w:type="spellStart"/>
      <w:r>
        <w:rPr>
          <w:rFonts w:ascii="Arial" w:hAnsi="Arial" w:cs="Arial"/>
          <w:color w:val="000000" w:themeColor="text1"/>
        </w:rPr>
        <w:t>Thim</w:t>
      </w:r>
      <w:proofErr w:type="spellEnd"/>
      <w:r>
        <w:rPr>
          <w:rFonts w:ascii="Arial" w:hAnsi="Arial" w:cs="Arial"/>
          <w:color w:val="000000" w:themeColor="text1"/>
        </w:rPr>
        <w:t xml:space="preserve"> L, Conlon JM. </w:t>
      </w:r>
      <w:r w:rsidRPr="00713C93">
        <w:rPr>
          <w:rFonts w:ascii="Arial" w:hAnsi="Arial" w:cs="Arial"/>
          <w:color w:val="000000" w:themeColor="text1"/>
        </w:rPr>
        <w:t xml:space="preserve">Rabbit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U-25: lack of conservation of a post-translational processing site.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2452">
        <w:rPr>
          <w:rFonts w:ascii="Arial" w:hAnsi="Arial" w:cs="Arial"/>
          <w:b/>
          <w:color w:val="000000" w:themeColor="text1"/>
        </w:rPr>
        <w:t>Regul</w:t>
      </w:r>
      <w:proofErr w:type="spellEnd"/>
      <w:r w:rsidRPr="00F5245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52452">
        <w:rPr>
          <w:rFonts w:ascii="Arial" w:hAnsi="Arial" w:cs="Arial"/>
          <w:b/>
          <w:color w:val="000000" w:themeColor="text1"/>
        </w:rPr>
        <w:t>Pept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1991; 33:191–198.</w:t>
      </w:r>
    </w:p>
    <w:p w:rsidR="000D6847" w:rsidRPr="00D42AF5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  <w:spacing w:val="8"/>
        </w:rPr>
      </w:pPr>
      <w:proofErr w:type="spellStart"/>
      <w:r w:rsidRPr="00D42AF5">
        <w:rPr>
          <w:rFonts w:ascii="Arial" w:hAnsi="Arial" w:cs="Arial"/>
          <w:color w:val="000000" w:themeColor="text1"/>
          <w:spacing w:val="8"/>
        </w:rPr>
        <w:t>Kangawa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K,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Minamino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N, Fukuda </w:t>
      </w:r>
      <w:proofErr w:type="gramStart"/>
      <w:r w:rsidRPr="00D42AF5">
        <w:rPr>
          <w:rFonts w:ascii="Arial" w:hAnsi="Arial" w:cs="Arial"/>
          <w:color w:val="000000" w:themeColor="text1"/>
          <w:spacing w:val="8"/>
        </w:rPr>
        <w:t>A,  Matsuo</w:t>
      </w:r>
      <w:proofErr w:type="gramEnd"/>
      <w:r w:rsidRPr="00D42AF5">
        <w:rPr>
          <w:rFonts w:ascii="Arial" w:hAnsi="Arial" w:cs="Arial"/>
          <w:color w:val="000000" w:themeColor="text1"/>
          <w:spacing w:val="8"/>
        </w:rPr>
        <w:t xml:space="preserve"> H .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Neuromedin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-K - a novel mammalian tachykinin identified in porcine spinal-cord. </w:t>
      </w:r>
      <w:proofErr w:type="spellStart"/>
      <w:r w:rsidRPr="00D42AF5">
        <w:rPr>
          <w:rFonts w:ascii="Arial" w:hAnsi="Arial" w:cs="Arial"/>
          <w:b/>
          <w:color w:val="000000" w:themeColor="text1"/>
          <w:spacing w:val="8"/>
        </w:rPr>
        <w:t>Biochem</w:t>
      </w:r>
      <w:proofErr w:type="spellEnd"/>
      <w:r w:rsidRPr="00D42AF5">
        <w:rPr>
          <w:rFonts w:ascii="Arial" w:hAnsi="Arial" w:cs="Arial"/>
          <w:b/>
          <w:color w:val="000000" w:themeColor="text1"/>
          <w:spacing w:val="8"/>
        </w:rPr>
        <w:t xml:space="preserve"> </w:t>
      </w:r>
      <w:proofErr w:type="spellStart"/>
      <w:r w:rsidRPr="00D42AF5">
        <w:rPr>
          <w:rFonts w:ascii="Arial" w:hAnsi="Arial" w:cs="Arial"/>
          <w:b/>
          <w:color w:val="000000" w:themeColor="text1"/>
          <w:spacing w:val="8"/>
        </w:rPr>
        <w:t>Biophys</w:t>
      </w:r>
      <w:proofErr w:type="spellEnd"/>
      <w:r w:rsidRPr="00D42AF5">
        <w:rPr>
          <w:rFonts w:ascii="Arial" w:hAnsi="Arial" w:cs="Arial"/>
          <w:b/>
          <w:color w:val="000000" w:themeColor="text1"/>
          <w:spacing w:val="8"/>
        </w:rPr>
        <w:t xml:space="preserve"> Res </w:t>
      </w:r>
      <w:proofErr w:type="spellStart"/>
      <w:r w:rsidRPr="00D42AF5">
        <w:rPr>
          <w:rFonts w:ascii="Arial" w:hAnsi="Arial" w:cs="Arial"/>
          <w:b/>
          <w:color w:val="000000" w:themeColor="text1"/>
          <w:spacing w:val="8"/>
        </w:rPr>
        <w:t>Commun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</w:t>
      </w:r>
      <w:proofErr w:type="gramStart"/>
      <w:r w:rsidRPr="00D42AF5">
        <w:rPr>
          <w:rFonts w:ascii="Arial" w:hAnsi="Arial" w:cs="Arial"/>
          <w:color w:val="000000" w:themeColor="text1"/>
          <w:spacing w:val="8"/>
        </w:rPr>
        <w:t>1983;114:533</w:t>
      </w:r>
      <w:proofErr w:type="gramEnd"/>
      <w:r w:rsidRPr="00D42AF5">
        <w:rPr>
          <w:rFonts w:ascii="Arial" w:hAnsi="Arial" w:cs="Arial"/>
          <w:color w:val="000000" w:themeColor="text1"/>
          <w:spacing w:val="8"/>
        </w:rPr>
        <w:t>–540.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Kaur J.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Comphrensive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Rewiew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on </w:t>
      </w:r>
      <w:proofErr w:type="spellStart"/>
      <w:r w:rsidRPr="00713C93">
        <w:rPr>
          <w:rFonts w:ascii="Arial" w:hAnsi="Arial" w:cs="Arial"/>
          <w:color w:val="000000" w:themeColor="text1"/>
        </w:rPr>
        <w:t>Metabolik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Syndrome.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2EC5">
        <w:rPr>
          <w:rFonts w:ascii="Arial" w:hAnsi="Arial" w:cs="Arial"/>
          <w:b/>
          <w:color w:val="000000" w:themeColor="text1"/>
        </w:rPr>
        <w:t>Cardiol</w:t>
      </w:r>
      <w:proofErr w:type="spellEnd"/>
      <w:r w:rsidRPr="00A22EC5">
        <w:rPr>
          <w:rFonts w:ascii="Arial" w:hAnsi="Arial" w:cs="Arial"/>
          <w:b/>
          <w:color w:val="000000" w:themeColor="text1"/>
        </w:rPr>
        <w:t xml:space="preserve"> Res </w:t>
      </w:r>
      <w:proofErr w:type="spellStart"/>
      <w:r w:rsidRPr="00A22EC5">
        <w:rPr>
          <w:rFonts w:ascii="Arial" w:hAnsi="Arial" w:cs="Arial"/>
          <w:b/>
          <w:color w:val="000000" w:themeColor="text1"/>
        </w:rPr>
        <w:t>Pract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2014;1-21.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Kaya A. </w:t>
      </w:r>
      <w:proofErr w:type="spellStart"/>
      <w:r w:rsidRPr="00713C93">
        <w:rPr>
          <w:rFonts w:ascii="Arial" w:hAnsi="Arial" w:cs="Arial"/>
          <w:color w:val="000000" w:themeColor="text1"/>
        </w:rPr>
        <w:t>Obezite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ve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hipertansiyon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400BE">
        <w:rPr>
          <w:rFonts w:ascii="Arial" w:hAnsi="Arial" w:cs="Arial"/>
          <w:b/>
          <w:color w:val="000000" w:themeColor="text1"/>
        </w:rPr>
        <w:t>Türk</w:t>
      </w:r>
      <w:proofErr w:type="spellEnd"/>
      <w:r w:rsidRPr="009400BE">
        <w:rPr>
          <w:rFonts w:ascii="Arial" w:hAnsi="Arial" w:cs="Arial"/>
          <w:b/>
          <w:color w:val="000000" w:themeColor="text1"/>
        </w:rPr>
        <w:t xml:space="preserve"> Jem</w:t>
      </w:r>
      <w:r w:rsidRPr="00713C93">
        <w:rPr>
          <w:rFonts w:ascii="Arial" w:hAnsi="Arial" w:cs="Arial"/>
          <w:color w:val="000000" w:themeColor="text1"/>
        </w:rPr>
        <w:t xml:space="preserve"> 2003;7(2): 13-21.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D42AF5">
        <w:rPr>
          <w:rFonts w:ascii="Arial" w:hAnsi="Arial" w:cs="Arial"/>
          <w:color w:val="000000" w:themeColor="text1"/>
          <w:spacing w:val="8"/>
        </w:rPr>
        <w:t xml:space="preserve">Kelley DE,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Goodpaster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B, Wing RR,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Simoneau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JA. Skeletal muscle fatty acid metabolism in association with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insülin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</w:t>
      </w:r>
      <w:proofErr w:type="spellStart"/>
      <w:proofErr w:type="gramStart"/>
      <w:r w:rsidRPr="00D42AF5">
        <w:rPr>
          <w:rFonts w:ascii="Arial" w:hAnsi="Arial" w:cs="Arial"/>
          <w:color w:val="000000" w:themeColor="text1"/>
          <w:spacing w:val="8"/>
        </w:rPr>
        <w:t>resistance,obesity</w:t>
      </w:r>
      <w:proofErr w:type="gramEnd"/>
      <w:r w:rsidRPr="00D42AF5">
        <w:rPr>
          <w:rFonts w:ascii="Arial" w:hAnsi="Arial" w:cs="Arial"/>
          <w:color w:val="000000" w:themeColor="text1"/>
          <w:spacing w:val="8"/>
        </w:rPr>
        <w:t>,and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weight loss. </w:t>
      </w:r>
      <w:r w:rsidRPr="00D42AF5">
        <w:rPr>
          <w:rFonts w:ascii="Arial" w:hAnsi="Arial" w:cs="Arial"/>
          <w:b/>
          <w:color w:val="000000" w:themeColor="text1"/>
          <w:spacing w:val="8"/>
        </w:rPr>
        <w:t xml:space="preserve">AM J PHYSİOL </w:t>
      </w:r>
      <w:r w:rsidRPr="00D42AF5">
        <w:rPr>
          <w:rFonts w:ascii="Arial" w:hAnsi="Arial" w:cs="Arial"/>
          <w:color w:val="000000" w:themeColor="text1"/>
          <w:spacing w:val="8"/>
        </w:rPr>
        <w:t>1999;277(6):1130-1141</w:t>
      </w:r>
      <w:r w:rsidRPr="00713C93"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lastRenderedPageBreak/>
        <w:t>Kelly KA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 xml:space="preserve">Gastric emptying of liquids and solids: roles of proximal and distal stomach. </w:t>
      </w:r>
      <w:r w:rsidRPr="009400BE">
        <w:rPr>
          <w:rFonts w:ascii="Arial" w:hAnsi="Arial" w:cs="Arial"/>
          <w:b/>
          <w:color w:val="000000" w:themeColor="text1"/>
        </w:rPr>
        <w:t xml:space="preserve">Am J </w:t>
      </w:r>
      <w:proofErr w:type="spellStart"/>
      <w:r w:rsidRPr="009400BE">
        <w:rPr>
          <w:rFonts w:ascii="Arial" w:hAnsi="Arial" w:cs="Arial"/>
          <w:b/>
          <w:color w:val="000000" w:themeColor="text1"/>
        </w:rPr>
        <w:t>Physiol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1980; 239:71–76.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Ketteter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</w:t>
      </w:r>
      <w:r>
        <w:rPr>
          <w:rFonts w:ascii="Arial" w:hAnsi="Arial" w:cs="Arial"/>
          <w:color w:val="000000" w:themeColor="text1"/>
        </w:rPr>
        <w:t xml:space="preserve">I, Kong B, </w:t>
      </w:r>
      <w:proofErr w:type="spellStart"/>
      <w:r>
        <w:rPr>
          <w:rFonts w:ascii="Arial" w:hAnsi="Arial" w:cs="Arial"/>
          <w:color w:val="000000" w:themeColor="text1"/>
        </w:rPr>
        <w:t>Korc</w:t>
      </w:r>
      <w:proofErr w:type="spellEnd"/>
      <w:r>
        <w:rPr>
          <w:rFonts w:ascii="Arial" w:hAnsi="Arial" w:cs="Arial"/>
          <w:color w:val="000000" w:themeColor="text1"/>
        </w:rPr>
        <w:t xml:space="preserve"> M, Giese NA, Bauer A.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is overexpressed in pancreatic cancer and increases </w:t>
      </w:r>
      <w:proofErr w:type="spellStart"/>
      <w:r w:rsidRPr="00713C93">
        <w:rPr>
          <w:rFonts w:ascii="Arial" w:hAnsi="Arial" w:cs="Arial"/>
          <w:color w:val="000000" w:themeColor="text1"/>
        </w:rPr>
        <w:t>invasiveneness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via the </w:t>
      </w:r>
      <w:proofErr w:type="spellStart"/>
      <w:r w:rsidRPr="00713C93">
        <w:rPr>
          <w:rFonts w:ascii="Arial" w:hAnsi="Arial" w:cs="Arial"/>
          <w:color w:val="000000" w:themeColor="text1"/>
        </w:rPr>
        <w:t>hepatotcyte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growth factor C-met pathway. </w:t>
      </w:r>
      <w:r w:rsidRPr="0084324D">
        <w:rPr>
          <w:rFonts w:ascii="Arial" w:hAnsi="Arial" w:cs="Arial"/>
          <w:b/>
          <w:color w:val="000000" w:themeColor="text1"/>
        </w:rPr>
        <w:t>Cancer Lett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2009 ;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8:277(1):72-81.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Khitan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Z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 xml:space="preserve">Kim DH.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Fructose:A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key factor in the development of metabolic syndrome and </w:t>
      </w:r>
      <w:proofErr w:type="spellStart"/>
      <w:r w:rsidRPr="00713C93">
        <w:rPr>
          <w:rFonts w:ascii="Arial" w:hAnsi="Arial" w:cs="Arial"/>
          <w:color w:val="000000" w:themeColor="text1"/>
        </w:rPr>
        <w:t>hypertentison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.</w:t>
      </w:r>
      <w:r>
        <w:rPr>
          <w:rFonts w:ascii="Arial" w:hAnsi="Arial" w:cs="Arial"/>
          <w:color w:val="000000" w:themeColor="text1"/>
        </w:rPr>
        <w:t xml:space="preserve"> </w:t>
      </w:r>
      <w:r w:rsidRPr="009400BE">
        <w:rPr>
          <w:rFonts w:ascii="Arial" w:hAnsi="Arial" w:cs="Arial"/>
          <w:b/>
          <w:color w:val="000000" w:themeColor="text1"/>
        </w:rPr>
        <w:t xml:space="preserve">J </w:t>
      </w:r>
      <w:proofErr w:type="spellStart"/>
      <w:r w:rsidRPr="009400BE">
        <w:rPr>
          <w:rFonts w:ascii="Arial" w:hAnsi="Arial" w:cs="Arial"/>
          <w:b/>
          <w:color w:val="000000" w:themeColor="text1"/>
        </w:rPr>
        <w:t>Nutr</w:t>
      </w:r>
      <w:proofErr w:type="spellEnd"/>
      <w:r w:rsidRPr="009400B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400BE">
        <w:rPr>
          <w:rFonts w:ascii="Arial" w:hAnsi="Arial" w:cs="Arial"/>
          <w:b/>
          <w:color w:val="000000" w:themeColor="text1"/>
        </w:rPr>
        <w:t>Metab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2013;682673.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Kim SH, </w:t>
      </w:r>
      <w:proofErr w:type="spellStart"/>
      <w:r>
        <w:rPr>
          <w:rFonts w:ascii="Arial" w:hAnsi="Arial" w:cs="Arial"/>
          <w:color w:val="000000" w:themeColor="text1"/>
        </w:rPr>
        <w:t>Reaven</w:t>
      </w:r>
      <w:proofErr w:type="spellEnd"/>
      <w:r>
        <w:rPr>
          <w:rFonts w:ascii="Arial" w:hAnsi="Arial" w:cs="Arial"/>
          <w:color w:val="000000" w:themeColor="text1"/>
        </w:rPr>
        <w:t xml:space="preserve"> G. </w:t>
      </w:r>
      <w:r w:rsidRPr="00713C93">
        <w:rPr>
          <w:rFonts w:ascii="Arial" w:hAnsi="Arial" w:cs="Arial"/>
          <w:color w:val="000000" w:themeColor="text1"/>
        </w:rPr>
        <w:t xml:space="preserve">Obesity and </w:t>
      </w:r>
      <w:proofErr w:type="spellStart"/>
      <w:r w:rsidRPr="00713C93">
        <w:rPr>
          <w:rFonts w:ascii="Arial" w:hAnsi="Arial" w:cs="Arial"/>
          <w:color w:val="000000" w:themeColor="text1"/>
        </w:rPr>
        <w:t>İnsülin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Resistance:An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ongoing saga. </w:t>
      </w:r>
      <w:r w:rsidRPr="0084324D">
        <w:rPr>
          <w:rFonts w:ascii="Arial" w:hAnsi="Arial" w:cs="Arial"/>
          <w:b/>
          <w:color w:val="000000" w:themeColor="text1"/>
        </w:rPr>
        <w:t>Diabetes</w:t>
      </w:r>
      <w:r w:rsidRPr="00713C93">
        <w:rPr>
          <w:rFonts w:ascii="Arial" w:hAnsi="Arial" w:cs="Arial"/>
          <w:color w:val="000000" w:themeColor="text1"/>
        </w:rPr>
        <w:t xml:space="preserve"> 2010 ;59(9):2105-2106.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Kissebah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AH,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Krakower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GR. Regional adiposity and morbidity.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Physiol</w:t>
      </w:r>
      <w:proofErr w:type="spellEnd"/>
      <w:r w:rsidRPr="0084324D">
        <w:rPr>
          <w:rFonts w:ascii="Arial" w:hAnsi="Arial" w:cs="Arial"/>
          <w:b/>
          <w:color w:val="000000" w:themeColor="text1"/>
        </w:rPr>
        <w:t xml:space="preserve"> REV</w:t>
      </w:r>
      <w:r w:rsidRPr="00713C93">
        <w:rPr>
          <w:rFonts w:ascii="Arial" w:hAnsi="Arial" w:cs="Arial"/>
          <w:color w:val="000000" w:themeColor="text1"/>
        </w:rPr>
        <w:t xml:space="preserve"> 1994 ;74(4):761-811.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Kjems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LL,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Holst JJ.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Cilt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</w:t>
      </w:r>
      <w:r w:rsidRPr="00713C93">
        <w:rPr>
          <w:rFonts w:ascii="Arial" w:hAnsi="Arial" w:cs="Arial"/>
          <w:color w:val="000000" w:themeColor="text1"/>
        </w:rPr>
        <w:t>adsbad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</w:t>
      </w:r>
      <w:r>
        <w:rPr>
          <w:rFonts w:ascii="Arial" w:hAnsi="Arial" w:cs="Arial"/>
          <w:color w:val="000000" w:themeColor="text1"/>
        </w:rPr>
        <w:t>. The influence</w:t>
      </w:r>
      <w:r w:rsidRPr="00713C93">
        <w:rPr>
          <w:rFonts w:ascii="Arial" w:hAnsi="Arial" w:cs="Arial"/>
          <w:color w:val="000000" w:themeColor="text1"/>
        </w:rPr>
        <w:t xml:space="preserve"> of GLP-1 on glucose-induced </w:t>
      </w:r>
      <w:proofErr w:type="spellStart"/>
      <w:r w:rsidRPr="00713C93">
        <w:rPr>
          <w:rFonts w:ascii="Arial" w:hAnsi="Arial" w:cs="Arial"/>
          <w:color w:val="000000" w:themeColor="text1"/>
        </w:rPr>
        <w:t>insülin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secretion effects on beta-cell sensitivity in type 2 and non-diabetic objects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84324D">
        <w:rPr>
          <w:rFonts w:ascii="Arial" w:hAnsi="Arial" w:cs="Arial"/>
          <w:b/>
          <w:color w:val="000000" w:themeColor="text1"/>
        </w:rPr>
        <w:t>Diabetes</w:t>
      </w:r>
      <w:r w:rsidRPr="00713C93">
        <w:rPr>
          <w:rFonts w:ascii="Arial" w:hAnsi="Arial" w:cs="Arial"/>
          <w:color w:val="000000" w:themeColor="text1"/>
        </w:rPr>
        <w:t xml:space="preserve">  2003</w:t>
      </w:r>
      <w:proofErr w:type="gramEnd"/>
      <w:r w:rsidRPr="00713C93">
        <w:rPr>
          <w:rFonts w:ascii="Arial" w:hAnsi="Arial" w:cs="Arial"/>
          <w:color w:val="000000" w:themeColor="text1"/>
        </w:rPr>
        <w:t>;52:380-386.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Kolovou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 xml:space="preserve">GD,  </w:t>
      </w:r>
      <w:proofErr w:type="spellStart"/>
      <w:r w:rsidRPr="00713C93">
        <w:rPr>
          <w:rFonts w:ascii="Arial" w:hAnsi="Arial" w:cs="Arial"/>
          <w:color w:val="000000" w:themeColor="text1"/>
        </w:rPr>
        <w:t>Anagnostopoulou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KK,  </w:t>
      </w:r>
      <w:proofErr w:type="spellStart"/>
      <w:r w:rsidRPr="00713C93">
        <w:rPr>
          <w:rFonts w:ascii="Arial" w:hAnsi="Arial" w:cs="Arial"/>
          <w:color w:val="000000" w:themeColor="text1"/>
        </w:rPr>
        <w:t>Salpea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KD, </w:t>
      </w:r>
      <w:proofErr w:type="spellStart"/>
      <w:r w:rsidRPr="00713C93">
        <w:rPr>
          <w:rFonts w:ascii="Arial" w:hAnsi="Arial" w:cs="Arial"/>
          <w:color w:val="000000" w:themeColor="text1"/>
        </w:rPr>
        <w:t>Mikhailidis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DP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“The prevalence of metabolic syndrome in</w:t>
      </w:r>
      <w:r>
        <w:rPr>
          <w:rFonts w:ascii="Arial" w:hAnsi="Arial" w:cs="Arial"/>
          <w:color w:val="000000" w:themeColor="text1"/>
        </w:rPr>
        <w:t xml:space="preserve"> various populations,”. </w:t>
      </w:r>
      <w:r w:rsidRPr="00483CFE">
        <w:rPr>
          <w:rFonts w:ascii="Arial" w:hAnsi="Arial" w:cs="Arial"/>
          <w:b/>
          <w:color w:val="000000" w:themeColor="text1"/>
        </w:rPr>
        <w:t>Am J Med Sci</w:t>
      </w:r>
      <w:r w:rsidRPr="00713C93">
        <w:rPr>
          <w:rFonts w:ascii="Arial" w:hAnsi="Arial" w:cs="Arial"/>
          <w:color w:val="000000" w:themeColor="text1"/>
        </w:rPr>
        <w:t xml:space="preserve"> 2007;333(6):362–</w:t>
      </w:r>
      <w:proofErr w:type="gramStart"/>
      <w:r w:rsidRPr="00713C93">
        <w:rPr>
          <w:rFonts w:ascii="Arial" w:hAnsi="Arial" w:cs="Arial"/>
          <w:color w:val="000000" w:themeColor="text1"/>
        </w:rPr>
        <w:t>371..</w:t>
      </w:r>
      <w:proofErr w:type="gramEnd"/>
    </w:p>
    <w:p w:rsidR="000D6847" w:rsidRDefault="000D6847" w:rsidP="00A100CF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Korner J, </w:t>
      </w:r>
      <w:proofErr w:type="spellStart"/>
      <w:r>
        <w:rPr>
          <w:rFonts w:ascii="Arial" w:hAnsi="Arial" w:cs="Arial"/>
        </w:rPr>
        <w:t>Bessler</w:t>
      </w:r>
      <w:proofErr w:type="spellEnd"/>
      <w:r>
        <w:rPr>
          <w:rFonts w:ascii="Arial" w:hAnsi="Arial" w:cs="Arial"/>
        </w:rPr>
        <w:t xml:space="preserve"> M, Cirilo L, Conwell IM, </w:t>
      </w:r>
      <w:proofErr w:type="spellStart"/>
      <w:r>
        <w:rPr>
          <w:rFonts w:ascii="Arial" w:hAnsi="Arial" w:cs="Arial"/>
        </w:rPr>
        <w:t>Daud</w:t>
      </w:r>
      <w:proofErr w:type="spellEnd"/>
      <w:r>
        <w:rPr>
          <w:rFonts w:ascii="Arial" w:hAnsi="Arial" w:cs="Arial"/>
        </w:rPr>
        <w:t xml:space="preserve"> A, </w:t>
      </w:r>
      <w:proofErr w:type="spellStart"/>
      <w:r>
        <w:rPr>
          <w:rFonts w:ascii="Arial" w:hAnsi="Arial" w:cs="Arial"/>
        </w:rPr>
        <w:t>Restuccia</w:t>
      </w:r>
      <w:proofErr w:type="spellEnd"/>
      <w:r>
        <w:rPr>
          <w:rFonts w:ascii="Arial" w:hAnsi="Arial" w:cs="Arial"/>
        </w:rPr>
        <w:t xml:space="preserve"> NL, Wardlaw SL Effects of Roux-en-Y gastric bypass surgery on fasting and postprandial concentrations of plasma ghrelin, peptide YY, and </w:t>
      </w:r>
      <w:proofErr w:type="spellStart"/>
      <w:r>
        <w:rPr>
          <w:rFonts w:ascii="Arial" w:hAnsi="Arial" w:cs="Arial"/>
        </w:rPr>
        <w:t>insülin</w:t>
      </w:r>
      <w:proofErr w:type="spellEnd"/>
      <w:r w:rsidRPr="009A01ED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. </w:t>
      </w:r>
      <w:r w:rsidRPr="002A1E55">
        <w:rPr>
          <w:rFonts w:ascii="Arial" w:hAnsi="Arial" w:cs="Arial"/>
          <w:b/>
          <w:bCs/>
        </w:rPr>
        <w:t xml:space="preserve">J Clin Endocrinol </w:t>
      </w:r>
      <w:proofErr w:type="spellStart"/>
      <w:r w:rsidRPr="002A1E55">
        <w:rPr>
          <w:rFonts w:ascii="Arial" w:hAnsi="Arial" w:cs="Arial"/>
          <w:b/>
          <w:bCs/>
        </w:rPr>
        <w:t>Metab</w:t>
      </w:r>
      <w:proofErr w:type="spellEnd"/>
      <w:r>
        <w:rPr>
          <w:rFonts w:ascii="Arial" w:hAnsi="Arial" w:cs="Arial"/>
        </w:rPr>
        <w:t xml:space="preserve"> 2005;90(1)359-365.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D42AF5">
        <w:rPr>
          <w:rFonts w:ascii="Arial" w:hAnsi="Arial" w:cs="Arial"/>
          <w:color w:val="000000" w:themeColor="text1"/>
          <w:spacing w:val="4"/>
        </w:rPr>
        <w:t xml:space="preserve">Kowalski TJ, Spar BD , Markowitz L , Maguire M , Golovko B , Yang S , Farley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Cı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, Cook JA ,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Tetzloff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G ,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Hoos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L , Del Vecchio RA ,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Kazdoba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TM ,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Onunla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MF , Hwa JJ , Hyde LA , Davis, H ,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Vassileva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G , Hedrick JA , Gustafson EL. Transgenic overexpression of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neuromedine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U enhances fat-free and </w:t>
      </w:r>
      <w:proofErr w:type="spellStart"/>
      <w:r w:rsidRPr="00D42AF5">
        <w:rPr>
          <w:rFonts w:ascii="Arial" w:hAnsi="Arial" w:cs="Arial"/>
          <w:color w:val="000000" w:themeColor="text1"/>
          <w:spacing w:val="4"/>
        </w:rPr>
        <w:t>hypophagia</w:t>
      </w:r>
      <w:proofErr w:type="spellEnd"/>
      <w:r w:rsidRPr="00D42AF5">
        <w:rPr>
          <w:rFonts w:ascii="Arial" w:hAnsi="Arial" w:cs="Arial"/>
          <w:color w:val="000000" w:themeColor="text1"/>
          <w:spacing w:val="4"/>
        </w:rPr>
        <w:t xml:space="preserve"> in mice. </w:t>
      </w:r>
      <w:r w:rsidRPr="00D42AF5">
        <w:rPr>
          <w:rFonts w:ascii="Arial" w:hAnsi="Arial" w:cs="Arial"/>
          <w:b/>
          <w:color w:val="000000" w:themeColor="text1"/>
          <w:spacing w:val="4"/>
        </w:rPr>
        <w:t xml:space="preserve">J Endocrinol </w:t>
      </w:r>
      <w:proofErr w:type="gramStart"/>
      <w:r w:rsidRPr="00D42AF5">
        <w:rPr>
          <w:rFonts w:ascii="Arial" w:hAnsi="Arial" w:cs="Arial"/>
          <w:color w:val="000000" w:themeColor="text1"/>
          <w:spacing w:val="4"/>
        </w:rPr>
        <w:t>2005 ;</w:t>
      </w:r>
      <w:proofErr w:type="gramEnd"/>
      <w:r w:rsidRPr="00D42AF5">
        <w:rPr>
          <w:rFonts w:ascii="Arial" w:hAnsi="Arial" w:cs="Arial"/>
          <w:color w:val="000000" w:themeColor="text1"/>
          <w:spacing w:val="4"/>
        </w:rPr>
        <w:t xml:space="preserve"> 185 (1): 151-64</w:t>
      </w:r>
      <w:r w:rsidRPr="00713C93">
        <w:rPr>
          <w:rFonts w:ascii="Arial" w:hAnsi="Arial" w:cs="Arial"/>
          <w:color w:val="000000" w:themeColor="text1"/>
        </w:rPr>
        <w:t>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Kozak M.</w:t>
      </w:r>
      <w:r w:rsidRPr="00713C93">
        <w:rPr>
          <w:rFonts w:ascii="Arial" w:hAnsi="Arial" w:cs="Arial"/>
          <w:color w:val="000000" w:themeColor="text1"/>
        </w:rPr>
        <w:t xml:space="preserve"> Structural features in eukaryotic messenger-RNAs that modulate the initiation of translation. </w:t>
      </w:r>
      <w:r w:rsidRPr="009400BE">
        <w:rPr>
          <w:rFonts w:ascii="Arial" w:hAnsi="Arial" w:cs="Arial"/>
          <w:b/>
          <w:color w:val="000000" w:themeColor="text1"/>
        </w:rPr>
        <w:t>J Biol Chem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1991 ;</w:t>
      </w:r>
      <w:proofErr w:type="gramEnd"/>
      <w:r w:rsidRPr="00713C93">
        <w:rPr>
          <w:rFonts w:ascii="Arial" w:hAnsi="Arial" w:cs="Arial"/>
          <w:color w:val="000000" w:themeColor="text1"/>
        </w:rPr>
        <w:t>266:19867–1987.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Kraemer-Aguiar LG, </w:t>
      </w:r>
      <w:proofErr w:type="spellStart"/>
      <w:r w:rsidRPr="00713C93">
        <w:rPr>
          <w:rFonts w:ascii="Arial" w:hAnsi="Arial" w:cs="Arial"/>
          <w:color w:val="000000" w:themeColor="text1"/>
        </w:rPr>
        <w:t>Laflor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CM,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Bouskela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E. “Skin microcirculatory dysfunction is already present in normoglycemic subjects with metabolic syndrome,”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r w:rsidRPr="0084324D">
        <w:rPr>
          <w:rFonts w:ascii="Arial" w:hAnsi="Arial" w:cs="Arial"/>
          <w:b/>
          <w:color w:val="000000" w:themeColor="text1"/>
        </w:rPr>
        <w:t>Metabolism</w:t>
      </w:r>
      <w:r w:rsidRPr="00713C93">
        <w:rPr>
          <w:rFonts w:ascii="Arial" w:hAnsi="Arial" w:cs="Arial"/>
          <w:color w:val="000000" w:themeColor="text1"/>
        </w:rPr>
        <w:t xml:space="preserve"> 2008;57(12):1740–1746.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Kuhre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RE,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Ghiasi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SM,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Gabe MB,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Hartmann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B,Holst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JJ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 xml:space="preserve">et al.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does not act as a </w:t>
      </w:r>
      <w:proofErr w:type="spellStart"/>
      <w:r w:rsidRPr="00713C93">
        <w:rPr>
          <w:rFonts w:ascii="Arial" w:hAnsi="Arial" w:cs="Arial"/>
          <w:color w:val="000000" w:themeColor="text1"/>
        </w:rPr>
        <w:t>decretin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in rats .</w:t>
      </w:r>
      <w:r>
        <w:rPr>
          <w:rFonts w:ascii="Arial" w:hAnsi="Arial" w:cs="Arial"/>
          <w:color w:val="000000" w:themeColor="text1"/>
        </w:rPr>
        <w:t xml:space="preserve"> </w:t>
      </w:r>
      <w:r w:rsidRPr="009400BE">
        <w:rPr>
          <w:rFonts w:ascii="Arial" w:hAnsi="Arial" w:cs="Arial"/>
          <w:b/>
          <w:color w:val="000000" w:themeColor="text1"/>
        </w:rPr>
        <w:t xml:space="preserve">Cell </w:t>
      </w:r>
      <w:proofErr w:type="spellStart"/>
      <w:r w:rsidRPr="009400BE">
        <w:rPr>
          <w:rFonts w:ascii="Arial" w:hAnsi="Arial" w:cs="Arial"/>
          <w:b/>
          <w:color w:val="000000" w:themeColor="text1"/>
        </w:rPr>
        <w:t>Metab</w:t>
      </w:r>
      <w:proofErr w:type="spellEnd"/>
      <w:r w:rsidRPr="00713C93">
        <w:rPr>
          <w:rFonts w:ascii="Arial" w:hAnsi="Arial" w:cs="Arial"/>
          <w:color w:val="000000" w:themeColor="text1"/>
        </w:rPr>
        <w:t>. 2019; 5:29(3):719-726.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Kurosawa K, Sakura N, Hashimoto T. Structure-activity relationships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U. iii. Contribution of two phenylalanine residues in dog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U-8 to the contractile activity. </w:t>
      </w:r>
      <w:r w:rsidRPr="009400BE">
        <w:rPr>
          <w:rFonts w:ascii="Arial" w:hAnsi="Arial" w:cs="Arial"/>
          <w:b/>
          <w:color w:val="000000" w:themeColor="text1"/>
        </w:rPr>
        <w:t xml:space="preserve">Chem Pharm </w:t>
      </w:r>
      <w:proofErr w:type="gramStart"/>
      <w:r w:rsidRPr="009400BE">
        <w:rPr>
          <w:rFonts w:ascii="Arial" w:hAnsi="Arial" w:cs="Arial"/>
          <w:b/>
          <w:color w:val="000000" w:themeColor="text1"/>
        </w:rPr>
        <w:t>Bull</w:t>
      </w:r>
      <w:r w:rsidRPr="00713C93">
        <w:rPr>
          <w:rFonts w:ascii="Arial" w:hAnsi="Arial" w:cs="Arial"/>
          <w:color w:val="000000" w:themeColor="text1"/>
        </w:rPr>
        <w:t xml:space="preserve">  1996</w:t>
      </w:r>
      <w:proofErr w:type="gramEnd"/>
      <w:r w:rsidRPr="00713C93">
        <w:rPr>
          <w:rFonts w:ascii="Arial" w:hAnsi="Arial" w:cs="Arial"/>
          <w:color w:val="000000" w:themeColor="text1"/>
        </w:rPr>
        <w:t>;44:1880–1884.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Laferre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B,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Tran H,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Egger JR,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Lee H,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Yapp K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 xml:space="preserve">et al. Effects of weight loss by gastric bypass surgery versus </w:t>
      </w:r>
      <w:proofErr w:type="spellStart"/>
      <w:r w:rsidRPr="00713C93">
        <w:rPr>
          <w:rFonts w:ascii="Arial" w:hAnsi="Arial" w:cs="Arial"/>
          <w:color w:val="000000" w:themeColor="text1"/>
        </w:rPr>
        <w:t>hypocalaric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diet on glucose and incretin level in patients with type 2 diabetes. </w:t>
      </w:r>
      <w:r w:rsidRPr="009400BE">
        <w:rPr>
          <w:rFonts w:ascii="Arial" w:hAnsi="Arial" w:cs="Arial"/>
          <w:b/>
          <w:color w:val="000000" w:themeColor="text1"/>
        </w:rPr>
        <w:t xml:space="preserve">J Clin Endocrinol </w:t>
      </w:r>
      <w:proofErr w:type="spellStart"/>
      <w:r w:rsidRPr="009400BE">
        <w:rPr>
          <w:rFonts w:ascii="Arial" w:hAnsi="Arial" w:cs="Arial"/>
          <w:b/>
          <w:color w:val="000000" w:themeColor="text1"/>
        </w:rPr>
        <w:t>Metab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2008;03(7):2479-85.</w:t>
      </w:r>
    </w:p>
    <w:p w:rsidR="000D6847" w:rsidRDefault="000D6847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Laferrere</w:t>
      </w:r>
      <w:proofErr w:type="spellEnd"/>
      <w:r>
        <w:rPr>
          <w:rFonts w:ascii="Arial" w:hAnsi="Arial" w:cs="Arial"/>
          <w:color w:val="000000" w:themeColor="text1"/>
        </w:rPr>
        <w:t xml:space="preserve"> B, </w:t>
      </w:r>
      <w:proofErr w:type="spellStart"/>
      <w:r>
        <w:rPr>
          <w:rFonts w:ascii="Arial" w:hAnsi="Arial" w:cs="Arial"/>
          <w:color w:val="000000" w:themeColor="text1"/>
        </w:rPr>
        <w:t>Kovack</w:t>
      </w:r>
      <w:proofErr w:type="spellEnd"/>
      <w:r>
        <w:rPr>
          <w:rFonts w:ascii="Arial" w:hAnsi="Arial" w:cs="Arial"/>
          <w:color w:val="000000" w:themeColor="text1"/>
        </w:rPr>
        <w:t xml:space="preserve"> B, </w:t>
      </w:r>
      <w:proofErr w:type="spellStart"/>
      <w:r>
        <w:rPr>
          <w:rFonts w:ascii="Arial" w:hAnsi="Arial" w:cs="Arial"/>
          <w:color w:val="000000" w:themeColor="text1"/>
        </w:rPr>
        <w:t>Bawa</w:t>
      </w:r>
      <w:proofErr w:type="spellEnd"/>
      <w:r>
        <w:rPr>
          <w:rFonts w:ascii="Arial" w:hAnsi="Arial" w:cs="Arial"/>
          <w:color w:val="000000" w:themeColor="text1"/>
        </w:rPr>
        <w:t xml:space="preserve"> B, Lee H, et al. ‘Effects of weight loss by gastric bypass </w:t>
      </w:r>
      <w:proofErr w:type="spellStart"/>
      <w:r>
        <w:rPr>
          <w:rFonts w:ascii="Arial" w:hAnsi="Arial" w:cs="Arial"/>
          <w:color w:val="000000" w:themeColor="text1"/>
        </w:rPr>
        <w:t>surgey</w:t>
      </w:r>
      <w:proofErr w:type="spellEnd"/>
      <w:r>
        <w:rPr>
          <w:rFonts w:ascii="Arial" w:hAnsi="Arial" w:cs="Arial"/>
          <w:color w:val="000000" w:themeColor="text1"/>
        </w:rPr>
        <w:t xml:space="preserve"> versus hypocaloric diet on glucose and incretin levels in patients with type 2 diabetes’. </w:t>
      </w:r>
      <w:r w:rsidRPr="000D6847">
        <w:rPr>
          <w:rFonts w:ascii="Arial" w:hAnsi="Arial" w:cs="Arial"/>
          <w:b/>
          <w:bCs/>
          <w:color w:val="000000" w:themeColor="text1"/>
        </w:rPr>
        <w:t xml:space="preserve">J </w:t>
      </w:r>
      <w:proofErr w:type="spellStart"/>
      <w:r w:rsidRPr="000D6847">
        <w:rPr>
          <w:rFonts w:ascii="Arial" w:hAnsi="Arial" w:cs="Arial"/>
          <w:b/>
          <w:bCs/>
          <w:color w:val="000000" w:themeColor="text1"/>
        </w:rPr>
        <w:t>Cli</w:t>
      </w:r>
      <w:proofErr w:type="spellEnd"/>
      <w:r w:rsidRPr="000D6847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0D6847">
        <w:rPr>
          <w:rFonts w:ascii="Arial" w:hAnsi="Arial" w:cs="Arial"/>
          <w:b/>
          <w:bCs/>
          <w:color w:val="000000" w:themeColor="text1"/>
        </w:rPr>
        <w:t xml:space="preserve">Endocrinol  </w:t>
      </w:r>
      <w:proofErr w:type="spellStart"/>
      <w:r w:rsidRPr="000D6847">
        <w:rPr>
          <w:rFonts w:ascii="Arial" w:hAnsi="Arial" w:cs="Arial"/>
          <w:b/>
          <w:bCs/>
          <w:color w:val="000000" w:themeColor="text1"/>
        </w:rPr>
        <w:t>Metab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2008;93:2479-2485.</w:t>
      </w:r>
    </w:p>
    <w:p w:rsidR="008F41F4" w:rsidRDefault="000D6847" w:rsidP="008F41F4">
      <w:pPr>
        <w:jc w:val="both"/>
        <w:rPr>
          <w:rFonts w:ascii="Arial" w:hAnsi="Arial" w:cs="Arial"/>
        </w:rPr>
      </w:pPr>
      <w:r w:rsidRPr="008009D0">
        <w:rPr>
          <w:rFonts w:ascii="Arial" w:hAnsi="Arial" w:cs="Arial"/>
        </w:rPr>
        <w:t xml:space="preserve">Leibowitz </w:t>
      </w:r>
      <w:proofErr w:type="gramStart"/>
      <w:r w:rsidRPr="008009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009D0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8009D0">
        <w:rPr>
          <w:rFonts w:ascii="Arial" w:hAnsi="Arial" w:cs="Arial"/>
        </w:rPr>
        <w:t>Rehman A,</w:t>
      </w:r>
      <w:r>
        <w:rPr>
          <w:rFonts w:ascii="Arial" w:hAnsi="Arial" w:cs="Arial"/>
        </w:rPr>
        <w:t xml:space="preserve"> </w:t>
      </w:r>
      <w:r w:rsidRPr="008009D0">
        <w:rPr>
          <w:rFonts w:ascii="Arial" w:hAnsi="Arial" w:cs="Arial"/>
        </w:rPr>
        <w:t>Paradis P,</w:t>
      </w:r>
      <w:r>
        <w:rPr>
          <w:rFonts w:ascii="Arial" w:hAnsi="Arial" w:cs="Arial"/>
        </w:rPr>
        <w:t xml:space="preserve"> </w:t>
      </w:r>
      <w:proofErr w:type="spellStart"/>
      <w:r w:rsidRPr="008009D0">
        <w:rPr>
          <w:rFonts w:ascii="Arial" w:hAnsi="Arial" w:cs="Arial"/>
        </w:rPr>
        <w:t>Schiffrin</w:t>
      </w:r>
      <w:proofErr w:type="spellEnd"/>
      <w:r w:rsidRPr="008009D0">
        <w:rPr>
          <w:rFonts w:ascii="Arial" w:hAnsi="Arial" w:cs="Arial"/>
        </w:rPr>
        <w:t xml:space="preserve"> EL. Role of T regulatory lymphocytes in the pathogenesis</w:t>
      </w:r>
      <w:r>
        <w:rPr>
          <w:rFonts w:ascii="Arial" w:hAnsi="Arial" w:cs="Arial"/>
        </w:rPr>
        <w:t xml:space="preserve"> of  </w:t>
      </w:r>
      <w:r w:rsidRPr="008009D0">
        <w:rPr>
          <w:rFonts w:ascii="Arial" w:hAnsi="Arial" w:cs="Arial"/>
        </w:rPr>
        <w:t>high-fructose</w:t>
      </w:r>
      <w:r>
        <w:rPr>
          <w:rFonts w:ascii="Arial" w:hAnsi="Arial" w:cs="Arial"/>
        </w:rPr>
        <w:t xml:space="preserve"> </w:t>
      </w:r>
      <w:r w:rsidRPr="008009D0">
        <w:rPr>
          <w:rFonts w:ascii="Arial" w:hAnsi="Arial" w:cs="Arial"/>
        </w:rPr>
        <w:t>diet-induced metabolic</w:t>
      </w:r>
      <w:r>
        <w:rPr>
          <w:rFonts w:ascii="Arial" w:hAnsi="Arial" w:cs="Arial"/>
        </w:rPr>
        <w:t xml:space="preserve"> </w:t>
      </w:r>
      <w:r w:rsidRPr="008009D0">
        <w:rPr>
          <w:rFonts w:ascii="Arial" w:hAnsi="Arial" w:cs="Arial"/>
        </w:rPr>
        <w:t>syndrome.</w:t>
      </w:r>
      <w:r>
        <w:rPr>
          <w:rFonts w:ascii="Arial" w:hAnsi="Arial" w:cs="Arial"/>
        </w:rPr>
        <w:t xml:space="preserve"> </w:t>
      </w:r>
      <w:r w:rsidRPr="007021E7">
        <w:rPr>
          <w:rFonts w:ascii="Arial" w:hAnsi="Arial" w:cs="Arial"/>
          <w:b/>
        </w:rPr>
        <w:t xml:space="preserve">Hypertension </w:t>
      </w:r>
      <w:proofErr w:type="gramStart"/>
      <w:r w:rsidRPr="008009D0">
        <w:rPr>
          <w:rFonts w:ascii="Arial" w:hAnsi="Arial" w:cs="Arial"/>
        </w:rPr>
        <w:t>2013;6:1316</w:t>
      </w:r>
      <w:proofErr w:type="gramEnd"/>
      <w:r w:rsidRPr="008009D0">
        <w:rPr>
          <w:rFonts w:ascii="Arial" w:hAnsi="Arial" w:cs="Arial"/>
        </w:rPr>
        <w:t>-1321.</w:t>
      </w:r>
    </w:p>
    <w:p w:rsidR="000D6847" w:rsidRPr="008F41F4" w:rsidRDefault="000D6847" w:rsidP="008F41F4">
      <w:pPr>
        <w:jc w:val="both"/>
        <w:rPr>
          <w:rFonts w:ascii="Arial" w:hAnsi="Arial" w:cs="Arial"/>
        </w:rPr>
      </w:pPr>
      <w:proofErr w:type="spellStart"/>
      <w:r w:rsidRPr="00713C93">
        <w:rPr>
          <w:rFonts w:ascii="Arial" w:hAnsi="Arial" w:cs="Arial"/>
          <w:color w:val="000000" w:themeColor="text1"/>
        </w:rPr>
        <w:lastRenderedPageBreak/>
        <w:t>Lilavivathana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>Campbell RG,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Brodows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RG.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Control of insulin secretion during fasting in man.</w:t>
      </w:r>
      <w:r>
        <w:rPr>
          <w:rFonts w:ascii="Arial" w:hAnsi="Arial" w:cs="Arial"/>
          <w:color w:val="000000" w:themeColor="text1"/>
        </w:rPr>
        <w:t xml:space="preserve"> </w:t>
      </w:r>
      <w:r w:rsidRPr="009400BE">
        <w:rPr>
          <w:rFonts w:ascii="Arial" w:hAnsi="Arial" w:cs="Arial"/>
          <w:b/>
          <w:color w:val="000000" w:themeColor="text1"/>
        </w:rPr>
        <w:t>Metabolism</w:t>
      </w:r>
      <w:r w:rsidRPr="00713C93">
        <w:rPr>
          <w:rFonts w:ascii="Arial" w:hAnsi="Arial" w:cs="Arial"/>
          <w:color w:val="000000" w:themeColor="text1"/>
        </w:rPr>
        <w:t xml:space="preserve"> 1978; 27: 815-821.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D42AF5">
        <w:rPr>
          <w:rFonts w:ascii="Arial" w:hAnsi="Arial" w:cs="Arial"/>
          <w:color w:val="000000" w:themeColor="text1"/>
          <w:spacing w:val="8"/>
        </w:rPr>
        <w:t xml:space="preserve">Lo G, Legon S, Austin C, Wallis S, Wang ZI, Bloom SR. Characterization of complementary-DNA encoding the rat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neuromedin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-U precursor. </w:t>
      </w:r>
      <w:r w:rsidRPr="00D42AF5">
        <w:rPr>
          <w:rFonts w:ascii="Arial" w:hAnsi="Arial" w:cs="Arial"/>
          <w:b/>
          <w:color w:val="000000" w:themeColor="text1"/>
          <w:spacing w:val="8"/>
        </w:rPr>
        <w:t xml:space="preserve">Mol </w:t>
      </w:r>
      <w:proofErr w:type="gramStart"/>
      <w:r w:rsidRPr="00D42AF5">
        <w:rPr>
          <w:rFonts w:ascii="Arial" w:hAnsi="Arial" w:cs="Arial"/>
          <w:b/>
          <w:color w:val="000000" w:themeColor="text1"/>
          <w:spacing w:val="8"/>
        </w:rPr>
        <w:t>Endocrinol</w:t>
      </w:r>
      <w:r w:rsidRPr="00D42AF5">
        <w:rPr>
          <w:rFonts w:ascii="Arial" w:hAnsi="Arial" w:cs="Arial"/>
          <w:color w:val="000000" w:themeColor="text1"/>
          <w:spacing w:val="8"/>
        </w:rPr>
        <w:t xml:space="preserve">  1998</w:t>
      </w:r>
      <w:proofErr w:type="gramEnd"/>
      <w:r w:rsidRPr="00D42AF5">
        <w:rPr>
          <w:rFonts w:ascii="Arial" w:hAnsi="Arial" w:cs="Arial"/>
          <w:color w:val="000000" w:themeColor="text1"/>
          <w:spacing w:val="8"/>
        </w:rPr>
        <w:t>;6:1538–1544</w:t>
      </w:r>
      <w:r w:rsidRPr="00713C93"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Mamikutty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N, </w:t>
      </w:r>
      <w:proofErr w:type="spellStart"/>
      <w:r w:rsidRPr="00713C93">
        <w:rPr>
          <w:rFonts w:ascii="Arial" w:hAnsi="Arial" w:cs="Arial"/>
          <w:color w:val="000000" w:themeColor="text1"/>
        </w:rPr>
        <w:t>Thent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ZC, </w:t>
      </w:r>
      <w:proofErr w:type="spellStart"/>
      <w:r w:rsidRPr="00713C93">
        <w:rPr>
          <w:rFonts w:ascii="Arial" w:hAnsi="Arial" w:cs="Arial"/>
          <w:color w:val="000000" w:themeColor="text1"/>
        </w:rPr>
        <w:t>Sapri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SR, </w:t>
      </w:r>
      <w:proofErr w:type="spellStart"/>
      <w:r w:rsidRPr="00713C93">
        <w:rPr>
          <w:rFonts w:ascii="Arial" w:hAnsi="Arial" w:cs="Arial"/>
          <w:color w:val="000000" w:themeColor="text1"/>
        </w:rPr>
        <w:t>Sahruddin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NN, </w:t>
      </w:r>
      <w:proofErr w:type="spellStart"/>
      <w:r w:rsidRPr="00713C93">
        <w:rPr>
          <w:rFonts w:ascii="Arial" w:hAnsi="Arial" w:cs="Arial"/>
          <w:color w:val="000000" w:themeColor="text1"/>
        </w:rPr>
        <w:t>Mohd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Yusof MR, Haji </w:t>
      </w:r>
      <w:proofErr w:type="spellStart"/>
      <w:r w:rsidRPr="00713C93">
        <w:rPr>
          <w:rFonts w:ascii="Arial" w:hAnsi="Arial" w:cs="Arial"/>
          <w:color w:val="000000" w:themeColor="text1"/>
        </w:rPr>
        <w:t>Suhaimi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F. The establishment of metabolic syndrome model by induction of fructose drinking water in male Wistar rats. </w:t>
      </w:r>
      <w:r w:rsidRPr="0084324D">
        <w:rPr>
          <w:rFonts w:ascii="Arial" w:hAnsi="Arial" w:cs="Arial"/>
          <w:b/>
          <w:color w:val="000000" w:themeColor="text1"/>
        </w:rPr>
        <w:t>Biomed Res Int</w:t>
      </w:r>
      <w:r w:rsidRPr="00713C93">
        <w:rPr>
          <w:rFonts w:ascii="Arial" w:hAnsi="Arial" w:cs="Arial"/>
          <w:color w:val="000000" w:themeColor="text1"/>
        </w:rPr>
        <w:t xml:space="preserve"> 2014;263897.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Mertens </w:t>
      </w:r>
      <w:proofErr w:type="gramStart"/>
      <w:r w:rsidRPr="00713C93">
        <w:rPr>
          <w:rFonts w:ascii="Arial" w:hAnsi="Arial" w:cs="Arial"/>
          <w:color w:val="000000" w:themeColor="text1"/>
        </w:rPr>
        <w:t>I  ,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Verrijken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 , </w:t>
      </w:r>
      <w:proofErr w:type="spellStart"/>
      <w:r w:rsidRPr="00713C93">
        <w:rPr>
          <w:rFonts w:ascii="Arial" w:hAnsi="Arial" w:cs="Arial"/>
          <w:color w:val="000000" w:themeColor="text1"/>
        </w:rPr>
        <w:t>Michiels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JJ , Van der </w:t>
      </w:r>
      <w:proofErr w:type="spellStart"/>
      <w:r w:rsidRPr="00713C93">
        <w:rPr>
          <w:rFonts w:ascii="Arial" w:hAnsi="Arial" w:cs="Arial"/>
          <w:color w:val="000000" w:themeColor="text1"/>
        </w:rPr>
        <w:t>Planken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 , </w:t>
      </w:r>
      <w:proofErr w:type="spellStart"/>
      <w:r w:rsidRPr="00713C93">
        <w:rPr>
          <w:rFonts w:ascii="Arial" w:hAnsi="Arial" w:cs="Arial"/>
          <w:color w:val="000000" w:themeColor="text1"/>
        </w:rPr>
        <w:t>Ruige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JB , Van </w:t>
      </w:r>
      <w:proofErr w:type="spellStart"/>
      <w:r w:rsidRPr="00713C93">
        <w:rPr>
          <w:rFonts w:ascii="Arial" w:hAnsi="Arial" w:cs="Arial"/>
          <w:color w:val="000000" w:themeColor="text1"/>
        </w:rPr>
        <w:t>Gaal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LF 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Among inflammation and coagulation markers, PAI-1 is a true component of the metabolic </w:t>
      </w:r>
      <w:proofErr w:type="gramStart"/>
      <w:r w:rsidRPr="00713C93">
        <w:rPr>
          <w:rFonts w:ascii="Arial" w:hAnsi="Arial" w:cs="Arial"/>
          <w:color w:val="000000" w:themeColor="text1"/>
        </w:rPr>
        <w:t xml:space="preserve">syndrome </w:t>
      </w:r>
      <w:r>
        <w:rPr>
          <w:rFonts w:ascii="Arial" w:hAnsi="Arial" w:cs="Arial"/>
          <w:color w:val="000000" w:themeColor="text1"/>
        </w:rPr>
        <w:t>.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84324D">
        <w:rPr>
          <w:rFonts w:ascii="Arial" w:hAnsi="Arial" w:cs="Arial"/>
          <w:b/>
          <w:color w:val="000000" w:themeColor="text1"/>
        </w:rPr>
        <w:t xml:space="preserve">Int J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Obes</w:t>
      </w:r>
      <w:proofErr w:type="spellEnd"/>
      <w:r w:rsidRPr="0084324D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Lond</w:t>
      </w:r>
      <w:proofErr w:type="spellEnd"/>
      <w:r w:rsidRPr="0084324D">
        <w:rPr>
          <w:rFonts w:ascii="Arial" w:hAnsi="Arial" w:cs="Arial"/>
          <w:b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2006;30(8):1308-1314.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Miles JM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 Jensen MD. “Counterpoint: visceral adiposity is not causally related to insulin resistance,</w:t>
      </w:r>
      <w:proofErr w:type="gramStart"/>
      <w:r w:rsidRPr="00713C93">
        <w:rPr>
          <w:rFonts w:ascii="Arial" w:hAnsi="Arial" w:cs="Arial"/>
          <w:color w:val="000000" w:themeColor="text1"/>
        </w:rPr>
        <w:t>” .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84324D">
        <w:rPr>
          <w:rFonts w:ascii="Arial" w:hAnsi="Arial" w:cs="Arial"/>
          <w:b/>
          <w:color w:val="000000" w:themeColor="text1"/>
        </w:rPr>
        <w:t>Diabetes Care</w:t>
      </w:r>
      <w:r w:rsidRPr="00713C93">
        <w:rPr>
          <w:rFonts w:ascii="Arial" w:hAnsi="Arial" w:cs="Arial"/>
          <w:color w:val="000000" w:themeColor="text1"/>
        </w:rPr>
        <w:t xml:space="preserve"> 2005;28(9):2326–2328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Minamino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N, </w:t>
      </w:r>
      <w:proofErr w:type="spellStart"/>
      <w:r w:rsidRPr="00713C93">
        <w:rPr>
          <w:rFonts w:ascii="Arial" w:hAnsi="Arial" w:cs="Arial"/>
          <w:color w:val="000000" w:themeColor="text1"/>
        </w:rPr>
        <w:t>Kangawa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K, Matsuo H. Neuromedin-U-8 and neuromedinU-25 - novel uterus stimulating and hypertensive peptides identified in porcine spinal-cord.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Biochem</w:t>
      </w:r>
      <w:proofErr w:type="spellEnd"/>
      <w:r w:rsidRPr="0084324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Biophys</w:t>
      </w:r>
      <w:proofErr w:type="spellEnd"/>
      <w:r w:rsidRPr="0084324D">
        <w:rPr>
          <w:rFonts w:ascii="Arial" w:hAnsi="Arial" w:cs="Arial"/>
          <w:b/>
          <w:color w:val="000000" w:themeColor="text1"/>
        </w:rPr>
        <w:t xml:space="preserve"> Res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Commun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1985 ;</w:t>
      </w:r>
      <w:proofErr w:type="gramEnd"/>
      <w:r w:rsidRPr="00713C93">
        <w:rPr>
          <w:rFonts w:ascii="Arial" w:hAnsi="Arial" w:cs="Arial"/>
          <w:color w:val="000000" w:themeColor="text1"/>
        </w:rPr>
        <w:t>130:1078–1085.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Minamino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N, </w:t>
      </w:r>
      <w:proofErr w:type="spellStart"/>
      <w:r w:rsidRPr="00713C93">
        <w:rPr>
          <w:rFonts w:ascii="Arial" w:hAnsi="Arial" w:cs="Arial"/>
          <w:color w:val="000000" w:themeColor="text1"/>
        </w:rPr>
        <w:t>Sudoh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T, </w:t>
      </w:r>
      <w:proofErr w:type="spellStart"/>
      <w:r w:rsidRPr="00713C93">
        <w:rPr>
          <w:rFonts w:ascii="Arial" w:hAnsi="Arial" w:cs="Arial"/>
          <w:color w:val="000000" w:themeColor="text1"/>
        </w:rPr>
        <w:t>Kangawa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K, Matsuo H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Neuromedins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—novel smooth-muscle stimulating peptides identified in porcine spinal-cord. </w:t>
      </w:r>
      <w:r w:rsidRPr="0084324D">
        <w:rPr>
          <w:rFonts w:ascii="Arial" w:hAnsi="Arial" w:cs="Arial"/>
          <w:b/>
          <w:color w:val="000000" w:themeColor="text1"/>
        </w:rPr>
        <w:t>Peptides</w:t>
      </w:r>
      <w:r w:rsidRPr="00713C93">
        <w:rPr>
          <w:rFonts w:ascii="Arial" w:hAnsi="Arial" w:cs="Arial"/>
          <w:color w:val="000000" w:themeColor="text1"/>
        </w:rPr>
        <w:t xml:space="preserve"> 1985; 6:245–248.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Mitchell JD, Maguire JJ, Davenport AP. Emerging pharmacology and physiology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and the structurally related peptide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S. </w:t>
      </w:r>
      <w:r w:rsidRPr="0084324D">
        <w:rPr>
          <w:rFonts w:ascii="Arial" w:hAnsi="Arial" w:cs="Arial"/>
          <w:b/>
          <w:color w:val="000000" w:themeColor="text1"/>
        </w:rPr>
        <w:t xml:space="preserve">Br J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Pharmacol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2009;158:87–103.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Mitchell JD, Maguire JJ, </w:t>
      </w:r>
      <w:proofErr w:type="spellStart"/>
      <w:r w:rsidRPr="00713C93">
        <w:rPr>
          <w:rFonts w:ascii="Arial" w:hAnsi="Arial" w:cs="Arial"/>
          <w:color w:val="000000" w:themeColor="text1"/>
        </w:rPr>
        <w:t>Kuc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RE, Davenport AP. Expression and vasoconstrictor function of anorexigenic peptides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U-25 and S in the human cardiovascular system. </w:t>
      </w:r>
      <w:r w:rsidRPr="0084324D">
        <w:rPr>
          <w:rFonts w:ascii="Arial" w:hAnsi="Arial" w:cs="Arial"/>
          <w:b/>
          <w:color w:val="000000" w:themeColor="text1"/>
        </w:rPr>
        <w:t>Cardiovasc Res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2009;81:353</w:t>
      </w:r>
      <w:proofErr w:type="gramEnd"/>
      <w:r w:rsidRPr="00713C93">
        <w:rPr>
          <w:rFonts w:ascii="Arial" w:hAnsi="Arial" w:cs="Arial"/>
          <w:color w:val="000000" w:themeColor="text1"/>
        </w:rPr>
        <w:t>– 361.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Moo TA, </w:t>
      </w:r>
      <w:proofErr w:type="spellStart"/>
      <w:r>
        <w:rPr>
          <w:rFonts w:ascii="Arial" w:hAnsi="Arial" w:cs="Arial"/>
          <w:color w:val="000000" w:themeColor="text1"/>
        </w:rPr>
        <w:t>Rubino</w:t>
      </w:r>
      <w:proofErr w:type="spellEnd"/>
      <w:r w:rsidRPr="00A67CEE">
        <w:rPr>
          <w:rFonts w:ascii="Arial" w:hAnsi="Arial" w:cs="Arial"/>
          <w:color w:val="000000" w:themeColor="text1"/>
        </w:rPr>
        <w:t xml:space="preserve"> </w:t>
      </w:r>
      <w:proofErr w:type="gramStart"/>
      <w:r w:rsidRPr="00A67CEE">
        <w:rPr>
          <w:rFonts w:ascii="Arial" w:hAnsi="Arial" w:cs="Arial"/>
          <w:color w:val="000000" w:themeColor="text1"/>
        </w:rPr>
        <w:t>F..</w:t>
      </w:r>
      <w:proofErr w:type="gramEnd"/>
      <w:r w:rsidRPr="00A67CEE">
        <w:rPr>
          <w:rFonts w:ascii="Arial" w:hAnsi="Arial" w:cs="Arial"/>
          <w:color w:val="000000" w:themeColor="text1"/>
        </w:rPr>
        <w:t xml:space="preserve"> "Gastrointestinal surgery as treatment for type 2 </w:t>
      </w:r>
      <w:r>
        <w:rPr>
          <w:rFonts w:ascii="Arial" w:hAnsi="Arial" w:cs="Arial"/>
          <w:color w:val="000000" w:themeColor="text1"/>
        </w:rPr>
        <w:t xml:space="preserve">diabetes", </w:t>
      </w:r>
      <w:proofErr w:type="spellStart"/>
      <w:r w:rsidRPr="007021E7">
        <w:rPr>
          <w:rFonts w:ascii="Arial" w:hAnsi="Arial" w:cs="Arial"/>
          <w:b/>
          <w:color w:val="000000" w:themeColor="text1"/>
        </w:rPr>
        <w:t>Curr</w:t>
      </w:r>
      <w:proofErr w:type="spellEnd"/>
      <w:r w:rsidRPr="007021E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021E7">
        <w:rPr>
          <w:rFonts w:ascii="Arial" w:hAnsi="Arial" w:cs="Arial"/>
          <w:b/>
          <w:color w:val="000000" w:themeColor="text1"/>
        </w:rPr>
        <w:t>Opin</w:t>
      </w:r>
      <w:proofErr w:type="spellEnd"/>
      <w:r w:rsidRPr="007021E7">
        <w:rPr>
          <w:rFonts w:ascii="Arial" w:hAnsi="Arial" w:cs="Arial"/>
          <w:b/>
          <w:color w:val="000000" w:themeColor="text1"/>
        </w:rPr>
        <w:t xml:space="preserve"> Endocrinol Diabetes </w:t>
      </w:r>
      <w:proofErr w:type="spellStart"/>
      <w:r w:rsidRPr="007021E7">
        <w:rPr>
          <w:rFonts w:ascii="Arial" w:hAnsi="Arial" w:cs="Arial"/>
          <w:b/>
          <w:color w:val="000000" w:themeColor="text1"/>
        </w:rPr>
        <w:t>Obes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Pr="00A67CEE">
        <w:rPr>
          <w:rFonts w:ascii="Arial" w:hAnsi="Arial" w:cs="Arial"/>
          <w:color w:val="000000" w:themeColor="text1"/>
        </w:rPr>
        <w:t>2008</w:t>
      </w:r>
      <w:r>
        <w:rPr>
          <w:rFonts w:ascii="Arial" w:hAnsi="Arial" w:cs="Arial"/>
          <w:color w:val="000000" w:themeColor="text1"/>
        </w:rPr>
        <w:t>;15(2):</w:t>
      </w:r>
      <w:r w:rsidRPr="00A67CEE">
        <w:rPr>
          <w:rFonts w:ascii="Arial" w:hAnsi="Arial" w:cs="Arial"/>
          <w:color w:val="000000" w:themeColor="text1"/>
        </w:rPr>
        <w:t>153-158.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Nakahara K, </w:t>
      </w:r>
      <w:proofErr w:type="spellStart"/>
      <w:r w:rsidRPr="00713C93">
        <w:rPr>
          <w:rFonts w:ascii="Arial" w:hAnsi="Arial" w:cs="Arial"/>
          <w:color w:val="000000" w:themeColor="text1"/>
        </w:rPr>
        <w:t>Hanada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R, Murakami N, </w:t>
      </w:r>
      <w:proofErr w:type="spellStart"/>
      <w:r w:rsidRPr="00713C93">
        <w:rPr>
          <w:rFonts w:ascii="Arial" w:hAnsi="Arial" w:cs="Arial"/>
          <w:color w:val="000000" w:themeColor="text1"/>
        </w:rPr>
        <w:t>Teranishi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H, </w:t>
      </w:r>
      <w:proofErr w:type="spellStart"/>
      <w:r w:rsidRPr="00713C93">
        <w:rPr>
          <w:rFonts w:ascii="Arial" w:hAnsi="Arial" w:cs="Arial"/>
          <w:color w:val="000000" w:themeColor="text1"/>
        </w:rPr>
        <w:t>Ohgusu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H, Fukushima N, et al. The gut-brain peptide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is involved in the mammalian circadian oscillator system.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Biochem</w:t>
      </w:r>
      <w:proofErr w:type="spellEnd"/>
      <w:r w:rsidRPr="0084324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Biophys</w:t>
      </w:r>
      <w:proofErr w:type="spellEnd"/>
      <w:r w:rsidRPr="0084324D">
        <w:rPr>
          <w:rFonts w:ascii="Arial" w:hAnsi="Arial" w:cs="Arial"/>
          <w:b/>
          <w:color w:val="000000" w:themeColor="text1"/>
        </w:rPr>
        <w:t xml:space="preserve"> Res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Commun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2004;318:156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– 61.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Nemeroff</w:t>
      </w:r>
      <w:proofErr w:type="spellEnd"/>
      <w:r>
        <w:rPr>
          <w:rFonts w:ascii="Arial" w:hAnsi="Arial" w:cs="Arial"/>
          <w:color w:val="000000" w:themeColor="text1"/>
        </w:rPr>
        <w:t xml:space="preserve"> CB, Lipton MA, </w:t>
      </w:r>
      <w:proofErr w:type="spellStart"/>
      <w:r>
        <w:rPr>
          <w:rFonts w:ascii="Arial" w:hAnsi="Arial" w:cs="Arial"/>
          <w:color w:val="000000" w:themeColor="text1"/>
        </w:rPr>
        <w:t>Kizer</w:t>
      </w:r>
      <w:proofErr w:type="spellEnd"/>
      <w:r>
        <w:rPr>
          <w:rFonts w:ascii="Arial" w:hAnsi="Arial" w:cs="Arial"/>
          <w:color w:val="000000" w:themeColor="text1"/>
        </w:rPr>
        <w:t xml:space="preserve"> JS. ‘Models of neuroendocrine regulation: use of monosodium glutamate as an investigational tool’</w:t>
      </w:r>
      <w:r w:rsidRPr="008009D0"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009D0">
        <w:rPr>
          <w:rFonts w:ascii="Arial" w:hAnsi="Arial" w:cs="Arial"/>
          <w:b/>
          <w:color w:val="000000" w:themeColor="text1"/>
        </w:rPr>
        <w:t xml:space="preserve">Dev </w:t>
      </w:r>
      <w:proofErr w:type="spellStart"/>
      <w:r w:rsidRPr="008009D0">
        <w:rPr>
          <w:rFonts w:ascii="Arial" w:hAnsi="Arial" w:cs="Arial"/>
          <w:b/>
          <w:color w:val="000000" w:themeColor="text1"/>
        </w:rPr>
        <w:t>Neurosci</w:t>
      </w:r>
      <w:proofErr w:type="spellEnd"/>
      <w:r>
        <w:rPr>
          <w:rFonts w:ascii="Arial" w:hAnsi="Arial" w:cs="Arial"/>
          <w:color w:val="000000" w:themeColor="text1"/>
        </w:rPr>
        <w:t xml:space="preserve"> 1978;1(2):102-109.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Neuner P,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Peier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AM,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Talamo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F,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Lahm A,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Barbato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 xml:space="preserve">Development of a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human serum albumin conjugate as a long-acting candidate for the treatment of obesity and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diabetes.Comparision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with the PEGYLATED peptide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r w:rsidRPr="0084324D">
        <w:rPr>
          <w:rFonts w:ascii="Arial" w:hAnsi="Arial" w:cs="Arial"/>
          <w:b/>
          <w:color w:val="000000" w:themeColor="text1"/>
        </w:rPr>
        <w:t xml:space="preserve">J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Pept</w:t>
      </w:r>
      <w:proofErr w:type="spellEnd"/>
      <w:r w:rsidRPr="0084324D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Pr="0084324D">
        <w:rPr>
          <w:rFonts w:ascii="Arial" w:hAnsi="Arial" w:cs="Arial"/>
          <w:b/>
          <w:color w:val="000000" w:themeColor="text1"/>
        </w:rPr>
        <w:t>Sci</w:t>
      </w:r>
      <w:r w:rsidRPr="00713C93">
        <w:rPr>
          <w:rFonts w:ascii="Arial" w:hAnsi="Arial" w:cs="Arial"/>
          <w:color w:val="000000" w:themeColor="text1"/>
        </w:rPr>
        <w:t xml:space="preserve">  2014</w:t>
      </w:r>
      <w:proofErr w:type="gramEnd"/>
      <w:r w:rsidRPr="00713C93">
        <w:rPr>
          <w:rFonts w:ascii="Arial" w:hAnsi="Arial" w:cs="Arial"/>
          <w:color w:val="000000" w:themeColor="text1"/>
        </w:rPr>
        <w:t>;20(1):7-19.</w:t>
      </w:r>
    </w:p>
    <w:p w:rsidR="000D6847" w:rsidRPr="00DD7F43" w:rsidRDefault="000D6847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Nieto- </w:t>
      </w:r>
      <w:proofErr w:type="spellStart"/>
      <w:r>
        <w:rPr>
          <w:rFonts w:ascii="Arial" w:hAnsi="Arial" w:cs="Arial"/>
          <w:color w:val="000000" w:themeColor="text1"/>
        </w:rPr>
        <w:t>Vazques</w:t>
      </w:r>
      <w:proofErr w:type="spellEnd"/>
      <w:r>
        <w:rPr>
          <w:rFonts w:ascii="Arial" w:hAnsi="Arial" w:cs="Arial"/>
          <w:color w:val="000000" w:themeColor="text1"/>
        </w:rPr>
        <w:t xml:space="preserve">, Fernandes- </w:t>
      </w:r>
      <w:proofErr w:type="spellStart"/>
      <w:r>
        <w:rPr>
          <w:rFonts w:ascii="Arial" w:hAnsi="Arial" w:cs="Arial"/>
          <w:color w:val="000000" w:themeColor="text1"/>
        </w:rPr>
        <w:t>Veledo</w:t>
      </w:r>
      <w:proofErr w:type="spellEnd"/>
      <w:r>
        <w:rPr>
          <w:rFonts w:ascii="Arial" w:hAnsi="Arial" w:cs="Arial"/>
          <w:color w:val="000000" w:themeColor="text1"/>
        </w:rPr>
        <w:t xml:space="preserve"> S, Kramer D, Lorenzo L, et al. ‘Insulin resistance associated to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obesity;the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link TNF- alpha . Arch …. </w:t>
      </w:r>
      <w:proofErr w:type="gramStart"/>
      <w:r>
        <w:rPr>
          <w:rFonts w:ascii="Arial" w:hAnsi="Arial" w:cs="Arial"/>
          <w:color w:val="000000" w:themeColor="text1"/>
        </w:rPr>
        <w:t>2008;114:183</w:t>
      </w:r>
      <w:proofErr w:type="gramEnd"/>
      <w:r>
        <w:rPr>
          <w:rFonts w:ascii="Arial" w:hAnsi="Arial" w:cs="Arial"/>
          <w:color w:val="000000" w:themeColor="text1"/>
        </w:rPr>
        <w:t xml:space="preserve">-194.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Nolte MA,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Arens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Kraus </w:t>
      </w:r>
      <w:proofErr w:type="gramStart"/>
      <w:r w:rsidRPr="00713C93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,Lier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RA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Mebius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RE 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>et al. B cells are crucial for both development and maintenanc</w:t>
      </w:r>
      <w:r>
        <w:rPr>
          <w:rFonts w:ascii="Arial" w:hAnsi="Arial" w:cs="Arial"/>
          <w:color w:val="000000" w:themeColor="text1"/>
        </w:rPr>
        <w:t xml:space="preserve">e of the splenic marginal zone. </w:t>
      </w:r>
      <w:r w:rsidRPr="0084324D">
        <w:rPr>
          <w:rFonts w:ascii="Arial" w:hAnsi="Arial" w:cs="Arial"/>
          <w:b/>
          <w:color w:val="000000" w:themeColor="text1"/>
        </w:rPr>
        <w:t xml:space="preserve">J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İmmünol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2004 15;172(6):3620-7.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O’Harte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F, </w:t>
      </w:r>
      <w:proofErr w:type="spellStart"/>
      <w:r w:rsidRPr="00713C93">
        <w:rPr>
          <w:rFonts w:ascii="Arial" w:hAnsi="Arial" w:cs="Arial"/>
          <w:color w:val="000000" w:themeColor="text1"/>
        </w:rPr>
        <w:t>Bockman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CS, Abel PW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 Conlon JM. Isolation, structural characterization and pharmacological activity of dog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-U. </w:t>
      </w:r>
      <w:r w:rsidRPr="0084324D">
        <w:rPr>
          <w:rFonts w:ascii="Arial" w:hAnsi="Arial" w:cs="Arial"/>
          <w:b/>
          <w:color w:val="000000" w:themeColor="text1"/>
        </w:rPr>
        <w:t>Peptides</w:t>
      </w:r>
      <w:r w:rsidRPr="00713C93">
        <w:rPr>
          <w:rFonts w:ascii="Arial" w:hAnsi="Arial" w:cs="Arial"/>
          <w:color w:val="000000" w:themeColor="text1"/>
        </w:rPr>
        <w:t xml:space="preserve"> 1991; 12: 11–15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lastRenderedPageBreak/>
        <w:t>Ostlund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RE ,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Y</w:t>
      </w:r>
      <w:r>
        <w:rPr>
          <w:rFonts w:ascii="Arial" w:hAnsi="Arial" w:cs="Arial"/>
          <w:color w:val="000000" w:themeColor="text1"/>
        </w:rPr>
        <w:t xml:space="preserve">ang JW , Klein S , Gingerich R. </w:t>
      </w:r>
      <w:r w:rsidRPr="00713C93">
        <w:rPr>
          <w:rFonts w:ascii="Arial" w:hAnsi="Arial" w:cs="Arial"/>
          <w:color w:val="000000" w:themeColor="text1"/>
        </w:rPr>
        <w:t>Relationship between plasma leptin concentration and body fat, sex, diet, age and metabolic variables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r w:rsidRPr="0084324D">
        <w:rPr>
          <w:rFonts w:ascii="Arial" w:hAnsi="Arial" w:cs="Arial"/>
          <w:b/>
          <w:color w:val="000000" w:themeColor="text1"/>
        </w:rPr>
        <w:t xml:space="preserve">J Clin Endocrinol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Metab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1996 ;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81 (11): 3909-13.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Ozaki Y, </w:t>
      </w:r>
      <w:proofErr w:type="spellStart"/>
      <w:r w:rsidRPr="00713C93">
        <w:rPr>
          <w:rFonts w:ascii="Arial" w:hAnsi="Arial" w:cs="Arial"/>
          <w:color w:val="000000" w:themeColor="text1"/>
        </w:rPr>
        <w:t>Onaka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T, </w:t>
      </w:r>
      <w:proofErr w:type="spellStart"/>
      <w:r w:rsidRPr="00713C93">
        <w:rPr>
          <w:rFonts w:ascii="Arial" w:hAnsi="Arial" w:cs="Arial"/>
          <w:color w:val="000000" w:themeColor="text1"/>
        </w:rPr>
        <w:t>Nakazato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M, Saito</w:t>
      </w:r>
      <w:r>
        <w:rPr>
          <w:rFonts w:ascii="Arial" w:hAnsi="Arial" w:cs="Arial"/>
          <w:color w:val="000000" w:themeColor="text1"/>
        </w:rPr>
        <w:t xml:space="preserve"> J, </w:t>
      </w:r>
      <w:proofErr w:type="spellStart"/>
      <w:r>
        <w:rPr>
          <w:rFonts w:ascii="Arial" w:hAnsi="Arial" w:cs="Arial"/>
          <w:color w:val="000000" w:themeColor="text1"/>
        </w:rPr>
        <w:t>Kanemoto</w:t>
      </w:r>
      <w:proofErr w:type="spellEnd"/>
      <w:r>
        <w:rPr>
          <w:rFonts w:ascii="Arial" w:hAnsi="Arial" w:cs="Arial"/>
          <w:color w:val="000000" w:themeColor="text1"/>
        </w:rPr>
        <w:t xml:space="preserve"> K, Matsumoto T, </w:t>
      </w:r>
      <w:proofErr w:type="spellStart"/>
      <w:r>
        <w:rPr>
          <w:rFonts w:ascii="Arial" w:hAnsi="Arial" w:cs="Arial"/>
          <w:color w:val="000000" w:themeColor="text1"/>
        </w:rPr>
        <w:t>Ueta</w:t>
      </w:r>
      <w:proofErr w:type="spellEnd"/>
      <w:r>
        <w:rPr>
          <w:rFonts w:ascii="Arial" w:hAnsi="Arial" w:cs="Arial"/>
          <w:color w:val="000000" w:themeColor="text1"/>
        </w:rPr>
        <w:t xml:space="preserve"> Y. </w:t>
      </w:r>
      <w:r w:rsidRPr="00713C93">
        <w:rPr>
          <w:rFonts w:ascii="Arial" w:hAnsi="Arial" w:cs="Arial"/>
          <w:color w:val="000000" w:themeColor="text1"/>
        </w:rPr>
        <w:t xml:space="preserve"> Centrally administered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activates neurosecretion and induction of C-</w:t>
      </w:r>
      <w:proofErr w:type="spellStart"/>
      <w:r w:rsidRPr="00713C93">
        <w:rPr>
          <w:rFonts w:ascii="Arial" w:hAnsi="Arial" w:cs="Arial"/>
          <w:color w:val="000000" w:themeColor="text1"/>
        </w:rPr>
        <w:t>Fos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messenger ribonucleic acid in the paraventricular and supraoptic nuclei of rat. </w:t>
      </w:r>
      <w:proofErr w:type="gramStart"/>
      <w:r w:rsidRPr="008A21AB">
        <w:rPr>
          <w:rFonts w:ascii="Arial" w:hAnsi="Arial" w:cs="Arial"/>
          <w:b/>
          <w:color w:val="000000" w:themeColor="text1"/>
        </w:rPr>
        <w:t>Endocrinology</w:t>
      </w:r>
      <w:r w:rsidRPr="00713C93">
        <w:rPr>
          <w:rFonts w:ascii="Arial" w:hAnsi="Arial" w:cs="Arial"/>
          <w:color w:val="000000" w:themeColor="text1"/>
        </w:rPr>
        <w:t xml:space="preserve">  2002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;143:4320–4329.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Panchal SK, Brown L. Rodent models for metabolic syndrome research. </w:t>
      </w:r>
      <w:r w:rsidRPr="0084324D">
        <w:rPr>
          <w:rFonts w:ascii="Arial" w:hAnsi="Arial" w:cs="Arial"/>
          <w:b/>
          <w:color w:val="000000" w:themeColor="text1"/>
        </w:rPr>
        <w:t xml:space="preserve">J Biomed </w:t>
      </w:r>
      <w:proofErr w:type="spellStart"/>
      <w:r w:rsidRPr="0084324D">
        <w:rPr>
          <w:rFonts w:ascii="Arial" w:hAnsi="Arial" w:cs="Arial"/>
          <w:b/>
          <w:color w:val="000000" w:themeColor="text1"/>
        </w:rPr>
        <w:t>Biotechnol</w:t>
      </w:r>
      <w:proofErr w:type="spellEnd"/>
      <w:r w:rsidRPr="0084324D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2011;2011:351982</w:t>
      </w:r>
      <w:proofErr w:type="gramEnd"/>
      <w:r w:rsidRPr="00713C93"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Peier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AM,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Desai K,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Yang L,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Kosinki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JR,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Marsh DJ.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Effects of peripherally </w:t>
      </w:r>
      <w:proofErr w:type="spellStart"/>
      <w:r w:rsidRPr="00713C93">
        <w:rPr>
          <w:rFonts w:ascii="Arial" w:hAnsi="Arial" w:cs="Arial"/>
          <w:color w:val="000000" w:themeColor="text1"/>
        </w:rPr>
        <w:t>administred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on energy and glucose homeostasis.</w:t>
      </w:r>
      <w:r>
        <w:rPr>
          <w:rFonts w:ascii="Arial" w:hAnsi="Arial" w:cs="Arial"/>
          <w:color w:val="000000" w:themeColor="text1"/>
        </w:rPr>
        <w:t xml:space="preserve"> </w:t>
      </w:r>
      <w:r w:rsidRPr="008A21AB">
        <w:rPr>
          <w:rFonts w:ascii="Arial" w:hAnsi="Arial" w:cs="Arial"/>
          <w:b/>
          <w:color w:val="000000" w:themeColor="text1"/>
        </w:rPr>
        <w:t>Endocrinology</w:t>
      </w:r>
      <w:r w:rsidRPr="00713C93">
        <w:rPr>
          <w:rFonts w:ascii="Arial" w:hAnsi="Arial" w:cs="Arial"/>
          <w:color w:val="000000" w:themeColor="text1"/>
        </w:rPr>
        <w:t xml:space="preserve"> 2011 ;152(7):2644-54.</w:t>
      </w:r>
    </w:p>
    <w:p w:rsidR="000D6847" w:rsidRDefault="000D6847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bookmarkStart w:id="6" w:name="_Hlk26480365"/>
      <w:r>
        <w:rPr>
          <w:rFonts w:ascii="Arial" w:hAnsi="Arial" w:cs="Arial"/>
          <w:color w:val="000000" w:themeColor="text1"/>
        </w:rPr>
        <w:t>Piccioli</w:t>
      </w:r>
      <w:bookmarkEnd w:id="6"/>
      <w:r>
        <w:rPr>
          <w:rFonts w:ascii="Arial" w:hAnsi="Arial" w:cs="Arial"/>
          <w:color w:val="000000" w:themeColor="text1"/>
        </w:rPr>
        <w:t xml:space="preserve"> A, Lensing AW, </w:t>
      </w:r>
      <w:proofErr w:type="spellStart"/>
      <w:r>
        <w:rPr>
          <w:rFonts w:ascii="Arial" w:hAnsi="Arial" w:cs="Arial"/>
          <w:color w:val="000000" w:themeColor="text1"/>
        </w:rPr>
        <w:t>Prins</w:t>
      </w:r>
      <w:proofErr w:type="spellEnd"/>
      <w:r>
        <w:rPr>
          <w:rFonts w:ascii="Arial" w:hAnsi="Arial" w:cs="Arial"/>
          <w:color w:val="000000" w:themeColor="text1"/>
        </w:rPr>
        <w:t xml:space="preserve"> MH, </w:t>
      </w:r>
      <w:proofErr w:type="spellStart"/>
      <w:r>
        <w:rPr>
          <w:rFonts w:ascii="Arial" w:hAnsi="Arial" w:cs="Arial"/>
          <w:color w:val="000000" w:themeColor="text1"/>
        </w:rPr>
        <w:t>Falanga</w:t>
      </w:r>
      <w:proofErr w:type="spellEnd"/>
      <w:r>
        <w:rPr>
          <w:rFonts w:ascii="Arial" w:hAnsi="Arial" w:cs="Arial"/>
          <w:color w:val="000000" w:themeColor="text1"/>
        </w:rPr>
        <w:t xml:space="preserve"> A, et al. Extensive </w:t>
      </w:r>
      <w:proofErr w:type="spellStart"/>
      <w:r>
        <w:rPr>
          <w:rFonts w:ascii="Arial" w:hAnsi="Arial" w:cs="Arial"/>
          <w:color w:val="000000" w:themeColor="text1"/>
        </w:rPr>
        <w:t>screeing</w:t>
      </w:r>
      <w:proofErr w:type="spellEnd"/>
      <w:r>
        <w:rPr>
          <w:rFonts w:ascii="Arial" w:hAnsi="Arial" w:cs="Arial"/>
          <w:color w:val="000000" w:themeColor="text1"/>
        </w:rPr>
        <w:t xml:space="preserve"> for occult malignant disease in idiopathic venous thromboembolism: a prospective randomized clinical trial. </w:t>
      </w:r>
      <w:r w:rsidRPr="009D0453">
        <w:rPr>
          <w:rFonts w:ascii="Arial" w:hAnsi="Arial" w:cs="Arial"/>
          <w:b/>
          <w:bCs/>
          <w:color w:val="000000" w:themeColor="text1"/>
        </w:rPr>
        <w:t xml:space="preserve">J </w:t>
      </w:r>
      <w:proofErr w:type="spellStart"/>
      <w:r w:rsidRPr="009D0453">
        <w:rPr>
          <w:rFonts w:ascii="Arial" w:hAnsi="Arial" w:cs="Arial"/>
          <w:b/>
          <w:bCs/>
          <w:color w:val="000000" w:themeColor="text1"/>
        </w:rPr>
        <w:t>Thromb</w:t>
      </w:r>
      <w:proofErr w:type="spellEnd"/>
      <w:r w:rsidRPr="009D045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9D0453">
        <w:rPr>
          <w:rFonts w:ascii="Arial" w:hAnsi="Arial" w:cs="Arial"/>
          <w:b/>
          <w:bCs/>
          <w:color w:val="000000" w:themeColor="text1"/>
        </w:rPr>
        <w:t>Haemost</w:t>
      </w:r>
      <w:proofErr w:type="spellEnd"/>
      <w:r>
        <w:rPr>
          <w:rFonts w:ascii="Arial" w:hAnsi="Arial" w:cs="Arial"/>
          <w:color w:val="000000" w:themeColor="text1"/>
        </w:rPr>
        <w:t xml:space="preserve"> 2004;2(6):884-889.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Pischon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Girman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 xml:space="preserve">CJ,  </w:t>
      </w:r>
      <w:proofErr w:type="spellStart"/>
      <w:r w:rsidRPr="00713C93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>otamisligil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GS, Rifai N, Hu FB, </w:t>
      </w:r>
      <w:proofErr w:type="spellStart"/>
      <w:r w:rsidRPr="00713C93">
        <w:rPr>
          <w:rFonts w:ascii="Arial" w:hAnsi="Arial" w:cs="Arial"/>
          <w:color w:val="000000" w:themeColor="text1"/>
        </w:rPr>
        <w:t>Rimm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EB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 xml:space="preserve">“Plasma adiponectin levels and risk of </w:t>
      </w:r>
      <w:r>
        <w:rPr>
          <w:rFonts w:ascii="Arial" w:hAnsi="Arial" w:cs="Arial"/>
          <w:color w:val="000000" w:themeColor="text1"/>
        </w:rPr>
        <w:t xml:space="preserve">myocardial infarction in men,”. </w:t>
      </w:r>
      <w:r w:rsidRPr="008A21AB">
        <w:rPr>
          <w:rFonts w:ascii="Arial" w:hAnsi="Arial" w:cs="Arial"/>
          <w:b/>
          <w:color w:val="000000" w:themeColor="text1"/>
        </w:rPr>
        <w:t>JAMA</w:t>
      </w:r>
      <w:r w:rsidRPr="00713C93">
        <w:rPr>
          <w:rFonts w:ascii="Arial" w:hAnsi="Arial" w:cs="Arial"/>
          <w:color w:val="000000" w:themeColor="text1"/>
        </w:rPr>
        <w:t xml:space="preserve"> 2004; 291(14): 1730–1737.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Prendergast CE, Morton MF, Figueroa KW, Wu X, </w:t>
      </w:r>
      <w:proofErr w:type="spellStart"/>
      <w:r w:rsidRPr="00713C93">
        <w:rPr>
          <w:rFonts w:ascii="Arial" w:hAnsi="Arial" w:cs="Arial"/>
          <w:color w:val="000000" w:themeColor="text1"/>
        </w:rPr>
        <w:t>Shankley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NP. Species-dependent smooth muscle contraction to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and determination of the receptor subtypes mediating contraction using NMU1 receptor knockout mice. </w:t>
      </w:r>
      <w:r w:rsidRPr="008A21AB">
        <w:rPr>
          <w:rFonts w:ascii="Arial" w:hAnsi="Arial" w:cs="Arial"/>
          <w:b/>
          <w:color w:val="000000" w:themeColor="text1"/>
        </w:rPr>
        <w:t xml:space="preserve">Br J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Pharmacol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2006;147: 886 –96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D42AF5">
        <w:rPr>
          <w:rFonts w:ascii="Arial" w:hAnsi="Arial" w:cs="Arial"/>
          <w:color w:val="000000" w:themeColor="text1"/>
          <w:spacing w:val="8"/>
        </w:rPr>
        <w:t xml:space="preserve">Raddatz R, Wilson AE,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Artymyshyn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R,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Bonini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JA,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Borowsky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B,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Boteju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LW, et al. Identification and characterization of two </w:t>
      </w:r>
      <w:proofErr w:type="spellStart"/>
      <w:r w:rsidRPr="00D42AF5">
        <w:rPr>
          <w:rFonts w:ascii="Arial" w:hAnsi="Arial" w:cs="Arial"/>
          <w:color w:val="000000" w:themeColor="text1"/>
          <w:spacing w:val="8"/>
        </w:rPr>
        <w:t>neuromedin</w:t>
      </w:r>
      <w:proofErr w:type="spellEnd"/>
      <w:r w:rsidRPr="00D42AF5">
        <w:rPr>
          <w:rFonts w:ascii="Arial" w:hAnsi="Arial" w:cs="Arial"/>
          <w:color w:val="000000" w:themeColor="text1"/>
          <w:spacing w:val="8"/>
        </w:rPr>
        <w:t xml:space="preserve"> U receptors differentially expressed in peripheral tissues and the central nervous system. </w:t>
      </w:r>
      <w:r w:rsidRPr="00D42AF5">
        <w:rPr>
          <w:rFonts w:ascii="Arial" w:hAnsi="Arial" w:cs="Arial"/>
          <w:b/>
          <w:color w:val="000000" w:themeColor="text1"/>
          <w:spacing w:val="8"/>
        </w:rPr>
        <w:t>J Biol Chem</w:t>
      </w:r>
      <w:r w:rsidRPr="00D42AF5">
        <w:rPr>
          <w:rFonts w:ascii="Arial" w:hAnsi="Arial" w:cs="Arial"/>
          <w:color w:val="000000" w:themeColor="text1"/>
          <w:spacing w:val="8"/>
        </w:rPr>
        <w:t xml:space="preserve"> </w:t>
      </w:r>
      <w:proofErr w:type="gramStart"/>
      <w:r w:rsidRPr="00D42AF5">
        <w:rPr>
          <w:rFonts w:ascii="Arial" w:hAnsi="Arial" w:cs="Arial"/>
          <w:color w:val="000000" w:themeColor="text1"/>
          <w:spacing w:val="8"/>
        </w:rPr>
        <w:t>2000;275:32452</w:t>
      </w:r>
      <w:proofErr w:type="gramEnd"/>
      <w:r w:rsidRPr="00D42AF5">
        <w:rPr>
          <w:rFonts w:ascii="Arial" w:hAnsi="Arial" w:cs="Arial"/>
          <w:color w:val="000000" w:themeColor="text1"/>
          <w:spacing w:val="8"/>
        </w:rPr>
        <w:t>–32459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Rahman AA, Shahid IZ, </w:t>
      </w:r>
      <w:proofErr w:type="spellStart"/>
      <w:r w:rsidRPr="00713C93">
        <w:rPr>
          <w:rFonts w:ascii="Arial" w:hAnsi="Arial" w:cs="Arial"/>
          <w:color w:val="000000" w:themeColor="text1"/>
        </w:rPr>
        <w:t>Pilowsky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PM.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causes biphasic cardiovascular effects and impairs baroreflex function in rostral ventrolateral medulla of spontaneously hypertensive rat. </w:t>
      </w:r>
      <w:r w:rsidRPr="008A21AB">
        <w:rPr>
          <w:rFonts w:ascii="Arial" w:hAnsi="Arial" w:cs="Arial"/>
          <w:b/>
          <w:color w:val="000000" w:themeColor="text1"/>
        </w:rPr>
        <w:t>Peptides</w:t>
      </w:r>
      <w:r w:rsidRPr="00713C93">
        <w:rPr>
          <w:rFonts w:ascii="Arial" w:hAnsi="Arial" w:cs="Arial"/>
          <w:color w:val="000000" w:themeColor="text1"/>
        </w:rPr>
        <w:t xml:space="preserve"> 2013;44.</w:t>
      </w:r>
    </w:p>
    <w:p w:rsidR="000D6847" w:rsidRDefault="000D6847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Rathman</w:t>
      </w:r>
      <w:proofErr w:type="spellEnd"/>
      <w:r>
        <w:rPr>
          <w:rFonts w:ascii="Arial" w:hAnsi="Arial" w:cs="Arial"/>
          <w:color w:val="000000" w:themeColor="text1"/>
        </w:rPr>
        <w:t xml:space="preserve"> W, Gianni G. ‘Global prevalence of diabetes; estimates for the 2000 and projections for 2030’. </w:t>
      </w:r>
      <w:r w:rsidRPr="00DD7F43">
        <w:rPr>
          <w:rFonts w:ascii="Arial" w:hAnsi="Arial" w:cs="Arial"/>
          <w:b/>
          <w:bCs/>
          <w:color w:val="000000" w:themeColor="text1"/>
        </w:rPr>
        <w:t>Diabetes Care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2004;27:2568</w:t>
      </w:r>
      <w:proofErr w:type="gramEnd"/>
      <w:r>
        <w:rPr>
          <w:rFonts w:ascii="Arial" w:hAnsi="Arial" w:cs="Arial"/>
          <w:color w:val="000000" w:themeColor="text1"/>
        </w:rPr>
        <w:t>-2569.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Rathmann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W, </w:t>
      </w:r>
      <w:proofErr w:type="spellStart"/>
      <w:r w:rsidRPr="00713C93">
        <w:rPr>
          <w:rFonts w:ascii="Arial" w:hAnsi="Arial" w:cs="Arial"/>
          <w:color w:val="000000" w:themeColor="text1"/>
        </w:rPr>
        <w:t>Giani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G, Wild SH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 et al. Global prevalence of diabetes: estimates for the year 2000 and projections for 2030. </w:t>
      </w:r>
      <w:r w:rsidRPr="008A21AB">
        <w:rPr>
          <w:rFonts w:ascii="Arial" w:hAnsi="Arial" w:cs="Arial"/>
          <w:b/>
          <w:color w:val="000000" w:themeColor="text1"/>
        </w:rPr>
        <w:t xml:space="preserve">Diabetes </w:t>
      </w:r>
      <w:proofErr w:type="gramStart"/>
      <w:r w:rsidRPr="008A21AB">
        <w:rPr>
          <w:rFonts w:ascii="Arial" w:hAnsi="Arial" w:cs="Arial"/>
          <w:b/>
          <w:color w:val="000000" w:themeColor="text1"/>
        </w:rPr>
        <w:t>Care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 2004</w:t>
      </w:r>
      <w:proofErr w:type="gramEnd"/>
      <w:r w:rsidRPr="00713C93">
        <w:rPr>
          <w:rFonts w:ascii="Arial" w:hAnsi="Arial" w:cs="Arial"/>
          <w:color w:val="000000" w:themeColor="text1"/>
        </w:rPr>
        <w:t>;27(10):2568–2569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Rattazzi M, </w:t>
      </w:r>
      <w:proofErr w:type="spellStart"/>
      <w:r w:rsidRPr="00713C93">
        <w:rPr>
          <w:rFonts w:ascii="Arial" w:hAnsi="Arial" w:cs="Arial"/>
          <w:color w:val="000000" w:themeColor="text1"/>
        </w:rPr>
        <w:t>Puato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M, </w:t>
      </w:r>
      <w:proofErr w:type="spellStart"/>
      <w:r w:rsidRPr="00713C93">
        <w:rPr>
          <w:rFonts w:ascii="Arial" w:hAnsi="Arial" w:cs="Arial"/>
          <w:color w:val="000000" w:themeColor="text1"/>
        </w:rPr>
        <w:t>Faggin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E, </w:t>
      </w:r>
      <w:proofErr w:type="spellStart"/>
      <w:r w:rsidRPr="00713C93">
        <w:rPr>
          <w:rFonts w:ascii="Arial" w:hAnsi="Arial" w:cs="Arial"/>
          <w:color w:val="000000" w:themeColor="text1"/>
        </w:rPr>
        <w:t>Bert</w:t>
      </w:r>
      <w:r>
        <w:rPr>
          <w:rFonts w:ascii="Arial" w:hAnsi="Arial" w:cs="Arial"/>
          <w:color w:val="000000" w:themeColor="text1"/>
        </w:rPr>
        <w:t>ipaglia</w:t>
      </w:r>
      <w:proofErr w:type="spellEnd"/>
      <w:r>
        <w:rPr>
          <w:rFonts w:ascii="Arial" w:hAnsi="Arial" w:cs="Arial"/>
          <w:color w:val="000000" w:themeColor="text1"/>
        </w:rPr>
        <w:t xml:space="preserve"> B, </w:t>
      </w:r>
      <w:proofErr w:type="spellStart"/>
      <w:r>
        <w:rPr>
          <w:rFonts w:ascii="Arial" w:hAnsi="Arial" w:cs="Arial"/>
          <w:color w:val="000000" w:themeColor="text1"/>
        </w:rPr>
        <w:t>Zambon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A,Pauletto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P. </w:t>
      </w:r>
      <w:r w:rsidRPr="00713C93">
        <w:rPr>
          <w:rFonts w:ascii="Arial" w:hAnsi="Arial" w:cs="Arial"/>
          <w:color w:val="000000" w:themeColor="text1"/>
        </w:rPr>
        <w:t xml:space="preserve">C-reactive protein and interleukin-6 in vascular </w:t>
      </w:r>
      <w:proofErr w:type="spellStart"/>
      <w:r w:rsidRPr="00713C93">
        <w:rPr>
          <w:rFonts w:ascii="Arial" w:hAnsi="Arial" w:cs="Arial"/>
          <w:color w:val="000000" w:themeColor="text1"/>
        </w:rPr>
        <w:t>disease:culprits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or passive bystanders?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r w:rsidRPr="008A21AB">
        <w:rPr>
          <w:rFonts w:ascii="Arial" w:hAnsi="Arial" w:cs="Arial"/>
          <w:b/>
          <w:color w:val="000000" w:themeColor="text1"/>
        </w:rPr>
        <w:t xml:space="preserve">J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Hypertens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2003; 21: 1787–803.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Reaven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GM. “Role of insulin resistan</w:t>
      </w:r>
      <w:r>
        <w:rPr>
          <w:rFonts w:ascii="Arial" w:hAnsi="Arial" w:cs="Arial"/>
          <w:color w:val="000000" w:themeColor="text1"/>
        </w:rPr>
        <w:t xml:space="preserve">ce in human disease,”. </w:t>
      </w:r>
      <w:r w:rsidRPr="008A21AB">
        <w:rPr>
          <w:rFonts w:ascii="Arial" w:hAnsi="Arial" w:cs="Arial"/>
          <w:b/>
          <w:color w:val="000000" w:themeColor="text1"/>
        </w:rPr>
        <w:t>Diabetes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1988;37(12): 1595–1607.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Rebollo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Roglans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,</w:t>
      </w:r>
      <w:proofErr w:type="spellStart"/>
      <w:r w:rsidRPr="00713C93">
        <w:rPr>
          <w:rFonts w:ascii="Arial" w:hAnsi="Arial" w:cs="Arial"/>
          <w:color w:val="000000" w:themeColor="text1"/>
        </w:rPr>
        <w:t>Baena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M,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Padrosa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Sanchez RM,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Merlos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 et al. Liquid fructose down-regulates liver </w:t>
      </w:r>
      <w:proofErr w:type="spellStart"/>
      <w:r w:rsidRPr="00713C93">
        <w:rPr>
          <w:rFonts w:ascii="Arial" w:hAnsi="Arial" w:cs="Arial"/>
          <w:color w:val="000000" w:themeColor="text1"/>
        </w:rPr>
        <w:t>insülin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receptor substrate 2 </w:t>
      </w:r>
      <w:proofErr w:type="spellStart"/>
      <w:r w:rsidRPr="00713C93">
        <w:rPr>
          <w:rFonts w:ascii="Arial" w:hAnsi="Arial" w:cs="Arial"/>
          <w:color w:val="000000" w:themeColor="text1"/>
        </w:rPr>
        <w:t>abd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gluconeogenic enzymes by modifying nutrient sensing factors in rats</w:t>
      </w:r>
      <w:r w:rsidRPr="008A21AB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proofErr w:type="gramStart"/>
      <w:r w:rsidRPr="008A21AB">
        <w:rPr>
          <w:rFonts w:ascii="Arial" w:hAnsi="Arial" w:cs="Arial"/>
          <w:b/>
          <w:color w:val="000000" w:themeColor="text1"/>
        </w:rPr>
        <w:t>J.Nutr.Biochem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2014;25(2):250-8.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Reilly MP, Rader DJ. The metabolic syndrome: more than the sum of</w:t>
      </w:r>
      <w:r>
        <w:rPr>
          <w:rFonts w:ascii="Arial" w:hAnsi="Arial" w:cs="Arial"/>
          <w:color w:val="000000" w:themeColor="text1"/>
        </w:rPr>
        <w:t xml:space="preserve"> its parts? </w:t>
      </w:r>
      <w:proofErr w:type="gramStart"/>
      <w:r w:rsidRPr="008A21AB">
        <w:rPr>
          <w:rFonts w:ascii="Arial" w:hAnsi="Arial" w:cs="Arial"/>
          <w:b/>
          <w:color w:val="000000" w:themeColor="text1"/>
        </w:rPr>
        <w:t>Circulation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 2003</w:t>
      </w:r>
      <w:proofErr w:type="gramEnd"/>
      <w:r w:rsidRPr="00713C93">
        <w:rPr>
          <w:rFonts w:ascii="Arial" w:hAnsi="Arial" w:cs="Arial"/>
          <w:color w:val="000000" w:themeColor="text1"/>
        </w:rPr>
        <w:t>; 108 (13):1546–1551.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Ritchie SA, </w:t>
      </w:r>
      <w:proofErr w:type="spellStart"/>
      <w:r>
        <w:rPr>
          <w:rFonts w:ascii="Arial" w:hAnsi="Arial" w:cs="Arial"/>
          <w:color w:val="000000" w:themeColor="text1"/>
        </w:rPr>
        <w:t>Connenl</w:t>
      </w:r>
      <w:proofErr w:type="spellEnd"/>
      <w:r>
        <w:rPr>
          <w:rFonts w:ascii="Arial" w:hAnsi="Arial" w:cs="Arial"/>
          <w:color w:val="000000" w:themeColor="text1"/>
        </w:rPr>
        <w:t xml:space="preserve"> JM.</w:t>
      </w:r>
      <w:r w:rsidRPr="00713C93">
        <w:rPr>
          <w:rFonts w:ascii="Arial" w:hAnsi="Arial" w:cs="Arial"/>
          <w:color w:val="000000" w:themeColor="text1"/>
        </w:rPr>
        <w:t xml:space="preserve"> The link between abdominal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obesity,metabolic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syndrome and cardiova</w:t>
      </w:r>
      <w:r>
        <w:rPr>
          <w:rFonts w:ascii="Arial" w:hAnsi="Arial" w:cs="Arial"/>
          <w:color w:val="000000" w:themeColor="text1"/>
        </w:rPr>
        <w:t xml:space="preserve">scular disease.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Nutr</w:t>
      </w:r>
      <w:proofErr w:type="spellEnd"/>
      <w:r w:rsidRPr="008A21A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Metab</w:t>
      </w:r>
      <w:proofErr w:type="spellEnd"/>
      <w:r w:rsidRPr="008A21AB">
        <w:rPr>
          <w:rFonts w:ascii="Arial" w:hAnsi="Arial" w:cs="Arial"/>
          <w:b/>
          <w:color w:val="000000" w:themeColor="text1"/>
        </w:rPr>
        <w:t xml:space="preserve"> Cardio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Vasc</w:t>
      </w:r>
      <w:proofErr w:type="spellEnd"/>
      <w:r w:rsidRPr="008A21AB">
        <w:rPr>
          <w:rFonts w:ascii="Arial" w:hAnsi="Arial" w:cs="Arial"/>
          <w:b/>
          <w:color w:val="000000" w:themeColor="text1"/>
        </w:rPr>
        <w:t xml:space="preserve"> Dis</w:t>
      </w:r>
      <w:r w:rsidRPr="00713C93">
        <w:rPr>
          <w:rFonts w:ascii="Arial" w:hAnsi="Arial" w:cs="Arial"/>
          <w:color w:val="000000" w:themeColor="text1"/>
        </w:rPr>
        <w:t xml:space="preserve"> 2007; 17 (4):319–326.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Roarsman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MJ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>Braun PM.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Regulation of insulin secretion in human pancreatic islets.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Annu</w:t>
      </w:r>
      <w:proofErr w:type="spellEnd"/>
      <w:r w:rsidRPr="008A21AB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Pr="008A21AB">
        <w:rPr>
          <w:rFonts w:ascii="Arial" w:hAnsi="Arial" w:cs="Arial"/>
          <w:b/>
          <w:color w:val="000000" w:themeColor="text1"/>
        </w:rPr>
        <w:t>Rev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A21A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Physiol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2013; 75: 15</w:t>
      </w:r>
      <w:r>
        <w:rPr>
          <w:rFonts w:ascii="Arial" w:hAnsi="Arial" w:cs="Arial"/>
          <w:color w:val="000000" w:themeColor="text1"/>
        </w:rPr>
        <w:t xml:space="preserve">5-179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Rubino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F,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Gagner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M. Weight</w:t>
      </w:r>
      <w:r>
        <w:rPr>
          <w:rFonts w:ascii="Arial" w:hAnsi="Arial" w:cs="Arial"/>
          <w:color w:val="000000" w:themeColor="text1"/>
        </w:rPr>
        <w:t xml:space="preserve"> Loss and </w:t>
      </w:r>
      <w:proofErr w:type="spellStart"/>
      <w:r>
        <w:rPr>
          <w:rFonts w:ascii="Arial" w:hAnsi="Arial" w:cs="Arial"/>
          <w:color w:val="000000" w:themeColor="text1"/>
        </w:rPr>
        <w:t>Plazma</w:t>
      </w:r>
      <w:proofErr w:type="spellEnd"/>
      <w:r>
        <w:rPr>
          <w:rFonts w:ascii="Arial" w:hAnsi="Arial" w:cs="Arial"/>
          <w:color w:val="000000" w:themeColor="text1"/>
        </w:rPr>
        <w:t xml:space="preserve"> Ghrelin Levels. </w:t>
      </w:r>
      <w:r w:rsidRPr="008A21AB">
        <w:rPr>
          <w:rFonts w:ascii="Arial" w:hAnsi="Arial" w:cs="Arial"/>
          <w:b/>
          <w:color w:val="000000" w:themeColor="text1"/>
        </w:rPr>
        <w:t xml:space="preserve">N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Engl</w:t>
      </w:r>
      <w:proofErr w:type="spellEnd"/>
      <w:r w:rsidRPr="008A21AB">
        <w:rPr>
          <w:rFonts w:ascii="Arial" w:hAnsi="Arial" w:cs="Arial"/>
          <w:b/>
          <w:color w:val="000000" w:themeColor="text1"/>
        </w:rPr>
        <w:t xml:space="preserve"> J MED</w:t>
      </w:r>
      <w:r w:rsidRPr="00713C93">
        <w:rPr>
          <w:rFonts w:ascii="Arial" w:hAnsi="Arial" w:cs="Arial"/>
          <w:color w:val="000000" w:themeColor="text1"/>
        </w:rPr>
        <w:t xml:space="preserve"> 2002; 24;347(17):1391-81.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Sakura </w:t>
      </w:r>
      <w:proofErr w:type="gramStart"/>
      <w:r w:rsidRPr="00713C93">
        <w:rPr>
          <w:rFonts w:ascii="Arial" w:hAnsi="Arial" w:cs="Arial"/>
          <w:color w:val="000000" w:themeColor="text1"/>
        </w:rPr>
        <w:t>N ,</w:t>
      </w:r>
      <w:proofErr w:type="spellStart"/>
      <w:r w:rsidRPr="00713C93">
        <w:rPr>
          <w:rFonts w:ascii="Arial" w:hAnsi="Arial" w:cs="Arial"/>
          <w:color w:val="000000" w:themeColor="text1"/>
        </w:rPr>
        <w:t>Kurosowa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K,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Hashimoto T. Structure –activity relationships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Contractile activity of dog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U-related peptides on isolated chicken crop smooth muscle. </w:t>
      </w:r>
      <w:r w:rsidRPr="008A21AB">
        <w:rPr>
          <w:rFonts w:ascii="Arial" w:hAnsi="Arial" w:cs="Arial"/>
          <w:b/>
          <w:color w:val="000000" w:themeColor="text1"/>
        </w:rPr>
        <w:t>Chem Pharm Bull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1995;43:1148</w:t>
      </w:r>
      <w:proofErr w:type="gramEnd"/>
      <w:r w:rsidRPr="00713C93">
        <w:rPr>
          <w:rFonts w:ascii="Arial" w:hAnsi="Arial" w:cs="Arial"/>
          <w:color w:val="000000" w:themeColor="text1"/>
        </w:rPr>
        <w:t>–1153.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Sakura N, Kurosawa K, Hashimoto T. Structure-activity relationships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U. iv. Absolute requirement of the arginine residue at position 7 of dog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U-8 for contractile activity. </w:t>
      </w:r>
      <w:r w:rsidRPr="008A21AB">
        <w:rPr>
          <w:rFonts w:ascii="Arial" w:hAnsi="Arial" w:cs="Arial"/>
          <w:b/>
          <w:color w:val="000000" w:themeColor="text1"/>
        </w:rPr>
        <w:t xml:space="preserve">Chem Pharm </w:t>
      </w:r>
      <w:proofErr w:type="gramStart"/>
      <w:r w:rsidRPr="008A21AB">
        <w:rPr>
          <w:rFonts w:ascii="Arial" w:hAnsi="Arial" w:cs="Arial"/>
          <w:b/>
          <w:color w:val="000000" w:themeColor="text1"/>
        </w:rPr>
        <w:t>Bull</w:t>
      </w:r>
      <w:r w:rsidRPr="00713C93">
        <w:rPr>
          <w:rFonts w:ascii="Arial" w:hAnsi="Arial" w:cs="Arial"/>
          <w:color w:val="000000" w:themeColor="text1"/>
        </w:rPr>
        <w:t xml:space="preserve">  2000</w:t>
      </w:r>
      <w:proofErr w:type="gramEnd"/>
      <w:r w:rsidRPr="00713C93">
        <w:rPr>
          <w:rFonts w:ascii="Arial" w:hAnsi="Arial" w:cs="Arial"/>
          <w:color w:val="000000" w:themeColor="text1"/>
        </w:rPr>
        <w:t>;48:1166–1170.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Saleem U, </w:t>
      </w:r>
      <w:r w:rsidRPr="00713C93">
        <w:rPr>
          <w:rFonts w:ascii="Arial" w:hAnsi="Arial" w:cs="Arial"/>
          <w:color w:val="000000" w:themeColor="text1"/>
        </w:rPr>
        <w:t>Khaleghi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M</w:t>
      </w:r>
      <w:r w:rsidRPr="00713C93">
        <w:rPr>
          <w:rFonts w:ascii="Arial" w:hAnsi="Arial" w:cs="Arial"/>
          <w:color w:val="000000" w:themeColor="text1"/>
        </w:rPr>
        <w:t xml:space="preserve">,  </w:t>
      </w:r>
      <w:proofErr w:type="spellStart"/>
      <w:r w:rsidRPr="00713C93">
        <w:rPr>
          <w:rFonts w:ascii="Arial" w:hAnsi="Arial" w:cs="Arial"/>
          <w:color w:val="000000" w:themeColor="text1"/>
        </w:rPr>
        <w:t>Morgenthaler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NG, </w:t>
      </w:r>
      <w:r w:rsidRPr="00713C93">
        <w:rPr>
          <w:rFonts w:ascii="Arial" w:hAnsi="Arial" w:cs="Arial"/>
          <w:color w:val="000000" w:themeColor="text1"/>
        </w:rPr>
        <w:t>et al.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“Plasma carboxy-terminal </w:t>
      </w:r>
      <w:proofErr w:type="spellStart"/>
      <w:r w:rsidRPr="00713C93">
        <w:rPr>
          <w:rFonts w:ascii="Arial" w:hAnsi="Arial" w:cs="Arial"/>
          <w:color w:val="000000" w:themeColor="text1"/>
        </w:rPr>
        <w:t>provasopressin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(copeptin): a novel marker of insulin resistance and metabolic syndrome,”. </w:t>
      </w:r>
      <w:r w:rsidRPr="002F24AC">
        <w:rPr>
          <w:rFonts w:ascii="Arial" w:hAnsi="Arial" w:cs="Arial"/>
          <w:b/>
          <w:bCs/>
          <w:color w:val="000000" w:themeColor="text1"/>
        </w:rPr>
        <w:t xml:space="preserve">J Clin Endocrinol </w:t>
      </w:r>
      <w:proofErr w:type="spellStart"/>
      <w:r w:rsidRPr="002F24AC">
        <w:rPr>
          <w:rFonts w:ascii="Arial" w:hAnsi="Arial" w:cs="Arial"/>
          <w:b/>
          <w:bCs/>
          <w:color w:val="000000" w:themeColor="text1"/>
        </w:rPr>
        <w:t>Metab</w:t>
      </w:r>
      <w:proofErr w:type="spellEnd"/>
      <w:r w:rsidRPr="002F24AC">
        <w:rPr>
          <w:rFonts w:ascii="Arial" w:hAnsi="Arial" w:cs="Arial"/>
          <w:b/>
          <w:bCs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2009; </w:t>
      </w:r>
      <w:proofErr w:type="gramStart"/>
      <w:r w:rsidRPr="00713C93">
        <w:rPr>
          <w:rFonts w:ascii="Arial" w:hAnsi="Arial" w:cs="Arial"/>
          <w:color w:val="000000" w:themeColor="text1"/>
        </w:rPr>
        <w:t>94( 7</w:t>
      </w:r>
      <w:proofErr w:type="gramEnd"/>
      <w:r w:rsidRPr="00713C93">
        <w:rPr>
          <w:rFonts w:ascii="Arial" w:hAnsi="Arial" w:cs="Arial"/>
          <w:color w:val="000000" w:themeColor="text1"/>
        </w:rPr>
        <w:t>):2558–2564.</w:t>
      </w:r>
    </w:p>
    <w:p w:rsidR="000D6847" w:rsidRDefault="000D6847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bookmarkStart w:id="7" w:name="_Hlk26480577"/>
      <w:proofErr w:type="spellStart"/>
      <w:r>
        <w:rPr>
          <w:rFonts w:ascii="Arial" w:hAnsi="Arial" w:cs="Arial"/>
          <w:color w:val="000000" w:themeColor="text1"/>
        </w:rPr>
        <w:t>Salmenniem</w:t>
      </w:r>
      <w:bookmarkEnd w:id="7"/>
      <w:proofErr w:type="spellEnd"/>
      <w:r w:rsidRPr="00B2701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Piccioli </w:t>
      </w:r>
      <w:proofErr w:type="spellStart"/>
      <w:r>
        <w:rPr>
          <w:rFonts w:ascii="Arial" w:hAnsi="Arial" w:cs="Arial"/>
          <w:color w:val="000000" w:themeColor="text1"/>
        </w:rPr>
        <w:t>i</w:t>
      </w:r>
      <w:proofErr w:type="spellEnd"/>
      <w:r>
        <w:rPr>
          <w:rFonts w:ascii="Arial" w:hAnsi="Arial" w:cs="Arial"/>
          <w:color w:val="000000" w:themeColor="text1"/>
        </w:rPr>
        <w:t xml:space="preserve"> U, </w:t>
      </w:r>
      <w:proofErr w:type="spellStart"/>
      <w:r>
        <w:rPr>
          <w:rFonts w:ascii="Arial" w:hAnsi="Arial" w:cs="Arial"/>
          <w:color w:val="000000" w:themeColor="text1"/>
        </w:rPr>
        <w:t>Ruotsalainen</w:t>
      </w:r>
      <w:proofErr w:type="spellEnd"/>
      <w:r>
        <w:rPr>
          <w:rFonts w:ascii="Arial" w:hAnsi="Arial" w:cs="Arial"/>
          <w:color w:val="000000" w:themeColor="text1"/>
        </w:rPr>
        <w:t xml:space="preserve"> E, </w:t>
      </w:r>
      <w:proofErr w:type="spellStart"/>
      <w:r>
        <w:rPr>
          <w:rFonts w:ascii="Arial" w:hAnsi="Arial" w:cs="Arial"/>
          <w:color w:val="000000" w:themeColor="text1"/>
        </w:rPr>
        <w:t>Punnonen</w:t>
      </w:r>
      <w:proofErr w:type="spellEnd"/>
      <w:r>
        <w:rPr>
          <w:rFonts w:ascii="Arial" w:hAnsi="Arial" w:cs="Arial"/>
          <w:color w:val="000000" w:themeColor="text1"/>
        </w:rPr>
        <w:t xml:space="preserve"> K, </w:t>
      </w:r>
      <w:proofErr w:type="spellStart"/>
      <w:r>
        <w:rPr>
          <w:rFonts w:ascii="Arial" w:hAnsi="Arial" w:cs="Arial"/>
          <w:color w:val="000000" w:themeColor="text1"/>
        </w:rPr>
        <w:t>Vanninen</w:t>
      </w:r>
      <w:proofErr w:type="spellEnd"/>
      <w:r>
        <w:rPr>
          <w:rFonts w:ascii="Arial" w:hAnsi="Arial" w:cs="Arial"/>
          <w:color w:val="000000" w:themeColor="text1"/>
        </w:rPr>
        <w:t xml:space="preserve"> E, et al. Multiple abnormalities in glucose and energy metabolism and coordinated changes in levels of adiponectin, </w:t>
      </w:r>
      <w:proofErr w:type="gramStart"/>
      <w:r>
        <w:rPr>
          <w:rFonts w:ascii="Arial" w:hAnsi="Arial" w:cs="Arial"/>
          <w:color w:val="000000" w:themeColor="text1"/>
        </w:rPr>
        <w:t>cytokines  and</w:t>
      </w:r>
      <w:proofErr w:type="gramEnd"/>
      <w:r>
        <w:rPr>
          <w:rFonts w:ascii="Arial" w:hAnsi="Arial" w:cs="Arial"/>
          <w:color w:val="000000" w:themeColor="text1"/>
        </w:rPr>
        <w:t xml:space="preserve"> adhesion molecules in subjects with metabolic syndrome. </w:t>
      </w:r>
      <w:r w:rsidRPr="009E14E9">
        <w:rPr>
          <w:rFonts w:ascii="Arial" w:hAnsi="Arial" w:cs="Arial"/>
          <w:b/>
          <w:bCs/>
          <w:color w:val="000000" w:themeColor="text1"/>
        </w:rPr>
        <w:t xml:space="preserve">Circulation </w:t>
      </w:r>
      <w:r>
        <w:rPr>
          <w:rFonts w:ascii="Arial" w:hAnsi="Arial" w:cs="Arial"/>
          <w:color w:val="000000" w:themeColor="text1"/>
        </w:rPr>
        <w:t>2004;110(25):3842-3848.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Shan L, </w:t>
      </w:r>
      <w:proofErr w:type="spellStart"/>
      <w:r w:rsidRPr="00713C93">
        <w:rPr>
          <w:rFonts w:ascii="Arial" w:hAnsi="Arial" w:cs="Arial"/>
          <w:color w:val="000000" w:themeColor="text1"/>
        </w:rPr>
        <w:t>Qiao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X, </w:t>
      </w:r>
      <w:proofErr w:type="spellStart"/>
      <w:r w:rsidRPr="00713C93">
        <w:rPr>
          <w:rFonts w:ascii="Arial" w:hAnsi="Arial" w:cs="Arial"/>
          <w:color w:val="000000" w:themeColor="text1"/>
        </w:rPr>
        <w:t>Crona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JH, Behan J, Wang S, Laz T et al. Identification of a novel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receptor subtype expressed in the central nervous system. </w:t>
      </w:r>
      <w:r w:rsidRPr="008A21AB">
        <w:rPr>
          <w:rFonts w:ascii="Arial" w:hAnsi="Arial" w:cs="Arial"/>
          <w:b/>
          <w:color w:val="000000" w:themeColor="text1"/>
        </w:rPr>
        <w:t>J Biol Chem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2000;275:39482</w:t>
      </w:r>
      <w:proofErr w:type="gramEnd"/>
      <w:r w:rsidRPr="00713C93">
        <w:rPr>
          <w:rFonts w:ascii="Arial" w:hAnsi="Arial" w:cs="Arial"/>
          <w:color w:val="000000" w:themeColor="text1"/>
        </w:rPr>
        <w:t>– 6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Sinha MK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Human leptin: adipose tissue hormone</w:t>
      </w:r>
      <w:r>
        <w:rPr>
          <w:rFonts w:ascii="Arial" w:hAnsi="Arial" w:cs="Arial"/>
          <w:color w:val="000000" w:themeColor="text1"/>
        </w:rPr>
        <w:t xml:space="preserve">. </w:t>
      </w:r>
      <w:r w:rsidRPr="008A21AB">
        <w:rPr>
          <w:rFonts w:ascii="Arial" w:hAnsi="Arial" w:cs="Arial"/>
          <w:b/>
          <w:color w:val="000000" w:themeColor="text1"/>
        </w:rPr>
        <w:t>Eur J Endocrinol</w:t>
      </w:r>
      <w:r w:rsidRPr="00713C93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1997</w:t>
      </w:r>
      <w:r w:rsidRPr="00713C93">
        <w:rPr>
          <w:rFonts w:ascii="Arial" w:hAnsi="Arial" w:cs="Arial"/>
          <w:color w:val="000000" w:themeColor="text1"/>
        </w:rPr>
        <w:t xml:space="preserve">; 136 (5): 461-4.  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Soto Gonzalez A, </w:t>
      </w:r>
      <w:proofErr w:type="spellStart"/>
      <w:r w:rsidRPr="00713C93">
        <w:rPr>
          <w:rFonts w:ascii="Arial" w:hAnsi="Arial" w:cs="Arial"/>
          <w:color w:val="000000" w:themeColor="text1"/>
        </w:rPr>
        <w:t>Bellido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Guerrero </w:t>
      </w:r>
      <w:proofErr w:type="gramStart"/>
      <w:r w:rsidRPr="00713C93">
        <w:rPr>
          <w:rFonts w:ascii="Arial" w:hAnsi="Arial" w:cs="Arial"/>
          <w:color w:val="000000" w:themeColor="text1"/>
        </w:rPr>
        <w:t xml:space="preserve">D,  </w:t>
      </w:r>
      <w:proofErr w:type="spellStart"/>
      <w:r w:rsidRPr="00713C93">
        <w:rPr>
          <w:rFonts w:ascii="Arial" w:hAnsi="Arial" w:cs="Arial"/>
          <w:color w:val="000000" w:themeColor="text1"/>
        </w:rPr>
        <w:t>Buno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Soto M,  </w:t>
      </w:r>
      <w:proofErr w:type="spellStart"/>
      <w:r w:rsidRPr="00713C93">
        <w:rPr>
          <w:rFonts w:ascii="Arial" w:hAnsi="Arial" w:cs="Arial"/>
          <w:color w:val="000000" w:themeColor="text1"/>
        </w:rPr>
        <w:t>Pertega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 ,D</w:t>
      </w:r>
      <w:r>
        <w:rPr>
          <w:rFonts w:ascii="Arial" w:hAnsi="Arial" w:cs="Arial"/>
          <w:color w:val="000000" w:themeColor="text1"/>
        </w:rPr>
        <w:t>i</w:t>
      </w:r>
      <w:r w:rsidRPr="00713C93">
        <w:rPr>
          <w:rFonts w:ascii="Arial" w:hAnsi="Arial" w:cs="Arial"/>
          <w:color w:val="000000" w:themeColor="text1"/>
        </w:rPr>
        <w:t>az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 M, Martinez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O, Vidal O. “Metabolic syndrome, insulin resistance and the inflammation markers C-reactive </w:t>
      </w:r>
      <w:r>
        <w:rPr>
          <w:rFonts w:ascii="Arial" w:hAnsi="Arial" w:cs="Arial"/>
          <w:color w:val="000000" w:themeColor="text1"/>
        </w:rPr>
        <w:t xml:space="preserve">protein and ferritin,”. </w:t>
      </w:r>
      <w:r w:rsidRPr="00280951">
        <w:rPr>
          <w:rFonts w:ascii="Arial" w:hAnsi="Arial" w:cs="Arial"/>
          <w:b/>
          <w:color w:val="000000" w:themeColor="text1"/>
        </w:rPr>
        <w:t xml:space="preserve">Eur J </w:t>
      </w:r>
      <w:proofErr w:type="gramStart"/>
      <w:r w:rsidRPr="00280951">
        <w:rPr>
          <w:rFonts w:ascii="Arial" w:hAnsi="Arial" w:cs="Arial"/>
          <w:b/>
          <w:color w:val="000000" w:themeColor="text1"/>
        </w:rPr>
        <w:t xml:space="preserve">Clin  </w:t>
      </w:r>
      <w:proofErr w:type="spellStart"/>
      <w:r w:rsidRPr="00280951">
        <w:rPr>
          <w:rFonts w:ascii="Arial" w:hAnsi="Arial" w:cs="Arial"/>
          <w:b/>
          <w:color w:val="000000" w:themeColor="text1"/>
        </w:rPr>
        <w:t>Nutr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 </w:t>
      </w:r>
      <w:r w:rsidRPr="00713C93">
        <w:rPr>
          <w:rFonts w:ascii="Arial" w:hAnsi="Arial" w:cs="Arial"/>
          <w:color w:val="000000" w:themeColor="text1"/>
        </w:rPr>
        <w:t>2006 ; 60( 6) :802–809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Steel JH, </w:t>
      </w:r>
      <w:proofErr w:type="spellStart"/>
      <w:r w:rsidRPr="00713C93">
        <w:rPr>
          <w:rFonts w:ascii="Arial" w:hAnsi="Arial" w:cs="Arial"/>
          <w:color w:val="000000" w:themeColor="text1"/>
        </w:rPr>
        <w:t>Vannoorden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S, </w:t>
      </w:r>
      <w:proofErr w:type="spellStart"/>
      <w:r w:rsidRPr="00713C93">
        <w:rPr>
          <w:rFonts w:ascii="Arial" w:hAnsi="Arial" w:cs="Arial"/>
          <w:color w:val="000000" w:themeColor="text1"/>
        </w:rPr>
        <w:t>Ballesta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Gibson SJ, </w:t>
      </w:r>
      <w:proofErr w:type="spellStart"/>
      <w:r w:rsidRPr="00713C93">
        <w:rPr>
          <w:rFonts w:ascii="Arial" w:hAnsi="Arial" w:cs="Arial"/>
          <w:color w:val="000000" w:themeColor="text1"/>
        </w:rPr>
        <w:t>Ghatei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MA, </w:t>
      </w:r>
      <w:proofErr w:type="spellStart"/>
      <w:r w:rsidRPr="00713C93">
        <w:rPr>
          <w:rFonts w:ascii="Arial" w:hAnsi="Arial" w:cs="Arial"/>
          <w:color w:val="000000" w:themeColor="text1"/>
        </w:rPr>
        <w:t>Burrin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Leonhardt U, </w:t>
      </w:r>
      <w:proofErr w:type="spellStart"/>
      <w:r w:rsidRPr="00713C93">
        <w:rPr>
          <w:rFonts w:ascii="Arial" w:hAnsi="Arial" w:cs="Arial"/>
          <w:color w:val="000000" w:themeColor="text1"/>
        </w:rPr>
        <w:t>Domin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Bloom SR, </w:t>
      </w:r>
      <w:proofErr w:type="spellStart"/>
      <w:r w:rsidRPr="00713C93">
        <w:rPr>
          <w:rFonts w:ascii="Arial" w:hAnsi="Arial" w:cs="Arial"/>
          <w:color w:val="000000" w:themeColor="text1"/>
        </w:rPr>
        <w:t>Polak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JM .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Localization of 7B2,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-B, and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-U in specific cell-types of rat, mouse, and human pituitary, in rat hypothalamus and in 30 human pituitary and </w:t>
      </w:r>
      <w:proofErr w:type="spellStart"/>
      <w:r w:rsidRPr="00713C93">
        <w:rPr>
          <w:rFonts w:ascii="Arial" w:hAnsi="Arial" w:cs="Arial"/>
          <w:color w:val="000000" w:themeColor="text1"/>
        </w:rPr>
        <w:t>extrapituitary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tumors. </w:t>
      </w:r>
      <w:r w:rsidRPr="008A21AB">
        <w:rPr>
          <w:rFonts w:ascii="Arial" w:hAnsi="Arial" w:cs="Arial"/>
          <w:b/>
          <w:color w:val="000000" w:themeColor="text1"/>
        </w:rPr>
        <w:t>Endocrinology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1988;122:270</w:t>
      </w:r>
      <w:proofErr w:type="gramEnd"/>
      <w:r w:rsidRPr="00713C93">
        <w:rPr>
          <w:rFonts w:ascii="Arial" w:hAnsi="Arial" w:cs="Arial"/>
          <w:color w:val="000000" w:themeColor="text1"/>
        </w:rPr>
        <w:t>–282.</w:t>
      </w:r>
    </w:p>
    <w:p w:rsidR="000D6847" w:rsidRDefault="000D6847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Stenlöf</w:t>
      </w:r>
      <w:proofErr w:type="spellEnd"/>
      <w:r>
        <w:rPr>
          <w:rFonts w:ascii="Arial" w:hAnsi="Arial" w:cs="Arial"/>
          <w:color w:val="000000" w:themeColor="text1"/>
        </w:rPr>
        <w:t xml:space="preserve"> K, </w:t>
      </w:r>
      <w:proofErr w:type="spellStart"/>
      <w:r>
        <w:rPr>
          <w:rFonts w:ascii="Arial" w:hAnsi="Arial" w:cs="Arial"/>
          <w:color w:val="000000" w:themeColor="text1"/>
        </w:rPr>
        <w:t>Wernstedtl</w:t>
      </w:r>
      <w:proofErr w:type="spellEnd"/>
      <w:r>
        <w:rPr>
          <w:rFonts w:ascii="Arial" w:hAnsi="Arial" w:cs="Arial"/>
          <w:color w:val="000000" w:themeColor="text1"/>
        </w:rPr>
        <w:t xml:space="preserve"> I, </w:t>
      </w:r>
      <w:proofErr w:type="spellStart"/>
      <w:r>
        <w:rPr>
          <w:rFonts w:ascii="Arial" w:hAnsi="Arial" w:cs="Arial"/>
          <w:color w:val="000000" w:themeColor="text1"/>
        </w:rPr>
        <w:t>Wallenius</w:t>
      </w:r>
      <w:proofErr w:type="spellEnd"/>
      <w:r>
        <w:rPr>
          <w:rFonts w:ascii="Arial" w:hAnsi="Arial" w:cs="Arial"/>
          <w:color w:val="000000" w:themeColor="text1"/>
        </w:rPr>
        <w:t xml:space="preserve"> V, </w:t>
      </w:r>
      <w:proofErr w:type="spellStart"/>
      <w:r>
        <w:rPr>
          <w:rFonts w:ascii="Arial" w:hAnsi="Arial" w:cs="Arial"/>
          <w:color w:val="000000" w:themeColor="text1"/>
        </w:rPr>
        <w:t>Walleneius</w:t>
      </w:r>
      <w:proofErr w:type="spellEnd"/>
      <w:r>
        <w:rPr>
          <w:rFonts w:ascii="Arial" w:hAnsi="Arial" w:cs="Arial"/>
          <w:color w:val="000000" w:themeColor="text1"/>
        </w:rPr>
        <w:t xml:space="preserve"> K, et al. Interleukin-6 levels in the </w:t>
      </w:r>
      <w:proofErr w:type="spellStart"/>
      <w:r>
        <w:rPr>
          <w:rFonts w:ascii="Arial" w:hAnsi="Arial" w:cs="Arial"/>
          <w:color w:val="000000" w:themeColor="text1"/>
        </w:rPr>
        <w:t>cental</w:t>
      </w:r>
      <w:proofErr w:type="spellEnd"/>
      <w:r>
        <w:rPr>
          <w:rFonts w:ascii="Arial" w:hAnsi="Arial" w:cs="Arial"/>
          <w:color w:val="000000" w:themeColor="text1"/>
        </w:rPr>
        <w:t xml:space="preserve"> nervous system are negatively correlated with fat mass in overweight\ obese subject. </w:t>
      </w:r>
      <w:r w:rsidRPr="0001348D">
        <w:rPr>
          <w:rFonts w:ascii="Arial" w:hAnsi="Arial" w:cs="Arial"/>
          <w:b/>
          <w:bCs/>
          <w:color w:val="000000" w:themeColor="text1"/>
        </w:rPr>
        <w:t xml:space="preserve">J Clin Endocrinol </w:t>
      </w:r>
      <w:proofErr w:type="spellStart"/>
      <w:r w:rsidRPr="0001348D">
        <w:rPr>
          <w:rFonts w:ascii="Arial" w:hAnsi="Arial" w:cs="Arial"/>
          <w:b/>
          <w:bCs/>
          <w:color w:val="000000" w:themeColor="text1"/>
        </w:rPr>
        <w:t>Metab</w:t>
      </w:r>
      <w:proofErr w:type="spellEnd"/>
      <w:r>
        <w:rPr>
          <w:rFonts w:ascii="Arial" w:hAnsi="Arial" w:cs="Arial"/>
          <w:color w:val="000000" w:themeColor="text1"/>
        </w:rPr>
        <w:t xml:space="preserve"> 2003;88(9):4379-4383.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Stephens </w:t>
      </w:r>
      <w:proofErr w:type="gramStart"/>
      <w:r w:rsidRPr="00713C93">
        <w:rPr>
          <w:rFonts w:ascii="Arial" w:hAnsi="Arial" w:cs="Arial"/>
          <w:color w:val="000000" w:themeColor="text1"/>
        </w:rPr>
        <w:t>JM  ,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ekala</w:t>
      </w:r>
      <w:proofErr w:type="spellEnd"/>
      <w:r>
        <w:rPr>
          <w:rFonts w:ascii="Arial" w:hAnsi="Arial" w:cs="Arial"/>
          <w:color w:val="000000" w:themeColor="text1"/>
        </w:rPr>
        <w:t xml:space="preserve"> PH , Carter BZ, </w:t>
      </w:r>
      <w:proofErr w:type="spellStart"/>
      <w:r>
        <w:rPr>
          <w:rFonts w:ascii="Arial" w:hAnsi="Arial" w:cs="Arial"/>
          <w:color w:val="000000" w:themeColor="text1"/>
        </w:rPr>
        <w:t>Malter</w:t>
      </w:r>
      <w:proofErr w:type="spellEnd"/>
      <w:r>
        <w:rPr>
          <w:rFonts w:ascii="Arial" w:hAnsi="Arial" w:cs="Arial"/>
          <w:color w:val="000000" w:themeColor="text1"/>
        </w:rPr>
        <w:t xml:space="preserve"> JS. </w:t>
      </w:r>
      <w:r w:rsidRPr="00713C93">
        <w:rPr>
          <w:rFonts w:ascii="Arial" w:hAnsi="Arial" w:cs="Arial"/>
          <w:color w:val="000000" w:themeColor="text1"/>
        </w:rPr>
        <w:t xml:space="preserve">Tumor necrosis factor alpha-induced glucose transporter (GLUT-1) mRNA stabilization in 3T3-L1 preadipocytes. Regulation by the adenosine-uridine binding factor. </w:t>
      </w:r>
      <w:r w:rsidRPr="008A21AB">
        <w:rPr>
          <w:rFonts w:ascii="Arial" w:hAnsi="Arial" w:cs="Arial"/>
          <w:b/>
          <w:color w:val="000000" w:themeColor="text1"/>
        </w:rPr>
        <w:t>J Biol Chem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1992  25</w:t>
      </w:r>
      <w:proofErr w:type="gramEnd"/>
      <w:r w:rsidRPr="00713C93">
        <w:rPr>
          <w:rFonts w:ascii="Arial" w:hAnsi="Arial" w:cs="Arial"/>
          <w:color w:val="000000" w:themeColor="text1"/>
        </w:rPr>
        <w:t>;267(12):8336-41.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Tahara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T,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Shibata T,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Nakamura M,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Yamashita H,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Yoshioka D,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Okubo M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 xml:space="preserve">et al. The effect of IL-1 β and TNF-Polymorphisms on prognosis and survival of gastric cancer patient. </w:t>
      </w:r>
      <w:r w:rsidRPr="008A21AB">
        <w:rPr>
          <w:rFonts w:ascii="Arial" w:hAnsi="Arial" w:cs="Arial"/>
          <w:b/>
          <w:color w:val="000000" w:themeColor="text1"/>
        </w:rPr>
        <w:t>Clin Exp Med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2011 ;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11(4) 211-7.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Tanida M, Satomi J, Shen J, Nagai K. Autonomic and cardiovascular effects of central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in rats.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Physiol</w:t>
      </w:r>
      <w:proofErr w:type="spellEnd"/>
      <w:r w:rsidRPr="008A21A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Behav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2009;96:282</w:t>
      </w:r>
      <w:proofErr w:type="gramEnd"/>
      <w:r w:rsidRPr="00713C93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>288.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lastRenderedPageBreak/>
        <w:t>Tappy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713C93">
        <w:rPr>
          <w:rFonts w:ascii="Arial" w:hAnsi="Arial" w:cs="Arial"/>
          <w:color w:val="000000" w:themeColor="text1"/>
        </w:rPr>
        <w:t>L.</w:t>
      </w:r>
      <w:proofErr w:type="gramEnd"/>
      <w:r w:rsidRPr="00713C93">
        <w:rPr>
          <w:rFonts w:ascii="Arial" w:hAnsi="Arial" w:cs="Arial"/>
          <w:color w:val="000000" w:themeColor="text1"/>
        </w:rPr>
        <w:t>,Le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 A.. Metabolic effects of fructose and the worldwide increase in obesity.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Physiol</w:t>
      </w:r>
      <w:proofErr w:type="spellEnd"/>
      <w:r w:rsidRPr="008A21AB">
        <w:rPr>
          <w:rFonts w:ascii="Arial" w:hAnsi="Arial" w:cs="Arial"/>
          <w:b/>
          <w:color w:val="000000" w:themeColor="text1"/>
        </w:rPr>
        <w:t xml:space="preserve"> Rev</w:t>
      </w:r>
      <w:r w:rsidRPr="00713C93">
        <w:rPr>
          <w:rFonts w:ascii="Arial" w:hAnsi="Arial" w:cs="Arial"/>
          <w:color w:val="000000" w:themeColor="text1"/>
        </w:rPr>
        <w:t xml:space="preserve"> 2010; 90(1), 23-46.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Thompson EL, Murphy KG, Todd JF, Martin NM, Small CJ, </w:t>
      </w:r>
      <w:proofErr w:type="spellStart"/>
      <w:r w:rsidRPr="00713C93">
        <w:rPr>
          <w:rFonts w:ascii="Arial" w:hAnsi="Arial" w:cs="Arial"/>
          <w:color w:val="000000" w:themeColor="text1"/>
        </w:rPr>
        <w:t>Ghatei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MA, Bloom SR. Chronic administration of NMU into the paraventricular nucleus stimulates the HPA axis but does not influence food intake or body weight.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Biochem</w:t>
      </w:r>
      <w:proofErr w:type="spellEnd"/>
      <w:r w:rsidRPr="008A21A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Biophys</w:t>
      </w:r>
      <w:proofErr w:type="spellEnd"/>
      <w:r w:rsidRPr="008A21AB">
        <w:rPr>
          <w:rFonts w:ascii="Arial" w:hAnsi="Arial" w:cs="Arial"/>
          <w:b/>
          <w:color w:val="000000" w:themeColor="text1"/>
        </w:rPr>
        <w:t xml:space="preserve"> Res </w:t>
      </w:r>
      <w:proofErr w:type="spellStart"/>
      <w:r w:rsidRPr="008A21AB">
        <w:rPr>
          <w:rFonts w:ascii="Arial" w:hAnsi="Arial" w:cs="Arial"/>
          <w:b/>
          <w:color w:val="000000" w:themeColor="text1"/>
        </w:rPr>
        <w:t>Commu</w:t>
      </w:r>
      <w:r w:rsidRPr="00713C93">
        <w:rPr>
          <w:rFonts w:ascii="Arial" w:hAnsi="Arial" w:cs="Arial"/>
          <w:color w:val="000000" w:themeColor="text1"/>
        </w:rPr>
        <w:t>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2004;323: 65–71</w:t>
      </w:r>
      <w:r>
        <w:rPr>
          <w:rFonts w:ascii="Arial" w:hAnsi="Arial" w:cs="Arial"/>
          <w:color w:val="000000" w:themeColor="text1"/>
        </w:rPr>
        <w:t>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Timpson </w:t>
      </w:r>
      <w:proofErr w:type="gramStart"/>
      <w:r w:rsidRPr="00713C93">
        <w:rPr>
          <w:rFonts w:ascii="Arial" w:hAnsi="Arial" w:cs="Arial"/>
          <w:color w:val="000000" w:themeColor="text1"/>
        </w:rPr>
        <w:t>NJ  ,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Lawlor DA , </w:t>
      </w:r>
      <w:proofErr w:type="spellStart"/>
      <w:r w:rsidRPr="00713C93">
        <w:rPr>
          <w:rFonts w:ascii="Arial" w:hAnsi="Arial" w:cs="Arial"/>
          <w:color w:val="000000" w:themeColor="text1"/>
        </w:rPr>
        <w:t>Harbord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RM , Gaunt TR 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 Palmer LJ , Hattersley AT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>İbrahim S , Lowe GD , Rumley A , Davey Smith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C-reactive protein and its role in metabolic syndrome: mendelian </w:t>
      </w:r>
      <w:proofErr w:type="spellStart"/>
      <w:r w:rsidRPr="00713C93">
        <w:rPr>
          <w:rFonts w:ascii="Arial" w:hAnsi="Arial" w:cs="Arial"/>
          <w:color w:val="000000" w:themeColor="text1"/>
        </w:rPr>
        <w:t>randomisation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study. </w:t>
      </w:r>
      <w:proofErr w:type="gramStart"/>
      <w:r w:rsidRPr="008A21AB">
        <w:rPr>
          <w:rFonts w:ascii="Arial" w:hAnsi="Arial" w:cs="Arial"/>
          <w:b/>
          <w:color w:val="000000" w:themeColor="text1"/>
        </w:rPr>
        <w:t>Lancet</w:t>
      </w:r>
      <w:r w:rsidRPr="00713C9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2005</w:t>
      </w:r>
      <w:proofErr w:type="gramEnd"/>
      <w:r w:rsidRPr="00713C93">
        <w:rPr>
          <w:rFonts w:ascii="Arial" w:hAnsi="Arial" w:cs="Arial"/>
          <w:color w:val="000000" w:themeColor="text1"/>
        </w:rPr>
        <w:t>; 3;366(9501):1954-1959.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Tobey TA, </w:t>
      </w:r>
      <w:proofErr w:type="spellStart"/>
      <w:r w:rsidRPr="00713C93">
        <w:rPr>
          <w:rFonts w:ascii="Arial" w:hAnsi="Arial" w:cs="Arial"/>
          <w:color w:val="000000" w:themeColor="text1"/>
        </w:rPr>
        <w:t>Mondon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CE, </w:t>
      </w:r>
      <w:proofErr w:type="spellStart"/>
      <w:r w:rsidRPr="00713C93">
        <w:rPr>
          <w:rFonts w:ascii="Arial" w:hAnsi="Arial" w:cs="Arial"/>
          <w:color w:val="000000" w:themeColor="text1"/>
        </w:rPr>
        <w:t>Zavaroni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I, </w:t>
      </w:r>
      <w:proofErr w:type="spellStart"/>
      <w:r w:rsidRPr="00713C93">
        <w:rPr>
          <w:rFonts w:ascii="Arial" w:hAnsi="Arial" w:cs="Arial"/>
          <w:color w:val="000000" w:themeColor="text1"/>
        </w:rPr>
        <w:t>Reaven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GM. Mechanism of insulin resistance in fructose-fed rats. </w:t>
      </w:r>
      <w:r w:rsidRPr="008A21AB">
        <w:rPr>
          <w:rFonts w:ascii="Arial" w:hAnsi="Arial" w:cs="Arial"/>
          <w:b/>
          <w:color w:val="000000" w:themeColor="text1"/>
        </w:rPr>
        <w:t>Metabolism</w:t>
      </w:r>
      <w:r w:rsidRPr="00713C93">
        <w:rPr>
          <w:rFonts w:ascii="Arial" w:hAnsi="Arial" w:cs="Arial"/>
          <w:color w:val="000000" w:themeColor="text1"/>
        </w:rPr>
        <w:t xml:space="preserve"> 1982; 31:608-612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Tourrel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C, </w:t>
      </w:r>
      <w:proofErr w:type="spellStart"/>
      <w:r w:rsidRPr="00713C93">
        <w:rPr>
          <w:rFonts w:ascii="Arial" w:hAnsi="Arial" w:cs="Arial"/>
          <w:color w:val="000000" w:themeColor="text1"/>
        </w:rPr>
        <w:t>Bailbé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D, </w:t>
      </w:r>
      <w:proofErr w:type="spellStart"/>
      <w:r w:rsidRPr="00713C93">
        <w:rPr>
          <w:rFonts w:ascii="Arial" w:hAnsi="Arial" w:cs="Arial"/>
          <w:color w:val="000000" w:themeColor="text1"/>
        </w:rPr>
        <w:t>Meile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MJ, </w:t>
      </w:r>
      <w:proofErr w:type="spellStart"/>
      <w:r w:rsidRPr="00713C93">
        <w:rPr>
          <w:rFonts w:ascii="Arial" w:hAnsi="Arial" w:cs="Arial"/>
          <w:color w:val="000000" w:themeColor="text1"/>
        </w:rPr>
        <w:t>Kergoat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Portha</w:t>
      </w:r>
      <w:proofErr w:type="spellEnd"/>
      <w:r>
        <w:rPr>
          <w:rFonts w:ascii="Arial" w:hAnsi="Arial" w:cs="Arial"/>
          <w:color w:val="000000" w:themeColor="text1"/>
        </w:rPr>
        <w:t xml:space="preserve"> B. </w:t>
      </w:r>
      <w:r w:rsidRPr="00713C93">
        <w:rPr>
          <w:rFonts w:ascii="Arial" w:hAnsi="Arial" w:cs="Arial"/>
          <w:color w:val="000000" w:themeColor="text1"/>
        </w:rPr>
        <w:t xml:space="preserve">Glucagon-like peptide-1 and exendin-4 stimulate beta-cell neogenesis in neonatal rats treated with streptozotocin that results in continuous glucose homeostasis at </w:t>
      </w:r>
      <w:proofErr w:type="gramStart"/>
      <w:r w:rsidRPr="00713C93">
        <w:rPr>
          <w:rFonts w:ascii="Arial" w:hAnsi="Arial" w:cs="Arial"/>
          <w:color w:val="000000" w:themeColor="text1"/>
        </w:rPr>
        <w:t>adulthood .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27F3F">
        <w:rPr>
          <w:rFonts w:ascii="Arial" w:hAnsi="Arial" w:cs="Arial"/>
          <w:b/>
          <w:color w:val="000000" w:themeColor="text1"/>
        </w:rPr>
        <w:t>Diabates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2001; </w:t>
      </w:r>
      <w:proofErr w:type="gramStart"/>
      <w:r w:rsidRPr="00713C93">
        <w:rPr>
          <w:rFonts w:ascii="Arial" w:hAnsi="Arial" w:cs="Arial"/>
          <w:color w:val="000000" w:themeColor="text1"/>
        </w:rPr>
        <w:t>50 :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1562–1570.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Trayhurn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P ,Wood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IS. “Adipokines: inflammation and the pleiotropic role of white adipose tissue</w:t>
      </w:r>
      <w:r>
        <w:rPr>
          <w:rFonts w:ascii="Arial" w:hAnsi="Arial" w:cs="Arial"/>
          <w:color w:val="000000" w:themeColor="text1"/>
        </w:rPr>
        <w:t xml:space="preserve">,”. </w:t>
      </w:r>
      <w:r w:rsidRPr="00280951">
        <w:rPr>
          <w:rFonts w:ascii="Arial" w:hAnsi="Arial" w:cs="Arial"/>
          <w:b/>
          <w:color w:val="000000" w:themeColor="text1"/>
        </w:rPr>
        <w:t xml:space="preserve">Br J </w:t>
      </w:r>
      <w:proofErr w:type="spellStart"/>
      <w:proofErr w:type="gramStart"/>
      <w:r w:rsidRPr="00280951">
        <w:rPr>
          <w:rFonts w:ascii="Arial" w:hAnsi="Arial" w:cs="Arial"/>
          <w:b/>
          <w:color w:val="000000" w:themeColor="text1"/>
        </w:rPr>
        <w:t>Nutr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 2004</w:t>
      </w:r>
      <w:proofErr w:type="gramEnd"/>
      <w:r w:rsidRPr="00713C93">
        <w:rPr>
          <w:rFonts w:ascii="Arial" w:hAnsi="Arial" w:cs="Arial"/>
          <w:color w:val="000000" w:themeColor="text1"/>
        </w:rPr>
        <w:t>;92(3) 347–355.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Tsimikas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S, </w:t>
      </w:r>
      <w:proofErr w:type="spellStart"/>
      <w:r w:rsidRPr="00713C93">
        <w:rPr>
          <w:rFonts w:ascii="Arial" w:hAnsi="Arial" w:cs="Arial"/>
          <w:color w:val="000000" w:themeColor="text1"/>
        </w:rPr>
        <w:t>Willeit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 xml:space="preserve">J,  </w:t>
      </w:r>
      <w:proofErr w:type="spellStart"/>
      <w:r w:rsidRPr="00713C93">
        <w:rPr>
          <w:rFonts w:ascii="Arial" w:hAnsi="Arial" w:cs="Arial"/>
          <w:color w:val="000000" w:themeColor="text1"/>
        </w:rPr>
        <w:t>Knoflach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M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>et al</w:t>
      </w:r>
      <w:r>
        <w:rPr>
          <w:rFonts w:ascii="Arial" w:hAnsi="Arial" w:cs="Arial"/>
          <w:color w:val="000000" w:themeColor="text1"/>
        </w:rPr>
        <w:t xml:space="preserve">. </w:t>
      </w:r>
      <w:r w:rsidRPr="00713C93">
        <w:rPr>
          <w:rFonts w:ascii="Arial" w:hAnsi="Arial" w:cs="Arial"/>
          <w:color w:val="000000" w:themeColor="text1"/>
        </w:rPr>
        <w:t>“</w:t>
      </w:r>
      <w:proofErr w:type="spellStart"/>
      <w:r w:rsidRPr="00713C93">
        <w:rPr>
          <w:rFonts w:ascii="Arial" w:hAnsi="Arial" w:cs="Arial"/>
          <w:color w:val="000000" w:themeColor="text1"/>
        </w:rPr>
        <w:t>Lipoproteinassociated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phospholipase A2 activity, ferritin levels, metabolic syndrome, and 10-year cardiovascular and non-cardiovascular mortality: results from the </w:t>
      </w:r>
      <w:proofErr w:type="spellStart"/>
      <w:r w:rsidRPr="00713C93">
        <w:rPr>
          <w:rFonts w:ascii="Arial" w:hAnsi="Arial" w:cs="Arial"/>
          <w:color w:val="000000" w:themeColor="text1"/>
        </w:rPr>
        <w:t>Bruneck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study,”. </w:t>
      </w:r>
      <w:r w:rsidRPr="00280951">
        <w:rPr>
          <w:rFonts w:ascii="Arial" w:hAnsi="Arial" w:cs="Arial"/>
          <w:b/>
          <w:color w:val="000000" w:themeColor="text1"/>
        </w:rPr>
        <w:t>Eur Heart J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2009; 30(1):107–115. 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Tsuboi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A  ,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Takeuchi M  , </w:t>
      </w:r>
      <w:proofErr w:type="spellStart"/>
      <w:r w:rsidRPr="00713C93">
        <w:rPr>
          <w:rFonts w:ascii="Arial" w:hAnsi="Arial" w:cs="Arial"/>
          <w:color w:val="000000" w:themeColor="text1"/>
        </w:rPr>
        <w:t>Terazawa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-Watanabe M  , </w:t>
      </w:r>
      <w:proofErr w:type="spellStart"/>
      <w:r w:rsidRPr="00713C93">
        <w:rPr>
          <w:rFonts w:ascii="Arial" w:hAnsi="Arial" w:cs="Arial"/>
          <w:color w:val="000000" w:themeColor="text1"/>
        </w:rPr>
        <w:t>Fukuo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  , Kazumi T. The relationship between cystatin C and leptin and TNF-α in elderly Japanese women </w:t>
      </w:r>
      <w:proofErr w:type="gramStart"/>
      <w:r w:rsidRPr="00713C93">
        <w:rPr>
          <w:rFonts w:ascii="Arial" w:hAnsi="Arial" w:cs="Arial"/>
          <w:color w:val="000000" w:themeColor="text1"/>
        </w:rPr>
        <w:t>Asia .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727F3F">
        <w:rPr>
          <w:rFonts w:ascii="Arial" w:hAnsi="Arial" w:cs="Arial"/>
          <w:b/>
          <w:color w:val="000000" w:themeColor="text1"/>
        </w:rPr>
        <w:t xml:space="preserve">Pac J Clin </w:t>
      </w:r>
      <w:proofErr w:type="spellStart"/>
      <w:r w:rsidRPr="00727F3F">
        <w:rPr>
          <w:rFonts w:ascii="Arial" w:hAnsi="Arial" w:cs="Arial"/>
          <w:b/>
          <w:color w:val="000000" w:themeColor="text1"/>
        </w:rPr>
        <w:t>Nutr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2015 ;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24 (4): 626-32.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Unger RH,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Eisentraut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AM,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Madison LL.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The effects of total starvation upon the levels of circulating glucagon and insulin in man.</w:t>
      </w:r>
      <w:r>
        <w:rPr>
          <w:rFonts w:ascii="Arial" w:hAnsi="Arial" w:cs="Arial"/>
          <w:color w:val="000000" w:themeColor="text1"/>
        </w:rPr>
        <w:t xml:space="preserve"> </w:t>
      </w:r>
      <w:r w:rsidRPr="00727F3F">
        <w:rPr>
          <w:rFonts w:ascii="Arial" w:hAnsi="Arial" w:cs="Arial"/>
          <w:b/>
          <w:color w:val="000000" w:themeColor="text1"/>
        </w:rPr>
        <w:t>J Clin Invest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1961;40:1280</w:t>
      </w:r>
      <w:proofErr w:type="gramEnd"/>
      <w:r w:rsidRPr="00713C93">
        <w:rPr>
          <w:rFonts w:ascii="Arial" w:hAnsi="Arial" w:cs="Arial"/>
          <w:color w:val="000000" w:themeColor="text1"/>
        </w:rPr>
        <w:t>-1289.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>Vanesa</w:t>
      </w:r>
      <w:r>
        <w:rPr>
          <w:rFonts w:ascii="Arial" w:hAnsi="Arial" w:cs="Arial"/>
          <w:color w:val="000000" w:themeColor="text1"/>
        </w:rPr>
        <w:t xml:space="preserve"> V</w:t>
      </w:r>
      <w:r w:rsidRPr="00713C93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O’Driscol</w:t>
      </w:r>
      <w:proofErr w:type="spellEnd"/>
      <w:r>
        <w:rPr>
          <w:rFonts w:ascii="Arial" w:hAnsi="Arial" w:cs="Arial"/>
          <w:color w:val="000000" w:themeColor="text1"/>
        </w:rPr>
        <w:t xml:space="preserve"> L.</w:t>
      </w:r>
      <w:r w:rsidRPr="00713C93">
        <w:rPr>
          <w:rFonts w:ascii="Arial" w:hAnsi="Arial" w:cs="Arial"/>
          <w:color w:val="000000" w:themeColor="text1"/>
        </w:rPr>
        <w:t xml:space="preserve"> NMU: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multifunctional neuropeptide with </w:t>
      </w:r>
      <w:proofErr w:type="spellStart"/>
      <w:r w:rsidRPr="00713C93">
        <w:rPr>
          <w:rFonts w:ascii="Arial" w:hAnsi="Arial" w:cs="Arial"/>
          <w:color w:val="000000" w:themeColor="text1"/>
        </w:rPr>
        <w:t>pleioteopic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roles</w:t>
      </w:r>
      <w:r>
        <w:rPr>
          <w:rFonts w:ascii="Arial" w:hAnsi="Arial" w:cs="Arial"/>
          <w:color w:val="000000" w:themeColor="text1"/>
        </w:rPr>
        <w:t xml:space="preserve">. </w:t>
      </w:r>
      <w:r w:rsidRPr="002F24AC">
        <w:rPr>
          <w:rFonts w:ascii="Arial" w:hAnsi="Arial" w:cs="Arial"/>
          <w:b/>
          <w:bCs/>
          <w:color w:val="000000" w:themeColor="text1"/>
        </w:rPr>
        <w:t xml:space="preserve">Clin </w:t>
      </w:r>
      <w:proofErr w:type="gramStart"/>
      <w:r w:rsidRPr="002F24AC">
        <w:rPr>
          <w:rFonts w:ascii="Arial" w:hAnsi="Arial" w:cs="Arial"/>
          <w:b/>
          <w:bCs/>
          <w:color w:val="000000" w:themeColor="text1"/>
        </w:rPr>
        <w:t>Chem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 2015</w:t>
      </w:r>
      <w:proofErr w:type="gramEnd"/>
      <w:r w:rsidRPr="00713C93">
        <w:rPr>
          <w:rFonts w:ascii="Arial" w:hAnsi="Arial" w:cs="Arial"/>
          <w:color w:val="000000" w:themeColor="text1"/>
        </w:rPr>
        <w:t>;6(3).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Vilsboll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, </w:t>
      </w:r>
      <w:r w:rsidRPr="00713C93">
        <w:rPr>
          <w:rFonts w:ascii="Arial" w:hAnsi="Arial" w:cs="Arial"/>
          <w:color w:val="000000" w:themeColor="text1"/>
        </w:rPr>
        <w:t xml:space="preserve">Holst JJ.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İncretins,insülin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secretion and type 2 diabetes mellitus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F24AC">
        <w:rPr>
          <w:rFonts w:ascii="Arial" w:hAnsi="Arial" w:cs="Arial"/>
          <w:b/>
          <w:bCs/>
          <w:color w:val="000000" w:themeColor="text1"/>
        </w:rPr>
        <w:t>Diabetalogia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2004 ;47(3):357-366.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Wang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Y.Park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S.Bajpayee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NS,Nagaoka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Y.Boulay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G.Birnbaumer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L,Jiang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M.Augmented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glucose-induced insulin release in mice lacking G(o2), but not G(o1) or G(</w:t>
      </w:r>
      <w:proofErr w:type="spellStart"/>
      <w:r w:rsidRPr="00713C93">
        <w:rPr>
          <w:rFonts w:ascii="Arial" w:hAnsi="Arial" w:cs="Arial"/>
          <w:color w:val="000000" w:themeColor="text1"/>
        </w:rPr>
        <w:t>i</w:t>
      </w:r>
      <w:proofErr w:type="spellEnd"/>
      <w:r w:rsidRPr="00713C93">
        <w:rPr>
          <w:rFonts w:ascii="Arial" w:hAnsi="Arial" w:cs="Arial"/>
          <w:color w:val="000000" w:themeColor="text1"/>
        </w:rPr>
        <w:t>) proteins.</w:t>
      </w:r>
      <w:r>
        <w:rPr>
          <w:rFonts w:ascii="Arial" w:hAnsi="Arial" w:cs="Arial"/>
          <w:color w:val="000000" w:themeColor="text1"/>
        </w:rPr>
        <w:t xml:space="preserve"> </w:t>
      </w:r>
      <w:r w:rsidRPr="001B0A04">
        <w:rPr>
          <w:rFonts w:ascii="Arial" w:hAnsi="Arial" w:cs="Arial"/>
          <w:b/>
          <w:bCs/>
          <w:color w:val="000000" w:themeColor="text1"/>
        </w:rPr>
        <w:t xml:space="preserve">Proc. Natl. Acad. </w:t>
      </w:r>
      <w:proofErr w:type="gramStart"/>
      <w:r w:rsidRPr="001B0A04">
        <w:rPr>
          <w:rFonts w:ascii="Arial" w:hAnsi="Arial" w:cs="Arial"/>
          <w:b/>
          <w:bCs/>
          <w:color w:val="000000" w:themeColor="text1"/>
        </w:rPr>
        <w:t>Sci  USA</w:t>
      </w:r>
      <w:proofErr w:type="gramEnd"/>
      <w:r w:rsidRPr="001B0A04">
        <w:rPr>
          <w:rFonts w:ascii="Arial" w:hAnsi="Arial" w:cs="Arial"/>
          <w:b/>
          <w:bCs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2011; 108: 1693-1698.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Wang Z, York NW, Nichols CG, </w:t>
      </w:r>
      <w:proofErr w:type="spellStart"/>
      <w:r w:rsidRPr="00713C93">
        <w:rPr>
          <w:rFonts w:ascii="Arial" w:hAnsi="Arial" w:cs="Arial"/>
          <w:color w:val="000000" w:themeColor="text1"/>
        </w:rPr>
        <w:t>Remedi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MS</w:t>
      </w:r>
      <w:r>
        <w:rPr>
          <w:rFonts w:ascii="Arial" w:hAnsi="Arial" w:cs="Arial"/>
          <w:color w:val="000000" w:themeColor="text1"/>
        </w:rPr>
        <w:t>.</w:t>
      </w:r>
      <w:r w:rsidRPr="00713C93">
        <w:rPr>
          <w:rFonts w:ascii="Arial" w:hAnsi="Arial" w:cs="Arial"/>
          <w:color w:val="000000" w:themeColor="text1"/>
        </w:rPr>
        <w:t xml:space="preserve"> Pancreatic β cell dedifferentiation in diabetes and redifferentiation following insulin therapy.</w:t>
      </w:r>
      <w:r>
        <w:rPr>
          <w:rFonts w:ascii="Arial" w:hAnsi="Arial" w:cs="Arial"/>
          <w:color w:val="000000" w:themeColor="text1"/>
        </w:rPr>
        <w:t xml:space="preserve"> </w:t>
      </w:r>
      <w:r w:rsidRPr="00727F3F">
        <w:rPr>
          <w:rFonts w:ascii="Arial" w:hAnsi="Arial" w:cs="Arial"/>
          <w:b/>
          <w:color w:val="000000" w:themeColor="text1"/>
        </w:rPr>
        <w:t xml:space="preserve">Cell </w:t>
      </w:r>
      <w:proofErr w:type="spellStart"/>
      <w:r w:rsidRPr="00727F3F">
        <w:rPr>
          <w:rFonts w:ascii="Arial" w:hAnsi="Arial" w:cs="Arial"/>
          <w:b/>
          <w:color w:val="000000" w:themeColor="text1"/>
        </w:rPr>
        <w:t>Metab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2014 ;</w:t>
      </w:r>
      <w:proofErr w:type="gramEnd"/>
      <w:r w:rsidRPr="00713C93">
        <w:rPr>
          <w:rFonts w:ascii="Arial" w:hAnsi="Arial" w:cs="Arial"/>
          <w:color w:val="000000" w:themeColor="text1"/>
        </w:rPr>
        <w:t xml:space="preserve"> 6;19(5):872-882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Westfall TD, McCafferty GP, Pullen M, Gruver S, Sulpizio AC, Aiyar VN, </w:t>
      </w:r>
      <w:proofErr w:type="spellStart"/>
      <w:r w:rsidRPr="00713C93">
        <w:rPr>
          <w:rFonts w:ascii="Arial" w:hAnsi="Arial" w:cs="Arial"/>
          <w:color w:val="000000" w:themeColor="text1"/>
        </w:rPr>
        <w:t>Disa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J, </w:t>
      </w:r>
      <w:proofErr w:type="spellStart"/>
      <w:r w:rsidRPr="00713C93">
        <w:rPr>
          <w:rFonts w:ascii="Arial" w:hAnsi="Arial" w:cs="Arial"/>
          <w:color w:val="000000" w:themeColor="text1"/>
        </w:rPr>
        <w:t>Contino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LC, Mannan IJ, </w:t>
      </w:r>
      <w:proofErr w:type="spellStart"/>
      <w:r w:rsidRPr="00713C93">
        <w:rPr>
          <w:rFonts w:ascii="Arial" w:hAnsi="Arial" w:cs="Arial"/>
          <w:color w:val="000000" w:themeColor="text1"/>
        </w:rPr>
        <w:t>Hieble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JP.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Characterisation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effects in canine smooth-muscle. </w:t>
      </w:r>
      <w:r w:rsidRPr="00727F3F">
        <w:rPr>
          <w:rFonts w:ascii="Arial" w:hAnsi="Arial" w:cs="Arial"/>
          <w:b/>
          <w:color w:val="000000" w:themeColor="text1"/>
        </w:rPr>
        <w:t xml:space="preserve">J </w:t>
      </w:r>
      <w:proofErr w:type="spellStart"/>
      <w:r w:rsidRPr="00727F3F">
        <w:rPr>
          <w:rFonts w:ascii="Arial" w:hAnsi="Arial" w:cs="Arial"/>
          <w:b/>
          <w:color w:val="000000" w:themeColor="text1"/>
        </w:rPr>
        <w:t>Pharmacol</w:t>
      </w:r>
      <w:proofErr w:type="spellEnd"/>
      <w:r w:rsidRPr="00727F3F">
        <w:rPr>
          <w:rFonts w:ascii="Arial" w:hAnsi="Arial" w:cs="Arial"/>
          <w:b/>
          <w:color w:val="000000" w:themeColor="text1"/>
        </w:rPr>
        <w:t xml:space="preserve"> Exp </w:t>
      </w:r>
      <w:proofErr w:type="spellStart"/>
      <w:r w:rsidRPr="00727F3F">
        <w:rPr>
          <w:rFonts w:ascii="Arial" w:hAnsi="Arial" w:cs="Arial"/>
          <w:b/>
          <w:color w:val="000000" w:themeColor="text1"/>
        </w:rPr>
        <w:t>Ther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2001; 301:987–992.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Wilson PWF, </w:t>
      </w:r>
      <w:proofErr w:type="spellStart"/>
      <w:r w:rsidRPr="00713C93">
        <w:rPr>
          <w:rFonts w:ascii="Arial" w:hAnsi="Arial" w:cs="Arial"/>
          <w:color w:val="000000" w:themeColor="text1"/>
        </w:rPr>
        <w:t>Kannel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713C93">
        <w:rPr>
          <w:rFonts w:ascii="Arial" w:hAnsi="Arial" w:cs="Arial"/>
          <w:color w:val="000000" w:themeColor="text1"/>
        </w:rPr>
        <w:t>WB,Silbershatz</w:t>
      </w:r>
      <w:proofErr w:type="spellEnd"/>
      <w:proofErr w:type="gramEnd"/>
      <w:r w:rsidRPr="00713C93">
        <w:rPr>
          <w:rFonts w:ascii="Arial" w:hAnsi="Arial" w:cs="Arial"/>
          <w:color w:val="000000" w:themeColor="text1"/>
        </w:rPr>
        <w:t xml:space="preserve"> H,  D’Agostino RB. “Clustering of metabolic factors and coronary heart disease</w:t>
      </w:r>
      <w:r w:rsidRPr="008C5F8B">
        <w:rPr>
          <w:rFonts w:ascii="Arial" w:hAnsi="Arial" w:cs="Arial"/>
          <w:b/>
          <w:bCs/>
          <w:color w:val="000000" w:themeColor="text1"/>
        </w:rPr>
        <w:t>,</w:t>
      </w:r>
      <w:proofErr w:type="gramStart"/>
      <w:r w:rsidRPr="008C5F8B">
        <w:rPr>
          <w:rFonts w:ascii="Arial" w:hAnsi="Arial" w:cs="Arial"/>
          <w:b/>
          <w:bCs/>
          <w:color w:val="000000" w:themeColor="text1"/>
        </w:rPr>
        <w:t xml:space="preserve">” </w:t>
      </w:r>
      <w:r>
        <w:rPr>
          <w:rFonts w:ascii="Arial" w:hAnsi="Arial" w:cs="Arial"/>
          <w:b/>
          <w:bCs/>
          <w:color w:val="000000" w:themeColor="text1"/>
        </w:rPr>
        <w:t>.</w:t>
      </w:r>
      <w:proofErr w:type="gramEnd"/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8C5F8B">
        <w:rPr>
          <w:rFonts w:ascii="Arial" w:hAnsi="Arial" w:cs="Arial"/>
          <w:b/>
          <w:bCs/>
          <w:color w:val="000000" w:themeColor="text1"/>
        </w:rPr>
        <w:t xml:space="preserve">Arch Intern Med </w:t>
      </w:r>
      <w:r w:rsidRPr="00713C93">
        <w:rPr>
          <w:rFonts w:ascii="Arial" w:hAnsi="Arial" w:cs="Arial"/>
          <w:color w:val="000000" w:themeColor="text1"/>
        </w:rPr>
        <w:t xml:space="preserve">1999; </w:t>
      </w:r>
      <w:proofErr w:type="gramStart"/>
      <w:r w:rsidRPr="00713C93">
        <w:rPr>
          <w:rFonts w:ascii="Arial" w:hAnsi="Arial" w:cs="Arial"/>
          <w:color w:val="000000" w:themeColor="text1"/>
        </w:rPr>
        <w:t>159,(</w:t>
      </w:r>
      <w:proofErr w:type="gramEnd"/>
      <w:r w:rsidRPr="00713C93">
        <w:rPr>
          <w:rFonts w:ascii="Arial" w:hAnsi="Arial" w:cs="Arial"/>
          <w:color w:val="000000" w:themeColor="text1"/>
        </w:rPr>
        <w:t>10) 1104– 1109.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 w:themeColor="text1"/>
        </w:rPr>
        <w:t>Windel</w:t>
      </w:r>
      <w:r w:rsidRPr="007021E7">
        <w:rPr>
          <w:rFonts w:ascii="Arial" w:hAnsi="Arial" w:cs="Arial"/>
          <w:color w:val="000000" w:themeColor="text1"/>
        </w:rPr>
        <w:t>ø</w:t>
      </w:r>
      <w:r>
        <w:rPr>
          <w:rFonts w:ascii="Arial" w:hAnsi="Arial" w:cs="Arial"/>
          <w:color w:val="000000" w:themeColor="text1"/>
        </w:rPr>
        <w:t>v</w:t>
      </w:r>
      <w:proofErr w:type="spellEnd"/>
      <w:r>
        <w:rPr>
          <w:rFonts w:ascii="Arial" w:hAnsi="Arial" w:cs="Arial"/>
          <w:color w:val="000000" w:themeColor="text1"/>
        </w:rPr>
        <w:t xml:space="preserve"> JA, Pedersen J. Use of anesthesia dramatically alters the oral glucose tolerance and </w:t>
      </w:r>
      <w:proofErr w:type="spellStart"/>
      <w:r>
        <w:rPr>
          <w:rFonts w:ascii="Arial" w:hAnsi="Arial" w:cs="Arial"/>
          <w:color w:val="000000" w:themeColor="text1"/>
        </w:rPr>
        <w:t>insülin</w:t>
      </w:r>
      <w:proofErr w:type="spellEnd"/>
      <w:r>
        <w:rPr>
          <w:rFonts w:ascii="Arial" w:hAnsi="Arial" w:cs="Arial"/>
          <w:color w:val="000000" w:themeColor="text1"/>
        </w:rPr>
        <w:t xml:space="preserve"> secretion in </w:t>
      </w:r>
      <w:r w:rsidRPr="00592815">
        <w:rPr>
          <w:rFonts w:ascii="Arial" w:hAnsi="Arial" w:cs="Arial"/>
        </w:rPr>
        <w:t>C57Bl/6</w:t>
      </w:r>
      <w:r>
        <w:rPr>
          <w:rFonts w:ascii="Arial" w:hAnsi="Arial" w:cs="Arial"/>
        </w:rPr>
        <w:t xml:space="preserve"> mice. </w:t>
      </w:r>
      <w:proofErr w:type="spellStart"/>
      <w:r w:rsidRPr="009A01ED">
        <w:rPr>
          <w:rFonts w:ascii="Arial" w:hAnsi="Arial" w:cs="Arial"/>
          <w:b/>
        </w:rPr>
        <w:t>Physiol</w:t>
      </w:r>
      <w:proofErr w:type="spellEnd"/>
      <w:r w:rsidRPr="009A01ED">
        <w:rPr>
          <w:rFonts w:ascii="Arial" w:hAnsi="Arial" w:cs="Arial"/>
          <w:b/>
        </w:rPr>
        <w:t xml:space="preserve"> Rep</w:t>
      </w:r>
      <w:r>
        <w:rPr>
          <w:rFonts w:ascii="Arial" w:hAnsi="Arial" w:cs="Arial"/>
        </w:rPr>
        <w:t xml:space="preserve"> 2016;4(11).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lastRenderedPageBreak/>
        <w:t>Wook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K,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Josephine M</w:t>
      </w:r>
      <w:r>
        <w:rPr>
          <w:rFonts w:ascii="Arial" w:hAnsi="Arial" w:cs="Arial"/>
          <w:color w:val="000000" w:themeColor="text1"/>
        </w:rPr>
        <w:t>,</w:t>
      </w:r>
      <w:r w:rsidRPr="00713C93">
        <w:rPr>
          <w:rFonts w:ascii="Arial" w:hAnsi="Arial" w:cs="Arial"/>
          <w:color w:val="000000" w:themeColor="text1"/>
        </w:rPr>
        <w:t xml:space="preserve"> et al.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>The role of incretins in glucose homeostasis and diabetes treatment.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A100CF">
        <w:rPr>
          <w:rFonts w:ascii="Arial" w:hAnsi="Arial" w:cs="Arial"/>
          <w:b/>
          <w:bCs/>
          <w:color w:val="000000" w:themeColor="text1"/>
        </w:rPr>
        <w:t>Pharmacol</w:t>
      </w:r>
      <w:proofErr w:type="spellEnd"/>
      <w:r w:rsidRPr="00A100C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100CF">
        <w:rPr>
          <w:rFonts w:ascii="Arial" w:hAnsi="Arial" w:cs="Arial"/>
          <w:b/>
          <w:bCs/>
          <w:color w:val="000000" w:themeColor="text1"/>
        </w:rPr>
        <w:t>Rew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2008;</w:t>
      </w:r>
      <w:r>
        <w:rPr>
          <w:rFonts w:ascii="Arial" w:hAnsi="Arial" w:cs="Arial"/>
          <w:color w:val="000000" w:themeColor="text1"/>
        </w:rPr>
        <w:t>60(4):</w:t>
      </w:r>
      <w:r w:rsidRPr="00713C93">
        <w:rPr>
          <w:rFonts w:ascii="Arial" w:hAnsi="Arial" w:cs="Arial"/>
          <w:color w:val="000000" w:themeColor="text1"/>
        </w:rPr>
        <w:t>15.</w:t>
      </w:r>
    </w:p>
    <w:p w:rsidR="00E216B9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Wren AM, Small CJ, Abbott CR, Jethwa PH, Kennedy AR, Murphy KG, Stanley SA, </w:t>
      </w:r>
      <w:proofErr w:type="spellStart"/>
      <w:r w:rsidRPr="00713C93">
        <w:rPr>
          <w:rFonts w:ascii="Arial" w:hAnsi="Arial" w:cs="Arial"/>
          <w:color w:val="000000" w:themeColor="text1"/>
        </w:rPr>
        <w:t>Zollner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AN,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13C93">
        <w:rPr>
          <w:rFonts w:ascii="Arial" w:hAnsi="Arial" w:cs="Arial"/>
          <w:color w:val="000000" w:themeColor="text1"/>
        </w:rPr>
        <w:t>Ghatei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MA, Bloom SR.</w:t>
      </w:r>
      <w:r>
        <w:rPr>
          <w:rFonts w:ascii="Arial" w:hAnsi="Arial" w:cs="Arial"/>
          <w:color w:val="000000" w:themeColor="text1"/>
        </w:rPr>
        <w:t xml:space="preserve"> </w:t>
      </w:r>
      <w:r w:rsidRPr="00713C93">
        <w:rPr>
          <w:rFonts w:ascii="Arial" w:hAnsi="Arial" w:cs="Arial"/>
          <w:color w:val="000000" w:themeColor="text1"/>
        </w:rPr>
        <w:t xml:space="preserve">Hypothalamic actions of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U. </w:t>
      </w:r>
      <w:proofErr w:type="gramStart"/>
      <w:r w:rsidRPr="00727F3F">
        <w:rPr>
          <w:rFonts w:ascii="Arial" w:hAnsi="Arial" w:cs="Arial"/>
          <w:b/>
          <w:color w:val="000000" w:themeColor="text1"/>
        </w:rPr>
        <w:t>Endocrinology</w:t>
      </w:r>
      <w:r w:rsidRPr="00713C93">
        <w:rPr>
          <w:rFonts w:ascii="Arial" w:hAnsi="Arial" w:cs="Arial"/>
          <w:color w:val="000000" w:themeColor="text1"/>
        </w:rPr>
        <w:t xml:space="preserve">  2002</w:t>
      </w:r>
      <w:proofErr w:type="gramEnd"/>
      <w:r w:rsidRPr="00713C93">
        <w:rPr>
          <w:rFonts w:ascii="Arial" w:hAnsi="Arial" w:cs="Arial"/>
          <w:color w:val="000000" w:themeColor="text1"/>
        </w:rPr>
        <w:t>;143:4227–4234</w:t>
      </w:r>
      <w:r>
        <w:rPr>
          <w:rFonts w:ascii="Arial" w:hAnsi="Arial" w:cs="Arial"/>
          <w:color w:val="000000" w:themeColor="text1"/>
        </w:rPr>
        <w:t>.</w:t>
      </w:r>
    </w:p>
    <w:p w:rsidR="000D6847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Yang ZH, Miyahara H, Takeo J, Katayama M. Diet high in fat and sucrose induces rapid onset of obesity-related metabolic syndrome partly through rapid response of genes involved in lipogenesis, insulin </w:t>
      </w:r>
      <w:proofErr w:type="spellStart"/>
      <w:r w:rsidRPr="00713C93">
        <w:rPr>
          <w:rFonts w:ascii="Arial" w:hAnsi="Arial" w:cs="Arial"/>
          <w:color w:val="000000" w:themeColor="text1"/>
        </w:rPr>
        <w:t>signalling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and inflammation in mice. </w:t>
      </w:r>
      <w:proofErr w:type="spellStart"/>
      <w:proofErr w:type="gramStart"/>
      <w:r w:rsidRPr="00A100CF">
        <w:rPr>
          <w:rFonts w:ascii="Arial" w:hAnsi="Arial" w:cs="Arial"/>
          <w:b/>
          <w:bCs/>
          <w:color w:val="000000" w:themeColor="text1"/>
        </w:rPr>
        <w:t>Diabetol</w:t>
      </w:r>
      <w:proofErr w:type="spellEnd"/>
      <w:r w:rsidRPr="00A100CF">
        <w:rPr>
          <w:rFonts w:ascii="Arial" w:hAnsi="Arial" w:cs="Arial"/>
          <w:b/>
          <w:bCs/>
          <w:color w:val="000000" w:themeColor="text1"/>
        </w:rPr>
        <w:t xml:space="preserve">  </w:t>
      </w:r>
      <w:proofErr w:type="spellStart"/>
      <w:r w:rsidRPr="00A100CF">
        <w:rPr>
          <w:rFonts w:ascii="Arial" w:hAnsi="Arial" w:cs="Arial"/>
          <w:b/>
          <w:bCs/>
          <w:color w:val="000000" w:themeColor="text1"/>
        </w:rPr>
        <w:t>Metab</w:t>
      </w:r>
      <w:proofErr w:type="spellEnd"/>
      <w:proofErr w:type="gramEnd"/>
      <w:r w:rsidRPr="00A100C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100CF">
        <w:rPr>
          <w:rFonts w:ascii="Arial" w:hAnsi="Arial" w:cs="Arial"/>
          <w:b/>
          <w:bCs/>
          <w:color w:val="000000" w:themeColor="text1"/>
        </w:rPr>
        <w:t>Syndr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2012;4(1):32.</w:t>
      </w:r>
    </w:p>
    <w:p w:rsidR="000D6847" w:rsidRPr="00713C93" w:rsidRDefault="000D6847" w:rsidP="00DA533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13C93">
        <w:rPr>
          <w:rFonts w:ascii="Arial" w:hAnsi="Arial" w:cs="Arial"/>
          <w:color w:val="000000" w:themeColor="text1"/>
        </w:rPr>
        <w:t>Zavaroni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I, Sanders S, Scott S, </w:t>
      </w:r>
      <w:proofErr w:type="spellStart"/>
      <w:r w:rsidRPr="00713C93">
        <w:rPr>
          <w:rFonts w:ascii="Arial" w:hAnsi="Arial" w:cs="Arial"/>
          <w:color w:val="000000" w:themeColor="text1"/>
        </w:rPr>
        <w:t>Reaven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GM. Effect of fructose feeding on insulin secretion and insulin action in the rat. </w:t>
      </w:r>
      <w:r w:rsidRPr="00727F3F">
        <w:rPr>
          <w:rFonts w:ascii="Arial" w:hAnsi="Arial" w:cs="Arial"/>
          <w:b/>
          <w:color w:val="000000" w:themeColor="text1"/>
        </w:rPr>
        <w:t>Metabolism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1980;29:970</w:t>
      </w:r>
      <w:proofErr w:type="gramEnd"/>
      <w:r w:rsidRPr="00713C93">
        <w:rPr>
          <w:rFonts w:ascii="Arial" w:hAnsi="Arial" w:cs="Arial"/>
          <w:color w:val="000000" w:themeColor="text1"/>
        </w:rPr>
        <w:t>-973.</w:t>
      </w:r>
    </w:p>
    <w:p w:rsidR="000D6847" w:rsidRDefault="000D6847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3C93">
        <w:rPr>
          <w:rFonts w:ascii="Arial" w:hAnsi="Arial" w:cs="Arial"/>
          <w:color w:val="000000" w:themeColor="text1"/>
        </w:rPr>
        <w:t xml:space="preserve">Zeng H, </w:t>
      </w:r>
      <w:proofErr w:type="spellStart"/>
      <w:r w:rsidRPr="00713C93">
        <w:rPr>
          <w:rFonts w:ascii="Arial" w:hAnsi="Arial" w:cs="Arial"/>
          <w:color w:val="000000" w:themeColor="text1"/>
        </w:rPr>
        <w:t>Gragerov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A, Hohmann JG, Pavlova MN, Schimpf BA, Xu H, et al. </w:t>
      </w:r>
      <w:proofErr w:type="spellStart"/>
      <w:r w:rsidRPr="00713C93">
        <w:rPr>
          <w:rFonts w:ascii="Arial" w:hAnsi="Arial" w:cs="Arial"/>
          <w:color w:val="000000" w:themeColor="text1"/>
        </w:rPr>
        <w:t>Neuromedin</w:t>
      </w:r>
      <w:proofErr w:type="spellEnd"/>
      <w:r w:rsidRPr="00713C93">
        <w:rPr>
          <w:rFonts w:ascii="Arial" w:hAnsi="Arial" w:cs="Arial"/>
          <w:color w:val="000000" w:themeColor="text1"/>
        </w:rPr>
        <w:t xml:space="preserve"> U receptor 2-deficient mice display differential responses in sensory perception, stress, and feeding. </w:t>
      </w:r>
      <w:r w:rsidRPr="00727F3F">
        <w:rPr>
          <w:rFonts w:ascii="Arial" w:hAnsi="Arial" w:cs="Arial"/>
          <w:b/>
          <w:color w:val="000000" w:themeColor="text1"/>
        </w:rPr>
        <w:t>Mol Cell Biol</w:t>
      </w:r>
      <w:r w:rsidRPr="00713C93">
        <w:rPr>
          <w:rFonts w:ascii="Arial" w:hAnsi="Arial" w:cs="Arial"/>
          <w:color w:val="000000" w:themeColor="text1"/>
        </w:rPr>
        <w:t xml:space="preserve"> </w:t>
      </w:r>
      <w:proofErr w:type="gramStart"/>
      <w:r w:rsidRPr="00713C93">
        <w:rPr>
          <w:rFonts w:ascii="Arial" w:hAnsi="Arial" w:cs="Arial"/>
          <w:color w:val="000000" w:themeColor="text1"/>
        </w:rPr>
        <w:t>2006;26:9352</w:t>
      </w:r>
      <w:proofErr w:type="gramEnd"/>
      <w:r w:rsidRPr="00713C93">
        <w:rPr>
          <w:rFonts w:ascii="Arial" w:hAnsi="Arial" w:cs="Arial"/>
          <w:color w:val="000000" w:themeColor="text1"/>
        </w:rPr>
        <w:t>– 9363.</w:t>
      </w:r>
    </w:p>
    <w:p w:rsidR="00D85B73" w:rsidRDefault="00D85B73" w:rsidP="00647140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877C78" w:rsidRDefault="00877C78" w:rsidP="00A8684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77C78" w:rsidRDefault="00877C78" w:rsidP="00A8684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77C78" w:rsidRDefault="00877C78" w:rsidP="00A8684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1D7F1D" w:rsidRDefault="001D7F1D" w:rsidP="00A8684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2A1E55" w:rsidRDefault="002A1E55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2A49F0" w:rsidRDefault="002A49F0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3F03FE" w:rsidRDefault="003F03FE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8F41F4" w:rsidRDefault="008F41F4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8F41F4" w:rsidRDefault="008F41F4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E216B9" w:rsidRDefault="00E216B9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A94D7B" w:rsidRDefault="00A94D7B" w:rsidP="001D7F1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314AE">
        <w:rPr>
          <w:rFonts w:ascii="Arial" w:hAnsi="Arial" w:cs="Arial"/>
          <w:b/>
        </w:rPr>
        <w:t xml:space="preserve">. </w:t>
      </w:r>
      <w:proofErr w:type="spellStart"/>
      <w:r w:rsidRPr="00A94D7B">
        <w:rPr>
          <w:rFonts w:ascii="Arial" w:hAnsi="Arial" w:cs="Arial"/>
          <w:b/>
        </w:rPr>
        <w:t>ÖZGEÇM</w:t>
      </w:r>
      <w:r w:rsidR="003F1481">
        <w:rPr>
          <w:rFonts w:ascii="Arial" w:hAnsi="Arial" w:cs="Arial"/>
          <w:b/>
        </w:rPr>
        <w:t>iŞ</w:t>
      </w:r>
      <w:proofErr w:type="spellEnd"/>
    </w:p>
    <w:p w:rsidR="008314AE" w:rsidRDefault="008314AE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2A1E55" w:rsidRDefault="002A1E55" w:rsidP="001D7F1D">
      <w:pPr>
        <w:spacing w:line="240" w:lineRule="auto"/>
        <w:jc w:val="both"/>
        <w:rPr>
          <w:rFonts w:ascii="Arial" w:hAnsi="Arial" w:cs="Arial"/>
          <w:b/>
        </w:rPr>
      </w:pPr>
    </w:p>
    <w:p w:rsidR="00A94D7B" w:rsidRPr="00A94D7B" w:rsidRDefault="00A94D7B" w:rsidP="001D7F1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İzmir </w:t>
      </w:r>
      <w:proofErr w:type="spellStart"/>
      <w:r>
        <w:rPr>
          <w:rFonts w:ascii="Arial" w:hAnsi="Arial" w:cs="Arial"/>
        </w:rPr>
        <w:t>Bornovada</w:t>
      </w:r>
      <w:proofErr w:type="spellEnd"/>
      <w:r>
        <w:rPr>
          <w:rFonts w:ascii="Arial" w:hAnsi="Arial" w:cs="Arial"/>
        </w:rPr>
        <w:t xml:space="preserve"> 01.10.1992 de </w:t>
      </w:r>
      <w:proofErr w:type="spellStart"/>
      <w:r>
        <w:rPr>
          <w:rFonts w:ascii="Arial" w:hAnsi="Arial" w:cs="Arial"/>
        </w:rPr>
        <w:t>doğan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Rıza</w:t>
      </w:r>
      <w:proofErr w:type="spellEnd"/>
      <w:r>
        <w:rPr>
          <w:rFonts w:ascii="Arial" w:hAnsi="Arial" w:cs="Arial"/>
        </w:rPr>
        <w:t xml:space="preserve"> ALTINEL. </w:t>
      </w:r>
      <w:proofErr w:type="spellStart"/>
      <w:r>
        <w:rPr>
          <w:rFonts w:ascii="Arial" w:hAnsi="Arial" w:cs="Arial"/>
        </w:rPr>
        <w:t>İlköğretim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ortaokulu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Yeşilova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İlköğretim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Okulunda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okudu</w:t>
      </w:r>
      <w:proofErr w:type="spellEnd"/>
      <w:r>
        <w:rPr>
          <w:rFonts w:ascii="Arial" w:hAnsi="Arial" w:cs="Arial"/>
        </w:rPr>
        <w:t>.</w:t>
      </w:r>
      <w:r w:rsidR="005F0B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Liseyi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Kemalpaşa</w:t>
      </w:r>
      <w:proofErr w:type="spellEnd"/>
      <w:r>
        <w:rPr>
          <w:rFonts w:ascii="Arial" w:hAnsi="Arial" w:cs="Arial"/>
        </w:rPr>
        <w:t xml:space="preserve"> Anadolu </w:t>
      </w:r>
      <w:proofErr w:type="spellStart"/>
      <w:r>
        <w:rPr>
          <w:rFonts w:ascii="Arial" w:hAnsi="Arial" w:cs="Arial"/>
        </w:rPr>
        <w:t>lisesinde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birincilikle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bitirdi</w:t>
      </w:r>
      <w:proofErr w:type="spellEnd"/>
      <w:r>
        <w:rPr>
          <w:rFonts w:ascii="Arial" w:hAnsi="Arial" w:cs="Arial"/>
        </w:rPr>
        <w:t>.</w:t>
      </w:r>
      <w:r w:rsidR="005F0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2016 </w:t>
      </w:r>
      <w:proofErr w:type="spellStart"/>
      <w:r>
        <w:rPr>
          <w:rFonts w:ascii="Arial" w:hAnsi="Arial" w:cs="Arial"/>
        </w:rPr>
        <w:t>yılında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Pamukkale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Üniversitesi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Tedavi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Yüksek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Okulunu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bitirdi</w:t>
      </w:r>
      <w:proofErr w:type="spellEnd"/>
      <w:r>
        <w:rPr>
          <w:rFonts w:ascii="Arial" w:hAnsi="Arial" w:cs="Arial"/>
        </w:rPr>
        <w:t>.</w:t>
      </w:r>
      <w:r w:rsidR="005F0B46">
        <w:rPr>
          <w:rFonts w:ascii="Arial" w:hAnsi="Arial" w:cs="Arial"/>
        </w:rPr>
        <w:t xml:space="preserve"> </w:t>
      </w:r>
      <w:r w:rsidR="000D46A8">
        <w:rPr>
          <w:rFonts w:ascii="Arial" w:hAnsi="Arial" w:cs="Arial"/>
        </w:rPr>
        <w:t xml:space="preserve">2017 </w:t>
      </w:r>
      <w:proofErr w:type="spellStart"/>
      <w:r w:rsidR="000D46A8">
        <w:rPr>
          <w:rFonts w:ascii="Arial" w:hAnsi="Arial" w:cs="Arial"/>
        </w:rPr>
        <w:t>yılında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Pamukkale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Üniversitesi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Biliml</w:t>
      </w:r>
      <w:r w:rsidR="000D46A8">
        <w:rPr>
          <w:rFonts w:ascii="Arial" w:hAnsi="Arial" w:cs="Arial"/>
        </w:rPr>
        <w:t>eri</w:t>
      </w:r>
      <w:proofErr w:type="spellEnd"/>
      <w:r w:rsidR="000D46A8">
        <w:rPr>
          <w:rFonts w:ascii="Arial" w:hAnsi="Arial" w:cs="Arial"/>
        </w:rPr>
        <w:t xml:space="preserve"> </w:t>
      </w:r>
      <w:proofErr w:type="spellStart"/>
      <w:r w:rsidR="000D46A8">
        <w:rPr>
          <w:rFonts w:ascii="Arial" w:hAnsi="Arial" w:cs="Arial"/>
        </w:rPr>
        <w:t>Enstitüsünde</w:t>
      </w:r>
      <w:proofErr w:type="spellEnd"/>
      <w:r w:rsidR="000D46A8">
        <w:rPr>
          <w:rFonts w:ascii="Arial" w:hAnsi="Arial" w:cs="Arial"/>
        </w:rPr>
        <w:t xml:space="preserve"> </w:t>
      </w:r>
      <w:proofErr w:type="spellStart"/>
      <w:r w:rsidR="000D46A8">
        <w:rPr>
          <w:rFonts w:ascii="Arial" w:hAnsi="Arial" w:cs="Arial"/>
        </w:rPr>
        <w:t>Fizyoloji</w:t>
      </w:r>
      <w:proofErr w:type="spellEnd"/>
      <w:r w:rsidR="000D46A8">
        <w:rPr>
          <w:rFonts w:ascii="Arial" w:hAnsi="Arial" w:cs="Arial"/>
        </w:rPr>
        <w:t xml:space="preserve"> </w:t>
      </w:r>
      <w:proofErr w:type="spellStart"/>
      <w:r w:rsidR="000D46A8">
        <w:rPr>
          <w:rFonts w:ascii="Arial" w:hAnsi="Arial" w:cs="Arial"/>
        </w:rPr>
        <w:t>Anabilim</w:t>
      </w:r>
      <w:proofErr w:type="spellEnd"/>
      <w:r w:rsidR="000D46A8">
        <w:rPr>
          <w:rFonts w:ascii="Arial" w:hAnsi="Arial" w:cs="Arial"/>
        </w:rPr>
        <w:t xml:space="preserve"> </w:t>
      </w:r>
      <w:proofErr w:type="spellStart"/>
      <w:r w:rsidR="000D46A8">
        <w:rPr>
          <w:rFonts w:ascii="Arial" w:hAnsi="Arial" w:cs="Arial"/>
        </w:rPr>
        <w:t>dalın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yüksek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eğitimine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başladı</w:t>
      </w:r>
      <w:proofErr w:type="spellEnd"/>
      <w:r>
        <w:rPr>
          <w:rFonts w:ascii="Arial" w:hAnsi="Arial" w:cs="Arial"/>
        </w:rPr>
        <w:t>.</w:t>
      </w:r>
      <w:r w:rsidR="005F0B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evlidir</w:t>
      </w:r>
      <w:proofErr w:type="spellEnd"/>
      <w:r w:rsidR="000D46A8">
        <w:rPr>
          <w:rFonts w:ascii="Arial" w:hAnsi="Arial" w:cs="Arial"/>
        </w:rPr>
        <w:t>.</w:t>
      </w:r>
    </w:p>
    <w:p w:rsidR="00A94D7B" w:rsidRPr="00A94D7B" w:rsidRDefault="00A94D7B" w:rsidP="00A8684A">
      <w:pPr>
        <w:spacing w:line="360" w:lineRule="auto"/>
        <w:jc w:val="both"/>
        <w:rPr>
          <w:rFonts w:ascii="Arial" w:hAnsi="Arial" w:cs="Arial"/>
          <w:b/>
        </w:rPr>
      </w:pPr>
    </w:p>
    <w:p w:rsidR="00207468" w:rsidRPr="00207468" w:rsidRDefault="00207468" w:rsidP="003B274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</w:p>
    <w:sectPr w:rsidR="00207468" w:rsidRPr="00207468" w:rsidSect="00F52452">
      <w:pgSz w:w="11906" w:h="16838"/>
      <w:pgMar w:top="1418" w:right="1134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FC" w:rsidRDefault="001B4EFC" w:rsidP="002849B8">
      <w:pPr>
        <w:spacing w:after="0" w:line="240" w:lineRule="auto"/>
      </w:pPr>
      <w:r>
        <w:separator/>
      </w:r>
    </w:p>
  </w:endnote>
  <w:endnote w:type="continuationSeparator" w:id="0">
    <w:p w:rsidR="001B4EFC" w:rsidRDefault="001B4EFC" w:rsidP="0028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FC" w:rsidRDefault="001B4EFC" w:rsidP="002849B8">
      <w:pPr>
        <w:spacing w:after="0" w:line="240" w:lineRule="auto"/>
      </w:pPr>
      <w:r>
        <w:separator/>
      </w:r>
    </w:p>
  </w:footnote>
  <w:footnote w:type="continuationSeparator" w:id="0">
    <w:p w:rsidR="001B4EFC" w:rsidRDefault="001B4EFC" w:rsidP="0028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79962"/>
      <w:docPartObj>
        <w:docPartGallery w:val="Page Numbers (Top of Page)"/>
        <w:docPartUnique/>
      </w:docPartObj>
    </w:sdtPr>
    <w:sdtEndPr/>
    <w:sdtContent>
      <w:p w:rsidR="00F34F60" w:rsidRDefault="00F34F60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F34F60" w:rsidRDefault="00F34F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FD7"/>
    <w:multiLevelType w:val="hybridMultilevel"/>
    <w:tmpl w:val="E9028E6C"/>
    <w:lvl w:ilvl="0" w:tplc="7EF898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224E8"/>
    <w:multiLevelType w:val="multilevel"/>
    <w:tmpl w:val="0D2A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945F2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257270B"/>
    <w:multiLevelType w:val="multilevel"/>
    <w:tmpl w:val="FD4A8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9624793"/>
    <w:multiLevelType w:val="hybridMultilevel"/>
    <w:tmpl w:val="4F248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45AB"/>
    <w:multiLevelType w:val="multilevel"/>
    <w:tmpl w:val="98AA293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30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2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54"/>
    <w:rsid w:val="0000119B"/>
    <w:rsid w:val="000031D8"/>
    <w:rsid w:val="00004BF9"/>
    <w:rsid w:val="00011B7A"/>
    <w:rsid w:val="0001348D"/>
    <w:rsid w:val="00015A8A"/>
    <w:rsid w:val="0002009E"/>
    <w:rsid w:val="00023A79"/>
    <w:rsid w:val="00024E60"/>
    <w:rsid w:val="00026792"/>
    <w:rsid w:val="0003159E"/>
    <w:rsid w:val="00031615"/>
    <w:rsid w:val="00031893"/>
    <w:rsid w:val="0003452C"/>
    <w:rsid w:val="00043032"/>
    <w:rsid w:val="00045051"/>
    <w:rsid w:val="00050689"/>
    <w:rsid w:val="000508D4"/>
    <w:rsid w:val="0005659A"/>
    <w:rsid w:val="00056E43"/>
    <w:rsid w:val="0005770D"/>
    <w:rsid w:val="00061F6B"/>
    <w:rsid w:val="000667C0"/>
    <w:rsid w:val="00067BC5"/>
    <w:rsid w:val="000723CA"/>
    <w:rsid w:val="00072962"/>
    <w:rsid w:val="00073BC3"/>
    <w:rsid w:val="00073C46"/>
    <w:rsid w:val="00074B80"/>
    <w:rsid w:val="00076176"/>
    <w:rsid w:val="0007673D"/>
    <w:rsid w:val="00080310"/>
    <w:rsid w:val="00082C55"/>
    <w:rsid w:val="000870B2"/>
    <w:rsid w:val="00087623"/>
    <w:rsid w:val="00087852"/>
    <w:rsid w:val="000904AE"/>
    <w:rsid w:val="000939AF"/>
    <w:rsid w:val="000A2111"/>
    <w:rsid w:val="000A2959"/>
    <w:rsid w:val="000B1069"/>
    <w:rsid w:val="000C2638"/>
    <w:rsid w:val="000C55D3"/>
    <w:rsid w:val="000D35B4"/>
    <w:rsid w:val="000D46A8"/>
    <w:rsid w:val="000D4CAF"/>
    <w:rsid w:val="000D6847"/>
    <w:rsid w:val="000E1EB3"/>
    <w:rsid w:val="000F077D"/>
    <w:rsid w:val="000F0CC3"/>
    <w:rsid w:val="000F36B5"/>
    <w:rsid w:val="001021BC"/>
    <w:rsid w:val="00103B7C"/>
    <w:rsid w:val="0010437A"/>
    <w:rsid w:val="0010481E"/>
    <w:rsid w:val="00112461"/>
    <w:rsid w:val="00115D35"/>
    <w:rsid w:val="00123914"/>
    <w:rsid w:val="00124B48"/>
    <w:rsid w:val="00142369"/>
    <w:rsid w:val="0014549D"/>
    <w:rsid w:val="00150035"/>
    <w:rsid w:val="001501B9"/>
    <w:rsid w:val="001508EE"/>
    <w:rsid w:val="00150A30"/>
    <w:rsid w:val="00154E20"/>
    <w:rsid w:val="0015695E"/>
    <w:rsid w:val="0016008C"/>
    <w:rsid w:val="0016140C"/>
    <w:rsid w:val="00162B87"/>
    <w:rsid w:val="001645B5"/>
    <w:rsid w:val="0017341E"/>
    <w:rsid w:val="001748D6"/>
    <w:rsid w:val="001755B1"/>
    <w:rsid w:val="00175AA5"/>
    <w:rsid w:val="0018591B"/>
    <w:rsid w:val="00185A76"/>
    <w:rsid w:val="00190C7A"/>
    <w:rsid w:val="001921B4"/>
    <w:rsid w:val="0019377E"/>
    <w:rsid w:val="001A0762"/>
    <w:rsid w:val="001A5310"/>
    <w:rsid w:val="001B0A04"/>
    <w:rsid w:val="001B38C0"/>
    <w:rsid w:val="001B4C86"/>
    <w:rsid w:val="001B4EFC"/>
    <w:rsid w:val="001B78CF"/>
    <w:rsid w:val="001B7AF8"/>
    <w:rsid w:val="001C6B40"/>
    <w:rsid w:val="001D02C6"/>
    <w:rsid w:val="001D11C4"/>
    <w:rsid w:val="001D79F5"/>
    <w:rsid w:val="001D7F1D"/>
    <w:rsid w:val="001E0AB6"/>
    <w:rsid w:val="001E4C38"/>
    <w:rsid w:val="001F2CDF"/>
    <w:rsid w:val="001F3785"/>
    <w:rsid w:val="001F54F4"/>
    <w:rsid w:val="001F5D8A"/>
    <w:rsid w:val="001F65A8"/>
    <w:rsid w:val="00202E58"/>
    <w:rsid w:val="00203C82"/>
    <w:rsid w:val="00204696"/>
    <w:rsid w:val="00205643"/>
    <w:rsid w:val="0020712F"/>
    <w:rsid w:val="00207468"/>
    <w:rsid w:val="00207B5D"/>
    <w:rsid w:val="00213A20"/>
    <w:rsid w:val="00215CD3"/>
    <w:rsid w:val="00217399"/>
    <w:rsid w:val="002250DB"/>
    <w:rsid w:val="00227DA6"/>
    <w:rsid w:val="00230AC5"/>
    <w:rsid w:val="00232F75"/>
    <w:rsid w:val="002335D9"/>
    <w:rsid w:val="00234528"/>
    <w:rsid w:val="0023602E"/>
    <w:rsid w:val="00242F16"/>
    <w:rsid w:val="00245830"/>
    <w:rsid w:val="002474C8"/>
    <w:rsid w:val="00247FB4"/>
    <w:rsid w:val="00254DB0"/>
    <w:rsid w:val="00257FDC"/>
    <w:rsid w:val="00261954"/>
    <w:rsid w:val="00263380"/>
    <w:rsid w:val="00266178"/>
    <w:rsid w:val="0027325F"/>
    <w:rsid w:val="002739A8"/>
    <w:rsid w:val="00274BEC"/>
    <w:rsid w:val="00280951"/>
    <w:rsid w:val="00283D6B"/>
    <w:rsid w:val="002843F3"/>
    <w:rsid w:val="002849B8"/>
    <w:rsid w:val="00290E50"/>
    <w:rsid w:val="002928BB"/>
    <w:rsid w:val="0029327B"/>
    <w:rsid w:val="00295D03"/>
    <w:rsid w:val="00296023"/>
    <w:rsid w:val="002965AA"/>
    <w:rsid w:val="002A0F79"/>
    <w:rsid w:val="002A1E55"/>
    <w:rsid w:val="002A1FBD"/>
    <w:rsid w:val="002A49F0"/>
    <w:rsid w:val="002A79E1"/>
    <w:rsid w:val="002A7C40"/>
    <w:rsid w:val="002B091C"/>
    <w:rsid w:val="002B14C6"/>
    <w:rsid w:val="002B4A20"/>
    <w:rsid w:val="002B521A"/>
    <w:rsid w:val="002B55EE"/>
    <w:rsid w:val="002C36B4"/>
    <w:rsid w:val="002C3AEF"/>
    <w:rsid w:val="002D3190"/>
    <w:rsid w:val="002D4685"/>
    <w:rsid w:val="002E0C5D"/>
    <w:rsid w:val="002E3EA1"/>
    <w:rsid w:val="002E4AB9"/>
    <w:rsid w:val="002E7CDE"/>
    <w:rsid w:val="002F24AC"/>
    <w:rsid w:val="002F59BD"/>
    <w:rsid w:val="002F5A5F"/>
    <w:rsid w:val="002F7824"/>
    <w:rsid w:val="00303464"/>
    <w:rsid w:val="00312701"/>
    <w:rsid w:val="00312B80"/>
    <w:rsid w:val="003142B3"/>
    <w:rsid w:val="00314C72"/>
    <w:rsid w:val="00314C95"/>
    <w:rsid w:val="00320D5B"/>
    <w:rsid w:val="003216E6"/>
    <w:rsid w:val="00324A6A"/>
    <w:rsid w:val="00327EA5"/>
    <w:rsid w:val="00332110"/>
    <w:rsid w:val="00332621"/>
    <w:rsid w:val="00332C7F"/>
    <w:rsid w:val="0033415F"/>
    <w:rsid w:val="00336695"/>
    <w:rsid w:val="00336D8B"/>
    <w:rsid w:val="00337517"/>
    <w:rsid w:val="00337F6A"/>
    <w:rsid w:val="00340C9B"/>
    <w:rsid w:val="00346069"/>
    <w:rsid w:val="00350A58"/>
    <w:rsid w:val="00356C5B"/>
    <w:rsid w:val="00372013"/>
    <w:rsid w:val="00372443"/>
    <w:rsid w:val="003727BE"/>
    <w:rsid w:val="00374C2A"/>
    <w:rsid w:val="003762AE"/>
    <w:rsid w:val="00377615"/>
    <w:rsid w:val="00377B55"/>
    <w:rsid w:val="00380E92"/>
    <w:rsid w:val="00381769"/>
    <w:rsid w:val="00381E2D"/>
    <w:rsid w:val="0038266F"/>
    <w:rsid w:val="0038756C"/>
    <w:rsid w:val="00390B97"/>
    <w:rsid w:val="0039122D"/>
    <w:rsid w:val="0039203D"/>
    <w:rsid w:val="003948C0"/>
    <w:rsid w:val="00394CC9"/>
    <w:rsid w:val="00396167"/>
    <w:rsid w:val="00397F26"/>
    <w:rsid w:val="003A1E6E"/>
    <w:rsid w:val="003A29C1"/>
    <w:rsid w:val="003A3B3D"/>
    <w:rsid w:val="003B1FE6"/>
    <w:rsid w:val="003B238F"/>
    <w:rsid w:val="003B274D"/>
    <w:rsid w:val="003B2A67"/>
    <w:rsid w:val="003B301C"/>
    <w:rsid w:val="003B32C9"/>
    <w:rsid w:val="003B36B2"/>
    <w:rsid w:val="003B539F"/>
    <w:rsid w:val="003B7D4A"/>
    <w:rsid w:val="003C3C4D"/>
    <w:rsid w:val="003C55E9"/>
    <w:rsid w:val="003C6739"/>
    <w:rsid w:val="003D1716"/>
    <w:rsid w:val="003D2B4D"/>
    <w:rsid w:val="003E069F"/>
    <w:rsid w:val="003E55FE"/>
    <w:rsid w:val="003E6D3C"/>
    <w:rsid w:val="003F03FE"/>
    <w:rsid w:val="003F1481"/>
    <w:rsid w:val="003F4909"/>
    <w:rsid w:val="003F548A"/>
    <w:rsid w:val="003F6AED"/>
    <w:rsid w:val="0040388C"/>
    <w:rsid w:val="00414CEC"/>
    <w:rsid w:val="00415476"/>
    <w:rsid w:val="00416D61"/>
    <w:rsid w:val="0042507C"/>
    <w:rsid w:val="00431528"/>
    <w:rsid w:val="00431DF5"/>
    <w:rsid w:val="00432671"/>
    <w:rsid w:val="00435243"/>
    <w:rsid w:val="004424DC"/>
    <w:rsid w:val="004432D4"/>
    <w:rsid w:val="00444471"/>
    <w:rsid w:val="004506DB"/>
    <w:rsid w:val="00451CFE"/>
    <w:rsid w:val="0045448E"/>
    <w:rsid w:val="00456875"/>
    <w:rsid w:val="004623B4"/>
    <w:rsid w:val="004634F6"/>
    <w:rsid w:val="004636C2"/>
    <w:rsid w:val="0046381B"/>
    <w:rsid w:val="00472744"/>
    <w:rsid w:val="00477A32"/>
    <w:rsid w:val="00483CFE"/>
    <w:rsid w:val="004A4923"/>
    <w:rsid w:val="004A7A7B"/>
    <w:rsid w:val="004B0948"/>
    <w:rsid w:val="004B252C"/>
    <w:rsid w:val="004B4140"/>
    <w:rsid w:val="004B46CC"/>
    <w:rsid w:val="004C0FC7"/>
    <w:rsid w:val="004C4D17"/>
    <w:rsid w:val="004C5A20"/>
    <w:rsid w:val="004C5AD4"/>
    <w:rsid w:val="004D135E"/>
    <w:rsid w:val="004D231A"/>
    <w:rsid w:val="004D2F87"/>
    <w:rsid w:val="004D475E"/>
    <w:rsid w:val="004E2A24"/>
    <w:rsid w:val="004E4C05"/>
    <w:rsid w:val="004F1057"/>
    <w:rsid w:val="004F1085"/>
    <w:rsid w:val="004F5D05"/>
    <w:rsid w:val="0050298B"/>
    <w:rsid w:val="00504509"/>
    <w:rsid w:val="0050450E"/>
    <w:rsid w:val="00507FA0"/>
    <w:rsid w:val="00513802"/>
    <w:rsid w:val="00514187"/>
    <w:rsid w:val="00516075"/>
    <w:rsid w:val="00521040"/>
    <w:rsid w:val="005222D7"/>
    <w:rsid w:val="00523CBC"/>
    <w:rsid w:val="005251B3"/>
    <w:rsid w:val="00525DEE"/>
    <w:rsid w:val="005272D0"/>
    <w:rsid w:val="00527684"/>
    <w:rsid w:val="00533F14"/>
    <w:rsid w:val="005341AD"/>
    <w:rsid w:val="00535473"/>
    <w:rsid w:val="0054084B"/>
    <w:rsid w:val="0055013B"/>
    <w:rsid w:val="005542BB"/>
    <w:rsid w:val="005562A5"/>
    <w:rsid w:val="00560DB5"/>
    <w:rsid w:val="005639F7"/>
    <w:rsid w:val="00565472"/>
    <w:rsid w:val="00573214"/>
    <w:rsid w:val="00573F62"/>
    <w:rsid w:val="00575230"/>
    <w:rsid w:val="00576C24"/>
    <w:rsid w:val="00577EDA"/>
    <w:rsid w:val="00584AB9"/>
    <w:rsid w:val="00592815"/>
    <w:rsid w:val="00594698"/>
    <w:rsid w:val="00594BEA"/>
    <w:rsid w:val="005A0DA6"/>
    <w:rsid w:val="005A4EF7"/>
    <w:rsid w:val="005B0700"/>
    <w:rsid w:val="005B32E9"/>
    <w:rsid w:val="005B6E05"/>
    <w:rsid w:val="005C1FED"/>
    <w:rsid w:val="005C503F"/>
    <w:rsid w:val="005C6412"/>
    <w:rsid w:val="005D0264"/>
    <w:rsid w:val="005D1914"/>
    <w:rsid w:val="005D1A91"/>
    <w:rsid w:val="005D3548"/>
    <w:rsid w:val="005D4BCC"/>
    <w:rsid w:val="005D5B72"/>
    <w:rsid w:val="005D6954"/>
    <w:rsid w:val="005D6A78"/>
    <w:rsid w:val="005D718F"/>
    <w:rsid w:val="005D7A80"/>
    <w:rsid w:val="005E1725"/>
    <w:rsid w:val="005E2566"/>
    <w:rsid w:val="005E2861"/>
    <w:rsid w:val="005E31C9"/>
    <w:rsid w:val="005E6634"/>
    <w:rsid w:val="005E730C"/>
    <w:rsid w:val="005E75B3"/>
    <w:rsid w:val="005F0B46"/>
    <w:rsid w:val="005F463E"/>
    <w:rsid w:val="005F5F09"/>
    <w:rsid w:val="005F5FC9"/>
    <w:rsid w:val="005F780A"/>
    <w:rsid w:val="00600A84"/>
    <w:rsid w:val="00602DB3"/>
    <w:rsid w:val="00604A13"/>
    <w:rsid w:val="00613230"/>
    <w:rsid w:val="006138BE"/>
    <w:rsid w:val="0061413D"/>
    <w:rsid w:val="006141AC"/>
    <w:rsid w:val="00616965"/>
    <w:rsid w:val="00616C6E"/>
    <w:rsid w:val="00620B6C"/>
    <w:rsid w:val="00621439"/>
    <w:rsid w:val="006215E3"/>
    <w:rsid w:val="00621E8B"/>
    <w:rsid w:val="00624DA5"/>
    <w:rsid w:val="0062696F"/>
    <w:rsid w:val="00641D97"/>
    <w:rsid w:val="00644382"/>
    <w:rsid w:val="0064438E"/>
    <w:rsid w:val="00644414"/>
    <w:rsid w:val="00644772"/>
    <w:rsid w:val="00645B42"/>
    <w:rsid w:val="00646F42"/>
    <w:rsid w:val="00647140"/>
    <w:rsid w:val="00647637"/>
    <w:rsid w:val="00652B5E"/>
    <w:rsid w:val="00656947"/>
    <w:rsid w:val="00656B8C"/>
    <w:rsid w:val="00657BFF"/>
    <w:rsid w:val="006619C9"/>
    <w:rsid w:val="00662817"/>
    <w:rsid w:val="006740B2"/>
    <w:rsid w:val="00674F28"/>
    <w:rsid w:val="00676AFC"/>
    <w:rsid w:val="006774B1"/>
    <w:rsid w:val="006824B6"/>
    <w:rsid w:val="006824FA"/>
    <w:rsid w:val="00690B1E"/>
    <w:rsid w:val="00694374"/>
    <w:rsid w:val="00696191"/>
    <w:rsid w:val="00697521"/>
    <w:rsid w:val="006979F1"/>
    <w:rsid w:val="006A01F6"/>
    <w:rsid w:val="006A49D4"/>
    <w:rsid w:val="006A4CA5"/>
    <w:rsid w:val="006A65DF"/>
    <w:rsid w:val="006A6AAE"/>
    <w:rsid w:val="006B1AF4"/>
    <w:rsid w:val="006B39FC"/>
    <w:rsid w:val="006B3E1B"/>
    <w:rsid w:val="006B505E"/>
    <w:rsid w:val="006B7303"/>
    <w:rsid w:val="006C3EC4"/>
    <w:rsid w:val="006C43FE"/>
    <w:rsid w:val="006C4F42"/>
    <w:rsid w:val="006C656D"/>
    <w:rsid w:val="006D3CCB"/>
    <w:rsid w:val="006D3F02"/>
    <w:rsid w:val="006D4514"/>
    <w:rsid w:val="006E02DA"/>
    <w:rsid w:val="006E21F8"/>
    <w:rsid w:val="006E7DA4"/>
    <w:rsid w:val="006F0BB1"/>
    <w:rsid w:val="006F77A1"/>
    <w:rsid w:val="007005BF"/>
    <w:rsid w:val="00700E7D"/>
    <w:rsid w:val="007021E7"/>
    <w:rsid w:val="007033AD"/>
    <w:rsid w:val="00710558"/>
    <w:rsid w:val="0071119B"/>
    <w:rsid w:val="00713C93"/>
    <w:rsid w:val="00716632"/>
    <w:rsid w:val="007213C0"/>
    <w:rsid w:val="00726B77"/>
    <w:rsid w:val="00727F3F"/>
    <w:rsid w:val="0073039C"/>
    <w:rsid w:val="00730CDD"/>
    <w:rsid w:val="0074696F"/>
    <w:rsid w:val="00751671"/>
    <w:rsid w:val="00752F11"/>
    <w:rsid w:val="00757673"/>
    <w:rsid w:val="00764567"/>
    <w:rsid w:val="00766A2C"/>
    <w:rsid w:val="007679FD"/>
    <w:rsid w:val="007707CF"/>
    <w:rsid w:val="007714A7"/>
    <w:rsid w:val="00771CFD"/>
    <w:rsid w:val="00771F0B"/>
    <w:rsid w:val="007722BB"/>
    <w:rsid w:val="00776C68"/>
    <w:rsid w:val="0078187B"/>
    <w:rsid w:val="00791C74"/>
    <w:rsid w:val="007922D2"/>
    <w:rsid w:val="0079278C"/>
    <w:rsid w:val="00792A7D"/>
    <w:rsid w:val="007940E5"/>
    <w:rsid w:val="00797C5E"/>
    <w:rsid w:val="007A1DE4"/>
    <w:rsid w:val="007A1F0E"/>
    <w:rsid w:val="007B113F"/>
    <w:rsid w:val="007B1184"/>
    <w:rsid w:val="007B153E"/>
    <w:rsid w:val="007B23CC"/>
    <w:rsid w:val="007B66D3"/>
    <w:rsid w:val="007C543C"/>
    <w:rsid w:val="007C61B3"/>
    <w:rsid w:val="007C6299"/>
    <w:rsid w:val="007D3DBD"/>
    <w:rsid w:val="007D7B20"/>
    <w:rsid w:val="007E1E9F"/>
    <w:rsid w:val="007E23BE"/>
    <w:rsid w:val="007E3CB1"/>
    <w:rsid w:val="007F3C19"/>
    <w:rsid w:val="007F601E"/>
    <w:rsid w:val="008009D0"/>
    <w:rsid w:val="008069DA"/>
    <w:rsid w:val="008110E7"/>
    <w:rsid w:val="00811263"/>
    <w:rsid w:val="00812FA9"/>
    <w:rsid w:val="008133B7"/>
    <w:rsid w:val="00814479"/>
    <w:rsid w:val="00815735"/>
    <w:rsid w:val="008158D8"/>
    <w:rsid w:val="008173B2"/>
    <w:rsid w:val="008202F0"/>
    <w:rsid w:val="00826655"/>
    <w:rsid w:val="008314AE"/>
    <w:rsid w:val="00835573"/>
    <w:rsid w:val="00840830"/>
    <w:rsid w:val="008419FA"/>
    <w:rsid w:val="0084201F"/>
    <w:rsid w:val="0084324D"/>
    <w:rsid w:val="00843794"/>
    <w:rsid w:val="00850227"/>
    <w:rsid w:val="008522F1"/>
    <w:rsid w:val="0085266F"/>
    <w:rsid w:val="008541F8"/>
    <w:rsid w:val="00857696"/>
    <w:rsid w:val="00860CE9"/>
    <w:rsid w:val="0086245C"/>
    <w:rsid w:val="008646F1"/>
    <w:rsid w:val="00872B0E"/>
    <w:rsid w:val="0087531A"/>
    <w:rsid w:val="00877C78"/>
    <w:rsid w:val="00882CD2"/>
    <w:rsid w:val="00883C3E"/>
    <w:rsid w:val="00884560"/>
    <w:rsid w:val="00884AAE"/>
    <w:rsid w:val="00886E04"/>
    <w:rsid w:val="00887AE9"/>
    <w:rsid w:val="008923EF"/>
    <w:rsid w:val="0089556D"/>
    <w:rsid w:val="008A21AB"/>
    <w:rsid w:val="008A4647"/>
    <w:rsid w:val="008B1BEB"/>
    <w:rsid w:val="008B24E1"/>
    <w:rsid w:val="008B378F"/>
    <w:rsid w:val="008B4AA3"/>
    <w:rsid w:val="008B5840"/>
    <w:rsid w:val="008C515D"/>
    <w:rsid w:val="008C5F8B"/>
    <w:rsid w:val="008D044D"/>
    <w:rsid w:val="008D057C"/>
    <w:rsid w:val="008D3577"/>
    <w:rsid w:val="008D3DC9"/>
    <w:rsid w:val="008D5516"/>
    <w:rsid w:val="008E3303"/>
    <w:rsid w:val="008E566E"/>
    <w:rsid w:val="008E5907"/>
    <w:rsid w:val="008E7111"/>
    <w:rsid w:val="008E7D0D"/>
    <w:rsid w:val="008F24DB"/>
    <w:rsid w:val="008F41F4"/>
    <w:rsid w:val="008F4F96"/>
    <w:rsid w:val="00903C29"/>
    <w:rsid w:val="00903FDE"/>
    <w:rsid w:val="00910D80"/>
    <w:rsid w:val="009117DF"/>
    <w:rsid w:val="00911BC5"/>
    <w:rsid w:val="00913934"/>
    <w:rsid w:val="009211A0"/>
    <w:rsid w:val="00922A42"/>
    <w:rsid w:val="00925827"/>
    <w:rsid w:val="00926221"/>
    <w:rsid w:val="009272DB"/>
    <w:rsid w:val="009273F6"/>
    <w:rsid w:val="009335FB"/>
    <w:rsid w:val="00933C82"/>
    <w:rsid w:val="00934937"/>
    <w:rsid w:val="009400BE"/>
    <w:rsid w:val="009412A6"/>
    <w:rsid w:val="00941BD3"/>
    <w:rsid w:val="00942F54"/>
    <w:rsid w:val="009440A0"/>
    <w:rsid w:val="0094524F"/>
    <w:rsid w:val="009462FC"/>
    <w:rsid w:val="009476D3"/>
    <w:rsid w:val="00953123"/>
    <w:rsid w:val="009537B4"/>
    <w:rsid w:val="00963882"/>
    <w:rsid w:val="0096491E"/>
    <w:rsid w:val="00964B88"/>
    <w:rsid w:val="00974D9F"/>
    <w:rsid w:val="00984D24"/>
    <w:rsid w:val="009853E3"/>
    <w:rsid w:val="00987041"/>
    <w:rsid w:val="00991089"/>
    <w:rsid w:val="00991D14"/>
    <w:rsid w:val="00994EB8"/>
    <w:rsid w:val="009A01ED"/>
    <w:rsid w:val="009A0567"/>
    <w:rsid w:val="009A1403"/>
    <w:rsid w:val="009A26C8"/>
    <w:rsid w:val="009A5E7E"/>
    <w:rsid w:val="009B499C"/>
    <w:rsid w:val="009C15D7"/>
    <w:rsid w:val="009C2610"/>
    <w:rsid w:val="009C2D63"/>
    <w:rsid w:val="009C646E"/>
    <w:rsid w:val="009D0453"/>
    <w:rsid w:val="009D10F4"/>
    <w:rsid w:val="009D1969"/>
    <w:rsid w:val="009D4C23"/>
    <w:rsid w:val="009D641E"/>
    <w:rsid w:val="009E14E9"/>
    <w:rsid w:val="009E22AF"/>
    <w:rsid w:val="009E338E"/>
    <w:rsid w:val="009F2081"/>
    <w:rsid w:val="009F525C"/>
    <w:rsid w:val="00A023A6"/>
    <w:rsid w:val="00A04149"/>
    <w:rsid w:val="00A04D0D"/>
    <w:rsid w:val="00A100CF"/>
    <w:rsid w:val="00A10EDD"/>
    <w:rsid w:val="00A11DB0"/>
    <w:rsid w:val="00A12D36"/>
    <w:rsid w:val="00A17E12"/>
    <w:rsid w:val="00A22EC5"/>
    <w:rsid w:val="00A23048"/>
    <w:rsid w:val="00A24788"/>
    <w:rsid w:val="00A26B61"/>
    <w:rsid w:val="00A301EC"/>
    <w:rsid w:val="00A31F2A"/>
    <w:rsid w:val="00A32553"/>
    <w:rsid w:val="00A34984"/>
    <w:rsid w:val="00A36510"/>
    <w:rsid w:val="00A41ACD"/>
    <w:rsid w:val="00A45CC9"/>
    <w:rsid w:val="00A46269"/>
    <w:rsid w:val="00A473DF"/>
    <w:rsid w:val="00A53D39"/>
    <w:rsid w:val="00A6090A"/>
    <w:rsid w:val="00A66DF0"/>
    <w:rsid w:val="00A67CEE"/>
    <w:rsid w:val="00A72F01"/>
    <w:rsid w:val="00A75819"/>
    <w:rsid w:val="00A85EE7"/>
    <w:rsid w:val="00A8684A"/>
    <w:rsid w:val="00A91040"/>
    <w:rsid w:val="00A92CE8"/>
    <w:rsid w:val="00A92E8C"/>
    <w:rsid w:val="00A930E0"/>
    <w:rsid w:val="00A94ABC"/>
    <w:rsid w:val="00A94D7B"/>
    <w:rsid w:val="00AB3BAD"/>
    <w:rsid w:val="00AB4CBC"/>
    <w:rsid w:val="00AB70BB"/>
    <w:rsid w:val="00AC1024"/>
    <w:rsid w:val="00AC3812"/>
    <w:rsid w:val="00AC6185"/>
    <w:rsid w:val="00AD5EFF"/>
    <w:rsid w:val="00AD6AFD"/>
    <w:rsid w:val="00AD6F83"/>
    <w:rsid w:val="00AE03E8"/>
    <w:rsid w:val="00AE53DD"/>
    <w:rsid w:val="00AE6AEA"/>
    <w:rsid w:val="00AF0805"/>
    <w:rsid w:val="00AF0D79"/>
    <w:rsid w:val="00AF2DC8"/>
    <w:rsid w:val="00AF5D6B"/>
    <w:rsid w:val="00B00A0E"/>
    <w:rsid w:val="00B00BC5"/>
    <w:rsid w:val="00B0429C"/>
    <w:rsid w:val="00B130E9"/>
    <w:rsid w:val="00B13FC1"/>
    <w:rsid w:val="00B15BFA"/>
    <w:rsid w:val="00B20B8A"/>
    <w:rsid w:val="00B22927"/>
    <w:rsid w:val="00B22D41"/>
    <w:rsid w:val="00B23366"/>
    <w:rsid w:val="00B237E3"/>
    <w:rsid w:val="00B23FA1"/>
    <w:rsid w:val="00B25EAA"/>
    <w:rsid w:val="00B27010"/>
    <w:rsid w:val="00B30289"/>
    <w:rsid w:val="00B312A0"/>
    <w:rsid w:val="00B339B5"/>
    <w:rsid w:val="00B37269"/>
    <w:rsid w:val="00B43C9C"/>
    <w:rsid w:val="00B44113"/>
    <w:rsid w:val="00B470CA"/>
    <w:rsid w:val="00B51BDD"/>
    <w:rsid w:val="00B524FA"/>
    <w:rsid w:val="00B53D85"/>
    <w:rsid w:val="00B55D28"/>
    <w:rsid w:val="00B56DAF"/>
    <w:rsid w:val="00B73C43"/>
    <w:rsid w:val="00B73DDA"/>
    <w:rsid w:val="00B850C9"/>
    <w:rsid w:val="00B85B25"/>
    <w:rsid w:val="00B86469"/>
    <w:rsid w:val="00B86A02"/>
    <w:rsid w:val="00B915FE"/>
    <w:rsid w:val="00B93434"/>
    <w:rsid w:val="00B96276"/>
    <w:rsid w:val="00B974DD"/>
    <w:rsid w:val="00BA0165"/>
    <w:rsid w:val="00BA2009"/>
    <w:rsid w:val="00BA2337"/>
    <w:rsid w:val="00BA2568"/>
    <w:rsid w:val="00BA39C4"/>
    <w:rsid w:val="00BA3B04"/>
    <w:rsid w:val="00BA633A"/>
    <w:rsid w:val="00BA72F7"/>
    <w:rsid w:val="00BB021E"/>
    <w:rsid w:val="00BB20F4"/>
    <w:rsid w:val="00BB4DC0"/>
    <w:rsid w:val="00BC0E89"/>
    <w:rsid w:val="00BC169B"/>
    <w:rsid w:val="00BC2D05"/>
    <w:rsid w:val="00BD10E4"/>
    <w:rsid w:val="00BE0299"/>
    <w:rsid w:val="00BE6E22"/>
    <w:rsid w:val="00BF68E0"/>
    <w:rsid w:val="00C00921"/>
    <w:rsid w:val="00C009D5"/>
    <w:rsid w:val="00C013BA"/>
    <w:rsid w:val="00C026AD"/>
    <w:rsid w:val="00C0489B"/>
    <w:rsid w:val="00C106FD"/>
    <w:rsid w:val="00C13045"/>
    <w:rsid w:val="00C14153"/>
    <w:rsid w:val="00C1523D"/>
    <w:rsid w:val="00C153AC"/>
    <w:rsid w:val="00C16E8E"/>
    <w:rsid w:val="00C174E2"/>
    <w:rsid w:val="00C23254"/>
    <w:rsid w:val="00C23ABC"/>
    <w:rsid w:val="00C243B1"/>
    <w:rsid w:val="00C25730"/>
    <w:rsid w:val="00C326B2"/>
    <w:rsid w:val="00C3486A"/>
    <w:rsid w:val="00C35ADB"/>
    <w:rsid w:val="00C37E87"/>
    <w:rsid w:val="00C45455"/>
    <w:rsid w:val="00C45B59"/>
    <w:rsid w:val="00C503D4"/>
    <w:rsid w:val="00C51EE2"/>
    <w:rsid w:val="00C52DE9"/>
    <w:rsid w:val="00C547AC"/>
    <w:rsid w:val="00C54EF4"/>
    <w:rsid w:val="00C55854"/>
    <w:rsid w:val="00C5587F"/>
    <w:rsid w:val="00C55D0D"/>
    <w:rsid w:val="00C659A3"/>
    <w:rsid w:val="00C65CD3"/>
    <w:rsid w:val="00C66420"/>
    <w:rsid w:val="00C719DA"/>
    <w:rsid w:val="00C71DFA"/>
    <w:rsid w:val="00C75DED"/>
    <w:rsid w:val="00C77AEC"/>
    <w:rsid w:val="00C84227"/>
    <w:rsid w:val="00C873EE"/>
    <w:rsid w:val="00C90122"/>
    <w:rsid w:val="00C91073"/>
    <w:rsid w:val="00C9313D"/>
    <w:rsid w:val="00C9314D"/>
    <w:rsid w:val="00C93D4B"/>
    <w:rsid w:val="00C94A95"/>
    <w:rsid w:val="00C96E1E"/>
    <w:rsid w:val="00C97BF0"/>
    <w:rsid w:val="00CA13EC"/>
    <w:rsid w:val="00CA3C06"/>
    <w:rsid w:val="00CA4D9D"/>
    <w:rsid w:val="00CB16FD"/>
    <w:rsid w:val="00CB2C2D"/>
    <w:rsid w:val="00CB3A92"/>
    <w:rsid w:val="00CC03E0"/>
    <w:rsid w:val="00CC343F"/>
    <w:rsid w:val="00CC375D"/>
    <w:rsid w:val="00CC3FD3"/>
    <w:rsid w:val="00CC4464"/>
    <w:rsid w:val="00CC4C7A"/>
    <w:rsid w:val="00CC6039"/>
    <w:rsid w:val="00CC74CB"/>
    <w:rsid w:val="00CD1407"/>
    <w:rsid w:val="00CD2794"/>
    <w:rsid w:val="00CD7D6A"/>
    <w:rsid w:val="00CE24E0"/>
    <w:rsid w:val="00CE36EC"/>
    <w:rsid w:val="00CE4CB7"/>
    <w:rsid w:val="00CE4FE8"/>
    <w:rsid w:val="00CF1F9C"/>
    <w:rsid w:val="00CF6800"/>
    <w:rsid w:val="00CF6E4A"/>
    <w:rsid w:val="00D00BF3"/>
    <w:rsid w:val="00D0142C"/>
    <w:rsid w:val="00D03754"/>
    <w:rsid w:val="00D07A07"/>
    <w:rsid w:val="00D146DF"/>
    <w:rsid w:val="00D15348"/>
    <w:rsid w:val="00D15C12"/>
    <w:rsid w:val="00D17A97"/>
    <w:rsid w:val="00D2650D"/>
    <w:rsid w:val="00D266BA"/>
    <w:rsid w:val="00D274D6"/>
    <w:rsid w:val="00D278FD"/>
    <w:rsid w:val="00D33C57"/>
    <w:rsid w:val="00D3791F"/>
    <w:rsid w:val="00D42008"/>
    <w:rsid w:val="00D42AF5"/>
    <w:rsid w:val="00D42E25"/>
    <w:rsid w:val="00D4357C"/>
    <w:rsid w:val="00D461AF"/>
    <w:rsid w:val="00D607F7"/>
    <w:rsid w:val="00D650B8"/>
    <w:rsid w:val="00D652A2"/>
    <w:rsid w:val="00D703B6"/>
    <w:rsid w:val="00D709ED"/>
    <w:rsid w:val="00D70C20"/>
    <w:rsid w:val="00D71EAB"/>
    <w:rsid w:val="00D75D3E"/>
    <w:rsid w:val="00D77F26"/>
    <w:rsid w:val="00D8058C"/>
    <w:rsid w:val="00D83B32"/>
    <w:rsid w:val="00D85B73"/>
    <w:rsid w:val="00D86AE9"/>
    <w:rsid w:val="00D86E89"/>
    <w:rsid w:val="00D92312"/>
    <w:rsid w:val="00D93665"/>
    <w:rsid w:val="00D93E40"/>
    <w:rsid w:val="00D95D09"/>
    <w:rsid w:val="00D96FBD"/>
    <w:rsid w:val="00D97181"/>
    <w:rsid w:val="00DA2D45"/>
    <w:rsid w:val="00DA39D4"/>
    <w:rsid w:val="00DA5331"/>
    <w:rsid w:val="00DB1102"/>
    <w:rsid w:val="00DB538F"/>
    <w:rsid w:val="00DB63D5"/>
    <w:rsid w:val="00DC00F7"/>
    <w:rsid w:val="00DC11AE"/>
    <w:rsid w:val="00DC40BB"/>
    <w:rsid w:val="00DC4333"/>
    <w:rsid w:val="00DD0B8E"/>
    <w:rsid w:val="00DD1558"/>
    <w:rsid w:val="00DD3007"/>
    <w:rsid w:val="00DD3296"/>
    <w:rsid w:val="00DD4558"/>
    <w:rsid w:val="00DD5D19"/>
    <w:rsid w:val="00DD7F43"/>
    <w:rsid w:val="00DE074F"/>
    <w:rsid w:val="00DE0AEC"/>
    <w:rsid w:val="00DE0E4C"/>
    <w:rsid w:val="00DE11CA"/>
    <w:rsid w:val="00DE51FB"/>
    <w:rsid w:val="00DF091A"/>
    <w:rsid w:val="00DF1145"/>
    <w:rsid w:val="00E0108D"/>
    <w:rsid w:val="00E02044"/>
    <w:rsid w:val="00E04903"/>
    <w:rsid w:val="00E0536E"/>
    <w:rsid w:val="00E14F52"/>
    <w:rsid w:val="00E17FAC"/>
    <w:rsid w:val="00E216B9"/>
    <w:rsid w:val="00E2393E"/>
    <w:rsid w:val="00E25013"/>
    <w:rsid w:val="00E254E4"/>
    <w:rsid w:val="00E31815"/>
    <w:rsid w:val="00E3192C"/>
    <w:rsid w:val="00E34CD7"/>
    <w:rsid w:val="00E369BB"/>
    <w:rsid w:val="00E42C8C"/>
    <w:rsid w:val="00E436A9"/>
    <w:rsid w:val="00E5320F"/>
    <w:rsid w:val="00E539CC"/>
    <w:rsid w:val="00E55ECF"/>
    <w:rsid w:val="00E5657A"/>
    <w:rsid w:val="00E56EB8"/>
    <w:rsid w:val="00E61FE8"/>
    <w:rsid w:val="00E6397E"/>
    <w:rsid w:val="00E63D26"/>
    <w:rsid w:val="00E64609"/>
    <w:rsid w:val="00E70BD6"/>
    <w:rsid w:val="00E748EA"/>
    <w:rsid w:val="00E87B67"/>
    <w:rsid w:val="00E90F54"/>
    <w:rsid w:val="00E92E15"/>
    <w:rsid w:val="00EA39B0"/>
    <w:rsid w:val="00EA5850"/>
    <w:rsid w:val="00EB0564"/>
    <w:rsid w:val="00EB1736"/>
    <w:rsid w:val="00EB21B7"/>
    <w:rsid w:val="00EB274E"/>
    <w:rsid w:val="00EB2CEA"/>
    <w:rsid w:val="00EB44C1"/>
    <w:rsid w:val="00EB5A76"/>
    <w:rsid w:val="00EB6013"/>
    <w:rsid w:val="00EB6218"/>
    <w:rsid w:val="00EC5E0B"/>
    <w:rsid w:val="00ED434B"/>
    <w:rsid w:val="00ED66D6"/>
    <w:rsid w:val="00ED7DA4"/>
    <w:rsid w:val="00EE0B30"/>
    <w:rsid w:val="00EE159D"/>
    <w:rsid w:val="00EE6B6C"/>
    <w:rsid w:val="00EF5C6A"/>
    <w:rsid w:val="00EF67EB"/>
    <w:rsid w:val="00EF767E"/>
    <w:rsid w:val="00F0226E"/>
    <w:rsid w:val="00F0367D"/>
    <w:rsid w:val="00F04B34"/>
    <w:rsid w:val="00F05436"/>
    <w:rsid w:val="00F07B07"/>
    <w:rsid w:val="00F10BCB"/>
    <w:rsid w:val="00F166A8"/>
    <w:rsid w:val="00F16874"/>
    <w:rsid w:val="00F2138B"/>
    <w:rsid w:val="00F219B4"/>
    <w:rsid w:val="00F25A49"/>
    <w:rsid w:val="00F267A4"/>
    <w:rsid w:val="00F34F60"/>
    <w:rsid w:val="00F35F5D"/>
    <w:rsid w:val="00F41716"/>
    <w:rsid w:val="00F45E78"/>
    <w:rsid w:val="00F462FA"/>
    <w:rsid w:val="00F52452"/>
    <w:rsid w:val="00F52CD9"/>
    <w:rsid w:val="00F53E35"/>
    <w:rsid w:val="00F55AA5"/>
    <w:rsid w:val="00F61907"/>
    <w:rsid w:val="00F64097"/>
    <w:rsid w:val="00F65A3D"/>
    <w:rsid w:val="00F70A09"/>
    <w:rsid w:val="00F71F93"/>
    <w:rsid w:val="00F73DE9"/>
    <w:rsid w:val="00F75B73"/>
    <w:rsid w:val="00F82F27"/>
    <w:rsid w:val="00F8372E"/>
    <w:rsid w:val="00F84C5A"/>
    <w:rsid w:val="00F90329"/>
    <w:rsid w:val="00F90EB7"/>
    <w:rsid w:val="00F928B4"/>
    <w:rsid w:val="00F92CAD"/>
    <w:rsid w:val="00FA03C4"/>
    <w:rsid w:val="00FA1235"/>
    <w:rsid w:val="00FA3451"/>
    <w:rsid w:val="00FB12A6"/>
    <w:rsid w:val="00FB2002"/>
    <w:rsid w:val="00FB2514"/>
    <w:rsid w:val="00FB2D64"/>
    <w:rsid w:val="00FC3C48"/>
    <w:rsid w:val="00FC4E36"/>
    <w:rsid w:val="00FC5240"/>
    <w:rsid w:val="00FC7095"/>
    <w:rsid w:val="00FD08BA"/>
    <w:rsid w:val="00FD22B1"/>
    <w:rsid w:val="00FD3D9D"/>
    <w:rsid w:val="00FD55CA"/>
    <w:rsid w:val="00FE27DA"/>
    <w:rsid w:val="00FE3167"/>
    <w:rsid w:val="00FE3D69"/>
    <w:rsid w:val="00FE61D7"/>
    <w:rsid w:val="00FE628B"/>
    <w:rsid w:val="00FE77F0"/>
    <w:rsid w:val="00FF0378"/>
    <w:rsid w:val="00FF285B"/>
    <w:rsid w:val="00FF3758"/>
    <w:rsid w:val="00FF4071"/>
    <w:rsid w:val="00FF5B1B"/>
    <w:rsid w:val="00FF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5ECBA8ED"/>
  <w15:docId w15:val="{045D18DE-8279-4DAF-8199-8015D37B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B59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45B5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C45B5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C45B5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C45B5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C45B5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C45B5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alk7">
    <w:name w:val="heading 7"/>
    <w:basedOn w:val="Normal"/>
    <w:next w:val="Normal"/>
    <w:link w:val="Balk7Char"/>
    <w:qFormat/>
    <w:rsid w:val="00C45B5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alk8">
    <w:name w:val="heading 8"/>
    <w:basedOn w:val="Normal"/>
    <w:next w:val="Normal"/>
    <w:link w:val="Balk8Char"/>
    <w:qFormat/>
    <w:rsid w:val="00C45B5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C45B5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C45B59"/>
    <w:rPr>
      <w:rFonts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locked/>
    <w:rsid w:val="00C45B59"/>
    <w:rPr>
      <w:rFonts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C45B59"/>
    <w:rPr>
      <w:rFonts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locked/>
    <w:rsid w:val="00C45B5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locked/>
    <w:rsid w:val="00C45B5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semiHidden/>
    <w:locked/>
    <w:rsid w:val="00C45B5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semiHidden/>
    <w:locked/>
    <w:rsid w:val="00C45B5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semiHidden/>
    <w:locked/>
    <w:rsid w:val="00C45B59"/>
    <w:rPr>
      <w:rFonts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locked/>
    <w:rsid w:val="00C45B59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notranslate">
    <w:name w:val="notranslate"/>
    <w:basedOn w:val="VarsaylanParagrafYazTipi"/>
    <w:rsid w:val="00261954"/>
    <w:rPr>
      <w:rFonts w:cs="Times New Roman"/>
    </w:rPr>
  </w:style>
  <w:style w:type="paragraph" w:styleId="NormalWeb">
    <w:name w:val="Normal (Web)"/>
    <w:basedOn w:val="Normal"/>
    <w:uiPriority w:val="99"/>
    <w:rsid w:val="00261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E92E15"/>
    <w:rPr>
      <w:rFonts w:cs="Times New Roman"/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C45B59"/>
    <w:rPr>
      <w:rFonts w:cs="Times New Roman"/>
      <w:b/>
      <w:i/>
      <w:spacing w:val="10"/>
    </w:rPr>
  </w:style>
  <w:style w:type="paragraph" w:customStyle="1" w:styleId="p">
    <w:name w:val="p"/>
    <w:basedOn w:val="Normal"/>
    <w:rsid w:val="00174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C45B5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locked/>
    <w:rsid w:val="00C45B59"/>
    <w:rPr>
      <w:rFonts w:cs="Times New Roman"/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C45B59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C45B59"/>
    <w:rPr>
      <w:rFonts w:cs="Times New Roman"/>
      <w:i/>
      <w:iCs/>
      <w:smallCaps/>
      <w:spacing w:val="10"/>
      <w:sz w:val="28"/>
      <w:szCs w:val="28"/>
    </w:rPr>
  </w:style>
  <w:style w:type="character" w:styleId="Gl">
    <w:name w:val="Strong"/>
    <w:basedOn w:val="VarsaylanParagrafYazTipi"/>
    <w:uiPriority w:val="22"/>
    <w:qFormat/>
    <w:rsid w:val="00C45B59"/>
    <w:rPr>
      <w:rFonts w:cs="Times New Roman"/>
      <w:b/>
    </w:rPr>
  </w:style>
  <w:style w:type="paragraph" w:customStyle="1" w:styleId="AralkYok1">
    <w:name w:val="Aralık Yok1"/>
    <w:basedOn w:val="Normal"/>
    <w:rsid w:val="00C45B59"/>
    <w:pPr>
      <w:spacing w:after="0" w:line="240" w:lineRule="auto"/>
    </w:pPr>
  </w:style>
  <w:style w:type="paragraph" w:customStyle="1" w:styleId="ListeParagraf1">
    <w:name w:val="Liste Paragraf1"/>
    <w:basedOn w:val="Normal"/>
    <w:rsid w:val="00C45B59"/>
    <w:pPr>
      <w:ind w:left="720"/>
      <w:contextualSpacing/>
    </w:pPr>
  </w:style>
  <w:style w:type="paragraph" w:customStyle="1" w:styleId="Trnak1">
    <w:name w:val="Tırnak1"/>
    <w:basedOn w:val="Normal"/>
    <w:next w:val="Normal"/>
    <w:link w:val="QuoteChar"/>
    <w:rsid w:val="00C45B59"/>
    <w:rPr>
      <w:i/>
      <w:iCs/>
    </w:rPr>
  </w:style>
  <w:style w:type="character" w:customStyle="1" w:styleId="QuoteChar">
    <w:name w:val="Quote Char"/>
    <w:basedOn w:val="VarsaylanParagrafYazTipi"/>
    <w:link w:val="Trnak1"/>
    <w:locked/>
    <w:rsid w:val="00C45B59"/>
    <w:rPr>
      <w:rFonts w:cs="Times New Roman"/>
      <w:i/>
      <w:iCs/>
    </w:rPr>
  </w:style>
  <w:style w:type="paragraph" w:customStyle="1" w:styleId="KeskinTrnak1">
    <w:name w:val="Keskin Tırnak1"/>
    <w:basedOn w:val="Normal"/>
    <w:next w:val="Normal"/>
    <w:link w:val="IntenseQuoteChar"/>
    <w:rsid w:val="00C45B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VarsaylanParagrafYazTipi"/>
    <w:link w:val="KeskinTrnak1"/>
    <w:locked/>
    <w:rsid w:val="00C45B59"/>
    <w:rPr>
      <w:rFonts w:cs="Times New Roman"/>
      <w:i/>
      <w:iCs/>
    </w:rPr>
  </w:style>
  <w:style w:type="character" w:customStyle="1" w:styleId="HafifVurgulama1">
    <w:name w:val="Hafif Vurgulama1"/>
    <w:basedOn w:val="VarsaylanParagrafYazTipi"/>
    <w:rsid w:val="00C45B59"/>
    <w:rPr>
      <w:rFonts w:cs="Times New Roman"/>
      <w:i/>
    </w:rPr>
  </w:style>
  <w:style w:type="character" w:customStyle="1" w:styleId="GlVurgulama1">
    <w:name w:val="Güçlü Vurgulama1"/>
    <w:basedOn w:val="VarsaylanParagrafYazTipi"/>
    <w:rsid w:val="00C45B59"/>
    <w:rPr>
      <w:rFonts w:cs="Times New Roman"/>
      <w:b/>
      <w:i/>
    </w:rPr>
  </w:style>
  <w:style w:type="character" w:customStyle="1" w:styleId="HafifBavuru1">
    <w:name w:val="Hafif Başvuru1"/>
    <w:basedOn w:val="VarsaylanParagrafYazTipi"/>
    <w:rsid w:val="00C45B59"/>
    <w:rPr>
      <w:rFonts w:cs="Times New Roman"/>
      <w:smallCaps/>
    </w:rPr>
  </w:style>
  <w:style w:type="character" w:customStyle="1" w:styleId="GlBavuru1">
    <w:name w:val="Güçlü Başvuru1"/>
    <w:basedOn w:val="VarsaylanParagrafYazTipi"/>
    <w:rsid w:val="00C45B59"/>
    <w:rPr>
      <w:rFonts w:cs="Times New Roman"/>
      <w:b/>
      <w:smallCaps/>
    </w:rPr>
  </w:style>
  <w:style w:type="character" w:customStyle="1" w:styleId="KitapBal1">
    <w:name w:val="Kitap Başlığı1"/>
    <w:basedOn w:val="VarsaylanParagrafYazTipi"/>
    <w:rsid w:val="00C45B59"/>
    <w:rPr>
      <w:rFonts w:cs="Times New Roman"/>
      <w:i/>
      <w:iCs/>
      <w:smallCaps/>
      <w:spacing w:val="5"/>
    </w:rPr>
  </w:style>
  <w:style w:type="paragraph" w:customStyle="1" w:styleId="TBal1">
    <w:name w:val="İÇT Başlığı1"/>
    <w:basedOn w:val="Balk1"/>
    <w:next w:val="Normal"/>
    <w:rsid w:val="00C45B59"/>
    <w:pPr>
      <w:outlineLvl w:val="9"/>
    </w:pPr>
  </w:style>
  <w:style w:type="character" w:customStyle="1" w:styleId="mw-headline">
    <w:name w:val="mw-headline"/>
    <w:basedOn w:val="VarsaylanParagrafYazTipi"/>
    <w:rsid w:val="000508D4"/>
    <w:rPr>
      <w:rFonts w:cs="Times New Roman"/>
    </w:rPr>
  </w:style>
  <w:style w:type="character" w:customStyle="1" w:styleId="mw-editsection">
    <w:name w:val="mw-editsection"/>
    <w:basedOn w:val="VarsaylanParagrafYazTipi"/>
    <w:rsid w:val="000508D4"/>
    <w:rPr>
      <w:rFonts w:cs="Times New Roman"/>
    </w:rPr>
  </w:style>
  <w:style w:type="character" w:customStyle="1" w:styleId="mw-editsection-bracket">
    <w:name w:val="mw-editsection-bracket"/>
    <w:basedOn w:val="VarsaylanParagrafYazTipi"/>
    <w:rsid w:val="000508D4"/>
    <w:rPr>
      <w:rFonts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rsid w:val="00D80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locked/>
    <w:rsid w:val="00D8058C"/>
    <w:rPr>
      <w:rFonts w:ascii="Courier New" w:hAnsi="Courier New" w:cs="Courier New"/>
      <w:sz w:val="20"/>
      <w:szCs w:val="20"/>
      <w:lang w:val="tr-TR" w:eastAsia="tr-TR" w:bidi="ar-SA"/>
    </w:rPr>
  </w:style>
  <w:style w:type="character" w:customStyle="1" w:styleId="highlight">
    <w:name w:val="highlight"/>
    <w:basedOn w:val="VarsaylanParagrafYazTipi"/>
    <w:rsid w:val="00D70C20"/>
    <w:rPr>
      <w:rFonts w:cs="Times New Roman"/>
    </w:rPr>
  </w:style>
  <w:style w:type="numbering" w:styleId="111111">
    <w:name w:val="Outline List 2"/>
    <w:basedOn w:val="ListeYok"/>
    <w:locked/>
    <w:rsid w:val="00BB20F4"/>
    <w:pPr>
      <w:numPr>
        <w:numId w:val="2"/>
      </w:numPr>
    </w:pPr>
  </w:style>
  <w:style w:type="paragraph" w:styleId="GvdeMetniGirintisi">
    <w:name w:val="Body Text Indent"/>
    <w:basedOn w:val="Normal"/>
    <w:link w:val="GvdeMetniGirintisiChar"/>
    <w:locked/>
    <w:rsid w:val="00BB20F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BB20F4"/>
    <w:rPr>
      <w:rFonts w:ascii="Cambria" w:hAnsi="Cambria"/>
      <w:sz w:val="22"/>
      <w:szCs w:val="22"/>
      <w:lang w:val="en-US" w:eastAsia="en-US" w:bidi="ar-SA"/>
    </w:rPr>
  </w:style>
  <w:style w:type="paragraph" w:styleId="GvdeMetni">
    <w:name w:val="Body Text"/>
    <w:basedOn w:val="Normal"/>
    <w:link w:val="GvdeMetniChar"/>
    <w:locked/>
    <w:rsid w:val="00BB20F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B20F4"/>
    <w:rPr>
      <w:rFonts w:ascii="Cambria" w:hAnsi="Cambria"/>
      <w:sz w:val="22"/>
      <w:szCs w:val="22"/>
      <w:lang w:val="en-US" w:eastAsia="en-US" w:bidi="ar-SA"/>
    </w:rPr>
  </w:style>
  <w:style w:type="paragraph" w:styleId="BalonMetni">
    <w:name w:val="Balloon Text"/>
    <w:basedOn w:val="Normal"/>
    <w:link w:val="BalonMetniChar"/>
    <w:locked/>
    <w:rsid w:val="00D2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278FD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locked/>
    <w:rsid w:val="0028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49B8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locked/>
    <w:rsid w:val="0028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849B8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F928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citation">
    <w:name w:val="element-citation"/>
    <w:basedOn w:val="VarsaylanParagrafYazTipi"/>
    <w:rsid w:val="002A7C40"/>
  </w:style>
  <w:style w:type="character" w:customStyle="1" w:styleId="ref-journal">
    <w:name w:val="ref-journal"/>
    <w:basedOn w:val="VarsaylanParagrafYazTipi"/>
    <w:rsid w:val="002A7C40"/>
  </w:style>
  <w:style w:type="character" w:customStyle="1" w:styleId="ref-vol">
    <w:name w:val="ref-vol"/>
    <w:basedOn w:val="VarsaylanParagrafYazTipi"/>
    <w:rsid w:val="002A7C40"/>
  </w:style>
  <w:style w:type="character" w:customStyle="1" w:styleId="referencesnote">
    <w:name w:val="references__note"/>
    <w:basedOn w:val="VarsaylanParagrafYazTipi"/>
    <w:rsid w:val="002A7C40"/>
  </w:style>
  <w:style w:type="character" w:customStyle="1" w:styleId="referencesyear">
    <w:name w:val="references__year"/>
    <w:basedOn w:val="VarsaylanParagrafYazTipi"/>
    <w:rsid w:val="002A7C40"/>
  </w:style>
  <w:style w:type="paragraph" w:styleId="ListeParagraf">
    <w:name w:val="List Paragraph"/>
    <w:basedOn w:val="Normal"/>
    <w:uiPriority w:val="34"/>
    <w:qFormat/>
    <w:rsid w:val="002A7C40"/>
    <w:pPr>
      <w:ind w:left="720"/>
      <w:contextualSpacing/>
    </w:pPr>
    <w:rPr>
      <w:rFonts w:asciiTheme="minorHAnsi" w:eastAsiaTheme="minorEastAsia" w:hAnsiTheme="minorHAnsi" w:cstheme="minorBidi"/>
      <w:lang w:val="tr-TR" w:eastAsia="tr-TR"/>
    </w:rPr>
  </w:style>
  <w:style w:type="character" w:customStyle="1" w:styleId="cit-name-surname">
    <w:name w:val="cit-name-surname"/>
    <w:basedOn w:val="VarsaylanParagrafYazTipi"/>
    <w:rsid w:val="002A7C40"/>
  </w:style>
  <w:style w:type="character" w:customStyle="1" w:styleId="cit-name-given-names">
    <w:name w:val="cit-name-given-names"/>
    <w:basedOn w:val="VarsaylanParagrafYazTipi"/>
    <w:rsid w:val="002A7C40"/>
  </w:style>
  <w:style w:type="character" w:styleId="HTMLCite">
    <w:name w:val="HTML Cite"/>
    <w:basedOn w:val="VarsaylanParagrafYazTipi"/>
    <w:uiPriority w:val="99"/>
    <w:semiHidden/>
    <w:unhideWhenUsed/>
    <w:locked/>
    <w:rsid w:val="002A7C40"/>
    <w:rPr>
      <w:i/>
      <w:iCs/>
    </w:rPr>
  </w:style>
  <w:style w:type="character" w:customStyle="1" w:styleId="cit-etal">
    <w:name w:val="cit-etal"/>
    <w:basedOn w:val="VarsaylanParagrafYazTipi"/>
    <w:rsid w:val="002A7C40"/>
  </w:style>
  <w:style w:type="character" w:customStyle="1" w:styleId="sr-only">
    <w:name w:val="sr-only"/>
    <w:basedOn w:val="VarsaylanParagrafYazTipi"/>
    <w:rsid w:val="002A7C40"/>
  </w:style>
  <w:style w:type="character" w:customStyle="1" w:styleId="text">
    <w:name w:val="text"/>
    <w:basedOn w:val="VarsaylanParagrafYazTipi"/>
    <w:rsid w:val="002A7C40"/>
  </w:style>
  <w:style w:type="character" w:customStyle="1" w:styleId="title-text">
    <w:name w:val="title-text"/>
    <w:basedOn w:val="VarsaylanParagrafYazTipi"/>
    <w:rsid w:val="002A7C40"/>
  </w:style>
  <w:style w:type="character" w:customStyle="1" w:styleId="name">
    <w:name w:val="name"/>
    <w:basedOn w:val="VarsaylanParagrafYazTipi"/>
    <w:rsid w:val="002A7C40"/>
  </w:style>
  <w:style w:type="character" w:customStyle="1" w:styleId="js-separator">
    <w:name w:val="js-separator"/>
    <w:basedOn w:val="VarsaylanParagrafYazTipi"/>
    <w:rsid w:val="002A7C40"/>
  </w:style>
  <w:style w:type="paragraph" w:customStyle="1" w:styleId="text14">
    <w:name w:val="text14"/>
    <w:basedOn w:val="Normal"/>
    <w:rsid w:val="002A7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visually-hidden">
    <w:name w:val="visually-hidden"/>
    <w:basedOn w:val="VarsaylanParagrafYazTipi"/>
    <w:rsid w:val="002A7C40"/>
  </w:style>
  <w:style w:type="character" w:customStyle="1" w:styleId="highwire-citation-authors">
    <w:name w:val="highwire-citation-authors"/>
    <w:basedOn w:val="VarsaylanParagrafYazTipi"/>
    <w:rsid w:val="002A7C40"/>
  </w:style>
  <w:style w:type="character" w:customStyle="1" w:styleId="highwire-citation-author">
    <w:name w:val="highwire-citation-author"/>
    <w:basedOn w:val="VarsaylanParagrafYazTipi"/>
    <w:rsid w:val="002A7C40"/>
  </w:style>
  <w:style w:type="character" w:customStyle="1" w:styleId="highwire-cite-metadata-journal">
    <w:name w:val="highwire-cite-metadata-journal"/>
    <w:basedOn w:val="VarsaylanParagrafYazTipi"/>
    <w:rsid w:val="002A7C40"/>
  </w:style>
  <w:style w:type="character" w:customStyle="1" w:styleId="highwire-cite-metadata-date">
    <w:name w:val="highwire-cite-metadata-date"/>
    <w:basedOn w:val="VarsaylanParagrafYazTipi"/>
    <w:rsid w:val="002A7C40"/>
  </w:style>
  <w:style w:type="character" w:styleId="zlenenKpr">
    <w:name w:val="FollowedHyperlink"/>
    <w:basedOn w:val="VarsaylanParagrafYazTipi"/>
    <w:semiHidden/>
    <w:unhideWhenUsed/>
    <w:locked/>
    <w:rsid w:val="004E4C05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53D39"/>
    <w:pPr>
      <w:widowControl w:val="0"/>
      <w:suppressAutoHyphens/>
      <w:spacing w:after="0" w:line="240" w:lineRule="auto"/>
    </w:pPr>
    <w:rPr>
      <w:rFonts w:ascii="Times New Roman" w:hAnsi="Times New Roman"/>
      <w:noProof/>
      <w:sz w:val="24"/>
      <w:szCs w:val="20"/>
      <w:lang w:eastAsia="ar-SA"/>
    </w:rPr>
  </w:style>
  <w:style w:type="character" w:customStyle="1" w:styleId="EndNoteBibliographyChar">
    <w:name w:val="EndNote Bibliography Char"/>
    <w:link w:val="EndNoteBibliography"/>
    <w:rsid w:val="00A53D39"/>
    <w:rPr>
      <w:rFonts w:ascii="Times New Roman" w:hAnsi="Times New Roman"/>
      <w:noProof/>
      <w:sz w:val="24"/>
      <w:lang w:eastAsia="ar-SA"/>
    </w:rPr>
  </w:style>
  <w:style w:type="paragraph" w:customStyle="1" w:styleId="KonuBal1">
    <w:name w:val="Konu Başlığı1"/>
    <w:basedOn w:val="Normal"/>
    <w:rsid w:val="00E56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desc">
    <w:name w:val="desc"/>
    <w:basedOn w:val="Normal"/>
    <w:rsid w:val="00E56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details">
    <w:name w:val="details"/>
    <w:basedOn w:val="Normal"/>
    <w:rsid w:val="00E56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jrnl">
    <w:name w:val="jrnl"/>
    <w:basedOn w:val="VarsaylanParagrafYazTipi"/>
    <w:rsid w:val="00E5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0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cell.com/cell-metabolism/fulltext/S1550-4131(15)00007-8" TargetMode="Externa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cell.com/cell-metabolism/fulltext/S1550-4131(15)00007-8" TargetMode="External"/><Relationship Id="rId25" Type="http://schemas.openxmlformats.org/officeDocument/2006/relationships/chart" Target="charts/chart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ell.com/cell-metabolism/fulltext/S1550-4131(15)00007-8" TargetMode="External"/><Relationship Id="rId20" Type="http://schemas.openxmlformats.org/officeDocument/2006/relationships/hyperlink" Target="https://translate.googleusercontent.com/translate_c?depth=1&amp;hl=tr&amp;prev=search&amp;rurl=translate.google.com.tr&amp;sl=en&amp;sp=nmt4&amp;u=https://en.m.wikipedia.org/wiki/Cyclic_adenosine_monophosphate&amp;xid=17259,1500001,15700023,15700186,15700190,15700248,15700253&amp;usg=ALkJrhgAotte1oBLHcmmaH2xgzj7i5FXWw" TargetMode="External"/><Relationship Id="rId29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hart" Target="charts/chart3.xml"/><Relationship Id="rId32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hyperlink" Target="https://www.cell.com/cell-metabolism/fulltext/S1550-4131(15)00007-8" TargetMode="External"/><Relationship Id="rId23" Type="http://schemas.openxmlformats.org/officeDocument/2006/relationships/chart" Target="charts/chart2.xml"/><Relationship Id="rId28" Type="http://schemas.openxmlformats.org/officeDocument/2006/relationships/chart" Target="charts/chart7.xml"/><Relationship Id="rId10" Type="http://schemas.openxmlformats.org/officeDocument/2006/relationships/image" Target="media/image3.jpeg"/><Relationship Id="rId19" Type="http://schemas.openxmlformats.org/officeDocument/2006/relationships/hyperlink" Target="https://www.cell.com/cell-metabolism/fulltext/S1550-4131(15)00007-8?_returnURL=https%3A%2F%2Flinkinghub.elsevier.com%2Fretrieve%2Fpii%2FS1550413115000078%3Fshowall%3Dtrue" TargetMode="External"/><Relationship Id="rId31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ranslate.googleusercontent.com/translate_c?depth=1&amp;hl=tr&amp;prev=search&amp;rurl=translate.google.com.tr&amp;sl=en&amp;sp=nmt4&amp;u=https://en.wikipedia.org/wiki/Microalbuminuria&amp;xid=17259,1500001,15700023,15700186,15700190,15700248,15700253&amp;usg=ALkJrhivv4YWMt0qLW1asDmena6RlloJyA" TargetMode="Externa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8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\Desktop\TEZ%201\T&#220;M%20SONU&#199;LAR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au\Desktop\TEZ%201\r&#305;za%20neromedin%20u%20t&#252;m%20teze%20konaca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\Desktop\TEZ%201\T&#220;M%20SONU&#199;L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\Desktop\TEZ%201\T&#220;M%20SONU&#199;LA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\Desktop\TEZ%201\T&#220;M%20SONU&#199;LA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\Desktop\TEZ%201\T&#220;M%20SONU&#199;LA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\Desktop\TEZ%201\T&#220;M%20SONU&#199;LA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\Desktop\TEZ%201\T&#220;M%20SONU&#199;LA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EZ%201\Tez%20Grafik\OGTT%20%20Glukoz%20Grafi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tr-TR">
                <a:latin typeface="Arial" pitchFamily="34" charset="0"/>
                <a:cs typeface="Arial" pitchFamily="34" charset="0"/>
              </a:rPr>
              <a:t>Ağırlık</a:t>
            </a:r>
            <a:r>
              <a:rPr lang="tr-TR" baseline="0">
                <a:latin typeface="Arial" pitchFamily="34" charset="0"/>
                <a:cs typeface="Arial" pitchFamily="34" charset="0"/>
              </a:rPr>
              <a:t> Ölçümü</a:t>
            </a:r>
            <a:endParaRPr lang="tr-TR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820146277441871"/>
          <c:y val="0.14654896382665775"/>
          <c:w val="0.8038113833746634"/>
          <c:h val="0.69926531251085056"/>
        </c:manualLayout>
      </c:layout>
      <c:lineChart>
        <c:grouping val="standard"/>
        <c:varyColors val="0"/>
        <c:ser>
          <c:idx val="0"/>
          <c:order val="0"/>
          <c:tx>
            <c:strRef>
              <c:f>Sayfa1!$A$2</c:f>
              <c:strCache>
                <c:ptCount val="1"/>
                <c:pt idx="0">
                  <c:v>Kontrol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Sayfa1!$B$4:$T$4</c:f>
                <c:numCache>
                  <c:formatCode>General</c:formatCode>
                  <c:ptCount val="19"/>
                  <c:pt idx="0">
                    <c:v>10.55</c:v>
                  </c:pt>
                  <c:pt idx="1">
                    <c:v>10.31</c:v>
                  </c:pt>
                  <c:pt idx="2">
                    <c:v>10.3</c:v>
                  </c:pt>
                  <c:pt idx="3">
                    <c:v>10.220000000000001</c:v>
                  </c:pt>
                  <c:pt idx="4">
                    <c:v>10.32</c:v>
                  </c:pt>
                  <c:pt idx="5">
                    <c:v>10.33</c:v>
                  </c:pt>
                  <c:pt idx="6">
                    <c:v>10.49</c:v>
                  </c:pt>
                  <c:pt idx="7">
                    <c:v>11.05</c:v>
                  </c:pt>
                  <c:pt idx="8">
                    <c:v>11.17</c:v>
                  </c:pt>
                  <c:pt idx="9">
                    <c:v>11.17</c:v>
                  </c:pt>
                  <c:pt idx="10">
                    <c:v>11.24</c:v>
                  </c:pt>
                  <c:pt idx="11">
                    <c:v>11.54</c:v>
                  </c:pt>
                  <c:pt idx="12">
                    <c:v>11.55</c:v>
                  </c:pt>
                  <c:pt idx="13">
                    <c:v>11.43</c:v>
                  </c:pt>
                  <c:pt idx="14">
                    <c:v>11.19</c:v>
                  </c:pt>
                  <c:pt idx="15">
                    <c:v>11.34</c:v>
                  </c:pt>
                  <c:pt idx="16">
                    <c:v>11.5</c:v>
                  </c:pt>
                  <c:pt idx="17">
                    <c:v>11.23</c:v>
                  </c:pt>
                  <c:pt idx="18">
                    <c:v>10.96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Sayfa1!$B$1:$T$1</c:f>
              <c:strCache>
                <c:ptCount val="19"/>
                <c:pt idx="0">
                  <c:v>hft 1</c:v>
                </c:pt>
                <c:pt idx="1">
                  <c:v>hft 2</c:v>
                </c:pt>
                <c:pt idx="2">
                  <c:v> hft 3</c:v>
                </c:pt>
                <c:pt idx="3">
                  <c:v>hft 4</c:v>
                </c:pt>
                <c:pt idx="4">
                  <c:v>hft 5</c:v>
                </c:pt>
                <c:pt idx="5">
                  <c:v>hft 6</c:v>
                </c:pt>
                <c:pt idx="6">
                  <c:v>hft 7</c:v>
                </c:pt>
                <c:pt idx="7">
                  <c:v>hft 8</c:v>
                </c:pt>
                <c:pt idx="8">
                  <c:v>hft 9</c:v>
                </c:pt>
                <c:pt idx="9">
                  <c:v>hft 10</c:v>
                </c:pt>
                <c:pt idx="10">
                  <c:v>hft 11</c:v>
                </c:pt>
                <c:pt idx="11">
                  <c:v>hft 12</c:v>
                </c:pt>
                <c:pt idx="12">
                  <c:v>hft 13</c:v>
                </c:pt>
                <c:pt idx="13">
                  <c:v>hft 14</c:v>
                </c:pt>
                <c:pt idx="14">
                  <c:v>hft 15</c:v>
                </c:pt>
                <c:pt idx="15">
                  <c:v>hft 16</c:v>
                </c:pt>
                <c:pt idx="16">
                  <c:v>hft 17</c:v>
                </c:pt>
                <c:pt idx="17">
                  <c:v>hft 18</c:v>
                </c:pt>
                <c:pt idx="18">
                  <c:v>hft 19</c:v>
                </c:pt>
              </c:strCache>
            </c:strRef>
          </c:cat>
          <c:val>
            <c:numRef>
              <c:f>Sayfa1!$B$2:$T$2</c:f>
              <c:numCache>
                <c:formatCode>###0.0000</c:formatCode>
                <c:ptCount val="19"/>
                <c:pt idx="0" formatCode="###0.0">
                  <c:v>255</c:v>
                </c:pt>
                <c:pt idx="1">
                  <c:v>259.2</c:v>
                </c:pt>
                <c:pt idx="2">
                  <c:v>260.8</c:v>
                </c:pt>
                <c:pt idx="3">
                  <c:v>263.5</c:v>
                </c:pt>
                <c:pt idx="4">
                  <c:v>267</c:v>
                </c:pt>
                <c:pt idx="5">
                  <c:v>270.2</c:v>
                </c:pt>
                <c:pt idx="6">
                  <c:v>272.8</c:v>
                </c:pt>
                <c:pt idx="7">
                  <c:v>275.5</c:v>
                </c:pt>
                <c:pt idx="8">
                  <c:v>278.39999999999975</c:v>
                </c:pt>
                <c:pt idx="9">
                  <c:v>282.39999999999975</c:v>
                </c:pt>
                <c:pt idx="10">
                  <c:v>286.3</c:v>
                </c:pt>
                <c:pt idx="11">
                  <c:v>291</c:v>
                </c:pt>
                <c:pt idx="12">
                  <c:v>295.39999999999975</c:v>
                </c:pt>
                <c:pt idx="13">
                  <c:v>299.39999999999975</c:v>
                </c:pt>
                <c:pt idx="14">
                  <c:v>303.2</c:v>
                </c:pt>
                <c:pt idx="15">
                  <c:v>307.2</c:v>
                </c:pt>
                <c:pt idx="16">
                  <c:v>311.5</c:v>
                </c:pt>
                <c:pt idx="17">
                  <c:v>315.5</c:v>
                </c:pt>
                <c:pt idx="18">
                  <c:v>319.3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22-45C6-A203-23FEDD30C522}"/>
            </c:ext>
          </c:extLst>
        </c:ser>
        <c:ser>
          <c:idx val="1"/>
          <c:order val="1"/>
          <c:tx>
            <c:strRef>
              <c:f>Sayfa1!$A$3</c:f>
              <c:strCache>
                <c:ptCount val="1"/>
                <c:pt idx="0">
                  <c:v>MetS</c:v>
                </c:pt>
              </c:strCache>
            </c:strRef>
          </c:tx>
          <c:spPr>
            <a:ln>
              <a:solidFill>
                <a:schemeClr val="bg2"/>
              </a:solidFill>
            </a:ln>
          </c:spPr>
          <c:marker>
            <c:spPr>
              <a:solidFill>
                <a:schemeClr val="bg2"/>
              </a:solidFill>
              <a:ln>
                <a:solidFill>
                  <a:schemeClr val="bg2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Sayfa1!$B$5:$T$5</c:f>
                <c:numCache>
                  <c:formatCode>General</c:formatCode>
                  <c:ptCount val="19"/>
                  <c:pt idx="0">
                    <c:v>4.22</c:v>
                  </c:pt>
                  <c:pt idx="1">
                    <c:v>4.78</c:v>
                  </c:pt>
                  <c:pt idx="2">
                    <c:v>5.39</c:v>
                  </c:pt>
                  <c:pt idx="3">
                    <c:v>5.48</c:v>
                  </c:pt>
                  <c:pt idx="4">
                    <c:v>5.5</c:v>
                  </c:pt>
                  <c:pt idx="5">
                    <c:v>5.2700000000000014</c:v>
                  </c:pt>
                  <c:pt idx="6">
                    <c:v>5.3199999999999985</c:v>
                  </c:pt>
                  <c:pt idx="7">
                    <c:v>5.57</c:v>
                  </c:pt>
                  <c:pt idx="8">
                    <c:v>5.63</c:v>
                  </c:pt>
                  <c:pt idx="9">
                    <c:v>5.73</c:v>
                  </c:pt>
                  <c:pt idx="10">
                    <c:v>5.78</c:v>
                  </c:pt>
                  <c:pt idx="11">
                    <c:v>6.23</c:v>
                  </c:pt>
                  <c:pt idx="12">
                    <c:v>6.55</c:v>
                  </c:pt>
                  <c:pt idx="13">
                    <c:v>6.6599999999999975</c:v>
                  </c:pt>
                  <c:pt idx="14">
                    <c:v>7.1199999999999966</c:v>
                  </c:pt>
                  <c:pt idx="15">
                    <c:v>7.05</c:v>
                  </c:pt>
                  <c:pt idx="16">
                    <c:v>8.0500000000000007</c:v>
                  </c:pt>
                  <c:pt idx="17">
                    <c:v>8.57</c:v>
                  </c:pt>
                  <c:pt idx="18">
                    <c:v>9.0400000000000009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Sayfa1!$B$1:$T$1</c:f>
              <c:strCache>
                <c:ptCount val="19"/>
                <c:pt idx="0">
                  <c:v>hft 1</c:v>
                </c:pt>
                <c:pt idx="1">
                  <c:v>hft 2</c:v>
                </c:pt>
                <c:pt idx="2">
                  <c:v> hft 3</c:v>
                </c:pt>
                <c:pt idx="3">
                  <c:v>hft 4</c:v>
                </c:pt>
                <c:pt idx="4">
                  <c:v>hft 5</c:v>
                </c:pt>
                <c:pt idx="5">
                  <c:v>hft 6</c:v>
                </c:pt>
                <c:pt idx="6">
                  <c:v>hft 7</c:v>
                </c:pt>
                <c:pt idx="7">
                  <c:v>hft 8</c:v>
                </c:pt>
                <c:pt idx="8">
                  <c:v>hft 9</c:v>
                </c:pt>
                <c:pt idx="9">
                  <c:v>hft 10</c:v>
                </c:pt>
                <c:pt idx="10">
                  <c:v>hft 11</c:v>
                </c:pt>
                <c:pt idx="11">
                  <c:v>hft 12</c:v>
                </c:pt>
                <c:pt idx="12">
                  <c:v>hft 13</c:v>
                </c:pt>
                <c:pt idx="13">
                  <c:v>hft 14</c:v>
                </c:pt>
                <c:pt idx="14">
                  <c:v>hft 15</c:v>
                </c:pt>
                <c:pt idx="15">
                  <c:v>hft 16</c:v>
                </c:pt>
                <c:pt idx="16">
                  <c:v>hft 17</c:v>
                </c:pt>
                <c:pt idx="17">
                  <c:v>hft 18</c:v>
                </c:pt>
                <c:pt idx="18">
                  <c:v>hft 19</c:v>
                </c:pt>
              </c:strCache>
            </c:strRef>
          </c:cat>
          <c:val>
            <c:numRef>
              <c:f>Sayfa1!$B$3:$T$3</c:f>
              <c:numCache>
                <c:formatCode>###0.0000</c:formatCode>
                <c:ptCount val="19"/>
                <c:pt idx="0">
                  <c:v>237.72727272727272</c:v>
                </c:pt>
                <c:pt idx="1">
                  <c:v>241.27272727272728</c:v>
                </c:pt>
                <c:pt idx="2">
                  <c:v>245.90909090909091</c:v>
                </c:pt>
                <c:pt idx="3">
                  <c:v>249.18181818181819</c:v>
                </c:pt>
                <c:pt idx="4">
                  <c:v>252.45454545454538</c:v>
                </c:pt>
                <c:pt idx="5">
                  <c:v>256</c:v>
                </c:pt>
                <c:pt idx="6">
                  <c:v>259.45454545454544</c:v>
                </c:pt>
                <c:pt idx="7">
                  <c:v>262.90909090909093</c:v>
                </c:pt>
                <c:pt idx="8">
                  <c:v>266.81818181818164</c:v>
                </c:pt>
                <c:pt idx="9">
                  <c:v>270.72727272727235</c:v>
                </c:pt>
                <c:pt idx="10">
                  <c:v>274.27272727272725</c:v>
                </c:pt>
                <c:pt idx="11">
                  <c:v>279.27272727272725</c:v>
                </c:pt>
                <c:pt idx="12">
                  <c:v>283.1818181818183</c:v>
                </c:pt>
                <c:pt idx="13">
                  <c:v>286.90909090909093</c:v>
                </c:pt>
                <c:pt idx="14">
                  <c:v>291.09090909090895</c:v>
                </c:pt>
                <c:pt idx="15">
                  <c:v>294.81818181818164</c:v>
                </c:pt>
                <c:pt idx="16">
                  <c:v>298.54545454545456</c:v>
                </c:pt>
                <c:pt idx="17">
                  <c:v>301.90909090909093</c:v>
                </c:pt>
                <c:pt idx="18">
                  <c:v>306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22-45C6-A203-23FEDD30C5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45056"/>
        <c:axId val="62446592"/>
      </c:lineChart>
      <c:catAx>
        <c:axId val="62445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446592"/>
        <c:crosses val="autoZero"/>
        <c:auto val="1"/>
        <c:lblAlgn val="ctr"/>
        <c:lblOffset val="100"/>
        <c:noMultiLvlLbl val="0"/>
      </c:catAx>
      <c:valAx>
        <c:axId val="62446592"/>
        <c:scaling>
          <c:orientation val="minMax"/>
          <c:max val="350"/>
          <c:min val="15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 b="0">
                    <a:latin typeface="Arial" pitchFamily="34" charset="0"/>
                    <a:cs typeface="Arial" pitchFamily="34" charset="0"/>
                  </a:rPr>
                  <a:t>AĞIRLIK(gr)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62445056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73704695521154762"/>
          <c:y val="0.60346651628758663"/>
          <c:w val="0.17220380601596091"/>
          <c:h val="0.118297359888837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4E-4A7B-A3F7-697AB985A58C}"/>
              </c:ext>
            </c:extLst>
          </c:dPt>
          <c:errBars>
            <c:errBarType val="plus"/>
            <c:errValType val="cust"/>
            <c:noEndCap val="0"/>
            <c:plus>
              <c:numRef>
                <c:f>HOMA!$K$12:$K$13</c:f>
                <c:numCache>
                  <c:formatCode>General</c:formatCode>
                  <c:ptCount val="2"/>
                  <c:pt idx="0">
                    <c:v>0.36000000000000032</c:v>
                  </c:pt>
                  <c:pt idx="1">
                    <c:v>0.81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HOMA!$I$12:$I$13</c:f>
              <c:strCache>
                <c:ptCount val="2"/>
                <c:pt idx="0">
                  <c:v>K</c:v>
                </c:pt>
                <c:pt idx="1">
                  <c:v>MetS</c:v>
                </c:pt>
              </c:strCache>
            </c:strRef>
          </c:cat>
          <c:val>
            <c:numRef>
              <c:f>HOMA!$J$12:$J$13</c:f>
              <c:numCache>
                <c:formatCode>General</c:formatCode>
                <c:ptCount val="2"/>
                <c:pt idx="0">
                  <c:v>2.3199999999999967</c:v>
                </c:pt>
                <c:pt idx="1">
                  <c:v>3.3499999999999988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4E-4A7B-A3F7-697AB985A5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768256"/>
        <c:axId val="62769792"/>
      </c:barChart>
      <c:catAx>
        <c:axId val="6276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769792"/>
        <c:crosses val="autoZero"/>
        <c:auto val="1"/>
        <c:lblAlgn val="ctr"/>
        <c:lblOffset val="100"/>
        <c:noMultiLvlLbl val="0"/>
      </c:catAx>
      <c:valAx>
        <c:axId val="62769792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2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HOMA-R Skoru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76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13517314551912"/>
          <c:y val="0.11916462848822053"/>
          <c:w val="0.86869000957180476"/>
          <c:h val="0.806302803325983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noFill/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FD-4866-9526-D6D315CABE1F}"/>
              </c:ext>
            </c:extLst>
          </c:dPt>
          <c:dPt>
            <c:idx val="2"/>
            <c:invertIfNegative val="0"/>
            <c:bubble3D val="0"/>
            <c:spPr>
              <a:noFill/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FD-4866-9526-D6D315CABE1F}"/>
              </c:ext>
            </c:extLst>
          </c:dPt>
          <c:dPt>
            <c:idx val="4"/>
            <c:invertIfNegative val="0"/>
            <c:bubble3D val="0"/>
            <c:spPr>
              <a:noFill/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FD-4866-9526-D6D315CABE1F}"/>
              </c:ext>
            </c:extLst>
          </c:dPt>
          <c:dPt>
            <c:idx val="6"/>
            <c:invertIfNegative val="0"/>
            <c:bubble3D val="0"/>
            <c:spPr>
              <a:noFill/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FD-4866-9526-D6D315CABE1F}"/>
              </c:ext>
            </c:extLst>
          </c:dPt>
          <c:errBars>
            <c:errBarType val="plus"/>
            <c:errValType val="cust"/>
            <c:noEndCap val="0"/>
            <c:plus>
              <c:numRef>
                <c:f>'tüm sonuçlar'!$I$12:$I$19</c:f>
                <c:numCache>
                  <c:formatCode>General</c:formatCode>
                  <c:ptCount val="8"/>
                  <c:pt idx="0">
                    <c:v>797.17000000000053</c:v>
                  </c:pt>
                  <c:pt idx="1">
                    <c:v>458.9</c:v>
                  </c:pt>
                  <c:pt idx="2">
                    <c:v>681.43999999999949</c:v>
                  </c:pt>
                  <c:pt idx="3">
                    <c:v>733.68000000000052</c:v>
                  </c:pt>
                  <c:pt idx="4">
                    <c:v>755.29000000000053</c:v>
                  </c:pt>
                  <c:pt idx="5">
                    <c:v>675.81999999999948</c:v>
                  </c:pt>
                  <c:pt idx="6">
                    <c:v>569.79000000000053</c:v>
                  </c:pt>
                  <c:pt idx="7">
                    <c:v>651.70000000000005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'tüm sonuçlar'!$H$4:$H$11</c:f>
              <c:strCache>
                <c:ptCount val="8"/>
                <c:pt idx="0">
                  <c:v>K-0</c:v>
                </c:pt>
                <c:pt idx="1">
                  <c:v>METS-0</c:v>
                </c:pt>
                <c:pt idx="2">
                  <c:v>K30</c:v>
                </c:pt>
                <c:pt idx="3">
                  <c:v>METS30</c:v>
                </c:pt>
                <c:pt idx="4">
                  <c:v>K60</c:v>
                </c:pt>
                <c:pt idx="5">
                  <c:v>METS60</c:v>
                </c:pt>
                <c:pt idx="6">
                  <c:v>K120</c:v>
                </c:pt>
                <c:pt idx="7">
                  <c:v>METS120</c:v>
                </c:pt>
              </c:strCache>
            </c:strRef>
          </c:cat>
          <c:val>
            <c:numRef>
              <c:f>'tüm sonuçlar'!$I$4:$I$11</c:f>
              <c:numCache>
                <c:formatCode>General</c:formatCode>
                <c:ptCount val="8"/>
                <c:pt idx="0">
                  <c:v>3632.8222222222225</c:v>
                </c:pt>
                <c:pt idx="1">
                  <c:v>6816.6666666667115</c:v>
                </c:pt>
                <c:pt idx="2">
                  <c:v>4962.5</c:v>
                </c:pt>
                <c:pt idx="3">
                  <c:v>5635.4400000000005</c:v>
                </c:pt>
                <c:pt idx="4">
                  <c:v>3279.86</c:v>
                </c:pt>
                <c:pt idx="5">
                  <c:v>7356.8888888888887</c:v>
                </c:pt>
                <c:pt idx="6">
                  <c:v>3232.0222222222224</c:v>
                </c:pt>
                <c:pt idx="7">
                  <c:v>6720.1250000000164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DFD-4866-9526-D6D315CAB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805888"/>
        <c:axId val="62807424"/>
      </c:barChart>
      <c:catAx>
        <c:axId val="6280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807424"/>
        <c:crosses val="autoZero"/>
        <c:auto val="1"/>
        <c:lblAlgn val="ctr"/>
        <c:lblOffset val="100"/>
        <c:noMultiLvlLbl val="0"/>
      </c:catAx>
      <c:valAx>
        <c:axId val="62807424"/>
        <c:scaling>
          <c:orientation val="minMax"/>
          <c:min val="1000"/>
        </c:scaling>
        <c:delete val="0"/>
        <c:axPos val="l"/>
        <c:title>
          <c:tx>
            <c:rich>
              <a:bodyPr rot="-5400000" spcFirstLastPara="1" vertOverflow="ellipsis" vert="horz" wrap="square" anchor="ctr" anchorCtr="0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Nöromedin U (pg/ml)</a:t>
                </a:r>
              </a:p>
            </c:rich>
          </c:tx>
          <c:layout>
            <c:manualLayout>
              <c:xMode val="edge"/>
              <c:yMode val="edge"/>
              <c:x val="7.0493922267242711E-3"/>
              <c:y val="0.372339986683651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80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B2-4E16-8CF4-A1DF74E5F740}"/>
              </c:ext>
            </c:extLst>
          </c:dPt>
          <c:errBars>
            <c:errBarType val="plus"/>
            <c:errValType val="cust"/>
            <c:noEndCap val="0"/>
            <c:plus>
              <c:numRef>
                <c:f>ToKOL4!$K$12:$K$13</c:f>
                <c:numCache>
                  <c:formatCode>General</c:formatCode>
                  <c:ptCount val="2"/>
                  <c:pt idx="0">
                    <c:v>1.52</c:v>
                  </c:pt>
                  <c:pt idx="1">
                    <c:v>2.6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ToKOL4!$I$12:$I$13</c:f>
              <c:strCache>
                <c:ptCount val="2"/>
                <c:pt idx="0">
                  <c:v>K</c:v>
                </c:pt>
                <c:pt idx="1">
                  <c:v>MetS</c:v>
                </c:pt>
              </c:strCache>
            </c:strRef>
          </c:cat>
          <c:val>
            <c:numRef>
              <c:f>ToKOL4!$J$12:$J$13</c:f>
              <c:numCache>
                <c:formatCode>General</c:formatCode>
                <c:ptCount val="2"/>
                <c:pt idx="0">
                  <c:v>11.75</c:v>
                </c:pt>
                <c:pt idx="1">
                  <c:v>7.79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B2-4E16-8CF4-A1DF74E5F7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203776"/>
        <c:axId val="62205312"/>
      </c:barChart>
      <c:catAx>
        <c:axId val="6220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205312"/>
        <c:crosses val="autoZero"/>
        <c:auto val="1"/>
        <c:lblAlgn val="ctr"/>
        <c:lblOffset val="100"/>
        <c:noMultiLvlLbl val="0"/>
      </c:catAx>
      <c:valAx>
        <c:axId val="62205312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2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Total Kolesterol (mg/dl)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20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39-43A5-82D6-0ECD1D26658E}"/>
              </c:ext>
            </c:extLst>
          </c:dPt>
          <c:errBars>
            <c:errBarType val="plus"/>
            <c:errValType val="cust"/>
            <c:noEndCap val="0"/>
            <c:plus>
              <c:numRef>
                <c:f>'TG3'!$K$12:$K$13</c:f>
                <c:numCache>
                  <c:formatCode>General</c:formatCode>
                  <c:ptCount val="2"/>
                  <c:pt idx="0">
                    <c:v>271.08999999999969</c:v>
                  </c:pt>
                  <c:pt idx="1">
                    <c:v>77.849999999999994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'TG3'!$I$12:$I$13</c:f>
              <c:strCache>
                <c:ptCount val="2"/>
                <c:pt idx="0">
                  <c:v>K</c:v>
                </c:pt>
                <c:pt idx="1">
                  <c:v>MetS</c:v>
                </c:pt>
              </c:strCache>
            </c:strRef>
          </c:cat>
          <c:val>
            <c:numRef>
              <c:f>'TG3'!$J$12:$J$13</c:f>
              <c:numCache>
                <c:formatCode>General</c:formatCode>
                <c:ptCount val="2"/>
                <c:pt idx="0">
                  <c:v>1641.43</c:v>
                </c:pt>
                <c:pt idx="1">
                  <c:v>1327.11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39-43A5-82D6-0ECD1D266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128640"/>
        <c:axId val="76130176"/>
      </c:barChart>
      <c:catAx>
        <c:axId val="7612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6130176"/>
        <c:crosses val="autoZero"/>
        <c:auto val="1"/>
        <c:lblAlgn val="ctr"/>
        <c:lblOffset val="100"/>
        <c:noMultiLvlLbl val="0"/>
      </c:catAx>
      <c:valAx>
        <c:axId val="76130176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2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TG (mg/dl)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612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A4-4987-8597-24DA3AF12A54}"/>
              </c:ext>
            </c:extLst>
          </c:dPt>
          <c:errBars>
            <c:errBarType val="plus"/>
            <c:errValType val="cust"/>
            <c:noEndCap val="0"/>
            <c:plus>
              <c:numRef>
                <c:f>'HDL2'!$K$12:$K$13</c:f>
                <c:numCache>
                  <c:formatCode>General</c:formatCode>
                  <c:ptCount val="2"/>
                  <c:pt idx="0">
                    <c:v>0.2</c:v>
                  </c:pt>
                  <c:pt idx="1">
                    <c:v>0.22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'HDL2'!$I$12:$I$13</c:f>
              <c:strCache>
                <c:ptCount val="2"/>
                <c:pt idx="0">
                  <c:v>K</c:v>
                </c:pt>
                <c:pt idx="1">
                  <c:v>MetS</c:v>
                </c:pt>
              </c:strCache>
            </c:strRef>
          </c:cat>
          <c:val>
            <c:numRef>
              <c:f>'HDL2'!$J$12:$J$13</c:f>
              <c:numCache>
                <c:formatCode>General</c:formatCode>
                <c:ptCount val="2"/>
                <c:pt idx="0">
                  <c:v>1.83</c:v>
                </c:pt>
                <c:pt idx="1">
                  <c:v>1.87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A4-4987-8597-24DA3AF12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110656"/>
        <c:axId val="62271872"/>
      </c:barChart>
      <c:catAx>
        <c:axId val="9711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271872"/>
        <c:crosses val="autoZero"/>
        <c:auto val="1"/>
        <c:lblAlgn val="ctr"/>
        <c:lblOffset val="100"/>
        <c:noMultiLvlLbl val="0"/>
      </c:catAx>
      <c:valAx>
        <c:axId val="62271872"/>
        <c:scaling>
          <c:orientation val="minMax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2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HDL (mg/dl)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711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6C-4DB1-85DD-4D61E20E781F}"/>
              </c:ext>
            </c:extLst>
          </c:dPt>
          <c:errBars>
            <c:errBarType val="plus"/>
            <c:errValType val="cust"/>
            <c:noEndCap val="0"/>
            <c:plus>
              <c:numRef>
                <c:f>Retro5!$K$12:$K$13</c:f>
                <c:numCache>
                  <c:formatCode>General</c:formatCode>
                  <c:ptCount val="2"/>
                  <c:pt idx="0">
                    <c:v>0.38000000000000111</c:v>
                  </c:pt>
                  <c:pt idx="1">
                    <c:v>0.73000000000000065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Retro5!$I$12:$I$13</c:f>
              <c:strCache>
                <c:ptCount val="2"/>
                <c:pt idx="0">
                  <c:v>K</c:v>
                </c:pt>
                <c:pt idx="1">
                  <c:v>MetS</c:v>
                </c:pt>
              </c:strCache>
            </c:strRef>
          </c:cat>
          <c:val>
            <c:numRef>
              <c:f>Retro5!$J$12:$J$13</c:f>
              <c:numCache>
                <c:formatCode>General</c:formatCode>
                <c:ptCount val="2"/>
                <c:pt idx="0">
                  <c:v>1.8800000000000001</c:v>
                </c:pt>
                <c:pt idx="1">
                  <c:v>3.74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6C-4DB1-85DD-4D61E20E7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321792"/>
        <c:axId val="62323328"/>
      </c:barChart>
      <c:catAx>
        <c:axId val="6232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323328"/>
        <c:crosses val="autoZero"/>
        <c:auto val="1"/>
        <c:lblAlgn val="ctr"/>
        <c:lblOffset val="100"/>
        <c:noMultiLvlLbl val="0"/>
      </c:catAx>
      <c:valAx>
        <c:axId val="62323328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2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Retroperitoneal yağ miktarı</a:t>
                </a:r>
                <a:r>
                  <a:rPr lang="tr-TR" sz="12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(gr)</a:t>
                </a:r>
                <a:endParaRPr lang="tr-TR" sz="1200" b="1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32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CE-44BC-82CA-2586E384BF19}"/>
              </c:ext>
            </c:extLst>
          </c:dPt>
          <c:errBars>
            <c:errBarType val="plus"/>
            <c:errValType val="cust"/>
            <c:noEndCap val="0"/>
            <c:plus>
              <c:numRef>
                <c:f>'Açlık Glikoz 6'!$K$12:$K$13</c:f>
                <c:numCache>
                  <c:formatCode>General</c:formatCode>
                  <c:ptCount val="2"/>
                  <c:pt idx="0">
                    <c:v>7.03</c:v>
                  </c:pt>
                  <c:pt idx="1">
                    <c:v>5.74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'Açlık Glikoz 6'!$I$12:$I$13</c:f>
              <c:strCache>
                <c:ptCount val="2"/>
                <c:pt idx="0">
                  <c:v>K</c:v>
                </c:pt>
                <c:pt idx="1">
                  <c:v>MetS</c:v>
                </c:pt>
              </c:strCache>
            </c:strRef>
          </c:cat>
          <c:val>
            <c:numRef>
              <c:f>'Açlık Glikoz 6'!$J$12:$J$13</c:f>
              <c:numCache>
                <c:formatCode>General</c:formatCode>
                <c:ptCount val="2"/>
                <c:pt idx="0">
                  <c:v>133.4</c:v>
                </c:pt>
                <c:pt idx="1">
                  <c:v>128.44999999999999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CE-44BC-82CA-2586E384B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475648"/>
        <c:axId val="62481536"/>
      </c:barChart>
      <c:catAx>
        <c:axId val="6247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481536"/>
        <c:crosses val="autoZero"/>
        <c:auto val="1"/>
        <c:lblAlgn val="ctr"/>
        <c:lblOffset val="100"/>
        <c:noMultiLvlLbl val="0"/>
      </c:catAx>
      <c:valAx>
        <c:axId val="62481536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2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Açlık</a:t>
                </a:r>
                <a:r>
                  <a:rPr lang="tr-TR" sz="12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Kan glikozu (mg/dl)</a:t>
                </a:r>
                <a:endParaRPr lang="tr-TR" sz="1200" b="1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47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32-43BC-9FB1-9D341CE8233C}"/>
              </c:ext>
            </c:extLst>
          </c:dPt>
          <c:errBars>
            <c:errBarType val="plus"/>
            <c:errValType val="cust"/>
            <c:noEndCap val="0"/>
            <c:plus>
              <c:numRef>
                <c:f>'Açlık İnsülin 7'!$K$12:$K$13</c:f>
                <c:numCache>
                  <c:formatCode>General</c:formatCode>
                  <c:ptCount val="2"/>
                  <c:pt idx="0">
                    <c:v>7.0000000000000021E-2</c:v>
                  </c:pt>
                  <c:pt idx="1">
                    <c:v>0.14000000000000001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'Açlık İnsülin 7'!$I$12:$I$13</c:f>
              <c:strCache>
                <c:ptCount val="2"/>
                <c:pt idx="0">
                  <c:v>K</c:v>
                </c:pt>
                <c:pt idx="1">
                  <c:v>MetS</c:v>
                </c:pt>
              </c:strCache>
            </c:strRef>
          </c:cat>
          <c:val>
            <c:numRef>
              <c:f>'Açlık İnsülin 7'!$J$12:$J$13</c:f>
              <c:numCache>
                <c:formatCode>General</c:formatCode>
                <c:ptCount val="2"/>
                <c:pt idx="0">
                  <c:v>0.310000000000001</c:v>
                </c:pt>
                <c:pt idx="1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32-43BC-9FB1-9D341CE82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502784"/>
        <c:axId val="62504320"/>
      </c:barChart>
      <c:catAx>
        <c:axId val="6250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504320"/>
        <c:crosses val="autoZero"/>
        <c:auto val="1"/>
        <c:lblAlgn val="ctr"/>
        <c:lblOffset val="100"/>
        <c:noMultiLvlLbl val="0"/>
      </c:catAx>
      <c:valAx>
        <c:axId val="62504320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200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Açlık</a:t>
                </a:r>
                <a:r>
                  <a:rPr lang="tr-TR" sz="1200" b="1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Kan İnsülini (ng/dl)</a:t>
                </a:r>
                <a:endParaRPr lang="tr-TR" sz="1200" b="1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502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tr-TR" sz="1100">
                <a:latin typeface="Arial" pitchFamily="34" charset="0"/>
                <a:cs typeface="Arial" pitchFamily="34" charset="0"/>
              </a:rPr>
              <a:t>OGTT</a:t>
            </a:r>
            <a:r>
              <a:rPr lang="tr-TR" sz="1100" baseline="0">
                <a:latin typeface="Arial" pitchFamily="34" charset="0"/>
                <a:cs typeface="Arial" pitchFamily="34" charset="0"/>
              </a:rPr>
              <a:t> Glukoz Değerleri</a:t>
            </a:r>
            <a:endParaRPr lang="tr-TR" sz="1100">
              <a:latin typeface="Arial" pitchFamily="34" charset="0"/>
              <a:cs typeface="Arial" pitchFamily="34" charset="0"/>
            </a:endParaRP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9858102382871418"/>
          <c:y val="0.18103018372703791"/>
          <c:w val="0.66006867891513565"/>
          <c:h val="0.6871139545056868"/>
        </c:manualLayout>
      </c:layout>
      <c:lineChart>
        <c:grouping val="standard"/>
        <c:varyColors val="0"/>
        <c:ser>
          <c:idx val="0"/>
          <c:order val="0"/>
          <c:tx>
            <c:strRef>
              <c:f>Sayfa1!$A$2</c:f>
              <c:strCache>
                <c:ptCount val="1"/>
                <c:pt idx="0">
                  <c:v>K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pPr>
              <a:solidFill>
                <a:schemeClr val="bg1"/>
              </a:solidFill>
              <a:ln>
                <a:solidFill>
                  <a:schemeClr val="tx1"/>
                </a:solidFill>
                <a:prstDash val="sysDot"/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Sayfa1!$B$5:$E$5</c:f>
                <c:numCache>
                  <c:formatCode>General</c:formatCode>
                  <c:ptCount val="4"/>
                  <c:pt idx="0">
                    <c:v>7.3</c:v>
                  </c:pt>
                  <c:pt idx="1">
                    <c:v>13.32</c:v>
                  </c:pt>
                  <c:pt idx="2">
                    <c:v>18.809999999999999</c:v>
                  </c:pt>
                  <c:pt idx="3">
                    <c:v>18.34</c:v>
                  </c:pt>
                </c:numCache>
              </c:numRef>
            </c:plus>
            <c:minus>
              <c:numRef>
                <c:f>Sayfa1!$E$6</c:f>
                <c:numCache>
                  <c:formatCode>General</c:formatCode>
                  <c:ptCount val="1"/>
                  <c:pt idx="0">
                    <c:v>37.53</c:v>
                  </c:pt>
                </c:numCache>
              </c:numRef>
            </c:minus>
          </c:errBars>
          <c:cat>
            <c:numRef>
              <c:f>Sayfa1!$B$1:$E$1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120</c:v>
                </c:pt>
              </c:numCache>
            </c:numRef>
          </c:cat>
          <c:val>
            <c:numRef>
              <c:f>Sayfa1!$B$2:$E$2</c:f>
              <c:numCache>
                <c:formatCode>###0.0000</c:formatCode>
                <c:ptCount val="4"/>
                <c:pt idx="0">
                  <c:v>133.4</c:v>
                </c:pt>
                <c:pt idx="1">
                  <c:v>212.3</c:v>
                </c:pt>
                <c:pt idx="2">
                  <c:v>265</c:v>
                </c:pt>
                <c:pt idx="3">
                  <c:v>320.33333333333331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31-4EC4-971D-FF06689EDD95}"/>
            </c:ext>
          </c:extLst>
        </c:ser>
        <c:ser>
          <c:idx val="1"/>
          <c:order val="1"/>
          <c:tx>
            <c:strRef>
              <c:f>Sayfa1!$A$3</c:f>
              <c:strCache>
                <c:ptCount val="1"/>
                <c:pt idx="0">
                  <c:v>MeTS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 w="1905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Sayfa1!$B$6:$E$6</c:f>
                <c:numCache>
                  <c:formatCode>General</c:formatCode>
                  <c:ptCount val="4"/>
                  <c:pt idx="0">
                    <c:v>5.74</c:v>
                  </c:pt>
                  <c:pt idx="1">
                    <c:v>17.91</c:v>
                  </c:pt>
                  <c:pt idx="2">
                    <c:v>24.67</c:v>
                  </c:pt>
                  <c:pt idx="3">
                    <c:v>37.53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numRef>
              <c:f>Sayfa1!$B$1:$E$1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120</c:v>
                </c:pt>
              </c:numCache>
            </c:numRef>
          </c:cat>
          <c:val>
            <c:numRef>
              <c:f>Sayfa1!$B$3:$E$3</c:f>
              <c:numCache>
                <c:formatCode>###0.0000</c:formatCode>
                <c:ptCount val="4"/>
                <c:pt idx="0">
                  <c:v>128.44999999999999</c:v>
                </c:pt>
                <c:pt idx="1">
                  <c:v>216.72730000000001</c:v>
                </c:pt>
                <c:pt idx="2">
                  <c:v>249.45454545454538</c:v>
                </c:pt>
                <c:pt idx="3">
                  <c:v>308.1818181818183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31-4EC4-971D-FF06689ED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676992"/>
        <c:axId val="62678528"/>
      </c:lineChart>
      <c:catAx>
        <c:axId val="6267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678528"/>
        <c:crosses val="autoZero"/>
        <c:auto val="1"/>
        <c:lblAlgn val="ctr"/>
        <c:lblOffset val="100"/>
        <c:noMultiLvlLbl val="0"/>
      </c:catAx>
      <c:valAx>
        <c:axId val="626785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tr-TR" sz="1200" b="0">
                    <a:latin typeface="Arial" pitchFamily="34" charset="0"/>
                    <a:cs typeface="Arial" pitchFamily="34" charset="0"/>
                  </a:rPr>
                  <a:t>mg\dl</a:t>
                </a:r>
                <a:endParaRPr lang="en-US" sz="12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7.857875049083432E-2"/>
              <c:y val="0.4420869787109983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6267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tr-TR">
                <a:latin typeface="Arial" pitchFamily="34" charset="0"/>
                <a:cs typeface="Arial" pitchFamily="34" charset="0"/>
              </a:rPr>
              <a:t>İnsülin Düzeyi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7475240594925634"/>
          <c:y val="0.13936351706036745"/>
          <c:w val="0.63081692913385834"/>
          <c:h val="0.71026210265383494"/>
        </c:manualLayout>
      </c:layout>
      <c:lineChart>
        <c:grouping val="standard"/>
        <c:varyColors val="0"/>
        <c:ser>
          <c:idx val="0"/>
          <c:order val="0"/>
          <c:tx>
            <c:strRef>
              <c:f>Sayfa1!$A$2</c:f>
              <c:strCache>
                <c:ptCount val="1"/>
                <c:pt idx="0">
                  <c:v>K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bg2"/>
              </a:solidFill>
              <a:ln>
                <a:solidFill>
                  <a:schemeClr val="tx1"/>
                </a:solidFill>
              </a:ln>
            </c:spPr>
          </c:marker>
          <c:dPt>
            <c:idx val="1"/>
            <c:bubble3D val="0"/>
            <c:spPr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3E2-4C46-BC7C-F33993F2DDF1}"/>
              </c:ext>
            </c:extLst>
          </c:dPt>
          <c:errBars>
            <c:errDir val="y"/>
            <c:errBarType val="plus"/>
            <c:errValType val="cust"/>
            <c:noEndCap val="0"/>
            <c:plus>
              <c:numRef>
                <c:f>Sayfa1!$B$5:$E$5</c:f>
                <c:numCache>
                  <c:formatCode>General</c:formatCode>
                  <c:ptCount val="4"/>
                  <c:pt idx="0">
                    <c:v>0.14000000000000001</c:v>
                  </c:pt>
                  <c:pt idx="1">
                    <c:v>0.15000000000000011</c:v>
                  </c:pt>
                  <c:pt idx="2">
                    <c:v>8.0000000000000043E-2</c:v>
                  </c:pt>
                  <c:pt idx="3">
                    <c:v>0.11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numRef>
              <c:f>Sayfa1!$B$1:$E$1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120</c:v>
                </c:pt>
              </c:numCache>
            </c:numRef>
          </c:cat>
          <c:val>
            <c:numRef>
              <c:f>Sayfa1!$B$2:$E$2</c:f>
              <c:numCache>
                <c:formatCode>####.0000</c:formatCode>
                <c:ptCount val="4"/>
                <c:pt idx="0" formatCode="General">
                  <c:v>0.31050000000000022</c:v>
                </c:pt>
                <c:pt idx="1">
                  <c:v>0.66588000000000058</c:v>
                </c:pt>
                <c:pt idx="2">
                  <c:v>0.30000000000000021</c:v>
                </c:pt>
                <c:pt idx="3">
                  <c:v>0.44269999999999998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E2-4C46-BC7C-F33993F2DDF1}"/>
            </c:ext>
          </c:extLst>
        </c:ser>
        <c:ser>
          <c:idx val="1"/>
          <c:order val="1"/>
          <c:tx>
            <c:strRef>
              <c:f>Sayfa1!$A$3</c:f>
              <c:strCache>
                <c:ptCount val="1"/>
                <c:pt idx="0">
                  <c:v>MetS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pPr>
              <a:solidFill>
                <a:schemeClr val="tx1"/>
              </a:solidFill>
              <a:ln w="12700">
                <a:solidFill>
                  <a:schemeClr val="tx1"/>
                </a:solidFill>
                <a:prstDash val="sysDash"/>
              </a:ln>
            </c:spPr>
          </c:marker>
          <c:errBars>
            <c:errDir val="y"/>
            <c:errBarType val="plus"/>
            <c:errValType val="fixedVal"/>
            <c:noEndCap val="0"/>
            <c:val val="0.1"/>
          </c:errBars>
          <c:cat>
            <c:numRef>
              <c:f>Sayfa1!$B$1:$E$1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120</c:v>
                </c:pt>
              </c:numCache>
            </c:numRef>
          </c:cat>
          <c:val>
            <c:numRef>
              <c:f>Sayfa1!$B$3:$E$3</c:f>
              <c:numCache>
                <c:formatCode>####.0000</c:formatCode>
                <c:ptCount val="4"/>
                <c:pt idx="0" formatCode="General">
                  <c:v>0.53100000000000003</c:v>
                </c:pt>
                <c:pt idx="1">
                  <c:v>0.84816000000000003</c:v>
                </c:pt>
                <c:pt idx="2">
                  <c:v>0.52680000000000005</c:v>
                </c:pt>
                <c:pt idx="3">
                  <c:v>0.34455000000000002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3E2-4C46-BC7C-F33993F2D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718720"/>
        <c:axId val="62720256"/>
      </c:lineChart>
      <c:catAx>
        <c:axId val="6271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720256"/>
        <c:crosses val="autoZero"/>
        <c:auto val="1"/>
        <c:lblAlgn val="ctr"/>
        <c:lblOffset val="100"/>
        <c:noMultiLvlLbl val="0"/>
      </c:catAx>
      <c:valAx>
        <c:axId val="62720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>
                    <a:latin typeface="Arial" pitchFamily="34" charset="0"/>
                    <a:cs typeface="Arial" pitchFamily="34" charset="0"/>
                  </a:defRPr>
                </a:pPr>
                <a:r>
                  <a:rPr lang="tr-TR" sz="1200" b="0">
                    <a:latin typeface="Arial" pitchFamily="34" charset="0"/>
                    <a:cs typeface="Arial" pitchFamily="34" charset="0"/>
                  </a:rPr>
                  <a:t>ng\dl</a:t>
                </a:r>
              </a:p>
            </c:rich>
          </c:tx>
          <c:layout>
            <c:manualLayout>
              <c:xMode val="edge"/>
              <c:yMode val="edge"/>
              <c:x val="5.4986001749781389E-2"/>
              <c:y val="0.396762904636920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271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0.68321</cdr:x>
      <cdr:y>0.13787</cdr:y>
    </cdr:from>
    <cdr:to>
      <cdr:x>0.76611</cdr:x>
      <cdr:y>0.21025</cdr:y>
    </cdr:to>
    <cdr:sp macro="" textlink="">
      <cdr:nvSpPr>
        <cdr:cNvPr id="2" name="Metin Kutusu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89350" y="381000"/>
          <a:ext cx="447675" cy="20002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15000"/>
            </a:lnSpc>
            <a:spcAft>
              <a:spcPts val="1000"/>
            </a:spcAft>
          </a:pPr>
          <a:r>
            <a:rPr lang="en-US" sz="1100">
              <a:effectLst/>
              <a:latin typeface="Cambria" panose="020405030504060302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</a:t>
          </a:r>
          <a:endParaRPr lang="tr-TR" sz="1100">
            <a:effectLst/>
            <a:latin typeface="Cambria" panose="020405030504060302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0.90369</cdr:x>
      <cdr:y>0.20381</cdr:y>
    </cdr:from>
    <cdr:to>
      <cdr:x>0.98659</cdr:x>
      <cdr:y>0.27619</cdr:y>
    </cdr:to>
    <cdr:sp macro="" textlink="">
      <cdr:nvSpPr>
        <cdr:cNvPr id="3" name="Metin Kutusu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79975" y="563245"/>
          <a:ext cx="447675" cy="20002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15000"/>
            </a:lnSpc>
            <a:spcAft>
              <a:spcPts val="1000"/>
            </a:spcAft>
          </a:pPr>
          <a:r>
            <a:rPr lang="en-US" sz="1100">
              <a:effectLst/>
              <a:latin typeface="Cambria" panose="020405030504060302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*</a:t>
          </a:r>
          <a:endParaRPr lang="tr-TR" sz="1100">
            <a:effectLst/>
            <a:latin typeface="Cambria" panose="020405030504060302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366F2-63CC-4E51-8627-51DE05A4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68</Pages>
  <Words>18057</Words>
  <Characters>102929</Characters>
  <Application>Microsoft Office Word</Application>
  <DocSecurity>0</DocSecurity>
  <Lines>857</Lines>
  <Paragraphs>241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Deneysel Metabolik Sendrom Oluşturulmuş Şıçanlarda Artmış Kan Glukozuna Verilen Neuromedin U Yanıtının Araştırılması:</vt:lpstr>
    </vt:vector>
  </TitlesOfParts>
  <Company/>
  <LinksUpToDate>false</LinksUpToDate>
  <CharactersWithSpaces>120745</CharactersWithSpaces>
  <SharedDoc>false</SharedDoc>
  <HLinks>
    <vt:vector size="90" baseType="variant">
      <vt:variant>
        <vt:i4>6553629</vt:i4>
      </vt:variant>
      <vt:variant>
        <vt:i4>45</vt:i4>
      </vt:variant>
      <vt:variant>
        <vt:i4>0</vt:i4>
      </vt:variant>
      <vt:variant>
        <vt:i4>5</vt:i4>
      </vt:variant>
      <vt:variant>
        <vt:lpwstr>https://translate.googleusercontent.com/translate_c?depth=1&amp;hl=tr&amp;prev=search&amp;rurl=translate.google.com.tr&amp;sl=en&amp;sp=nmt4&amp;u=https://en.m.wikipedia.org/wiki/Mesenchymal_stem_cell&amp;xid=17259,15700021,15700186,15700190,15700253,15700255,15700259&amp;usg=ALkJrhi9AyCfBYMpBQoGYXYIyvQfTVIasQ</vt:lpwstr>
      </vt:variant>
      <vt:variant>
        <vt:lpwstr/>
      </vt:variant>
      <vt:variant>
        <vt:i4>3801214</vt:i4>
      </vt:variant>
      <vt:variant>
        <vt:i4>42</vt:i4>
      </vt:variant>
      <vt:variant>
        <vt:i4>0</vt:i4>
      </vt:variant>
      <vt:variant>
        <vt:i4>5</vt:i4>
      </vt:variant>
      <vt:variant>
        <vt:lpwstr>https://translate.googleusercontent.com/translate_c?depth=1&amp;hl=tr&amp;prev=search&amp;rurl=translate.google.com.tr&amp;sl=en&amp;sp=nmt4&amp;u=https://en.m.wikipedia.org/wiki/Signal_transduction&amp;xid=17259,1500001,15700023,15700186,15700190,15700248,15700253&amp;usg=ALkJrhjWSjaAYamETzSoKqDByJrfJ4dHZg</vt:lpwstr>
      </vt:variant>
      <vt:variant>
        <vt:lpwstr/>
      </vt:variant>
      <vt:variant>
        <vt:i4>1048690</vt:i4>
      </vt:variant>
      <vt:variant>
        <vt:i4>39</vt:i4>
      </vt:variant>
      <vt:variant>
        <vt:i4>0</vt:i4>
      </vt:variant>
      <vt:variant>
        <vt:i4>5</vt:i4>
      </vt:variant>
      <vt:variant>
        <vt:lpwstr>https://translate.googleusercontent.com/translate_c?depth=1&amp;hl=tr&amp;prev=search&amp;rurl=translate.google.com.tr&amp;sl=en&amp;sp=nmt4&amp;u=https://en.m.wikipedia.org/wiki/Cyclic_adenosine_monophosphate&amp;xid=17259,1500001,15700023,15700186,15700190,15700248,15700253&amp;usg=ALkJrhgAotte1oBLHcmmaH2xgzj7i5FXWw</vt:lpwstr>
      </vt:variant>
      <vt:variant>
        <vt:lpwstr/>
      </vt:variant>
      <vt:variant>
        <vt:i4>917563</vt:i4>
      </vt:variant>
      <vt:variant>
        <vt:i4>36</vt:i4>
      </vt:variant>
      <vt:variant>
        <vt:i4>0</vt:i4>
      </vt:variant>
      <vt:variant>
        <vt:i4>5</vt:i4>
      </vt:variant>
      <vt:variant>
        <vt:lpwstr>https://translate.googleusercontent.com/translate_c?depth=1&amp;hl=tr&amp;prev=search&amp;rurl=translate.google.com.tr&amp;sl=en&amp;sp=nmt4&amp;u=https://en.m.wikipedia.org/wiki/Phosphoinositide&amp;xid=17259,1500001,15700023,15700186,15700190,15700248,15700253&amp;usg=ALkJrhh5hUhiLgwGZrjMIzfufRUkvZ0LXg</vt:lpwstr>
      </vt:variant>
      <vt:variant>
        <vt:lpwstr/>
      </vt:variant>
      <vt:variant>
        <vt:i4>2228307</vt:i4>
      </vt:variant>
      <vt:variant>
        <vt:i4>33</vt:i4>
      </vt:variant>
      <vt:variant>
        <vt:i4>0</vt:i4>
      </vt:variant>
      <vt:variant>
        <vt:i4>5</vt:i4>
      </vt:variant>
      <vt:variant>
        <vt:lpwstr>https://www.cell.com/cell-metabolism/fulltext/S1550-4131(15)00007-8?_returnURL=https%3A%2F%2Flinkinghub.elsevier.com%2Fretrieve%2Fpii%2FS1550413115000078%3Fshowall%3Dtrue</vt:lpwstr>
      </vt:variant>
      <vt:variant>
        <vt:lpwstr/>
      </vt:variant>
      <vt:variant>
        <vt:i4>2228307</vt:i4>
      </vt:variant>
      <vt:variant>
        <vt:i4>30</vt:i4>
      </vt:variant>
      <vt:variant>
        <vt:i4>0</vt:i4>
      </vt:variant>
      <vt:variant>
        <vt:i4>5</vt:i4>
      </vt:variant>
      <vt:variant>
        <vt:lpwstr>https://www.cell.com/cell-metabolism/fulltext/S1550-4131(15)00007-8?_returnURL=https%3A%2F%2Flinkinghub.elsevier.com%2Fretrieve%2Fpii%2FS1550413115000078%3Fshowall%3Dtrue</vt:lpwstr>
      </vt:variant>
      <vt:variant>
        <vt:lpwstr/>
      </vt:variant>
      <vt:variant>
        <vt:i4>2228307</vt:i4>
      </vt:variant>
      <vt:variant>
        <vt:i4>27</vt:i4>
      </vt:variant>
      <vt:variant>
        <vt:i4>0</vt:i4>
      </vt:variant>
      <vt:variant>
        <vt:i4>5</vt:i4>
      </vt:variant>
      <vt:variant>
        <vt:lpwstr>https://www.cell.com/cell-metabolism/fulltext/S1550-4131(15)00007-8?_returnURL=https%3A%2F%2Flinkinghub.elsevier.com%2Fretrieve%2Fpii%2FS1550413115000078%3Fshowall%3Dtrue</vt:lpwstr>
      </vt:variant>
      <vt:variant>
        <vt:lpwstr/>
      </vt:variant>
      <vt:variant>
        <vt:i4>2228307</vt:i4>
      </vt:variant>
      <vt:variant>
        <vt:i4>24</vt:i4>
      </vt:variant>
      <vt:variant>
        <vt:i4>0</vt:i4>
      </vt:variant>
      <vt:variant>
        <vt:i4>5</vt:i4>
      </vt:variant>
      <vt:variant>
        <vt:lpwstr>https://www.cell.com/cell-metabolism/fulltext/S1550-4131(15)00007-8?_returnURL=https%3A%2F%2Flinkinghub.elsevier.com%2Fretrieve%2Fpii%2FS1550413115000078%3Fshowall%3Dtrue</vt:lpwstr>
      </vt:variant>
      <vt:variant>
        <vt:lpwstr/>
      </vt:variant>
      <vt:variant>
        <vt:i4>3604528</vt:i4>
      </vt:variant>
      <vt:variant>
        <vt:i4>21</vt:i4>
      </vt:variant>
      <vt:variant>
        <vt:i4>0</vt:i4>
      </vt:variant>
      <vt:variant>
        <vt:i4>5</vt:i4>
      </vt:variant>
      <vt:variant>
        <vt:lpwstr>https://www.cell.com/cell-metabolism/fulltext/S1550-4131(15)00007-8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https://www.cell.com/cell-metabolism/fulltext/S1550-4131(15)00007-8</vt:lpwstr>
      </vt:variant>
      <vt:variant>
        <vt:lpwstr/>
      </vt:variant>
      <vt:variant>
        <vt:i4>3604528</vt:i4>
      </vt:variant>
      <vt:variant>
        <vt:i4>15</vt:i4>
      </vt:variant>
      <vt:variant>
        <vt:i4>0</vt:i4>
      </vt:variant>
      <vt:variant>
        <vt:i4>5</vt:i4>
      </vt:variant>
      <vt:variant>
        <vt:lpwstr>https://www.cell.com/cell-metabolism/fulltext/S1550-4131(15)00007-8</vt:lpwstr>
      </vt:variant>
      <vt:variant>
        <vt:lpwstr/>
      </vt:variant>
      <vt:variant>
        <vt:i4>3604528</vt:i4>
      </vt:variant>
      <vt:variant>
        <vt:i4>12</vt:i4>
      </vt:variant>
      <vt:variant>
        <vt:i4>0</vt:i4>
      </vt:variant>
      <vt:variant>
        <vt:i4>5</vt:i4>
      </vt:variant>
      <vt:variant>
        <vt:lpwstr>https://www.cell.com/cell-metabolism/fulltext/S1550-4131(15)00007-8</vt:lpwstr>
      </vt:variant>
      <vt:variant>
        <vt:lpwstr/>
      </vt:variant>
      <vt:variant>
        <vt:i4>3604528</vt:i4>
      </vt:variant>
      <vt:variant>
        <vt:i4>9</vt:i4>
      </vt:variant>
      <vt:variant>
        <vt:i4>0</vt:i4>
      </vt:variant>
      <vt:variant>
        <vt:i4>5</vt:i4>
      </vt:variant>
      <vt:variant>
        <vt:lpwstr>https://www.cell.com/cell-metabolism/fulltext/S1550-4131(15)00007-8</vt:lpwstr>
      </vt:variant>
      <vt:variant>
        <vt:lpwstr/>
      </vt:variant>
      <vt:variant>
        <vt:i4>3604528</vt:i4>
      </vt:variant>
      <vt:variant>
        <vt:i4>6</vt:i4>
      </vt:variant>
      <vt:variant>
        <vt:i4>0</vt:i4>
      </vt:variant>
      <vt:variant>
        <vt:i4>5</vt:i4>
      </vt:variant>
      <vt:variant>
        <vt:lpwstr>https://www.cell.com/cell-metabolism/fulltext/S1550-4131(15)00007-8</vt:lpwstr>
      </vt:variant>
      <vt:variant>
        <vt:lpwstr/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>https://translate.googleusercontent.com/translate_c?depth=1&amp;hl=tr&amp;prev=search&amp;rurl=translate.google.com.tr&amp;sl=en&amp;sp=nmt4&amp;u=https://en.wikipedia.org/wiki/Microalbuminuria&amp;xid=17259,1500001,15700023,15700186,15700190,15700248,15700253&amp;usg=ALkJrhivv4YWMt0qLW1asDmena6RlloJ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Deneysel Metabolik Sendrom Oluşturulmuş Şıçanlarda Artmış Kan Glukozuna Verilen Neuromedin U Yanıtının Araştırılması:</dc:title>
  <dc:creator>Rıza Altınel</dc:creator>
  <cp:lastModifiedBy>fikri</cp:lastModifiedBy>
  <cp:revision>20</cp:revision>
  <cp:lastPrinted>2019-11-18T12:49:00Z</cp:lastPrinted>
  <dcterms:created xsi:type="dcterms:W3CDTF">2019-12-29T20:20:00Z</dcterms:created>
  <dcterms:modified xsi:type="dcterms:W3CDTF">2020-02-04T13:02:00Z</dcterms:modified>
</cp:coreProperties>
</file>