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81" w:rsidRDefault="00C14462" w:rsidP="00C14462">
      <w:pPr>
        <w:jc w:val="left"/>
        <w:rPr>
          <w:b/>
        </w:rPr>
      </w:pPr>
      <w:r>
        <w:rPr>
          <w:b/>
        </w:rPr>
        <w:t>SUPPLEMENTARY MATERIAL</w:t>
      </w:r>
    </w:p>
    <w:p w:rsidR="00A31A81" w:rsidRDefault="00A31A81" w:rsidP="00521B7C">
      <w:pPr>
        <w:jc w:val="center"/>
        <w:rPr>
          <w:b/>
        </w:rPr>
      </w:pPr>
    </w:p>
    <w:p w:rsidR="00DE5D95" w:rsidRPr="0007699B" w:rsidRDefault="00DE5D95" w:rsidP="00DE5D95">
      <w:pPr>
        <w:spacing w:line="480" w:lineRule="auto"/>
        <w:jc w:val="center"/>
        <w:rPr>
          <w:b/>
        </w:rPr>
      </w:pPr>
      <w:r>
        <w:rPr>
          <w:rFonts w:eastAsia="Times New Roman"/>
        </w:rPr>
        <w:t>N</w:t>
      </w:r>
      <w:r>
        <w:rPr>
          <w:b/>
        </w:rPr>
        <w:t>ew</w:t>
      </w:r>
      <w:r w:rsidRPr="00653455">
        <w:rPr>
          <w:b/>
        </w:rPr>
        <w:t xml:space="preserve"> </w:t>
      </w:r>
      <w:r>
        <w:rPr>
          <w:b/>
        </w:rPr>
        <w:t xml:space="preserve">cytotoxic </w:t>
      </w:r>
      <w:r w:rsidR="00AA75B8">
        <w:rPr>
          <w:b/>
        </w:rPr>
        <w:t>chalcone derivatives</w:t>
      </w:r>
      <w:r>
        <w:rPr>
          <w:b/>
        </w:rPr>
        <w:t xml:space="preserve"> from </w:t>
      </w:r>
      <w:r w:rsidRPr="00E9097D">
        <w:rPr>
          <w:b/>
          <w:i/>
        </w:rPr>
        <w:t>Astragalus ponticus</w:t>
      </w:r>
      <w:r>
        <w:rPr>
          <w:b/>
        </w:rPr>
        <w:t xml:space="preserve"> Pall</w:t>
      </w:r>
      <w:r w:rsidRPr="0007699B">
        <w:rPr>
          <w:b/>
        </w:rPr>
        <w:t>.</w:t>
      </w:r>
    </w:p>
    <w:p w:rsidR="00521B7C" w:rsidRPr="0007699B" w:rsidRDefault="00521B7C" w:rsidP="00521B7C">
      <w:pPr>
        <w:jc w:val="center"/>
        <w:rPr>
          <w:b/>
        </w:rPr>
      </w:pPr>
    </w:p>
    <w:p w:rsidR="00521B7C" w:rsidRPr="0007699B" w:rsidRDefault="00521B7C" w:rsidP="00521B7C">
      <w:pPr>
        <w:jc w:val="center"/>
      </w:pPr>
      <w:r w:rsidRPr="0007699B">
        <w:t xml:space="preserve">Serkan Koldas </w:t>
      </w:r>
      <w:r w:rsidRPr="0007699B">
        <w:rPr>
          <w:vertAlign w:val="superscript"/>
        </w:rPr>
        <w:t>a,*</w:t>
      </w:r>
      <w:r w:rsidRPr="0007699B">
        <w:t xml:space="preserve">, Ibrahim Demirtas </w:t>
      </w:r>
      <w:r w:rsidRPr="0007699B">
        <w:rPr>
          <w:vertAlign w:val="superscript"/>
        </w:rPr>
        <w:t>b</w:t>
      </w:r>
      <w:r w:rsidRPr="0007699B">
        <w:t>, Dogukan Mutlu</w:t>
      </w:r>
      <w:r w:rsidRPr="0007699B">
        <w:rPr>
          <w:vertAlign w:val="superscript"/>
        </w:rPr>
        <w:t>c</w:t>
      </w:r>
      <w:r w:rsidRPr="0007699B">
        <w:t>, Mehmet Nuri Atalar</w:t>
      </w:r>
      <w:r w:rsidRPr="0007699B">
        <w:rPr>
          <w:vertAlign w:val="superscript"/>
        </w:rPr>
        <w:t>d</w:t>
      </w:r>
      <w:r w:rsidRPr="0007699B">
        <w:t xml:space="preserve">, </w:t>
      </w:r>
      <w:r w:rsidRPr="00A87330">
        <w:t>Hakan Ünver</w:t>
      </w:r>
      <w:r w:rsidRPr="00A87330">
        <w:rPr>
          <w:vertAlign w:val="superscript"/>
        </w:rPr>
        <w:t>e</w:t>
      </w:r>
      <w:r w:rsidR="00C14462">
        <w:t xml:space="preserve"> and</w:t>
      </w:r>
      <w:r w:rsidRPr="0007699B">
        <w:t xml:space="preserve"> Şevki Arslan</w:t>
      </w:r>
      <w:r w:rsidRPr="0007699B">
        <w:rPr>
          <w:vertAlign w:val="superscript"/>
        </w:rPr>
        <w:t>c</w:t>
      </w:r>
    </w:p>
    <w:p w:rsidR="00521B7C" w:rsidRPr="0007699B" w:rsidRDefault="00521B7C" w:rsidP="00521B7C">
      <w:pPr>
        <w:jc w:val="center"/>
        <w:rPr>
          <w:vertAlign w:val="superscript"/>
        </w:rPr>
      </w:pPr>
    </w:p>
    <w:p w:rsidR="00521B7C" w:rsidRPr="00C14462" w:rsidRDefault="00521B7C" w:rsidP="00C14462">
      <w:pPr>
        <w:jc w:val="left"/>
        <w:rPr>
          <w:i/>
          <w:sz w:val="20"/>
          <w:szCs w:val="20"/>
        </w:rPr>
      </w:pPr>
      <w:r w:rsidRPr="00C14462">
        <w:rPr>
          <w:i/>
          <w:sz w:val="20"/>
          <w:szCs w:val="20"/>
          <w:vertAlign w:val="superscript"/>
        </w:rPr>
        <w:t>a</w:t>
      </w:r>
      <w:r w:rsidRPr="00C14462">
        <w:rPr>
          <w:i/>
          <w:sz w:val="20"/>
          <w:szCs w:val="20"/>
        </w:rPr>
        <w:t xml:space="preserve"> Department of Chemistry, Faculty of Science, Çankırı Karatekin University, Çankırı, Turkey</w:t>
      </w:r>
    </w:p>
    <w:p w:rsidR="00C14462" w:rsidRPr="00C14462" w:rsidRDefault="00C14462" w:rsidP="00C14462">
      <w:pPr>
        <w:ind w:firstLine="142"/>
        <w:jc w:val="left"/>
        <w:rPr>
          <w:i/>
          <w:sz w:val="20"/>
          <w:szCs w:val="20"/>
        </w:rPr>
      </w:pPr>
      <w:r w:rsidRPr="00C14462">
        <w:rPr>
          <w:i/>
          <w:sz w:val="20"/>
          <w:szCs w:val="20"/>
        </w:rPr>
        <w:t>E-mail: serkan_koldas@yahoo.com</w:t>
      </w:r>
    </w:p>
    <w:p w:rsidR="00521B7C" w:rsidRPr="00C14462" w:rsidRDefault="00521B7C" w:rsidP="00C14462">
      <w:pPr>
        <w:jc w:val="left"/>
        <w:rPr>
          <w:i/>
          <w:sz w:val="20"/>
          <w:szCs w:val="20"/>
        </w:rPr>
      </w:pPr>
      <w:r w:rsidRPr="00C14462">
        <w:rPr>
          <w:i/>
          <w:sz w:val="20"/>
          <w:szCs w:val="20"/>
          <w:vertAlign w:val="superscript"/>
        </w:rPr>
        <w:t>b</w:t>
      </w:r>
      <w:r w:rsidRPr="00C14462">
        <w:rPr>
          <w:i/>
          <w:sz w:val="20"/>
          <w:szCs w:val="20"/>
        </w:rPr>
        <w:t xml:space="preserve"> Department of Biochemistry, Faculty of Science and Letters, Iğdır University, Iğdır, Turkey</w:t>
      </w:r>
    </w:p>
    <w:p w:rsidR="00521B7C" w:rsidRPr="00C14462" w:rsidRDefault="00521B7C" w:rsidP="00C14462">
      <w:pPr>
        <w:jc w:val="left"/>
        <w:rPr>
          <w:i/>
          <w:sz w:val="20"/>
          <w:szCs w:val="20"/>
        </w:rPr>
      </w:pPr>
      <w:r w:rsidRPr="00C14462">
        <w:rPr>
          <w:i/>
          <w:sz w:val="20"/>
          <w:szCs w:val="20"/>
          <w:vertAlign w:val="superscript"/>
        </w:rPr>
        <w:t>c</w:t>
      </w:r>
      <w:r w:rsidRPr="00C14462">
        <w:rPr>
          <w:i/>
          <w:sz w:val="20"/>
          <w:szCs w:val="20"/>
        </w:rPr>
        <w:t xml:space="preserve"> Department of Biology, Faculty of Science and Letters, Pamukkale University, Denizli, Turkey</w:t>
      </w:r>
    </w:p>
    <w:p w:rsidR="00521B7C" w:rsidRPr="00C14462" w:rsidRDefault="00521B7C" w:rsidP="00C14462">
      <w:pPr>
        <w:jc w:val="left"/>
        <w:rPr>
          <w:i/>
          <w:sz w:val="20"/>
          <w:szCs w:val="20"/>
        </w:rPr>
      </w:pPr>
      <w:r w:rsidRPr="00C14462">
        <w:rPr>
          <w:i/>
          <w:sz w:val="20"/>
          <w:szCs w:val="20"/>
          <w:vertAlign w:val="superscript"/>
        </w:rPr>
        <w:t xml:space="preserve">d </w:t>
      </w:r>
      <w:r w:rsidRPr="00C14462">
        <w:rPr>
          <w:i/>
          <w:sz w:val="20"/>
          <w:szCs w:val="20"/>
        </w:rPr>
        <w:t>Department of Biochemistry, Faculty of Science and Letters, Iğdır University, Iğdır, Turkey</w:t>
      </w:r>
    </w:p>
    <w:p w:rsidR="00521B7C" w:rsidRPr="00C14462" w:rsidRDefault="00521B7C" w:rsidP="00C14462">
      <w:pPr>
        <w:jc w:val="left"/>
        <w:rPr>
          <w:i/>
          <w:sz w:val="20"/>
          <w:szCs w:val="20"/>
        </w:rPr>
      </w:pPr>
      <w:r w:rsidRPr="00C14462">
        <w:rPr>
          <w:i/>
          <w:sz w:val="20"/>
          <w:szCs w:val="20"/>
          <w:vertAlign w:val="superscript"/>
        </w:rPr>
        <w:t xml:space="preserve">e </w:t>
      </w:r>
      <w:r w:rsidRPr="00C14462">
        <w:rPr>
          <w:i/>
          <w:sz w:val="20"/>
          <w:szCs w:val="20"/>
        </w:rPr>
        <w:t>Department of Chemistry, Faculty of Science, Eskişehir Technical University, Eskişehir, Turkey</w:t>
      </w:r>
    </w:p>
    <w:p w:rsidR="00521B7C" w:rsidRPr="0007699B" w:rsidRDefault="00521B7C" w:rsidP="00521B7C">
      <w:pPr>
        <w:rPr>
          <w:b/>
        </w:rPr>
      </w:pPr>
    </w:p>
    <w:p w:rsidR="00521B7C" w:rsidRPr="0007699B" w:rsidRDefault="00521B7C" w:rsidP="00521B7C">
      <w:pPr>
        <w:rPr>
          <w:b/>
        </w:rPr>
      </w:pPr>
      <w:r w:rsidRPr="0007699B">
        <w:rPr>
          <w:b/>
        </w:rPr>
        <w:t>Abstract</w:t>
      </w:r>
    </w:p>
    <w:p w:rsidR="00521B7C" w:rsidRPr="0007699B" w:rsidRDefault="00521B7C" w:rsidP="00521B7C">
      <w:pPr>
        <w:rPr>
          <w:b/>
        </w:rPr>
      </w:pPr>
    </w:p>
    <w:p w:rsidR="006E1E7B" w:rsidRPr="007F40D7" w:rsidRDefault="006E1E7B" w:rsidP="006E1E7B">
      <w:pPr>
        <w:rPr>
          <w:sz w:val="22"/>
          <w:szCs w:val="22"/>
        </w:rPr>
      </w:pPr>
      <w:r w:rsidRPr="007F40D7">
        <w:rPr>
          <w:i/>
          <w:sz w:val="22"/>
          <w:szCs w:val="22"/>
        </w:rPr>
        <w:t>Astragalus ponticus</w:t>
      </w:r>
      <w:r w:rsidRPr="007F40D7">
        <w:rPr>
          <w:sz w:val="22"/>
          <w:szCs w:val="22"/>
        </w:rPr>
        <w:t xml:space="preserve"> Pall. species was investigated for its antiproliferative effects on HeLa cells. Two new chalcones (</w:t>
      </w:r>
      <w:r w:rsidRPr="007F40D7">
        <w:rPr>
          <w:b/>
          <w:sz w:val="22"/>
          <w:szCs w:val="22"/>
        </w:rPr>
        <w:t>B5</w:t>
      </w:r>
      <w:r w:rsidRPr="007F40D7">
        <w:rPr>
          <w:sz w:val="22"/>
          <w:szCs w:val="22"/>
        </w:rPr>
        <w:t xml:space="preserve"> and </w:t>
      </w:r>
      <w:r w:rsidRPr="007F40D7">
        <w:rPr>
          <w:b/>
          <w:sz w:val="22"/>
          <w:szCs w:val="22"/>
        </w:rPr>
        <w:t>B8</w:t>
      </w:r>
      <w:r w:rsidRPr="007F40D7">
        <w:rPr>
          <w:sz w:val="22"/>
          <w:szCs w:val="22"/>
        </w:rPr>
        <w:t>) along with eight known compounds (</w:t>
      </w:r>
      <w:r w:rsidRPr="007F40D7">
        <w:rPr>
          <w:b/>
          <w:sz w:val="22"/>
          <w:szCs w:val="22"/>
        </w:rPr>
        <w:t>B1</w:t>
      </w:r>
      <w:r w:rsidRPr="007F40D7">
        <w:rPr>
          <w:sz w:val="22"/>
          <w:szCs w:val="22"/>
        </w:rPr>
        <w:t xml:space="preserve">, </w:t>
      </w:r>
      <w:r w:rsidRPr="007F40D7">
        <w:rPr>
          <w:b/>
          <w:sz w:val="22"/>
          <w:szCs w:val="22"/>
        </w:rPr>
        <w:t>B2</w:t>
      </w:r>
      <w:r w:rsidRPr="007F40D7">
        <w:rPr>
          <w:sz w:val="22"/>
          <w:szCs w:val="22"/>
        </w:rPr>
        <w:t xml:space="preserve">, </w:t>
      </w:r>
      <w:r w:rsidRPr="007F40D7">
        <w:rPr>
          <w:b/>
          <w:sz w:val="22"/>
          <w:szCs w:val="22"/>
        </w:rPr>
        <w:t>B3</w:t>
      </w:r>
      <w:r w:rsidRPr="007F40D7">
        <w:rPr>
          <w:sz w:val="22"/>
          <w:szCs w:val="22"/>
        </w:rPr>
        <w:t xml:space="preserve">, </w:t>
      </w:r>
      <w:r w:rsidRPr="007F40D7">
        <w:rPr>
          <w:b/>
          <w:sz w:val="22"/>
          <w:szCs w:val="22"/>
        </w:rPr>
        <w:t>B6</w:t>
      </w:r>
      <w:r w:rsidRPr="007F40D7">
        <w:rPr>
          <w:sz w:val="22"/>
          <w:szCs w:val="22"/>
        </w:rPr>
        <w:t xml:space="preserve">, </w:t>
      </w:r>
      <w:r w:rsidRPr="007F40D7">
        <w:rPr>
          <w:b/>
          <w:sz w:val="22"/>
          <w:szCs w:val="22"/>
        </w:rPr>
        <w:t>B7</w:t>
      </w:r>
      <w:r w:rsidRPr="007F40D7">
        <w:rPr>
          <w:sz w:val="22"/>
          <w:szCs w:val="22"/>
        </w:rPr>
        <w:t xml:space="preserve">, </w:t>
      </w:r>
      <w:r w:rsidRPr="007F40D7">
        <w:rPr>
          <w:b/>
          <w:sz w:val="22"/>
          <w:szCs w:val="22"/>
        </w:rPr>
        <w:t>B10</w:t>
      </w:r>
      <w:r w:rsidRPr="007F40D7">
        <w:rPr>
          <w:sz w:val="22"/>
          <w:szCs w:val="22"/>
        </w:rPr>
        <w:t xml:space="preserve">, </w:t>
      </w:r>
      <w:r w:rsidRPr="007F40D7">
        <w:rPr>
          <w:b/>
          <w:sz w:val="22"/>
          <w:szCs w:val="22"/>
        </w:rPr>
        <w:t>B14</w:t>
      </w:r>
      <w:r w:rsidRPr="007F40D7">
        <w:rPr>
          <w:sz w:val="22"/>
          <w:szCs w:val="22"/>
        </w:rPr>
        <w:t xml:space="preserve"> and </w:t>
      </w:r>
      <w:r w:rsidRPr="007F40D7">
        <w:rPr>
          <w:b/>
          <w:sz w:val="22"/>
          <w:szCs w:val="22"/>
        </w:rPr>
        <w:t>B15</w:t>
      </w:r>
      <w:r w:rsidRPr="007F40D7">
        <w:rPr>
          <w:sz w:val="22"/>
          <w:szCs w:val="22"/>
        </w:rPr>
        <w:t>) were isolated by following bioactivity guided isolation methods. In addition, from non-active fraction, three cycloartane glycosides (</w:t>
      </w:r>
      <w:r w:rsidRPr="007F40D7">
        <w:rPr>
          <w:b/>
          <w:sz w:val="22"/>
          <w:szCs w:val="22"/>
        </w:rPr>
        <w:t>B11</w:t>
      </w:r>
      <w:r w:rsidRPr="007F40D7">
        <w:rPr>
          <w:sz w:val="22"/>
          <w:szCs w:val="22"/>
        </w:rPr>
        <w:t xml:space="preserve">, </w:t>
      </w:r>
      <w:r w:rsidRPr="007F40D7">
        <w:rPr>
          <w:b/>
          <w:sz w:val="22"/>
          <w:szCs w:val="22"/>
        </w:rPr>
        <w:t>B12</w:t>
      </w:r>
      <w:r w:rsidRPr="007F40D7">
        <w:rPr>
          <w:sz w:val="22"/>
          <w:szCs w:val="22"/>
        </w:rPr>
        <w:t xml:space="preserve"> and </w:t>
      </w:r>
      <w:r w:rsidRPr="007F40D7">
        <w:rPr>
          <w:b/>
          <w:sz w:val="22"/>
          <w:szCs w:val="22"/>
        </w:rPr>
        <w:t>B13</w:t>
      </w:r>
      <w:r w:rsidRPr="007F40D7">
        <w:rPr>
          <w:sz w:val="22"/>
          <w:szCs w:val="22"/>
        </w:rPr>
        <w:t xml:space="preserve">) were isolated. Molecular structures of these isolated compounds were revealed </w:t>
      </w:r>
      <w:r w:rsidRPr="00B0359E">
        <w:rPr>
          <w:sz w:val="22"/>
          <w:szCs w:val="22"/>
        </w:rPr>
        <w:t xml:space="preserve">by using spectroscopic methods like MS, 1D and 2D NMR and </w:t>
      </w:r>
      <w:r w:rsidRPr="00B0359E">
        <w:rPr>
          <w:rFonts w:eastAsia="Times New Roman"/>
          <w:sz w:val="22"/>
          <w:szCs w:val="22"/>
        </w:rPr>
        <w:t>a single crystal X-Ray diffraction analysis</w:t>
      </w:r>
      <w:r w:rsidRPr="00B0359E">
        <w:rPr>
          <w:sz w:val="22"/>
          <w:szCs w:val="22"/>
        </w:rPr>
        <w:t xml:space="preserve">. New compounds </w:t>
      </w:r>
      <w:r w:rsidRPr="00B0359E">
        <w:rPr>
          <w:b/>
          <w:sz w:val="22"/>
          <w:szCs w:val="22"/>
        </w:rPr>
        <w:t>B5</w:t>
      </w:r>
      <w:r w:rsidRPr="00B0359E">
        <w:rPr>
          <w:sz w:val="22"/>
          <w:szCs w:val="22"/>
        </w:rPr>
        <w:t xml:space="preserve"> and </w:t>
      </w:r>
      <w:r w:rsidRPr="00B0359E">
        <w:rPr>
          <w:b/>
          <w:sz w:val="22"/>
          <w:szCs w:val="22"/>
        </w:rPr>
        <w:t>B8</w:t>
      </w:r>
      <w:r w:rsidRPr="00B0359E">
        <w:rPr>
          <w:sz w:val="22"/>
          <w:szCs w:val="22"/>
        </w:rPr>
        <w:t xml:space="preserve"> showed the highest antiproliferative activities against HeLa cells</w:t>
      </w:r>
      <w:r w:rsidRPr="007F40D7">
        <w:rPr>
          <w:sz w:val="22"/>
          <w:szCs w:val="22"/>
        </w:rPr>
        <w:t xml:space="preserve"> (IC</w:t>
      </w:r>
      <w:r w:rsidRPr="007F40D7">
        <w:rPr>
          <w:sz w:val="22"/>
          <w:szCs w:val="22"/>
          <w:vertAlign w:val="subscript"/>
        </w:rPr>
        <w:t>50</w:t>
      </w:r>
      <w:r w:rsidRPr="007F40D7">
        <w:rPr>
          <w:sz w:val="22"/>
          <w:szCs w:val="22"/>
        </w:rPr>
        <w:t xml:space="preserve"> values of 36.6 and 20.6</w:t>
      </w:r>
      <w:r w:rsidRPr="007F40D7">
        <w:rPr>
          <w:rFonts w:cs="Times New Roman"/>
          <w:sz w:val="22"/>
          <w:szCs w:val="22"/>
        </w:rPr>
        <w:t xml:space="preserve"> µ</w:t>
      </w:r>
      <w:r w:rsidRPr="007F40D7">
        <w:rPr>
          <w:sz w:val="22"/>
          <w:szCs w:val="22"/>
        </w:rPr>
        <w:t>M, respectively) while the rest showed high and low activities. Non-endemic species attract relatively low attention from the scientific community but this study demonstrates that valuable new compounds, which might be used as ingredients in medicinal preparations, can be obtained from these materials.</w:t>
      </w:r>
    </w:p>
    <w:p w:rsidR="00521B7C" w:rsidRPr="0007699B" w:rsidRDefault="00521B7C" w:rsidP="00521B7C">
      <w:pPr>
        <w:rPr>
          <w:sz w:val="22"/>
          <w:szCs w:val="22"/>
        </w:rPr>
      </w:pPr>
    </w:p>
    <w:p w:rsidR="00521B7C" w:rsidRDefault="00521B7C" w:rsidP="00521B7C">
      <w:pPr>
        <w:rPr>
          <w:sz w:val="22"/>
          <w:szCs w:val="22"/>
        </w:rPr>
      </w:pPr>
      <w:r w:rsidRPr="0007699B">
        <w:rPr>
          <w:b/>
          <w:sz w:val="22"/>
          <w:szCs w:val="22"/>
        </w:rPr>
        <w:t>Key words:</w:t>
      </w:r>
      <w:r w:rsidRPr="0007699B">
        <w:rPr>
          <w:sz w:val="22"/>
          <w:szCs w:val="22"/>
        </w:rPr>
        <w:t xml:space="preserve"> Antiproliferative activity, </w:t>
      </w:r>
      <w:r w:rsidRPr="0007699B">
        <w:rPr>
          <w:i/>
          <w:sz w:val="22"/>
          <w:szCs w:val="22"/>
        </w:rPr>
        <w:t>Astragalus ponticus</w:t>
      </w:r>
      <w:r w:rsidRPr="0007699B">
        <w:rPr>
          <w:sz w:val="22"/>
          <w:szCs w:val="22"/>
        </w:rPr>
        <w:t xml:space="preserve"> Pall., characterization, HeLa, isolation, natural products</w:t>
      </w:r>
    </w:p>
    <w:p w:rsidR="00964E53" w:rsidRDefault="00964E53" w:rsidP="00521B7C">
      <w:pPr>
        <w:rPr>
          <w:sz w:val="22"/>
          <w:szCs w:val="22"/>
        </w:rPr>
      </w:pPr>
    </w:p>
    <w:p w:rsidR="00964E53" w:rsidRDefault="00964E53" w:rsidP="00521B7C">
      <w:pPr>
        <w:rPr>
          <w:sz w:val="22"/>
          <w:szCs w:val="22"/>
        </w:rPr>
      </w:pPr>
    </w:p>
    <w:p w:rsidR="00964E53" w:rsidRDefault="00964E53" w:rsidP="00521B7C">
      <w:pPr>
        <w:rPr>
          <w:sz w:val="22"/>
          <w:szCs w:val="22"/>
        </w:rPr>
      </w:pPr>
    </w:p>
    <w:p w:rsidR="0019439F" w:rsidRDefault="0019439F" w:rsidP="00521B7C">
      <w:pPr>
        <w:rPr>
          <w:sz w:val="22"/>
          <w:szCs w:val="22"/>
        </w:rPr>
      </w:pPr>
    </w:p>
    <w:p w:rsidR="00964E53" w:rsidRDefault="00964E53" w:rsidP="00521B7C">
      <w:pPr>
        <w:rPr>
          <w:sz w:val="22"/>
          <w:szCs w:val="22"/>
        </w:rPr>
      </w:pPr>
    </w:p>
    <w:p w:rsidR="00964E53" w:rsidRDefault="00964E53" w:rsidP="00521B7C">
      <w:pPr>
        <w:rPr>
          <w:sz w:val="22"/>
          <w:szCs w:val="22"/>
        </w:rPr>
      </w:pPr>
    </w:p>
    <w:p w:rsidR="00964E53" w:rsidRDefault="00964E53" w:rsidP="00521B7C">
      <w:pPr>
        <w:rPr>
          <w:sz w:val="22"/>
          <w:szCs w:val="22"/>
        </w:rPr>
      </w:pPr>
    </w:p>
    <w:p w:rsidR="00964E53" w:rsidRDefault="00964E53" w:rsidP="008C11B9">
      <w:pPr>
        <w:rPr>
          <w:b/>
        </w:rPr>
      </w:pPr>
      <w:r w:rsidRPr="008C11B9">
        <w:rPr>
          <w:b/>
        </w:rPr>
        <w:lastRenderedPageBreak/>
        <w:t>Experimental</w:t>
      </w:r>
      <w:r w:rsidR="00C14462">
        <w:rPr>
          <w:b/>
        </w:rPr>
        <w:t xml:space="preserve"> Section</w:t>
      </w:r>
    </w:p>
    <w:p w:rsidR="0019439F" w:rsidRPr="008C11B9" w:rsidRDefault="0019439F" w:rsidP="008C11B9">
      <w:pPr>
        <w:rPr>
          <w:b/>
        </w:rPr>
      </w:pPr>
    </w:p>
    <w:p w:rsidR="00964E53" w:rsidRPr="008C11B9" w:rsidRDefault="00964E53" w:rsidP="00A4246A">
      <w:pPr>
        <w:rPr>
          <w:b/>
          <w:i/>
        </w:rPr>
      </w:pPr>
      <w:r w:rsidRPr="008C11B9">
        <w:rPr>
          <w:b/>
          <w:i/>
        </w:rPr>
        <w:t>General</w:t>
      </w:r>
    </w:p>
    <w:p w:rsidR="00964E53" w:rsidRDefault="00964E53" w:rsidP="00A4246A">
      <w:r w:rsidRPr="0007699B">
        <w:t xml:space="preserve">All the solvents used during the extraction and isolation procedures were technical grade and purified before use by distillation. Except these, analytical or HPLC grade solvents were used during analysis or p-HPLC studies. Deuterated solvents were purchased from Merck KGaA. p-TLC plates were prepared in our laboratory by mixing fine silica gel-60 (Merck KGaA) with distilled water (1:3 ratio) followed by distributing on a glass plate (20x20) and drying in an oven at 110 </w:t>
      </w:r>
      <w:r w:rsidRPr="0007699B">
        <w:rPr>
          <w:rFonts w:cs="Times New Roman"/>
        </w:rPr>
        <w:t>°</w:t>
      </w:r>
      <w:r w:rsidRPr="0007699B">
        <w:t>C). Sephadex LH-20 and polyamide adsorbents, cell culture medium, fetal bovine serum and penicillin-streptomycin were pur</w:t>
      </w:r>
      <w:r w:rsidR="00E1767D">
        <w:t>c</w:t>
      </w:r>
      <w:r w:rsidRPr="0007699B">
        <w:t>hased from Sigma-Aldrich.</w:t>
      </w:r>
    </w:p>
    <w:p w:rsidR="0019439F" w:rsidRDefault="00964E53" w:rsidP="008C11B9">
      <w:r w:rsidRPr="0007699B">
        <w:t xml:space="preserve">1D and 2D NMR spectra were recorded on Agilent Premium Compact (600 MHz for </w:t>
      </w:r>
      <w:r w:rsidRPr="0007699B">
        <w:rPr>
          <w:vertAlign w:val="superscript"/>
        </w:rPr>
        <w:t>1</w:t>
      </w:r>
      <w:r w:rsidRPr="0007699B">
        <w:t xml:space="preserve">H and 150 MHz for </w:t>
      </w:r>
      <w:r w:rsidRPr="0007699B">
        <w:rPr>
          <w:vertAlign w:val="superscript"/>
        </w:rPr>
        <w:t>13</w:t>
      </w:r>
      <w:r w:rsidR="00E1767D">
        <w:t>C). NMR FID files were analyz</w:t>
      </w:r>
      <w:r w:rsidRPr="0007699B">
        <w:t>ed by using MestReNova 11.0 software.</w:t>
      </w:r>
      <w:r w:rsidRPr="0007699B">
        <w:br/>
        <w:t xml:space="preserve">p-HPLC studies were carried on Shimadzu LC-20AR (using GL Sciences Intersil OD-3 column (5 </w:t>
      </w:r>
      <w:r w:rsidRPr="0007699B">
        <w:rPr>
          <w:rFonts w:cs="Times New Roman"/>
        </w:rPr>
        <w:t>µ</w:t>
      </w:r>
      <w:r w:rsidR="00A4246A">
        <w:t>m, 20x150 mm)). MS spectra were recorded on Bruker rapifleX MALDI Tissutyper MALDI-ToF-MS (Bruker Daltonik GmbH, Bremen, Germany). MS-MS</w:t>
      </w:r>
      <w:r w:rsidRPr="0007699B">
        <w:t xml:space="preserve"> spectra were recorded on Agilent 6460 Triple Quad LC-MS/MS in positive and ne</w:t>
      </w:r>
      <w:r>
        <w:t>gative mode.</w:t>
      </w:r>
      <w:r w:rsidR="00AA6023">
        <w:t xml:space="preserve"> FTIR spectra were recorded on Bruker Tensor II.</w:t>
      </w:r>
    </w:p>
    <w:p w:rsidR="00964E53" w:rsidRDefault="00964E53" w:rsidP="00A4246A">
      <w:pPr>
        <w:ind w:firstLine="284"/>
        <w:rPr>
          <w:rFonts w:cs="Times New Roman"/>
          <w:color w:val="000000"/>
        </w:rPr>
      </w:pPr>
      <w:r w:rsidRPr="0085581B">
        <w:rPr>
          <w:rFonts w:cs="Times New Roman"/>
        </w:rPr>
        <w:t xml:space="preserve">Single crystal x-ray analysis of </w:t>
      </w:r>
      <w:r>
        <w:rPr>
          <w:rFonts w:cs="Times New Roman"/>
        </w:rPr>
        <w:t>B8</w:t>
      </w:r>
      <w:r w:rsidRPr="0085581B">
        <w:rPr>
          <w:rFonts w:cs="Times New Roman"/>
        </w:rPr>
        <w:t xml:space="preserve"> was performed on a Bruker APEX-II D8 Venture area diffractometer at room temperature (</w:t>
      </w:r>
      <w:r w:rsidRPr="0085581B">
        <w:rPr>
          <w:rFonts w:cs="Times New Roman"/>
          <w:color w:val="000000"/>
        </w:rPr>
        <w:t>273.15 K) using Mo Kα radiation (λ=0.71073 Å) and data</w:t>
      </w:r>
      <w:r w:rsidR="00D34451">
        <w:rPr>
          <w:rFonts w:cs="Times New Roman"/>
          <w:color w:val="000000"/>
        </w:rPr>
        <w:t xml:space="preserve"> were</w:t>
      </w:r>
      <w:r w:rsidRPr="0085581B">
        <w:rPr>
          <w:rFonts w:cs="Times New Roman"/>
          <w:color w:val="000000"/>
        </w:rPr>
        <w:t xml:space="preserve"> integrated using </w:t>
      </w:r>
      <w:r w:rsidRPr="0085581B">
        <w:rPr>
          <w:rFonts w:cs="Times New Roman"/>
        </w:rPr>
        <w:t xml:space="preserve">Bruker SMART program </w:t>
      </w:r>
      <w:r w:rsidRPr="00EF2266">
        <w:rPr>
          <w:rFonts w:cs="Times New Roman"/>
          <w:bCs/>
        </w:rPr>
        <w:t>[SMART, Bruker AXS, (2000)</w:t>
      </w:r>
      <w:r w:rsidRPr="00EF2266">
        <w:rPr>
          <w:rFonts w:cs="Times New Roman"/>
          <w:b/>
          <w:bCs/>
        </w:rPr>
        <w:t>]</w:t>
      </w:r>
      <w:r w:rsidR="00D34451">
        <w:rPr>
          <w:rFonts w:cs="Times New Roman"/>
          <w:color w:val="000000"/>
        </w:rPr>
        <w:t xml:space="preserve"> </w:t>
      </w:r>
      <w:r>
        <w:rPr>
          <w:rFonts w:cs="Times New Roman"/>
          <w:color w:val="000000"/>
        </w:rPr>
        <w:t>u</w:t>
      </w:r>
      <w:r w:rsidRPr="0085581B">
        <w:rPr>
          <w:rFonts w:cs="Times New Roman"/>
          <w:color w:val="000000"/>
        </w:rPr>
        <w:t xml:space="preserve">sing Olex2 </w:t>
      </w:r>
      <w:r w:rsidR="009179B7">
        <w:rPr>
          <w:rFonts w:cs="Times New Roman"/>
          <w:color w:val="000000"/>
        </w:rPr>
        <w:fldChar w:fldCharType="begin"/>
      </w:r>
      <w:r>
        <w:rPr>
          <w:rFonts w:cs="Times New Roman"/>
          <w:color w:val="000000"/>
        </w:rPr>
        <w:instrText xml:space="preserve"> ADDIN EN.CITE &lt;EndNote&gt;&lt;Cite&gt;&lt;Author&gt;Dolomanov&lt;/Author&gt;&lt;Year&gt;2009&lt;/Year&gt;&lt;RecNum&gt;1364&lt;/RecNum&gt;&lt;DisplayText&gt;(Dolomanov et al. 2009)&lt;/DisplayText&gt;&lt;record&gt;&lt;rec-number&gt;1364&lt;/rec-number&gt;&lt;foreign-keys&gt;&lt;key app="EN" db-id="xz2xxvvewd25afed2zmveezktfe9rfw25ett" timestamp="1616492678"&gt;1364&lt;/key&gt;&lt;/foreign-keys&gt;&lt;ref-type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program&lt;/title&gt;&lt;secondary-title&gt;&lt;style face="normal" font="default" size="100%"&gt;J&lt;/style&gt;&lt;style face="normal" font="default" charset="162" size="100%"&gt;.&lt;/style&gt;&lt;style face="normal" font="default" size="100%"&gt; Appl&lt;/style&gt;&lt;style face="normal" font="default" charset="162" size="100%"&gt;.&lt;/style&gt;&lt;style face="normal" font="default" size="100%"&gt; Cryst&lt;/style&gt;&lt;style face="normal" font="default" charset="162" size="100%"&gt;.&lt;/style&gt;&lt;/secondary-title&gt;&lt;/titles&gt;&lt;periodical&gt;&lt;full-title&gt;J. Appl. Cryst.&lt;/full-title&gt;&lt;/periodical&gt;&lt;pages&gt;339-341&lt;/pages&gt;&lt;volume&gt;42&lt;/volume&gt;&lt;number&gt;2&lt;/number&gt;&lt;keywords&gt;&lt;keyword&gt;computer programs&lt;/keyword&gt;&lt;keyword&gt;visualization and analysis&lt;/keyword&gt;&lt;keyword&gt;graphical user interfaces&lt;/keyword&gt;&lt;keyword&gt;metadata&lt;/keyword&gt;&lt;keyword&gt;data harvesting&lt;/keyword&gt;&lt;keyword&gt;OLEX2&lt;/keyword&gt;&lt;/keywords&gt;&lt;dates&gt;&lt;year&gt;2009&lt;/year&gt;&lt;/dates&gt;&lt;isbn&gt;0021-8898&lt;/isbn&gt;&lt;urls&gt;&lt;related-urls&gt;&lt;url&gt;https://doi.org/10.1107/S0021889808042726&lt;/url&gt;&lt;/related-urls&gt;&lt;/urls&gt;&lt;electronic-resource-num&gt;doi:10.1107/S0021889808042726&lt;/electronic-resource-num&gt;&lt;/record&gt;&lt;/Cite&gt;&lt;/EndNote&gt;</w:instrText>
      </w:r>
      <w:r w:rsidR="009179B7">
        <w:rPr>
          <w:rFonts w:cs="Times New Roman"/>
          <w:color w:val="000000"/>
        </w:rPr>
        <w:fldChar w:fldCharType="separate"/>
      </w:r>
      <w:r>
        <w:rPr>
          <w:rFonts w:cs="Times New Roman"/>
          <w:noProof/>
          <w:color w:val="000000"/>
        </w:rPr>
        <w:t>(Dolomanov et al. 2009)</w:t>
      </w:r>
      <w:r w:rsidR="009179B7">
        <w:rPr>
          <w:rFonts w:cs="Times New Roman"/>
          <w:color w:val="000000"/>
        </w:rPr>
        <w:fldChar w:fldCharType="end"/>
      </w:r>
      <w:r w:rsidR="00D34451">
        <w:rPr>
          <w:rFonts w:cs="Times New Roman"/>
          <w:color w:val="000000"/>
        </w:rPr>
        <w:t>.</w:t>
      </w:r>
      <w:r>
        <w:rPr>
          <w:rFonts w:cs="Times New Roman"/>
          <w:color w:val="000000"/>
        </w:rPr>
        <w:t xml:space="preserve"> T</w:t>
      </w:r>
      <w:r w:rsidRPr="0085581B">
        <w:rPr>
          <w:rFonts w:cs="Times New Roman"/>
          <w:color w:val="000000"/>
        </w:rPr>
        <w:t xml:space="preserve">he structure was solved with the ShelXT </w:t>
      </w:r>
      <w:r w:rsidR="009179B7">
        <w:rPr>
          <w:rFonts w:cs="Times New Roman"/>
          <w:color w:val="000000"/>
        </w:rPr>
        <w:fldChar w:fldCharType="begin"/>
      </w:r>
      <w:r>
        <w:rPr>
          <w:rFonts w:cs="Times New Roman"/>
          <w:color w:val="000000"/>
        </w:rPr>
        <w:instrText xml:space="preserve"> ADDIN EN.CITE &lt;EndNote&gt;&lt;Cite&gt;&lt;Author&gt;Sheldrick&lt;/Author&gt;&lt;Year&gt;2015&lt;/Year&gt;&lt;RecNum&gt;1366&lt;/RecNum&gt;&lt;DisplayText&gt;(Sheldrick 2015b)&lt;/DisplayText&gt;&lt;record&gt;&lt;rec-number&gt;1366&lt;/rec-number&gt;&lt;foreign-keys&gt;&lt;key app="EN" db-id="xz2xxvvewd25afed2zmveezktfe9rfw25ett" timestamp="1616492811"&gt;1366&lt;/key&gt;&lt;/foreign-keys&gt;&lt;ref-type name="Journal Article"&gt;17&lt;/ref-type&gt;&lt;contributors&gt;&lt;authors&gt;&lt;author&gt;Sheldrick, George,&lt;/author&gt;&lt;/authors&gt;&lt;/contributors&gt;&lt;titles&gt;&lt;title&gt;SHELXT - Integrated space-group and crystal-structure determination&lt;/title&gt;&lt;secondary-title&gt;&lt;style face="normal" font="default" size="100%"&gt;Acta Crystallog&lt;/style&gt;&lt;style face="normal" font="default" charset="162" size="100%"&gt;r. A.&lt;/style&gt;&lt;/secondary-title&gt;&lt;/titles&gt;&lt;periodical&gt;&lt;full-title&gt;Acta Crystallogr. A.&lt;/full-title&gt;&lt;/periodical&gt;&lt;pages&gt;3-8&lt;/pages&gt;&lt;volume&gt;71&lt;/volume&gt;&lt;number&gt;1&lt;/number&gt;&lt;keywords&gt;&lt;keyword&gt;Patterson superposition&lt;/keyword&gt;&lt;keyword&gt;direct methods&lt;/keyword&gt;&lt;keyword&gt;dual-space recycling&lt;/keyword&gt;&lt;keyword&gt;space-group determination&lt;/keyword&gt;&lt;keyword&gt;element assignment&lt;/keyword&gt;&lt;/keywords&gt;&lt;dates&gt;&lt;year&gt;2015&lt;/year&gt;&lt;/dates&gt;&lt;isbn&gt;2053-2733&lt;/isbn&gt;&lt;urls&gt;&lt;related-urls&gt;&lt;url&gt;https://doi.org/10.1107/S2053273314026370&lt;/url&gt;&lt;/related-urls&gt;&lt;/urls&gt;&lt;electronic-resource-num&gt;doi:10.1107/S2053273314026370&lt;/electronic-resource-num&gt;&lt;/record&gt;&lt;/Cite&gt;&lt;/EndNote&gt;</w:instrText>
      </w:r>
      <w:r w:rsidR="009179B7">
        <w:rPr>
          <w:rFonts w:cs="Times New Roman"/>
          <w:color w:val="000000"/>
        </w:rPr>
        <w:fldChar w:fldCharType="separate"/>
      </w:r>
      <w:r>
        <w:rPr>
          <w:rFonts w:cs="Times New Roman"/>
          <w:noProof/>
          <w:color w:val="000000"/>
        </w:rPr>
        <w:t>(Sheldrick 2015b)</w:t>
      </w:r>
      <w:r w:rsidR="009179B7">
        <w:rPr>
          <w:rFonts w:cs="Times New Roman"/>
          <w:color w:val="000000"/>
        </w:rPr>
        <w:fldChar w:fldCharType="end"/>
      </w:r>
      <w:r>
        <w:rPr>
          <w:rFonts w:cs="Times New Roman"/>
          <w:color w:val="000000"/>
        </w:rPr>
        <w:t xml:space="preserve"> </w:t>
      </w:r>
      <w:r w:rsidRPr="0085581B">
        <w:rPr>
          <w:rFonts w:cs="Times New Roman"/>
          <w:color w:val="000000"/>
        </w:rPr>
        <w:t>structure solution program using Intrinsic Phasing and refined with the ShelXL</w:t>
      </w:r>
      <w:r>
        <w:rPr>
          <w:rFonts w:cs="Times New Roman"/>
          <w:color w:val="000000"/>
        </w:rPr>
        <w:t xml:space="preserve"> </w:t>
      </w:r>
      <w:r w:rsidR="009179B7">
        <w:rPr>
          <w:rFonts w:cs="Times New Roman"/>
          <w:color w:val="000000"/>
        </w:rPr>
        <w:fldChar w:fldCharType="begin"/>
      </w:r>
      <w:r>
        <w:rPr>
          <w:rFonts w:cs="Times New Roman"/>
          <w:color w:val="000000"/>
        </w:rPr>
        <w:instrText xml:space="preserve"> ADDIN EN.CITE &lt;EndNote&gt;&lt;Cite&gt;&lt;Author&gt;Sheldrick&lt;/Author&gt;&lt;Year&gt;2015&lt;/Year&gt;&lt;RecNum&gt;1367&lt;/RecNum&gt;&lt;DisplayText&gt;(Sheldrick 2015a)&lt;/DisplayText&gt;&lt;record&gt;&lt;rec-number&gt;1367&lt;/rec-number&gt;&lt;foreign-keys&gt;&lt;key app="EN" db-id="xz2xxvvewd25afed2zmveezktfe9rfw25ett" timestamp="1616492901"&gt;1367&lt;/key&gt;&lt;/foreign-keys&gt;&lt;ref-type name="Journal Article"&gt;17&lt;/ref-type&gt;&lt;contributors&gt;&lt;authors&gt;&lt;author&gt;Sheldrick, George,&lt;/author&gt;&lt;/authors&gt;&lt;/contributors&gt;&lt;titles&gt;&lt;title&gt;Crystal structure refinement with SHELXL&lt;/title&gt;&lt;secondary-title&gt;&lt;style face="normal" font="default" size="100%"&gt;Acta Crystallogr&lt;/style&gt;&lt;style face="normal" font="default" charset="162" size="100%"&gt;.&lt;/style&gt;&lt;style face="normal" font="default" size="100%"&gt; C&lt;/style&gt;&lt;/secondary-title&gt;&lt;/titles&gt;&lt;periodical&gt;&lt;full-title&gt;Acta Crystallogr. C&lt;/full-title&gt;&lt;/periodical&gt;&lt;pages&gt;3-8&lt;/pages&gt;&lt;volume&gt;71&lt;/volume&gt;&lt;number&gt;1&lt;/number&gt;&lt;keywords&gt;&lt;keyword&gt;SHELXL&lt;/keyword&gt;&lt;keyword&gt;crystal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dates&gt;&lt;isbn&gt;2053-2296&lt;/isbn&gt;&lt;urls&gt;&lt;related-urls&gt;&lt;url&gt;https://doi.org/10.1107/S2053229614024218&lt;/url&gt;&lt;/related-urls&gt;&lt;/urls&gt;&lt;electronic-resource-num&gt;doi:10.1107/S2053229614024218&lt;/electronic-resource-num&gt;&lt;/record&gt;&lt;/Cite&gt;&lt;/EndNote&gt;</w:instrText>
      </w:r>
      <w:r w:rsidR="009179B7">
        <w:rPr>
          <w:rFonts w:cs="Times New Roman"/>
          <w:color w:val="000000"/>
        </w:rPr>
        <w:fldChar w:fldCharType="separate"/>
      </w:r>
      <w:r>
        <w:rPr>
          <w:rFonts w:cs="Times New Roman"/>
          <w:noProof/>
          <w:color w:val="000000"/>
        </w:rPr>
        <w:t>(Sheldrick 2015a)</w:t>
      </w:r>
      <w:r w:rsidR="009179B7">
        <w:rPr>
          <w:rFonts w:cs="Times New Roman"/>
          <w:color w:val="000000"/>
        </w:rPr>
        <w:fldChar w:fldCharType="end"/>
      </w:r>
      <w:r>
        <w:rPr>
          <w:rFonts w:cs="Times New Roman"/>
          <w:color w:val="000000"/>
        </w:rPr>
        <w:t xml:space="preserve"> </w:t>
      </w:r>
      <w:r w:rsidRPr="0085581B">
        <w:rPr>
          <w:rFonts w:cs="Times New Roman"/>
          <w:color w:val="000000"/>
        </w:rPr>
        <w:t>refinement package using Least Squares minimization. Molecular structure was drawn by using Mercury program</w:t>
      </w:r>
      <w:r>
        <w:rPr>
          <w:rFonts w:cs="Times New Roman"/>
          <w:color w:val="000000"/>
        </w:rPr>
        <w:t xml:space="preserve"> </w:t>
      </w:r>
      <w:r w:rsidR="009179B7">
        <w:rPr>
          <w:rFonts w:cs="Times New Roman"/>
          <w:color w:val="000000"/>
        </w:rPr>
        <w:fldChar w:fldCharType="begin"/>
      </w:r>
      <w:r>
        <w:rPr>
          <w:rFonts w:cs="Times New Roman"/>
          <w:color w:val="000000"/>
        </w:rPr>
        <w:instrText xml:space="preserve"> ADDIN EN.CITE &lt;EndNote&gt;&lt;Cite&gt;&lt;Author&gt;Macrae&lt;/Author&gt;&lt;Year&gt;2006&lt;/Year&gt;&lt;RecNum&gt;1365&lt;/RecNum&gt;&lt;DisplayText&gt;(Macrae et al. 2006)&lt;/DisplayText&gt;&lt;record&gt;&lt;rec-number&gt;1365&lt;/rec-number&gt;&lt;foreign-keys&gt;&lt;key app="EN" db-id="xz2xxvvewd25afed2zmveezktfe9rfw25ett" timestamp="1616492763"&gt;1365&lt;/key&gt;&lt;/foreign-keys&gt;&lt;ref-type name="Journal Article"&gt;17&lt;/ref-type&gt;&lt;contributors&gt;&lt;authors&gt;&lt;author&gt;Macrae, Clare F.,&lt;/author&gt;&lt;author&gt;Edgington, Paul R.,&lt;/author&gt;&lt;author&gt;McCabe, Patrick,&lt;/author&gt;&lt;author&gt;Pidcock, Elna,&lt;/author&gt;&lt;author&gt;Shields, Greg P.,&lt;/author&gt;&lt;author&gt;Taylor, Robin,&lt;/author&gt;&lt;author&gt;Towler, Matthew,&lt;/author&gt;&lt;author&gt;van de Streek, Jacco,&lt;/author&gt;&lt;/authors&gt;&lt;/contributors&gt;&lt;titles&gt;&lt;title&gt;Mercury: visualization and analysis of crystal structures&lt;/title&gt;&lt;secondary-title&gt;&lt;style face="normal" font="default" size="100%"&gt;J&lt;/style&gt;&lt;style face="normal" font="default" charset="162" size="100%"&gt;.&lt;/style&gt;&lt;style face="normal" font="default" size="100%"&gt; Appl&lt;/style&gt;&lt;style face="normal" font="default" charset="162" size="100%"&gt;.&lt;/style&gt;&lt;style face="normal" font="default" size="100%"&gt; Cryst&lt;/style&gt;&lt;style face="normal" font="default" charset="162" size="100%"&gt;.&lt;/style&gt;&lt;/secondary-title&gt;&lt;/titles&gt;&lt;periodical&gt;&lt;full-title&gt;J. Appl. Cryst.&lt;/full-title&gt;&lt;/periodical&gt;&lt;pages&gt;453-457&lt;/pages&gt;&lt;volume&gt;39&lt;/volume&gt;&lt;number&gt;3&lt;/number&gt;&lt;keywords&gt;&lt;keyword&gt;Mercury&lt;/keyword&gt;&lt;keyword&gt;crystal structure visualization&lt;/keyword&gt;&lt;/keywords&gt;&lt;dates&gt;&lt;year&gt;2006&lt;/year&gt;&lt;/dates&gt;&lt;isbn&gt;0021-8898&lt;/isbn&gt;&lt;urls&gt;&lt;related-urls&gt;&lt;url&gt;https://doi.org/10.1107/S002188980600731X&lt;/url&gt;&lt;/related-urls&gt;&lt;/urls&gt;&lt;electronic-resource-num&gt;doi:10.1107/S002188980600731X&lt;/electronic-resource-num&gt;&lt;/record&gt;&lt;/Cite&gt;&lt;/EndNote&gt;</w:instrText>
      </w:r>
      <w:r w:rsidR="009179B7">
        <w:rPr>
          <w:rFonts w:cs="Times New Roman"/>
          <w:color w:val="000000"/>
        </w:rPr>
        <w:fldChar w:fldCharType="separate"/>
      </w:r>
      <w:r>
        <w:rPr>
          <w:rFonts w:cs="Times New Roman"/>
          <w:noProof/>
          <w:color w:val="000000"/>
        </w:rPr>
        <w:t>(Macrae et al. 2006)</w:t>
      </w:r>
      <w:r w:rsidR="009179B7">
        <w:rPr>
          <w:rFonts w:cs="Times New Roman"/>
          <w:color w:val="000000"/>
        </w:rPr>
        <w:fldChar w:fldCharType="end"/>
      </w:r>
      <w:r>
        <w:rPr>
          <w:rFonts w:cs="Times New Roman"/>
          <w:color w:val="000000"/>
        </w:rPr>
        <w:t>.</w:t>
      </w:r>
    </w:p>
    <w:p w:rsidR="00964E53" w:rsidRDefault="00964E53" w:rsidP="008C11B9">
      <w:pPr>
        <w:ind w:firstLine="284"/>
        <w:rPr>
          <w:rFonts w:cs="Times New Roman"/>
          <w:color w:val="000000"/>
        </w:rPr>
      </w:pPr>
    </w:p>
    <w:p w:rsidR="00964E53" w:rsidRPr="008C11B9" w:rsidRDefault="00964E53" w:rsidP="00A4246A">
      <w:pPr>
        <w:rPr>
          <w:b/>
          <w:i/>
        </w:rPr>
      </w:pPr>
      <w:r w:rsidRPr="008C11B9">
        <w:rPr>
          <w:b/>
          <w:i/>
        </w:rPr>
        <w:t>Plant material</w:t>
      </w:r>
    </w:p>
    <w:p w:rsidR="00964E53" w:rsidRPr="0007699B" w:rsidRDefault="00964E53" w:rsidP="00A4246A">
      <w:r w:rsidRPr="0007699B">
        <w:rPr>
          <w:i/>
        </w:rPr>
        <w:t>Astragalus ponticus</w:t>
      </w:r>
      <w:r w:rsidRPr="0007699B">
        <w:t xml:space="preserve"> Pall. was collected in August 2015 from Eldivan district of Cankiri Province, Turkey (altitude: 1180 m; coordinates: 40 30 472 N, 33 31 032 E) and identified by herbalist Selçuk Tuğrul Körükçü of Ankara University (Herbarium number: 60503). The material was dried in a shady area away from direct sun light at room temperature. </w:t>
      </w:r>
    </w:p>
    <w:p w:rsidR="00964E53" w:rsidRDefault="00964E53" w:rsidP="008C11B9">
      <w:pPr>
        <w:rPr>
          <w:i/>
        </w:rPr>
      </w:pPr>
    </w:p>
    <w:p w:rsidR="00C14462" w:rsidRDefault="00C14462" w:rsidP="008C11B9">
      <w:pPr>
        <w:rPr>
          <w:i/>
        </w:rPr>
      </w:pPr>
    </w:p>
    <w:p w:rsidR="00C14462" w:rsidRDefault="00C14462" w:rsidP="008C11B9">
      <w:pPr>
        <w:rPr>
          <w:i/>
        </w:rPr>
      </w:pPr>
    </w:p>
    <w:p w:rsidR="00C14462" w:rsidRDefault="00C14462" w:rsidP="008C11B9">
      <w:pPr>
        <w:rPr>
          <w:i/>
        </w:rPr>
      </w:pPr>
    </w:p>
    <w:p w:rsidR="00964E53" w:rsidRDefault="00964E53" w:rsidP="00A4246A">
      <w:pPr>
        <w:rPr>
          <w:b/>
          <w:i/>
        </w:rPr>
      </w:pPr>
      <w:r w:rsidRPr="008C11B9">
        <w:rPr>
          <w:b/>
          <w:i/>
        </w:rPr>
        <w:lastRenderedPageBreak/>
        <w:t>Extraction and chromatographic studies</w:t>
      </w:r>
    </w:p>
    <w:p w:rsidR="0019439F" w:rsidRPr="008C11B9" w:rsidRDefault="0019439F" w:rsidP="008C11B9">
      <w:pPr>
        <w:ind w:firstLine="284"/>
        <w:rPr>
          <w:b/>
          <w:i/>
        </w:rPr>
      </w:pPr>
    </w:p>
    <w:p w:rsidR="00C14462" w:rsidRPr="00C14462" w:rsidRDefault="00964E53" w:rsidP="00A4246A">
      <w:pPr>
        <w:rPr>
          <w:i/>
        </w:rPr>
      </w:pPr>
      <w:r w:rsidRPr="00C14462">
        <w:rPr>
          <w:i/>
        </w:rPr>
        <w:t>Sample preparation for bio-guided fractionation</w:t>
      </w:r>
    </w:p>
    <w:p w:rsidR="00964E53" w:rsidRPr="0007699B" w:rsidRDefault="00964E53" w:rsidP="00A4246A">
      <w:r w:rsidRPr="0007699B">
        <w:t xml:space="preserve">Whole body </w:t>
      </w:r>
      <w:r w:rsidRPr="0007699B">
        <w:rPr>
          <w:i/>
        </w:rPr>
        <w:t>Astragalus ponticus</w:t>
      </w:r>
      <w:r w:rsidRPr="0007699B">
        <w:t xml:space="preserve"> Pall. samples were divided into three parts of root, stem and flower. 10 g samples of each plant part were extracted three times with MeOH:CHCl</w:t>
      </w:r>
      <w:r w:rsidRPr="0007699B">
        <w:rPr>
          <w:vertAlign w:val="subscript"/>
        </w:rPr>
        <w:t>3</w:t>
      </w:r>
      <w:r w:rsidRPr="0007699B">
        <w:t xml:space="preserve"> (1:1) mixture for 24 h at RT. After filtration and solvent removal, these samples were subjected to antiproliferative activity test against HeLa cells by using </w:t>
      </w:r>
      <w:r w:rsidR="0019439F">
        <w:t>xCELLigence RTCA</w:t>
      </w:r>
      <w:r w:rsidRPr="0007699B">
        <w:t xml:space="preserve">. As root of </w:t>
      </w:r>
      <w:r w:rsidRPr="0007699B">
        <w:rPr>
          <w:i/>
        </w:rPr>
        <w:t>A. ponticus</w:t>
      </w:r>
      <w:r w:rsidRPr="0007699B">
        <w:t xml:space="preserve"> Pall. showed the highest activity, it was selected for further fractionation studies. Samples of root part was subjected to Silica gel 60 open column chromatography and eluted with hexane, dichloromet</w:t>
      </w:r>
      <w:r>
        <w:t>h</w:t>
      </w:r>
      <w:r w:rsidRPr="0007699B">
        <w:t>ane, ethyl acetate and methanol. Then these fractions also tested for their antiproliferative activities a</w:t>
      </w:r>
      <w:r w:rsidR="0019439F">
        <w:t>gainst HeLa cells</w:t>
      </w:r>
      <w:r w:rsidRPr="0007699B">
        <w:t>. And the most active ethyl acetate fraction was selected for further separation studies.</w:t>
      </w:r>
    </w:p>
    <w:p w:rsidR="00964E53" w:rsidRPr="0007699B" w:rsidRDefault="00964E53" w:rsidP="008C11B9">
      <w:pPr>
        <w:ind w:firstLine="284"/>
      </w:pPr>
      <w:r w:rsidRPr="0007699B">
        <w:t xml:space="preserve">Next, 2.54 kg </w:t>
      </w:r>
      <w:r w:rsidRPr="0007699B">
        <w:rPr>
          <w:i/>
        </w:rPr>
        <w:t>A. ponticus</w:t>
      </w:r>
      <w:r w:rsidRPr="0007699B">
        <w:t xml:space="preserve"> Pall. root was soaked in MeOH:CHCl</w:t>
      </w:r>
      <w:r w:rsidRPr="0007699B">
        <w:rPr>
          <w:vertAlign w:val="subscript"/>
        </w:rPr>
        <w:t>3</w:t>
      </w:r>
      <w:r w:rsidRPr="0007699B">
        <w:t xml:space="preserve"> (1:1) mixture and extracted for 3 days at RT. This was repeated for 3 times. After filtration and removal of the solvent under vacuum, 133 g of extract was obtained. This was dissolved with minimum amount of MeOH:CHCl</w:t>
      </w:r>
      <w:r w:rsidRPr="0007699B">
        <w:rPr>
          <w:vertAlign w:val="subscript"/>
        </w:rPr>
        <w:t>3</w:t>
      </w:r>
      <w:r w:rsidRPr="0007699B">
        <w:t xml:space="preserve"> (1:1), mixed with 168 g of Silica gel 60 and dried under vacuum. This silica gel/extract mixture was loaded onto a Silica gel 60 open column (h=50 cm, r=2.25 cm) and eluted with hexane (H), dichloromet</w:t>
      </w:r>
      <w:r>
        <w:t>h</w:t>
      </w:r>
      <w:r w:rsidRPr="0007699B">
        <w:t>ane (D), ethyl acetate (EA) and methanol (M). Since the EA fraction showed the highest activity, elution with ethyl</w:t>
      </w:r>
      <w:r w:rsidR="00E1767D">
        <w:t xml:space="preserve"> </w:t>
      </w:r>
      <w:r>
        <w:t xml:space="preserve">acetate was carried out in </w:t>
      </w:r>
      <w:r w:rsidRPr="0007699B">
        <w:t>such a way to finally obtain seven fractions (F1 to F7). These seven fractions were tested for their act</w:t>
      </w:r>
      <w:r w:rsidR="0019439F">
        <w:t>ivities against HeLa cells</w:t>
      </w:r>
      <w:r w:rsidRPr="0007699B">
        <w:t>, and F2 (7.6 g), F7 (0.72 g) and F1 (6.0 g) were selected for isolation studies for their high activities.</w:t>
      </w:r>
    </w:p>
    <w:p w:rsidR="00964E53" w:rsidRPr="0007699B" w:rsidRDefault="00964E53" w:rsidP="008C11B9"/>
    <w:p w:rsidR="00964E53" w:rsidRPr="00C14462" w:rsidRDefault="00964E53" w:rsidP="00A4246A">
      <w:pPr>
        <w:rPr>
          <w:i/>
        </w:rPr>
      </w:pPr>
      <w:r w:rsidRPr="00C14462">
        <w:rPr>
          <w:i/>
        </w:rPr>
        <w:t>Fractionation and isolation studies</w:t>
      </w:r>
    </w:p>
    <w:p w:rsidR="00964E53" w:rsidRPr="0007699B" w:rsidRDefault="00964E53" w:rsidP="00A4246A">
      <w:r w:rsidRPr="0007699B">
        <w:t>F2 was loaded onto Sephadex LH-20 column and eluted with MeOH:CHCl</w:t>
      </w:r>
      <w:r w:rsidRPr="0007699B">
        <w:rPr>
          <w:vertAlign w:val="subscript"/>
        </w:rPr>
        <w:t>3</w:t>
      </w:r>
      <w:r w:rsidRPr="0007699B">
        <w:t xml:space="preserve"> (1:1) to finally obtain 50 sub-fractions. According to TLC profiles of these sub-fractions (data is not shown), these 50 subfractions were re-grouped to have 10 groups (G1 to G10). Elution of G5 (850 mg) on Sephadex-LH column with MeOH:CHCl</w:t>
      </w:r>
      <w:r w:rsidRPr="0007699B">
        <w:rPr>
          <w:vertAlign w:val="subscript"/>
        </w:rPr>
        <w:t>3</w:t>
      </w:r>
      <w:r w:rsidRPr="0007699B">
        <w:t xml:space="preserve"> (25:75) gave 70 fractions. </w:t>
      </w:r>
      <w:r w:rsidRPr="0007699B">
        <w:rPr>
          <w:b/>
        </w:rPr>
        <w:t>B2</w:t>
      </w:r>
      <w:r w:rsidRPr="0007699B">
        <w:t xml:space="preserve">, </w:t>
      </w:r>
      <w:r w:rsidRPr="0007699B">
        <w:rPr>
          <w:i/>
        </w:rPr>
        <w:t>pendulone (2 mg)</w:t>
      </w:r>
      <w:r w:rsidRPr="0007699B">
        <w:t>, was obtained from Fr45-54 by using Sephadex LH-20 (EA:MeOH:H</w:t>
      </w:r>
      <w:r w:rsidRPr="0007699B">
        <w:rPr>
          <w:vertAlign w:val="subscript"/>
        </w:rPr>
        <w:t>2</w:t>
      </w:r>
      <w:r w:rsidRPr="0007699B">
        <w:t>O [100:20:1]). Application of Fr39-54 on a p-TLC plate (CHCl</w:t>
      </w:r>
      <w:r w:rsidRPr="0007699B">
        <w:rPr>
          <w:vertAlign w:val="subscript"/>
        </w:rPr>
        <w:t>3</w:t>
      </w:r>
      <w:r w:rsidRPr="0007699B">
        <w:t xml:space="preserve">:MeOH [10:1]) gave </w:t>
      </w:r>
      <w:r w:rsidRPr="0007699B">
        <w:rPr>
          <w:b/>
        </w:rPr>
        <w:t>B1</w:t>
      </w:r>
      <w:r w:rsidRPr="0007699B">
        <w:t xml:space="preserve">, </w:t>
      </w:r>
      <w:r w:rsidRPr="0007699B">
        <w:rPr>
          <w:i/>
        </w:rPr>
        <w:t>3-deoxysappanchalcone</w:t>
      </w:r>
      <w:r w:rsidRPr="0007699B">
        <w:t xml:space="preserve"> (7 mg). G6 (210 mg) was eluted on silica gel column and obtained two main groups, each with a major compound. First group was chromatographed on polyamide column (Toluene:MeOH [100:0</w:t>
      </w:r>
      <w:r w:rsidRPr="0007699B">
        <w:rPr>
          <w:rFonts w:cs="Times New Roman"/>
        </w:rPr>
        <w:t>→</w:t>
      </w:r>
      <w:r w:rsidRPr="0007699B">
        <w:t>10:90]</w:t>
      </w:r>
      <w:r w:rsidR="00E1767D">
        <w:t>)</w:t>
      </w:r>
      <w:r w:rsidRPr="0007699B">
        <w:t xml:space="preserve"> and </w:t>
      </w:r>
      <w:r w:rsidRPr="0007699B">
        <w:rPr>
          <w:b/>
        </w:rPr>
        <w:t>B5</w:t>
      </w:r>
      <w:r w:rsidRPr="0007699B">
        <w:t xml:space="preserve">, </w:t>
      </w:r>
      <w:r w:rsidR="00E1767D" w:rsidRPr="00E1767D">
        <w:rPr>
          <w:rFonts w:cs="Times New Roman"/>
          <w:i/>
        </w:rPr>
        <w:t>4-methoxy-2,3',4'-trihydroxychalcone</w:t>
      </w:r>
      <w:r w:rsidR="00E1767D" w:rsidRPr="0007699B">
        <w:t xml:space="preserve"> </w:t>
      </w:r>
      <w:r w:rsidRPr="0007699B">
        <w:t xml:space="preserve">(22 mg) was purified. From the second group, B6, </w:t>
      </w:r>
      <w:r w:rsidRPr="0007699B">
        <w:rPr>
          <w:i/>
        </w:rPr>
        <w:t>isoliquiritigenin</w:t>
      </w:r>
      <w:r w:rsidRPr="0007699B">
        <w:t xml:space="preserve"> (14 mg), was isolated by </w:t>
      </w:r>
      <w:r w:rsidRPr="0007699B">
        <w:lastRenderedPageBreak/>
        <w:t>app</w:t>
      </w:r>
      <w:r w:rsidR="00194255">
        <w:t>lication on</w:t>
      </w:r>
      <w:r w:rsidR="00194255">
        <w:br/>
      </w:r>
      <w:r w:rsidRPr="0007699B">
        <w:t>Sephadex LH-20 (CHCl</w:t>
      </w:r>
      <w:r w:rsidRPr="0007699B">
        <w:rPr>
          <w:vertAlign w:val="subscript"/>
        </w:rPr>
        <w:t>3</w:t>
      </w:r>
      <w:r w:rsidRPr="0007699B">
        <w:t xml:space="preserve">:MeOH [65:35]). G7 (600 mg) was </w:t>
      </w:r>
      <w:r w:rsidR="00E1767D">
        <w:t>loaded onto a silica gel</w:t>
      </w:r>
      <w:r w:rsidRPr="0007699B">
        <w:t xml:space="preserve"> column and eluted with CH</w:t>
      </w:r>
      <w:r w:rsidRPr="0007699B">
        <w:rPr>
          <w:vertAlign w:val="subscript"/>
        </w:rPr>
        <w:t>2</w:t>
      </w:r>
      <w:r w:rsidRPr="0007699B">
        <w:t>Cl</w:t>
      </w:r>
      <w:r w:rsidRPr="0007699B">
        <w:rPr>
          <w:vertAlign w:val="subscript"/>
        </w:rPr>
        <w:t>2</w:t>
      </w:r>
      <w:r w:rsidRPr="0007699B">
        <w:t xml:space="preserve">:MeOH (10:1.5) to give 60 fractions. </w:t>
      </w:r>
      <w:r w:rsidRPr="0007699B">
        <w:rPr>
          <w:b/>
        </w:rPr>
        <w:t>B3</w:t>
      </w:r>
      <w:r w:rsidRPr="0007699B">
        <w:t xml:space="preserve">, </w:t>
      </w:r>
      <w:r w:rsidRPr="0007699B">
        <w:rPr>
          <w:i/>
        </w:rPr>
        <w:t>2-(2,5-dihydroxybenzyl)-6-methoxyaurone</w:t>
      </w:r>
      <w:r w:rsidRPr="0007699B">
        <w:t xml:space="preserve"> (18 mg) was purified from fractions 19-24 by elution on Sephadex LH-20 (Hexane:Acetone:MeOH [4:8:1]</w:t>
      </w:r>
      <w:r w:rsidR="00E1767D">
        <w:t>)</w:t>
      </w:r>
      <w:r w:rsidRPr="0007699B">
        <w:t>.</w:t>
      </w:r>
    </w:p>
    <w:p w:rsidR="00964E53" w:rsidRPr="0007699B" w:rsidRDefault="00964E53" w:rsidP="008C11B9">
      <w:pPr>
        <w:ind w:firstLine="284"/>
      </w:pPr>
      <w:r w:rsidRPr="0007699B">
        <w:t>F7 was loaded onto a silica gel column and eluted with CH</w:t>
      </w:r>
      <w:r w:rsidRPr="0007699B">
        <w:rPr>
          <w:vertAlign w:val="subscript"/>
        </w:rPr>
        <w:t>2</w:t>
      </w:r>
      <w:r w:rsidRPr="0007699B">
        <w:t>Cl</w:t>
      </w:r>
      <w:r w:rsidRPr="0007699B">
        <w:rPr>
          <w:vertAlign w:val="subscript"/>
        </w:rPr>
        <w:t>2</w:t>
      </w:r>
      <w:r w:rsidRPr="0007699B">
        <w:t>:MeOH (100:0</w:t>
      </w:r>
      <w:r w:rsidRPr="0007699B">
        <w:rPr>
          <w:rFonts w:cs="Times New Roman"/>
        </w:rPr>
        <w:t>→</w:t>
      </w:r>
      <w:r w:rsidRPr="0007699B">
        <w:t xml:space="preserve">70:30) to give 75 fractions. </w:t>
      </w:r>
      <w:r w:rsidRPr="0007699B">
        <w:rPr>
          <w:b/>
        </w:rPr>
        <w:t>B7</w:t>
      </w:r>
      <w:r w:rsidRPr="0007699B">
        <w:t xml:space="preserve">, </w:t>
      </w:r>
      <w:r w:rsidRPr="0007699B">
        <w:rPr>
          <w:i/>
        </w:rPr>
        <w:t>cyclogaleginoside B</w:t>
      </w:r>
      <w:r w:rsidRPr="0007699B">
        <w:t xml:space="preserve"> (6 mg) was isolated from the fractions 49-57 by silica gel column chromatography (CHCl</w:t>
      </w:r>
      <w:r w:rsidRPr="0007699B">
        <w:rPr>
          <w:vertAlign w:val="subscript"/>
        </w:rPr>
        <w:t>3</w:t>
      </w:r>
      <w:r w:rsidRPr="0007699B">
        <w:t>:MeOH [10:1]).</w:t>
      </w:r>
    </w:p>
    <w:p w:rsidR="00964E53" w:rsidRDefault="00964E53" w:rsidP="008C11B9">
      <w:pPr>
        <w:ind w:firstLine="284"/>
      </w:pPr>
      <w:r w:rsidRPr="0007699B">
        <w:t xml:space="preserve">F1 was dissolved in MeOH and filtered. MeOH-soluble part was subjected to silica gel column chromatography (Hexane:Isopropyl alcohol [100:2.5]) to afford 60 fractions. Following the re-grouping of these fractions, applications on preparative HPLC gave </w:t>
      </w:r>
      <w:r w:rsidRPr="0007699B">
        <w:rPr>
          <w:b/>
        </w:rPr>
        <w:t>B14</w:t>
      </w:r>
      <w:r w:rsidRPr="0007699B">
        <w:t xml:space="preserve">, </w:t>
      </w:r>
      <w:r w:rsidRPr="0007699B">
        <w:rPr>
          <w:i/>
        </w:rPr>
        <w:t>ergosterol peroxide</w:t>
      </w:r>
      <w:r w:rsidRPr="0007699B">
        <w:t xml:space="preserve"> (11 mg) (Fr 10-15); </w:t>
      </w:r>
      <w:r w:rsidRPr="0007699B">
        <w:rPr>
          <w:b/>
        </w:rPr>
        <w:t>B15</w:t>
      </w:r>
      <w:r w:rsidRPr="0007699B">
        <w:t xml:space="preserve">, </w:t>
      </w:r>
      <w:r w:rsidRPr="0007699B">
        <w:rPr>
          <w:i/>
        </w:rPr>
        <w:t>millepurpan</w:t>
      </w:r>
      <w:r w:rsidRPr="0007699B">
        <w:t xml:space="preserve"> (10 mg) (Fr 26-29)</w:t>
      </w:r>
      <w:r>
        <w:t>;</w:t>
      </w:r>
      <w:r>
        <w:br/>
      </w:r>
      <w:r w:rsidRPr="0007699B">
        <w:rPr>
          <w:b/>
        </w:rPr>
        <w:t>B10</w:t>
      </w:r>
      <w:r w:rsidRPr="0007699B">
        <w:t xml:space="preserve">, </w:t>
      </w:r>
      <w:r w:rsidRPr="0007699B">
        <w:rPr>
          <w:i/>
        </w:rPr>
        <w:t>isomuronulatol</w:t>
      </w:r>
      <w:r w:rsidRPr="0007699B">
        <w:t xml:space="preserve"> (30 mg) (Fr 35-50) and </w:t>
      </w:r>
      <w:r w:rsidRPr="0007699B">
        <w:rPr>
          <w:b/>
        </w:rPr>
        <w:t>B8</w:t>
      </w:r>
      <w:r w:rsidRPr="0007699B">
        <w:t xml:space="preserve">, </w:t>
      </w:r>
      <w:r w:rsidR="00E1767D" w:rsidRPr="00EA04B3">
        <w:rPr>
          <w:rFonts w:cs="Times New Roman"/>
          <w:i/>
        </w:rPr>
        <w:t>4',5-dihydroxy-2,2'dimethoxychalcone</w:t>
      </w:r>
      <w:r w:rsidRPr="0007699B">
        <w:t xml:space="preserve"> (6 mg) (Fr 35-50). </w:t>
      </w:r>
    </w:p>
    <w:p w:rsidR="00964E53" w:rsidRDefault="00964E53" w:rsidP="00C00B40">
      <w:pPr>
        <w:ind w:firstLine="284"/>
      </w:pPr>
      <w:r w:rsidRPr="0007699B">
        <w:t xml:space="preserve">In addition to this bioactivity guided isolation of compounds, methanol fraction of </w:t>
      </w:r>
      <w:r w:rsidRPr="0007699B">
        <w:rPr>
          <w:i/>
        </w:rPr>
        <w:t>A. ponticus</w:t>
      </w:r>
      <w:r w:rsidRPr="0007699B">
        <w:t xml:space="preserve"> Pall root extract subjected to chromatographic studies. These studies gave </w:t>
      </w:r>
      <w:r w:rsidRPr="0007699B">
        <w:rPr>
          <w:b/>
        </w:rPr>
        <w:t>B11</w:t>
      </w:r>
      <w:r w:rsidRPr="0007699B">
        <w:t xml:space="preserve">, </w:t>
      </w:r>
      <w:r w:rsidRPr="0007699B">
        <w:rPr>
          <w:i/>
        </w:rPr>
        <w:t>astraversianin II</w:t>
      </w:r>
      <w:r w:rsidRPr="0007699B">
        <w:t xml:space="preserve"> (113 mg); </w:t>
      </w:r>
      <w:r w:rsidRPr="0007699B">
        <w:rPr>
          <w:b/>
        </w:rPr>
        <w:t>B12</w:t>
      </w:r>
      <w:r w:rsidRPr="0007699B">
        <w:t xml:space="preserve">, </w:t>
      </w:r>
      <w:r w:rsidRPr="0007699B">
        <w:rPr>
          <w:i/>
        </w:rPr>
        <w:t>astrasieversianin VI</w:t>
      </w:r>
      <w:r w:rsidRPr="0007699B">
        <w:t xml:space="preserve"> (18 mg) and </w:t>
      </w:r>
      <w:r w:rsidRPr="0007699B">
        <w:rPr>
          <w:b/>
        </w:rPr>
        <w:t>B13</w:t>
      </w:r>
      <w:r w:rsidRPr="0007699B">
        <w:t xml:space="preserve">, </w:t>
      </w:r>
      <w:r w:rsidR="00AA266F">
        <w:rPr>
          <w:i/>
        </w:rPr>
        <w:t>astragaloside I</w:t>
      </w:r>
      <w:r w:rsidRPr="0007699B">
        <w:t xml:space="preserve"> (33 mg), which were also tested for their antiproliferative activities against HeLa cells.</w:t>
      </w:r>
    </w:p>
    <w:p w:rsidR="008C11B9" w:rsidRDefault="008C11B9" w:rsidP="008C11B9"/>
    <w:p w:rsidR="008C11B9" w:rsidRPr="00C14462" w:rsidRDefault="008C11B9" w:rsidP="00A4246A">
      <w:pPr>
        <w:rPr>
          <w:i/>
        </w:rPr>
      </w:pPr>
      <w:r w:rsidRPr="00C14462">
        <w:rPr>
          <w:i/>
        </w:rPr>
        <w:t>Preparative HPLC Method for Isolation of B8, B10, B14 and B15</w:t>
      </w:r>
    </w:p>
    <w:p w:rsidR="008C11B9" w:rsidRDefault="008C11B9" w:rsidP="00A4246A">
      <w:r w:rsidRPr="00F81331">
        <w:t>Flow rate</w:t>
      </w:r>
      <w:r>
        <w:t xml:space="preserve"> 5 mL/min., injection volume 2 mL. Solvent A: H</w:t>
      </w:r>
      <w:r w:rsidRPr="00F81331">
        <w:rPr>
          <w:vertAlign w:val="subscript"/>
        </w:rPr>
        <w:t>2</w:t>
      </w:r>
      <w:r>
        <w:t>O, containing 0.1 formic acid; solvent B: MeOH. 0-60 min., 40% B; 60-75 min., increase to 100% B; 75-95 min., 100% B.</w:t>
      </w:r>
    </w:p>
    <w:p w:rsidR="008C11B9" w:rsidRDefault="008C11B9" w:rsidP="008C11B9"/>
    <w:p w:rsidR="008C11B9" w:rsidRPr="008C11B9" w:rsidRDefault="008C11B9" w:rsidP="00A4246A">
      <w:pPr>
        <w:rPr>
          <w:b/>
          <w:i/>
        </w:rPr>
      </w:pPr>
      <w:r w:rsidRPr="008C11B9">
        <w:rPr>
          <w:b/>
          <w:i/>
        </w:rPr>
        <w:t>xCELLigence RTCA Method</w:t>
      </w:r>
    </w:p>
    <w:p w:rsidR="00C00B40" w:rsidRDefault="00C00B40" w:rsidP="00A4246A">
      <w:r w:rsidRPr="0007699B">
        <w:t xml:space="preserve">xCELLigence analysis method used by </w:t>
      </w:r>
      <w:r w:rsidR="009179B7" w:rsidRPr="0007699B">
        <w:fldChar w:fldCharType="begin"/>
      </w:r>
      <w:r w:rsidRPr="0007699B">
        <w:instrText xml:space="preserve"> ADDIN EN.CITE &lt;EndNote&gt;&lt;Cite AuthorYear="1"&gt;&lt;Author&gt;Koldaş&lt;/Author&gt;&lt;Year&gt;2015&lt;/Year&gt;&lt;RecNum&gt;983&lt;/RecNum&gt;&lt;DisplayText&gt;Koldaş et al. (2015)&lt;/DisplayText&gt;&lt;record&gt;&lt;rec-number&gt;983&lt;/rec-number&gt;&lt;foreign-keys&gt;&lt;key app="EN" db-id="xz2xxvvewd25afed2zmveezktfe9rfw25ett" timestamp="1466684339"&gt;983&lt;/key&gt;&lt;/foreign-keys&gt;&lt;ref-type name="Journal Article"&gt;17&lt;/ref-type&gt;&lt;contributors&gt;&lt;authors&gt;&lt;author&gt;Koldaş, Serkan&lt;/author&gt;&lt;author&gt;Demirtas, Ibrahim&lt;/author&gt;&lt;author&gt;Ozen, Tevfik&lt;/author&gt;&lt;author&gt;Demirci, Mehmet Ali&lt;/author&gt;&lt;author&gt;Behçet, Lütfi&lt;/author&gt;&lt;/authors&gt;&lt;/contributors&gt;&lt;titles&gt;&lt;title&gt;Phytochemical screening, anticancer and antioxidant activities of Origanum vulgare L. ssp. viride (Boiss.) Hayek, a plant of traditional usage&lt;/title&gt;&lt;secondary-title&gt;&lt;style face="normal" font="default" size="100%"&gt;J&lt;/style&gt;&lt;style face="normal" font="default" charset="162" size="100%"&gt;.&lt;/style&gt;&lt;style face="normal" font="default" size="100%"&gt; Sci&lt;/style&gt;&lt;style face="normal" font="default" charset="162" size="100%"&gt;.&lt;/style&gt;&lt;style face="normal" font="default" size="100%"&gt; Food &lt;/style&gt;&lt;style face="normal" font="default" charset="162" size="100%"&gt;A&lt;/style&gt;&lt;style face="normal" font="default" size="100%"&gt;gr&lt;/style&gt;&lt;style face="normal" font="default" charset="162" size="100%"&gt;.&lt;/style&gt;&lt;/secondary-title&gt;&lt;/titles&gt;&lt;periodical&gt;&lt;full-title&gt;J. Sci. Food Agr.&lt;/full-title&gt;&lt;/periodical&gt;&lt;pages&gt;786-798&lt;/pages&gt;&lt;volume&gt;95&lt;/volume&gt;&lt;number&gt;4&lt;/number&gt;&lt;keywords&gt;&lt;keyword&gt;Origanum vulgare ssp. viride&lt;/keyword&gt;&lt;keyword&gt;Origanum acutidens&lt;/keyword&gt;&lt;keyword&gt;phenolics&lt;/keyword&gt;&lt;keyword&gt;antioxidant&lt;/keyword&gt;&lt;keyword&gt;antiproliferative&lt;/keyword&gt;&lt;/keywords&gt;&lt;dates&gt;&lt;year&gt;2015&lt;/year&gt;&lt;/dates&gt;&lt;publisher&gt;John Wiley &amp;amp; Sons, Ltd&lt;/publisher&gt;&lt;isbn&gt;1097-0010&lt;/isbn&gt;&lt;urls&gt;&lt;related-urls&gt;&lt;url&gt;http://dx.doi.org/10.1002/jsfa.6903&lt;/url&gt;&lt;/related-urls&gt;&lt;/urls&gt;&lt;electronic-resource-num&gt;10.1002/jsfa.6903&lt;/electronic-resource-num&gt;&lt;/record&gt;&lt;/Cite&gt;&lt;/EndNote&gt;</w:instrText>
      </w:r>
      <w:r w:rsidR="009179B7" w:rsidRPr="0007699B">
        <w:fldChar w:fldCharType="separate"/>
      </w:r>
      <w:r w:rsidRPr="0007699B">
        <w:t>Koldaş et al. (2015)</w:t>
      </w:r>
      <w:r w:rsidR="009179B7" w:rsidRPr="0007699B">
        <w:fldChar w:fldCharType="end"/>
      </w:r>
      <w:r w:rsidRPr="0007699B">
        <w:t xml:space="preserve"> was followed during the studies</w:t>
      </w:r>
      <w:r>
        <w:t xml:space="preserve">. </w:t>
      </w:r>
      <w:r w:rsidR="008C11B9">
        <w:t xml:space="preserve">Antiproliferative activity tests for extracts and sub-fractions were carried out against human cervical cancer cells (HeLa) in an incubator at 37 </w:t>
      </w:r>
      <w:r w:rsidR="008C11B9">
        <w:rPr>
          <w:rFonts w:cs="Times New Roman"/>
        </w:rPr>
        <w:t>°</w:t>
      </w:r>
      <w:r w:rsidR="008C11B9">
        <w:t>C, 5% CO</w:t>
      </w:r>
      <w:r w:rsidR="008C11B9" w:rsidRPr="00E5065F">
        <w:rPr>
          <w:vertAlign w:val="subscript"/>
        </w:rPr>
        <w:t>2</w:t>
      </w:r>
      <w:r w:rsidR="008C11B9">
        <w:t xml:space="preserve"> and 95% humidity conditions. For this, 50 </w:t>
      </w:r>
      <w:r w:rsidR="008C11B9">
        <w:rPr>
          <w:rFonts w:cs="Times New Roman"/>
        </w:rPr>
        <w:t>µ</w:t>
      </w:r>
      <w:r w:rsidR="008C11B9">
        <w:t xml:space="preserve">L of medium, consisting of DMEM, 10% fetal bovine serum and 2 % Penicillin-Streptomycin, was put to wells of E-plate 96, the plate was kept in the incubator for thermal balance and a background reading was recorded on xCELLigence RTCA instrument. Then 100 </w:t>
      </w:r>
      <w:r w:rsidR="008C11B9">
        <w:rPr>
          <w:rFonts w:cs="Times New Roman"/>
        </w:rPr>
        <w:t>µ</w:t>
      </w:r>
      <w:r w:rsidR="008C11B9">
        <w:t xml:space="preserve">L cell suspension (containing 25.000 cells) were added to the wells of the E-plate and it was kept for another 30 min. in the incubator for thermal balance and adherency of the cells on to the well bottom. After that, the E-plate was placed onto the RTCA instrument and first step of 80 min. was started. During this time, cells entered exponential growth phase. After </w:t>
      </w:r>
      <w:r w:rsidR="008C11B9">
        <w:lastRenderedPageBreak/>
        <w:t>completion of the first step, solutions of extracts and sub-fractions in medium were added to the wells to obtain concentrations of 250, 100,</w:t>
      </w:r>
      <w:r w:rsidR="00194255">
        <w:t xml:space="preserve"> 50 and</w:t>
      </w:r>
      <w:r w:rsidR="00194255">
        <w:br/>
      </w:r>
      <w:r w:rsidR="008C11B9">
        <w:t xml:space="preserve">10 </w:t>
      </w:r>
      <w:r w:rsidR="008C11B9">
        <w:rPr>
          <w:rFonts w:cs="Times New Roman"/>
        </w:rPr>
        <w:t>µ</w:t>
      </w:r>
      <w:r w:rsidR="008C11B9">
        <w:t xml:space="preserve">g/mL and final volumes were adjusted to 200 </w:t>
      </w:r>
      <w:r w:rsidR="008C11B9">
        <w:rPr>
          <w:rFonts w:cs="Times New Roman"/>
        </w:rPr>
        <w:t>µ</w:t>
      </w:r>
      <w:r w:rsidR="008C11B9">
        <w:t>L with medium. And as the second step, 48 h of analysis was started.</w:t>
      </w:r>
    </w:p>
    <w:p w:rsidR="00C00B40" w:rsidRDefault="00C00B40" w:rsidP="008C11B9"/>
    <w:p w:rsidR="008C11B9" w:rsidRPr="008C11B9" w:rsidRDefault="008C11B9" w:rsidP="00A4246A">
      <w:pPr>
        <w:rPr>
          <w:b/>
          <w:i/>
        </w:rPr>
      </w:pPr>
      <w:r w:rsidRPr="008C11B9">
        <w:rPr>
          <w:b/>
          <w:i/>
        </w:rPr>
        <w:t>MTT End Point Method</w:t>
      </w:r>
    </w:p>
    <w:p w:rsidR="008C11B9" w:rsidRDefault="00C00B40" w:rsidP="00A4246A">
      <w:r w:rsidRPr="0007699B">
        <w:t xml:space="preserve">MTT end point method used by </w:t>
      </w:r>
      <w:r w:rsidR="009179B7" w:rsidRPr="0007699B">
        <w:fldChar w:fldCharType="begin"/>
      </w:r>
      <w:r w:rsidRPr="0007699B">
        <w:instrText xml:space="preserve"> ADDIN EN.CITE &lt;EndNote&gt;&lt;Cite AuthorYear="1"&gt;&lt;Author&gt;Kavak&lt;/Author&gt;&lt;Year&gt;2021&lt;/Year&gt;&lt;RecNum&gt;1356&lt;/RecNum&gt;&lt;DisplayText&gt;Kavak et al. (2021)&lt;/DisplayText&gt;&lt;record&gt;&lt;rec-number&gt;1356&lt;/rec-number&gt;&lt;foreign-keys&gt;&lt;key app="EN" db-id="xz2xxvvewd25afed2zmveezktfe9rfw25ett" timestamp="1610537261"&gt;1356&lt;/key&gt;&lt;/foreign-keys&gt;&lt;ref-type name="Journal Article"&gt;17&lt;/ref-type&gt;&lt;contributors&gt;&lt;authors&gt;&lt;author&gt;Kavak, Emrah&lt;/author&gt;&lt;author&gt;Mutlu, Dogukan&lt;/author&gt;&lt;author&gt;Ozok, Omruye&lt;/author&gt;&lt;author&gt;Arslan, Sevki&lt;/author&gt;&lt;author&gt;Kivrak, Arif&lt;/author&gt;&lt;/authors&gt;&lt;/contributors&gt;&lt;titles&gt;&lt;title&gt;Design, synthesis and pharmacological evaluation of novel Artemisinin-Thymol&lt;/title&gt;&lt;secondary-title&gt;&lt;style face="normal" font="default" size="100%"&gt;Nat&lt;/style&gt;&lt;style face="normal" font="default" charset="162" size="100%"&gt;.&lt;/style&gt;&lt;style face="normal" font="default" size="100%"&gt; Prod&lt;/style&gt;&lt;style face="normal" font="default" charset="162" size="100%"&gt;.&lt;/style&gt;&lt;style face="normal" font="default" size="100%"&gt; Res&lt;/style&gt;&lt;style face="normal" font="default" charset="162" size="100%"&gt;.&lt;/style&gt;&lt;/secondary-title&gt;&lt;/titles&gt;&lt;periodical&gt;&lt;full-title&gt;Nat. Prod. Res.&lt;/full-title&gt;&lt;/periodical&gt;&lt;pages&gt;1-9&lt;/pages&gt;&lt;dates&gt;&lt;year&gt;2021&lt;/year&gt;&lt;/dates&gt;&lt;publisher&gt;Taylor &amp;amp; Francis&lt;/publisher&gt;&lt;isbn&gt;1478-6419&lt;/isbn&gt;&lt;urls&gt;&lt;related-urls&gt;&lt;url&gt;https://doi.org/10.1080/14786419.2020.1865954&lt;/url&gt;&lt;/related-urls&gt;&lt;/urls&gt;&lt;electronic-resource-num&gt;10.1080/14786419.2020.1865954&lt;/electronic-resource-num&gt;&lt;/record&gt;&lt;/Cite&gt;&lt;/EndNote&gt;</w:instrText>
      </w:r>
      <w:r w:rsidR="009179B7" w:rsidRPr="0007699B">
        <w:fldChar w:fldCharType="separate"/>
      </w:r>
      <w:r w:rsidRPr="0007699B">
        <w:t>Kavak et al. (2021)</w:t>
      </w:r>
      <w:r w:rsidR="009179B7" w:rsidRPr="0007699B">
        <w:fldChar w:fldCharType="end"/>
      </w:r>
      <w:r w:rsidRPr="0007699B">
        <w:t xml:space="preserve"> was followed</w:t>
      </w:r>
      <w:r>
        <w:t xml:space="preserve">. </w:t>
      </w:r>
      <w:r w:rsidR="008C11B9">
        <w:t xml:space="preserve">Antiproliferative activity tests for pure compounds were carried out by using MTT method. For this, cell suspensions were added to the wells of microplate to obtain 10.000 cell/well concentration and the microplate was incubated at 37 </w:t>
      </w:r>
      <w:r w:rsidR="008C11B9">
        <w:rPr>
          <w:rFonts w:cs="Times New Roman"/>
        </w:rPr>
        <w:t>°</w:t>
      </w:r>
      <w:r w:rsidR="008C11B9">
        <w:t>C in an incubator under atmosphere of 5% CO</w:t>
      </w:r>
      <w:r w:rsidR="008C11B9" w:rsidRPr="006855E0">
        <w:rPr>
          <w:vertAlign w:val="subscript"/>
        </w:rPr>
        <w:t>2</w:t>
      </w:r>
      <w:r w:rsidR="008C11B9">
        <w:t xml:space="preserve"> and 95% humidity. Mediums in the wells were replaced after 24 h with fresh medium</w:t>
      </w:r>
      <w:r w:rsidR="00E1767D">
        <w:t xml:space="preserve"> containing different concentrati</w:t>
      </w:r>
      <w:r w:rsidR="008C11B9">
        <w:t xml:space="preserve">ons of test compounds. After another incubation for 24 h, medium of the wells were replaced with fresh only medium (100 </w:t>
      </w:r>
      <w:r w:rsidR="008C11B9">
        <w:rPr>
          <w:rFonts w:cs="Times New Roman"/>
        </w:rPr>
        <w:t>µ</w:t>
      </w:r>
      <w:r w:rsidR="008C11B9">
        <w:t xml:space="preserve">L) and MTT solution (10 </w:t>
      </w:r>
      <w:r w:rsidR="008C11B9">
        <w:rPr>
          <w:rFonts w:cs="Times New Roman"/>
        </w:rPr>
        <w:t>µ</w:t>
      </w:r>
      <w:r w:rsidR="008C11B9">
        <w:t xml:space="preserve">L). After shaking at 150 rpm for 5 min. the plate was incubated at 37 </w:t>
      </w:r>
      <w:r w:rsidR="008C11B9">
        <w:rPr>
          <w:rFonts w:cs="Times New Roman"/>
        </w:rPr>
        <w:t>°</w:t>
      </w:r>
      <w:r w:rsidR="008C11B9">
        <w:t xml:space="preserve">C for 4 hours. Then, </w:t>
      </w:r>
      <w:r w:rsidR="00E1767D">
        <w:t>supernatant</w:t>
      </w:r>
      <w:r w:rsidR="008C11B9">
        <w:t xml:space="preserve"> of each well was removed, 500 </w:t>
      </w:r>
      <w:r w:rsidR="008C11B9">
        <w:rPr>
          <w:rFonts w:cs="Times New Roman"/>
        </w:rPr>
        <w:t>µ</w:t>
      </w:r>
      <w:r w:rsidR="008C11B9">
        <w:t xml:space="preserve">L DMSO was </w:t>
      </w:r>
      <w:r w:rsidR="00E1767D">
        <w:t>added</w:t>
      </w:r>
      <w:r w:rsidR="008C11B9">
        <w:t xml:space="preserve"> to the wells and the microplate was shaken at 150 rpm for 5 min. </w:t>
      </w:r>
      <w:r w:rsidR="00E1767D">
        <w:t>Color</w:t>
      </w:r>
      <w:r w:rsidR="008C11B9">
        <w:t xml:space="preserve"> intensity of formazan crystals were determined at 590 nm on a microplate reader. Studies were done as triplicates of three individual tests.  </w:t>
      </w:r>
    </w:p>
    <w:p w:rsidR="008C11B9" w:rsidRDefault="008C11B9" w:rsidP="008C11B9"/>
    <w:p w:rsidR="008C11B9" w:rsidRDefault="008C11B9" w:rsidP="008C11B9"/>
    <w:p w:rsidR="008C11B9" w:rsidRDefault="008C11B9" w:rsidP="008C11B9"/>
    <w:p w:rsidR="008C11B9" w:rsidRDefault="008C11B9" w:rsidP="008C11B9"/>
    <w:p w:rsidR="008C11B9" w:rsidRDefault="008C11B9" w:rsidP="008C11B9"/>
    <w:p w:rsidR="008C11B9" w:rsidRDefault="008C11B9" w:rsidP="008C11B9"/>
    <w:p w:rsidR="00C00B40" w:rsidRDefault="00C00B40" w:rsidP="008C11B9"/>
    <w:p w:rsidR="00C00B40" w:rsidRDefault="00C00B40" w:rsidP="008C11B9"/>
    <w:p w:rsidR="00C00B40" w:rsidRDefault="00C00B40" w:rsidP="008C11B9"/>
    <w:p w:rsidR="00C00B40" w:rsidRDefault="00C00B40" w:rsidP="008C11B9"/>
    <w:p w:rsidR="00C00B40" w:rsidRDefault="00C00B40" w:rsidP="008C11B9"/>
    <w:p w:rsidR="00C00B40" w:rsidRDefault="00C00B40" w:rsidP="008C11B9"/>
    <w:p w:rsidR="00C00B40" w:rsidRDefault="00C00B40" w:rsidP="008C11B9"/>
    <w:p w:rsidR="00964E53" w:rsidRDefault="00964E53" w:rsidP="00521B7C"/>
    <w:p w:rsidR="00C00B40" w:rsidRPr="00C00B40" w:rsidRDefault="00C14462" w:rsidP="000358EB">
      <w:pPr>
        <w:keepNext/>
        <w:rPr>
          <w:b/>
          <w:i/>
        </w:rPr>
      </w:pPr>
      <w:r>
        <w:rPr>
          <w:b/>
          <w:i/>
        </w:rPr>
        <w:lastRenderedPageBreak/>
        <w:t>Figures and Tables</w:t>
      </w:r>
    </w:p>
    <w:p w:rsidR="00C00B40" w:rsidRDefault="00C00B40" w:rsidP="000358EB">
      <w:pPr>
        <w:keepNext/>
      </w:pPr>
    </w:p>
    <w:p w:rsidR="000358EB" w:rsidRDefault="000358EB" w:rsidP="000358EB">
      <w:pPr>
        <w:keepNext/>
      </w:pPr>
      <w:r w:rsidRPr="008327B1">
        <w:rPr>
          <w:noProof/>
          <w:lang w:bidi="ta-IN"/>
        </w:rPr>
        <w:drawing>
          <wp:inline distT="0" distB="0" distL="0" distR="0">
            <wp:extent cx="5333745" cy="2052000"/>
            <wp:effectExtent l="19050" t="19050" r="19685" b="24765"/>
            <wp:docPr id="62" name="Resim 62" descr="D:\Users\Serkan\Desktop\serlan koldas\b5\Report.xmlimag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rkan\Desktop\serlan koldas\b5\Report.xmlimage0.b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7"/>
                    <a:stretch/>
                  </pic:blipFill>
                  <pic:spPr bwMode="auto">
                    <a:xfrm>
                      <a:off x="0" y="0"/>
                      <a:ext cx="5333745" cy="2052000"/>
                    </a:xfrm>
                    <a:prstGeom prst="rect">
                      <a:avLst/>
                    </a:prstGeom>
                    <a:noFill/>
                    <a:ln w="63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58EB" w:rsidRDefault="0019439F" w:rsidP="0003481F">
      <w:pPr>
        <w:pStyle w:val="Caption"/>
      </w:pPr>
      <w:bookmarkStart w:id="0" w:name="_Toc47684416"/>
      <w:bookmarkStart w:id="1" w:name="_Toc43745268"/>
      <w:r>
        <w:rPr>
          <w:b/>
        </w:rPr>
        <w:t xml:space="preserve">Figure </w:t>
      </w:r>
      <w:r w:rsidR="00C7476A" w:rsidRPr="00C7476A">
        <w:rPr>
          <w:b/>
        </w:rPr>
        <w:t>S1.</w:t>
      </w:r>
      <w:r w:rsidR="00C7476A">
        <w:t xml:space="preserve"> MS-MS spectrum of </w:t>
      </w:r>
      <w:r w:rsidR="000358EB" w:rsidRPr="00C7476A">
        <w:rPr>
          <w:b/>
        </w:rPr>
        <w:t>B5</w:t>
      </w:r>
      <w:r w:rsidR="00C7476A">
        <w:t>.</w:t>
      </w:r>
      <w:bookmarkEnd w:id="0"/>
      <w:bookmarkEnd w:id="1"/>
    </w:p>
    <w:p w:rsidR="000358EB" w:rsidRDefault="000358EB" w:rsidP="000358EB"/>
    <w:p w:rsidR="000358EB" w:rsidRDefault="00307F90" w:rsidP="000358EB">
      <w:r w:rsidRPr="00307F90">
        <w:rPr>
          <w:noProof/>
          <w:lang w:bidi="ta-IN"/>
        </w:rPr>
        <w:drawing>
          <wp:inline distT="0" distB="0" distL="0" distR="0">
            <wp:extent cx="5335200" cy="3231900"/>
            <wp:effectExtent l="0" t="0" r="0" b="6985"/>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9" cstate="print"/>
                    <a:stretch>
                      <a:fillRect/>
                    </a:stretch>
                  </pic:blipFill>
                  <pic:spPr>
                    <a:xfrm>
                      <a:off x="0" y="0"/>
                      <a:ext cx="5335200" cy="3231900"/>
                    </a:xfrm>
                    <a:prstGeom prst="rect">
                      <a:avLst/>
                    </a:prstGeom>
                  </pic:spPr>
                </pic:pic>
              </a:graphicData>
            </a:graphic>
          </wp:inline>
        </w:drawing>
      </w:r>
    </w:p>
    <w:p w:rsidR="000358EB" w:rsidRDefault="0019439F" w:rsidP="000358EB">
      <w:r>
        <w:rPr>
          <w:b/>
        </w:rPr>
        <w:t xml:space="preserve">Figure </w:t>
      </w:r>
      <w:r w:rsidR="00C7476A" w:rsidRPr="00C7476A">
        <w:rPr>
          <w:b/>
        </w:rPr>
        <w:t>S2.</w:t>
      </w:r>
      <w:r w:rsidR="00307F90">
        <w:t xml:space="preserve"> HRMS</w:t>
      </w:r>
      <w:r w:rsidR="00C7476A">
        <w:t xml:space="preserve"> spectrum of </w:t>
      </w:r>
      <w:r w:rsidR="00C7476A" w:rsidRPr="00C7476A">
        <w:rPr>
          <w:b/>
        </w:rPr>
        <w:t>B5</w:t>
      </w:r>
      <w:r w:rsidR="00C7476A">
        <w:t>.</w:t>
      </w:r>
    </w:p>
    <w:p w:rsidR="00D81A5D" w:rsidRDefault="00D81A5D" w:rsidP="000358EB"/>
    <w:p w:rsidR="006D218F" w:rsidRPr="0007699B" w:rsidRDefault="0050340A" w:rsidP="006D218F">
      <w:r w:rsidRPr="0050340A">
        <w:rPr>
          <w:noProof/>
          <w:lang w:bidi="ta-IN"/>
        </w:rPr>
        <w:lastRenderedPageBreak/>
        <w:drawing>
          <wp:inline distT="0" distB="0" distL="0" distR="0">
            <wp:extent cx="5006340" cy="6065520"/>
            <wp:effectExtent l="19050" t="19050" r="22860" b="114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6340" cy="6065520"/>
                    </a:xfrm>
                    <a:prstGeom prst="rect">
                      <a:avLst/>
                    </a:prstGeom>
                    <a:noFill/>
                    <a:ln>
                      <a:solidFill>
                        <a:schemeClr val="tx1"/>
                      </a:solidFill>
                    </a:ln>
                  </pic:spPr>
                </pic:pic>
              </a:graphicData>
            </a:graphic>
          </wp:inline>
        </w:drawing>
      </w:r>
    </w:p>
    <w:p w:rsidR="006D218F" w:rsidRDefault="0003481F" w:rsidP="006D218F">
      <w:r>
        <w:rPr>
          <w:b/>
        </w:rPr>
        <w:t>Figure</w:t>
      </w:r>
      <w:r w:rsidR="006D218F" w:rsidRPr="0007699B">
        <w:rPr>
          <w:b/>
        </w:rPr>
        <w:t xml:space="preserve"> </w:t>
      </w:r>
      <w:r>
        <w:rPr>
          <w:b/>
        </w:rPr>
        <w:t>S3</w:t>
      </w:r>
      <w:r w:rsidR="006D218F" w:rsidRPr="0007699B">
        <w:t xml:space="preserve">. Suggested MS-MS fragmentation products of </w:t>
      </w:r>
      <w:r w:rsidR="006D218F" w:rsidRPr="0007699B">
        <w:rPr>
          <w:b/>
        </w:rPr>
        <w:t>B5</w:t>
      </w:r>
      <w:r w:rsidR="006D218F" w:rsidRPr="0007699B">
        <w:t>.</w:t>
      </w:r>
    </w:p>
    <w:p w:rsidR="007D6B66" w:rsidRDefault="007D6B66" w:rsidP="006D218F"/>
    <w:p w:rsidR="007D6B66" w:rsidRDefault="007D6B66" w:rsidP="006D218F">
      <w:r>
        <w:rPr>
          <w:noProof/>
          <w:lang w:bidi="ta-IN"/>
        </w:rPr>
        <w:lastRenderedPageBreak/>
        <w:drawing>
          <wp:inline distT="0" distB="0" distL="0" distR="0">
            <wp:extent cx="5731510" cy="3821007"/>
            <wp:effectExtent l="19050" t="19050" r="21590" b="27305"/>
            <wp:docPr id="1035" name="Resi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3821007"/>
                    </a:xfrm>
                    <a:prstGeom prst="rect">
                      <a:avLst/>
                    </a:prstGeom>
                    <a:ln>
                      <a:solidFill>
                        <a:schemeClr val="tx1"/>
                      </a:solidFill>
                    </a:ln>
                  </pic:spPr>
                </pic:pic>
              </a:graphicData>
            </a:graphic>
          </wp:inline>
        </w:drawing>
      </w:r>
    </w:p>
    <w:p w:rsidR="007D6B66" w:rsidRPr="0007699B" w:rsidRDefault="007D6B66" w:rsidP="006D218F">
      <w:r w:rsidRPr="007D6B66">
        <w:rPr>
          <w:b/>
        </w:rPr>
        <w:t>Figure S4.</w:t>
      </w:r>
      <w:r>
        <w:t xml:space="preserve"> FTIR spectrum of compound </w:t>
      </w:r>
      <w:r w:rsidRPr="00DD6886">
        <w:rPr>
          <w:b/>
        </w:rPr>
        <w:t>B5</w:t>
      </w:r>
      <w:r>
        <w:t>.</w:t>
      </w:r>
    </w:p>
    <w:p w:rsidR="006D218F" w:rsidRDefault="006D218F" w:rsidP="000358EB"/>
    <w:p w:rsidR="00D81A5D" w:rsidRDefault="006F1D48" w:rsidP="00D81A5D">
      <w:r>
        <w:rPr>
          <w:noProof/>
          <w:lang w:bidi="ta-IN"/>
        </w:rPr>
        <w:drawing>
          <wp:inline distT="0" distB="0" distL="0" distR="0">
            <wp:extent cx="5731510" cy="3966850"/>
            <wp:effectExtent l="19050" t="19050" r="21590" b="1460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66850"/>
                    </a:xfrm>
                    <a:prstGeom prst="rect">
                      <a:avLst/>
                    </a:prstGeom>
                    <a:noFill/>
                    <a:ln>
                      <a:solidFill>
                        <a:schemeClr val="tx1"/>
                      </a:solidFill>
                    </a:ln>
                  </pic:spPr>
                </pic:pic>
              </a:graphicData>
            </a:graphic>
          </wp:inline>
        </w:drawing>
      </w:r>
    </w:p>
    <w:p w:rsidR="00D81A5D" w:rsidRDefault="0003481F" w:rsidP="00D81A5D">
      <w:r>
        <w:rPr>
          <w:b/>
        </w:rPr>
        <w:t xml:space="preserve">Figure </w:t>
      </w:r>
      <w:r w:rsidR="00D81A5D" w:rsidRPr="00D81A5D">
        <w:rPr>
          <w:b/>
        </w:rPr>
        <w:t>S</w:t>
      </w:r>
      <w:r w:rsidR="00DD6886">
        <w:rPr>
          <w:b/>
        </w:rPr>
        <w:t>5</w:t>
      </w:r>
      <w:r w:rsidR="00D81A5D" w:rsidRPr="00D81A5D">
        <w:rPr>
          <w:b/>
        </w:rPr>
        <w:t>.</w:t>
      </w:r>
      <w:r w:rsidR="00D81A5D">
        <w:t xml:space="preserve"> </w:t>
      </w:r>
      <w:r w:rsidR="00D81A5D" w:rsidRPr="00D72FEC">
        <w:rPr>
          <w:vertAlign w:val="superscript"/>
        </w:rPr>
        <w:t>1</w:t>
      </w:r>
      <w:r w:rsidR="00D81A5D">
        <w:t xml:space="preserve">H NMR spectrum of compound </w:t>
      </w:r>
      <w:r w:rsidR="00D81A5D" w:rsidRPr="00D81A5D">
        <w:rPr>
          <w:b/>
        </w:rPr>
        <w:t>B5</w:t>
      </w:r>
      <w:r w:rsidR="005516B0">
        <w:rPr>
          <w:b/>
        </w:rPr>
        <w:t xml:space="preserve"> </w:t>
      </w:r>
      <w:r w:rsidR="005516B0" w:rsidRPr="005516B0">
        <w:t>(CD</w:t>
      </w:r>
      <w:r w:rsidR="005516B0" w:rsidRPr="005516B0">
        <w:rPr>
          <w:vertAlign w:val="subscript"/>
        </w:rPr>
        <w:t>3</w:t>
      </w:r>
      <w:r w:rsidR="005516B0" w:rsidRPr="005516B0">
        <w:t>OD)</w:t>
      </w:r>
      <w:r w:rsidR="00D81A5D" w:rsidRPr="005516B0">
        <w:t>.</w:t>
      </w:r>
    </w:p>
    <w:p w:rsidR="00D81A5D" w:rsidRDefault="0033611A" w:rsidP="00D81A5D">
      <w:r>
        <w:rPr>
          <w:noProof/>
          <w:lang w:bidi="ta-IN"/>
        </w:rPr>
        <w:lastRenderedPageBreak/>
        <w:drawing>
          <wp:inline distT="0" distB="0" distL="0" distR="0">
            <wp:extent cx="5667609" cy="3924000"/>
            <wp:effectExtent l="19050" t="19050" r="9525" b="19685"/>
            <wp:docPr id="1103" name="Resim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D81A5D" w:rsidRDefault="0003481F" w:rsidP="00D81A5D">
      <w:r>
        <w:rPr>
          <w:b/>
        </w:rPr>
        <w:t xml:space="preserve">Figure </w:t>
      </w:r>
      <w:r w:rsidR="00D81A5D" w:rsidRPr="00D81A5D">
        <w:rPr>
          <w:b/>
        </w:rPr>
        <w:t>S</w:t>
      </w:r>
      <w:r w:rsidR="00DD6886">
        <w:rPr>
          <w:b/>
        </w:rPr>
        <w:t>6</w:t>
      </w:r>
      <w:r w:rsidR="00D81A5D" w:rsidRPr="00D81A5D">
        <w:rPr>
          <w:b/>
        </w:rPr>
        <w:t>.</w:t>
      </w:r>
      <w:r w:rsidR="00D81A5D">
        <w:t xml:space="preserve"> </w:t>
      </w:r>
      <w:r w:rsidR="00D81A5D" w:rsidRPr="00D72FEC">
        <w:rPr>
          <w:vertAlign w:val="superscript"/>
        </w:rPr>
        <w:t>13</w:t>
      </w:r>
      <w:r w:rsidR="00D81A5D">
        <w:t xml:space="preserve">C NMR spectrum of compound </w:t>
      </w:r>
      <w:r w:rsidR="00D81A5D" w:rsidRPr="00D81A5D">
        <w:rPr>
          <w:b/>
        </w:rPr>
        <w:t>B5</w:t>
      </w:r>
      <w:r w:rsidR="005516B0">
        <w:rPr>
          <w:b/>
        </w:rPr>
        <w:t xml:space="preserve"> </w:t>
      </w:r>
      <w:r w:rsidR="005516B0" w:rsidRPr="005516B0">
        <w:t>(CD</w:t>
      </w:r>
      <w:r w:rsidR="005516B0" w:rsidRPr="005516B0">
        <w:rPr>
          <w:vertAlign w:val="subscript"/>
        </w:rPr>
        <w:t>3</w:t>
      </w:r>
      <w:r w:rsidR="005516B0" w:rsidRPr="005516B0">
        <w:t>OD).</w:t>
      </w:r>
    </w:p>
    <w:p w:rsidR="00DD6886" w:rsidRDefault="00DD6886" w:rsidP="00D81A5D"/>
    <w:p w:rsidR="008F613B" w:rsidRDefault="00B90B55" w:rsidP="008F613B">
      <w:pPr>
        <w:keepNext/>
        <w:jc w:val="left"/>
      </w:pPr>
      <w:r>
        <w:rPr>
          <w:noProof/>
          <w:lang w:bidi="ta-IN"/>
        </w:rPr>
        <w:drawing>
          <wp:inline distT="0" distB="0" distL="0" distR="0">
            <wp:extent cx="5731510" cy="3966850"/>
            <wp:effectExtent l="19050" t="19050" r="21590" b="14605"/>
            <wp:docPr id="1039" name="Resim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66850"/>
                    </a:xfrm>
                    <a:prstGeom prst="rect">
                      <a:avLst/>
                    </a:prstGeom>
                    <a:noFill/>
                    <a:ln>
                      <a:solidFill>
                        <a:schemeClr val="tx1"/>
                      </a:solidFill>
                    </a:ln>
                  </pic:spPr>
                </pic:pic>
              </a:graphicData>
            </a:graphic>
          </wp:inline>
        </w:drawing>
      </w:r>
    </w:p>
    <w:p w:rsidR="008F613B" w:rsidRPr="0074568F" w:rsidRDefault="00DD6886" w:rsidP="0003481F">
      <w:pPr>
        <w:pStyle w:val="Caption"/>
      </w:pPr>
      <w:bookmarkStart w:id="2" w:name="_Toc47684421"/>
      <w:bookmarkStart w:id="3" w:name="_Toc43745273"/>
      <w:r>
        <w:rPr>
          <w:b/>
        </w:rPr>
        <w:t>Figure S7</w:t>
      </w:r>
      <w:r w:rsidR="00D81A5D" w:rsidRPr="00D81A5D">
        <w:rPr>
          <w:b/>
        </w:rPr>
        <w:t>.</w:t>
      </w:r>
      <w:r w:rsidR="00D81A5D">
        <w:t xml:space="preserve"> DEPT spectrum of compound </w:t>
      </w:r>
      <w:r w:rsidR="00D81A5D" w:rsidRPr="00D81A5D">
        <w:rPr>
          <w:b/>
        </w:rPr>
        <w:t>B5</w:t>
      </w:r>
      <w:bookmarkEnd w:id="2"/>
      <w:bookmarkEnd w:id="3"/>
      <w:r w:rsidR="005516B0">
        <w:t xml:space="preserve"> </w:t>
      </w:r>
      <w:r w:rsidR="005516B0" w:rsidRPr="005516B0">
        <w:t>(CD</w:t>
      </w:r>
      <w:r w:rsidR="005516B0" w:rsidRPr="005516B0">
        <w:rPr>
          <w:vertAlign w:val="subscript"/>
        </w:rPr>
        <w:t>3</w:t>
      </w:r>
      <w:r w:rsidR="005516B0" w:rsidRPr="005516B0">
        <w:t>OD).</w:t>
      </w:r>
    </w:p>
    <w:p w:rsidR="008F613B" w:rsidRDefault="008F613B" w:rsidP="008F613B">
      <w:pPr>
        <w:keepNext/>
        <w:jc w:val="left"/>
      </w:pPr>
      <w:r w:rsidRPr="008327B1">
        <w:rPr>
          <w:noProof/>
          <w:lang w:bidi="ta-IN"/>
        </w:rPr>
        <w:lastRenderedPageBreak/>
        <w:drawing>
          <wp:inline distT="0" distB="0" distL="0" distR="0">
            <wp:extent cx="5726663" cy="3924000"/>
            <wp:effectExtent l="19050" t="19050" r="26670" b="196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6663" cy="3924000"/>
                    </a:xfrm>
                    <a:prstGeom prst="rect">
                      <a:avLst/>
                    </a:prstGeom>
                    <a:noFill/>
                    <a:ln w="635">
                      <a:solidFill>
                        <a:schemeClr val="tx1"/>
                      </a:solidFill>
                    </a:ln>
                  </pic:spPr>
                </pic:pic>
              </a:graphicData>
            </a:graphic>
          </wp:inline>
        </w:drawing>
      </w:r>
    </w:p>
    <w:p w:rsidR="008F613B" w:rsidRDefault="00DD6886" w:rsidP="0003481F">
      <w:pPr>
        <w:pStyle w:val="Caption"/>
      </w:pPr>
      <w:bookmarkStart w:id="4" w:name="_Toc47684422"/>
      <w:bookmarkStart w:id="5" w:name="_Toc43745274"/>
      <w:r>
        <w:rPr>
          <w:b/>
        </w:rPr>
        <w:t>Figure S8</w:t>
      </w:r>
      <w:r w:rsidR="00D81A5D" w:rsidRPr="00D81A5D">
        <w:rPr>
          <w:b/>
        </w:rPr>
        <w:t>.</w:t>
      </w:r>
      <w:r w:rsidR="00D81A5D">
        <w:t xml:space="preserve"> HSQC spectrum of compound </w:t>
      </w:r>
      <w:r w:rsidR="00D81A5D" w:rsidRPr="00D81A5D">
        <w:rPr>
          <w:b/>
        </w:rPr>
        <w:t>B5</w:t>
      </w:r>
      <w:bookmarkEnd w:id="4"/>
      <w:bookmarkEnd w:id="5"/>
      <w:r w:rsidR="005516B0">
        <w:t xml:space="preserve"> </w:t>
      </w:r>
      <w:r w:rsidR="005516B0" w:rsidRPr="005516B0">
        <w:t>(CD</w:t>
      </w:r>
      <w:r w:rsidR="005516B0" w:rsidRPr="005516B0">
        <w:rPr>
          <w:vertAlign w:val="subscript"/>
        </w:rPr>
        <w:t>3</w:t>
      </w:r>
      <w:r w:rsidR="005516B0" w:rsidRPr="005516B0">
        <w:t>OD).</w:t>
      </w:r>
    </w:p>
    <w:p w:rsidR="00DD6886" w:rsidRPr="00DD6886" w:rsidRDefault="00DD6886" w:rsidP="00DD6886"/>
    <w:p w:rsidR="008F613B" w:rsidRDefault="008F613B" w:rsidP="008F613B">
      <w:pPr>
        <w:keepNext/>
        <w:jc w:val="left"/>
      </w:pPr>
      <w:r w:rsidRPr="008327B1">
        <w:rPr>
          <w:noProof/>
          <w:lang w:bidi="ta-IN"/>
        </w:rPr>
        <w:drawing>
          <wp:inline distT="0" distB="0" distL="0" distR="0">
            <wp:extent cx="5669583" cy="3924000"/>
            <wp:effectExtent l="19050" t="19050" r="26670" b="196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583" cy="3924000"/>
                    </a:xfrm>
                    <a:prstGeom prst="rect">
                      <a:avLst/>
                    </a:prstGeom>
                    <a:noFill/>
                    <a:ln w="635">
                      <a:solidFill>
                        <a:schemeClr val="tx1"/>
                      </a:solidFill>
                    </a:ln>
                  </pic:spPr>
                </pic:pic>
              </a:graphicData>
            </a:graphic>
          </wp:inline>
        </w:drawing>
      </w:r>
    </w:p>
    <w:p w:rsidR="008F613B" w:rsidRDefault="00DD6886" w:rsidP="0003481F">
      <w:pPr>
        <w:pStyle w:val="Caption"/>
      </w:pPr>
      <w:bookmarkStart w:id="6" w:name="_Toc47684423"/>
      <w:bookmarkStart w:id="7" w:name="_Toc43745275"/>
      <w:r>
        <w:rPr>
          <w:b/>
        </w:rPr>
        <w:t>Figure S9</w:t>
      </w:r>
      <w:r w:rsidR="0003481F">
        <w:rPr>
          <w:b/>
        </w:rPr>
        <w:t>.</w:t>
      </w:r>
      <w:r w:rsidR="00D81A5D">
        <w:t xml:space="preserve"> COSY spectrum of compound </w:t>
      </w:r>
      <w:r w:rsidR="00D81A5D" w:rsidRPr="00D81A5D">
        <w:rPr>
          <w:b/>
        </w:rPr>
        <w:t>B5</w:t>
      </w:r>
      <w:bookmarkEnd w:id="6"/>
      <w:bookmarkEnd w:id="7"/>
      <w:r w:rsidR="005516B0">
        <w:t xml:space="preserve"> </w:t>
      </w:r>
      <w:r w:rsidR="005516B0" w:rsidRPr="005516B0">
        <w:t>(CD</w:t>
      </w:r>
      <w:r w:rsidR="005516B0" w:rsidRPr="005516B0">
        <w:rPr>
          <w:vertAlign w:val="subscript"/>
        </w:rPr>
        <w:t>3</w:t>
      </w:r>
      <w:r w:rsidR="005516B0" w:rsidRPr="005516B0">
        <w:t>OD).</w:t>
      </w:r>
    </w:p>
    <w:p w:rsidR="008F613B" w:rsidRDefault="008F613B" w:rsidP="008F613B">
      <w:pPr>
        <w:keepNext/>
        <w:jc w:val="left"/>
      </w:pPr>
      <w:r w:rsidRPr="008327B1">
        <w:rPr>
          <w:noProof/>
          <w:lang w:bidi="ta-IN"/>
        </w:rPr>
        <w:lastRenderedPageBreak/>
        <w:drawing>
          <wp:inline distT="0" distB="0" distL="0" distR="0">
            <wp:extent cx="5681475" cy="3924000"/>
            <wp:effectExtent l="19050" t="19050" r="14605" b="196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475" cy="3924000"/>
                    </a:xfrm>
                    <a:prstGeom prst="rect">
                      <a:avLst/>
                    </a:prstGeom>
                    <a:noFill/>
                    <a:ln w="635">
                      <a:solidFill>
                        <a:schemeClr val="tx1"/>
                      </a:solidFill>
                    </a:ln>
                  </pic:spPr>
                </pic:pic>
              </a:graphicData>
            </a:graphic>
          </wp:inline>
        </w:drawing>
      </w:r>
    </w:p>
    <w:p w:rsidR="008F613B" w:rsidRDefault="00DD6886" w:rsidP="0003481F">
      <w:pPr>
        <w:pStyle w:val="Caption"/>
      </w:pPr>
      <w:bookmarkStart w:id="8" w:name="_Toc47684424"/>
      <w:bookmarkStart w:id="9" w:name="_Toc43745276"/>
      <w:r>
        <w:rPr>
          <w:b/>
        </w:rPr>
        <w:t>Figure S10</w:t>
      </w:r>
      <w:r w:rsidR="00D81A5D" w:rsidRPr="00D81A5D">
        <w:rPr>
          <w:b/>
        </w:rPr>
        <w:t>.</w:t>
      </w:r>
      <w:r w:rsidR="00D81A5D">
        <w:t xml:space="preserve"> COSY interactions of compound </w:t>
      </w:r>
      <w:r w:rsidR="00D81A5D" w:rsidRPr="00D81A5D">
        <w:rPr>
          <w:b/>
        </w:rPr>
        <w:t>B5</w:t>
      </w:r>
      <w:bookmarkEnd w:id="8"/>
      <w:bookmarkEnd w:id="9"/>
      <w:r w:rsidR="005516B0">
        <w:t xml:space="preserve"> </w:t>
      </w:r>
      <w:r w:rsidR="005516B0" w:rsidRPr="005516B0">
        <w:t>(CD</w:t>
      </w:r>
      <w:r w:rsidR="005516B0" w:rsidRPr="005516B0">
        <w:rPr>
          <w:vertAlign w:val="subscript"/>
        </w:rPr>
        <w:t>3</w:t>
      </w:r>
      <w:r w:rsidR="005516B0" w:rsidRPr="005516B0">
        <w:t>OD).</w:t>
      </w:r>
    </w:p>
    <w:p w:rsidR="00DD6886" w:rsidRPr="00DD6886" w:rsidRDefault="00DD6886" w:rsidP="00DD6886"/>
    <w:p w:rsidR="008F613B" w:rsidRDefault="008F613B" w:rsidP="008F613B">
      <w:pPr>
        <w:keepNext/>
        <w:jc w:val="left"/>
      </w:pPr>
      <w:r w:rsidRPr="008327B1">
        <w:rPr>
          <w:noProof/>
          <w:lang w:bidi="ta-IN"/>
        </w:rPr>
        <w:drawing>
          <wp:inline distT="0" distB="0" distL="0" distR="0">
            <wp:extent cx="5711076" cy="3924000"/>
            <wp:effectExtent l="19050" t="19050" r="23495" b="196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076" cy="3924000"/>
                    </a:xfrm>
                    <a:prstGeom prst="rect">
                      <a:avLst/>
                    </a:prstGeom>
                    <a:noFill/>
                    <a:ln w="635">
                      <a:solidFill>
                        <a:schemeClr val="tx1"/>
                      </a:solidFill>
                    </a:ln>
                  </pic:spPr>
                </pic:pic>
              </a:graphicData>
            </a:graphic>
          </wp:inline>
        </w:drawing>
      </w:r>
    </w:p>
    <w:p w:rsidR="008F613B" w:rsidRDefault="00DD6886" w:rsidP="0003481F">
      <w:pPr>
        <w:pStyle w:val="Caption"/>
      </w:pPr>
      <w:bookmarkStart w:id="10" w:name="_Toc47684425"/>
      <w:bookmarkStart w:id="11" w:name="_Toc43745277"/>
      <w:r>
        <w:rPr>
          <w:b/>
        </w:rPr>
        <w:t>Figure S11</w:t>
      </w:r>
      <w:r w:rsidR="006A453B" w:rsidRPr="006A453B">
        <w:rPr>
          <w:b/>
        </w:rPr>
        <w:t>.</w:t>
      </w:r>
      <w:r w:rsidR="006A453B">
        <w:t xml:space="preserve"> HMBC interactions-1 of compound </w:t>
      </w:r>
      <w:r w:rsidR="006A453B" w:rsidRPr="006A453B">
        <w:rPr>
          <w:b/>
        </w:rPr>
        <w:t>B5</w:t>
      </w:r>
      <w:bookmarkEnd w:id="10"/>
      <w:bookmarkEnd w:id="11"/>
      <w:r w:rsidR="005516B0">
        <w:t xml:space="preserve"> </w:t>
      </w:r>
      <w:r w:rsidR="005516B0" w:rsidRPr="005516B0">
        <w:t>(CD</w:t>
      </w:r>
      <w:r w:rsidR="005516B0" w:rsidRPr="005516B0">
        <w:rPr>
          <w:vertAlign w:val="subscript"/>
        </w:rPr>
        <w:t>3</w:t>
      </w:r>
      <w:r w:rsidR="005516B0" w:rsidRPr="005516B0">
        <w:t>OD).</w:t>
      </w:r>
    </w:p>
    <w:p w:rsidR="008F613B" w:rsidRDefault="008F613B" w:rsidP="008F613B">
      <w:pPr>
        <w:keepNext/>
        <w:jc w:val="left"/>
      </w:pPr>
      <w:r w:rsidRPr="008327B1">
        <w:rPr>
          <w:noProof/>
          <w:lang w:bidi="ta-IN"/>
        </w:rPr>
        <w:lastRenderedPageBreak/>
        <w:drawing>
          <wp:inline distT="0" distB="0" distL="0" distR="0">
            <wp:extent cx="5726663" cy="3924000"/>
            <wp:effectExtent l="19050" t="19050" r="26670" b="196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6663" cy="3924000"/>
                    </a:xfrm>
                    <a:prstGeom prst="rect">
                      <a:avLst/>
                    </a:prstGeom>
                    <a:noFill/>
                    <a:ln w="635">
                      <a:solidFill>
                        <a:schemeClr val="tx1"/>
                      </a:solidFill>
                    </a:ln>
                  </pic:spPr>
                </pic:pic>
              </a:graphicData>
            </a:graphic>
          </wp:inline>
        </w:drawing>
      </w:r>
    </w:p>
    <w:p w:rsidR="008F613B" w:rsidRDefault="00DD6886" w:rsidP="0003481F">
      <w:pPr>
        <w:pStyle w:val="Caption"/>
      </w:pPr>
      <w:bookmarkStart w:id="12" w:name="_Toc47684426"/>
      <w:bookmarkStart w:id="13" w:name="_Toc43745278"/>
      <w:r>
        <w:rPr>
          <w:b/>
        </w:rPr>
        <w:t>Figure S12</w:t>
      </w:r>
      <w:r w:rsidR="006A453B" w:rsidRPr="006A453B">
        <w:rPr>
          <w:b/>
        </w:rPr>
        <w:t>.</w:t>
      </w:r>
      <w:r w:rsidR="006A453B">
        <w:t xml:space="preserve"> HMBC interactions-2 of compound </w:t>
      </w:r>
      <w:r w:rsidR="006A453B" w:rsidRPr="006A453B">
        <w:rPr>
          <w:b/>
        </w:rPr>
        <w:t>B5</w:t>
      </w:r>
      <w:bookmarkEnd w:id="12"/>
      <w:bookmarkEnd w:id="13"/>
      <w:r w:rsidR="005516B0">
        <w:rPr>
          <w:b/>
        </w:rPr>
        <w:t xml:space="preserve"> </w:t>
      </w:r>
      <w:r w:rsidR="005516B0" w:rsidRPr="005516B0">
        <w:t>(CD</w:t>
      </w:r>
      <w:r w:rsidR="005516B0" w:rsidRPr="005516B0">
        <w:rPr>
          <w:vertAlign w:val="subscript"/>
        </w:rPr>
        <w:t>3</w:t>
      </w:r>
      <w:r w:rsidR="005516B0" w:rsidRPr="005516B0">
        <w:t>OD).</w:t>
      </w:r>
    </w:p>
    <w:p w:rsidR="00DD6886" w:rsidRPr="00DD6886" w:rsidRDefault="00DD6886" w:rsidP="00DD6886"/>
    <w:p w:rsidR="005B3EF8" w:rsidRDefault="005B3EF8" w:rsidP="00521B7C">
      <w:pPr>
        <w:keepNext/>
      </w:pPr>
      <w:r w:rsidRPr="008327B1">
        <w:rPr>
          <w:noProof/>
          <w:lang w:bidi="ta-IN"/>
        </w:rPr>
        <w:drawing>
          <wp:inline distT="0" distB="0" distL="0" distR="0">
            <wp:extent cx="5163008" cy="1980000"/>
            <wp:effectExtent l="19050" t="19050" r="19050" b="20320"/>
            <wp:docPr id="4" name="Resim 4" descr="D:\Users\Serkan\Desktop\serlan koldas\b8\Report.xmlimag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erkan\Desktop\serlan koldas\b8\Report.xmlimage0.bmp"/>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8"/>
                    <a:stretch/>
                  </pic:blipFill>
                  <pic:spPr bwMode="auto">
                    <a:xfrm>
                      <a:off x="0" y="0"/>
                      <a:ext cx="5163008" cy="19800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3EF8" w:rsidRDefault="0003481F" w:rsidP="0003481F">
      <w:pPr>
        <w:pStyle w:val="Caption"/>
      </w:pPr>
      <w:bookmarkStart w:id="14" w:name="_Toc47684427"/>
      <w:bookmarkStart w:id="15" w:name="_Toc43745279"/>
      <w:r>
        <w:rPr>
          <w:b/>
        </w:rPr>
        <w:t xml:space="preserve">Figure </w:t>
      </w:r>
      <w:r w:rsidR="00E43B91" w:rsidRPr="00E43B91">
        <w:rPr>
          <w:b/>
        </w:rPr>
        <w:t>S1</w:t>
      </w:r>
      <w:r w:rsidR="00DD6886">
        <w:rPr>
          <w:b/>
        </w:rPr>
        <w:t>3</w:t>
      </w:r>
      <w:r w:rsidR="00E43B91">
        <w:t xml:space="preserve">. MS-MS spectrum of compound </w:t>
      </w:r>
      <w:r w:rsidR="00E43B91" w:rsidRPr="00E43B91">
        <w:rPr>
          <w:b/>
        </w:rPr>
        <w:t>B8</w:t>
      </w:r>
      <w:r w:rsidR="00E43B91">
        <w:t>.</w:t>
      </w:r>
      <w:bookmarkEnd w:id="14"/>
      <w:bookmarkEnd w:id="15"/>
    </w:p>
    <w:p w:rsidR="005B3EF8" w:rsidRDefault="005B3EF8"/>
    <w:p w:rsidR="005B3EF8" w:rsidRDefault="00307F90">
      <w:r w:rsidRPr="00307F90">
        <w:rPr>
          <w:noProof/>
          <w:lang w:bidi="ta-IN"/>
        </w:rPr>
        <w:lastRenderedPageBreak/>
        <w:drawing>
          <wp:inline distT="0" distB="0" distL="0" distR="0">
            <wp:extent cx="5335200" cy="3231900"/>
            <wp:effectExtent l="0" t="0" r="0" b="6985"/>
            <wp:docPr id="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1" cstate="print"/>
                    <a:stretch>
                      <a:fillRect/>
                    </a:stretch>
                  </pic:blipFill>
                  <pic:spPr>
                    <a:xfrm>
                      <a:off x="0" y="0"/>
                      <a:ext cx="5335200" cy="3231900"/>
                    </a:xfrm>
                    <a:prstGeom prst="rect">
                      <a:avLst/>
                    </a:prstGeom>
                  </pic:spPr>
                </pic:pic>
              </a:graphicData>
            </a:graphic>
          </wp:inline>
        </w:drawing>
      </w:r>
    </w:p>
    <w:p w:rsidR="005B3EF8" w:rsidRDefault="0003481F" w:rsidP="005B3EF8">
      <w:pPr>
        <w:rPr>
          <w:b/>
        </w:rPr>
      </w:pPr>
      <w:r>
        <w:rPr>
          <w:b/>
        </w:rPr>
        <w:t xml:space="preserve">Figure </w:t>
      </w:r>
      <w:r w:rsidR="00E43B91" w:rsidRPr="00E43B91">
        <w:rPr>
          <w:b/>
        </w:rPr>
        <w:t>S1</w:t>
      </w:r>
      <w:r w:rsidR="00DD6886">
        <w:rPr>
          <w:b/>
        </w:rPr>
        <w:t>4</w:t>
      </w:r>
      <w:r w:rsidR="00E43B91" w:rsidRPr="00E43B91">
        <w:rPr>
          <w:b/>
        </w:rPr>
        <w:t>.</w:t>
      </w:r>
      <w:r w:rsidR="00E43B91">
        <w:t xml:space="preserve"> </w:t>
      </w:r>
      <w:r w:rsidR="00307F90">
        <w:t>HR</w:t>
      </w:r>
      <w:r w:rsidR="005B3EF8">
        <w:t xml:space="preserve">MS </w:t>
      </w:r>
      <w:r w:rsidR="00E43B91">
        <w:t xml:space="preserve">spectrum of compound </w:t>
      </w:r>
      <w:r w:rsidR="00E43B91" w:rsidRPr="00E43B91">
        <w:rPr>
          <w:b/>
        </w:rPr>
        <w:t>B8.</w:t>
      </w:r>
    </w:p>
    <w:p w:rsidR="006D218F" w:rsidRDefault="006D218F" w:rsidP="005B3EF8">
      <w:pPr>
        <w:rPr>
          <w:b/>
        </w:rPr>
      </w:pPr>
    </w:p>
    <w:p w:rsidR="006D218F" w:rsidRPr="0007699B" w:rsidRDefault="006D218F" w:rsidP="006D218F">
      <w:r w:rsidRPr="0007699B">
        <w:rPr>
          <w:noProof/>
          <w:bdr w:val="single" w:sz="4" w:space="0" w:color="auto"/>
          <w:lang w:bidi="ta-IN"/>
        </w:rPr>
        <w:drawing>
          <wp:inline distT="0" distB="0" distL="0" distR="0">
            <wp:extent cx="4809600" cy="3261600"/>
            <wp:effectExtent l="0" t="0" r="0" b="0"/>
            <wp:docPr id="1024" name="Resim 1024" descr="D:\Users\Serkan\Desktop\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Serkan\Desktop\B8.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600" cy="3261600"/>
                    </a:xfrm>
                    <a:prstGeom prst="rect">
                      <a:avLst/>
                    </a:prstGeom>
                    <a:noFill/>
                    <a:ln>
                      <a:noFill/>
                    </a:ln>
                  </pic:spPr>
                </pic:pic>
              </a:graphicData>
            </a:graphic>
          </wp:inline>
        </w:drawing>
      </w:r>
    </w:p>
    <w:p w:rsidR="006D218F" w:rsidRPr="0007699B" w:rsidRDefault="006D218F" w:rsidP="0003481F">
      <w:pPr>
        <w:pStyle w:val="Caption"/>
      </w:pPr>
      <w:bookmarkStart w:id="16" w:name="_Toc47684428"/>
      <w:bookmarkStart w:id="17" w:name="_Toc43745280"/>
      <w:r w:rsidRPr="0007699B">
        <w:t xml:space="preserve"> </w:t>
      </w:r>
      <w:r w:rsidR="00DD6886">
        <w:rPr>
          <w:b/>
        </w:rPr>
        <w:t>Figure S15</w:t>
      </w:r>
      <w:r w:rsidRPr="0003481F">
        <w:rPr>
          <w:b/>
        </w:rPr>
        <w:t>.</w:t>
      </w:r>
      <w:r w:rsidRPr="0007699B">
        <w:t xml:space="preserve"> Suggested MS-MS fragmentation products of </w:t>
      </w:r>
      <w:r w:rsidRPr="0007699B">
        <w:rPr>
          <w:b/>
        </w:rPr>
        <w:t>B8</w:t>
      </w:r>
      <w:r w:rsidRPr="0007699B">
        <w:t>.</w:t>
      </w:r>
      <w:bookmarkEnd w:id="16"/>
      <w:bookmarkEnd w:id="17"/>
    </w:p>
    <w:p w:rsidR="006D218F" w:rsidRDefault="008E5BD7" w:rsidP="005B3EF8">
      <w:r>
        <w:rPr>
          <w:noProof/>
          <w:lang w:bidi="ta-IN"/>
        </w:rPr>
        <w:lastRenderedPageBreak/>
        <w:drawing>
          <wp:inline distT="0" distB="0" distL="0" distR="0">
            <wp:extent cx="5731510" cy="3821007"/>
            <wp:effectExtent l="19050" t="19050" r="21590" b="27305"/>
            <wp:docPr id="1037" name="Resim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31510" cy="3821007"/>
                    </a:xfrm>
                    <a:prstGeom prst="rect">
                      <a:avLst/>
                    </a:prstGeom>
                    <a:ln>
                      <a:solidFill>
                        <a:schemeClr val="tx1"/>
                      </a:solidFill>
                    </a:ln>
                  </pic:spPr>
                </pic:pic>
              </a:graphicData>
            </a:graphic>
          </wp:inline>
        </w:drawing>
      </w:r>
    </w:p>
    <w:p w:rsidR="00E43B91" w:rsidRDefault="00DD6886" w:rsidP="005B3EF8">
      <w:r>
        <w:rPr>
          <w:b/>
        </w:rPr>
        <w:t>Figure S16</w:t>
      </w:r>
      <w:r w:rsidRPr="00DD6886">
        <w:rPr>
          <w:b/>
        </w:rPr>
        <w:t>.</w:t>
      </w:r>
      <w:r>
        <w:t xml:space="preserve"> FTIR spectrum of compound </w:t>
      </w:r>
      <w:r w:rsidRPr="00DD6886">
        <w:rPr>
          <w:b/>
        </w:rPr>
        <w:t>B8</w:t>
      </w:r>
      <w:r>
        <w:t>.</w:t>
      </w:r>
    </w:p>
    <w:p w:rsidR="00194255" w:rsidRDefault="00194255" w:rsidP="005B3EF8"/>
    <w:p w:rsidR="00E43B91" w:rsidRDefault="00A56E65" w:rsidP="00E43B91">
      <w:pPr>
        <w:keepNext/>
        <w:jc w:val="left"/>
      </w:pPr>
      <w:r>
        <w:rPr>
          <w:noProof/>
          <w:lang w:bidi="ta-IN"/>
        </w:rPr>
        <w:drawing>
          <wp:inline distT="0" distB="0" distL="0" distR="0">
            <wp:extent cx="5731510" cy="3968242"/>
            <wp:effectExtent l="19050" t="19050" r="21590" b="1333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68242"/>
                    </a:xfrm>
                    <a:prstGeom prst="rect">
                      <a:avLst/>
                    </a:prstGeom>
                    <a:noFill/>
                    <a:ln>
                      <a:solidFill>
                        <a:schemeClr val="tx1"/>
                      </a:solidFill>
                    </a:ln>
                  </pic:spPr>
                </pic:pic>
              </a:graphicData>
            </a:graphic>
          </wp:inline>
        </w:drawing>
      </w:r>
    </w:p>
    <w:p w:rsidR="00E43B91" w:rsidRDefault="0003481F" w:rsidP="0003481F">
      <w:pPr>
        <w:pStyle w:val="Caption"/>
      </w:pPr>
      <w:bookmarkStart w:id="18" w:name="_Toc47684430"/>
      <w:bookmarkStart w:id="19" w:name="_Toc43745282"/>
      <w:r>
        <w:rPr>
          <w:b/>
        </w:rPr>
        <w:t xml:space="preserve">Figure </w:t>
      </w:r>
      <w:r w:rsidR="00E43B91" w:rsidRPr="002F1E1E">
        <w:rPr>
          <w:b/>
        </w:rPr>
        <w:t>S1</w:t>
      </w:r>
      <w:r w:rsidR="00DD6886">
        <w:rPr>
          <w:b/>
        </w:rPr>
        <w:t>7</w:t>
      </w:r>
      <w:r w:rsidR="00E43B91" w:rsidRPr="002F1E1E">
        <w:rPr>
          <w:b/>
        </w:rPr>
        <w:t>.</w:t>
      </w:r>
      <w:r w:rsidR="00E43B91">
        <w:t xml:space="preserve"> </w:t>
      </w:r>
      <w:r w:rsidR="00E43B91" w:rsidRPr="007D6B38">
        <w:rPr>
          <w:vertAlign w:val="superscript"/>
        </w:rPr>
        <w:t>1</w:t>
      </w:r>
      <w:r w:rsidR="00E43B91" w:rsidRPr="007D6B38">
        <w:t xml:space="preserve">H NMR </w:t>
      </w:r>
      <w:r w:rsidR="002F1E1E">
        <w:t xml:space="preserve">spectrum of compound </w:t>
      </w:r>
      <w:r w:rsidR="002F1E1E" w:rsidRPr="002F1E1E">
        <w:rPr>
          <w:b/>
        </w:rPr>
        <w:t>B8</w:t>
      </w:r>
      <w:bookmarkEnd w:id="18"/>
      <w:bookmarkEnd w:id="19"/>
      <w:r w:rsidR="00FA2C5D">
        <w:rPr>
          <w:b/>
        </w:rPr>
        <w:t xml:space="preserve"> </w:t>
      </w:r>
      <w:r w:rsidR="00FA2C5D" w:rsidRPr="005516B0">
        <w:t>(CD</w:t>
      </w:r>
      <w:r w:rsidR="00FA2C5D" w:rsidRPr="005516B0">
        <w:rPr>
          <w:vertAlign w:val="subscript"/>
        </w:rPr>
        <w:t>3</w:t>
      </w:r>
      <w:r w:rsidR="00FA2C5D" w:rsidRPr="005516B0">
        <w:t>OD).</w:t>
      </w:r>
    </w:p>
    <w:p w:rsidR="00E43B91" w:rsidRDefault="0033611A" w:rsidP="00E43B91">
      <w:pPr>
        <w:keepNext/>
        <w:jc w:val="left"/>
      </w:pPr>
      <w:r>
        <w:rPr>
          <w:noProof/>
          <w:lang w:bidi="ta-IN"/>
        </w:rPr>
        <w:lastRenderedPageBreak/>
        <w:drawing>
          <wp:inline distT="0" distB="0" distL="0" distR="0">
            <wp:extent cx="5667609" cy="3924000"/>
            <wp:effectExtent l="19050" t="19050" r="9525" b="19685"/>
            <wp:docPr id="1104" name="Resim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E43B91" w:rsidRDefault="00DD6886" w:rsidP="0003481F">
      <w:pPr>
        <w:pStyle w:val="Caption"/>
      </w:pPr>
      <w:bookmarkStart w:id="20" w:name="_Toc47684431"/>
      <w:bookmarkStart w:id="21" w:name="_Toc43745283"/>
      <w:r>
        <w:rPr>
          <w:b/>
        </w:rPr>
        <w:t>Figure S18</w:t>
      </w:r>
      <w:r w:rsidR="002F1E1E" w:rsidRPr="002F1E1E">
        <w:rPr>
          <w:b/>
        </w:rPr>
        <w:t>.</w:t>
      </w:r>
      <w:r w:rsidR="002F1E1E">
        <w:t xml:space="preserve"> </w:t>
      </w:r>
      <w:r w:rsidR="00E43B91" w:rsidRPr="00B87ECF">
        <w:rPr>
          <w:vertAlign w:val="superscript"/>
        </w:rPr>
        <w:t>13</w:t>
      </w:r>
      <w:r w:rsidR="00E43B91" w:rsidRPr="00B87ECF">
        <w:t xml:space="preserve">C NMR </w:t>
      </w:r>
      <w:r w:rsidR="002F1E1E">
        <w:t xml:space="preserve">spectrum of compound </w:t>
      </w:r>
      <w:r w:rsidR="002F1E1E" w:rsidRPr="002F1E1E">
        <w:rPr>
          <w:b/>
        </w:rPr>
        <w:t>B8</w:t>
      </w:r>
      <w:bookmarkEnd w:id="20"/>
      <w:bookmarkEnd w:id="21"/>
      <w:r w:rsidR="00FA2C5D">
        <w:t xml:space="preserve"> </w:t>
      </w:r>
      <w:r w:rsidR="00FA2C5D" w:rsidRPr="005516B0">
        <w:t>(CD</w:t>
      </w:r>
      <w:r w:rsidR="00FA2C5D" w:rsidRPr="005516B0">
        <w:rPr>
          <w:vertAlign w:val="subscript"/>
        </w:rPr>
        <w:t>3</w:t>
      </w:r>
      <w:r w:rsidR="00FA2C5D" w:rsidRPr="005516B0">
        <w:t>OD).</w:t>
      </w:r>
    </w:p>
    <w:p w:rsidR="0003481F" w:rsidRPr="0003481F" w:rsidRDefault="0003481F" w:rsidP="0003481F"/>
    <w:p w:rsidR="005B3EF8" w:rsidRDefault="00EE03BB" w:rsidP="005B3EF8">
      <w:pPr>
        <w:keepNext/>
        <w:jc w:val="left"/>
      </w:pPr>
      <w:r>
        <w:rPr>
          <w:noProof/>
          <w:lang w:bidi="ta-IN"/>
        </w:rPr>
        <w:drawing>
          <wp:inline distT="0" distB="0" distL="0" distR="0">
            <wp:extent cx="5731510" cy="3966850"/>
            <wp:effectExtent l="19050" t="19050" r="21590" b="1460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66850"/>
                    </a:xfrm>
                    <a:prstGeom prst="rect">
                      <a:avLst/>
                    </a:prstGeom>
                    <a:noFill/>
                    <a:ln>
                      <a:solidFill>
                        <a:schemeClr val="tx1"/>
                      </a:solidFill>
                    </a:ln>
                  </pic:spPr>
                </pic:pic>
              </a:graphicData>
            </a:graphic>
          </wp:inline>
        </w:drawing>
      </w:r>
    </w:p>
    <w:p w:rsidR="005B3EF8" w:rsidRPr="005B3EF8" w:rsidRDefault="00DD6886" w:rsidP="0003481F">
      <w:pPr>
        <w:pStyle w:val="Caption"/>
      </w:pPr>
      <w:bookmarkStart w:id="22" w:name="_Toc47684432"/>
      <w:bookmarkStart w:id="23" w:name="_Toc43745284"/>
      <w:r>
        <w:rPr>
          <w:b/>
        </w:rPr>
        <w:t>Figure S19</w:t>
      </w:r>
      <w:r w:rsidR="00AA6624" w:rsidRPr="00AA6624">
        <w:rPr>
          <w:b/>
        </w:rPr>
        <w:t>.</w:t>
      </w:r>
      <w:r w:rsidR="00AA6624">
        <w:t xml:space="preserve"> DEPT spectrum of compound </w:t>
      </w:r>
      <w:r w:rsidR="005B3EF8" w:rsidRPr="00AA6624">
        <w:rPr>
          <w:b/>
        </w:rPr>
        <w:t>B8</w:t>
      </w:r>
      <w:bookmarkEnd w:id="22"/>
      <w:bookmarkEnd w:id="23"/>
      <w:r w:rsidR="00FA2C5D">
        <w:t xml:space="preserve"> </w:t>
      </w:r>
      <w:r w:rsidR="00FA2C5D" w:rsidRPr="005516B0">
        <w:t>(CD</w:t>
      </w:r>
      <w:r w:rsidR="00FA2C5D" w:rsidRPr="005516B0">
        <w:rPr>
          <w:vertAlign w:val="subscript"/>
        </w:rPr>
        <w:t>3</w:t>
      </w:r>
      <w:r w:rsidR="00FA2C5D" w:rsidRPr="005516B0">
        <w:t>OD).</w:t>
      </w:r>
    </w:p>
    <w:p w:rsidR="005B3EF8" w:rsidRDefault="005B3EF8" w:rsidP="005B3EF8">
      <w:pPr>
        <w:keepNext/>
        <w:jc w:val="left"/>
      </w:pPr>
      <w:r w:rsidRPr="008327B1">
        <w:rPr>
          <w:noProof/>
          <w:lang w:bidi="ta-IN"/>
        </w:rPr>
        <w:lastRenderedPageBreak/>
        <w:drawing>
          <wp:inline distT="0" distB="0" distL="0" distR="0">
            <wp:extent cx="5710016" cy="3924000"/>
            <wp:effectExtent l="19050" t="19050" r="24130" b="196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0016" cy="3924000"/>
                    </a:xfrm>
                    <a:prstGeom prst="rect">
                      <a:avLst/>
                    </a:prstGeom>
                    <a:noFill/>
                    <a:ln w="635">
                      <a:solidFill>
                        <a:schemeClr val="tx1"/>
                      </a:solidFill>
                    </a:ln>
                  </pic:spPr>
                </pic:pic>
              </a:graphicData>
            </a:graphic>
          </wp:inline>
        </w:drawing>
      </w:r>
    </w:p>
    <w:p w:rsidR="005B3EF8" w:rsidRDefault="00DD6886" w:rsidP="0003481F">
      <w:pPr>
        <w:pStyle w:val="Caption"/>
      </w:pPr>
      <w:bookmarkStart w:id="24" w:name="_Toc47684433"/>
      <w:bookmarkStart w:id="25" w:name="_Toc43745285"/>
      <w:r>
        <w:rPr>
          <w:b/>
        </w:rPr>
        <w:t>Figure S20</w:t>
      </w:r>
      <w:r w:rsidR="00AA6624" w:rsidRPr="00AA6624">
        <w:rPr>
          <w:b/>
        </w:rPr>
        <w:t>.</w:t>
      </w:r>
      <w:r w:rsidR="00AA6624">
        <w:t xml:space="preserve"> HSQC spectrum of compound </w:t>
      </w:r>
      <w:r w:rsidR="005B3EF8" w:rsidRPr="00AA6624">
        <w:rPr>
          <w:b/>
        </w:rPr>
        <w:t>B8</w:t>
      </w:r>
      <w:bookmarkEnd w:id="24"/>
      <w:bookmarkEnd w:id="25"/>
      <w:r w:rsidR="00FA2C5D">
        <w:t xml:space="preserve"> </w:t>
      </w:r>
      <w:r w:rsidR="00FA2C5D" w:rsidRPr="005516B0">
        <w:t>(CD</w:t>
      </w:r>
      <w:r w:rsidR="00FA2C5D" w:rsidRPr="005516B0">
        <w:rPr>
          <w:vertAlign w:val="subscript"/>
        </w:rPr>
        <w:t>3</w:t>
      </w:r>
      <w:r w:rsidR="00FA2C5D" w:rsidRPr="005516B0">
        <w:t>OD).</w:t>
      </w:r>
    </w:p>
    <w:p w:rsidR="0003481F" w:rsidRPr="0003481F" w:rsidRDefault="0003481F" w:rsidP="0003481F"/>
    <w:p w:rsidR="00AA6624" w:rsidRDefault="00B3059F" w:rsidP="005B3EF8">
      <w:r w:rsidRPr="00FA1A06">
        <w:rPr>
          <w:noProof/>
          <w:lang w:bidi="ta-IN"/>
        </w:rPr>
        <w:drawing>
          <wp:inline distT="0" distB="0" distL="0" distR="0">
            <wp:extent cx="5667791" cy="3924000"/>
            <wp:effectExtent l="19050" t="19050" r="9525" b="196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791" cy="3924000"/>
                    </a:xfrm>
                    <a:prstGeom prst="rect">
                      <a:avLst/>
                    </a:prstGeom>
                    <a:noFill/>
                    <a:ln>
                      <a:solidFill>
                        <a:schemeClr val="tx1"/>
                      </a:solidFill>
                    </a:ln>
                  </pic:spPr>
                </pic:pic>
              </a:graphicData>
            </a:graphic>
          </wp:inline>
        </w:drawing>
      </w:r>
    </w:p>
    <w:p w:rsidR="00AA6624" w:rsidRDefault="0003481F" w:rsidP="005B3EF8">
      <w:r>
        <w:rPr>
          <w:b/>
        </w:rPr>
        <w:t xml:space="preserve">Figure </w:t>
      </w:r>
      <w:r w:rsidR="00DD6886">
        <w:rPr>
          <w:b/>
        </w:rPr>
        <w:t>S21</w:t>
      </w:r>
      <w:r w:rsidR="00AA6624" w:rsidRPr="00AA6624">
        <w:rPr>
          <w:b/>
        </w:rPr>
        <w:t>.</w:t>
      </w:r>
      <w:r w:rsidR="00AA6624">
        <w:t xml:space="preserve"> COSY spectrum of compound </w:t>
      </w:r>
      <w:r w:rsidR="00AA6624" w:rsidRPr="00AA6624">
        <w:rPr>
          <w:b/>
        </w:rPr>
        <w:t>B8</w:t>
      </w:r>
      <w:r w:rsidR="00FA2C5D">
        <w:t xml:space="preserve"> </w:t>
      </w:r>
      <w:r w:rsidR="00FA2C5D" w:rsidRPr="005516B0">
        <w:t>(CD</w:t>
      </w:r>
      <w:r w:rsidR="00FA2C5D" w:rsidRPr="005516B0">
        <w:rPr>
          <w:vertAlign w:val="subscript"/>
        </w:rPr>
        <w:t>3</w:t>
      </w:r>
      <w:r w:rsidR="00FA2C5D" w:rsidRPr="005516B0">
        <w:t>OD).</w:t>
      </w:r>
    </w:p>
    <w:p w:rsidR="005B3EF8" w:rsidRDefault="005B3EF8" w:rsidP="005B3EF8">
      <w:pPr>
        <w:keepNext/>
        <w:jc w:val="left"/>
      </w:pPr>
      <w:r w:rsidRPr="008327B1">
        <w:rPr>
          <w:noProof/>
          <w:lang w:bidi="ta-IN"/>
        </w:rPr>
        <w:lastRenderedPageBreak/>
        <w:drawing>
          <wp:inline distT="0" distB="0" distL="0" distR="0">
            <wp:extent cx="5714771" cy="3924000"/>
            <wp:effectExtent l="19050" t="19050" r="19685" b="1968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4771" cy="3924000"/>
                    </a:xfrm>
                    <a:prstGeom prst="rect">
                      <a:avLst/>
                    </a:prstGeom>
                    <a:noFill/>
                    <a:ln w="635">
                      <a:solidFill>
                        <a:schemeClr val="tx1"/>
                      </a:solidFill>
                    </a:ln>
                  </pic:spPr>
                </pic:pic>
              </a:graphicData>
            </a:graphic>
          </wp:inline>
        </w:drawing>
      </w:r>
    </w:p>
    <w:p w:rsidR="005B3EF8" w:rsidRDefault="0003481F" w:rsidP="0003481F">
      <w:pPr>
        <w:pStyle w:val="Caption"/>
      </w:pPr>
      <w:bookmarkStart w:id="26" w:name="_Toc47684435"/>
      <w:bookmarkStart w:id="27" w:name="_Toc43745287"/>
      <w:r>
        <w:rPr>
          <w:b/>
        </w:rPr>
        <w:t xml:space="preserve">Figure </w:t>
      </w:r>
      <w:r w:rsidR="00AA6624">
        <w:rPr>
          <w:b/>
        </w:rPr>
        <w:t>S</w:t>
      </w:r>
      <w:r w:rsidR="00DD6886">
        <w:rPr>
          <w:b/>
        </w:rPr>
        <w:t>22</w:t>
      </w:r>
      <w:r w:rsidR="00AA6624">
        <w:t xml:space="preserve">. COSY interactions of compound </w:t>
      </w:r>
      <w:r w:rsidR="005B3EF8" w:rsidRPr="00AA6624">
        <w:rPr>
          <w:b/>
        </w:rPr>
        <w:t>B8</w:t>
      </w:r>
      <w:bookmarkEnd w:id="26"/>
      <w:bookmarkEnd w:id="27"/>
      <w:r w:rsidR="00FA2C5D">
        <w:t xml:space="preserve"> </w:t>
      </w:r>
      <w:r w:rsidR="00FA2C5D" w:rsidRPr="005516B0">
        <w:t>(CD</w:t>
      </w:r>
      <w:r w:rsidR="00FA2C5D" w:rsidRPr="005516B0">
        <w:rPr>
          <w:vertAlign w:val="subscript"/>
        </w:rPr>
        <w:t>3</w:t>
      </w:r>
      <w:r w:rsidR="00FA2C5D" w:rsidRPr="005516B0">
        <w:t>OD).</w:t>
      </w:r>
    </w:p>
    <w:p w:rsidR="0003481F" w:rsidRPr="0003481F" w:rsidRDefault="0003481F" w:rsidP="0003481F"/>
    <w:p w:rsidR="005B3EF8" w:rsidRDefault="005B3EF8" w:rsidP="005B3EF8">
      <w:pPr>
        <w:keepNext/>
        <w:jc w:val="left"/>
      </w:pPr>
      <w:r w:rsidRPr="008327B1">
        <w:rPr>
          <w:noProof/>
          <w:lang w:bidi="ta-IN"/>
        </w:rPr>
        <w:drawing>
          <wp:inline distT="0" distB="0" distL="0" distR="0">
            <wp:extent cx="5731417" cy="3924000"/>
            <wp:effectExtent l="19050" t="19050" r="22225" b="1968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417" cy="3924000"/>
                    </a:xfrm>
                    <a:prstGeom prst="rect">
                      <a:avLst/>
                    </a:prstGeom>
                    <a:noFill/>
                    <a:ln w="6350">
                      <a:solidFill>
                        <a:schemeClr val="tx1"/>
                      </a:solidFill>
                    </a:ln>
                  </pic:spPr>
                </pic:pic>
              </a:graphicData>
            </a:graphic>
          </wp:inline>
        </w:drawing>
      </w:r>
    </w:p>
    <w:p w:rsidR="005B3EF8" w:rsidRPr="005B3EF8" w:rsidRDefault="00DD6886" w:rsidP="0003481F">
      <w:pPr>
        <w:pStyle w:val="Caption"/>
      </w:pPr>
      <w:bookmarkStart w:id="28" w:name="_Toc47684436"/>
      <w:bookmarkStart w:id="29" w:name="_Toc43745288"/>
      <w:r>
        <w:rPr>
          <w:b/>
        </w:rPr>
        <w:t>Figure S23</w:t>
      </w:r>
      <w:r w:rsidR="00AA6624" w:rsidRPr="00AA6624">
        <w:rPr>
          <w:b/>
        </w:rPr>
        <w:t>.</w:t>
      </w:r>
      <w:r w:rsidR="00AA6624">
        <w:t xml:space="preserve"> HMBC interactions-1 of compound </w:t>
      </w:r>
      <w:r w:rsidR="00AA6624" w:rsidRPr="00AA6624">
        <w:rPr>
          <w:b/>
        </w:rPr>
        <w:t>B8</w:t>
      </w:r>
      <w:bookmarkEnd w:id="28"/>
      <w:bookmarkEnd w:id="29"/>
      <w:r w:rsidR="00FA2C5D">
        <w:t xml:space="preserve"> </w:t>
      </w:r>
      <w:r w:rsidR="00FA2C5D" w:rsidRPr="005516B0">
        <w:t>(CD</w:t>
      </w:r>
      <w:r w:rsidR="00FA2C5D" w:rsidRPr="005516B0">
        <w:rPr>
          <w:vertAlign w:val="subscript"/>
        </w:rPr>
        <w:t>3</w:t>
      </w:r>
      <w:r w:rsidR="00FA2C5D" w:rsidRPr="005516B0">
        <w:t>OD).</w:t>
      </w:r>
    </w:p>
    <w:p w:rsidR="005B3EF8" w:rsidRDefault="005B3EF8" w:rsidP="0003481F">
      <w:pPr>
        <w:keepNext/>
        <w:jc w:val="left"/>
      </w:pPr>
      <w:r w:rsidRPr="008327B1">
        <w:rPr>
          <w:noProof/>
          <w:lang w:bidi="ta-IN"/>
        </w:rPr>
        <w:lastRenderedPageBreak/>
        <w:drawing>
          <wp:inline distT="0" distB="0" distL="0" distR="0">
            <wp:extent cx="5700503" cy="3924000"/>
            <wp:effectExtent l="19050" t="19050" r="14605" b="196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503" cy="3924000"/>
                    </a:xfrm>
                    <a:prstGeom prst="rect">
                      <a:avLst/>
                    </a:prstGeom>
                    <a:noFill/>
                    <a:ln w="635">
                      <a:solidFill>
                        <a:schemeClr val="tx1"/>
                      </a:solidFill>
                    </a:ln>
                  </pic:spPr>
                </pic:pic>
              </a:graphicData>
            </a:graphic>
          </wp:inline>
        </w:drawing>
      </w:r>
    </w:p>
    <w:p w:rsidR="0003481F" w:rsidRDefault="00DD6886" w:rsidP="0003481F">
      <w:pPr>
        <w:pStyle w:val="Caption"/>
      </w:pPr>
      <w:bookmarkStart w:id="30" w:name="_Toc47684437"/>
      <w:bookmarkStart w:id="31" w:name="_Toc43745289"/>
      <w:r>
        <w:rPr>
          <w:b/>
        </w:rPr>
        <w:t>Figure S24</w:t>
      </w:r>
      <w:r w:rsidR="00AA6624" w:rsidRPr="00AA6624">
        <w:rPr>
          <w:b/>
        </w:rPr>
        <w:t>.</w:t>
      </w:r>
      <w:r w:rsidR="00AA6624">
        <w:t xml:space="preserve"> HMBC interactions-2 of compound </w:t>
      </w:r>
      <w:r w:rsidR="005B3EF8" w:rsidRPr="00AA6624">
        <w:rPr>
          <w:b/>
        </w:rPr>
        <w:t>B8</w:t>
      </w:r>
      <w:bookmarkEnd w:id="30"/>
      <w:bookmarkEnd w:id="31"/>
      <w:r w:rsidR="00FA2C5D">
        <w:t xml:space="preserve"> </w:t>
      </w:r>
      <w:r w:rsidR="00FA2C5D" w:rsidRPr="005516B0">
        <w:t>(CD</w:t>
      </w:r>
      <w:r w:rsidR="00FA2C5D" w:rsidRPr="005516B0">
        <w:rPr>
          <w:vertAlign w:val="subscript"/>
        </w:rPr>
        <w:t>3</w:t>
      </w:r>
      <w:r w:rsidR="00FA2C5D" w:rsidRPr="005516B0">
        <w:t>OD).</w:t>
      </w:r>
    </w:p>
    <w:p w:rsidR="0003481F" w:rsidRDefault="0003481F" w:rsidP="0003481F">
      <w:pPr>
        <w:pStyle w:val="Caption"/>
      </w:pPr>
    </w:p>
    <w:p w:rsidR="005B3EF8" w:rsidRDefault="005B3EF8" w:rsidP="0003481F">
      <w:pPr>
        <w:pStyle w:val="Caption"/>
      </w:pPr>
      <w:r w:rsidRPr="008327B1">
        <w:rPr>
          <w:lang w:bidi="ta-IN"/>
        </w:rPr>
        <w:drawing>
          <wp:inline distT="0" distB="0" distL="0" distR="0">
            <wp:extent cx="5633370" cy="3816000"/>
            <wp:effectExtent l="19050" t="19050" r="24765" b="133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370" cy="3816000"/>
                    </a:xfrm>
                    <a:prstGeom prst="rect">
                      <a:avLst/>
                    </a:prstGeom>
                    <a:noFill/>
                    <a:ln w="635">
                      <a:solidFill>
                        <a:schemeClr val="tx1"/>
                      </a:solidFill>
                    </a:ln>
                  </pic:spPr>
                </pic:pic>
              </a:graphicData>
            </a:graphic>
          </wp:inline>
        </w:drawing>
      </w:r>
      <w:bookmarkStart w:id="32" w:name="_Toc47684438"/>
      <w:bookmarkStart w:id="33" w:name="_Toc43745290"/>
    </w:p>
    <w:p w:rsidR="005B3EF8" w:rsidRPr="0003481F" w:rsidRDefault="0003481F" w:rsidP="0003481F">
      <w:r w:rsidRPr="0003481F">
        <w:rPr>
          <w:b/>
        </w:rPr>
        <w:t xml:space="preserve">Figure </w:t>
      </w:r>
      <w:r w:rsidR="00AA6624" w:rsidRPr="0003481F">
        <w:rPr>
          <w:b/>
        </w:rPr>
        <w:t>S2</w:t>
      </w:r>
      <w:r w:rsidR="00DD6886">
        <w:rPr>
          <w:b/>
        </w:rPr>
        <w:t>5</w:t>
      </w:r>
      <w:r w:rsidR="00AA6624" w:rsidRPr="0003481F">
        <w:rPr>
          <w:b/>
        </w:rPr>
        <w:t>.</w:t>
      </w:r>
      <w:r w:rsidR="00AA6624" w:rsidRPr="0003481F">
        <w:t xml:space="preserve"> HMBC interactions-3 of compound </w:t>
      </w:r>
      <w:r w:rsidR="005B3EF8" w:rsidRPr="0003481F">
        <w:rPr>
          <w:b/>
        </w:rPr>
        <w:t>B8</w:t>
      </w:r>
      <w:bookmarkEnd w:id="32"/>
      <w:bookmarkEnd w:id="33"/>
      <w:r w:rsidR="00FA2C5D" w:rsidRPr="0003481F">
        <w:t xml:space="preserve"> (CD</w:t>
      </w:r>
      <w:r w:rsidR="00FA2C5D" w:rsidRPr="0003481F">
        <w:rPr>
          <w:vertAlign w:val="subscript"/>
        </w:rPr>
        <w:t>3</w:t>
      </w:r>
      <w:r w:rsidR="00FA2C5D" w:rsidRPr="0003481F">
        <w:t>OD).</w:t>
      </w:r>
    </w:p>
    <w:p w:rsidR="005B3EF8" w:rsidRDefault="005B3EF8" w:rsidP="005B3EF8">
      <w:pPr>
        <w:keepNext/>
        <w:jc w:val="left"/>
      </w:pPr>
      <w:r w:rsidRPr="008327B1">
        <w:rPr>
          <w:noProof/>
          <w:lang w:bidi="ta-IN"/>
        </w:rPr>
        <w:lastRenderedPageBreak/>
        <w:drawing>
          <wp:inline distT="0" distB="0" distL="0" distR="0">
            <wp:extent cx="5682443" cy="3924000"/>
            <wp:effectExtent l="19050" t="19050" r="13970" b="1968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2443" cy="3924000"/>
                    </a:xfrm>
                    <a:prstGeom prst="rect">
                      <a:avLst/>
                    </a:prstGeom>
                    <a:noFill/>
                    <a:ln w="635">
                      <a:solidFill>
                        <a:schemeClr val="tx1"/>
                      </a:solidFill>
                    </a:ln>
                  </pic:spPr>
                </pic:pic>
              </a:graphicData>
            </a:graphic>
          </wp:inline>
        </w:drawing>
      </w:r>
    </w:p>
    <w:p w:rsidR="005B3EF8" w:rsidRDefault="0003481F" w:rsidP="0003481F">
      <w:pPr>
        <w:pStyle w:val="Caption"/>
      </w:pPr>
      <w:bookmarkStart w:id="34" w:name="_Toc47684439"/>
      <w:bookmarkStart w:id="35" w:name="_Toc43745291"/>
      <w:r>
        <w:rPr>
          <w:b/>
        </w:rPr>
        <w:t xml:space="preserve">Figure </w:t>
      </w:r>
      <w:r w:rsidR="00AA6624" w:rsidRPr="00AA6624">
        <w:rPr>
          <w:b/>
        </w:rPr>
        <w:t>S2</w:t>
      </w:r>
      <w:r w:rsidR="00DD6886">
        <w:rPr>
          <w:b/>
        </w:rPr>
        <w:t>6</w:t>
      </w:r>
      <w:r>
        <w:rPr>
          <w:b/>
        </w:rPr>
        <w:t>.</w:t>
      </w:r>
      <w:r w:rsidR="00AA6624">
        <w:t xml:space="preserve"> HMBC interactions-4 of compound </w:t>
      </w:r>
      <w:r w:rsidR="005B3EF8" w:rsidRPr="00AA6624">
        <w:rPr>
          <w:b/>
        </w:rPr>
        <w:t>B8</w:t>
      </w:r>
      <w:bookmarkEnd w:id="34"/>
      <w:bookmarkEnd w:id="35"/>
      <w:r w:rsidR="00FA2C5D">
        <w:t xml:space="preserve"> </w:t>
      </w:r>
      <w:r w:rsidR="00FA2C5D" w:rsidRPr="005516B0">
        <w:t>(CD</w:t>
      </w:r>
      <w:r w:rsidR="00FA2C5D" w:rsidRPr="005516B0">
        <w:rPr>
          <w:vertAlign w:val="subscript"/>
        </w:rPr>
        <w:t>3</w:t>
      </w:r>
      <w:r w:rsidR="00FA2C5D" w:rsidRPr="005516B0">
        <w:t>OD).</w:t>
      </w:r>
    </w:p>
    <w:p w:rsidR="009D7253" w:rsidRDefault="009D7253" w:rsidP="009D7253"/>
    <w:p w:rsidR="009D7253" w:rsidRDefault="009D7253" w:rsidP="009D7253">
      <w:r w:rsidRPr="0085581B">
        <w:rPr>
          <w:noProof/>
          <w:lang w:bidi="ta-IN"/>
        </w:rPr>
        <w:drawing>
          <wp:inline distT="0" distB="0" distL="0" distR="0">
            <wp:extent cx="5372100" cy="2204622"/>
            <wp:effectExtent l="19050" t="19050" r="19050" b="2476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83632" cy="2209355"/>
                    </a:xfrm>
                    <a:prstGeom prst="rect">
                      <a:avLst/>
                    </a:prstGeom>
                    <a:ln>
                      <a:solidFill>
                        <a:schemeClr val="tx1"/>
                      </a:solidFill>
                    </a:ln>
                  </pic:spPr>
                </pic:pic>
              </a:graphicData>
            </a:graphic>
          </wp:inline>
        </w:drawing>
      </w:r>
    </w:p>
    <w:p w:rsidR="009D7253" w:rsidRDefault="009D7253" w:rsidP="009D7253">
      <w:r w:rsidRPr="009D7253">
        <w:rPr>
          <w:b/>
        </w:rPr>
        <w:t>Figure S27.</w:t>
      </w:r>
      <w:r>
        <w:t xml:space="preserve"> Intra- and intermolecular hydrogen bonding interactions of compound </w:t>
      </w:r>
      <w:r w:rsidRPr="009D7253">
        <w:rPr>
          <w:b/>
        </w:rPr>
        <w:t>B8</w:t>
      </w:r>
      <w:r>
        <w:t>.</w:t>
      </w:r>
    </w:p>
    <w:p w:rsidR="009D7253" w:rsidRDefault="009D7253" w:rsidP="009D7253"/>
    <w:p w:rsidR="009D7253" w:rsidRDefault="009D7253" w:rsidP="009D7253">
      <w:r>
        <w:rPr>
          <w:noProof/>
          <w:lang w:bidi="ta-IN"/>
        </w:rPr>
        <w:lastRenderedPageBreak/>
        <w:drawing>
          <wp:inline distT="0" distB="0" distL="0" distR="0">
            <wp:extent cx="5731510" cy="2399030"/>
            <wp:effectExtent l="19050" t="19050" r="21590" b="203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31510" cy="2399030"/>
                    </a:xfrm>
                    <a:prstGeom prst="rect">
                      <a:avLst/>
                    </a:prstGeom>
                    <a:ln>
                      <a:solidFill>
                        <a:schemeClr val="tx1"/>
                      </a:solidFill>
                    </a:ln>
                  </pic:spPr>
                </pic:pic>
              </a:graphicData>
            </a:graphic>
          </wp:inline>
        </w:drawing>
      </w:r>
    </w:p>
    <w:p w:rsidR="009D7253" w:rsidRPr="009D7253" w:rsidRDefault="009D7253" w:rsidP="009D7253">
      <w:r w:rsidRPr="009D7253">
        <w:rPr>
          <w:b/>
        </w:rPr>
        <w:t>Figure S28.</w:t>
      </w:r>
      <w:r>
        <w:t xml:space="preserve"> Crystal packing structure of compound </w:t>
      </w:r>
      <w:r w:rsidRPr="009D7253">
        <w:rPr>
          <w:b/>
        </w:rPr>
        <w:t>B8</w:t>
      </w:r>
      <w:r>
        <w:t>.</w:t>
      </w:r>
    </w:p>
    <w:p w:rsidR="0003481F" w:rsidRDefault="0003481F" w:rsidP="0003481F"/>
    <w:p w:rsidR="00ED3D4D" w:rsidRPr="0085581B" w:rsidRDefault="00ED3D4D" w:rsidP="00ED3D4D">
      <w:pPr>
        <w:rPr>
          <w:rFonts w:cs="Times New Roman"/>
          <w:color w:val="4BACC6" w:themeColor="accent5"/>
        </w:rPr>
      </w:pPr>
      <w:r>
        <w:rPr>
          <w:rFonts w:cs="Times New Roman"/>
          <w:b/>
        </w:rPr>
        <w:t>Table S1</w:t>
      </w:r>
      <w:r w:rsidRPr="00222539">
        <w:rPr>
          <w:rFonts w:cs="Times New Roman"/>
          <w:b/>
        </w:rPr>
        <w:t>.</w:t>
      </w:r>
      <w:r>
        <w:rPr>
          <w:rFonts w:cs="Times New Roman"/>
        </w:rPr>
        <w:t xml:space="preserve"> </w:t>
      </w:r>
      <w:r w:rsidRPr="0085581B">
        <w:rPr>
          <w:rFonts w:cs="Times New Roman"/>
        </w:rPr>
        <w:t xml:space="preserve">Selected bond distances (Å), bond angles (º) </w:t>
      </w:r>
      <w:r>
        <w:rPr>
          <w:rFonts w:cs="Times New Roman"/>
        </w:rPr>
        <w:t xml:space="preserve">of compound </w:t>
      </w:r>
      <w:r w:rsidRPr="00222539">
        <w:rPr>
          <w:rFonts w:cs="Times New Roman"/>
          <w:b/>
        </w:rPr>
        <w:t>B8</w:t>
      </w:r>
      <w:r>
        <w:rPr>
          <w:rFonts w:cs="Times New Roman"/>
        </w:rPr>
        <w:t>.</w:t>
      </w:r>
    </w:p>
    <w:tbl>
      <w:tblPr>
        <w:tblStyle w:val="TableGrid"/>
        <w:tblW w:w="0" w:type="auto"/>
        <w:tblInd w:w="108" w:type="dxa"/>
        <w:tblBorders>
          <w:left w:val="none" w:sz="0" w:space="0" w:color="auto"/>
          <w:right w:val="none" w:sz="0" w:space="0" w:color="auto"/>
          <w:insideV w:val="none" w:sz="0" w:space="0" w:color="auto"/>
        </w:tblBorders>
        <w:tblLook w:val="04A0"/>
      </w:tblPr>
      <w:tblGrid>
        <w:gridCol w:w="2727"/>
        <w:gridCol w:w="2835"/>
      </w:tblGrid>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b/>
              </w:rPr>
            </w:pPr>
            <w:r w:rsidRPr="001864FF">
              <w:rPr>
                <w:rFonts w:ascii="Times New Roman" w:hAnsi="Times New Roman" w:cs="Times New Roman"/>
                <w:b/>
              </w:rPr>
              <w:t>Bond Distances (Å)</w:t>
            </w:r>
          </w:p>
        </w:tc>
        <w:tc>
          <w:tcPr>
            <w:tcW w:w="2835" w:type="dxa"/>
            <w:vAlign w:val="center"/>
            <w:hideMark/>
          </w:tcPr>
          <w:p w:rsidR="00ED3D4D" w:rsidRPr="001864FF" w:rsidRDefault="00ED3D4D" w:rsidP="0016295E">
            <w:pPr>
              <w:contextualSpacing/>
              <w:jc w:val="center"/>
              <w:rPr>
                <w:rFonts w:ascii="Times New Roman" w:hAnsi="Times New Roman" w:cs="Times New Roman"/>
                <w:b/>
              </w:rPr>
            </w:pPr>
            <w:r w:rsidRPr="001864FF">
              <w:rPr>
                <w:rFonts w:ascii="Times New Roman" w:hAnsi="Times New Roman" w:cs="Times New Roman"/>
                <w:b/>
              </w:rPr>
              <w:t>Bond Angles (º)</w:t>
            </w:r>
          </w:p>
        </w:tc>
      </w:tr>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C(1)-O(1)        1.397</w:t>
            </w:r>
          </w:p>
        </w:tc>
        <w:tc>
          <w:tcPr>
            <w:tcW w:w="2835" w:type="dxa"/>
            <w:vAlign w:val="center"/>
          </w:tcPr>
          <w:p w:rsidR="00ED3D4D" w:rsidRPr="001864FF" w:rsidRDefault="00ED3D4D" w:rsidP="0016295E">
            <w:pPr>
              <w:contextualSpacing/>
              <w:jc w:val="center"/>
              <w:rPr>
                <w:rFonts w:ascii="Times New Roman" w:hAnsi="Times New Roman" w:cs="Times New Roman"/>
                <w:highlight w:val="yellow"/>
              </w:rPr>
            </w:pPr>
            <w:r w:rsidRPr="001864FF">
              <w:rPr>
                <w:rFonts w:ascii="Times New Roman" w:hAnsi="Times New Roman" w:cs="Times New Roman"/>
              </w:rPr>
              <w:t>C(1)-O(1)-C(2)          118.42</w:t>
            </w:r>
          </w:p>
        </w:tc>
      </w:tr>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C(2)-O(1)        1.367</w:t>
            </w:r>
          </w:p>
        </w:tc>
        <w:tc>
          <w:tcPr>
            <w:tcW w:w="2835" w:type="dxa"/>
            <w:vAlign w:val="center"/>
          </w:tcPr>
          <w:p w:rsidR="00ED3D4D" w:rsidRPr="001864FF" w:rsidRDefault="00ED3D4D" w:rsidP="0016295E">
            <w:pPr>
              <w:contextualSpacing/>
              <w:jc w:val="center"/>
              <w:rPr>
                <w:rFonts w:ascii="Times New Roman" w:hAnsi="Times New Roman" w:cs="Times New Roman"/>
                <w:highlight w:val="yellow"/>
              </w:rPr>
            </w:pPr>
            <w:r w:rsidRPr="001864FF">
              <w:rPr>
                <w:rFonts w:ascii="Times New Roman" w:hAnsi="Times New Roman" w:cs="Times New Roman"/>
              </w:rPr>
              <w:t>C(4)-C(5)-O(2)          122.72</w:t>
            </w:r>
          </w:p>
        </w:tc>
      </w:tr>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C(5)-O(2)        1.370</w:t>
            </w:r>
          </w:p>
        </w:tc>
        <w:tc>
          <w:tcPr>
            <w:tcW w:w="2835" w:type="dxa"/>
            <w:vAlign w:val="center"/>
          </w:tcPr>
          <w:p w:rsidR="00ED3D4D" w:rsidRPr="001864FF" w:rsidRDefault="00ED3D4D" w:rsidP="0016295E">
            <w:pPr>
              <w:contextualSpacing/>
              <w:jc w:val="center"/>
              <w:rPr>
                <w:rFonts w:ascii="Times New Roman" w:hAnsi="Times New Roman" w:cs="Times New Roman"/>
                <w:highlight w:val="yellow"/>
              </w:rPr>
            </w:pPr>
            <w:r w:rsidRPr="001864FF">
              <w:rPr>
                <w:rFonts w:ascii="Times New Roman" w:hAnsi="Times New Roman" w:cs="Times New Roman"/>
              </w:rPr>
              <w:t>C(9)-C(10)-O(3)        120.01</w:t>
            </w:r>
          </w:p>
        </w:tc>
      </w:tr>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C(10)-O(3)      1.257</w:t>
            </w:r>
          </w:p>
        </w:tc>
        <w:tc>
          <w:tcPr>
            <w:tcW w:w="2835" w:type="dxa"/>
            <w:vAlign w:val="center"/>
          </w:tcPr>
          <w:p w:rsidR="00ED3D4D" w:rsidRPr="001864FF" w:rsidRDefault="00ED3D4D" w:rsidP="0016295E">
            <w:pPr>
              <w:contextualSpacing/>
              <w:jc w:val="center"/>
              <w:rPr>
                <w:rFonts w:ascii="Times New Roman" w:hAnsi="Times New Roman" w:cs="Times New Roman"/>
                <w:highlight w:val="yellow"/>
              </w:rPr>
            </w:pPr>
            <w:r w:rsidRPr="001864FF">
              <w:rPr>
                <w:rFonts w:ascii="Times New Roman" w:hAnsi="Times New Roman" w:cs="Times New Roman"/>
              </w:rPr>
              <w:t>C(11)-C(12)-O(4)       121.78</w:t>
            </w:r>
          </w:p>
        </w:tc>
      </w:tr>
      <w:tr w:rsidR="00ED3D4D" w:rsidRPr="0085581B" w:rsidTr="0016295E">
        <w:tc>
          <w:tcPr>
            <w:tcW w:w="2727" w:type="dxa"/>
            <w:vAlign w:val="center"/>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C(12)-O(4)      1.346</w:t>
            </w:r>
          </w:p>
        </w:tc>
        <w:tc>
          <w:tcPr>
            <w:tcW w:w="2835" w:type="dxa"/>
            <w:vAlign w:val="center"/>
          </w:tcPr>
          <w:p w:rsidR="00ED3D4D" w:rsidRPr="001864FF" w:rsidRDefault="00ED3D4D" w:rsidP="0016295E">
            <w:pPr>
              <w:contextualSpacing/>
              <w:jc w:val="center"/>
              <w:rPr>
                <w:rFonts w:ascii="Times New Roman" w:hAnsi="Times New Roman" w:cs="Times New Roman"/>
                <w:highlight w:val="yellow"/>
              </w:rPr>
            </w:pPr>
            <w:r w:rsidRPr="001864FF">
              <w:rPr>
                <w:rFonts w:ascii="Times New Roman" w:hAnsi="Times New Roman" w:cs="Times New Roman"/>
              </w:rPr>
              <w:t>C(14)-O(5)-C(17)       117.35</w:t>
            </w:r>
          </w:p>
        </w:tc>
      </w:tr>
      <w:tr w:rsidR="00ED3D4D" w:rsidRPr="0085581B" w:rsidTr="0016295E">
        <w:tc>
          <w:tcPr>
            <w:tcW w:w="2727" w:type="dxa"/>
            <w:vAlign w:val="center"/>
            <w:hideMark/>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C(14)-O(5)      1.362</w:t>
            </w:r>
          </w:p>
        </w:tc>
        <w:tc>
          <w:tcPr>
            <w:tcW w:w="2835" w:type="dxa"/>
            <w:vAlign w:val="center"/>
          </w:tcPr>
          <w:p w:rsidR="00ED3D4D" w:rsidRPr="0085581B" w:rsidRDefault="00ED3D4D" w:rsidP="0016295E">
            <w:pPr>
              <w:contextualSpacing/>
              <w:jc w:val="center"/>
              <w:rPr>
                <w:rFonts w:cs="Times New Roman"/>
                <w:highlight w:val="yellow"/>
              </w:rPr>
            </w:pPr>
          </w:p>
        </w:tc>
      </w:tr>
      <w:tr w:rsidR="00ED3D4D" w:rsidRPr="0085581B" w:rsidTr="0016295E">
        <w:tc>
          <w:tcPr>
            <w:tcW w:w="2727" w:type="dxa"/>
            <w:vAlign w:val="center"/>
          </w:tcPr>
          <w:p w:rsidR="00ED3D4D" w:rsidRPr="001864FF" w:rsidRDefault="00ED3D4D" w:rsidP="0016295E">
            <w:pPr>
              <w:contextualSpacing/>
              <w:jc w:val="center"/>
              <w:rPr>
                <w:rFonts w:ascii="Times New Roman" w:hAnsi="Times New Roman" w:cs="Times New Roman"/>
              </w:rPr>
            </w:pPr>
            <w:r w:rsidRPr="001864FF">
              <w:rPr>
                <w:rFonts w:ascii="Times New Roman" w:hAnsi="Times New Roman" w:cs="Times New Roman"/>
              </w:rPr>
              <w:t>C(17)-O(5)      1.435</w:t>
            </w:r>
          </w:p>
        </w:tc>
        <w:tc>
          <w:tcPr>
            <w:tcW w:w="2835" w:type="dxa"/>
            <w:vAlign w:val="center"/>
          </w:tcPr>
          <w:p w:rsidR="00ED3D4D" w:rsidRPr="0085581B" w:rsidRDefault="00ED3D4D" w:rsidP="0016295E">
            <w:pPr>
              <w:contextualSpacing/>
              <w:jc w:val="center"/>
              <w:rPr>
                <w:rFonts w:cs="Times New Roman"/>
                <w:highlight w:val="yellow"/>
              </w:rPr>
            </w:pPr>
          </w:p>
        </w:tc>
      </w:tr>
    </w:tbl>
    <w:p w:rsidR="00ED3D4D" w:rsidRDefault="00ED3D4D" w:rsidP="00ED3D4D">
      <w:pPr>
        <w:rPr>
          <w:rFonts w:cs="Times New Roman"/>
        </w:rPr>
      </w:pPr>
    </w:p>
    <w:p w:rsidR="00ED3D4D" w:rsidRDefault="00ED3D4D" w:rsidP="00ED3D4D">
      <w:pPr>
        <w:rPr>
          <w:rFonts w:cs="Times New Roman"/>
        </w:rPr>
      </w:pPr>
      <w:r>
        <w:rPr>
          <w:rFonts w:cs="Times New Roman"/>
          <w:b/>
        </w:rPr>
        <w:t>Table S2</w:t>
      </w:r>
      <w:r w:rsidRPr="00222539">
        <w:rPr>
          <w:rFonts w:cs="Times New Roman"/>
          <w:b/>
        </w:rPr>
        <w:t>.</w:t>
      </w:r>
      <w:r>
        <w:rPr>
          <w:rFonts w:cs="Times New Roman"/>
        </w:rPr>
        <w:t xml:space="preserve"> Intra- and intermolecular hydrogen bonding interactions of compound </w:t>
      </w:r>
      <w:r w:rsidRPr="00222539">
        <w:rPr>
          <w:rFonts w:cs="Times New Roman"/>
          <w:b/>
        </w:rPr>
        <w:t>B8</w:t>
      </w:r>
      <w:r>
        <w:rPr>
          <w:rFonts w:cs="Times New Roman"/>
        </w:rPr>
        <w:t>.</w:t>
      </w:r>
    </w:p>
    <w:tbl>
      <w:tblPr>
        <w:tblStyle w:val="TableGrid"/>
        <w:tblW w:w="5245" w:type="dxa"/>
        <w:tblInd w:w="108" w:type="dxa"/>
        <w:tblBorders>
          <w:left w:val="none" w:sz="0" w:space="0" w:color="auto"/>
          <w:right w:val="none" w:sz="0" w:space="0" w:color="auto"/>
        </w:tblBorders>
        <w:tblLook w:val="04A0"/>
      </w:tblPr>
      <w:tblGrid>
        <w:gridCol w:w="5245"/>
      </w:tblGrid>
      <w:tr w:rsidR="00ED3D4D" w:rsidRPr="0044255A" w:rsidTr="0016295E">
        <w:tc>
          <w:tcPr>
            <w:tcW w:w="5245" w:type="dxa"/>
            <w:shd w:val="clear" w:color="auto" w:fill="auto"/>
            <w:vAlign w:val="center"/>
          </w:tcPr>
          <w:p w:rsidR="00ED3D4D" w:rsidRPr="001864FF" w:rsidRDefault="00ED3D4D" w:rsidP="0016295E">
            <w:pPr>
              <w:ind w:left="-251"/>
              <w:contextualSpacing/>
              <w:jc w:val="center"/>
              <w:rPr>
                <w:rFonts w:ascii="Times New Roman" w:hAnsi="Times New Roman" w:cs="Times New Roman"/>
                <w:b/>
                <w:noProof/>
              </w:rPr>
            </w:pPr>
            <w:r w:rsidRPr="001864FF">
              <w:rPr>
                <w:rFonts w:ascii="Times New Roman" w:hAnsi="Times New Roman" w:cs="Times New Roman"/>
                <w:b/>
                <w:noProof/>
              </w:rPr>
              <w:t>Hydrogen bonding interactions (Å)</w:t>
            </w:r>
          </w:p>
        </w:tc>
      </w:tr>
      <w:tr w:rsidR="00ED3D4D" w:rsidRPr="000911CF" w:rsidTr="0016295E">
        <w:tc>
          <w:tcPr>
            <w:tcW w:w="5245" w:type="dxa"/>
            <w:shd w:val="clear" w:color="auto" w:fill="auto"/>
            <w:vAlign w:val="center"/>
          </w:tcPr>
          <w:p w:rsidR="00ED3D4D" w:rsidRPr="001864FF" w:rsidRDefault="00ED3D4D" w:rsidP="0016295E">
            <w:pPr>
              <w:ind w:left="-109"/>
              <w:contextualSpacing/>
              <w:jc w:val="center"/>
              <w:rPr>
                <w:rFonts w:ascii="Times New Roman" w:hAnsi="Times New Roman" w:cs="Times New Roman"/>
                <w:noProof/>
              </w:rPr>
            </w:pPr>
            <w:r w:rsidRPr="001864FF">
              <w:rPr>
                <w:rFonts w:ascii="Times New Roman" w:hAnsi="Times New Roman" w:cs="Times New Roman"/>
                <w:noProof/>
              </w:rPr>
              <w:t>C(10)-O(3)-----H4               1.806 (intra-)</w:t>
            </w:r>
          </w:p>
        </w:tc>
      </w:tr>
      <w:tr w:rsidR="00ED3D4D" w:rsidRPr="000911CF" w:rsidTr="0016295E">
        <w:tc>
          <w:tcPr>
            <w:tcW w:w="5245" w:type="dxa"/>
            <w:shd w:val="clear" w:color="auto" w:fill="auto"/>
            <w:vAlign w:val="center"/>
          </w:tcPr>
          <w:p w:rsidR="00ED3D4D" w:rsidRPr="001864FF" w:rsidRDefault="00ED3D4D" w:rsidP="0016295E">
            <w:pPr>
              <w:ind w:left="-109"/>
              <w:contextualSpacing/>
              <w:jc w:val="center"/>
              <w:rPr>
                <w:rFonts w:ascii="Times New Roman" w:hAnsi="Times New Roman" w:cs="Times New Roman"/>
                <w:noProof/>
              </w:rPr>
            </w:pPr>
            <w:r w:rsidRPr="001864FF">
              <w:rPr>
                <w:rFonts w:ascii="Times New Roman" w:hAnsi="Times New Roman" w:cs="Times New Roman"/>
                <w:noProof/>
              </w:rPr>
              <w:t>C(10)-O(3)-----H2               1.964 (inter-)</w:t>
            </w:r>
          </w:p>
        </w:tc>
      </w:tr>
    </w:tbl>
    <w:p w:rsidR="0003481F" w:rsidRDefault="0003481F" w:rsidP="0003481F"/>
    <w:p w:rsidR="0003481F" w:rsidRDefault="0003481F" w:rsidP="0003481F"/>
    <w:p w:rsidR="0003481F" w:rsidRDefault="0003481F" w:rsidP="0003481F"/>
    <w:p w:rsidR="00F434B8" w:rsidRDefault="00F434B8" w:rsidP="0003481F"/>
    <w:p w:rsidR="00F434B8" w:rsidRDefault="00F434B8" w:rsidP="0003481F"/>
    <w:p w:rsidR="00F434B8" w:rsidRDefault="00F434B8" w:rsidP="0003481F"/>
    <w:p w:rsidR="00F434B8" w:rsidRDefault="00F434B8" w:rsidP="0003481F"/>
    <w:p w:rsidR="00F434B8" w:rsidRDefault="00F434B8" w:rsidP="0003481F"/>
    <w:p w:rsidR="00F434B8" w:rsidRDefault="00F434B8" w:rsidP="0003481F"/>
    <w:p w:rsidR="0003481F" w:rsidRDefault="0003481F" w:rsidP="0003481F"/>
    <w:p w:rsidR="0003481F" w:rsidRDefault="0003481F" w:rsidP="0003481F"/>
    <w:p w:rsidR="0003481F" w:rsidRDefault="0003481F" w:rsidP="0003481F"/>
    <w:p w:rsidR="0003481F" w:rsidRDefault="00ED3D4D" w:rsidP="0003481F">
      <w:pPr>
        <w:spacing w:after="120" w:line="240" w:lineRule="auto"/>
        <w:rPr>
          <w:rFonts w:cs="Times New Roman"/>
        </w:rPr>
      </w:pPr>
      <w:r>
        <w:rPr>
          <w:b/>
        </w:rPr>
        <w:lastRenderedPageBreak/>
        <w:t>Table S3</w:t>
      </w:r>
      <w:r w:rsidR="0003481F" w:rsidRPr="0003481F">
        <w:rPr>
          <w:b/>
        </w:rPr>
        <w:t>.</w:t>
      </w:r>
      <w:r w:rsidR="0003481F">
        <w:t xml:space="preserve"> </w:t>
      </w:r>
      <w:r w:rsidR="0003481F" w:rsidRPr="0085581B">
        <w:rPr>
          <w:rFonts w:cs="Times New Roman"/>
        </w:rPr>
        <w:t>Crystal da</w:t>
      </w:r>
      <w:r w:rsidR="0003481F">
        <w:rPr>
          <w:rFonts w:cs="Times New Roman"/>
        </w:rPr>
        <w:t>ta and structure refinement for</w:t>
      </w:r>
      <w:r w:rsidR="0003481F" w:rsidRPr="0085581B">
        <w:rPr>
          <w:rFonts w:cs="Times New Roman"/>
        </w:rPr>
        <w:t xml:space="preserve"> compound</w:t>
      </w:r>
      <w:r w:rsidR="0003481F">
        <w:rPr>
          <w:rFonts w:cs="Times New Roman"/>
        </w:rPr>
        <w:t xml:space="preserve"> </w:t>
      </w:r>
      <w:r w:rsidR="0003481F" w:rsidRPr="00AA6624">
        <w:rPr>
          <w:rFonts w:cs="Times New Roman"/>
          <w:b/>
        </w:rPr>
        <w:t>B8</w:t>
      </w:r>
      <w:r w:rsidR="0003481F">
        <w:rPr>
          <w:rFonts w:cs="Times New Roman"/>
        </w:rPr>
        <w:t>.</w:t>
      </w:r>
    </w:p>
    <w:tbl>
      <w:tblPr>
        <w:tblStyle w:val="TableGrid"/>
        <w:tblW w:w="0" w:type="auto"/>
        <w:tblInd w:w="108" w:type="dxa"/>
        <w:tblBorders>
          <w:left w:val="none" w:sz="0" w:space="0" w:color="auto"/>
          <w:right w:val="none" w:sz="0" w:space="0" w:color="auto"/>
          <w:insideV w:val="none" w:sz="0" w:space="0" w:color="auto"/>
        </w:tblBorders>
        <w:tblLook w:val="04A0"/>
      </w:tblPr>
      <w:tblGrid>
        <w:gridCol w:w="4513"/>
        <w:gridCol w:w="4621"/>
      </w:tblGrid>
      <w:tr w:rsidR="0003481F" w:rsidRPr="007B4830" w:rsidTr="00ED3D4D">
        <w:tc>
          <w:tcPr>
            <w:tcW w:w="4513" w:type="dxa"/>
          </w:tcPr>
          <w:p w:rsidR="0003481F" w:rsidRPr="001864FF" w:rsidRDefault="0003481F" w:rsidP="007B4830">
            <w:pPr>
              <w:rPr>
                <w:rFonts w:ascii="Times New Roman" w:hAnsi="Times New Roman" w:cs="Times New Roman"/>
              </w:rPr>
            </w:pPr>
            <w:r w:rsidRPr="001864FF">
              <w:rPr>
                <w:rFonts w:ascii="Times New Roman" w:hAnsi="Times New Roman" w:cs="Times New Roman"/>
                <w:bCs/>
              </w:rPr>
              <w:t xml:space="preserve">Empirical formula                 </w:t>
            </w:r>
          </w:p>
        </w:tc>
        <w:tc>
          <w:tcPr>
            <w:tcW w:w="4621" w:type="dxa"/>
          </w:tcPr>
          <w:p w:rsidR="0003481F" w:rsidRPr="001864FF" w:rsidRDefault="0003481F" w:rsidP="007B4830">
            <w:pPr>
              <w:rPr>
                <w:rFonts w:ascii="Times New Roman" w:hAnsi="Times New Roman" w:cs="Times New Roman"/>
              </w:rPr>
            </w:pPr>
            <w:r w:rsidRPr="001864FF">
              <w:rPr>
                <w:rFonts w:ascii="Times New Roman" w:hAnsi="Times New Roman" w:cs="Times New Roman"/>
                <w:bCs/>
                <w:color w:val="000000"/>
              </w:rPr>
              <w:t>C</w:t>
            </w:r>
            <w:r w:rsidRPr="001864FF">
              <w:rPr>
                <w:rFonts w:ascii="Times New Roman" w:hAnsi="Times New Roman" w:cs="Times New Roman"/>
                <w:bCs/>
                <w:color w:val="000000"/>
                <w:vertAlign w:val="subscript"/>
              </w:rPr>
              <w:t>17</w:t>
            </w:r>
            <w:r w:rsidRPr="001864FF">
              <w:rPr>
                <w:rFonts w:ascii="Times New Roman" w:hAnsi="Times New Roman" w:cs="Times New Roman"/>
                <w:bCs/>
                <w:color w:val="000000"/>
              </w:rPr>
              <w:t>H</w:t>
            </w:r>
            <w:r w:rsidRPr="001864FF">
              <w:rPr>
                <w:rFonts w:ascii="Times New Roman" w:hAnsi="Times New Roman" w:cs="Times New Roman"/>
                <w:bCs/>
                <w:color w:val="000000"/>
                <w:vertAlign w:val="subscript"/>
              </w:rPr>
              <w:t>16</w:t>
            </w:r>
            <w:r w:rsidRPr="001864FF">
              <w:rPr>
                <w:rFonts w:ascii="Times New Roman" w:hAnsi="Times New Roman" w:cs="Times New Roman"/>
                <w:bCs/>
                <w:color w:val="000000"/>
              </w:rPr>
              <w:t>O</w:t>
            </w:r>
            <w:r w:rsidRPr="001864FF">
              <w:rPr>
                <w:rFonts w:ascii="Times New Roman" w:hAnsi="Times New Roman" w:cs="Times New Roman"/>
                <w:bCs/>
                <w:color w:val="000000"/>
                <w:vertAlign w:val="subscript"/>
              </w:rPr>
              <w:t>5</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Formula weight                    </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color w:val="000000"/>
              </w:rPr>
              <w:t>300.30</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Temperature</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color w:val="000000"/>
              </w:rPr>
              <w:t>273.15</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Wavelength   </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0.71073 Å</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Crystal system, space group      </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color w:val="000000"/>
              </w:rPr>
              <w:t>Orthorhombic, P2</w:t>
            </w:r>
            <w:r w:rsidRPr="001864FF">
              <w:rPr>
                <w:rFonts w:ascii="Times New Roman" w:hAnsi="Times New Roman" w:cs="Times New Roman"/>
                <w:bCs/>
                <w:color w:val="000000"/>
                <w:vertAlign w:val="subscript"/>
              </w:rPr>
              <w:t>1</w:t>
            </w:r>
            <w:r w:rsidRPr="001864FF">
              <w:rPr>
                <w:rFonts w:ascii="Times New Roman" w:hAnsi="Times New Roman" w:cs="Times New Roman"/>
                <w:bCs/>
                <w:color w:val="000000"/>
              </w:rPr>
              <w:t>2</w:t>
            </w:r>
            <w:r w:rsidRPr="001864FF">
              <w:rPr>
                <w:rFonts w:ascii="Times New Roman" w:hAnsi="Times New Roman" w:cs="Times New Roman"/>
                <w:bCs/>
                <w:color w:val="000000"/>
                <w:vertAlign w:val="subscript"/>
              </w:rPr>
              <w:t>1</w:t>
            </w:r>
            <w:r w:rsidRPr="001864FF">
              <w:rPr>
                <w:rFonts w:ascii="Times New Roman" w:hAnsi="Times New Roman" w:cs="Times New Roman"/>
                <w:bCs/>
                <w:color w:val="000000"/>
              </w:rPr>
              <w:t>2</w:t>
            </w:r>
            <w:r w:rsidRPr="001864FF">
              <w:rPr>
                <w:rFonts w:ascii="Times New Roman" w:hAnsi="Times New Roman" w:cs="Times New Roman"/>
                <w:bCs/>
                <w:color w:val="000000"/>
                <w:vertAlign w:val="subscript"/>
              </w:rPr>
              <w:t>1</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Unit cell dimensions              </w:t>
            </w:r>
          </w:p>
        </w:tc>
        <w:tc>
          <w:tcPr>
            <w:tcW w:w="4621" w:type="dxa"/>
          </w:tcPr>
          <w:p w:rsidR="0003481F" w:rsidRPr="001864FF" w:rsidRDefault="007B4830" w:rsidP="007B4830">
            <w:pPr>
              <w:rPr>
                <w:rFonts w:ascii="Times New Roman" w:hAnsi="Times New Roman" w:cs="Times New Roman"/>
                <w:bCs/>
                <w:vertAlign w:val="superscript"/>
              </w:rPr>
            </w:pPr>
            <w:r w:rsidRPr="001864FF">
              <w:rPr>
                <w:rFonts w:ascii="Times New Roman" w:hAnsi="Times New Roman" w:cs="Times New Roman"/>
                <w:bCs/>
              </w:rPr>
              <w:t xml:space="preserve">a = </w:t>
            </w:r>
            <w:r w:rsidRPr="001864FF">
              <w:rPr>
                <w:rFonts w:ascii="Times New Roman" w:hAnsi="Times New Roman" w:cs="Times New Roman"/>
                <w:bCs/>
                <w:color w:val="000000"/>
              </w:rPr>
              <w:t xml:space="preserve">5.3442(2) </w:t>
            </w:r>
            <w:r w:rsidRPr="001864FF">
              <w:rPr>
                <w:rFonts w:ascii="Times New Roman" w:hAnsi="Times New Roman" w:cs="Times New Roman"/>
                <w:bCs/>
              </w:rPr>
              <w:t>Å      alpha =90</w:t>
            </w:r>
            <w:r w:rsidRPr="001864FF">
              <w:rPr>
                <w:rFonts w:ascii="Times New Roman" w:hAnsi="Times New Roman" w:cs="Times New Roman"/>
                <w:bCs/>
                <w:vertAlign w:val="superscript"/>
              </w:rPr>
              <w:sym w:font="Symbol" w:char="F06F"/>
            </w:r>
          </w:p>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b = </w:t>
            </w:r>
            <w:r w:rsidRPr="001864FF">
              <w:rPr>
                <w:rFonts w:ascii="Times New Roman" w:hAnsi="Times New Roman" w:cs="Times New Roman"/>
                <w:bCs/>
                <w:color w:val="000000"/>
              </w:rPr>
              <w:t xml:space="preserve">8.6235(4) </w:t>
            </w:r>
            <w:r w:rsidRPr="001864FF">
              <w:rPr>
                <w:rFonts w:ascii="Times New Roman" w:hAnsi="Times New Roman" w:cs="Times New Roman"/>
                <w:bCs/>
              </w:rPr>
              <w:t>Å      beta = 90</w:t>
            </w:r>
            <w:r w:rsidRPr="001864FF">
              <w:rPr>
                <w:rFonts w:ascii="Times New Roman" w:hAnsi="Times New Roman" w:cs="Times New Roman"/>
                <w:bCs/>
                <w:vertAlign w:val="superscript"/>
              </w:rPr>
              <w:sym w:font="Symbol" w:char="F06F"/>
            </w:r>
          </w:p>
          <w:p w:rsidR="007B4830" w:rsidRPr="001864FF" w:rsidRDefault="007B4830" w:rsidP="007B4830">
            <w:pPr>
              <w:rPr>
                <w:rFonts w:ascii="Times New Roman" w:hAnsi="Times New Roman" w:cs="Times New Roman"/>
              </w:rPr>
            </w:pPr>
            <w:r w:rsidRPr="001864FF">
              <w:rPr>
                <w:rFonts w:ascii="Times New Roman" w:hAnsi="Times New Roman" w:cs="Times New Roman"/>
                <w:bCs/>
              </w:rPr>
              <w:t xml:space="preserve">c = </w:t>
            </w:r>
            <w:r w:rsidRPr="001864FF">
              <w:rPr>
                <w:rFonts w:ascii="Times New Roman" w:hAnsi="Times New Roman" w:cs="Times New Roman"/>
                <w:bCs/>
                <w:color w:val="000000"/>
              </w:rPr>
              <w:t xml:space="preserve">32.7470(15) </w:t>
            </w:r>
            <w:r w:rsidRPr="001864FF">
              <w:rPr>
                <w:rFonts w:ascii="Times New Roman" w:hAnsi="Times New Roman" w:cs="Times New Roman"/>
                <w:bCs/>
              </w:rPr>
              <w:t>Å  gamma = 90</w:t>
            </w:r>
            <w:r w:rsidRPr="001864FF">
              <w:rPr>
                <w:rFonts w:ascii="Times New Roman" w:hAnsi="Times New Roman" w:cs="Times New Roman"/>
                <w:bCs/>
                <w:vertAlign w:val="superscript"/>
              </w:rPr>
              <w:sym w:font="Symbol" w:char="F06F"/>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Volume          </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color w:val="000000"/>
              </w:rPr>
              <w:t xml:space="preserve">1509.17(11) </w:t>
            </w:r>
            <w:r w:rsidRPr="001864FF">
              <w:rPr>
                <w:rFonts w:ascii="Times New Roman" w:hAnsi="Times New Roman" w:cs="Times New Roman"/>
                <w:bCs/>
              </w:rPr>
              <w:t>A</w:t>
            </w:r>
            <w:r w:rsidRPr="001864FF">
              <w:rPr>
                <w:rFonts w:ascii="Times New Roman" w:hAnsi="Times New Roman" w:cs="Times New Roman"/>
                <w:bCs/>
                <w:vertAlign w:val="superscript"/>
              </w:rPr>
              <w:t>3</w:t>
            </w:r>
          </w:p>
        </w:tc>
      </w:tr>
      <w:tr w:rsidR="0003481F" w:rsidRPr="007B4830" w:rsidTr="00ED3D4D">
        <w:tc>
          <w:tcPr>
            <w:tcW w:w="4513"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 xml:space="preserve">Z, Calculated density             </w:t>
            </w:r>
          </w:p>
        </w:tc>
        <w:tc>
          <w:tcPr>
            <w:tcW w:w="4621" w:type="dxa"/>
          </w:tcPr>
          <w:p w:rsidR="0003481F" w:rsidRPr="001864FF" w:rsidRDefault="007B4830" w:rsidP="007B4830">
            <w:pPr>
              <w:rPr>
                <w:rFonts w:ascii="Times New Roman" w:hAnsi="Times New Roman" w:cs="Times New Roman"/>
              </w:rPr>
            </w:pPr>
            <w:r w:rsidRPr="001864FF">
              <w:rPr>
                <w:rFonts w:ascii="Times New Roman" w:hAnsi="Times New Roman" w:cs="Times New Roman"/>
                <w:bCs/>
              </w:rPr>
              <w:t>4, 1.322 Mg/m</w:t>
            </w:r>
            <w:r w:rsidRPr="001864FF">
              <w:rPr>
                <w:rFonts w:ascii="Times New Roman" w:hAnsi="Times New Roman" w:cs="Times New Roman"/>
                <w:bCs/>
                <w:vertAlign w:val="superscript"/>
              </w:rPr>
              <w:t>3</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Absorption coefficient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0.098 mm</w:t>
            </w:r>
            <w:r w:rsidRPr="001864FF">
              <w:rPr>
                <w:rFonts w:ascii="Times New Roman" w:hAnsi="Times New Roman" w:cs="Times New Roman"/>
                <w:bCs/>
                <w:vertAlign w:val="superscript"/>
              </w:rPr>
              <w:t>-1</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F(000)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632</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Crystal size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0.4 x 0.3 x 0.2 mm</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Theta range for data collection</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color w:val="000000"/>
              </w:rPr>
              <w:t xml:space="preserve">6.02 to 56.69 </w:t>
            </w:r>
            <w:r w:rsidRPr="001864FF">
              <w:rPr>
                <w:rFonts w:ascii="Times New Roman" w:hAnsi="Times New Roman" w:cs="Times New Roman"/>
                <w:bCs/>
              </w:rPr>
              <w:t>deg.</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Limiting indices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color w:val="000000"/>
              </w:rPr>
              <w:t>-7 ≤ h ≤ 6, -11 ≤ k ≤ 11, -43 ≤ l ≤ 43</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Reflections collected / unique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color w:val="000000"/>
              </w:rPr>
              <w:t>27622</w:t>
            </w:r>
            <w:r w:rsidRPr="001864FF">
              <w:rPr>
                <w:rFonts w:ascii="Times New Roman" w:hAnsi="Times New Roman" w:cs="Times New Roman"/>
                <w:bCs/>
              </w:rPr>
              <w:t>/</w:t>
            </w:r>
            <w:r w:rsidRPr="001864FF">
              <w:rPr>
                <w:rFonts w:ascii="Times New Roman" w:hAnsi="Times New Roman" w:cs="Times New Roman"/>
                <w:bCs/>
                <w:color w:val="000000"/>
              </w:rPr>
              <w:t xml:space="preserve"> 3750,</w:t>
            </w:r>
            <w:r w:rsidRPr="001864FF">
              <w:rPr>
                <w:rFonts w:ascii="Times New Roman" w:hAnsi="Times New Roman" w:cs="Times New Roman"/>
                <w:bCs/>
              </w:rPr>
              <w:t xml:space="preserve"> [R(int) = </w:t>
            </w:r>
            <w:r w:rsidRPr="001864FF">
              <w:rPr>
                <w:rFonts w:ascii="Times New Roman" w:hAnsi="Times New Roman" w:cs="Times New Roman"/>
                <w:bCs/>
                <w:color w:val="000000"/>
              </w:rPr>
              <w:t>0.0273</w:t>
            </w:r>
            <w:r w:rsidRPr="001864FF">
              <w:rPr>
                <w:rFonts w:ascii="Times New Roman" w:hAnsi="Times New Roman" w:cs="Times New Roman"/>
                <w:bCs/>
              </w:rPr>
              <w:t>]</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Completeness to theta</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28.345    99.0 %</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Absorption correction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Integration</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Refinement method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Full-matrix least-squares on F</w:t>
            </w:r>
            <w:r w:rsidRPr="001864FF">
              <w:rPr>
                <w:rFonts w:ascii="Times New Roman" w:hAnsi="Times New Roman" w:cs="Times New Roman"/>
                <w:bCs/>
                <w:vertAlign w:val="superscript"/>
              </w:rPr>
              <w:t>2</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Data / restraints / parameters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color w:val="000000"/>
              </w:rPr>
              <w:t>3750/0/203</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Goodness-of-fit on F</w:t>
            </w:r>
            <w:r w:rsidRPr="001864FF">
              <w:rPr>
                <w:rFonts w:ascii="Times New Roman" w:hAnsi="Times New Roman" w:cs="Times New Roman"/>
                <w:bCs/>
                <w:vertAlign w:val="superscript"/>
              </w:rPr>
              <w:t>2</w:t>
            </w:r>
            <w:r w:rsidRPr="001864FF">
              <w:rPr>
                <w:rFonts w:ascii="Times New Roman" w:hAnsi="Times New Roman" w:cs="Times New Roman"/>
                <w:bCs/>
              </w:rPr>
              <w:t xml:space="preserve">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1.025</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Final R indices [I&gt;2sigma(I)]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color w:val="000000"/>
              </w:rPr>
              <w:t>R</w:t>
            </w:r>
            <w:r w:rsidRPr="001864FF">
              <w:rPr>
                <w:rFonts w:ascii="Times New Roman" w:hAnsi="Times New Roman" w:cs="Times New Roman"/>
                <w:bCs/>
                <w:color w:val="000000"/>
                <w:vertAlign w:val="subscript"/>
              </w:rPr>
              <w:t>1</w:t>
            </w:r>
            <w:r w:rsidRPr="001864FF">
              <w:rPr>
                <w:rFonts w:ascii="Times New Roman" w:hAnsi="Times New Roman" w:cs="Times New Roman"/>
                <w:bCs/>
                <w:color w:val="000000"/>
              </w:rPr>
              <w:t> = 0.0449, wR</w:t>
            </w:r>
            <w:r w:rsidRPr="001864FF">
              <w:rPr>
                <w:rFonts w:ascii="Times New Roman" w:hAnsi="Times New Roman" w:cs="Times New Roman"/>
                <w:bCs/>
                <w:color w:val="000000"/>
                <w:vertAlign w:val="subscript"/>
              </w:rPr>
              <w:t>2</w:t>
            </w:r>
            <w:r w:rsidRPr="001864FF">
              <w:rPr>
                <w:rFonts w:ascii="Times New Roman" w:hAnsi="Times New Roman" w:cs="Times New Roman"/>
                <w:bCs/>
                <w:color w:val="000000"/>
              </w:rPr>
              <w:t> = 0.1146</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 xml:space="preserve">R indices (all data)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R</w:t>
            </w:r>
            <w:r w:rsidRPr="001864FF">
              <w:rPr>
                <w:rFonts w:ascii="Times New Roman" w:hAnsi="Times New Roman" w:cs="Times New Roman"/>
                <w:bCs/>
                <w:vertAlign w:val="subscript"/>
              </w:rPr>
              <w:t>1</w:t>
            </w:r>
            <w:r w:rsidRPr="001864FF">
              <w:rPr>
                <w:rFonts w:ascii="Times New Roman" w:hAnsi="Times New Roman" w:cs="Times New Roman"/>
                <w:bCs/>
              </w:rPr>
              <w:t xml:space="preserve"> = </w:t>
            </w:r>
            <w:r w:rsidRPr="001864FF">
              <w:rPr>
                <w:rFonts w:ascii="Times New Roman" w:hAnsi="Times New Roman" w:cs="Times New Roman"/>
                <w:bCs/>
                <w:color w:val="000000"/>
              </w:rPr>
              <w:t>0.0565</w:t>
            </w:r>
            <w:r w:rsidRPr="001864FF">
              <w:rPr>
                <w:rFonts w:ascii="Times New Roman" w:hAnsi="Times New Roman" w:cs="Times New Roman"/>
                <w:bCs/>
              </w:rPr>
              <w:t>, wR</w:t>
            </w:r>
            <w:r w:rsidRPr="001864FF">
              <w:rPr>
                <w:rFonts w:ascii="Times New Roman" w:hAnsi="Times New Roman" w:cs="Times New Roman"/>
                <w:bCs/>
                <w:vertAlign w:val="subscript"/>
              </w:rPr>
              <w:t>2</w:t>
            </w:r>
            <w:r w:rsidRPr="001864FF">
              <w:rPr>
                <w:rFonts w:ascii="Times New Roman" w:hAnsi="Times New Roman" w:cs="Times New Roman"/>
                <w:bCs/>
              </w:rPr>
              <w:t xml:space="preserve"> = </w:t>
            </w:r>
            <w:r w:rsidRPr="001864FF">
              <w:rPr>
                <w:rFonts w:ascii="Times New Roman" w:hAnsi="Times New Roman" w:cs="Times New Roman"/>
                <w:bCs/>
                <w:color w:val="000000"/>
              </w:rPr>
              <w:t>0.1240</w:t>
            </w:r>
          </w:p>
        </w:tc>
      </w:tr>
      <w:tr w:rsidR="007B4830" w:rsidRPr="007B4830" w:rsidTr="00ED3D4D">
        <w:tc>
          <w:tcPr>
            <w:tcW w:w="4513"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bCs/>
              </w:rPr>
              <w:t>Largest diff. peak and hole</w:t>
            </w:r>
            <w:r w:rsidRPr="001864FF">
              <w:rPr>
                <w:rFonts w:ascii="Times New Roman" w:hAnsi="Times New Roman" w:cs="Times New Roman"/>
              </w:rPr>
              <w:t xml:space="preserve">       </w:t>
            </w:r>
          </w:p>
        </w:tc>
        <w:tc>
          <w:tcPr>
            <w:tcW w:w="4621" w:type="dxa"/>
          </w:tcPr>
          <w:p w:rsidR="007B4830" w:rsidRPr="001864FF" w:rsidRDefault="007B4830" w:rsidP="007B4830">
            <w:pPr>
              <w:rPr>
                <w:rFonts w:ascii="Times New Roman" w:hAnsi="Times New Roman" w:cs="Times New Roman"/>
                <w:bCs/>
              </w:rPr>
            </w:pPr>
            <w:r w:rsidRPr="001864FF">
              <w:rPr>
                <w:rFonts w:ascii="Times New Roman" w:hAnsi="Times New Roman" w:cs="Times New Roman"/>
              </w:rPr>
              <w:t>0.12 and -0.22 e.A</w:t>
            </w:r>
            <w:r w:rsidRPr="001864FF">
              <w:rPr>
                <w:rFonts w:ascii="Times New Roman" w:hAnsi="Times New Roman" w:cs="Times New Roman"/>
                <w:vertAlign w:val="superscript"/>
              </w:rPr>
              <w:t>-3</w:t>
            </w:r>
          </w:p>
        </w:tc>
      </w:tr>
    </w:tbl>
    <w:p w:rsidR="0003481F" w:rsidRDefault="0003481F" w:rsidP="005B3EF8">
      <w:pPr>
        <w:spacing w:after="120" w:line="240" w:lineRule="auto"/>
        <w:rPr>
          <w:rFonts w:cs="Times New Roman"/>
        </w:rPr>
      </w:pPr>
    </w:p>
    <w:p w:rsidR="003031A9" w:rsidRPr="0085581B" w:rsidRDefault="003031A9" w:rsidP="00F434B8">
      <w:pPr>
        <w:ind w:firstLine="284"/>
        <w:rPr>
          <w:rFonts w:cs="Times New Roman"/>
        </w:rPr>
      </w:pPr>
      <w:r w:rsidRPr="0007699B">
        <w:rPr>
          <w:rFonts w:cs="Times New Roman"/>
          <w:color w:val="000000"/>
        </w:rPr>
        <w:t>The shortest bond distance is carbonyl group (</w:t>
      </w:r>
      <w:r w:rsidRPr="0007699B">
        <w:rPr>
          <w:rFonts w:cs="Times New Roman"/>
        </w:rPr>
        <w:t>C(10)-O(3)) measured as 1.257 Å.</w:t>
      </w:r>
      <w:r w:rsidRPr="0007699B">
        <w:rPr>
          <w:rFonts w:cs="Times New Roman"/>
          <w:b/>
        </w:rPr>
        <w:t xml:space="preserve"> </w:t>
      </w:r>
      <w:r w:rsidRPr="0007699B">
        <w:rPr>
          <w:rFonts w:cs="Times New Roman"/>
          <w:bCs/>
        </w:rPr>
        <w:t>Two</w:t>
      </w:r>
      <w:r w:rsidRPr="0007699B">
        <w:rPr>
          <w:rFonts w:cs="Times New Roman"/>
          <w:b/>
        </w:rPr>
        <w:t xml:space="preserve"> </w:t>
      </w:r>
      <w:r w:rsidRPr="0007699B">
        <w:rPr>
          <w:rFonts w:cs="Times New Roman"/>
          <w:bCs/>
        </w:rPr>
        <w:t>hydroxy group oxygen-carbon distances (</w:t>
      </w:r>
      <w:r w:rsidRPr="0007699B">
        <w:rPr>
          <w:rFonts w:cs="Times New Roman"/>
        </w:rPr>
        <w:t>C(5)-O(2) and C(12)-O(4))</w:t>
      </w:r>
      <w:r w:rsidRPr="0007699B">
        <w:rPr>
          <w:rFonts w:cs="Times New Roman"/>
          <w:bCs/>
        </w:rPr>
        <w:t xml:space="preserve"> are calculated as </w:t>
      </w:r>
      <w:r w:rsidRPr="0007699B">
        <w:rPr>
          <w:rFonts w:cs="Times New Roman"/>
        </w:rPr>
        <w:t xml:space="preserve">1.370 and 1.346, respectively. </w:t>
      </w:r>
      <w:r w:rsidRPr="0007699B">
        <w:rPr>
          <w:rFonts w:cs="Times New Roman"/>
          <w:color w:val="000000"/>
        </w:rPr>
        <w:t xml:space="preserve">From the packing structure, some intra- and intermolecular hydrogen bonding interactions are observed. The only intramolecular hydrogen bonding interaction is observed between </w:t>
      </w:r>
      <w:r w:rsidRPr="0007699B">
        <w:rPr>
          <w:rFonts w:cs="Times New Roman"/>
        </w:rPr>
        <w:t xml:space="preserve">C(10)-O(3)-----H4 atoms measured as 1.806 and one </w:t>
      </w:r>
      <w:r w:rsidRPr="0007699B">
        <w:rPr>
          <w:rFonts w:cs="Times New Roman"/>
          <w:color w:val="000000"/>
        </w:rPr>
        <w:t>intermolecular hydrogen bonding interaction is observed between</w:t>
      </w:r>
      <w:r w:rsidRPr="0007699B">
        <w:rPr>
          <w:rFonts w:cs="Times New Roman"/>
        </w:rPr>
        <w:br/>
        <w:t xml:space="preserve">C(10)-O(3)-----H2 atoms with 1.964 Å bond distances. All </w:t>
      </w:r>
      <w:r w:rsidRPr="0007699B">
        <w:rPr>
          <w:rFonts w:cs="Times New Roman"/>
          <w:color w:val="000000"/>
        </w:rPr>
        <w:t>measured bond distances are in the range of literature values and</w:t>
      </w:r>
      <w:r w:rsidRPr="0007699B">
        <w:rPr>
          <w:rFonts w:cs="Times New Roman"/>
        </w:rPr>
        <w:t xml:space="preserve"> found to be in agreement with published data </w:t>
      </w:r>
      <w:r w:rsidR="009179B7" w:rsidRPr="0007699B">
        <w:rPr>
          <w:rFonts w:cs="Times New Roman"/>
        </w:rPr>
        <w:fldChar w:fldCharType="begin"/>
      </w:r>
      <w:r>
        <w:rPr>
          <w:rFonts w:cs="Times New Roman"/>
        </w:rPr>
        <w:instrText xml:space="preserve"> ADDIN EN.CITE &lt;EndNote&gt;&lt;Cite&gt;&lt;Author&gt;Muthuraja&lt;/Author&gt;&lt;Year&gt;2016&lt;/Year&gt;&lt;RecNum&gt;1354&lt;/RecNum&gt;&lt;DisplayText&gt;(Muthuraja et al. 2016)&lt;/DisplayText&gt;&lt;record&gt;&lt;rec-number&gt;1354&lt;/rec-number&gt;&lt;foreign-keys&gt;&lt;key app="EN" db-id="xz2xxvvewd25afed2zmveezktfe9rfw25ett" timestamp="1599575051"&gt;1354&lt;/key&gt;&lt;/foreign-keys&gt;&lt;ref-type name="Journal Article"&gt;17&lt;/ref-type&gt;&lt;contributors&gt;&lt;authors&gt;&lt;author&gt;Muthuraja, P.&lt;/author&gt;&lt;author&gt;Sethuram, M.&lt;/author&gt;&lt;author&gt;Shanmugavadivu, T.&lt;/author&gt;&lt;author&gt;Dhandapani, M.&lt;/author&gt;&lt;/authors&gt;&lt;/contributors&gt;&lt;titles&gt;&lt;title&gt;Single crystal X-ray diffraction and Hirshfeld surface analyses of supramolecular assemblies in certain hydrogen bonded heterocyclic organic crystals&lt;/title&gt;&lt;secondary-title&gt;&lt;style face="normal" font="default" size="100%"&gt;J&lt;/style&gt;&lt;style face="normal" font="default" charset="162" size="100%"&gt;.&lt;/style&gt;&lt;style face="normal" font="default" size="100%"&gt; Mol&lt;/style&gt;&lt;style face="normal" font="default" charset="162" size="100%"&gt;.&lt;/style&gt;&lt;style face="normal" font="default" size="100%"&gt; Struct&lt;/style&gt;&lt;style face="normal" font="default" charset="162" size="100%"&gt;.&lt;/style&gt;&lt;/secondary-title&gt;&lt;/titles&gt;&lt;periodical&gt;&lt;full-title&gt;J. Mol. Struct.&lt;/full-title&gt;&lt;/periodical&gt;&lt;pages&gt;146-156&lt;/pages&gt;&lt;volume&gt;1122&lt;/volume&gt;&lt;keywords&gt;&lt;keyword&gt;X-ray diffraction&lt;/keyword&gt;&lt;keyword&gt;Intermolecular interactions&lt;/keyword&gt;&lt;keyword&gt;Hirshfeld surface analysis&lt;/keyword&gt;&lt;/keywords&gt;&lt;dates&gt;&lt;year&gt;2016&lt;/year&gt;&lt;pub-dates&gt;&lt;date&gt;2016/10/15/&lt;/date&gt;&lt;/pub-dates&gt;&lt;/dates&gt;&lt;isbn&gt;0022-2860&lt;/isbn&gt;&lt;urls&gt;&lt;related-urls&gt;&lt;url&gt;http://www.sciencedirect.com/science/article/pii/S0022286016305397&lt;/url&gt;&lt;/related-urls&gt;&lt;/urls&gt;&lt;electronic-resource-num&gt;https://doi.org/10.1016/j.molstruc.2016.05.083&lt;/electronic-resource-num&gt;&lt;/record&gt;&lt;/Cite&gt;&lt;/EndNote&gt;</w:instrText>
      </w:r>
      <w:r w:rsidR="009179B7" w:rsidRPr="0007699B">
        <w:rPr>
          <w:rFonts w:cs="Times New Roman"/>
        </w:rPr>
        <w:fldChar w:fldCharType="separate"/>
      </w:r>
      <w:r>
        <w:rPr>
          <w:rFonts w:cs="Times New Roman"/>
          <w:noProof/>
        </w:rPr>
        <w:t>(Muthuraja et al. 2016)</w:t>
      </w:r>
      <w:r w:rsidR="009179B7" w:rsidRPr="0007699B">
        <w:rPr>
          <w:rFonts w:cs="Times New Roman"/>
        </w:rPr>
        <w:fldChar w:fldCharType="end"/>
      </w:r>
      <w:r w:rsidRPr="0007699B">
        <w:rPr>
          <w:rFonts w:cs="Times New Roman"/>
        </w:rPr>
        <w:t>.</w:t>
      </w:r>
    </w:p>
    <w:p w:rsidR="005B3EF8" w:rsidRPr="0085581B" w:rsidRDefault="005B3EF8" w:rsidP="005B3EF8">
      <w:pPr>
        <w:rPr>
          <w:rFonts w:cs="Times New Roman"/>
          <w:color w:val="000000"/>
        </w:rPr>
      </w:pPr>
    </w:p>
    <w:p w:rsidR="008B58FD" w:rsidRDefault="008B58FD" w:rsidP="005B3EF8">
      <w:pPr>
        <w:rPr>
          <w:rFonts w:cs="Times New Roman"/>
        </w:rPr>
      </w:pPr>
    </w:p>
    <w:p w:rsidR="00521B7C" w:rsidRDefault="00521B7C" w:rsidP="005B3EF8">
      <w:pPr>
        <w:rPr>
          <w:rFonts w:cs="Times New Roman"/>
        </w:rPr>
      </w:pPr>
    </w:p>
    <w:p w:rsidR="00521B7C" w:rsidRDefault="00521B7C" w:rsidP="005B3EF8">
      <w:pPr>
        <w:rPr>
          <w:rFonts w:cs="Times New Roman"/>
        </w:rPr>
      </w:pPr>
    </w:p>
    <w:p w:rsidR="00521B7C" w:rsidRDefault="00521B7C" w:rsidP="005B3EF8">
      <w:pPr>
        <w:rPr>
          <w:rFonts w:cs="Times New Roman"/>
        </w:rPr>
      </w:pPr>
    </w:p>
    <w:p w:rsidR="00521B7C" w:rsidRDefault="00521B7C" w:rsidP="005B3EF8">
      <w:pPr>
        <w:rPr>
          <w:rFonts w:cs="Times New Roman"/>
        </w:rPr>
      </w:pPr>
    </w:p>
    <w:p w:rsidR="006D218F" w:rsidRPr="0007699B" w:rsidRDefault="006D218F" w:rsidP="006D218F">
      <w:bookmarkStart w:id="36" w:name="_Toc47628602"/>
      <w:r w:rsidRPr="0007699B">
        <w:rPr>
          <w:i/>
        </w:rPr>
        <w:lastRenderedPageBreak/>
        <w:t>3-Deoxysappanchalcone</w:t>
      </w:r>
      <w:r w:rsidRPr="0007699B">
        <w:t xml:space="preserve"> (</w:t>
      </w:r>
      <w:r w:rsidRPr="0007699B">
        <w:rPr>
          <w:b/>
        </w:rPr>
        <w:t>B1</w:t>
      </w:r>
      <w:r w:rsidR="008A4624">
        <w:t>) (Yield: 0.28 mg/100 g plant material).</w:t>
      </w:r>
      <w:r w:rsidRPr="0007699B">
        <w:t xml:space="preserve"> </w:t>
      </w:r>
      <w:r w:rsidRPr="0007699B">
        <w:rPr>
          <w:vertAlign w:val="superscript"/>
        </w:rPr>
        <w:t>1</w:t>
      </w:r>
      <w:r w:rsidRPr="0007699B">
        <w:t>H NMR (600 MHz, Methanol-d</w:t>
      </w:r>
      <w:r w:rsidRPr="0007699B">
        <w:rPr>
          <w:vertAlign w:val="subscript"/>
        </w:rPr>
        <w:t>4</w:t>
      </w:r>
      <w:r w:rsidRPr="0007699B">
        <w:t>) δ 7.60 – 7.53 (m, 2H</w:t>
      </w:r>
      <w:r w:rsidR="002C5A62">
        <w:t>, H-6</w:t>
      </w:r>
      <w:r w:rsidR="002C5A62" w:rsidRPr="002C5A62">
        <w:rPr>
          <w:rFonts w:cs="Times New Roman"/>
        </w:rPr>
        <w:t>', H</w:t>
      </w:r>
      <w:r w:rsidR="002C5A62">
        <w:t>-</w:t>
      </w:r>
      <w:r w:rsidR="002C5A62">
        <w:rPr>
          <w:rFonts w:cs="Times New Roman"/>
        </w:rPr>
        <w:t>β</w:t>
      </w:r>
      <w:r w:rsidRPr="0007699B">
        <w:t>), 7.50 (d, 8.6 Hz, 2H</w:t>
      </w:r>
      <w:r w:rsidR="002C5A62">
        <w:t>, H-2, H-6</w:t>
      </w:r>
      <w:r w:rsidRPr="0007699B">
        <w:t>), 7.42 (d, 15.7 Hz, 1H</w:t>
      </w:r>
      <w:r w:rsidR="002C5A62">
        <w:t>, H-</w:t>
      </w:r>
      <w:r w:rsidR="002C5A62">
        <w:rPr>
          <w:rFonts w:cs="Times New Roman"/>
        </w:rPr>
        <w:t>α</w:t>
      </w:r>
      <w:r w:rsidRPr="0007699B">
        <w:t>), 6.81 (d, 8.6 Hz, 2H</w:t>
      </w:r>
      <w:r w:rsidR="002C5A62">
        <w:t>, H-3, H-5</w:t>
      </w:r>
      <w:r w:rsidRPr="0007699B">
        <w:t>), 6.51 (d, 2.2 Hz, 1H</w:t>
      </w:r>
      <w:r w:rsidR="002C5A62">
        <w:t>, H-3</w:t>
      </w:r>
      <w:r w:rsidR="002C5A62" w:rsidRPr="002C5A62">
        <w:rPr>
          <w:rFonts w:cs="Times New Roman"/>
        </w:rPr>
        <w:t>'</w:t>
      </w:r>
      <w:r w:rsidRPr="0007699B">
        <w:t>), 6.45 (dd, 8.5, 2.2 Hz, 1H</w:t>
      </w:r>
      <w:r w:rsidR="002C5A62">
        <w:t>, H-5</w:t>
      </w:r>
      <w:r w:rsidR="002C5A62" w:rsidRPr="002C5A62">
        <w:rPr>
          <w:rFonts w:cs="Times New Roman"/>
        </w:rPr>
        <w:t>'</w:t>
      </w:r>
      <w:r w:rsidRPr="0007699B">
        <w:t>), 3.89 (s, 3H</w:t>
      </w:r>
      <w:r w:rsidR="002C5A62">
        <w:t>, -OCH</w:t>
      </w:r>
      <w:r w:rsidR="002C5A62" w:rsidRPr="002C5A62">
        <w:rPr>
          <w:vertAlign w:val="subscript"/>
        </w:rPr>
        <w:t>3</w:t>
      </w:r>
      <w:r w:rsidRPr="0007699B">
        <w:t xml:space="preserve">). </w:t>
      </w:r>
      <w:r w:rsidRPr="0007699B">
        <w:rPr>
          <w:vertAlign w:val="superscript"/>
        </w:rPr>
        <w:t>13</w:t>
      </w:r>
      <w:r w:rsidRPr="0007699B">
        <w:t>C NMR (151 MHz, Methanol-d</w:t>
      </w:r>
      <w:r w:rsidRPr="0007699B">
        <w:rPr>
          <w:vertAlign w:val="subscript"/>
        </w:rPr>
        <w:t>4</w:t>
      </w:r>
      <w:r w:rsidRPr="0007699B">
        <w:t>) δ 191.6</w:t>
      </w:r>
      <w:r w:rsidR="002C5A62">
        <w:t xml:space="preserve"> (C=O)</w:t>
      </w:r>
      <w:r w:rsidRPr="0007699B">
        <w:t>, 163.2</w:t>
      </w:r>
      <w:r w:rsidR="002C5A62">
        <w:t xml:space="preserve"> (C-2</w:t>
      </w:r>
      <w:r w:rsidR="002C5A62" w:rsidRPr="002C5A62">
        <w:rPr>
          <w:rFonts w:cs="Times New Roman"/>
        </w:rPr>
        <w:t>'</w:t>
      </w:r>
      <w:r w:rsidR="002C5A62">
        <w:t>)</w:t>
      </w:r>
      <w:r w:rsidRPr="0007699B">
        <w:t>, 161.0</w:t>
      </w:r>
      <w:r w:rsidR="002C5A62">
        <w:t xml:space="preserve"> (C-4</w:t>
      </w:r>
      <w:r w:rsidR="002C5A62" w:rsidRPr="002C5A62">
        <w:rPr>
          <w:rFonts w:cs="Times New Roman"/>
        </w:rPr>
        <w:t>'</w:t>
      </w:r>
      <w:r w:rsidR="002C5A62">
        <w:rPr>
          <w:rFonts w:cs="Times New Roman"/>
        </w:rPr>
        <w:t>)</w:t>
      </w:r>
      <w:r w:rsidRPr="0007699B">
        <w:t>, 159.8</w:t>
      </w:r>
      <w:r w:rsidR="002C5A62">
        <w:t xml:space="preserve"> (C-4)</w:t>
      </w:r>
      <w:r w:rsidRPr="0007699B">
        <w:t>, 142.6</w:t>
      </w:r>
      <w:r w:rsidR="002C5A62">
        <w:t xml:space="preserve"> (C-</w:t>
      </w:r>
      <w:r w:rsidR="002C5A62">
        <w:rPr>
          <w:rFonts w:cs="Times New Roman"/>
        </w:rPr>
        <w:t>β</w:t>
      </w:r>
      <w:r w:rsidR="002C5A62">
        <w:t>)</w:t>
      </w:r>
      <w:r w:rsidRPr="0007699B">
        <w:t>, 132.3</w:t>
      </w:r>
      <w:r w:rsidR="002C5A62">
        <w:t xml:space="preserve"> (C-6</w:t>
      </w:r>
      <w:r w:rsidR="002C5A62" w:rsidRPr="002C5A62">
        <w:rPr>
          <w:rFonts w:cs="Times New Roman"/>
        </w:rPr>
        <w:t>'</w:t>
      </w:r>
      <w:r w:rsidR="002C5A62">
        <w:rPr>
          <w:rFonts w:cs="Times New Roman"/>
        </w:rPr>
        <w:t>)</w:t>
      </w:r>
      <w:r w:rsidRPr="0007699B">
        <w:t>, 129.9</w:t>
      </w:r>
      <w:r w:rsidR="002C5A62">
        <w:t xml:space="preserve"> (C-2, C-6)</w:t>
      </w:r>
      <w:r w:rsidRPr="0007699B">
        <w:t>, 126.5</w:t>
      </w:r>
      <w:r w:rsidR="002C5A62">
        <w:t xml:space="preserve"> (C-1)</w:t>
      </w:r>
      <w:r w:rsidRPr="0007699B">
        <w:t>, 123.6</w:t>
      </w:r>
      <w:r w:rsidR="002C5A62">
        <w:t xml:space="preserve"> (C-</w:t>
      </w:r>
      <w:r w:rsidR="002C5A62">
        <w:rPr>
          <w:rFonts w:cs="Times New Roman"/>
        </w:rPr>
        <w:t>α</w:t>
      </w:r>
      <w:r w:rsidR="002C5A62">
        <w:t>)</w:t>
      </w:r>
      <w:r w:rsidRPr="0007699B">
        <w:t>, 120.2</w:t>
      </w:r>
      <w:r w:rsidR="002C5A62">
        <w:t xml:space="preserve"> (C-1</w:t>
      </w:r>
      <w:r w:rsidR="002C5A62" w:rsidRPr="002C5A62">
        <w:rPr>
          <w:rFonts w:cs="Times New Roman"/>
        </w:rPr>
        <w:t>'</w:t>
      </w:r>
      <w:r w:rsidR="002C5A62">
        <w:rPr>
          <w:rFonts w:cs="Times New Roman"/>
        </w:rPr>
        <w:t>)</w:t>
      </w:r>
      <w:r w:rsidRPr="0007699B">
        <w:t>, 115.4</w:t>
      </w:r>
      <w:r w:rsidR="002C5A62">
        <w:t xml:space="preserve"> (C-3, C-5)</w:t>
      </w:r>
      <w:r w:rsidRPr="0007699B">
        <w:t>, 107.5</w:t>
      </w:r>
      <w:r w:rsidR="002C5A62">
        <w:t xml:space="preserve"> (C-5</w:t>
      </w:r>
      <w:r w:rsidR="002C5A62" w:rsidRPr="002C5A62">
        <w:rPr>
          <w:rFonts w:cs="Times New Roman"/>
        </w:rPr>
        <w:t>'</w:t>
      </w:r>
      <w:r w:rsidR="002C5A62">
        <w:rPr>
          <w:rFonts w:cs="Times New Roman"/>
        </w:rPr>
        <w:t>)</w:t>
      </w:r>
      <w:r w:rsidRPr="0007699B">
        <w:t>, 98.6</w:t>
      </w:r>
      <w:r w:rsidR="002C5A62">
        <w:t xml:space="preserve"> (C-3</w:t>
      </w:r>
      <w:r w:rsidR="002C5A62" w:rsidRPr="002C5A62">
        <w:rPr>
          <w:rFonts w:cs="Times New Roman"/>
        </w:rPr>
        <w:t>'</w:t>
      </w:r>
      <w:r w:rsidR="002C5A62">
        <w:rPr>
          <w:rFonts w:cs="Times New Roman"/>
        </w:rPr>
        <w:t>)</w:t>
      </w:r>
      <w:r w:rsidRPr="0007699B">
        <w:t>, 54.6</w:t>
      </w:r>
      <w:r w:rsidR="002C5A62">
        <w:t xml:space="preserve"> (-OCH</w:t>
      </w:r>
      <w:r w:rsidR="002C5A62" w:rsidRPr="002C5A62">
        <w:rPr>
          <w:vertAlign w:val="subscript"/>
        </w:rPr>
        <w:t>3</w:t>
      </w:r>
      <w:r w:rsidR="002C5A62">
        <w:t>)</w:t>
      </w:r>
      <w:r w:rsidRPr="0007699B">
        <w:t xml:space="preserve">. All data is in accordance with </w:t>
      </w:r>
      <w:r w:rsidR="009179B7" w:rsidRPr="0007699B">
        <w:fldChar w:fldCharType="begin"/>
      </w:r>
      <w:r>
        <w:instrText xml:space="preserve"> ADDIN EN.CITE &lt;EndNote&gt;&lt;Cite&gt;&lt;Author&gt;Achenbach&lt;/Author&gt;&lt;Year&gt;1988&lt;/Year&gt;&lt;RecNum&gt;1321&lt;/RecNum&gt;&lt;DisplayText&gt;(Achenbach et al. 1988)&lt;/DisplayText&gt;&lt;record&gt;&lt;rec-number&gt;1321&lt;/rec-number&gt;&lt;foreign-keys&gt;&lt;key app="EN" db-id="xz2xxvvewd25afed2zmveezktfe9rfw25ett" timestamp="1581670055"&gt;1321&lt;/key&gt;&lt;/foreign-keys&gt;&lt;ref-type name="Journal Article"&gt;17&lt;/ref-type&gt;&lt;contributors&gt;&lt;authors&gt;&lt;author&gt;Achenbach, Hans&lt;/author&gt;&lt;author&gt;Stöcker, Markus&lt;/author&gt;&lt;author&gt;Constenla, Manuel A&lt;/author&gt;&lt;/authors&gt;&lt;/contributors&gt;&lt;titles&gt;&lt;title&gt;&lt;style face="normal" font="default" size="100%"&gt;Flavonoid and other constituents of &lt;/style&gt;&lt;style face="italic" font="default" size="100%"&gt;Bauhinia manca&lt;/style&gt;&lt;/title&gt;&lt;secondary-title&gt;Phytochemistry&lt;/secondary-title&gt;&lt;/titles&gt;&lt;periodical&gt;&lt;full-title&gt;Phytochemistry&lt;/full-title&gt;&lt;/periodical&gt;&lt;pages&gt;1835-1841&lt;/pages&gt;&lt;volume&gt;27&lt;/volume&gt;&lt;number&gt;6&lt;/number&gt;&lt;dates&gt;&lt;year&gt;1988&lt;/year&gt;&lt;/dates&gt;&lt;isbn&gt;0031-9422&lt;/isbn&gt;&lt;urls&gt;&lt;/urls&gt;&lt;/record&gt;&lt;/Cite&gt;&lt;/EndNote&gt;</w:instrText>
      </w:r>
      <w:r w:rsidR="009179B7" w:rsidRPr="0007699B">
        <w:fldChar w:fldCharType="separate"/>
      </w:r>
      <w:r>
        <w:rPr>
          <w:noProof/>
        </w:rPr>
        <w:t>(Achenbach et al. 1988)</w:t>
      </w:r>
      <w:r w:rsidR="009179B7" w:rsidRPr="0007699B">
        <w:fldChar w:fldCharType="end"/>
      </w:r>
      <w:r w:rsidRPr="0007699B">
        <w:t>.</w:t>
      </w:r>
    </w:p>
    <w:p w:rsidR="006D218F" w:rsidRDefault="006D218F" w:rsidP="005B3EF8">
      <w:pPr>
        <w:rPr>
          <w:b/>
        </w:rPr>
      </w:pPr>
    </w:p>
    <w:p w:rsidR="00FA2C5D" w:rsidRDefault="00ED3D4D" w:rsidP="005B3EF8">
      <w:pPr>
        <w:rPr>
          <w:rFonts w:cs="Times New Roman"/>
        </w:rPr>
      </w:pPr>
      <w:r>
        <w:rPr>
          <w:b/>
        </w:rPr>
        <w:t xml:space="preserve">Table </w:t>
      </w:r>
      <w:r w:rsidR="00FA2C5D" w:rsidRPr="00B62BE6">
        <w:rPr>
          <w:b/>
        </w:rPr>
        <w:t>S</w:t>
      </w:r>
      <w:r>
        <w:rPr>
          <w:b/>
        </w:rPr>
        <w:t>4</w:t>
      </w:r>
      <w:r w:rsidR="00FA2C5D" w:rsidRPr="00B62BE6">
        <w:rPr>
          <w:b/>
        </w:rPr>
        <w:t>.</w:t>
      </w:r>
      <w:r w:rsidR="00FA2C5D" w:rsidRPr="00B62BE6">
        <w:t xml:space="preserve"> </w:t>
      </w:r>
      <w:r w:rsidR="00FA2C5D" w:rsidRPr="00B62BE6">
        <w:rPr>
          <w:vertAlign w:val="superscript"/>
        </w:rPr>
        <w:t>1</w:t>
      </w:r>
      <w:r w:rsidR="00FA2C5D" w:rsidRPr="00B62BE6">
        <w:t xml:space="preserve">H and </w:t>
      </w:r>
      <w:r w:rsidR="00FA2C5D" w:rsidRPr="00B62BE6">
        <w:rPr>
          <w:vertAlign w:val="superscript"/>
        </w:rPr>
        <w:t>13</w:t>
      </w:r>
      <w:r w:rsidR="00FA2C5D" w:rsidRPr="00B62BE6">
        <w:t xml:space="preserve">C NMR </w:t>
      </w:r>
      <w:r w:rsidR="00FA2C5D">
        <w:t xml:space="preserve">data for </w:t>
      </w:r>
      <w:r w:rsidR="00FA2C5D" w:rsidRPr="00B62BE6">
        <w:rPr>
          <w:b/>
        </w:rPr>
        <w:t>B1</w:t>
      </w:r>
      <w:bookmarkEnd w:id="36"/>
      <w:r w:rsidR="00FA2C5D" w:rsidRPr="00B62BE6">
        <w:t xml:space="preserve"> (CD</w:t>
      </w:r>
      <w:r w:rsidR="00FA2C5D" w:rsidRPr="00B62BE6">
        <w:rPr>
          <w:vertAlign w:val="subscript"/>
        </w:rPr>
        <w:t>3</w:t>
      </w:r>
      <w:r w:rsidR="00FA2C5D" w:rsidRPr="00B62BE6">
        <w:t>OD)</w:t>
      </w:r>
      <w:r w:rsidR="00FA2C5D">
        <w:t>.</w:t>
      </w:r>
    </w:p>
    <w:tbl>
      <w:tblPr>
        <w:tblW w:w="0" w:type="auto"/>
        <w:tblInd w:w="108" w:type="dxa"/>
        <w:tblBorders>
          <w:top w:val="single" w:sz="4" w:space="0" w:color="auto"/>
          <w:bottom w:val="single" w:sz="4" w:space="0" w:color="auto"/>
          <w:insideH w:val="single" w:sz="4" w:space="0" w:color="auto"/>
        </w:tblBorders>
        <w:tblLook w:val="04A0"/>
      </w:tblPr>
      <w:tblGrid>
        <w:gridCol w:w="1134"/>
        <w:gridCol w:w="1134"/>
        <w:gridCol w:w="2127"/>
      </w:tblGrid>
      <w:tr w:rsidR="00147893" w:rsidRPr="00833C58" w:rsidTr="00746127">
        <w:tc>
          <w:tcPr>
            <w:tcW w:w="1134" w:type="dxa"/>
            <w:tcBorders>
              <w:top w:val="double" w:sz="4" w:space="0" w:color="auto"/>
              <w:bottom w:val="double" w:sz="4" w:space="0" w:color="auto"/>
            </w:tcBorders>
            <w:shd w:val="clear" w:color="auto" w:fill="auto"/>
          </w:tcPr>
          <w:p w:rsidR="00147893" w:rsidRPr="00833C58" w:rsidRDefault="00147893" w:rsidP="00746127">
            <w:pPr>
              <w:spacing w:line="240" w:lineRule="auto"/>
              <w:rPr>
                <w:rFonts w:cs="Times New Roman"/>
                <w:b/>
                <w:sz w:val="20"/>
                <w:szCs w:val="20"/>
              </w:rPr>
            </w:pPr>
            <w:r w:rsidRPr="00833C58">
              <w:rPr>
                <w:rFonts w:cs="Times New Roman"/>
                <w:b/>
                <w:sz w:val="20"/>
                <w:szCs w:val="20"/>
              </w:rPr>
              <w:t>No</w:t>
            </w:r>
          </w:p>
        </w:tc>
        <w:tc>
          <w:tcPr>
            <w:tcW w:w="1134" w:type="dxa"/>
            <w:tcBorders>
              <w:top w:val="double" w:sz="4" w:space="0" w:color="auto"/>
              <w:bottom w:val="double" w:sz="4" w:space="0" w:color="auto"/>
            </w:tcBorders>
            <w:shd w:val="clear" w:color="auto" w:fill="auto"/>
          </w:tcPr>
          <w:p w:rsidR="00147893" w:rsidRPr="00833C58" w:rsidRDefault="00147893" w:rsidP="00746127">
            <w:pPr>
              <w:spacing w:line="240" w:lineRule="auto"/>
              <w:rPr>
                <w:rFonts w:cs="Times New Roman"/>
                <w:b/>
                <w:sz w:val="20"/>
                <w:szCs w:val="20"/>
              </w:rPr>
            </w:pPr>
            <w:r w:rsidRPr="00833C58">
              <w:rPr>
                <w:rFonts w:cs="Times New Roman"/>
                <w:b/>
                <w:sz w:val="20"/>
                <w:szCs w:val="20"/>
              </w:rPr>
              <w:t>δ</w:t>
            </w:r>
            <w:r w:rsidRPr="00833C58">
              <w:rPr>
                <w:rFonts w:cs="Times New Roman"/>
                <w:b/>
                <w:sz w:val="20"/>
                <w:szCs w:val="20"/>
                <w:vertAlign w:val="subscript"/>
              </w:rPr>
              <w:t xml:space="preserve">C </w:t>
            </w:r>
            <w:r w:rsidRPr="00833C58">
              <w:rPr>
                <w:rFonts w:cs="Times New Roman"/>
                <w:b/>
                <w:sz w:val="20"/>
                <w:szCs w:val="20"/>
              </w:rPr>
              <w:t>(ppm)</w:t>
            </w:r>
          </w:p>
        </w:tc>
        <w:tc>
          <w:tcPr>
            <w:tcW w:w="2127" w:type="dxa"/>
            <w:tcBorders>
              <w:top w:val="double" w:sz="4" w:space="0" w:color="auto"/>
              <w:bottom w:val="double" w:sz="4" w:space="0" w:color="auto"/>
            </w:tcBorders>
            <w:shd w:val="clear" w:color="auto" w:fill="auto"/>
          </w:tcPr>
          <w:p w:rsidR="00147893" w:rsidRPr="00833C58" w:rsidRDefault="00147893" w:rsidP="00746127">
            <w:pPr>
              <w:spacing w:line="240" w:lineRule="auto"/>
              <w:rPr>
                <w:rFonts w:cs="Times New Roman"/>
                <w:b/>
                <w:sz w:val="20"/>
                <w:szCs w:val="20"/>
              </w:rPr>
            </w:pPr>
            <w:r w:rsidRPr="00833C58">
              <w:rPr>
                <w:rFonts w:cs="Times New Roman"/>
                <w:b/>
                <w:sz w:val="20"/>
                <w:szCs w:val="20"/>
              </w:rPr>
              <w:t>δ</w:t>
            </w:r>
            <w:r w:rsidRPr="00833C58">
              <w:rPr>
                <w:rFonts w:cs="Times New Roman"/>
                <w:b/>
                <w:sz w:val="20"/>
                <w:szCs w:val="20"/>
                <w:vertAlign w:val="subscript"/>
              </w:rPr>
              <w:t xml:space="preserve">H </w:t>
            </w:r>
            <w:r w:rsidRPr="00833C58">
              <w:rPr>
                <w:rFonts w:cs="Times New Roman"/>
                <w:b/>
                <w:sz w:val="20"/>
                <w:szCs w:val="20"/>
              </w:rPr>
              <w:t>(ppm) (</w:t>
            </w:r>
            <w:r w:rsidRPr="00833C58">
              <w:rPr>
                <w:rFonts w:cs="Times New Roman"/>
                <w:b/>
                <w:i/>
                <w:sz w:val="20"/>
                <w:szCs w:val="20"/>
              </w:rPr>
              <w:t>J</w:t>
            </w:r>
            <w:r w:rsidRPr="00833C58">
              <w:rPr>
                <w:rFonts w:cs="Times New Roman"/>
                <w:b/>
                <w:sz w:val="20"/>
                <w:szCs w:val="20"/>
              </w:rPr>
              <w:t>, Hz)</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1</w:t>
            </w:r>
          </w:p>
        </w:tc>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126.5</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2</w:t>
            </w:r>
            <w:r>
              <w:rPr>
                <w:rFonts w:cs="Times New Roman"/>
                <w:sz w:val="20"/>
                <w:szCs w:val="20"/>
              </w:rPr>
              <w:t>-6</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129.9</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7.50 (d, 8.6</w:t>
            </w:r>
            <w:r w:rsidRPr="00833C58">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3</w:t>
            </w:r>
            <w:r>
              <w:rPr>
                <w:rFonts w:cs="Times New Roman"/>
                <w:sz w:val="20"/>
                <w:szCs w:val="20"/>
              </w:rPr>
              <w:t>-5</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115.4</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6.81 (d, 8.6</w:t>
            </w:r>
            <w:r w:rsidRPr="00CC62CB">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4</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159.8</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1'</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120.2</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2'</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163.2</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3'</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98.6</w:t>
            </w:r>
          </w:p>
        </w:tc>
        <w:tc>
          <w:tcPr>
            <w:tcW w:w="2127" w:type="dxa"/>
            <w:shd w:val="clear" w:color="auto" w:fill="auto"/>
          </w:tcPr>
          <w:p w:rsidR="00147893" w:rsidRPr="00833C58" w:rsidRDefault="00147893" w:rsidP="00746127">
            <w:pPr>
              <w:spacing w:line="240" w:lineRule="auto"/>
              <w:rPr>
                <w:rFonts w:cs="Times New Roman"/>
                <w:sz w:val="20"/>
                <w:szCs w:val="20"/>
              </w:rPr>
            </w:pPr>
            <w:r w:rsidRPr="00CC62CB">
              <w:rPr>
                <w:rFonts w:cs="Times New Roman"/>
                <w:sz w:val="20"/>
                <w:szCs w:val="20"/>
              </w:rPr>
              <w:t>6.51 (d, 2.2)</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4'</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161.0</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5'</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107.5</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6.45 (dd, 8.5, 2.2</w:t>
            </w:r>
            <w:r w:rsidRPr="00CC62CB">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6'</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132.3</w:t>
            </w:r>
          </w:p>
        </w:tc>
        <w:tc>
          <w:tcPr>
            <w:tcW w:w="2127" w:type="dxa"/>
            <w:shd w:val="clear" w:color="auto" w:fill="auto"/>
          </w:tcPr>
          <w:p w:rsidR="00147893" w:rsidRPr="00833C58" w:rsidRDefault="00B62BE6" w:rsidP="00746127">
            <w:pPr>
              <w:spacing w:line="240" w:lineRule="auto"/>
              <w:rPr>
                <w:rFonts w:cs="Times New Roman"/>
                <w:sz w:val="20"/>
                <w:szCs w:val="20"/>
              </w:rPr>
            </w:pPr>
            <w:r>
              <w:rPr>
                <w:rFonts w:cs="Times New Roman"/>
                <w:sz w:val="20"/>
                <w:szCs w:val="20"/>
              </w:rPr>
              <w:t>7.57 (overlapped</w:t>
            </w:r>
            <w:r w:rsidR="00147893">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C</w:t>
            </w:r>
            <w:r>
              <w:rPr>
                <w:rFonts w:cs="Times New Roman"/>
                <w:sz w:val="20"/>
                <w:szCs w:val="20"/>
              </w:rPr>
              <w:t>2</w:t>
            </w:r>
            <w:r w:rsidRPr="00833C58">
              <w:rPr>
                <w:rFonts w:cs="Times New Roman"/>
                <w:sz w:val="20"/>
                <w:szCs w:val="20"/>
              </w:rPr>
              <w:t>'-OCH</w:t>
            </w:r>
            <w:r w:rsidRPr="00833C58">
              <w:rPr>
                <w:rFonts w:cs="Times New Roman"/>
                <w:sz w:val="20"/>
                <w:szCs w:val="20"/>
                <w:vertAlign w:val="subscript"/>
              </w:rPr>
              <w:t>3</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54.6</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3.89 (s</w:t>
            </w:r>
            <w:r w:rsidRPr="00CC62CB">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C=O</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191.6</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w:t>
            </w:r>
          </w:p>
        </w:tc>
      </w:tr>
      <w:tr w:rsidR="00147893" w:rsidRPr="00833C58" w:rsidTr="00746127">
        <w:tc>
          <w:tcPr>
            <w:tcW w:w="1134" w:type="dxa"/>
            <w:shd w:val="clear" w:color="auto" w:fill="auto"/>
          </w:tcPr>
          <w:p w:rsidR="00147893" w:rsidRPr="00833C58" w:rsidRDefault="00147893" w:rsidP="00746127">
            <w:pPr>
              <w:spacing w:line="240" w:lineRule="auto"/>
              <w:rPr>
                <w:rFonts w:cs="Times New Roman"/>
                <w:sz w:val="20"/>
                <w:szCs w:val="20"/>
              </w:rPr>
            </w:pPr>
            <w:r w:rsidRPr="00833C58">
              <w:rPr>
                <w:rFonts w:cs="Times New Roman"/>
                <w:sz w:val="20"/>
                <w:szCs w:val="20"/>
              </w:rPr>
              <w:t>α-C</w:t>
            </w:r>
          </w:p>
        </w:tc>
        <w:tc>
          <w:tcPr>
            <w:tcW w:w="1134"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123.6</w:t>
            </w:r>
          </w:p>
        </w:tc>
        <w:tc>
          <w:tcPr>
            <w:tcW w:w="2127" w:type="dxa"/>
            <w:shd w:val="clear" w:color="auto" w:fill="auto"/>
          </w:tcPr>
          <w:p w:rsidR="00147893" w:rsidRPr="00833C58" w:rsidRDefault="00147893" w:rsidP="00746127">
            <w:pPr>
              <w:spacing w:line="240" w:lineRule="auto"/>
              <w:rPr>
                <w:rFonts w:cs="Times New Roman"/>
                <w:sz w:val="20"/>
                <w:szCs w:val="20"/>
              </w:rPr>
            </w:pPr>
            <w:r>
              <w:rPr>
                <w:rFonts w:cs="Times New Roman"/>
                <w:sz w:val="20"/>
                <w:szCs w:val="20"/>
              </w:rPr>
              <w:t>7.42 (d, 15.7</w:t>
            </w:r>
            <w:r w:rsidRPr="00CC62CB">
              <w:rPr>
                <w:rFonts w:cs="Times New Roman"/>
                <w:sz w:val="20"/>
                <w:szCs w:val="20"/>
              </w:rPr>
              <w:t>)</w:t>
            </w:r>
          </w:p>
        </w:tc>
      </w:tr>
      <w:tr w:rsidR="00147893" w:rsidRPr="00E72E1E" w:rsidTr="00746127">
        <w:tc>
          <w:tcPr>
            <w:tcW w:w="1134" w:type="dxa"/>
            <w:shd w:val="clear" w:color="auto" w:fill="auto"/>
          </w:tcPr>
          <w:p w:rsidR="00147893" w:rsidRPr="00E72E1E" w:rsidRDefault="00147893" w:rsidP="00746127">
            <w:pPr>
              <w:spacing w:line="240" w:lineRule="auto"/>
              <w:rPr>
                <w:rFonts w:cs="Times New Roman"/>
                <w:sz w:val="20"/>
                <w:szCs w:val="20"/>
              </w:rPr>
            </w:pPr>
            <w:r w:rsidRPr="00E72E1E">
              <w:rPr>
                <w:rFonts w:cs="Times New Roman"/>
                <w:sz w:val="20"/>
                <w:szCs w:val="20"/>
              </w:rPr>
              <w:t>β-C</w:t>
            </w:r>
          </w:p>
        </w:tc>
        <w:tc>
          <w:tcPr>
            <w:tcW w:w="1134" w:type="dxa"/>
            <w:shd w:val="clear" w:color="auto" w:fill="auto"/>
          </w:tcPr>
          <w:p w:rsidR="00147893" w:rsidRPr="00E72E1E" w:rsidRDefault="00147893" w:rsidP="00746127">
            <w:pPr>
              <w:spacing w:line="240" w:lineRule="auto"/>
              <w:rPr>
                <w:rFonts w:cs="Times New Roman"/>
                <w:sz w:val="20"/>
                <w:szCs w:val="20"/>
              </w:rPr>
            </w:pPr>
            <w:r w:rsidRPr="00E72E1E">
              <w:rPr>
                <w:rFonts w:cs="Times New Roman"/>
                <w:sz w:val="20"/>
                <w:szCs w:val="20"/>
              </w:rPr>
              <w:t>142.6</w:t>
            </w:r>
          </w:p>
        </w:tc>
        <w:tc>
          <w:tcPr>
            <w:tcW w:w="2127" w:type="dxa"/>
            <w:shd w:val="clear" w:color="auto" w:fill="auto"/>
          </w:tcPr>
          <w:p w:rsidR="00147893" w:rsidRPr="00E72E1E" w:rsidRDefault="00B62BE6" w:rsidP="00746127">
            <w:pPr>
              <w:spacing w:line="240" w:lineRule="auto"/>
              <w:rPr>
                <w:rFonts w:cs="Times New Roman"/>
                <w:sz w:val="20"/>
                <w:szCs w:val="20"/>
              </w:rPr>
            </w:pPr>
            <w:r>
              <w:rPr>
                <w:rFonts w:cs="Times New Roman"/>
                <w:sz w:val="20"/>
                <w:szCs w:val="20"/>
              </w:rPr>
              <w:t>7.56 (overlapped</w:t>
            </w:r>
            <w:r w:rsidR="00147893" w:rsidRPr="00E72E1E">
              <w:rPr>
                <w:rFonts w:cs="Times New Roman"/>
                <w:sz w:val="20"/>
                <w:szCs w:val="20"/>
              </w:rPr>
              <w:t>)</w:t>
            </w:r>
          </w:p>
        </w:tc>
      </w:tr>
    </w:tbl>
    <w:p w:rsidR="00147893" w:rsidRDefault="00147893" w:rsidP="00147893">
      <w:pPr>
        <w:pStyle w:val="EKLER"/>
        <w:rPr>
          <w:rFonts w:eastAsiaTheme="minorHAnsi" w:cstheme="minorBidi"/>
          <w:b w:val="0"/>
          <w:bCs w:val="0"/>
          <w:caps w:val="0"/>
          <w:noProof w:val="0"/>
          <w:szCs w:val="24"/>
        </w:rPr>
      </w:pPr>
      <w:bookmarkStart w:id="37" w:name="_Toc44009342"/>
      <w:bookmarkStart w:id="38" w:name="_Toc47628455"/>
    </w:p>
    <w:bookmarkEnd w:id="37"/>
    <w:bookmarkEnd w:id="38"/>
    <w:p w:rsidR="00147893" w:rsidRDefault="009179B7" w:rsidP="00147893">
      <w:pPr>
        <w:spacing w:line="240" w:lineRule="auto"/>
      </w:pPr>
      <w:r w:rsidRPr="009179B7">
        <w:rPr>
          <w:noProof/>
          <w:lang w:val="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0.95pt;margin-top:33pt;width:104.2pt;height:38.35pt;z-index:251659264">
            <v:imagedata r:id="rId36" o:title=""/>
          </v:shape>
          <o:OLEObject Type="Embed" ProgID="ChemDraw.Document.6.0" ShapeID="_x0000_s1026" DrawAspect="Content" ObjectID="_1700026991" r:id="rId37"/>
        </w:pict>
      </w:r>
      <w:r w:rsidR="00D87489">
        <w:rPr>
          <w:noProof/>
          <w:lang w:bidi="ta-IN"/>
        </w:rPr>
        <w:drawing>
          <wp:inline distT="0" distB="0" distL="0" distR="0">
            <wp:extent cx="5667609" cy="3924000"/>
            <wp:effectExtent l="19050" t="19050" r="9525" b="19685"/>
            <wp:docPr id="1056" name="Resi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147893" w:rsidRDefault="00ED3D4D" w:rsidP="0078348B">
      <w:bookmarkStart w:id="39" w:name="_Toc44009343"/>
      <w:bookmarkStart w:id="40" w:name="_Toc47628456"/>
      <w:r w:rsidRPr="0078348B">
        <w:rPr>
          <w:b/>
        </w:rPr>
        <w:t>F</w:t>
      </w:r>
      <w:r w:rsidR="0078348B" w:rsidRPr="0078348B">
        <w:rPr>
          <w:b/>
        </w:rPr>
        <w:t xml:space="preserve">igure </w:t>
      </w:r>
      <w:r w:rsidR="00B62BE6" w:rsidRPr="0078348B">
        <w:rPr>
          <w:b/>
        </w:rPr>
        <w:t>S2</w:t>
      </w:r>
      <w:r w:rsidR="009D7253">
        <w:rPr>
          <w:b/>
        </w:rPr>
        <w:t>9</w:t>
      </w:r>
      <w:r w:rsidR="00B62BE6" w:rsidRPr="0078348B">
        <w:rPr>
          <w:b/>
        </w:rPr>
        <w:t>.</w:t>
      </w:r>
      <w:r w:rsidR="00B62BE6">
        <w:t xml:space="preserve"> </w:t>
      </w:r>
      <w:r w:rsidR="00147893" w:rsidRPr="00AD6FDF">
        <w:rPr>
          <w:vertAlign w:val="superscript"/>
        </w:rPr>
        <w:t>1</w:t>
      </w:r>
      <w:r w:rsidR="00147893" w:rsidRPr="00AD6FDF">
        <w:t xml:space="preserve">H NMR </w:t>
      </w:r>
      <w:r w:rsidR="0058097E">
        <w:t>spec</w:t>
      </w:r>
      <w:r w:rsidR="005C5A84">
        <w:t xml:space="preserve">trum of </w:t>
      </w:r>
      <w:r w:rsidR="005C5A84" w:rsidRPr="0078348B">
        <w:rPr>
          <w:b/>
        </w:rPr>
        <w:t>B1</w:t>
      </w:r>
      <w:r w:rsidR="00147893" w:rsidRPr="00AD6FDF">
        <w:t xml:space="preserve"> (</w:t>
      </w:r>
      <w:r w:rsidR="00B62BE6">
        <w:t>CD</w:t>
      </w:r>
      <w:r w:rsidR="00B62BE6" w:rsidRPr="00B62BE6">
        <w:rPr>
          <w:vertAlign w:val="subscript"/>
        </w:rPr>
        <w:t>3</w:t>
      </w:r>
      <w:r w:rsidR="00B62BE6">
        <w:t>OD</w:t>
      </w:r>
      <w:r w:rsidR="00147893" w:rsidRPr="00AD6FDF">
        <w:t>)</w:t>
      </w:r>
      <w:r w:rsidR="00B62BE6">
        <w:t>.</w:t>
      </w:r>
    </w:p>
    <w:bookmarkEnd w:id="39"/>
    <w:bookmarkEnd w:id="40"/>
    <w:p w:rsidR="00147893" w:rsidRPr="00BB78C0" w:rsidRDefault="00147893" w:rsidP="00147893">
      <w:pPr>
        <w:spacing w:line="480" w:lineRule="auto"/>
      </w:pPr>
    </w:p>
    <w:p w:rsidR="00147893" w:rsidRDefault="009179B7" w:rsidP="00147893">
      <w:r w:rsidRPr="009179B7">
        <w:rPr>
          <w:noProof/>
          <w:lang w:val="tr-TR" w:eastAsia="tr-TR"/>
        </w:rPr>
        <w:pict>
          <v:shape id="_x0000_s1027" type="#_x0000_t75" style="position:absolute;left:0;text-align:left;margin-left:95.35pt;margin-top:64.2pt;width:104.2pt;height:38.35pt;z-index:251660288">
            <v:imagedata r:id="rId39" o:title=""/>
          </v:shape>
          <o:OLEObject Type="Embed" ProgID="ChemDraw.Document.6.0" ShapeID="_x0000_s1027" DrawAspect="Content" ObjectID="_1700026992" r:id="rId40"/>
        </w:pict>
      </w:r>
      <w:r w:rsidR="00D87489">
        <w:rPr>
          <w:noProof/>
          <w:lang w:bidi="ta-IN"/>
        </w:rPr>
        <w:drawing>
          <wp:inline distT="0" distB="0" distL="0" distR="0">
            <wp:extent cx="5667609" cy="3924000"/>
            <wp:effectExtent l="19050" t="19050" r="9525" b="19685"/>
            <wp:docPr id="1059" name="Resi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6D218F" w:rsidRPr="00EE4AAB" w:rsidRDefault="009D7253" w:rsidP="00EE4AAB">
      <w:r>
        <w:rPr>
          <w:b/>
        </w:rPr>
        <w:t>Figure S30</w:t>
      </w:r>
      <w:r w:rsidR="00B62BE6" w:rsidRPr="00EE4AAB">
        <w:rPr>
          <w:b/>
        </w:rPr>
        <w:t>.</w:t>
      </w:r>
      <w:r w:rsidR="00B62BE6" w:rsidRPr="00EE4AAB">
        <w:t xml:space="preserve"> </w:t>
      </w:r>
      <w:r w:rsidR="00147893" w:rsidRPr="00EE4AAB">
        <w:rPr>
          <w:vertAlign w:val="superscript"/>
        </w:rPr>
        <w:t>13</w:t>
      </w:r>
      <w:r w:rsidR="00147893" w:rsidRPr="00EE4AAB">
        <w:t xml:space="preserve">C NMR </w:t>
      </w:r>
      <w:r w:rsidR="00EE4AAB">
        <w:t>s</w:t>
      </w:r>
      <w:r w:rsidR="0058097E" w:rsidRPr="00EE4AAB">
        <w:t>pec</w:t>
      </w:r>
      <w:r w:rsidR="00EE4AAB" w:rsidRPr="00EE4AAB">
        <w:t xml:space="preserve">trum </w:t>
      </w:r>
      <w:r w:rsidR="005C5A84" w:rsidRPr="00EE4AAB">
        <w:rPr>
          <w:b/>
        </w:rPr>
        <w:t>B1</w:t>
      </w:r>
      <w:r w:rsidR="00147893" w:rsidRPr="00EE4AAB">
        <w:t xml:space="preserve"> (</w:t>
      </w:r>
      <w:r w:rsidR="00B62BE6" w:rsidRPr="00EE4AAB">
        <w:t>CD</w:t>
      </w:r>
      <w:r w:rsidR="00B62BE6" w:rsidRPr="00EE4AAB">
        <w:rPr>
          <w:vertAlign w:val="subscript"/>
        </w:rPr>
        <w:t>3</w:t>
      </w:r>
      <w:r w:rsidR="00B62BE6" w:rsidRPr="00EE4AAB">
        <w:t>OD</w:t>
      </w:r>
      <w:r w:rsidR="00147893" w:rsidRPr="00EE4AAB">
        <w:t>)</w:t>
      </w:r>
      <w:r w:rsidR="00B62BE6" w:rsidRPr="00EE4AAB">
        <w:t>.</w:t>
      </w:r>
    </w:p>
    <w:p w:rsidR="00EE4AAB" w:rsidRDefault="006D218F" w:rsidP="006D218F">
      <w:r w:rsidRPr="0007699B">
        <w:rPr>
          <w:i/>
        </w:rPr>
        <w:lastRenderedPageBreak/>
        <w:t>Pendulone</w:t>
      </w:r>
      <w:r w:rsidRPr="0007699B">
        <w:t xml:space="preserve"> (</w:t>
      </w:r>
      <w:r w:rsidRPr="0007699B">
        <w:rPr>
          <w:b/>
        </w:rPr>
        <w:t>B2</w:t>
      </w:r>
      <w:r w:rsidRPr="0007699B">
        <w:t>)</w:t>
      </w:r>
      <w:r w:rsidR="008A4624">
        <w:t xml:space="preserve"> (Yield: 0.8 mg/100 g plant material)</w:t>
      </w:r>
      <w:r w:rsidRPr="0007699B">
        <w:t xml:space="preserve">. </w:t>
      </w:r>
      <w:r w:rsidRPr="0007699B">
        <w:rPr>
          <w:vertAlign w:val="superscript"/>
        </w:rPr>
        <w:t>1</w:t>
      </w:r>
      <w:r w:rsidRPr="0007699B">
        <w:t>H NMR (600 MHz, Chloroform-d) δ 6.90 (d, 8.2 Hz, 1H</w:t>
      </w:r>
      <w:r w:rsidR="001E1B2E">
        <w:t>, H-5</w:t>
      </w:r>
      <w:r w:rsidRPr="0007699B">
        <w:t>), 6.40 (dd, 8.2, 2.6 Hz,</w:t>
      </w:r>
      <w:r w:rsidR="008F32A8">
        <w:t xml:space="preserve"> 1H</w:t>
      </w:r>
      <w:r w:rsidR="001E1B2E">
        <w:t>, H-6</w:t>
      </w:r>
      <w:r w:rsidR="008F32A8">
        <w:t>), 6.36 (s</w:t>
      </w:r>
      <w:r w:rsidR="001E1B2E">
        <w:t>,</w:t>
      </w:r>
      <w:r w:rsidR="008F32A8">
        <w:t xml:space="preserve"> 1H</w:t>
      </w:r>
      <w:r w:rsidR="001E1B2E">
        <w:t>, H-6</w:t>
      </w:r>
      <w:r w:rsidR="001E1B2E" w:rsidRPr="002C5A62">
        <w:rPr>
          <w:rFonts w:cs="Times New Roman"/>
        </w:rPr>
        <w:t>'</w:t>
      </w:r>
      <w:r w:rsidR="008F32A8">
        <w:t>), 6.32 (d, 2.6 Hz, 1H</w:t>
      </w:r>
      <w:r w:rsidR="001E1B2E">
        <w:t>, H-8</w:t>
      </w:r>
      <w:r w:rsidR="008F32A8">
        <w:t xml:space="preserve">), 4.24 (ddd, </w:t>
      </w:r>
      <w:r w:rsidRPr="0007699B">
        <w:t>10.8, 3.1, 1.0 Hz, 1H</w:t>
      </w:r>
      <w:r w:rsidR="001E1B2E">
        <w:t>, H-2a/b</w:t>
      </w:r>
      <w:r w:rsidRPr="0007699B">
        <w:t>), 4.07 – 4.02 (m, 1H</w:t>
      </w:r>
      <w:r w:rsidR="001E1B2E">
        <w:t>, H-2a/b</w:t>
      </w:r>
      <w:r w:rsidRPr="0007699B">
        <w:t>), 4.02 (s, 3</w:t>
      </w:r>
      <w:r w:rsidR="008F32A8">
        <w:t>H</w:t>
      </w:r>
      <w:r w:rsidR="00866748">
        <w:t>, C</w:t>
      </w:r>
      <w:r w:rsidR="001E1B2E">
        <w:t>3</w:t>
      </w:r>
      <w:r w:rsidR="001E1B2E" w:rsidRPr="002C5A62">
        <w:rPr>
          <w:rFonts w:cs="Times New Roman"/>
        </w:rPr>
        <w:t>'</w:t>
      </w:r>
      <w:r w:rsidR="001E1B2E">
        <w:rPr>
          <w:rFonts w:cs="Times New Roman"/>
        </w:rPr>
        <w:t>-OCH</w:t>
      </w:r>
      <w:r w:rsidR="001E1B2E" w:rsidRPr="001E1B2E">
        <w:rPr>
          <w:rFonts w:cs="Times New Roman"/>
          <w:vertAlign w:val="subscript"/>
        </w:rPr>
        <w:t>3</w:t>
      </w:r>
      <w:r w:rsidR="008F32A8">
        <w:t>), 4.01 (s, 3H</w:t>
      </w:r>
      <w:r w:rsidR="00866748">
        <w:t>, C</w:t>
      </w:r>
      <w:r w:rsidR="001E1B2E">
        <w:t>4</w:t>
      </w:r>
      <w:r w:rsidR="001E1B2E" w:rsidRPr="002C5A62">
        <w:rPr>
          <w:rFonts w:cs="Times New Roman"/>
        </w:rPr>
        <w:t>'</w:t>
      </w:r>
      <w:r w:rsidR="001E1B2E">
        <w:rPr>
          <w:rFonts w:cs="Times New Roman"/>
        </w:rPr>
        <w:t>-OCH</w:t>
      </w:r>
      <w:r w:rsidR="001E1B2E" w:rsidRPr="001E1B2E">
        <w:rPr>
          <w:rFonts w:cs="Times New Roman"/>
          <w:vertAlign w:val="subscript"/>
        </w:rPr>
        <w:t>3</w:t>
      </w:r>
      <w:r w:rsidR="008F32A8">
        <w:t>), 3.43 (tt, 5.9, 2.7 Hz, 1H</w:t>
      </w:r>
      <w:r w:rsidR="001E1B2E">
        <w:t>, C-3</w:t>
      </w:r>
      <w:r w:rsidR="008F32A8">
        <w:t xml:space="preserve">), 3.03 (dd, </w:t>
      </w:r>
      <w:r w:rsidRPr="0007699B">
        <w:t>1</w:t>
      </w:r>
      <w:r w:rsidR="008F32A8">
        <w:t>6.0, 6.0 Hz, 1H</w:t>
      </w:r>
      <w:r w:rsidR="001E1B2E">
        <w:t>, H-4a/b</w:t>
      </w:r>
      <w:r w:rsidR="008F32A8">
        <w:t xml:space="preserve">), 2.70 (dd, </w:t>
      </w:r>
      <w:r w:rsidRPr="0007699B">
        <w:t>16.1, 6.7 Hz, 1H</w:t>
      </w:r>
      <w:r w:rsidR="001E1B2E">
        <w:t>, H-4a/b</w:t>
      </w:r>
      <w:r w:rsidRPr="0007699B">
        <w:t xml:space="preserve">). </w:t>
      </w:r>
      <w:r w:rsidRPr="0007699B">
        <w:rPr>
          <w:vertAlign w:val="superscript"/>
        </w:rPr>
        <w:t>13</w:t>
      </w:r>
      <w:r w:rsidRPr="0007699B">
        <w:t>C NMR (151 MHz, Chloroform-d) δ 183.9</w:t>
      </w:r>
      <w:r w:rsidR="001E1B2E">
        <w:t xml:space="preserve"> (C-2</w:t>
      </w:r>
      <w:r w:rsidR="001E1B2E" w:rsidRPr="002C5A62">
        <w:rPr>
          <w:rFonts w:cs="Times New Roman"/>
        </w:rPr>
        <w:t>'</w:t>
      </w:r>
      <w:r w:rsidR="001E1B2E">
        <w:rPr>
          <w:rFonts w:cs="Times New Roman"/>
        </w:rPr>
        <w:t>)</w:t>
      </w:r>
      <w:r w:rsidRPr="0007699B">
        <w:t>, 183.4</w:t>
      </w:r>
      <w:r w:rsidR="001E1B2E">
        <w:t xml:space="preserve"> (C-5</w:t>
      </w:r>
      <w:r w:rsidR="001E1B2E" w:rsidRPr="002C5A62">
        <w:rPr>
          <w:rFonts w:cs="Times New Roman"/>
        </w:rPr>
        <w:t>'</w:t>
      </w:r>
      <w:r w:rsidR="001E1B2E">
        <w:rPr>
          <w:rFonts w:cs="Times New Roman"/>
        </w:rPr>
        <w:t>)</w:t>
      </w:r>
      <w:r w:rsidRPr="0007699B">
        <w:t>, 155.1</w:t>
      </w:r>
      <w:r w:rsidR="001E1B2E">
        <w:t xml:space="preserve"> (C-9)</w:t>
      </w:r>
      <w:r w:rsidRPr="0007699B">
        <w:t>, 154.7</w:t>
      </w:r>
      <w:r w:rsidR="001E1B2E">
        <w:t xml:space="preserve"> (C-7)</w:t>
      </w:r>
      <w:r w:rsidRPr="0007699B">
        <w:t>, 146.5</w:t>
      </w:r>
      <w:r w:rsidR="001E1B2E">
        <w:t xml:space="preserve"> (C-1</w:t>
      </w:r>
      <w:r w:rsidR="001E1B2E" w:rsidRPr="002C5A62">
        <w:rPr>
          <w:rFonts w:cs="Times New Roman"/>
        </w:rPr>
        <w:t>'</w:t>
      </w:r>
      <w:r w:rsidR="001E1B2E">
        <w:rPr>
          <w:rFonts w:cs="Times New Roman"/>
        </w:rPr>
        <w:t>)</w:t>
      </w:r>
      <w:r w:rsidRPr="0007699B">
        <w:t>, 145.0</w:t>
      </w:r>
      <w:r w:rsidR="001E1B2E">
        <w:t xml:space="preserve"> (C-3</w:t>
      </w:r>
      <w:r w:rsidR="001E1B2E" w:rsidRPr="002C5A62">
        <w:rPr>
          <w:rFonts w:cs="Times New Roman"/>
        </w:rPr>
        <w:t>'</w:t>
      </w:r>
      <w:r w:rsidR="001E1B2E">
        <w:rPr>
          <w:rFonts w:cs="Times New Roman"/>
        </w:rPr>
        <w:t>)</w:t>
      </w:r>
      <w:r w:rsidRPr="0007699B">
        <w:t>, 144.6</w:t>
      </w:r>
      <w:r w:rsidR="001E1B2E">
        <w:t xml:space="preserve"> (C-4</w:t>
      </w:r>
      <w:r w:rsidR="001E1B2E" w:rsidRPr="002C5A62">
        <w:rPr>
          <w:rFonts w:cs="Times New Roman"/>
        </w:rPr>
        <w:t>'</w:t>
      </w:r>
      <w:r w:rsidR="001E1B2E">
        <w:rPr>
          <w:rFonts w:cs="Times New Roman"/>
        </w:rPr>
        <w:t>)</w:t>
      </w:r>
      <w:r w:rsidRPr="0007699B">
        <w:t>, 130.9</w:t>
      </w:r>
      <w:r w:rsidR="001E1B2E">
        <w:t xml:space="preserve"> (C-6</w:t>
      </w:r>
      <w:r w:rsidR="001E1B2E" w:rsidRPr="002C5A62">
        <w:rPr>
          <w:rFonts w:cs="Times New Roman"/>
        </w:rPr>
        <w:t>'</w:t>
      </w:r>
      <w:r w:rsidR="001E1B2E">
        <w:rPr>
          <w:rFonts w:cs="Times New Roman"/>
        </w:rPr>
        <w:t>)</w:t>
      </w:r>
      <w:r w:rsidRPr="0007699B">
        <w:t>, 130.3</w:t>
      </w:r>
      <w:r w:rsidR="001E1B2E">
        <w:t xml:space="preserve"> (C-5)</w:t>
      </w:r>
      <w:r w:rsidRPr="0007699B">
        <w:t>, 112.2</w:t>
      </w:r>
      <w:r w:rsidR="001E1B2E">
        <w:t xml:space="preserve"> (C-10)</w:t>
      </w:r>
      <w:r w:rsidRPr="0007699B">
        <w:t>, 108.7</w:t>
      </w:r>
      <w:r w:rsidR="001E1B2E">
        <w:t xml:space="preserve"> (C-6), 103.6 (C-8)</w:t>
      </w:r>
      <w:r w:rsidRPr="0007699B">
        <w:t>, 68.1</w:t>
      </w:r>
      <w:r w:rsidR="001E1B2E">
        <w:t xml:space="preserve"> (C-2)</w:t>
      </w:r>
      <w:r w:rsidRPr="0007699B">
        <w:t>, 61.3</w:t>
      </w:r>
      <w:r w:rsidR="001E1B2E">
        <w:t xml:space="preserve"> (C3</w:t>
      </w:r>
      <w:r w:rsidR="001E1B2E" w:rsidRPr="002C5A62">
        <w:rPr>
          <w:rFonts w:cs="Times New Roman"/>
        </w:rPr>
        <w:t>'</w:t>
      </w:r>
      <w:r w:rsidR="001E1B2E">
        <w:rPr>
          <w:rFonts w:cs="Times New Roman"/>
        </w:rPr>
        <w:t>-OCH</w:t>
      </w:r>
      <w:r w:rsidR="001E1B2E" w:rsidRPr="001E1B2E">
        <w:rPr>
          <w:rFonts w:cs="Times New Roman"/>
          <w:vertAlign w:val="subscript"/>
        </w:rPr>
        <w:t>3</w:t>
      </w:r>
      <w:r w:rsidR="001E1B2E">
        <w:rPr>
          <w:rFonts w:cs="Times New Roman"/>
        </w:rPr>
        <w:t>)</w:t>
      </w:r>
      <w:r w:rsidRPr="0007699B">
        <w:t>, 61.1</w:t>
      </w:r>
      <w:r w:rsidR="001E1B2E">
        <w:t xml:space="preserve"> (C4</w:t>
      </w:r>
      <w:r w:rsidR="001E1B2E" w:rsidRPr="002C5A62">
        <w:rPr>
          <w:rFonts w:cs="Times New Roman"/>
        </w:rPr>
        <w:t>'</w:t>
      </w:r>
      <w:r w:rsidR="001E1B2E">
        <w:rPr>
          <w:rFonts w:cs="Times New Roman"/>
        </w:rPr>
        <w:t>-OCH</w:t>
      </w:r>
      <w:r w:rsidR="001E1B2E" w:rsidRPr="001E1B2E">
        <w:rPr>
          <w:rFonts w:cs="Times New Roman"/>
          <w:vertAlign w:val="subscript"/>
        </w:rPr>
        <w:t>3</w:t>
      </w:r>
      <w:r w:rsidR="001E1B2E">
        <w:rPr>
          <w:rFonts w:cs="Times New Roman"/>
        </w:rPr>
        <w:t>)</w:t>
      </w:r>
      <w:r w:rsidRPr="0007699B">
        <w:t>, 30.7</w:t>
      </w:r>
      <w:r w:rsidR="001E1B2E">
        <w:t xml:space="preserve"> (C-3)</w:t>
      </w:r>
      <w:r w:rsidRPr="0007699B">
        <w:t>, 28.9</w:t>
      </w:r>
      <w:r w:rsidR="001E1B2E">
        <w:t xml:space="preserve"> (C-4)</w:t>
      </w:r>
      <w:r w:rsidRPr="0007699B">
        <w:t xml:space="preserve">. All data is in accordance with </w:t>
      </w:r>
      <w:r w:rsidR="009179B7" w:rsidRPr="0007699B">
        <w:fldChar w:fldCharType="begin"/>
      </w:r>
      <w:r>
        <w:instrText xml:space="preserve"> ADDIN EN.CITE &lt;EndNote&gt;&lt;Cite&gt;&lt;Author&gt;Rahman&lt;/Author&gt;&lt;Year&gt;2011&lt;/Year&gt;&lt;RecNum&gt;1322&lt;/RecNum&gt;&lt;DisplayText&gt;(Rahman et al. 2011)&lt;/DisplayText&gt;&lt;record&gt;&lt;rec-number&gt;1322&lt;/rec-number&gt;&lt;foreign-keys&gt;&lt;key app="EN" db-id="xz2xxvvewd25afed2zmveezktfe9rfw25ett" timestamp="1581670387"&gt;1322&lt;/key&gt;&lt;/foreign-keys&gt;&lt;ref-type name="Journal Article"&gt;17&lt;/ref-type&gt;&lt;contributors&gt;&lt;authors&gt;&lt;author&gt;Rahman, Aziz A&lt;/author&gt;&lt;author&gt;Samoylenko, Volodymyr&lt;/author&gt;&lt;author&gt;Jain, Surendra K&lt;/author&gt;&lt;author&gt;Tekwani, Babu L&lt;/author&gt;&lt;author&gt;Khan, Shabana I&lt;/author&gt;&lt;author&gt;Jacob, Melissa R&lt;/author&gt;&lt;author&gt;Midiwo, Jacob O&lt;/author&gt;&lt;author&gt;Hester, John P&lt;/author&gt;&lt;author&gt;Walker, Larry A&lt;/author&gt;&lt;author&gt;Muhammad, Ilias&lt;/author&gt;&lt;/authors&gt;&lt;/contributors&gt;&lt;titles&gt;&lt;title&gt;&lt;style face="normal" font="default" size="100%"&gt;Antiparasitic and antimicrobial isoflavanquinones from &lt;/style&gt;&lt;style face="italic" font="default" size="100%"&gt;Abrus schimperi&lt;/style&gt;&lt;/title&gt;&lt;secondary-title&gt;&lt;style face="normal" font="default" size="100%"&gt;Nat&lt;/style&gt;&lt;style face="normal" font="default" charset="162" size="100%"&gt;.&lt;/style&gt;&lt;style face="normal" font="default" size="100%"&gt; Prod&lt;/style&gt;&lt;style face="normal" font="default" charset="162" size="100%"&gt;.&lt;/style&gt;&lt;style face="normal" font="default" size="100%"&gt; Commun&lt;/style&gt;&lt;style face="normal" font="default" charset="162" size="100%"&gt;.&lt;/style&gt;&lt;/secondary-title&gt;&lt;/titles&gt;&lt;periodical&gt;&lt;full-title&gt;Nat. Prod. Commun.&lt;/full-title&gt;&lt;/periodical&gt;&lt;pages&gt;&lt;style face="normal" font="default" charset="162" size="100%"&gt;1645-1650&lt;/style&gt;&lt;/pages&gt;&lt;volume&gt;6&lt;/volume&gt;&lt;number&gt;11&lt;/number&gt;&lt;dates&gt;&lt;year&gt;2011&lt;/year&gt;&lt;/dates&gt;&lt;isbn&gt;1934-578X&lt;/isbn&gt;&lt;urls&gt;&lt;/urls&gt;&lt;/record&gt;&lt;/Cite&gt;&lt;/EndNote&gt;</w:instrText>
      </w:r>
      <w:r w:rsidR="009179B7" w:rsidRPr="0007699B">
        <w:fldChar w:fldCharType="separate"/>
      </w:r>
      <w:r>
        <w:rPr>
          <w:noProof/>
        </w:rPr>
        <w:t>(Rahman et al. 2011)</w:t>
      </w:r>
      <w:r w:rsidR="009179B7" w:rsidRPr="0007699B">
        <w:fldChar w:fldCharType="end"/>
      </w:r>
      <w:r w:rsidRPr="0007699B">
        <w:t>.</w:t>
      </w:r>
    </w:p>
    <w:p w:rsidR="00EE4AAB" w:rsidRDefault="00EE4AAB" w:rsidP="006D218F"/>
    <w:p w:rsidR="00147893" w:rsidRPr="006A549A" w:rsidRDefault="00EE4AAB" w:rsidP="00147893">
      <w:bookmarkStart w:id="41" w:name="_Toc47628603"/>
      <w:r>
        <w:rPr>
          <w:b/>
        </w:rPr>
        <w:t xml:space="preserve">Table </w:t>
      </w:r>
      <w:r w:rsidR="00FA2C5D" w:rsidRPr="00B71265">
        <w:rPr>
          <w:b/>
        </w:rPr>
        <w:t>S</w:t>
      </w:r>
      <w:r>
        <w:rPr>
          <w:b/>
        </w:rPr>
        <w:t>5</w:t>
      </w:r>
      <w:r w:rsidR="00FA2C5D" w:rsidRPr="00B71265">
        <w:rPr>
          <w:b/>
        </w:rPr>
        <w:t>.</w:t>
      </w:r>
      <w:r w:rsidR="00FA2C5D">
        <w:t xml:space="preserve"> </w:t>
      </w:r>
      <w:r w:rsidR="00FA2C5D" w:rsidRPr="00C3179D">
        <w:rPr>
          <w:vertAlign w:val="superscript"/>
        </w:rPr>
        <w:t>1</w:t>
      </w:r>
      <w:r w:rsidR="00FA2C5D">
        <w:t>H and</w:t>
      </w:r>
      <w:r w:rsidR="00FA2C5D" w:rsidRPr="0058097E">
        <w:t xml:space="preserve"> </w:t>
      </w:r>
      <w:r w:rsidR="00FA2C5D" w:rsidRPr="00C3179D">
        <w:rPr>
          <w:vertAlign w:val="superscript"/>
        </w:rPr>
        <w:t>13</w:t>
      </w:r>
      <w:r w:rsidR="00FA2C5D" w:rsidRPr="0058097E">
        <w:t xml:space="preserve">C NMR data for </w:t>
      </w:r>
      <w:r w:rsidR="00FA2C5D" w:rsidRPr="00B71265">
        <w:rPr>
          <w:b/>
        </w:rPr>
        <w:t>B2</w:t>
      </w:r>
      <w:bookmarkEnd w:id="41"/>
      <w:r w:rsidR="00FA2C5D">
        <w:t xml:space="preserve"> (CDCl</w:t>
      </w:r>
      <w:r w:rsidR="00FA2C5D" w:rsidRPr="00B71265">
        <w:rPr>
          <w:vertAlign w:val="subscript"/>
        </w:rPr>
        <w:t>3</w:t>
      </w:r>
      <w:r w:rsidR="00FA2C5D">
        <w:t>).</w:t>
      </w:r>
    </w:p>
    <w:tbl>
      <w:tblPr>
        <w:tblStyle w:val="TableGrid"/>
        <w:tblW w:w="0" w:type="auto"/>
        <w:tblInd w:w="108" w:type="dxa"/>
        <w:tblBorders>
          <w:left w:val="none" w:sz="0" w:space="0" w:color="auto"/>
          <w:right w:val="none" w:sz="0" w:space="0" w:color="auto"/>
          <w:insideV w:val="none" w:sz="0" w:space="0" w:color="auto"/>
        </w:tblBorders>
        <w:tblLook w:val="04A0"/>
      </w:tblPr>
      <w:tblGrid>
        <w:gridCol w:w="1134"/>
        <w:gridCol w:w="1276"/>
        <w:gridCol w:w="2410"/>
      </w:tblGrid>
      <w:tr w:rsidR="00147893" w:rsidRPr="00477E7B" w:rsidTr="00746127">
        <w:tc>
          <w:tcPr>
            <w:tcW w:w="1134" w:type="dxa"/>
            <w:tcBorders>
              <w:top w:val="double" w:sz="4" w:space="0" w:color="auto"/>
              <w:bottom w:val="double" w:sz="4" w:space="0" w:color="auto"/>
            </w:tcBorders>
          </w:tcPr>
          <w:p w:rsidR="00147893" w:rsidRPr="00477E7B" w:rsidRDefault="00147893" w:rsidP="00746127">
            <w:pPr>
              <w:rPr>
                <w:rFonts w:ascii="Times New Roman" w:hAnsi="Times New Roman" w:cs="Times New Roman"/>
                <w:b/>
                <w:sz w:val="20"/>
                <w:szCs w:val="20"/>
              </w:rPr>
            </w:pPr>
            <w:r w:rsidRPr="00477E7B">
              <w:rPr>
                <w:rFonts w:ascii="Times New Roman" w:hAnsi="Times New Roman" w:cs="Times New Roman"/>
                <w:b/>
                <w:sz w:val="20"/>
                <w:szCs w:val="20"/>
              </w:rPr>
              <w:t>No</w:t>
            </w:r>
          </w:p>
        </w:tc>
        <w:tc>
          <w:tcPr>
            <w:tcW w:w="1276" w:type="dxa"/>
            <w:tcBorders>
              <w:top w:val="double" w:sz="4" w:space="0" w:color="auto"/>
              <w:bottom w:val="double" w:sz="4" w:space="0" w:color="auto"/>
            </w:tcBorders>
          </w:tcPr>
          <w:p w:rsidR="00147893" w:rsidRPr="00477E7B" w:rsidRDefault="00147893" w:rsidP="00746127">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C </w:t>
            </w:r>
            <w:r w:rsidR="00B71265" w:rsidRPr="00477E7B">
              <w:rPr>
                <w:rFonts w:ascii="Times New Roman" w:hAnsi="Times New Roman" w:cs="Times New Roman"/>
                <w:b/>
                <w:sz w:val="20"/>
                <w:szCs w:val="20"/>
              </w:rPr>
              <w:t>(ppm)</w:t>
            </w:r>
          </w:p>
        </w:tc>
        <w:tc>
          <w:tcPr>
            <w:tcW w:w="2410" w:type="dxa"/>
            <w:tcBorders>
              <w:top w:val="double" w:sz="4" w:space="0" w:color="auto"/>
              <w:bottom w:val="double" w:sz="4" w:space="0" w:color="auto"/>
            </w:tcBorders>
          </w:tcPr>
          <w:p w:rsidR="00147893" w:rsidRPr="00477E7B" w:rsidRDefault="00147893" w:rsidP="00746127">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H  </w:t>
            </w:r>
            <w:r w:rsidR="00B71265" w:rsidRPr="00477E7B">
              <w:rPr>
                <w:rFonts w:ascii="Times New Roman" w:hAnsi="Times New Roman" w:cs="Times New Roman"/>
                <w:b/>
                <w:sz w:val="20"/>
                <w:szCs w:val="20"/>
              </w:rPr>
              <w:t>(ppm) (</w:t>
            </w:r>
            <w:r w:rsidR="00B71265" w:rsidRPr="00477E7B">
              <w:rPr>
                <w:rFonts w:ascii="Times New Roman" w:hAnsi="Times New Roman" w:cs="Times New Roman"/>
                <w:b/>
                <w:i/>
                <w:sz w:val="20"/>
                <w:szCs w:val="20"/>
              </w:rPr>
              <w:t>J</w:t>
            </w:r>
            <w:r w:rsidR="00B71265" w:rsidRPr="00477E7B">
              <w:rPr>
                <w:rFonts w:ascii="Times New Roman" w:hAnsi="Times New Roman" w:cs="Times New Roman"/>
                <w:b/>
                <w:sz w:val="20"/>
                <w:szCs w:val="20"/>
              </w:rPr>
              <w:t>, Hz)</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2</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68.1</w:t>
            </w:r>
          </w:p>
        </w:tc>
        <w:tc>
          <w:tcPr>
            <w:tcW w:w="2410" w:type="dxa"/>
          </w:tcPr>
          <w:p w:rsidR="00147893" w:rsidRPr="00477E7B" w:rsidRDefault="00477E7B" w:rsidP="00746127">
            <w:pPr>
              <w:rPr>
                <w:rFonts w:ascii="Times New Roman" w:hAnsi="Times New Roman" w:cs="Times New Roman"/>
                <w:sz w:val="20"/>
                <w:szCs w:val="20"/>
              </w:rPr>
            </w:pPr>
            <w:r w:rsidRPr="00477E7B">
              <w:rPr>
                <w:rFonts w:ascii="Times New Roman" w:hAnsi="Times New Roman" w:cs="Times New Roman"/>
                <w:sz w:val="20"/>
                <w:szCs w:val="20"/>
              </w:rPr>
              <w:t xml:space="preserve">4.07 - </w:t>
            </w:r>
            <w:r w:rsidR="00147893" w:rsidRPr="00477E7B">
              <w:rPr>
                <w:rFonts w:ascii="Times New Roman" w:hAnsi="Times New Roman" w:cs="Times New Roman"/>
                <w:sz w:val="20"/>
                <w:szCs w:val="20"/>
              </w:rPr>
              <w:t>4.02 (m)</w:t>
            </w:r>
          </w:p>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4.24 (ddd, 10.8, 3.1, 1.0)</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3</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30.7</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3.43 (tt, 5.9, 2.7)</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4</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28.9</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2.70 (dd, 16.0, 6.7 Hz)</w:t>
            </w:r>
          </w:p>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3.03 (dd, 16.0, 6.0 Hz)</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5</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130.3</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6.90 (d, 8,2)</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108.7</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6.40 (dd, 2.6, 8.2)</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7</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154.7</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8</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103.6</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6.32 (d, 2.6)</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9</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155.1</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10</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112.2</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146.5</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2'</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183.9</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3'</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145.0</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4'</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144.6</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5'</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183.4</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147893" w:rsidRPr="00477E7B" w:rsidTr="00746127">
        <w:tc>
          <w:tcPr>
            <w:tcW w:w="1134"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130.9</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6.36 (s)</w:t>
            </w:r>
          </w:p>
        </w:tc>
      </w:tr>
      <w:tr w:rsidR="00147893" w:rsidRPr="00477E7B" w:rsidTr="00746127">
        <w:tc>
          <w:tcPr>
            <w:tcW w:w="1134" w:type="dxa"/>
          </w:tcPr>
          <w:p w:rsidR="00147893" w:rsidRPr="00477E7B" w:rsidRDefault="00477E7B" w:rsidP="00746127">
            <w:pPr>
              <w:rPr>
                <w:rFonts w:ascii="Times New Roman" w:hAnsi="Times New Roman" w:cs="Times New Roman"/>
                <w:sz w:val="20"/>
                <w:szCs w:val="20"/>
              </w:rPr>
            </w:pPr>
            <w:r>
              <w:rPr>
                <w:rFonts w:ascii="Times New Roman" w:hAnsi="Times New Roman" w:cs="Times New Roman"/>
                <w:sz w:val="20"/>
                <w:szCs w:val="20"/>
              </w:rPr>
              <w:t>C3'-</w:t>
            </w:r>
            <w:r w:rsidR="00147893" w:rsidRPr="00477E7B">
              <w:rPr>
                <w:rFonts w:ascii="Times New Roman" w:hAnsi="Times New Roman" w:cs="Times New Roman"/>
                <w:sz w:val="20"/>
                <w:szCs w:val="20"/>
              </w:rPr>
              <w:t>OCH</w:t>
            </w:r>
            <w:r w:rsidR="00147893" w:rsidRPr="00477E7B">
              <w:rPr>
                <w:rFonts w:ascii="Times New Roman" w:hAnsi="Times New Roman" w:cs="Times New Roman"/>
                <w:sz w:val="20"/>
                <w:szCs w:val="20"/>
                <w:vertAlign w:val="subscript"/>
              </w:rPr>
              <w:t>3</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61.3</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4.01 (s)</w:t>
            </w:r>
          </w:p>
        </w:tc>
      </w:tr>
      <w:tr w:rsidR="00147893" w:rsidRPr="00477E7B" w:rsidTr="00746127">
        <w:tc>
          <w:tcPr>
            <w:tcW w:w="1134" w:type="dxa"/>
          </w:tcPr>
          <w:p w:rsidR="00147893" w:rsidRPr="00477E7B" w:rsidRDefault="00477E7B" w:rsidP="00746127">
            <w:pPr>
              <w:rPr>
                <w:rFonts w:ascii="Times New Roman" w:hAnsi="Times New Roman" w:cs="Times New Roman"/>
                <w:sz w:val="20"/>
                <w:szCs w:val="20"/>
              </w:rPr>
            </w:pPr>
            <w:r>
              <w:rPr>
                <w:rFonts w:ascii="Times New Roman" w:hAnsi="Times New Roman" w:cs="Times New Roman"/>
                <w:sz w:val="20"/>
                <w:szCs w:val="20"/>
              </w:rPr>
              <w:t>C4'-</w:t>
            </w:r>
            <w:r w:rsidR="00147893" w:rsidRPr="00477E7B">
              <w:rPr>
                <w:rFonts w:ascii="Times New Roman" w:hAnsi="Times New Roman" w:cs="Times New Roman"/>
                <w:sz w:val="20"/>
                <w:szCs w:val="20"/>
              </w:rPr>
              <w:t>OCH</w:t>
            </w:r>
            <w:r w:rsidR="00147893" w:rsidRPr="00477E7B">
              <w:rPr>
                <w:rFonts w:ascii="Times New Roman" w:hAnsi="Times New Roman" w:cs="Times New Roman"/>
                <w:sz w:val="20"/>
                <w:szCs w:val="20"/>
                <w:vertAlign w:val="subscript"/>
              </w:rPr>
              <w:t>3</w:t>
            </w:r>
          </w:p>
        </w:tc>
        <w:tc>
          <w:tcPr>
            <w:tcW w:w="1276"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61.1</w:t>
            </w:r>
          </w:p>
        </w:tc>
        <w:tc>
          <w:tcPr>
            <w:tcW w:w="2410" w:type="dxa"/>
          </w:tcPr>
          <w:p w:rsidR="00147893" w:rsidRPr="00477E7B" w:rsidRDefault="00147893" w:rsidP="00746127">
            <w:pPr>
              <w:rPr>
                <w:rFonts w:ascii="Times New Roman" w:hAnsi="Times New Roman" w:cs="Times New Roman"/>
                <w:sz w:val="20"/>
                <w:szCs w:val="20"/>
              </w:rPr>
            </w:pPr>
            <w:r w:rsidRPr="00477E7B">
              <w:rPr>
                <w:rFonts w:ascii="Times New Roman" w:hAnsi="Times New Roman" w:cs="Times New Roman"/>
                <w:sz w:val="20"/>
                <w:szCs w:val="20"/>
              </w:rPr>
              <w:t>4.02 (s)</w:t>
            </w:r>
          </w:p>
        </w:tc>
      </w:tr>
    </w:tbl>
    <w:p w:rsidR="00147893" w:rsidRPr="00147893" w:rsidRDefault="00147893" w:rsidP="00147893"/>
    <w:p w:rsidR="00147893" w:rsidRDefault="009179B7" w:rsidP="00147893">
      <w:r w:rsidRPr="009179B7">
        <w:rPr>
          <w:rFonts w:cs="Times New Roman"/>
          <w:noProof/>
          <w:lang w:val="tr-TR"/>
        </w:rPr>
        <w:lastRenderedPageBreak/>
        <w:pict>
          <v:shape id="_x0000_s1028" type="#_x0000_t75" style="position:absolute;left:0;text-align:left;margin-left:171.4pt;margin-top:45.15pt;width:104.1pt;height:55.2pt;z-index:251662336">
            <v:imagedata r:id="rId42" o:title=""/>
          </v:shape>
          <o:OLEObject Type="Embed" ProgID="ChemDraw.Document.6.0" ShapeID="_x0000_s1028" DrawAspect="Content" ObjectID="_1700026993" r:id="rId43"/>
        </w:pict>
      </w:r>
      <w:r w:rsidR="003C754B">
        <w:rPr>
          <w:noProof/>
          <w:lang w:bidi="ta-IN"/>
        </w:rPr>
        <w:drawing>
          <wp:inline distT="0" distB="0" distL="0" distR="0">
            <wp:extent cx="5667609" cy="3924000"/>
            <wp:effectExtent l="19050" t="19050" r="9525" b="19685"/>
            <wp:docPr id="1062" name="Resim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147893" w:rsidRPr="00EE4AAB" w:rsidRDefault="00EE4AAB" w:rsidP="00EE4AAB">
      <w:bookmarkStart w:id="42" w:name="_Toc44009345"/>
      <w:bookmarkStart w:id="43" w:name="_Toc47628458"/>
      <w:bookmarkStart w:id="44" w:name="_Toc44009346"/>
      <w:bookmarkStart w:id="45" w:name="_Toc47628459"/>
      <w:r w:rsidRPr="00EE4AAB">
        <w:rPr>
          <w:b/>
        </w:rPr>
        <w:t xml:space="preserve">Figure </w:t>
      </w:r>
      <w:r w:rsidR="00B71265" w:rsidRPr="00EE4AAB">
        <w:rPr>
          <w:b/>
        </w:rPr>
        <w:t>S</w:t>
      </w:r>
      <w:r w:rsidR="009D7253">
        <w:rPr>
          <w:b/>
        </w:rPr>
        <w:t>31</w:t>
      </w:r>
      <w:r w:rsidR="00B71265" w:rsidRPr="00EE4AAB">
        <w:rPr>
          <w:b/>
        </w:rPr>
        <w:t>.</w:t>
      </w:r>
      <w:r w:rsidR="00B71265" w:rsidRPr="00EE4AAB">
        <w:t xml:space="preserve"> </w:t>
      </w:r>
      <w:r w:rsidR="00147893" w:rsidRPr="00EE4AAB">
        <w:rPr>
          <w:vertAlign w:val="superscript"/>
        </w:rPr>
        <w:t>1</w:t>
      </w:r>
      <w:r w:rsidR="00147893" w:rsidRPr="00EE4AAB">
        <w:t xml:space="preserve">H NMR </w:t>
      </w:r>
      <w:r w:rsidR="00C3179D" w:rsidRPr="00EE4AAB">
        <w:t xml:space="preserve">spectrum of </w:t>
      </w:r>
      <w:r w:rsidR="00C3179D" w:rsidRPr="00EE4AAB">
        <w:rPr>
          <w:b/>
        </w:rPr>
        <w:t>B2</w:t>
      </w:r>
      <w:r w:rsidR="00C3179D" w:rsidRPr="00EE4AAB">
        <w:t xml:space="preserve"> (</w:t>
      </w:r>
      <w:r w:rsidR="00B71265" w:rsidRPr="00EE4AAB">
        <w:t>CDCl</w:t>
      </w:r>
      <w:r w:rsidR="00B71265" w:rsidRPr="00EE4AAB">
        <w:rPr>
          <w:vertAlign w:val="subscript"/>
        </w:rPr>
        <w:t>3</w:t>
      </w:r>
      <w:r w:rsidR="00147893" w:rsidRPr="00EE4AAB">
        <w:t>)</w:t>
      </w:r>
      <w:bookmarkEnd w:id="42"/>
      <w:bookmarkEnd w:id="43"/>
      <w:r w:rsidR="00B71265" w:rsidRPr="00EE4AAB">
        <w:t>.</w:t>
      </w:r>
    </w:p>
    <w:bookmarkEnd w:id="44"/>
    <w:bookmarkEnd w:id="45"/>
    <w:p w:rsidR="00147893" w:rsidRPr="00BB78C0" w:rsidRDefault="00147893" w:rsidP="00521B7C">
      <w:pPr>
        <w:spacing w:line="240" w:lineRule="auto"/>
      </w:pPr>
    </w:p>
    <w:p w:rsidR="00147893" w:rsidRDefault="009179B7" w:rsidP="00147893">
      <w:r w:rsidRPr="009179B7">
        <w:rPr>
          <w:noProof/>
          <w:lang w:val="tr-TR" w:eastAsia="tr-TR"/>
        </w:rPr>
        <w:pict>
          <v:shape id="_x0000_s1029" type="#_x0000_t75" style="position:absolute;left:0;text-align:left;margin-left:71.8pt;margin-top:77.75pt;width:104.1pt;height:55.2pt;z-index:251663360">
            <v:imagedata r:id="rId45" o:title=""/>
          </v:shape>
          <o:OLEObject Type="Embed" ProgID="ChemDraw.Document.6.0" ShapeID="_x0000_s1029" DrawAspect="Content" ObjectID="_1700026994" r:id="rId46"/>
        </w:pict>
      </w:r>
      <w:r w:rsidR="003C754B">
        <w:rPr>
          <w:noProof/>
          <w:lang w:bidi="ta-IN"/>
        </w:rPr>
        <w:drawing>
          <wp:inline distT="0" distB="0" distL="0" distR="0">
            <wp:extent cx="5667609" cy="3924000"/>
            <wp:effectExtent l="19050" t="19050" r="9525" b="19685"/>
            <wp:docPr id="1073" name="Resi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147893" w:rsidRPr="00EE4AAB" w:rsidRDefault="00EE4AAB" w:rsidP="00EE4AAB">
      <w:r w:rsidRPr="00EE4AAB">
        <w:rPr>
          <w:b/>
        </w:rPr>
        <w:t xml:space="preserve">Figure </w:t>
      </w:r>
      <w:r w:rsidR="00B71265" w:rsidRPr="00EE4AAB">
        <w:rPr>
          <w:b/>
        </w:rPr>
        <w:t>S</w:t>
      </w:r>
      <w:r w:rsidR="009D7253">
        <w:rPr>
          <w:b/>
        </w:rPr>
        <w:t>32</w:t>
      </w:r>
      <w:r w:rsidR="00B71265" w:rsidRPr="00EE4AAB">
        <w:rPr>
          <w:b/>
        </w:rPr>
        <w:t>.</w:t>
      </w:r>
      <w:r w:rsidR="00B71265" w:rsidRPr="00EE4AAB">
        <w:t xml:space="preserve"> </w:t>
      </w:r>
      <w:r w:rsidR="00147893" w:rsidRPr="00EE4AAB">
        <w:rPr>
          <w:vertAlign w:val="superscript"/>
        </w:rPr>
        <w:t>13</w:t>
      </w:r>
      <w:r w:rsidR="00147893" w:rsidRPr="00EE4AAB">
        <w:t xml:space="preserve">C NMR </w:t>
      </w:r>
      <w:r>
        <w:t xml:space="preserve">spectrum of </w:t>
      </w:r>
      <w:r w:rsidR="00C3179D" w:rsidRPr="00EE4AAB">
        <w:rPr>
          <w:b/>
        </w:rPr>
        <w:t>B2</w:t>
      </w:r>
      <w:r w:rsidR="00147893" w:rsidRPr="00EE4AAB">
        <w:t xml:space="preserve"> (</w:t>
      </w:r>
      <w:r w:rsidR="00B71265" w:rsidRPr="00EE4AAB">
        <w:t>CDCl</w:t>
      </w:r>
      <w:r w:rsidR="00B71265" w:rsidRPr="00EE4AAB">
        <w:rPr>
          <w:vertAlign w:val="subscript"/>
        </w:rPr>
        <w:t>3</w:t>
      </w:r>
      <w:r w:rsidR="00147893" w:rsidRPr="00EE4AAB">
        <w:t>)</w:t>
      </w:r>
      <w:r w:rsidR="00DE4CF5" w:rsidRPr="00EE4AAB">
        <w:t>.</w:t>
      </w:r>
    </w:p>
    <w:p w:rsidR="00EE4AAB" w:rsidRPr="006D218F" w:rsidRDefault="006D218F" w:rsidP="006D218F">
      <w:r w:rsidRPr="0007699B">
        <w:rPr>
          <w:i/>
        </w:rPr>
        <w:lastRenderedPageBreak/>
        <w:t>2-(2,5-Dihydroxybenzyl)-6-methoxyaurone</w:t>
      </w:r>
      <w:r w:rsidRPr="0007699B">
        <w:t xml:space="preserve"> (</w:t>
      </w:r>
      <w:r w:rsidRPr="0007699B">
        <w:rPr>
          <w:b/>
        </w:rPr>
        <w:t>B3</w:t>
      </w:r>
      <w:r w:rsidRPr="0007699B">
        <w:t>)</w:t>
      </w:r>
      <w:r w:rsidR="008A4624">
        <w:t xml:space="preserve"> (Yield: 0.71 mg/100 g plant material)</w:t>
      </w:r>
      <w:r w:rsidRPr="0007699B">
        <w:t xml:space="preserve">. </w:t>
      </w:r>
      <w:r w:rsidRPr="0007699B">
        <w:rPr>
          <w:vertAlign w:val="superscript"/>
        </w:rPr>
        <w:t>1</w:t>
      </w:r>
      <w:r w:rsidRPr="0007699B">
        <w:t>H NMR (600 MHz, DMSO-d</w:t>
      </w:r>
      <w:r w:rsidRPr="0007699B">
        <w:rPr>
          <w:vertAlign w:val="subscript"/>
        </w:rPr>
        <w:t>6</w:t>
      </w:r>
      <w:r w:rsidRPr="0007699B">
        <w:t xml:space="preserve">) δ 9.69 (s, </w:t>
      </w:r>
      <w:r w:rsidR="008F32A8">
        <w:t>1H</w:t>
      </w:r>
      <w:r w:rsidR="00866748">
        <w:t>, C2</w:t>
      </w:r>
      <w:r w:rsidR="00866748" w:rsidRPr="002C5A62">
        <w:rPr>
          <w:rFonts w:cs="Times New Roman"/>
        </w:rPr>
        <w:t>'</w:t>
      </w:r>
      <w:r w:rsidR="00866748">
        <w:rPr>
          <w:rFonts w:cs="Times New Roman"/>
        </w:rPr>
        <w:t>-OH</w:t>
      </w:r>
      <w:r w:rsidR="008F32A8">
        <w:t>), 8.99 (s, 1H</w:t>
      </w:r>
      <w:r w:rsidR="00866748">
        <w:t>, C5</w:t>
      </w:r>
      <w:r w:rsidR="00866748" w:rsidRPr="002C5A62">
        <w:rPr>
          <w:rFonts w:cs="Times New Roman"/>
        </w:rPr>
        <w:t>'</w:t>
      </w:r>
      <w:r w:rsidR="00866748">
        <w:rPr>
          <w:rFonts w:cs="Times New Roman"/>
        </w:rPr>
        <w:t>-OH</w:t>
      </w:r>
      <w:r w:rsidR="008F32A8">
        <w:t xml:space="preserve">), 7.68 (d, </w:t>
      </w:r>
      <w:r w:rsidRPr="0007699B">
        <w:t>8.5</w:t>
      </w:r>
      <w:r w:rsidR="008F32A8">
        <w:t xml:space="preserve"> Hz, 1H</w:t>
      </w:r>
      <w:r w:rsidR="00866748">
        <w:t>, H-4)</w:t>
      </w:r>
      <w:r w:rsidR="008F32A8">
        <w:t xml:space="preserve">), 7.54 (d, </w:t>
      </w:r>
      <w:r w:rsidRPr="0007699B">
        <w:t>2.9 Hz, 1</w:t>
      </w:r>
      <w:r w:rsidR="00477E7B">
        <w:t>H</w:t>
      </w:r>
      <w:r w:rsidR="00866748">
        <w:t>, H-6</w:t>
      </w:r>
      <w:r w:rsidR="00866748" w:rsidRPr="002C5A62">
        <w:rPr>
          <w:rFonts w:cs="Times New Roman"/>
        </w:rPr>
        <w:t>'</w:t>
      </w:r>
      <w:r w:rsidR="00477E7B">
        <w:t>), 7.07 (m</w:t>
      </w:r>
      <w:r w:rsidR="008F32A8">
        <w:t>, 2H</w:t>
      </w:r>
      <w:r w:rsidR="00866748">
        <w:t>, H-7, H-10</w:t>
      </w:r>
      <w:r w:rsidR="008F32A8">
        <w:t>), 6.85 (dd, 8.6, 2.1 Hz, 1H</w:t>
      </w:r>
      <w:r w:rsidR="00866748">
        <w:t>, H-5</w:t>
      </w:r>
      <w:r w:rsidR="008F32A8">
        <w:t>),  6.75 (d, 8.7 Hz, 1H</w:t>
      </w:r>
      <w:r w:rsidR="00866748">
        <w:t>, H-3</w:t>
      </w:r>
      <w:r w:rsidR="00866748" w:rsidRPr="002C5A62">
        <w:rPr>
          <w:rFonts w:cs="Times New Roman"/>
        </w:rPr>
        <w:t>'</w:t>
      </w:r>
      <w:r w:rsidR="008F32A8">
        <w:t xml:space="preserve">), 6.71 (dd, </w:t>
      </w:r>
      <w:r w:rsidRPr="0007699B">
        <w:t>8.7, 2.9 Hz, 1H</w:t>
      </w:r>
      <w:r w:rsidR="00866748">
        <w:t>, H-4</w:t>
      </w:r>
      <w:r w:rsidR="00866748" w:rsidRPr="002C5A62">
        <w:rPr>
          <w:rFonts w:cs="Times New Roman"/>
        </w:rPr>
        <w:t>'</w:t>
      </w:r>
      <w:r w:rsidRPr="0007699B">
        <w:t>), 3.91 (s, 3H</w:t>
      </w:r>
      <w:r w:rsidR="00866748">
        <w:t>, C6-OCH</w:t>
      </w:r>
      <w:r w:rsidR="00866748" w:rsidRPr="00866748">
        <w:rPr>
          <w:vertAlign w:val="subscript"/>
        </w:rPr>
        <w:t>3</w:t>
      </w:r>
      <w:r w:rsidRPr="0007699B">
        <w:t xml:space="preserve">). </w:t>
      </w:r>
      <w:r w:rsidRPr="0007699B">
        <w:rPr>
          <w:vertAlign w:val="superscript"/>
        </w:rPr>
        <w:t>13</w:t>
      </w:r>
      <w:r w:rsidRPr="0007699B">
        <w:t>C NMR (151 MHz, DMSO-d</w:t>
      </w:r>
      <w:r w:rsidRPr="0007699B">
        <w:rPr>
          <w:vertAlign w:val="subscript"/>
        </w:rPr>
        <w:t>6</w:t>
      </w:r>
      <w:r w:rsidRPr="0007699B">
        <w:t>) δ 181.9</w:t>
      </w:r>
      <w:r w:rsidR="00866748">
        <w:t xml:space="preserve"> (C-3)</w:t>
      </w:r>
      <w:r w:rsidRPr="0007699B">
        <w:t>, 168.1</w:t>
      </w:r>
      <w:r w:rsidR="00866748">
        <w:t xml:space="preserve"> (C-8)</w:t>
      </w:r>
      <w:r w:rsidRPr="0007699B">
        <w:t>, 167.6</w:t>
      </w:r>
      <w:r w:rsidR="00866748">
        <w:t xml:space="preserve"> (C-6)</w:t>
      </w:r>
      <w:r w:rsidRPr="0007699B">
        <w:t>, 150.9</w:t>
      </w:r>
      <w:r w:rsidR="00866748">
        <w:t xml:space="preserve"> (C-2</w:t>
      </w:r>
      <w:r w:rsidR="00866748" w:rsidRPr="002C5A62">
        <w:rPr>
          <w:rFonts w:cs="Times New Roman"/>
        </w:rPr>
        <w:t>'</w:t>
      </w:r>
      <w:r w:rsidR="00866748">
        <w:rPr>
          <w:rFonts w:cs="Times New Roman"/>
        </w:rPr>
        <w:t>)</w:t>
      </w:r>
      <w:r w:rsidRPr="0007699B">
        <w:t>, 150.3</w:t>
      </w:r>
      <w:r w:rsidR="00866748">
        <w:t xml:space="preserve"> (C-5</w:t>
      </w:r>
      <w:r w:rsidR="00866748" w:rsidRPr="002C5A62">
        <w:rPr>
          <w:rFonts w:cs="Times New Roman"/>
        </w:rPr>
        <w:t>'</w:t>
      </w:r>
      <w:r w:rsidR="00866748">
        <w:rPr>
          <w:rFonts w:cs="Times New Roman"/>
        </w:rPr>
        <w:t>)</w:t>
      </w:r>
      <w:r w:rsidRPr="0007699B">
        <w:t>, 146.9</w:t>
      </w:r>
      <w:r w:rsidR="00866748">
        <w:t xml:space="preserve"> (C-2)</w:t>
      </w:r>
      <w:r w:rsidRPr="0007699B">
        <w:t>, 125.8</w:t>
      </w:r>
      <w:r w:rsidR="00866748">
        <w:t xml:space="preserve"> (C-4)</w:t>
      </w:r>
      <w:r w:rsidRPr="0007699B">
        <w:t>, 119.7</w:t>
      </w:r>
      <w:r w:rsidR="00866748">
        <w:t xml:space="preserve"> (C-4</w:t>
      </w:r>
      <w:r w:rsidR="00866748" w:rsidRPr="002C5A62">
        <w:rPr>
          <w:rFonts w:cs="Times New Roman"/>
        </w:rPr>
        <w:t>'</w:t>
      </w:r>
      <w:r w:rsidR="00866748">
        <w:rPr>
          <w:rFonts w:cs="Times New Roman"/>
        </w:rPr>
        <w:t>)</w:t>
      </w:r>
      <w:r w:rsidRPr="0007699B">
        <w:t>, 119.3</w:t>
      </w:r>
      <w:r w:rsidR="00866748">
        <w:t xml:space="preserve"> (C-1</w:t>
      </w:r>
      <w:r w:rsidR="00866748" w:rsidRPr="002C5A62">
        <w:rPr>
          <w:rFonts w:cs="Times New Roman"/>
        </w:rPr>
        <w:t>'</w:t>
      </w:r>
      <w:r w:rsidR="00866748">
        <w:rPr>
          <w:rFonts w:cs="Times New Roman"/>
        </w:rPr>
        <w:t>)</w:t>
      </w:r>
      <w:r w:rsidRPr="0007699B">
        <w:t>, 116.8</w:t>
      </w:r>
      <w:r w:rsidR="00866748">
        <w:t xml:space="preserve"> (3</w:t>
      </w:r>
      <w:r w:rsidR="00866748" w:rsidRPr="002C5A62">
        <w:rPr>
          <w:rFonts w:cs="Times New Roman"/>
        </w:rPr>
        <w:t>'</w:t>
      </w:r>
      <w:r w:rsidR="00866748">
        <w:rPr>
          <w:rFonts w:cs="Times New Roman"/>
        </w:rPr>
        <w:t>)</w:t>
      </w:r>
      <w:r w:rsidRPr="0007699B">
        <w:t>, 116.6</w:t>
      </w:r>
      <w:r w:rsidR="00866748">
        <w:t xml:space="preserve"> (C-6</w:t>
      </w:r>
      <w:r w:rsidR="00866748" w:rsidRPr="002C5A62">
        <w:rPr>
          <w:rFonts w:cs="Times New Roman"/>
        </w:rPr>
        <w:t>'</w:t>
      </w:r>
      <w:r w:rsidR="00866748">
        <w:rPr>
          <w:rFonts w:cs="Times New Roman"/>
        </w:rPr>
        <w:t>)</w:t>
      </w:r>
      <w:r w:rsidRPr="0007699B">
        <w:t>, 114.5</w:t>
      </w:r>
      <w:r w:rsidR="00866748">
        <w:t xml:space="preserve"> (C-9)</w:t>
      </w:r>
      <w:r w:rsidRPr="0007699B">
        <w:t>, 113.0</w:t>
      </w:r>
      <w:r w:rsidR="00866748">
        <w:t xml:space="preserve"> (C-5)</w:t>
      </w:r>
      <w:r w:rsidRPr="0007699B">
        <w:t>, 106.2</w:t>
      </w:r>
      <w:r w:rsidR="00866748">
        <w:t xml:space="preserve"> (C-10)</w:t>
      </w:r>
      <w:r w:rsidRPr="0007699B">
        <w:t>, 97.3</w:t>
      </w:r>
      <w:r w:rsidR="00866748">
        <w:t xml:space="preserve"> (C-7)</w:t>
      </w:r>
      <w:r w:rsidRPr="0007699B">
        <w:t>, 56.8</w:t>
      </w:r>
      <w:r w:rsidR="00866748">
        <w:t xml:space="preserve"> (C6-OCH</w:t>
      </w:r>
      <w:r w:rsidR="00866748" w:rsidRPr="00866748">
        <w:rPr>
          <w:vertAlign w:val="subscript"/>
        </w:rPr>
        <w:t>3</w:t>
      </w:r>
      <w:r w:rsidR="00866748">
        <w:t>)</w:t>
      </w:r>
      <w:r w:rsidRPr="0007699B">
        <w:t xml:space="preserve">. All data is in accordance with </w:t>
      </w:r>
      <w:r w:rsidR="009179B7" w:rsidRPr="0007699B">
        <w:fldChar w:fldCharType="begin"/>
      </w:r>
      <w:r>
        <w:instrText xml:space="preserve"> ADDIN EN.CITE &lt;EndNote&gt;&lt;Cite&gt;&lt;Author&gt;Xiao&lt;/Author&gt;&lt;Year&gt;2014&lt;/Year&gt;&lt;RecNum&gt;1323&lt;/RecNum&gt;&lt;DisplayText&gt;(Xiao et al. 2014)&lt;/DisplayText&gt;&lt;record&gt;&lt;rec-number&gt;1323&lt;/rec-number&gt;&lt;foreign-keys&gt;&lt;key app="EN" db-id="xz2xxvvewd25afed2zmveezktfe9rfw25ett" timestamp="1581670760"&gt;1323&lt;/key&gt;&lt;/foreign-keys&gt;&lt;ref-type name="Journal Article"&gt;17&lt;/ref-type&gt;&lt;contributors&gt;&lt;authors&gt;&lt;author&gt;Xiao, Chao-Jiang&lt;/author&gt;&lt;author&gt;Zhang, Yu&lt;/author&gt;&lt;author&gt;Qiu, Lin&lt;/author&gt;&lt;author&gt;Dong, Xiang&lt;/author&gt;&lt;author&gt;Jiang, Bei&lt;/author&gt;&lt;/authors&gt;&lt;/contributors&gt;&lt;titles&gt;&lt;title&gt;&lt;style face="normal" font="default" size="100%"&gt;Schistosomicidal and antioxidant flavonoids from &lt;/style&gt;&lt;style face="italic" font="default" size="100%"&gt;Astragalus englerianus&lt;/style&gt;&lt;/title&gt;&lt;secondary-title&gt;&lt;style face="normal" font="default" size="100%"&gt;Planta Med&lt;/style&gt;&lt;style face="normal" font="default" charset="162" size="100%"&gt;.&lt;/style&gt;&lt;/secondary-title&gt;&lt;/titles&gt;&lt;periodical&gt;&lt;full-title&gt;Planta Med.&lt;/full-title&gt;&lt;/periodical&gt;&lt;pages&gt;1727-1731&lt;/pages&gt;&lt;volume&gt;80&lt;/volume&gt;&lt;number&gt;18&lt;/number&gt;&lt;dates&gt;&lt;year&gt;2014&lt;/year&gt;&lt;/dates&gt;&lt;isbn&gt;0032-0943&lt;/isbn&gt;&lt;urls&gt;&lt;/urls&gt;&lt;/record&gt;&lt;/Cite&gt;&lt;/EndNote&gt;</w:instrText>
      </w:r>
      <w:r w:rsidR="009179B7" w:rsidRPr="0007699B">
        <w:fldChar w:fldCharType="separate"/>
      </w:r>
      <w:r>
        <w:rPr>
          <w:noProof/>
        </w:rPr>
        <w:t>(Xiao et al. 2014)</w:t>
      </w:r>
      <w:r w:rsidR="009179B7" w:rsidRPr="0007699B">
        <w:fldChar w:fldCharType="end"/>
      </w:r>
      <w:r w:rsidRPr="0007699B">
        <w:t>.</w:t>
      </w:r>
    </w:p>
    <w:p w:rsidR="006D218F" w:rsidRPr="00E112D3" w:rsidRDefault="006D218F" w:rsidP="00147893">
      <w:pPr>
        <w:pStyle w:val="EKLER"/>
        <w:rPr>
          <w:b w:val="0"/>
        </w:rPr>
      </w:pPr>
    </w:p>
    <w:p w:rsidR="00746127" w:rsidRPr="008201F0" w:rsidRDefault="00EE4AAB" w:rsidP="00746127">
      <w:bookmarkStart w:id="46" w:name="_Toc47628604"/>
      <w:r>
        <w:rPr>
          <w:b/>
        </w:rPr>
        <w:t xml:space="preserve">Table </w:t>
      </w:r>
      <w:r w:rsidR="00FA2C5D" w:rsidRPr="00B71265">
        <w:rPr>
          <w:b/>
        </w:rPr>
        <w:t>S</w:t>
      </w:r>
      <w:r>
        <w:rPr>
          <w:b/>
        </w:rPr>
        <w:t>6</w:t>
      </w:r>
      <w:r w:rsidR="00FA2C5D" w:rsidRPr="00B71265">
        <w:rPr>
          <w:b/>
        </w:rPr>
        <w:t>.</w:t>
      </w:r>
      <w:r w:rsidR="00FA2C5D" w:rsidRPr="00B71265">
        <w:t xml:space="preserve"> </w:t>
      </w:r>
      <w:r w:rsidR="00FA2C5D" w:rsidRPr="00B71265">
        <w:rPr>
          <w:vertAlign w:val="superscript"/>
        </w:rPr>
        <w:t>1</w:t>
      </w:r>
      <w:r w:rsidR="00FA2C5D" w:rsidRPr="00B71265">
        <w:t xml:space="preserve">H and </w:t>
      </w:r>
      <w:r w:rsidR="00FA2C5D" w:rsidRPr="00B71265">
        <w:rPr>
          <w:vertAlign w:val="superscript"/>
        </w:rPr>
        <w:t>13</w:t>
      </w:r>
      <w:r w:rsidR="00FA2C5D" w:rsidRPr="00B71265">
        <w:t xml:space="preserve">C NMR data for </w:t>
      </w:r>
      <w:r w:rsidR="00FA2C5D" w:rsidRPr="00B71265">
        <w:rPr>
          <w:b/>
        </w:rPr>
        <w:t>B3</w:t>
      </w:r>
      <w:bookmarkEnd w:id="46"/>
      <w:r w:rsidR="00FA2C5D" w:rsidRPr="00B71265">
        <w:t xml:space="preserve"> (DMSO-d</w:t>
      </w:r>
      <w:r w:rsidR="00FA2C5D" w:rsidRPr="00B71265">
        <w:rPr>
          <w:vertAlign w:val="subscript"/>
        </w:rPr>
        <w:t>6</w:t>
      </w:r>
      <w:r w:rsidR="00FA2C5D" w:rsidRPr="00B71265">
        <w:t>)</w:t>
      </w:r>
      <w:r w:rsidR="00FA2C5D">
        <w:t>.</w:t>
      </w:r>
    </w:p>
    <w:tbl>
      <w:tblPr>
        <w:tblW w:w="0" w:type="auto"/>
        <w:tblInd w:w="108" w:type="dxa"/>
        <w:tblBorders>
          <w:top w:val="single" w:sz="4" w:space="0" w:color="auto"/>
          <w:bottom w:val="single" w:sz="4" w:space="0" w:color="auto"/>
          <w:insideH w:val="single" w:sz="4" w:space="0" w:color="auto"/>
        </w:tblBorders>
        <w:tblLayout w:type="fixed"/>
        <w:tblLook w:val="04A0"/>
      </w:tblPr>
      <w:tblGrid>
        <w:gridCol w:w="1276"/>
        <w:gridCol w:w="1134"/>
        <w:gridCol w:w="1985"/>
      </w:tblGrid>
      <w:tr w:rsidR="00746127" w:rsidRPr="00E60FD0" w:rsidTr="00746127">
        <w:tc>
          <w:tcPr>
            <w:tcW w:w="1276" w:type="dxa"/>
            <w:tcBorders>
              <w:top w:val="double" w:sz="4" w:space="0" w:color="auto"/>
              <w:bottom w:val="double" w:sz="4" w:space="0" w:color="auto"/>
            </w:tcBorders>
            <w:shd w:val="clear" w:color="auto" w:fill="auto"/>
          </w:tcPr>
          <w:p w:rsidR="00746127" w:rsidRPr="00E60FD0" w:rsidRDefault="00746127" w:rsidP="00746127">
            <w:pPr>
              <w:spacing w:line="240" w:lineRule="auto"/>
              <w:rPr>
                <w:rFonts w:cs="Times New Roman"/>
                <w:b/>
                <w:sz w:val="20"/>
                <w:szCs w:val="20"/>
              </w:rPr>
            </w:pPr>
            <w:r w:rsidRPr="00E60FD0">
              <w:rPr>
                <w:rFonts w:cs="Times New Roman"/>
                <w:b/>
                <w:sz w:val="20"/>
                <w:szCs w:val="20"/>
              </w:rPr>
              <w:t>No</w:t>
            </w:r>
          </w:p>
        </w:tc>
        <w:tc>
          <w:tcPr>
            <w:tcW w:w="1134" w:type="dxa"/>
            <w:tcBorders>
              <w:top w:val="double" w:sz="4" w:space="0" w:color="auto"/>
              <w:bottom w:val="double" w:sz="4" w:space="0" w:color="auto"/>
            </w:tcBorders>
            <w:shd w:val="clear" w:color="auto" w:fill="auto"/>
          </w:tcPr>
          <w:p w:rsidR="00746127" w:rsidRPr="00E60FD0" w:rsidRDefault="00746127" w:rsidP="00746127">
            <w:pPr>
              <w:spacing w:line="240" w:lineRule="auto"/>
              <w:rPr>
                <w:rFonts w:cs="Times New Roman"/>
                <w:b/>
                <w:sz w:val="20"/>
                <w:szCs w:val="20"/>
              </w:rPr>
            </w:pPr>
            <w:r w:rsidRPr="00E60FD0">
              <w:rPr>
                <w:rFonts w:cs="Times New Roman"/>
                <w:b/>
                <w:sz w:val="20"/>
                <w:szCs w:val="20"/>
              </w:rPr>
              <w:t>δ</w:t>
            </w:r>
            <w:r w:rsidRPr="00E60FD0">
              <w:rPr>
                <w:rFonts w:cs="Times New Roman"/>
                <w:b/>
                <w:sz w:val="20"/>
                <w:szCs w:val="20"/>
                <w:vertAlign w:val="subscript"/>
              </w:rPr>
              <w:t xml:space="preserve">C </w:t>
            </w:r>
            <w:r w:rsidRPr="00E60FD0">
              <w:rPr>
                <w:rFonts w:cs="Times New Roman"/>
                <w:b/>
                <w:sz w:val="20"/>
                <w:szCs w:val="20"/>
              </w:rPr>
              <w:t>(ppm)</w:t>
            </w:r>
          </w:p>
        </w:tc>
        <w:tc>
          <w:tcPr>
            <w:tcW w:w="1985" w:type="dxa"/>
            <w:tcBorders>
              <w:top w:val="double" w:sz="4" w:space="0" w:color="auto"/>
              <w:bottom w:val="double" w:sz="4" w:space="0" w:color="auto"/>
            </w:tcBorders>
            <w:shd w:val="clear" w:color="auto" w:fill="auto"/>
          </w:tcPr>
          <w:p w:rsidR="00746127" w:rsidRPr="00E60FD0" w:rsidRDefault="00746127" w:rsidP="00746127">
            <w:pPr>
              <w:spacing w:line="240" w:lineRule="auto"/>
              <w:rPr>
                <w:rFonts w:cs="Times New Roman"/>
                <w:b/>
                <w:sz w:val="20"/>
                <w:szCs w:val="20"/>
              </w:rPr>
            </w:pPr>
            <w:r w:rsidRPr="00E60FD0">
              <w:rPr>
                <w:rFonts w:cs="Times New Roman"/>
                <w:b/>
                <w:sz w:val="20"/>
                <w:szCs w:val="20"/>
              </w:rPr>
              <w:t>δ</w:t>
            </w:r>
            <w:r w:rsidRPr="00E60FD0">
              <w:rPr>
                <w:rFonts w:cs="Times New Roman"/>
                <w:b/>
                <w:sz w:val="20"/>
                <w:szCs w:val="20"/>
                <w:vertAlign w:val="subscript"/>
              </w:rPr>
              <w:t xml:space="preserve">H </w:t>
            </w:r>
            <w:r w:rsidRPr="00E60FD0">
              <w:rPr>
                <w:rFonts w:cs="Times New Roman"/>
                <w:b/>
                <w:sz w:val="20"/>
                <w:szCs w:val="20"/>
              </w:rPr>
              <w:t>(ppm) (</w:t>
            </w:r>
            <w:r w:rsidRPr="00E60FD0">
              <w:rPr>
                <w:rFonts w:cs="Times New Roman"/>
                <w:b/>
                <w:i/>
                <w:sz w:val="20"/>
                <w:szCs w:val="20"/>
              </w:rPr>
              <w:t>J</w:t>
            </w:r>
            <w:r w:rsidRPr="00E60FD0">
              <w:rPr>
                <w:rFonts w:cs="Times New Roman"/>
                <w:b/>
                <w:sz w:val="20"/>
                <w:szCs w:val="20"/>
              </w:rPr>
              <w:t>, Hz)</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2</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146.9</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3</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181.9</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4</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125.8</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7.68 (d, 8.6</w:t>
            </w:r>
            <w:r w:rsidRPr="006B7A99">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5</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113.0</w:t>
            </w:r>
          </w:p>
        </w:tc>
        <w:tc>
          <w:tcPr>
            <w:tcW w:w="1985" w:type="dxa"/>
            <w:shd w:val="clear" w:color="auto" w:fill="auto"/>
          </w:tcPr>
          <w:p w:rsidR="00746127" w:rsidRPr="00E60FD0" w:rsidRDefault="00746127" w:rsidP="00746127">
            <w:pPr>
              <w:spacing w:line="240" w:lineRule="auto"/>
              <w:rPr>
                <w:rFonts w:cs="Times New Roman"/>
                <w:sz w:val="20"/>
                <w:szCs w:val="20"/>
              </w:rPr>
            </w:pPr>
            <w:r>
              <w:rPr>
                <w:sz w:val="20"/>
                <w:szCs w:val="20"/>
              </w:rPr>
              <w:t>6.85 (dd, 8.6, 2.1)</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6</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167.6</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7</w:t>
            </w:r>
          </w:p>
        </w:tc>
        <w:tc>
          <w:tcPr>
            <w:tcW w:w="1134" w:type="dxa"/>
            <w:shd w:val="clear" w:color="auto" w:fill="auto"/>
          </w:tcPr>
          <w:p w:rsidR="00746127" w:rsidRDefault="00746127" w:rsidP="00746127">
            <w:pPr>
              <w:spacing w:line="240" w:lineRule="auto"/>
              <w:rPr>
                <w:rFonts w:cs="Times New Roman"/>
                <w:sz w:val="20"/>
                <w:szCs w:val="20"/>
              </w:rPr>
            </w:pPr>
            <w:r>
              <w:rPr>
                <w:rFonts w:cs="Times New Roman"/>
                <w:sz w:val="20"/>
                <w:szCs w:val="20"/>
              </w:rPr>
              <w:t>97.3</w:t>
            </w:r>
          </w:p>
        </w:tc>
        <w:tc>
          <w:tcPr>
            <w:tcW w:w="1985" w:type="dxa"/>
            <w:shd w:val="clear" w:color="auto" w:fill="auto"/>
          </w:tcPr>
          <w:p w:rsidR="00746127" w:rsidRDefault="00F31F30" w:rsidP="00746127">
            <w:pPr>
              <w:spacing w:line="240" w:lineRule="auto"/>
              <w:rPr>
                <w:rFonts w:cs="Times New Roman"/>
                <w:sz w:val="20"/>
                <w:szCs w:val="20"/>
              </w:rPr>
            </w:pPr>
            <w:r>
              <w:rPr>
                <w:rFonts w:cs="Times New Roman"/>
                <w:sz w:val="20"/>
                <w:szCs w:val="20"/>
              </w:rPr>
              <w:t>7.07 (overlapped</w:t>
            </w:r>
            <w:r w:rsidR="00746127">
              <w:rPr>
                <w:rFonts w:cs="Times New Roman"/>
                <w:sz w:val="20"/>
                <w:szCs w:val="20"/>
              </w:rPr>
              <w:t>)</w:t>
            </w:r>
          </w:p>
        </w:tc>
      </w:tr>
      <w:tr w:rsidR="00746127" w:rsidRPr="00E60FD0" w:rsidTr="00746127">
        <w:tc>
          <w:tcPr>
            <w:tcW w:w="1276" w:type="dxa"/>
            <w:shd w:val="clear" w:color="auto" w:fill="auto"/>
          </w:tcPr>
          <w:p w:rsidR="00746127" w:rsidRDefault="00746127" w:rsidP="00746127">
            <w:pPr>
              <w:spacing w:line="240" w:lineRule="auto"/>
              <w:rPr>
                <w:rFonts w:cs="Times New Roman"/>
                <w:sz w:val="20"/>
                <w:szCs w:val="20"/>
              </w:rPr>
            </w:pPr>
            <w:r>
              <w:rPr>
                <w:rFonts w:cs="Times New Roman"/>
                <w:sz w:val="20"/>
                <w:szCs w:val="20"/>
              </w:rPr>
              <w:t>8</w:t>
            </w:r>
          </w:p>
        </w:tc>
        <w:tc>
          <w:tcPr>
            <w:tcW w:w="1134" w:type="dxa"/>
            <w:shd w:val="clear" w:color="auto" w:fill="auto"/>
          </w:tcPr>
          <w:p w:rsidR="00746127" w:rsidRDefault="00746127" w:rsidP="00746127">
            <w:pPr>
              <w:spacing w:line="240" w:lineRule="auto"/>
              <w:rPr>
                <w:rFonts w:cs="Times New Roman"/>
                <w:sz w:val="20"/>
                <w:szCs w:val="20"/>
              </w:rPr>
            </w:pPr>
            <w:r>
              <w:rPr>
                <w:rFonts w:cs="Times New Roman"/>
                <w:sz w:val="20"/>
                <w:szCs w:val="20"/>
              </w:rPr>
              <w:t>168.1</w:t>
            </w:r>
          </w:p>
        </w:tc>
        <w:tc>
          <w:tcPr>
            <w:tcW w:w="1985" w:type="dxa"/>
            <w:shd w:val="clear" w:color="auto" w:fill="auto"/>
          </w:tcPr>
          <w:p w:rsidR="00746127"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Default="00746127" w:rsidP="00746127">
            <w:pPr>
              <w:spacing w:line="240" w:lineRule="auto"/>
              <w:rPr>
                <w:rFonts w:cs="Times New Roman"/>
                <w:sz w:val="20"/>
                <w:szCs w:val="20"/>
              </w:rPr>
            </w:pPr>
            <w:r>
              <w:rPr>
                <w:rFonts w:cs="Times New Roman"/>
                <w:sz w:val="20"/>
                <w:szCs w:val="20"/>
              </w:rPr>
              <w:t>9</w:t>
            </w:r>
          </w:p>
        </w:tc>
        <w:tc>
          <w:tcPr>
            <w:tcW w:w="1134" w:type="dxa"/>
            <w:shd w:val="clear" w:color="auto" w:fill="auto"/>
          </w:tcPr>
          <w:p w:rsidR="00746127" w:rsidRDefault="00746127" w:rsidP="00746127">
            <w:pPr>
              <w:spacing w:line="240" w:lineRule="auto"/>
              <w:rPr>
                <w:rFonts w:cs="Times New Roman"/>
                <w:sz w:val="20"/>
                <w:szCs w:val="20"/>
              </w:rPr>
            </w:pPr>
            <w:r>
              <w:rPr>
                <w:rFonts w:cs="Times New Roman"/>
                <w:sz w:val="20"/>
                <w:szCs w:val="20"/>
              </w:rPr>
              <w:t>114.5</w:t>
            </w:r>
          </w:p>
        </w:tc>
        <w:tc>
          <w:tcPr>
            <w:tcW w:w="1985" w:type="dxa"/>
            <w:shd w:val="clear" w:color="auto" w:fill="auto"/>
          </w:tcPr>
          <w:p w:rsidR="00746127"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Default="00746127" w:rsidP="00746127">
            <w:pPr>
              <w:spacing w:line="240" w:lineRule="auto"/>
              <w:rPr>
                <w:rFonts w:cs="Times New Roman"/>
                <w:sz w:val="20"/>
                <w:szCs w:val="20"/>
              </w:rPr>
            </w:pPr>
            <w:r>
              <w:rPr>
                <w:rFonts w:cs="Times New Roman"/>
                <w:sz w:val="20"/>
                <w:szCs w:val="20"/>
              </w:rPr>
              <w:t>10</w:t>
            </w:r>
          </w:p>
        </w:tc>
        <w:tc>
          <w:tcPr>
            <w:tcW w:w="1134" w:type="dxa"/>
            <w:shd w:val="clear" w:color="auto" w:fill="auto"/>
          </w:tcPr>
          <w:p w:rsidR="00746127" w:rsidRDefault="00746127" w:rsidP="00746127">
            <w:pPr>
              <w:spacing w:line="240" w:lineRule="auto"/>
              <w:rPr>
                <w:rFonts w:cs="Times New Roman"/>
                <w:sz w:val="20"/>
                <w:szCs w:val="20"/>
              </w:rPr>
            </w:pPr>
            <w:r>
              <w:rPr>
                <w:rFonts w:cs="Times New Roman"/>
                <w:sz w:val="20"/>
                <w:szCs w:val="20"/>
              </w:rPr>
              <w:t>106.2</w:t>
            </w:r>
          </w:p>
        </w:tc>
        <w:tc>
          <w:tcPr>
            <w:tcW w:w="1985" w:type="dxa"/>
            <w:shd w:val="clear" w:color="auto" w:fill="auto"/>
          </w:tcPr>
          <w:p w:rsidR="00746127" w:rsidRDefault="00F31F30" w:rsidP="00746127">
            <w:pPr>
              <w:spacing w:line="240" w:lineRule="auto"/>
              <w:rPr>
                <w:rFonts w:cs="Times New Roman"/>
                <w:sz w:val="20"/>
                <w:szCs w:val="20"/>
              </w:rPr>
            </w:pPr>
            <w:r>
              <w:rPr>
                <w:rFonts w:cs="Times New Roman"/>
                <w:sz w:val="20"/>
                <w:szCs w:val="20"/>
              </w:rPr>
              <w:t>7.07 (overlapped</w:t>
            </w:r>
            <w:r w:rsidR="00746127">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1'</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119.3</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2'</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150.9</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3'</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116.8</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6.75 (d, 8.7</w:t>
            </w:r>
            <w:r w:rsidRPr="00D84732">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4'</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119.7</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6.71 (d, 8.7, 2.9</w:t>
            </w:r>
            <w:r w:rsidRPr="00D84732">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5'</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150.3</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sidRPr="00E60FD0">
              <w:rPr>
                <w:rFonts w:cs="Times New Roman"/>
                <w:sz w:val="20"/>
                <w:szCs w:val="20"/>
              </w:rPr>
              <w:t>6'</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116.6</w:t>
            </w:r>
          </w:p>
        </w:tc>
        <w:tc>
          <w:tcPr>
            <w:tcW w:w="1985" w:type="dxa"/>
            <w:shd w:val="clear" w:color="auto" w:fill="auto"/>
          </w:tcPr>
          <w:p w:rsidR="00746127" w:rsidRPr="00E60FD0" w:rsidRDefault="00746127" w:rsidP="00746127">
            <w:pPr>
              <w:spacing w:line="240" w:lineRule="auto"/>
              <w:rPr>
                <w:rFonts w:cs="Times New Roman"/>
                <w:sz w:val="20"/>
                <w:szCs w:val="20"/>
              </w:rPr>
            </w:pPr>
            <w:r>
              <w:rPr>
                <w:sz w:val="20"/>
                <w:szCs w:val="20"/>
              </w:rPr>
              <w:t>7.54 (d, 2.9)</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C6-</w:t>
            </w:r>
            <w:r w:rsidRPr="00E60FD0">
              <w:rPr>
                <w:rFonts w:cs="Times New Roman"/>
                <w:sz w:val="20"/>
                <w:szCs w:val="20"/>
              </w:rPr>
              <w:t>OCH</w:t>
            </w:r>
            <w:r w:rsidRPr="00E60FD0">
              <w:rPr>
                <w:rFonts w:cs="Times New Roman"/>
                <w:sz w:val="20"/>
                <w:szCs w:val="20"/>
                <w:vertAlign w:val="subscript"/>
              </w:rPr>
              <w:t>3</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56.8</w:t>
            </w:r>
          </w:p>
        </w:tc>
        <w:tc>
          <w:tcPr>
            <w:tcW w:w="1985" w:type="dxa"/>
            <w:shd w:val="clear" w:color="auto" w:fill="auto"/>
          </w:tcPr>
          <w:p w:rsidR="00746127" w:rsidRPr="00E60FD0" w:rsidRDefault="00746127" w:rsidP="00746127">
            <w:pPr>
              <w:spacing w:line="240" w:lineRule="auto"/>
              <w:rPr>
                <w:rFonts w:cs="Times New Roman"/>
                <w:sz w:val="20"/>
                <w:szCs w:val="20"/>
              </w:rPr>
            </w:pPr>
            <w:r>
              <w:rPr>
                <w:sz w:val="20"/>
                <w:szCs w:val="20"/>
              </w:rPr>
              <w:t>3.91 (s)</w:t>
            </w:r>
          </w:p>
        </w:tc>
      </w:tr>
      <w:tr w:rsidR="00746127" w:rsidRPr="00E60FD0" w:rsidTr="00746127">
        <w:tc>
          <w:tcPr>
            <w:tcW w:w="1276" w:type="dxa"/>
            <w:shd w:val="clear" w:color="auto" w:fill="auto"/>
          </w:tcPr>
          <w:p w:rsidR="00746127" w:rsidRDefault="00746127" w:rsidP="00746127">
            <w:pPr>
              <w:spacing w:line="240" w:lineRule="auto"/>
              <w:rPr>
                <w:rFonts w:cs="Times New Roman"/>
                <w:sz w:val="20"/>
                <w:szCs w:val="20"/>
              </w:rPr>
            </w:pPr>
            <w:r>
              <w:rPr>
                <w:rFonts w:cs="Times New Roman"/>
                <w:sz w:val="20"/>
                <w:szCs w:val="20"/>
              </w:rPr>
              <w:t>C2</w:t>
            </w:r>
            <w:r w:rsidRPr="00E60FD0">
              <w:rPr>
                <w:rFonts w:cs="Times New Roman"/>
                <w:sz w:val="20"/>
                <w:szCs w:val="20"/>
              </w:rPr>
              <w:t>'</w:t>
            </w:r>
            <w:r>
              <w:rPr>
                <w:rFonts w:cs="Times New Roman"/>
                <w:sz w:val="20"/>
                <w:szCs w:val="20"/>
              </w:rPr>
              <w:t>-OH</w:t>
            </w:r>
          </w:p>
        </w:tc>
        <w:tc>
          <w:tcPr>
            <w:tcW w:w="1134" w:type="dxa"/>
            <w:shd w:val="clear" w:color="auto" w:fill="auto"/>
          </w:tcPr>
          <w:p w:rsidR="00746127" w:rsidRDefault="00746127" w:rsidP="00746127">
            <w:pPr>
              <w:spacing w:line="240" w:lineRule="auto"/>
              <w:rPr>
                <w:rFonts w:cs="Times New Roman"/>
                <w:sz w:val="20"/>
                <w:szCs w:val="20"/>
              </w:rPr>
            </w:pPr>
            <w:r>
              <w:rPr>
                <w:rFonts w:cs="Times New Roman"/>
                <w:sz w:val="20"/>
                <w:szCs w:val="20"/>
              </w:rPr>
              <w:t>-</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9.69 (s)</w:t>
            </w:r>
          </w:p>
        </w:tc>
      </w:tr>
      <w:tr w:rsidR="00746127" w:rsidRPr="00E60FD0" w:rsidTr="00746127">
        <w:tc>
          <w:tcPr>
            <w:tcW w:w="1276"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C5</w:t>
            </w:r>
            <w:r w:rsidRPr="00E60FD0">
              <w:rPr>
                <w:rFonts w:cs="Times New Roman"/>
                <w:sz w:val="20"/>
                <w:szCs w:val="20"/>
              </w:rPr>
              <w:t>'</w:t>
            </w:r>
            <w:r>
              <w:rPr>
                <w:rFonts w:cs="Times New Roman"/>
                <w:sz w:val="20"/>
                <w:szCs w:val="20"/>
              </w:rPr>
              <w:t>-OH</w:t>
            </w:r>
          </w:p>
        </w:tc>
        <w:tc>
          <w:tcPr>
            <w:tcW w:w="1134"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w:t>
            </w:r>
          </w:p>
        </w:tc>
        <w:tc>
          <w:tcPr>
            <w:tcW w:w="1985" w:type="dxa"/>
            <w:shd w:val="clear" w:color="auto" w:fill="auto"/>
          </w:tcPr>
          <w:p w:rsidR="00746127" w:rsidRPr="00E60FD0" w:rsidRDefault="00746127" w:rsidP="00746127">
            <w:pPr>
              <w:spacing w:line="240" w:lineRule="auto"/>
              <w:rPr>
                <w:rFonts w:cs="Times New Roman"/>
                <w:sz w:val="20"/>
                <w:szCs w:val="20"/>
              </w:rPr>
            </w:pPr>
            <w:r>
              <w:rPr>
                <w:rFonts w:cs="Times New Roman"/>
                <w:sz w:val="20"/>
                <w:szCs w:val="20"/>
              </w:rPr>
              <w:t>8.99 (s)</w:t>
            </w:r>
          </w:p>
        </w:tc>
      </w:tr>
    </w:tbl>
    <w:p w:rsidR="00746127" w:rsidRPr="00746127" w:rsidRDefault="00746127" w:rsidP="00746127"/>
    <w:p w:rsidR="00746127" w:rsidRDefault="009179B7" w:rsidP="00746127">
      <w:r w:rsidRPr="009179B7">
        <w:rPr>
          <w:noProof/>
          <w:lang w:val="tr-TR"/>
        </w:rPr>
        <w:lastRenderedPageBreak/>
        <w:pict>
          <v:shape id="_x0000_s1030" type="#_x0000_t75" style="position:absolute;left:0;text-align:left;margin-left:351.2pt;margin-top:23.45pt;width:96.45pt;height:60.9pt;z-index:251665408">
            <v:imagedata r:id="rId48" o:title=""/>
          </v:shape>
          <o:OLEObject Type="Embed" ProgID="ChemDraw.Document.6.0" ShapeID="_x0000_s1030" DrawAspect="Content" ObjectID="_1700026995" r:id="rId49"/>
        </w:pict>
      </w:r>
      <w:r w:rsidR="000A43BC">
        <w:rPr>
          <w:noProof/>
          <w:lang w:bidi="ta-IN"/>
        </w:rPr>
        <w:drawing>
          <wp:inline distT="0" distB="0" distL="0" distR="0">
            <wp:extent cx="5667609" cy="3924000"/>
            <wp:effectExtent l="19050" t="19050" r="9525" b="19685"/>
            <wp:docPr id="1076" name="Resi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746127" w:rsidRPr="00EE4AAB" w:rsidRDefault="00EE4AAB" w:rsidP="00EE4AAB">
      <w:bookmarkStart w:id="47" w:name="_Toc44009348"/>
      <w:bookmarkStart w:id="48" w:name="_Toc47628461"/>
      <w:bookmarkStart w:id="49" w:name="_Toc44009349"/>
      <w:bookmarkStart w:id="50" w:name="_Toc47628462"/>
      <w:r w:rsidRPr="00EE4AAB">
        <w:rPr>
          <w:b/>
        </w:rPr>
        <w:t xml:space="preserve">Figure </w:t>
      </w:r>
      <w:r w:rsidR="00DE4CF5" w:rsidRPr="00EE4AAB">
        <w:rPr>
          <w:b/>
        </w:rPr>
        <w:t>S</w:t>
      </w:r>
      <w:r w:rsidR="009D7253">
        <w:rPr>
          <w:b/>
        </w:rPr>
        <w:t>33</w:t>
      </w:r>
      <w:r w:rsidR="00DE4CF5" w:rsidRPr="00EE4AAB">
        <w:rPr>
          <w:b/>
        </w:rPr>
        <w:t xml:space="preserve">. </w:t>
      </w:r>
      <w:r w:rsidR="00746127" w:rsidRPr="00EE4AAB">
        <w:rPr>
          <w:vertAlign w:val="superscript"/>
        </w:rPr>
        <w:t>1</w:t>
      </w:r>
      <w:r w:rsidR="00746127" w:rsidRPr="00EE4AAB">
        <w:t xml:space="preserve">H NMR </w:t>
      </w:r>
      <w:r w:rsidR="00C3179D" w:rsidRPr="00EE4AAB">
        <w:t xml:space="preserve">spectrum of </w:t>
      </w:r>
      <w:r w:rsidR="00C3179D" w:rsidRPr="00EE4AAB">
        <w:rPr>
          <w:b/>
        </w:rPr>
        <w:t>B3</w:t>
      </w:r>
      <w:r w:rsidR="00746127" w:rsidRPr="00EE4AAB">
        <w:t xml:space="preserve"> (DMSO-d</w:t>
      </w:r>
      <w:r w:rsidR="00746127" w:rsidRPr="00EE4AAB">
        <w:rPr>
          <w:vertAlign w:val="subscript"/>
        </w:rPr>
        <w:t>6</w:t>
      </w:r>
      <w:r w:rsidR="00746127" w:rsidRPr="00EE4AAB">
        <w:t>)</w:t>
      </w:r>
      <w:bookmarkEnd w:id="47"/>
      <w:bookmarkEnd w:id="48"/>
      <w:r w:rsidR="00DE4CF5" w:rsidRPr="00EE4AAB">
        <w:t>.</w:t>
      </w:r>
    </w:p>
    <w:bookmarkEnd w:id="49"/>
    <w:bookmarkEnd w:id="50"/>
    <w:p w:rsidR="00746127" w:rsidRDefault="00746127" w:rsidP="00AA75B8"/>
    <w:p w:rsidR="00746127" w:rsidRDefault="009179B7" w:rsidP="00746127">
      <w:r w:rsidRPr="009179B7">
        <w:rPr>
          <w:noProof/>
          <w:lang w:val="tr-TR" w:eastAsia="tr-TR"/>
        </w:rPr>
        <w:pict>
          <v:shape id="_x0000_s1031" type="#_x0000_t75" style="position:absolute;left:0;text-align:left;margin-left:112.35pt;margin-top:71.45pt;width:96.45pt;height:60.9pt;z-index:251666432">
            <v:imagedata r:id="rId51" o:title=""/>
          </v:shape>
          <o:OLEObject Type="Embed" ProgID="ChemDraw.Document.6.0" ShapeID="_x0000_s1031" DrawAspect="Content" ObjectID="_1700026996" r:id="rId52"/>
        </w:pict>
      </w:r>
      <w:r w:rsidR="000A43BC">
        <w:rPr>
          <w:noProof/>
          <w:lang w:bidi="ta-IN"/>
        </w:rPr>
        <w:drawing>
          <wp:inline distT="0" distB="0" distL="0" distR="0">
            <wp:extent cx="5667609" cy="3924000"/>
            <wp:effectExtent l="19050" t="19050" r="9525" b="19685"/>
            <wp:docPr id="1081" name="Resi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746127" w:rsidRDefault="00EE4AAB" w:rsidP="00EE4AAB">
      <w:r w:rsidRPr="00EE4AAB">
        <w:rPr>
          <w:b/>
        </w:rPr>
        <w:t xml:space="preserve">Figure </w:t>
      </w:r>
      <w:r w:rsidR="009D7253">
        <w:rPr>
          <w:b/>
        </w:rPr>
        <w:t>S34</w:t>
      </w:r>
      <w:r w:rsidR="00DE4CF5" w:rsidRPr="00EE4AAB">
        <w:rPr>
          <w:b/>
        </w:rPr>
        <w:t>.</w:t>
      </w:r>
      <w:r w:rsidR="00DE4CF5">
        <w:t xml:space="preserve"> </w:t>
      </w:r>
      <w:r w:rsidR="00746127" w:rsidRPr="00E112D3">
        <w:rPr>
          <w:vertAlign w:val="superscript"/>
        </w:rPr>
        <w:t>13</w:t>
      </w:r>
      <w:r w:rsidR="00746127" w:rsidRPr="00E112D3">
        <w:t xml:space="preserve">C NMR </w:t>
      </w:r>
      <w:r w:rsidR="00C3179D">
        <w:t xml:space="preserve">spectrum of compound </w:t>
      </w:r>
      <w:r w:rsidR="00C3179D" w:rsidRPr="00EE4AAB">
        <w:rPr>
          <w:b/>
        </w:rPr>
        <w:t>B3</w:t>
      </w:r>
      <w:r w:rsidR="00746127" w:rsidRPr="00E112D3">
        <w:t xml:space="preserve"> (DMSO-d</w:t>
      </w:r>
      <w:r w:rsidR="00746127" w:rsidRPr="00E112D3">
        <w:rPr>
          <w:vertAlign w:val="subscript"/>
        </w:rPr>
        <w:t>6</w:t>
      </w:r>
      <w:r w:rsidR="00746127" w:rsidRPr="00E112D3">
        <w:t>)</w:t>
      </w:r>
      <w:r w:rsidR="00DE4CF5">
        <w:t>.</w:t>
      </w:r>
    </w:p>
    <w:p w:rsidR="006D218F" w:rsidRPr="006D218F" w:rsidRDefault="006D218F" w:rsidP="006D218F">
      <w:r w:rsidRPr="0007699B">
        <w:rPr>
          <w:i/>
        </w:rPr>
        <w:lastRenderedPageBreak/>
        <w:t>Isoliquiritigenin</w:t>
      </w:r>
      <w:r w:rsidRPr="0007699B">
        <w:t xml:space="preserve"> (</w:t>
      </w:r>
      <w:r w:rsidRPr="0007699B">
        <w:rPr>
          <w:b/>
        </w:rPr>
        <w:t>B6</w:t>
      </w:r>
      <w:r w:rsidRPr="0007699B">
        <w:t>)</w:t>
      </w:r>
      <w:r w:rsidR="008A4624">
        <w:t xml:space="preserve"> (Yield: 0.55 mg/100 g plant material)</w:t>
      </w:r>
      <w:r w:rsidRPr="0007699B">
        <w:t xml:space="preserve">. </w:t>
      </w:r>
      <w:r w:rsidRPr="0007699B">
        <w:rPr>
          <w:vertAlign w:val="superscript"/>
        </w:rPr>
        <w:t>1</w:t>
      </w:r>
      <w:r w:rsidRPr="0007699B">
        <w:t>H NMR (600 MHz, Methanol-d</w:t>
      </w:r>
      <w:r w:rsidRPr="0007699B">
        <w:rPr>
          <w:vertAlign w:val="subscript"/>
        </w:rPr>
        <w:t>4</w:t>
      </w:r>
      <w:r w:rsidR="008F32A8">
        <w:t xml:space="preserve">) δ 7.98 (dd, </w:t>
      </w:r>
      <w:r w:rsidRPr="0007699B">
        <w:t>8.9</w:t>
      </w:r>
      <w:r w:rsidR="008F32A8">
        <w:t>, 2.6 Hz, 1H</w:t>
      </w:r>
      <w:r w:rsidR="0082732A">
        <w:t>, H-6</w:t>
      </w:r>
      <w:r w:rsidR="0082732A" w:rsidRPr="002C5A62">
        <w:rPr>
          <w:rFonts w:cs="Times New Roman"/>
        </w:rPr>
        <w:t>'</w:t>
      </w:r>
      <w:r w:rsidR="008F32A8">
        <w:t xml:space="preserve">), 7.79 (dd, </w:t>
      </w:r>
      <w:r w:rsidRPr="0007699B">
        <w:t>15.3, 2.6 Hz, 1H</w:t>
      </w:r>
      <w:r w:rsidR="0082732A">
        <w:t>, H-</w:t>
      </w:r>
      <w:r w:rsidR="0082732A">
        <w:rPr>
          <w:rFonts w:cs="Times New Roman"/>
        </w:rPr>
        <w:t>β</w:t>
      </w:r>
      <w:r w:rsidRPr="0007699B">
        <w:t>), 7.6</w:t>
      </w:r>
      <w:r w:rsidR="008F32A8">
        <w:t>7 – 7.57 (m, 3H</w:t>
      </w:r>
      <w:r w:rsidR="0082732A">
        <w:t>, H-</w:t>
      </w:r>
      <w:r w:rsidR="0082732A">
        <w:rPr>
          <w:rFonts w:cs="Times New Roman"/>
        </w:rPr>
        <w:t>α</w:t>
      </w:r>
      <w:r w:rsidR="0082732A">
        <w:t>, H-2, H-6</w:t>
      </w:r>
      <w:r w:rsidR="008F32A8">
        <w:t xml:space="preserve">), 6.84 (dd, </w:t>
      </w:r>
      <w:r w:rsidRPr="0007699B">
        <w:t>8.6, 2.6 Hz, 2H</w:t>
      </w:r>
      <w:r w:rsidR="0082732A">
        <w:t>, H-3, H-5</w:t>
      </w:r>
      <w:r w:rsidRPr="0007699B">
        <w:t>), 6.</w:t>
      </w:r>
      <w:r w:rsidR="00F51204">
        <w:t>41 (dd</w:t>
      </w:r>
      <w:r w:rsidR="008F32A8">
        <w:t>,</w:t>
      </w:r>
      <w:r w:rsidR="00F51204">
        <w:t xml:space="preserve"> 8.9, 2.6,</w:t>
      </w:r>
      <w:r w:rsidR="008F32A8">
        <w:t xml:space="preserve"> 1H</w:t>
      </w:r>
      <w:r w:rsidR="0082732A">
        <w:t xml:space="preserve">, </w:t>
      </w:r>
      <w:r w:rsidR="00F51204">
        <w:t>H-5</w:t>
      </w:r>
      <w:r w:rsidR="00F51204" w:rsidRPr="002C5A62">
        <w:rPr>
          <w:rFonts w:cs="Times New Roman"/>
        </w:rPr>
        <w:t>'</w:t>
      </w:r>
      <w:r w:rsidR="008F32A8">
        <w:t xml:space="preserve">), 6.28 (d, </w:t>
      </w:r>
      <w:r w:rsidRPr="0007699B">
        <w:t>2.6 Hz, 1H</w:t>
      </w:r>
      <w:r w:rsidR="00F51204">
        <w:t>, H-3</w:t>
      </w:r>
      <w:r w:rsidR="00F51204" w:rsidRPr="002C5A62">
        <w:rPr>
          <w:rFonts w:cs="Times New Roman"/>
        </w:rPr>
        <w:t>'</w:t>
      </w:r>
      <w:r w:rsidRPr="0007699B">
        <w:t xml:space="preserve">). </w:t>
      </w:r>
      <w:r w:rsidRPr="0007699B">
        <w:rPr>
          <w:vertAlign w:val="superscript"/>
        </w:rPr>
        <w:t>13</w:t>
      </w:r>
      <w:r w:rsidRPr="0007699B">
        <w:t>C NMR (151 MHz, Methanol-d</w:t>
      </w:r>
      <w:r w:rsidRPr="0007699B">
        <w:rPr>
          <w:vertAlign w:val="subscript"/>
        </w:rPr>
        <w:t>4</w:t>
      </w:r>
      <w:r w:rsidRPr="0007699B">
        <w:t>) δ 192.0</w:t>
      </w:r>
      <w:r w:rsidR="00F51204">
        <w:t xml:space="preserve"> (C=O)</w:t>
      </w:r>
      <w:r w:rsidRPr="0007699B">
        <w:t>, 166.1</w:t>
      </w:r>
      <w:r w:rsidR="00F51204">
        <w:t xml:space="preserve"> (C-4</w:t>
      </w:r>
      <w:r w:rsidR="00F51204" w:rsidRPr="002C5A62">
        <w:rPr>
          <w:rFonts w:cs="Times New Roman"/>
        </w:rPr>
        <w:t>'</w:t>
      </w:r>
      <w:r w:rsidR="00F51204">
        <w:rPr>
          <w:rFonts w:cs="Times New Roman"/>
        </w:rPr>
        <w:t>)</w:t>
      </w:r>
      <w:r w:rsidRPr="0007699B">
        <w:t>, 164.9</w:t>
      </w:r>
      <w:r w:rsidR="00F51204">
        <w:t xml:space="preserve"> (C-2</w:t>
      </w:r>
      <w:r w:rsidR="00F51204" w:rsidRPr="002C5A62">
        <w:rPr>
          <w:rFonts w:cs="Times New Roman"/>
        </w:rPr>
        <w:t>'</w:t>
      </w:r>
      <w:r w:rsidR="00F51204">
        <w:rPr>
          <w:rFonts w:cs="Times New Roman"/>
        </w:rPr>
        <w:t>)</w:t>
      </w:r>
      <w:r w:rsidRPr="0007699B">
        <w:t>, 160.1</w:t>
      </w:r>
      <w:r w:rsidR="00F51204">
        <w:t xml:space="preserve"> (C-4)</w:t>
      </w:r>
      <w:r w:rsidRPr="0007699B">
        <w:t>, 144.2</w:t>
      </w:r>
      <w:r w:rsidR="00F51204">
        <w:t xml:space="preserve"> (C-</w:t>
      </w:r>
      <w:r w:rsidR="00F51204">
        <w:rPr>
          <w:rFonts w:cs="Times New Roman"/>
        </w:rPr>
        <w:t>β)</w:t>
      </w:r>
      <w:r w:rsidRPr="0007699B">
        <w:t>, 131.9</w:t>
      </w:r>
      <w:r w:rsidR="00F51204">
        <w:t xml:space="preserve"> (C-6</w:t>
      </w:r>
      <w:r w:rsidR="00F51204" w:rsidRPr="002C5A62">
        <w:rPr>
          <w:rFonts w:cs="Times New Roman"/>
        </w:rPr>
        <w:t>'</w:t>
      </w:r>
      <w:r w:rsidR="00F51204">
        <w:rPr>
          <w:rFonts w:cs="Times New Roman"/>
        </w:rPr>
        <w:t>)</w:t>
      </w:r>
      <w:r w:rsidRPr="0007699B">
        <w:t>, 130.4</w:t>
      </w:r>
      <w:r w:rsidR="00F51204">
        <w:t xml:space="preserve"> (C-2, C-6)</w:t>
      </w:r>
      <w:r w:rsidRPr="0007699B">
        <w:t>, 126.3</w:t>
      </w:r>
      <w:r w:rsidR="00F51204">
        <w:t xml:space="preserve"> (C-1)</w:t>
      </w:r>
      <w:r w:rsidRPr="0007699B">
        <w:t>, 116.8</w:t>
      </w:r>
      <w:r w:rsidR="00F51204">
        <w:t xml:space="preserve"> (C-</w:t>
      </w:r>
      <w:r w:rsidR="00F51204">
        <w:rPr>
          <w:rFonts w:cs="Times New Roman"/>
        </w:rPr>
        <w:t>α</w:t>
      </w:r>
      <w:r w:rsidR="00F51204">
        <w:t>)</w:t>
      </w:r>
      <w:r w:rsidRPr="0007699B">
        <w:t>, 115.4</w:t>
      </w:r>
      <w:r w:rsidR="00F51204">
        <w:t xml:space="preserve"> (C-3, C-5)</w:t>
      </w:r>
      <w:r w:rsidRPr="0007699B">
        <w:t>, 113.2</w:t>
      </w:r>
      <w:r w:rsidR="00F51204">
        <w:t xml:space="preserve"> (C-1</w:t>
      </w:r>
      <w:r w:rsidR="00F51204" w:rsidRPr="002C5A62">
        <w:rPr>
          <w:rFonts w:cs="Times New Roman"/>
        </w:rPr>
        <w:t>'</w:t>
      </w:r>
      <w:r w:rsidR="00F51204">
        <w:rPr>
          <w:rFonts w:cs="Times New Roman"/>
        </w:rPr>
        <w:t>)</w:t>
      </w:r>
      <w:r w:rsidRPr="0007699B">
        <w:t>, 107.6</w:t>
      </w:r>
      <w:r w:rsidR="00F51204">
        <w:t xml:space="preserve"> (C-5</w:t>
      </w:r>
      <w:r w:rsidR="00F51204" w:rsidRPr="002C5A62">
        <w:rPr>
          <w:rFonts w:cs="Times New Roman"/>
        </w:rPr>
        <w:t>'</w:t>
      </w:r>
      <w:r w:rsidR="00F51204">
        <w:rPr>
          <w:rFonts w:cs="Times New Roman"/>
        </w:rPr>
        <w:t>)</w:t>
      </w:r>
      <w:r w:rsidRPr="0007699B">
        <w:t>, 102.3</w:t>
      </w:r>
      <w:r w:rsidR="00F51204">
        <w:t xml:space="preserve"> (C-3</w:t>
      </w:r>
      <w:r w:rsidR="00F51204" w:rsidRPr="002C5A62">
        <w:rPr>
          <w:rFonts w:cs="Times New Roman"/>
        </w:rPr>
        <w:t>'</w:t>
      </w:r>
      <w:r w:rsidR="00F51204">
        <w:rPr>
          <w:rFonts w:cs="Times New Roman"/>
        </w:rPr>
        <w:t>)</w:t>
      </w:r>
      <w:r w:rsidRPr="0007699B">
        <w:t xml:space="preserve">. All data is in accordance with </w:t>
      </w:r>
      <w:r w:rsidR="009179B7" w:rsidRPr="0007699B">
        <w:fldChar w:fldCharType="begin"/>
      </w:r>
      <w:r>
        <w:instrText xml:space="preserve"> ADDIN EN.CITE &lt;EndNote&gt;&lt;Cite&gt;&lt;Author&gt;Veitch&lt;/Author&gt;&lt;Year&gt;2003&lt;/Year&gt;&lt;RecNum&gt;1324&lt;/RecNum&gt;&lt;DisplayText&gt;(Veitch et al. 2003)&lt;/DisplayText&gt;&lt;record&gt;&lt;rec-number&gt;1324&lt;/rec-number&gt;&lt;foreign-keys&gt;&lt;key app="EN" db-id="xz2xxvvewd25afed2zmveezktfe9rfw25ett" timestamp="1581671038"&gt;1324&lt;/key&gt;&lt;/foreign-keys&gt;&lt;ref-type name="Journal Article"&gt;17&lt;/ref-type&gt;&lt;contributors&gt;&lt;authors&gt;&lt;author&gt;Veitch, Nigel C&lt;/author&gt;&lt;author&gt;Sutton, Polly SE&lt;/author&gt;&lt;author&gt;Kite, Geoffrey C&lt;/author&gt;&lt;author&gt;Ireland, Helen E&lt;/author&gt;&lt;/authors&gt;&lt;/contributors&gt;&lt;titles&gt;&lt;title&gt;&lt;style face="normal" font="default" size="100%"&gt;Six new isoflavones and a 5-deoxyflavonol glycoside from the leaves of &lt;/style&gt;&lt;style face="italic" font="default" size="100%"&gt;Ateleia herbert-smithii&lt;/style&gt;&lt;/title&gt;&lt;secondary-title&gt;&lt;style face="normal" font="default" size="100%"&gt;J&lt;/style&gt;&lt;style face="normal" font="default" charset="162" size="100%"&gt;.&lt;/style&gt;&lt;style face="normal" font="default" size="100%"&gt; Nat&lt;/style&gt;&lt;style face="normal" font="default" charset="162" size="100%"&gt;.&lt;/style&gt;&lt;style face="normal" font="default" size="100%"&gt; Prod&lt;/style&gt;&lt;style face="normal" font="default" charset="162" size="100%"&gt;.&lt;/style&gt;&lt;/secondary-title&gt;&lt;/titles&gt;&lt;periodical&gt;&lt;full-title&gt;J. Nat. Prod.&lt;/full-title&gt;&lt;/periodical&gt;&lt;pages&gt;210-216&lt;/pages&gt;&lt;volume&gt;66&lt;/volume&gt;&lt;number&gt;2&lt;/number&gt;&lt;dates&gt;&lt;year&gt;2003&lt;/year&gt;&lt;/dates&gt;&lt;isbn&gt;0163-3864&lt;/isbn&gt;&lt;urls&gt;&lt;/urls&gt;&lt;/record&gt;&lt;/Cite&gt;&lt;/EndNote&gt;</w:instrText>
      </w:r>
      <w:r w:rsidR="009179B7" w:rsidRPr="0007699B">
        <w:fldChar w:fldCharType="separate"/>
      </w:r>
      <w:r>
        <w:rPr>
          <w:noProof/>
        </w:rPr>
        <w:t>(Veitch et al. 2003)</w:t>
      </w:r>
      <w:r w:rsidR="009179B7" w:rsidRPr="0007699B">
        <w:fldChar w:fldCharType="end"/>
      </w:r>
      <w:r w:rsidRPr="0007699B">
        <w:t>.</w:t>
      </w:r>
    </w:p>
    <w:p w:rsidR="00746127" w:rsidRDefault="00746127" w:rsidP="005B3EF8"/>
    <w:p w:rsidR="00746127" w:rsidRPr="0023763D" w:rsidRDefault="00EE4AAB" w:rsidP="00746127">
      <w:bookmarkStart w:id="51" w:name="_Toc47628605"/>
      <w:r>
        <w:rPr>
          <w:b/>
        </w:rPr>
        <w:t xml:space="preserve">Table </w:t>
      </w:r>
      <w:r w:rsidR="00FA2C5D" w:rsidRPr="00DE4CF5">
        <w:rPr>
          <w:b/>
        </w:rPr>
        <w:t>S</w:t>
      </w:r>
      <w:r>
        <w:rPr>
          <w:b/>
        </w:rPr>
        <w:t>7</w:t>
      </w:r>
      <w:r w:rsidR="00FA2C5D" w:rsidRPr="00DE4CF5">
        <w:rPr>
          <w:b/>
        </w:rPr>
        <w:t>.</w:t>
      </w:r>
      <w:r w:rsidR="00FA2C5D" w:rsidRPr="00DE4CF5">
        <w:t xml:space="preserve"> </w:t>
      </w:r>
      <w:r w:rsidR="00FA2C5D" w:rsidRPr="00DE4CF5">
        <w:rPr>
          <w:vertAlign w:val="superscript"/>
        </w:rPr>
        <w:t>1</w:t>
      </w:r>
      <w:r w:rsidR="00FA2C5D" w:rsidRPr="00DE4CF5">
        <w:t xml:space="preserve">H and </w:t>
      </w:r>
      <w:r w:rsidR="00FA2C5D" w:rsidRPr="00DE4CF5">
        <w:rPr>
          <w:vertAlign w:val="superscript"/>
        </w:rPr>
        <w:t>13</w:t>
      </w:r>
      <w:r w:rsidR="00FA2C5D" w:rsidRPr="00DE4CF5">
        <w:t xml:space="preserve">C NMR data for </w:t>
      </w:r>
      <w:r w:rsidR="00FA2C5D" w:rsidRPr="00DE4CF5">
        <w:rPr>
          <w:b/>
        </w:rPr>
        <w:t>B6</w:t>
      </w:r>
      <w:bookmarkEnd w:id="51"/>
      <w:r w:rsidR="00FA2C5D" w:rsidRPr="00DE4CF5">
        <w:t xml:space="preserve"> (CD</w:t>
      </w:r>
      <w:r w:rsidR="00FA2C5D" w:rsidRPr="00DE4CF5">
        <w:rPr>
          <w:vertAlign w:val="subscript"/>
        </w:rPr>
        <w:t>3</w:t>
      </w:r>
      <w:r w:rsidR="00FA2C5D" w:rsidRPr="00DE4CF5">
        <w:t>OD)</w:t>
      </w:r>
    </w:p>
    <w:tbl>
      <w:tblPr>
        <w:tblW w:w="0" w:type="auto"/>
        <w:tblInd w:w="108" w:type="dxa"/>
        <w:tblBorders>
          <w:top w:val="single" w:sz="4" w:space="0" w:color="auto"/>
          <w:bottom w:val="single" w:sz="4" w:space="0" w:color="auto"/>
          <w:insideH w:val="single" w:sz="4" w:space="0" w:color="auto"/>
        </w:tblBorders>
        <w:tblLook w:val="04A0"/>
      </w:tblPr>
      <w:tblGrid>
        <w:gridCol w:w="722"/>
        <w:gridCol w:w="1134"/>
        <w:gridCol w:w="1843"/>
      </w:tblGrid>
      <w:tr w:rsidR="00746127" w:rsidRPr="006A7B21" w:rsidTr="00746127">
        <w:tc>
          <w:tcPr>
            <w:tcW w:w="722" w:type="dxa"/>
            <w:tcBorders>
              <w:top w:val="double" w:sz="4" w:space="0" w:color="auto"/>
              <w:bottom w:val="double" w:sz="4" w:space="0" w:color="auto"/>
            </w:tcBorders>
            <w:shd w:val="clear" w:color="auto" w:fill="auto"/>
          </w:tcPr>
          <w:p w:rsidR="00746127" w:rsidRPr="006A7B21" w:rsidRDefault="00746127" w:rsidP="00746127">
            <w:pPr>
              <w:spacing w:line="240" w:lineRule="auto"/>
              <w:rPr>
                <w:rFonts w:cs="Times New Roman"/>
                <w:b/>
                <w:sz w:val="20"/>
                <w:szCs w:val="20"/>
              </w:rPr>
            </w:pPr>
            <w:r w:rsidRPr="006A7B21">
              <w:rPr>
                <w:rFonts w:cs="Times New Roman"/>
                <w:b/>
                <w:sz w:val="20"/>
                <w:szCs w:val="20"/>
              </w:rPr>
              <w:t>No</w:t>
            </w:r>
          </w:p>
        </w:tc>
        <w:tc>
          <w:tcPr>
            <w:tcW w:w="1134" w:type="dxa"/>
            <w:tcBorders>
              <w:top w:val="double" w:sz="4" w:space="0" w:color="auto"/>
              <w:bottom w:val="double" w:sz="4" w:space="0" w:color="auto"/>
            </w:tcBorders>
            <w:shd w:val="clear" w:color="auto" w:fill="auto"/>
          </w:tcPr>
          <w:p w:rsidR="00746127" w:rsidRPr="006A7B21" w:rsidRDefault="00746127" w:rsidP="00746127">
            <w:pPr>
              <w:spacing w:line="240" w:lineRule="auto"/>
              <w:rPr>
                <w:rFonts w:cs="Times New Roman"/>
                <w:b/>
                <w:sz w:val="20"/>
                <w:szCs w:val="20"/>
              </w:rPr>
            </w:pPr>
            <w:r w:rsidRPr="006A7B21">
              <w:rPr>
                <w:rFonts w:cs="Times New Roman"/>
                <w:b/>
                <w:sz w:val="20"/>
                <w:szCs w:val="20"/>
              </w:rPr>
              <w:t>δ</w:t>
            </w:r>
            <w:r w:rsidRPr="006A7B21">
              <w:rPr>
                <w:rFonts w:cs="Times New Roman"/>
                <w:b/>
                <w:sz w:val="20"/>
                <w:szCs w:val="20"/>
                <w:vertAlign w:val="subscript"/>
              </w:rPr>
              <w:t xml:space="preserve">C </w:t>
            </w:r>
            <w:r w:rsidRPr="006A7B21">
              <w:rPr>
                <w:rFonts w:cs="Times New Roman"/>
                <w:b/>
                <w:sz w:val="20"/>
                <w:szCs w:val="20"/>
              </w:rPr>
              <w:t>(ppm)</w:t>
            </w:r>
          </w:p>
        </w:tc>
        <w:tc>
          <w:tcPr>
            <w:tcW w:w="1843" w:type="dxa"/>
            <w:tcBorders>
              <w:top w:val="double" w:sz="4" w:space="0" w:color="auto"/>
              <w:bottom w:val="double" w:sz="4" w:space="0" w:color="auto"/>
            </w:tcBorders>
            <w:shd w:val="clear" w:color="auto" w:fill="auto"/>
          </w:tcPr>
          <w:p w:rsidR="00746127" w:rsidRPr="006A7B21" w:rsidRDefault="00746127" w:rsidP="00746127">
            <w:pPr>
              <w:spacing w:line="240" w:lineRule="auto"/>
              <w:rPr>
                <w:rFonts w:cs="Times New Roman"/>
                <w:b/>
                <w:sz w:val="20"/>
                <w:szCs w:val="20"/>
              </w:rPr>
            </w:pPr>
            <w:r w:rsidRPr="006A7B21">
              <w:rPr>
                <w:rFonts w:cs="Times New Roman"/>
                <w:b/>
                <w:sz w:val="20"/>
                <w:szCs w:val="20"/>
              </w:rPr>
              <w:t>δ</w:t>
            </w:r>
            <w:r w:rsidRPr="006A7B21">
              <w:rPr>
                <w:rFonts w:cs="Times New Roman"/>
                <w:b/>
                <w:sz w:val="20"/>
                <w:szCs w:val="20"/>
                <w:vertAlign w:val="subscript"/>
              </w:rPr>
              <w:t xml:space="preserve">H </w:t>
            </w:r>
            <w:r w:rsidRPr="006A7B21">
              <w:rPr>
                <w:rFonts w:cs="Times New Roman"/>
                <w:b/>
                <w:sz w:val="20"/>
                <w:szCs w:val="20"/>
              </w:rPr>
              <w:t>(ppm) (</w:t>
            </w:r>
            <w:r w:rsidRPr="006A7B21">
              <w:rPr>
                <w:rFonts w:cs="Times New Roman"/>
                <w:b/>
                <w:i/>
                <w:sz w:val="20"/>
                <w:szCs w:val="20"/>
              </w:rPr>
              <w:t>J</w:t>
            </w:r>
            <w:r w:rsidRPr="006A7B21">
              <w:rPr>
                <w:rFonts w:cs="Times New Roman"/>
                <w:b/>
                <w:sz w:val="20"/>
                <w:szCs w:val="20"/>
              </w:rPr>
              <w:t>, Hz)</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1</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126.3</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2</w:t>
            </w:r>
            <w:r>
              <w:rPr>
                <w:rFonts w:cs="Times New Roman"/>
                <w:sz w:val="20"/>
                <w:szCs w:val="20"/>
              </w:rPr>
              <w:t>-6</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130.4</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7.57 (d, 8.6)</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3</w:t>
            </w:r>
            <w:r>
              <w:rPr>
                <w:rFonts w:cs="Times New Roman"/>
                <w:sz w:val="20"/>
                <w:szCs w:val="20"/>
              </w:rPr>
              <w:t>-5</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115.4</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6.84 (d, 8.6</w:t>
            </w:r>
            <w:r w:rsidRPr="009B2229">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4</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160.1</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1'</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113.2</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2'</w:t>
            </w:r>
          </w:p>
        </w:tc>
        <w:tc>
          <w:tcPr>
            <w:tcW w:w="1134" w:type="dxa"/>
            <w:shd w:val="clear" w:color="auto" w:fill="auto"/>
          </w:tcPr>
          <w:p w:rsidR="00746127" w:rsidRPr="0023763D" w:rsidRDefault="00746127" w:rsidP="00746127">
            <w:pPr>
              <w:spacing w:line="240" w:lineRule="auto"/>
              <w:rPr>
                <w:rFonts w:cs="Times New Roman"/>
                <w:sz w:val="20"/>
                <w:szCs w:val="20"/>
              </w:rPr>
            </w:pPr>
            <w:r w:rsidRPr="0023763D">
              <w:rPr>
                <w:rFonts w:cs="Times New Roman"/>
                <w:sz w:val="20"/>
                <w:szCs w:val="20"/>
              </w:rPr>
              <w:t>164.9</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3'</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102.3</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6.28 (d, 2.6)</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4'</w:t>
            </w:r>
          </w:p>
        </w:tc>
        <w:tc>
          <w:tcPr>
            <w:tcW w:w="1134" w:type="dxa"/>
            <w:shd w:val="clear" w:color="auto" w:fill="auto"/>
          </w:tcPr>
          <w:p w:rsidR="00746127" w:rsidRPr="0023763D" w:rsidRDefault="00746127" w:rsidP="00746127">
            <w:pPr>
              <w:spacing w:line="240" w:lineRule="auto"/>
              <w:rPr>
                <w:rFonts w:cs="Times New Roman"/>
                <w:sz w:val="20"/>
                <w:szCs w:val="20"/>
              </w:rPr>
            </w:pPr>
            <w:r w:rsidRPr="0023763D">
              <w:rPr>
                <w:rFonts w:cs="Times New Roman"/>
                <w:sz w:val="20"/>
                <w:szCs w:val="20"/>
              </w:rPr>
              <w:t>166.1</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5'</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107.6</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6.41 (dd, 8.9, 2.6)</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6'</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131.9</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7.98 (d, 8.9</w:t>
            </w:r>
            <w:r w:rsidRPr="00690034">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C=O</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192.0</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α-C</w:t>
            </w:r>
          </w:p>
        </w:tc>
        <w:tc>
          <w:tcPr>
            <w:tcW w:w="1134"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116.8</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7.63 (15.3)</w:t>
            </w:r>
          </w:p>
        </w:tc>
      </w:tr>
      <w:tr w:rsidR="00746127" w:rsidRPr="006A7B21" w:rsidTr="00746127">
        <w:tc>
          <w:tcPr>
            <w:tcW w:w="722" w:type="dxa"/>
            <w:shd w:val="clear" w:color="auto" w:fill="auto"/>
          </w:tcPr>
          <w:p w:rsidR="00746127" w:rsidRPr="006A7B21" w:rsidRDefault="00746127" w:rsidP="00746127">
            <w:pPr>
              <w:spacing w:line="240" w:lineRule="auto"/>
              <w:rPr>
                <w:rFonts w:cs="Times New Roman"/>
                <w:sz w:val="20"/>
                <w:szCs w:val="20"/>
              </w:rPr>
            </w:pPr>
            <w:r w:rsidRPr="006A7B21">
              <w:rPr>
                <w:rFonts w:cs="Times New Roman"/>
                <w:sz w:val="20"/>
                <w:szCs w:val="20"/>
              </w:rPr>
              <w:t>β-C</w:t>
            </w:r>
          </w:p>
        </w:tc>
        <w:tc>
          <w:tcPr>
            <w:tcW w:w="1134" w:type="dxa"/>
            <w:shd w:val="clear" w:color="auto" w:fill="auto"/>
          </w:tcPr>
          <w:p w:rsidR="00746127" w:rsidRPr="006A7B21" w:rsidRDefault="00F51204" w:rsidP="00746127">
            <w:pPr>
              <w:spacing w:line="240" w:lineRule="auto"/>
              <w:rPr>
                <w:rFonts w:cs="Times New Roman"/>
                <w:sz w:val="20"/>
                <w:szCs w:val="20"/>
              </w:rPr>
            </w:pPr>
            <w:r>
              <w:rPr>
                <w:rFonts w:cs="Times New Roman"/>
                <w:sz w:val="20"/>
                <w:szCs w:val="20"/>
              </w:rPr>
              <w:t>144.2</w:t>
            </w:r>
          </w:p>
        </w:tc>
        <w:tc>
          <w:tcPr>
            <w:tcW w:w="1843" w:type="dxa"/>
            <w:shd w:val="clear" w:color="auto" w:fill="auto"/>
          </w:tcPr>
          <w:p w:rsidR="00746127" w:rsidRPr="006A7B21" w:rsidRDefault="00746127" w:rsidP="00746127">
            <w:pPr>
              <w:spacing w:line="240" w:lineRule="auto"/>
              <w:rPr>
                <w:rFonts w:cs="Times New Roman"/>
                <w:sz w:val="20"/>
                <w:szCs w:val="20"/>
              </w:rPr>
            </w:pPr>
            <w:r>
              <w:rPr>
                <w:rFonts w:cs="Times New Roman"/>
                <w:sz w:val="20"/>
                <w:szCs w:val="20"/>
              </w:rPr>
              <w:t>7.79 (15.3)</w:t>
            </w:r>
          </w:p>
        </w:tc>
      </w:tr>
    </w:tbl>
    <w:p w:rsidR="00746127" w:rsidRDefault="00746127" w:rsidP="005B3EF8"/>
    <w:p w:rsidR="00AA75B8" w:rsidRDefault="00AA75B8" w:rsidP="005B3EF8"/>
    <w:p w:rsidR="00746127" w:rsidRDefault="009179B7" w:rsidP="00746127">
      <w:r w:rsidRPr="009179B7">
        <w:rPr>
          <w:noProof/>
          <w:lang w:val="tr-TR"/>
        </w:rPr>
        <w:lastRenderedPageBreak/>
        <w:pict>
          <v:shape id="_x0000_s1032" type="#_x0000_t75" style="position:absolute;left:0;text-align:left;margin-left:295.95pt;margin-top:9pt;width:103.15pt;height:38.35pt;z-index:251668480">
            <v:imagedata r:id="rId54" o:title=""/>
          </v:shape>
          <o:OLEObject Type="Embed" ProgID="ChemDraw.Document.6.0" ShapeID="_x0000_s1032" DrawAspect="Content" ObjectID="_1700026997" r:id="rId55"/>
        </w:pict>
      </w:r>
      <w:r w:rsidR="00D872ED">
        <w:rPr>
          <w:noProof/>
          <w:lang w:bidi="ta-IN"/>
        </w:rPr>
        <w:drawing>
          <wp:inline distT="0" distB="0" distL="0" distR="0">
            <wp:extent cx="5667609" cy="3924000"/>
            <wp:effectExtent l="19050" t="19050" r="9525" b="19685"/>
            <wp:docPr id="1082" name="Resi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746127" w:rsidRPr="00770AF7" w:rsidRDefault="00EE4AAB" w:rsidP="00EE4AAB">
      <w:bookmarkStart w:id="52" w:name="_Toc44009351"/>
      <w:bookmarkStart w:id="53" w:name="_Toc47628464"/>
      <w:bookmarkStart w:id="54" w:name="_Toc44009352"/>
      <w:bookmarkStart w:id="55" w:name="_Toc47628465"/>
      <w:r w:rsidRPr="00EE4AAB">
        <w:rPr>
          <w:b/>
        </w:rPr>
        <w:t xml:space="preserve">Figure </w:t>
      </w:r>
      <w:r w:rsidR="008B41F9" w:rsidRPr="00EE4AAB">
        <w:rPr>
          <w:b/>
        </w:rPr>
        <w:t>S3</w:t>
      </w:r>
      <w:r w:rsidR="009D7253">
        <w:rPr>
          <w:b/>
        </w:rPr>
        <w:t>5</w:t>
      </w:r>
      <w:r w:rsidR="008B41F9" w:rsidRPr="00EE4AAB">
        <w:rPr>
          <w:b/>
        </w:rPr>
        <w:t>.</w:t>
      </w:r>
      <w:r w:rsidR="008B41F9">
        <w:t xml:space="preserve"> </w:t>
      </w:r>
      <w:r w:rsidR="00746127" w:rsidRPr="00E112D3">
        <w:rPr>
          <w:vertAlign w:val="superscript"/>
        </w:rPr>
        <w:t>1</w:t>
      </w:r>
      <w:r w:rsidR="00746127" w:rsidRPr="00E112D3">
        <w:t xml:space="preserve">H NMR </w:t>
      </w:r>
      <w:r w:rsidR="00C3179D">
        <w:t xml:space="preserve">spectrum of </w:t>
      </w:r>
      <w:r w:rsidR="00C3179D" w:rsidRPr="00EE4AAB">
        <w:rPr>
          <w:b/>
        </w:rPr>
        <w:t>B6</w:t>
      </w:r>
      <w:r w:rsidR="00746127" w:rsidRPr="00E112D3">
        <w:t xml:space="preserve"> (</w:t>
      </w:r>
      <w:r w:rsidR="008B41F9">
        <w:t>CD</w:t>
      </w:r>
      <w:r w:rsidR="008B41F9" w:rsidRPr="008B41F9">
        <w:rPr>
          <w:vertAlign w:val="subscript"/>
        </w:rPr>
        <w:t>3</w:t>
      </w:r>
      <w:r w:rsidR="008B41F9">
        <w:t>OD</w:t>
      </w:r>
      <w:r w:rsidR="00746127" w:rsidRPr="00E112D3">
        <w:t>)</w:t>
      </w:r>
      <w:bookmarkEnd w:id="52"/>
      <w:bookmarkEnd w:id="53"/>
      <w:r w:rsidR="008B41F9">
        <w:t>.</w:t>
      </w:r>
    </w:p>
    <w:bookmarkEnd w:id="54"/>
    <w:bookmarkEnd w:id="55"/>
    <w:p w:rsidR="00746127" w:rsidRDefault="00746127" w:rsidP="00521B7C">
      <w:pPr>
        <w:spacing w:line="240" w:lineRule="auto"/>
      </w:pPr>
    </w:p>
    <w:p w:rsidR="00746127" w:rsidRDefault="009179B7" w:rsidP="00746127">
      <w:r w:rsidRPr="009179B7">
        <w:rPr>
          <w:lang w:val="tr-TR" w:eastAsia="tr-TR"/>
        </w:rPr>
        <w:pict>
          <v:shape id="_x0000_s1033" type="#_x0000_t75" style="position:absolute;left:0;text-align:left;margin-left:196.95pt;margin-top:49.2pt;width:103.15pt;height:38.35pt;z-index:251669504">
            <v:imagedata r:id="rId57" o:title=""/>
          </v:shape>
          <o:OLEObject Type="Embed" ProgID="ChemDraw.Document.6.0" ShapeID="_x0000_s1033" DrawAspect="Content" ObjectID="_1700026998" r:id="rId58"/>
        </w:pict>
      </w:r>
      <w:r w:rsidR="00562511">
        <w:rPr>
          <w:noProof/>
          <w:lang w:bidi="ta-IN"/>
        </w:rPr>
        <w:drawing>
          <wp:inline distT="0" distB="0" distL="0" distR="0">
            <wp:extent cx="5667609" cy="3924000"/>
            <wp:effectExtent l="19050" t="19050" r="9525" b="19685"/>
            <wp:docPr id="1083" name="Resim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746127" w:rsidRDefault="00EE4AAB" w:rsidP="00EE4AAB">
      <w:r w:rsidRPr="00EE4AAB">
        <w:rPr>
          <w:b/>
        </w:rPr>
        <w:t xml:space="preserve">Figure </w:t>
      </w:r>
      <w:r w:rsidR="008B41F9" w:rsidRPr="00EE4AAB">
        <w:rPr>
          <w:b/>
        </w:rPr>
        <w:t>S3</w:t>
      </w:r>
      <w:r w:rsidR="009D7253">
        <w:rPr>
          <w:b/>
        </w:rPr>
        <w:t>6</w:t>
      </w:r>
      <w:r w:rsidR="008B41F9" w:rsidRPr="00EE4AAB">
        <w:rPr>
          <w:b/>
        </w:rPr>
        <w:t>.</w:t>
      </w:r>
      <w:r w:rsidR="008B41F9">
        <w:t xml:space="preserve"> </w:t>
      </w:r>
      <w:r w:rsidR="00746127" w:rsidRPr="00E112D3">
        <w:rPr>
          <w:vertAlign w:val="superscript"/>
        </w:rPr>
        <w:t>13</w:t>
      </w:r>
      <w:r w:rsidR="00746127" w:rsidRPr="00E112D3">
        <w:t xml:space="preserve">C NMR </w:t>
      </w:r>
      <w:r w:rsidR="008B41F9">
        <w:t>spectrum of</w:t>
      </w:r>
      <w:r w:rsidR="00C3179D">
        <w:t xml:space="preserve"> </w:t>
      </w:r>
      <w:r w:rsidR="00C3179D" w:rsidRPr="00EE4AAB">
        <w:rPr>
          <w:b/>
        </w:rPr>
        <w:t>B6</w:t>
      </w:r>
      <w:r w:rsidR="00746127" w:rsidRPr="00E112D3">
        <w:t xml:space="preserve"> (</w:t>
      </w:r>
      <w:r w:rsidR="008B41F9">
        <w:t>CD</w:t>
      </w:r>
      <w:r w:rsidR="008B41F9" w:rsidRPr="008B41F9">
        <w:rPr>
          <w:vertAlign w:val="subscript"/>
        </w:rPr>
        <w:t>3</w:t>
      </w:r>
      <w:r w:rsidR="008B41F9">
        <w:t>OD</w:t>
      </w:r>
      <w:r w:rsidR="00746127" w:rsidRPr="00E112D3">
        <w:t>)</w:t>
      </w:r>
      <w:r w:rsidR="008B41F9">
        <w:t>.</w:t>
      </w:r>
    </w:p>
    <w:p w:rsidR="006D218F" w:rsidRPr="0007699B" w:rsidRDefault="006D218F" w:rsidP="008A4624">
      <w:r w:rsidRPr="0007699B">
        <w:rPr>
          <w:i/>
        </w:rPr>
        <w:lastRenderedPageBreak/>
        <w:t>Cyclogaleginoside B</w:t>
      </w:r>
      <w:r w:rsidRPr="0007699B">
        <w:t xml:space="preserve"> (</w:t>
      </w:r>
      <w:r w:rsidRPr="0007699B">
        <w:rPr>
          <w:b/>
        </w:rPr>
        <w:t>B7</w:t>
      </w:r>
      <w:r w:rsidRPr="0007699B">
        <w:t>)</w:t>
      </w:r>
      <w:r w:rsidR="008A4624">
        <w:t xml:space="preserve"> (Yield: 0.24 mg/100 g plant material)</w:t>
      </w:r>
      <w:r w:rsidRPr="0007699B">
        <w:t>.</w:t>
      </w:r>
      <w:r w:rsidR="00372FDC">
        <w:t xml:space="preserve"> </w:t>
      </w:r>
      <w:r w:rsidR="00372FDC" w:rsidRPr="00372FDC">
        <w:rPr>
          <w:vertAlign w:val="superscript"/>
        </w:rPr>
        <w:t>1</w:t>
      </w:r>
      <w:r w:rsidR="00372FDC">
        <w:t>H NMR (600 MHz, Methanol-d</w:t>
      </w:r>
      <w:r w:rsidR="00372FDC" w:rsidRPr="00372FDC">
        <w:rPr>
          <w:vertAlign w:val="subscript"/>
        </w:rPr>
        <w:t>4</w:t>
      </w:r>
      <w:r w:rsidR="00372FDC">
        <w:t xml:space="preserve">) </w:t>
      </w:r>
      <w:r w:rsidR="00372FDC" w:rsidRPr="0007699B">
        <w:t>δ</w:t>
      </w:r>
      <w:r w:rsidRPr="0007699B">
        <w:t xml:space="preserve"> </w:t>
      </w:r>
      <w:r w:rsidR="00372FDC" w:rsidRPr="00372FDC">
        <w:t>4.26 (d, 6.5</w:t>
      </w:r>
      <w:r w:rsidR="00F02D2E">
        <w:t>, 1H</w:t>
      </w:r>
      <w:r w:rsidR="003C1D9D">
        <w:t>, H-1</w:t>
      </w:r>
      <w:r w:rsidR="003C1D9D" w:rsidRPr="002C5A62">
        <w:rPr>
          <w:rFonts w:cs="Times New Roman"/>
        </w:rPr>
        <w:t>'</w:t>
      </w:r>
      <w:r w:rsidR="00372FDC" w:rsidRPr="00372FDC">
        <w:t>), 3.81 (m</w:t>
      </w:r>
      <w:r w:rsidR="00F02D2E">
        <w:t>, 1H</w:t>
      </w:r>
      <w:r w:rsidR="003C1D9D">
        <w:t>, H-5</w:t>
      </w:r>
      <w:r w:rsidR="003C1D9D" w:rsidRPr="002C5A62">
        <w:rPr>
          <w:rFonts w:cs="Times New Roman"/>
        </w:rPr>
        <w:t>'</w:t>
      </w:r>
      <w:r w:rsidR="00372FDC" w:rsidRPr="00372FDC">
        <w:t>), 3.75 (m</w:t>
      </w:r>
      <w:r w:rsidR="00F02D2E">
        <w:t>, 1H</w:t>
      </w:r>
      <w:r w:rsidR="003C1D9D">
        <w:t>, H-24</w:t>
      </w:r>
      <w:r w:rsidR="00372FDC" w:rsidRPr="00372FDC">
        <w:t>), 3.45 (m</w:t>
      </w:r>
      <w:r w:rsidR="00F02D2E">
        <w:t>, 1H</w:t>
      </w:r>
      <w:r w:rsidR="003C1D9D">
        <w:t>, H-4</w:t>
      </w:r>
      <w:r w:rsidR="003C1D9D" w:rsidRPr="002C5A62">
        <w:rPr>
          <w:rFonts w:cs="Times New Roman"/>
        </w:rPr>
        <w:t>'</w:t>
      </w:r>
      <w:r w:rsidR="003C1D9D">
        <w:rPr>
          <w:rFonts w:cs="Times New Roman"/>
        </w:rPr>
        <w:t>)</w:t>
      </w:r>
      <w:r w:rsidR="00372FDC" w:rsidRPr="00372FDC">
        <w:t>, 3.44 (m</w:t>
      </w:r>
      <w:r w:rsidR="00F02D2E">
        <w:t xml:space="preserve">, </w:t>
      </w:r>
      <w:r w:rsidR="002D7921">
        <w:t>1</w:t>
      </w:r>
      <w:r w:rsidR="00F02D2E">
        <w:t>H</w:t>
      </w:r>
      <w:r w:rsidR="003C1D9D">
        <w:t>, H-6</w:t>
      </w:r>
      <w:r w:rsidR="00372FDC" w:rsidRPr="00372FDC">
        <w:t>), 3.28 (m</w:t>
      </w:r>
      <w:r w:rsidR="002D7921">
        <w:t>, 1H</w:t>
      </w:r>
      <w:r w:rsidR="003C1D9D">
        <w:t>, H-3</w:t>
      </w:r>
      <w:r w:rsidR="003C1D9D" w:rsidRPr="002C5A62">
        <w:rPr>
          <w:rFonts w:cs="Times New Roman"/>
        </w:rPr>
        <w:t>'</w:t>
      </w:r>
      <w:r w:rsidR="00372FDC" w:rsidRPr="00372FDC">
        <w:t>), 3.19 (m</w:t>
      </w:r>
      <w:r w:rsidR="002D7921">
        <w:t>, 1H</w:t>
      </w:r>
      <w:r w:rsidR="003C1D9D">
        <w:t>, H-3</w:t>
      </w:r>
      <w:r w:rsidR="00372FDC" w:rsidRPr="00372FDC">
        <w:t>), 3.18 (m</w:t>
      </w:r>
      <w:r w:rsidR="002D7921">
        <w:t>, 1H</w:t>
      </w:r>
      <w:r w:rsidR="003C1D9D">
        <w:t>, H-2</w:t>
      </w:r>
      <w:r w:rsidR="003C1D9D" w:rsidRPr="002C5A62">
        <w:rPr>
          <w:rFonts w:cs="Times New Roman"/>
        </w:rPr>
        <w:t>'</w:t>
      </w:r>
      <w:r w:rsidR="00372FDC" w:rsidRPr="00372FDC">
        <w:t>), 3.16 (m</w:t>
      </w:r>
      <w:r w:rsidR="002D7921">
        <w:t>, 1H</w:t>
      </w:r>
      <w:r w:rsidR="003C1D9D">
        <w:t>, H-5</w:t>
      </w:r>
      <w:r w:rsidR="003C1D9D" w:rsidRPr="002C5A62">
        <w:rPr>
          <w:rFonts w:cs="Times New Roman"/>
        </w:rPr>
        <w:t>'</w:t>
      </w:r>
      <w:r w:rsidR="00372FDC" w:rsidRPr="00372FDC">
        <w:t>), 1.25 (s</w:t>
      </w:r>
      <w:r w:rsidR="002D7921">
        <w:t>, 3H</w:t>
      </w:r>
      <w:r w:rsidR="003C1D9D">
        <w:t>, H-26</w:t>
      </w:r>
      <w:r w:rsidR="00372FDC" w:rsidRPr="00372FDC">
        <w:t>), 1.20 (s</w:t>
      </w:r>
      <w:r w:rsidR="002D7921">
        <w:t>, 3H</w:t>
      </w:r>
      <w:r w:rsidR="003C1D9D">
        <w:t>, H-21</w:t>
      </w:r>
      <w:r w:rsidR="00372FDC" w:rsidRPr="00372FDC">
        <w:t>), 1.11 (s</w:t>
      </w:r>
      <w:r w:rsidR="002D7921">
        <w:t>, 3H</w:t>
      </w:r>
      <w:r w:rsidR="003C1D9D">
        <w:t>, H-27</w:t>
      </w:r>
      <w:r w:rsidR="00372FDC" w:rsidRPr="00372FDC">
        <w:t>), 0.99 (s</w:t>
      </w:r>
      <w:r w:rsidR="002D7921">
        <w:t>, 3H</w:t>
      </w:r>
      <w:r w:rsidR="003C1D9D">
        <w:t>, H-28</w:t>
      </w:r>
      <w:r w:rsidR="00372FDC" w:rsidRPr="00372FDC">
        <w:t>), 0.54 (bs</w:t>
      </w:r>
      <w:r w:rsidR="002D7921">
        <w:t>, 1H</w:t>
      </w:r>
      <w:r w:rsidR="003C1D9D">
        <w:t>, H-19</w:t>
      </w:r>
      <w:r w:rsidR="00372FDC" w:rsidRPr="00372FDC">
        <w:t>), 0.38 (bs</w:t>
      </w:r>
      <w:r w:rsidR="002D7921">
        <w:t>, 1H</w:t>
      </w:r>
      <w:r w:rsidR="003C1D9D">
        <w:t>, H-19</w:t>
      </w:r>
      <w:r w:rsidR="00372FDC" w:rsidRPr="00372FDC">
        <w:t>).</w:t>
      </w:r>
      <w:r w:rsidR="00372FDC">
        <w:t xml:space="preserve"> </w:t>
      </w:r>
      <w:r w:rsidRPr="0007699B">
        <w:rPr>
          <w:vertAlign w:val="superscript"/>
        </w:rPr>
        <w:t>13</w:t>
      </w:r>
      <w:r w:rsidRPr="0007699B">
        <w:t>C NMR (151 MHz, Methanol-d</w:t>
      </w:r>
      <w:r w:rsidRPr="0007699B">
        <w:rPr>
          <w:vertAlign w:val="subscript"/>
        </w:rPr>
        <w:t>4</w:t>
      </w:r>
      <w:r w:rsidRPr="0007699B">
        <w:t>) δ 106.0</w:t>
      </w:r>
      <w:r w:rsidR="003C1D9D">
        <w:t xml:space="preserve"> (C-1</w:t>
      </w:r>
      <w:r w:rsidR="003C1D9D" w:rsidRPr="002C5A62">
        <w:rPr>
          <w:rFonts w:cs="Times New Roman"/>
        </w:rPr>
        <w:t>'</w:t>
      </w:r>
      <w:r w:rsidR="003C1D9D">
        <w:rPr>
          <w:rFonts w:cs="Times New Roman"/>
        </w:rPr>
        <w:t>)</w:t>
      </w:r>
      <w:r w:rsidRPr="0007699B">
        <w:t>, 88.4</w:t>
      </w:r>
      <w:r w:rsidR="003C1D9D">
        <w:t xml:space="preserve"> (C-3)</w:t>
      </w:r>
      <w:r w:rsidRPr="0007699B">
        <w:t>, 86.9</w:t>
      </w:r>
      <w:r w:rsidR="003C1D9D">
        <w:t xml:space="preserve"> (C-20)</w:t>
      </w:r>
      <w:r w:rsidRPr="0007699B">
        <w:t>, 81.1</w:t>
      </w:r>
      <w:r w:rsidR="003C1D9D">
        <w:t xml:space="preserve"> (C-24)</w:t>
      </w:r>
      <w:r w:rsidRPr="0007699B">
        <w:t>, 76.5</w:t>
      </w:r>
      <w:r w:rsidR="003C1D9D">
        <w:t xml:space="preserve"> (C-3</w:t>
      </w:r>
      <w:r w:rsidR="003C1D9D" w:rsidRPr="002C5A62">
        <w:rPr>
          <w:rFonts w:cs="Times New Roman"/>
        </w:rPr>
        <w:t>'</w:t>
      </w:r>
      <w:r w:rsidR="003C1D9D">
        <w:rPr>
          <w:rFonts w:cs="Times New Roman"/>
        </w:rPr>
        <w:t>)</w:t>
      </w:r>
      <w:r w:rsidRPr="0007699B">
        <w:t>, 74.0</w:t>
      </w:r>
      <w:r w:rsidR="003C1D9D">
        <w:t xml:space="preserve"> (C-2</w:t>
      </w:r>
      <w:r w:rsidR="003C1D9D" w:rsidRPr="002C5A62">
        <w:rPr>
          <w:rFonts w:cs="Times New Roman"/>
        </w:rPr>
        <w:t>'</w:t>
      </w:r>
      <w:r w:rsidR="003C1D9D">
        <w:rPr>
          <w:rFonts w:cs="Times New Roman"/>
        </w:rPr>
        <w:t>)</w:t>
      </w:r>
      <w:r w:rsidRPr="0007699B">
        <w:t>, 71.0</w:t>
      </w:r>
      <w:r w:rsidR="003C1D9D">
        <w:t xml:space="preserve"> (C-25)</w:t>
      </w:r>
      <w:r w:rsidRPr="0007699B">
        <w:t>, 69.8</w:t>
      </w:r>
      <w:r w:rsidR="003C1D9D">
        <w:t xml:space="preserve"> (C-4</w:t>
      </w:r>
      <w:r w:rsidR="003C1D9D" w:rsidRPr="002C5A62">
        <w:rPr>
          <w:rFonts w:cs="Times New Roman"/>
        </w:rPr>
        <w:t>'</w:t>
      </w:r>
      <w:r w:rsidR="003C1D9D">
        <w:rPr>
          <w:rFonts w:cs="Times New Roman"/>
        </w:rPr>
        <w:t>)</w:t>
      </w:r>
      <w:r w:rsidRPr="0007699B">
        <w:t>, 68.1</w:t>
      </w:r>
      <w:r w:rsidR="003C1D9D">
        <w:t xml:space="preserve"> (C-6)</w:t>
      </w:r>
      <w:r w:rsidRPr="0007699B">
        <w:t>, 65.2</w:t>
      </w:r>
      <w:r w:rsidR="003C1D9D">
        <w:t xml:space="preserve"> (C-5</w:t>
      </w:r>
      <w:r w:rsidR="003C1D9D" w:rsidRPr="002C5A62">
        <w:rPr>
          <w:rFonts w:cs="Times New Roman"/>
        </w:rPr>
        <w:t>'</w:t>
      </w:r>
      <w:r w:rsidR="003C1D9D">
        <w:rPr>
          <w:rFonts w:cs="Times New Roman"/>
        </w:rPr>
        <w:t>)</w:t>
      </w:r>
      <w:r w:rsidRPr="0007699B">
        <w:t>, 30.8</w:t>
      </w:r>
      <w:r w:rsidR="003C1D9D">
        <w:t xml:space="preserve"> (C-19), </w:t>
      </w:r>
      <w:r w:rsidRPr="0007699B">
        <w:t>27.0</w:t>
      </w:r>
      <w:r w:rsidR="003C1D9D">
        <w:t xml:space="preserve"> (C-21)</w:t>
      </w:r>
      <w:r w:rsidRPr="0007699B">
        <w:t>, 26.2</w:t>
      </w:r>
      <w:r w:rsidR="003C1D9D">
        <w:t xml:space="preserve"> (C-26)</w:t>
      </w:r>
      <w:r w:rsidRPr="0007699B">
        <w:t>, 25.2</w:t>
      </w:r>
      <w:r w:rsidR="003C1D9D">
        <w:t xml:space="preserve"> (C-</w:t>
      </w:r>
      <w:r w:rsidR="00A67971">
        <w:t>27)</w:t>
      </w:r>
      <w:r w:rsidRPr="0007699B">
        <w:t>, 19.1</w:t>
      </w:r>
      <w:r w:rsidR="00A67971">
        <w:t xml:space="preserve"> (C-28)</w:t>
      </w:r>
      <w:r w:rsidRPr="0007699B">
        <w:t xml:space="preserve">. All data is in accordance with </w:t>
      </w:r>
      <w:r w:rsidR="009179B7" w:rsidRPr="0007699B">
        <w:fldChar w:fldCharType="begin"/>
      </w:r>
      <w:r>
        <w:instrText xml:space="preserve"> ADDIN EN.CITE &lt;EndNote&gt;&lt;Cite&gt;&lt;Author&gt;Wang&lt;/Author&gt;&lt;Year&gt;2017&lt;/Year&gt;&lt;RecNum&gt;1346&lt;/RecNum&gt;&lt;DisplayText&gt;(Wang and Chen 2017)&lt;/DisplayText&gt;&lt;record&gt;&lt;rec-number&gt;1346&lt;/rec-number&gt;&lt;foreign-keys&gt;&lt;key app="EN" db-id="xz2xxvvewd25afed2zmveezktfe9rfw25ett" timestamp="1583846383"&gt;1346&lt;/key&gt;&lt;/foreign-keys&gt;&lt;ref-type name="Journal Article"&gt;17&lt;/ref-type&gt;&lt;contributors&gt;&lt;authors&gt;&lt;author&gt;Wang, Liming&lt;/author&gt;&lt;author&gt;Chen, Yan&lt;/author&gt;&lt;/authors&gt;&lt;/contributors&gt;&lt;titles&gt;&lt;title&gt;&lt;style face="normal" font="default" size="100%"&gt;Efficient biotransformation of astragaloside IV to cycloastragenol by &lt;/style&gt;&lt;style face="italic" font="default" size="100%"&gt;Bacillus&lt;/style&gt;&lt;style face="normal" font="default" size="100%"&gt; sp. LG-502&lt;/style&gt;&lt;/title&gt;&lt;secondary-title&gt;&lt;style face="normal" font="default" size="100%"&gt;Appl&lt;/style&gt;&lt;style face="normal" font="default" charset="162" size="100%"&gt;.&lt;/style&gt;&lt;style face="normal" font="default" size="100%"&gt; Biochem&lt;/style&gt;&lt;style face="normal" font="default" charset="162" size="100%"&gt;.&lt;/style&gt;&lt;style face="normal" font="default" size="100%"&gt; Biotech&lt;/style&gt;&lt;style face="normal" font="default" charset="162" size="100%"&gt;.&lt;/style&gt;&lt;/secondary-title&gt;&lt;/titles&gt;&lt;periodical&gt;&lt;full-title&gt;Appl. Biochem. Biotech.&lt;/full-title&gt;&lt;/periodical&gt;&lt;pages&gt;1488-1502&lt;/pages&gt;&lt;volume&gt;183&lt;/volume&gt;&lt;number&gt;4&lt;/number&gt;&lt;dates&gt;&lt;year&gt;2017&lt;/year&gt;&lt;/dates&gt;&lt;isbn&gt;0273-2289&lt;/isbn&gt;&lt;urls&gt;&lt;/urls&gt;&lt;/record&gt;&lt;/Cite&gt;&lt;/EndNote&gt;</w:instrText>
      </w:r>
      <w:r w:rsidR="009179B7" w:rsidRPr="0007699B">
        <w:fldChar w:fldCharType="separate"/>
      </w:r>
      <w:r>
        <w:rPr>
          <w:noProof/>
        </w:rPr>
        <w:t>(Wang and Chen 2017)</w:t>
      </w:r>
      <w:r w:rsidR="009179B7" w:rsidRPr="0007699B">
        <w:fldChar w:fldCharType="end"/>
      </w:r>
      <w:r w:rsidRPr="0007699B">
        <w:t>.</w:t>
      </w:r>
    </w:p>
    <w:p w:rsidR="006D218F" w:rsidRDefault="006D218F" w:rsidP="00746127">
      <w:pPr>
        <w:pStyle w:val="EKLER"/>
      </w:pPr>
    </w:p>
    <w:p w:rsidR="00746127" w:rsidRPr="00937F72" w:rsidRDefault="00EE4AAB" w:rsidP="00746127">
      <w:bookmarkStart w:id="56" w:name="_Toc47628606"/>
      <w:r>
        <w:rPr>
          <w:b/>
          <w:noProof/>
        </w:rPr>
        <w:t xml:space="preserve">Table </w:t>
      </w:r>
      <w:r w:rsidR="00FA2C5D" w:rsidRPr="008B41F9">
        <w:rPr>
          <w:b/>
          <w:noProof/>
        </w:rPr>
        <w:t>S8.</w:t>
      </w:r>
      <w:r w:rsidR="00FA2C5D">
        <w:rPr>
          <w:noProof/>
        </w:rPr>
        <w:t xml:space="preserve"> </w:t>
      </w:r>
      <w:r w:rsidR="00FA2C5D" w:rsidRPr="007D6B38">
        <w:rPr>
          <w:noProof/>
          <w:vertAlign w:val="superscript"/>
        </w:rPr>
        <w:t>1</w:t>
      </w:r>
      <w:r w:rsidR="00FA2C5D">
        <w:rPr>
          <w:noProof/>
        </w:rPr>
        <w:t>H and</w:t>
      </w:r>
      <w:r w:rsidR="00FA2C5D" w:rsidRPr="007D6B38">
        <w:rPr>
          <w:noProof/>
        </w:rPr>
        <w:t xml:space="preserve"> </w:t>
      </w:r>
      <w:r w:rsidR="00FA2C5D" w:rsidRPr="007D6B38">
        <w:rPr>
          <w:noProof/>
          <w:vertAlign w:val="superscript"/>
        </w:rPr>
        <w:t>13</w:t>
      </w:r>
      <w:r w:rsidR="00FA2C5D" w:rsidRPr="007D6B38">
        <w:rPr>
          <w:noProof/>
        </w:rPr>
        <w:t xml:space="preserve">C NMR </w:t>
      </w:r>
      <w:r w:rsidR="00FA2C5D">
        <w:rPr>
          <w:noProof/>
        </w:rPr>
        <w:t xml:space="preserve">data for </w:t>
      </w:r>
      <w:r w:rsidR="00FA2C5D" w:rsidRPr="008B41F9">
        <w:rPr>
          <w:b/>
          <w:noProof/>
        </w:rPr>
        <w:t>B7</w:t>
      </w:r>
      <w:bookmarkEnd w:id="56"/>
      <w:r w:rsidR="00FA2C5D">
        <w:rPr>
          <w:noProof/>
        </w:rPr>
        <w:t xml:space="preserve"> (CD</w:t>
      </w:r>
      <w:r w:rsidR="00FA2C5D" w:rsidRPr="008B41F9">
        <w:rPr>
          <w:noProof/>
          <w:vertAlign w:val="subscript"/>
        </w:rPr>
        <w:t>3</w:t>
      </w:r>
      <w:r w:rsidR="00FA2C5D">
        <w:rPr>
          <w:noProof/>
        </w:rPr>
        <w:t>OD).</w:t>
      </w:r>
    </w:p>
    <w:tbl>
      <w:tblPr>
        <w:tblStyle w:val="TableGrid"/>
        <w:tblW w:w="3686" w:type="dxa"/>
        <w:tblInd w:w="108" w:type="dxa"/>
        <w:tblBorders>
          <w:left w:val="none" w:sz="0" w:space="0" w:color="auto"/>
          <w:right w:val="none" w:sz="0" w:space="0" w:color="auto"/>
          <w:insideV w:val="none" w:sz="0" w:space="0" w:color="auto"/>
        </w:tblBorders>
        <w:tblLook w:val="04A0"/>
      </w:tblPr>
      <w:tblGrid>
        <w:gridCol w:w="486"/>
        <w:gridCol w:w="1134"/>
        <w:gridCol w:w="2066"/>
      </w:tblGrid>
      <w:tr w:rsidR="00746127" w:rsidRPr="00477E7B" w:rsidTr="00746127">
        <w:tc>
          <w:tcPr>
            <w:tcW w:w="486" w:type="dxa"/>
            <w:tcBorders>
              <w:top w:val="double" w:sz="4" w:space="0" w:color="auto"/>
              <w:bottom w:val="double" w:sz="4" w:space="0" w:color="auto"/>
            </w:tcBorders>
          </w:tcPr>
          <w:p w:rsidR="00746127" w:rsidRPr="00477E7B" w:rsidRDefault="00746127" w:rsidP="00746127">
            <w:pPr>
              <w:rPr>
                <w:rFonts w:ascii="Times New Roman" w:hAnsi="Times New Roman" w:cs="Times New Roman"/>
                <w:b/>
                <w:sz w:val="20"/>
                <w:szCs w:val="20"/>
              </w:rPr>
            </w:pPr>
            <w:r w:rsidRPr="00477E7B">
              <w:rPr>
                <w:rFonts w:ascii="Times New Roman" w:hAnsi="Times New Roman" w:cs="Times New Roman"/>
                <w:b/>
                <w:sz w:val="20"/>
                <w:szCs w:val="20"/>
              </w:rPr>
              <w:t>No</w:t>
            </w:r>
          </w:p>
        </w:tc>
        <w:tc>
          <w:tcPr>
            <w:tcW w:w="1134" w:type="dxa"/>
            <w:tcBorders>
              <w:top w:val="double" w:sz="4" w:space="0" w:color="auto"/>
              <w:bottom w:val="double" w:sz="4" w:space="0" w:color="auto"/>
            </w:tcBorders>
          </w:tcPr>
          <w:p w:rsidR="00746127" w:rsidRPr="00477E7B" w:rsidRDefault="00746127" w:rsidP="00746127">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C </w:t>
            </w:r>
            <w:r w:rsidR="008B41F9" w:rsidRPr="00477E7B">
              <w:rPr>
                <w:rFonts w:ascii="Times New Roman" w:hAnsi="Times New Roman" w:cs="Times New Roman"/>
                <w:b/>
                <w:sz w:val="20"/>
                <w:szCs w:val="20"/>
              </w:rPr>
              <w:t>(ppm)</w:t>
            </w:r>
          </w:p>
        </w:tc>
        <w:tc>
          <w:tcPr>
            <w:tcW w:w="2066" w:type="dxa"/>
            <w:tcBorders>
              <w:top w:val="double" w:sz="4" w:space="0" w:color="auto"/>
              <w:bottom w:val="double" w:sz="4" w:space="0" w:color="auto"/>
            </w:tcBorders>
          </w:tcPr>
          <w:p w:rsidR="00746127" w:rsidRPr="00477E7B" w:rsidRDefault="00746127" w:rsidP="00746127">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H </w:t>
            </w:r>
            <w:r w:rsidR="008B41F9" w:rsidRPr="00477E7B">
              <w:rPr>
                <w:rFonts w:ascii="Times New Roman" w:hAnsi="Times New Roman" w:cs="Times New Roman"/>
                <w:b/>
                <w:sz w:val="20"/>
                <w:szCs w:val="20"/>
              </w:rPr>
              <w:t>(ppm) (</w:t>
            </w:r>
            <w:r w:rsidR="008B41F9" w:rsidRPr="00477E7B">
              <w:rPr>
                <w:rFonts w:ascii="Times New Roman" w:hAnsi="Times New Roman" w:cs="Times New Roman"/>
                <w:b/>
                <w:i/>
                <w:sz w:val="20"/>
                <w:szCs w:val="20"/>
              </w:rPr>
              <w:t>J</w:t>
            </w:r>
            <w:r w:rsidR="008B41F9" w:rsidRPr="00477E7B">
              <w:rPr>
                <w:rFonts w:ascii="Times New Roman" w:hAnsi="Times New Roman" w:cs="Times New Roman"/>
                <w:b/>
                <w:sz w:val="20"/>
                <w:szCs w:val="20"/>
              </w:rPr>
              <w:t>, Hz)</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88.4</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3.19 (m)</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6</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68.1</w:t>
            </w:r>
          </w:p>
        </w:tc>
        <w:tc>
          <w:tcPr>
            <w:tcW w:w="2066" w:type="dxa"/>
          </w:tcPr>
          <w:p w:rsidR="00746127" w:rsidRPr="00477E7B" w:rsidRDefault="00746127" w:rsidP="00746127">
            <w:pPr>
              <w:tabs>
                <w:tab w:val="left" w:pos="889"/>
              </w:tabs>
              <w:rPr>
                <w:rFonts w:ascii="Times New Roman" w:hAnsi="Times New Roman" w:cs="Times New Roman"/>
                <w:sz w:val="20"/>
                <w:szCs w:val="20"/>
              </w:rPr>
            </w:pPr>
            <w:r w:rsidRPr="00477E7B">
              <w:rPr>
                <w:rFonts w:ascii="Times New Roman" w:hAnsi="Times New Roman" w:cs="Times New Roman"/>
                <w:sz w:val="20"/>
                <w:szCs w:val="20"/>
              </w:rPr>
              <w:t>3.44 (m)</w:t>
            </w:r>
            <w:r w:rsidRPr="00477E7B">
              <w:rPr>
                <w:rFonts w:ascii="Times New Roman" w:hAnsi="Times New Roman" w:cs="Times New Roman"/>
                <w:sz w:val="20"/>
                <w:szCs w:val="20"/>
              </w:rPr>
              <w:tab/>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19</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30.8</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0.38 (bs) - 0.54 (bs)</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20</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86.9</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21</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27.0</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1.20 (s)</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24</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81.1</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3.75 (m)</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25</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71.0</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26</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26.2</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1.25 (s)</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27</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25.2</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1.11 (s)</w:t>
            </w:r>
          </w:p>
        </w:tc>
      </w:tr>
      <w:tr w:rsidR="00746127" w:rsidRPr="00477E7B" w:rsidTr="00746127">
        <w:tc>
          <w:tcPr>
            <w:tcW w:w="48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28</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19.1</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0.99 (s)</w:t>
            </w:r>
          </w:p>
        </w:tc>
      </w:tr>
      <w:tr w:rsidR="00746127" w:rsidRPr="00477E7B" w:rsidTr="00746127">
        <w:tc>
          <w:tcPr>
            <w:tcW w:w="486" w:type="dxa"/>
          </w:tcPr>
          <w:p w:rsidR="00746127" w:rsidRPr="003C1D9D" w:rsidRDefault="003C1D9D" w:rsidP="00746127">
            <w:pPr>
              <w:rPr>
                <w:rFonts w:ascii="Times New Roman" w:hAnsi="Times New Roman" w:cs="Times New Roman"/>
                <w:sz w:val="20"/>
                <w:szCs w:val="20"/>
              </w:rPr>
            </w:pPr>
            <w:r w:rsidRPr="003C1D9D">
              <w:rPr>
                <w:rFonts w:ascii="Times New Roman" w:hAnsi="Times New Roman" w:cs="Times New Roman"/>
                <w:sz w:val="20"/>
                <w:szCs w:val="20"/>
              </w:rPr>
              <w:t>1</w:t>
            </w:r>
            <w:r w:rsidRPr="003C1D9D">
              <w:rPr>
                <w:rFonts w:cs="Times New Roman"/>
                <w:sz w:val="20"/>
                <w:szCs w:val="20"/>
              </w:rPr>
              <w:t>'</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106.0</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4.26 (d, 6.5)</w:t>
            </w:r>
          </w:p>
        </w:tc>
      </w:tr>
      <w:tr w:rsidR="00746127" w:rsidRPr="00477E7B" w:rsidTr="00746127">
        <w:tc>
          <w:tcPr>
            <w:tcW w:w="486" w:type="dxa"/>
          </w:tcPr>
          <w:p w:rsidR="00746127" w:rsidRPr="003C1D9D" w:rsidRDefault="00746127" w:rsidP="003C1D9D">
            <w:pPr>
              <w:rPr>
                <w:rFonts w:ascii="Times New Roman" w:hAnsi="Times New Roman" w:cs="Times New Roman"/>
                <w:sz w:val="20"/>
                <w:szCs w:val="20"/>
              </w:rPr>
            </w:pPr>
            <w:r w:rsidRPr="003C1D9D">
              <w:rPr>
                <w:rFonts w:ascii="Times New Roman" w:hAnsi="Times New Roman" w:cs="Times New Roman"/>
                <w:sz w:val="20"/>
                <w:szCs w:val="20"/>
              </w:rPr>
              <w:t>2</w:t>
            </w:r>
            <w:r w:rsidR="003C1D9D" w:rsidRPr="003C1D9D">
              <w:rPr>
                <w:rFonts w:cs="Times New Roman"/>
                <w:sz w:val="20"/>
                <w:szCs w:val="20"/>
              </w:rPr>
              <w:t>'</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74.0</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3.18 (m)</w:t>
            </w:r>
          </w:p>
        </w:tc>
      </w:tr>
      <w:tr w:rsidR="00746127" w:rsidRPr="00477E7B" w:rsidTr="00746127">
        <w:tc>
          <w:tcPr>
            <w:tcW w:w="486" w:type="dxa"/>
          </w:tcPr>
          <w:p w:rsidR="00746127" w:rsidRPr="003C1D9D" w:rsidRDefault="003C1D9D" w:rsidP="00746127">
            <w:pPr>
              <w:rPr>
                <w:rFonts w:ascii="Times New Roman" w:hAnsi="Times New Roman" w:cs="Times New Roman"/>
                <w:sz w:val="20"/>
                <w:szCs w:val="20"/>
              </w:rPr>
            </w:pPr>
            <w:r w:rsidRPr="003C1D9D">
              <w:rPr>
                <w:rFonts w:ascii="Times New Roman" w:hAnsi="Times New Roman" w:cs="Times New Roman"/>
                <w:sz w:val="20"/>
                <w:szCs w:val="20"/>
              </w:rPr>
              <w:t>3</w:t>
            </w:r>
            <w:r w:rsidRPr="003C1D9D">
              <w:rPr>
                <w:rFonts w:cs="Times New Roman"/>
                <w:sz w:val="20"/>
                <w:szCs w:val="20"/>
              </w:rPr>
              <w:t>'</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76.5</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3.28 (m)</w:t>
            </w:r>
          </w:p>
        </w:tc>
      </w:tr>
      <w:tr w:rsidR="00746127" w:rsidRPr="00477E7B" w:rsidTr="00746127">
        <w:tc>
          <w:tcPr>
            <w:tcW w:w="486" w:type="dxa"/>
          </w:tcPr>
          <w:p w:rsidR="00746127" w:rsidRPr="003C1D9D" w:rsidRDefault="003C1D9D" w:rsidP="00746127">
            <w:pPr>
              <w:rPr>
                <w:rFonts w:ascii="Times New Roman" w:hAnsi="Times New Roman" w:cs="Times New Roman"/>
                <w:sz w:val="20"/>
                <w:szCs w:val="20"/>
              </w:rPr>
            </w:pPr>
            <w:r w:rsidRPr="003C1D9D">
              <w:rPr>
                <w:rFonts w:ascii="Times New Roman" w:hAnsi="Times New Roman" w:cs="Times New Roman"/>
                <w:sz w:val="20"/>
                <w:szCs w:val="20"/>
              </w:rPr>
              <w:t>4</w:t>
            </w:r>
            <w:r w:rsidRPr="003C1D9D">
              <w:rPr>
                <w:rFonts w:cs="Times New Roman"/>
                <w:sz w:val="20"/>
                <w:szCs w:val="20"/>
              </w:rPr>
              <w:t>'</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69.8</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3.45 (m)</w:t>
            </w:r>
          </w:p>
        </w:tc>
      </w:tr>
      <w:tr w:rsidR="00746127" w:rsidRPr="00477E7B" w:rsidTr="00746127">
        <w:tc>
          <w:tcPr>
            <w:tcW w:w="486" w:type="dxa"/>
          </w:tcPr>
          <w:p w:rsidR="00746127" w:rsidRPr="003C1D9D" w:rsidRDefault="003C1D9D" w:rsidP="00746127">
            <w:pPr>
              <w:rPr>
                <w:rFonts w:ascii="Times New Roman" w:hAnsi="Times New Roman" w:cs="Times New Roman"/>
                <w:sz w:val="20"/>
                <w:szCs w:val="20"/>
              </w:rPr>
            </w:pPr>
            <w:r w:rsidRPr="003C1D9D">
              <w:rPr>
                <w:rFonts w:ascii="Times New Roman" w:hAnsi="Times New Roman" w:cs="Times New Roman"/>
                <w:sz w:val="20"/>
                <w:szCs w:val="20"/>
              </w:rPr>
              <w:t>5</w:t>
            </w:r>
            <w:r w:rsidRPr="003C1D9D">
              <w:rPr>
                <w:rFonts w:cs="Times New Roman"/>
                <w:sz w:val="20"/>
                <w:szCs w:val="20"/>
              </w:rPr>
              <w:t>'</w:t>
            </w:r>
          </w:p>
        </w:tc>
        <w:tc>
          <w:tcPr>
            <w:tcW w:w="1134"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65.2</w:t>
            </w:r>
          </w:p>
        </w:tc>
        <w:tc>
          <w:tcPr>
            <w:tcW w:w="2066" w:type="dxa"/>
          </w:tcPr>
          <w:p w:rsidR="00746127" w:rsidRPr="00477E7B" w:rsidRDefault="00746127" w:rsidP="00746127">
            <w:pPr>
              <w:rPr>
                <w:rFonts w:ascii="Times New Roman" w:hAnsi="Times New Roman" w:cs="Times New Roman"/>
                <w:sz w:val="20"/>
                <w:szCs w:val="20"/>
              </w:rPr>
            </w:pPr>
            <w:r w:rsidRPr="00477E7B">
              <w:rPr>
                <w:rFonts w:ascii="Times New Roman" w:hAnsi="Times New Roman" w:cs="Times New Roman"/>
                <w:sz w:val="20"/>
                <w:szCs w:val="20"/>
              </w:rPr>
              <w:t>3.16 (m) - 3.81 (m)</w:t>
            </w:r>
          </w:p>
        </w:tc>
      </w:tr>
    </w:tbl>
    <w:p w:rsidR="00746127" w:rsidRDefault="00746127" w:rsidP="005B3EF8">
      <w:pPr>
        <w:rPr>
          <w:noProof/>
        </w:rPr>
      </w:pPr>
    </w:p>
    <w:p w:rsidR="00746127" w:rsidRDefault="009179B7" w:rsidP="00746127">
      <w:r w:rsidRPr="009179B7">
        <w:rPr>
          <w:noProof/>
          <w:lang w:val="tr-TR"/>
        </w:rPr>
        <w:lastRenderedPageBreak/>
        <w:pict>
          <v:shape id="_x0000_s1034" type="#_x0000_t75" style="position:absolute;left:0;text-align:left;margin-left:100.8pt;margin-top:39.7pt;width:138.65pt;height:61.75pt;z-index:251671552">
            <v:imagedata r:id="rId60" o:title=""/>
          </v:shape>
          <o:OLEObject Type="Embed" ProgID="ChemDraw.Document.6.0" ShapeID="_x0000_s1034" DrawAspect="Content" ObjectID="_1700026999" r:id="rId61"/>
        </w:pict>
      </w:r>
      <w:r w:rsidR="00DF1F87">
        <w:rPr>
          <w:noProof/>
          <w:lang w:bidi="ta-IN"/>
        </w:rPr>
        <w:drawing>
          <wp:inline distT="0" distB="0" distL="0" distR="0">
            <wp:extent cx="5667609" cy="3924000"/>
            <wp:effectExtent l="19050" t="19050" r="9525" b="19685"/>
            <wp:docPr id="1086" name="Resi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746127" w:rsidRDefault="00EE4AAB" w:rsidP="00EE4AAB">
      <w:bookmarkStart w:id="57" w:name="_Toc44009354"/>
      <w:bookmarkStart w:id="58" w:name="_Toc47628467"/>
      <w:bookmarkStart w:id="59" w:name="_Toc44009355"/>
      <w:bookmarkStart w:id="60" w:name="_Toc47628468"/>
      <w:r w:rsidRPr="00EE4AAB">
        <w:rPr>
          <w:b/>
        </w:rPr>
        <w:t xml:space="preserve">Figure </w:t>
      </w:r>
      <w:r w:rsidR="008B41F9" w:rsidRPr="00EE4AAB">
        <w:rPr>
          <w:b/>
        </w:rPr>
        <w:t>S3</w:t>
      </w:r>
      <w:r w:rsidR="009D7253">
        <w:rPr>
          <w:b/>
        </w:rPr>
        <w:t>7</w:t>
      </w:r>
      <w:r w:rsidR="008B41F9" w:rsidRPr="00EE4AAB">
        <w:rPr>
          <w:b/>
        </w:rPr>
        <w:t>.</w:t>
      </w:r>
      <w:r w:rsidR="008B41F9">
        <w:t xml:space="preserve"> </w:t>
      </w:r>
      <w:r w:rsidR="00746127" w:rsidRPr="00E112D3">
        <w:rPr>
          <w:vertAlign w:val="superscript"/>
        </w:rPr>
        <w:t>1</w:t>
      </w:r>
      <w:r w:rsidR="00746127" w:rsidRPr="00E112D3">
        <w:t xml:space="preserve">H NMR </w:t>
      </w:r>
      <w:r w:rsidR="00C3179D">
        <w:t xml:space="preserve">spectrum of </w:t>
      </w:r>
      <w:r w:rsidR="00C3179D" w:rsidRPr="00EE4AAB">
        <w:rPr>
          <w:b/>
        </w:rPr>
        <w:t>B7</w:t>
      </w:r>
      <w:r w:rsidR="00746127" w:rsidRPr="00E112D3">
        <w:t xml:space="preserve"> (</w:t>
      </w:r>
      <w:r w:rsidR="008B41F9">
        <w:t>CD</w:t>
      </w:r>
      <w:r w:rsidR="008B41F9" w:rsidRPr="008B41F9">
        <w:rPr>
          <w:vertAlign w:val="subscript"/>
        </w:rPr>
        <w:t>3</w:t>
      </w:r>
      <w:r w:rsidR="008B41F9">
        <w:t>OD</w:t>
      </w:r>
      <w:r w:rsidR="00746127" w:rsidRPr="00E112D3">
        <w:t>)</w:t>
      </w:r>
      <w:bookmarkEnd w:id="57"/>
      <w:bookmarkEnd w:id="58"/>
      <w:r w:rsidR="008B41F9">
        <w:t>.</w:t>
      </w:r>
    </w:p>
    <w:bookmarkEnd w:id="59"/>
    <w:bookmarkEnd w:id="60"/>
    <w:p w:rsidR="00746127" w:rsidRPr="00BB78C0" w:rsidRDefault="00746127" w:rsidP="00DF1F87"/>
    <w:p w:rsidR="00746127" w:rsidRDefault="009179B7" w:rsidP="00DF1F87">
      <w:pPr>
        <w:spacing w:line="240" w:lineRule="auto"/>
      </w:pPr>
      <w:r w:rsidRPr="009179B7">
        <w:rPr>
          <w:noProof/>
          <w:lang w:val="tr-TR" w:eastAsia="tr-TR"/>
        </w:rPr>
        <w:pict>
          <v:shape id="_x0000_s1035" type="#_x0000_t75" style="position:absolute;left:0;text-align:left;margin-left:80.4pt;margin-top:58.3pt;width:138.65pt;height:61.75pt;z-index:251672576">
            <v:imagedata r:id="rId63" o:title=""/>
          </v:shape>
          <o:OLEObject Type="Embed" ProgID="ChemDraw.Document.6.0" ShapeID="_x0000_s1035" DrawAspect="Content" ObjectID="_1700027000" r:id="rId64"/>
        </w:pict>
      </w:r>
      <w:r w:rsidR="00DF1F87">
        <w:rPr>
          <w:noProof/>
          <w:lang w:bidi="ta-IN"/>
        </w:rPr>
        <w:drawing>
          <wp:inline distT="0" distB="0" distL="0" distR="0">
            <wp:extent cx="5667609" cy="3924000"/>
            <wp:effectExtent l="19050" t="19050" r="9525" b="19685"/>
            <wp:docPr id="1089" name="Resim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DF1F87" w:rsidRDefault="00DF1F87" w:rsidP="00DF1F87">
      <w:pPr>
        <w:spacing w:line="120" w:lineRule="auto"/>
      </w:pPr>
    </w:p>
    <w:p w:rsidR="00746127" w:rsidRDefault="00EE4AAB" w:rsidP="00EE4AAB">
      <w:r w:rsidRPr="00EE4AAB">
        <w:rPr>
          <w:b/>
        </w:rPr>
        <w:t xml:space="preserve">Figure </w:t>
      </w:r>
      <w:r w:rsidR="008B41F9" w:rsidRPr="00EE4AAB">
        <w:rPr>
          <w:b/>
        </w:rPr>
        <w:t>S</w:t>
      </w:r>
      <w:r w:rsidR="009D7253">
        <w:rPr>
          <w:b/>
        </w:rPr>
        <w:t>38</w:t>
      </w:r>
      <w:r w:rsidR="008B41F9" w:rsidRPr="00EE4AAB">
        <w:rPr>
          <w:b/>
        </w:rPr>
        <w:t>.</w:t>
      </w:r>
      <w:r w:rsidR="008B41F9">
        <w:t xml:space="preserve"> </w:t>
      </w:r>
      <w:r w:rsidR="00746127" w:rsidRPr="00E112D3">
        <w:rPr>
          <w:vertAlign w:val="superscript"/>
        </w:rPr>
        <w:t>13</w:t>
      </w:r>
      <w:r w:rsidR="00746127" w:rsidRPr="00E112D3">
        <w:t xml:space="preserve">C NMR </w:t>
      </w:r>
      <w:r w:rsidR="00C3179D">
        <w:t xml:space="preserve">spectrum of </w:t>
      </w:r>
      <w:r w:rsidR="00C3179D" w:rsidRPr="00EE4AAB">
        <w:rPr>
          <w:b/>
        </w:rPr>
        <w:t>B7</w:t>
      </w:r>
      <w:r w:rsidR="00746127" w:rsidRPr="00E112D3">
        <w:t xml:space="preserve"> (</w:t>
      </w:r>
      <w:r w:rsidR="008B41F9">
        <w:t>CD</w:t>
      </w:r>
      <w:r w:rsidR="008B41F9" w:rsidRPr="008B41F9">
        <w:rPr>
          <w:vertAlign w:val="subscript"/>
        </w:rPr>
        <w:t>3</w:t>
      </w:r>
      <w:r w:rsidR="008B41F9">
        <w:t>OD</w:t>
      </w:r>
      <w:r w:rsidR="00746127" w:rsidRPr="00E112D3">
        <w:t>)</w:t>
      </w:r>
      <w:r w:rsidR="008B41F9">
        <w:t>.</w:t>
      </w:r>
    </w:p>
    <w:p w:rsidR="00B36541" w:rsidRDefault="006D218F" w:rsidP="00081F57">
      <w:pPr>
        <w:rPr>
          <w:b/>
          <w:caps/>
        </w:rPr>
      </w:pPr>
      <w:r w:rsidRPr="0007699B">
        <w:rPr>
          <w:i/>
        </w:rPr>
        <w:lastRenderedPageBreak/>
        <w:t>Isomucronulatol</w:t>
      </w:r>
      <w:r w:rsidRPr="0007699B">
        <w:t xml:space="preserve"> (</w:t>
      </w:r>
      <w:r w:rsidRPr="0007699B">
        <w:rPr>
          <w:b/>
        </w:rPr>
        <w:t>B10</w:t>
      </w:r>
      <w:r w:rsidRPr="0007699B">
        <w:t>)</w:t>
      </w:r>
      <w:r w:rsidR="008A4624">
        <w:t xml:space="preserve"> (Yield: 1.18 mg/100 g plant material)</w:t>
      </w:r>
      <w:r w:rsidRPr="0007699B">
        <w:t xml:space="preserve">. </w:t>
      </w:r>
      <w:r w:rsidRPr="0007699B">
        <w:rPr>
          <w:vertAlign w:val="superscript"/>
        </w:rPr>
        <w:t>1</w:t>
      </w:r>
      <w:r w:rsidRPr="0007699B">
        <w:t>H NMR (600 MHz, Methanol-d</w:t>
      </w:r>
      <w:r w:rsidRPr="0007699B">
        <w:rPr>
          <w:vertAlign w:val="subscript"/>
        </w:rPr>
        <w:t>4</w:t>
      </w:r>
      <w:r w:rsidRPr="0007699B">
        <w:t>) δ 6.</w:t>
      </w:r>
      <w:r w:rsidR="00477E7B">
        <w:t>93-</w:t>
      </w:r>
      <w:r w:rsidR="008F32A8">
        <w:t>6.82 (m, 1H</w:t>
      </w:r>
      <w:r w:rsidR="00081F57">
        <w:t>, H-5</w:t>
      </w:r>
      <w:r w:rsidR="008F32A8">
        <w:t xml:space="preserve">), 6.77 (d, </w:t>
      </w:r>
      <w:r w:rsidRPr="0007699B">
        <w:t>8.6</w:t>
      </w:r>
      <w:r w:rsidR="008F32A8">
        <w:t xml:space="preserve"> Hz, 1H</w:t>
      </w:r>
      <w:r w:rsidR="00081F57">
        <w:t>, H-6</w:t>
      </w:r>
      <w:r w:rsidR="00081F57" w:rsidRPr="002C5A62">
        <w:rPr>
          <w:rFonts w:cs="Times New Roman"/>
        </w:rPr>
        <w:t>'</w:t>
      </w:r>
      <w:r w:rsidR="008F32A8">
        <w:t>), 6.45 (d, 8.6 Hz, 1H</w:t>
      </w:r>
      <w:r w:rsidR="00081F57">
        <w:t>, H-5</w:t>
      </w:r>
      <w:r w:rsidR="00081F57" w:rsidRPr="002C5A62">
        <w:rPr>
          <w:rFonts w:cs="Times New Roman"/>
        </w:rPr>
        <w:t>'</w:t>
      </w:r>
      <w:r w:rsidR="008F32A8">
        <w:t>), 6.30 (dt, 8.2, 1.6 Hz, 1H</w:t>
      </w:r>
      <w:r w:rsidR="00081F57">
        <w:t>, H-6</w:t>
      </w:r>
      <w:r w:rsidR="008F32A8">
        <w:t>), 6.21 (d, 2.5 Hz, 1H</w:t>
      </w:r>
      <w:r w:rsidR="00081F57">
        <w:t>, H-8</w:t>
      </w:r>
      <w:r w:rsidR="008F32A8">
        <w:t xml:space="preserve">), 4.22 (ddd, </w:t>
      </w:r>
      <w:r w:rsidRPr="0007699B">
        <w:t>10.3,</w:t>
      </w:r>
      <w:r w:rsidR="008F32A8">
        <w:t xml:space="preserve"> 3.4, 2.0 Hz, 1H</w:t>
      </w:r>
      <w:r w:rsidR="00081F57">
        <w:t>, H-2a</w:t>
      </w:r>
      <w:r w:rsidR="008F32A8">
        <w:t>), 3.95 (t, 10.1 Hz, 1H</w:t>
      </w:r>
      <w:r w:rsidR="00081F57">
        <w:t>, H-2b</w:t>
      </w:r>
      <w:r w:rsidR="008F32A8">
        <w:t>), 3.80 (d, 0.9 Hz, 3H</w:t>
      </w:r>
      <w:r w:rsidR="00081F57">
        <w:t>, C3</w:t>
      </w:r>
      <w:r w:rsidR="00081F57" w:rsidRPr="002C5A62">
        <w:rPr>
          <w:rFonts w:cs="Times New Roman"/>
        </w:rPr>
        <w:t>'</w:t>
      </w:r>
      <w:r w:rsidR="00081F57">
        <w:rPr>
          <w:rFonts w:cs="Times New Roman"/>
        </w:rPr>
        <w:t>-OCH</w:t>
      </w:r>
      <w:r w:rsidR="00081F57" w:rsidRPr="00081F57">
        <w:rPr>
          <w:rFonts w:cs="Times New Roman"/>
          <w:vertAlign w:val="subscript"/>
        </w:rPr>
        <w:t>3</w:t>
      </w:r>
      <w:r w:rsidR="008F32A8">
        <w:t xml:space="preserve">), 3.78 (d, </w:t>
      </w:r>
      <w:r w:rsidRPr="0007699B">
        <w:t>0.8 Hz, 3H</w:t>
      </w:r>
      <w:r w:rsidR="00081F57">
        <w:t>, C4</w:t>
      </w:r>
      <w:r w:rsidR="00081F57" w:rsidRPr="002C5A62">
        <w:rPr>
          <w:rFonts w:cs="Times New Roman"/>
        </w:rPr>
        <w:t>'</w:t>
      </w:r>
      <w:r w:rsidR="00081F57">
        <w:rPr>
          <w:rFonts w:cs="Times New Roman"/>
        </w:rPr>
        <w:t>-OCH</w:t>
      </w:r>
      <w:r w:rsidR="00081F57" w:rsidRPr="00081F57">
        <w:rPr>
          <w:rFonts w:cs="Times New Roman"/>
          <w:vertAlign w:val="subscript"/>
        </w:rPr>
        <w:t>3</w:t>
      </w:r>
      <w:r w:rsidRPr="0007699B">
        <w:t>), 3.5</w:t>
      </w:r>
      <w:r w:rsidR="00477E7B">
        <w:t>0-</w:t>
      </w:r>
      <w:r w:rsidR="008F32A8">
        <w:t>3.37 (m, 1H</w:t>
      </w:r>
      <w:r w:rsidR="00081F57">
        <w:t>, H-3</w:t>
      </w:r>
      <w:r w:rsidR="008F32A8">
        <w:t xml:space="preserve">), 2.93 (dd, </w:t>
      </w:r>
      <w:r w:rsidRPr="0007699B">
        <w:t>15.5, 10.</w:t>
      </w:r>
      <w:r w:rsidR="008F32A8">
        <w:t>8 Hz, 1H</w:t>
      </w:r>
      <w:r w:rsidR="00081F57">
        <w:t>, H-4a</w:t>
      </w:r>
      <w:r w:rsidR="008F32A8">
        <w:t xml:space="preserve">), 2.79 (ddd, </w:t>
      </w:r>
      <w:r w:rsidRPr="0007699B">
        <w:t>15.7, 5.2, 1.9 Hz, 1H</w:t>
      </w:r>
      <w:r w:rsidR="00081F57">
        <w:t>, H4b</w:t>
      </w:r>
      <w:r w:rsidRPr="0007699B">
        <w:t xml:space="preserve">). </w:t>
      </w:r>
      <w:r w:rsidRPr="0007699B">
        <w:rPr>
          <w:vertAlign w:val="superscript"/>
        </w:rPr>
        <w:t>13</w:t>
      </w:r>
      <w:r w:rsidRPr="0007699B">
        <w:t>C NMR (151 MHz, Methanol-d</w:t>
      </w:r>
      <w:r w:rsidRPr="0007699B">
        <w:rPr>
          <w:vertAlign w:val="subscript"/>
        </w:rPr>
        <w:t>4</w:t>
      </w:r>
      <w:r w:rsidRPr="0007699B">
        <w:t>) δ 156.1</w:t>
      </w:r>
      <w:r w:rsidR="00081F57">
        <w:t xml:space="preserve"> (C-7)</w:t>
      </w:r>
      <w:r w:rsidRPr="0007699B">
        <w:t>, 154.9</w:t>
      </w:r>
      <w:r w:rsidR="00081F57">
        <w:t xml:space="preserve"> (C-9)</w:t>
      </w:r>
      <w:r w:rsidRPr="0007699B">
        <w:t>, 151.6</w:t>
      </w:r>
      <w:r w:rsidR="00081F57">
        <w:t xml:space="preserve"> (C4</w:t>
      </w:r>
      <w:r w:rsidR="00081F57" w:rsidRPr="002C5A62">
        <w:rPr>
          <w:rFonts w:cs="Times New Roman"/>
        </w:rPr>
        <w:t>'</w:t>
      </w:r>
      <w:r w:rsidR="00081F57">
        <w:rPr>
          <w:rFonts w:cs="Times New Roman"/>
        </w:rPr>
        <w:t>)</w:t>
      </w:r>
      <w:r w:rsidRPr="0007699B">
        <w:t>, 148.1</w:t>
      </w:r>
      <w:r w:rsidR="00081F57">
        <w:t xml:space="preserve"> (C-2</w:t>
      </w:r>
      <w:r w:rsidR="00081F57" w:rsidRPr="002C5A62">
        <w:rPr>
          <w:rFonts w:cs="Times New Roman"/>
        </w:rPr>
        <w:t>'</w:t>
      </w:r>
      <w:r w:rsidR="00081F57">
        <w:rPr>
          <w:rFonts w:cs="Times New Roman"/>
        </w:rPr>
        <w:t>)</w:t>
      </w:r>
      <w:r w:rsidRPr="0007699B">
        <w:t>, 136.0</w:t>
      </w:r>
      <w:r w:rsidR="00081F57">
        <w:t xml:space="preserve"> (C-3</w:t>
      </w:r>
      <w:r w:rsidR="00081F57" w:rsidRPr="002C5A62">
        <w:rPr>
          <w:rFonts w:cs="Times New Roman"/>
        </w:rPr>
        <w:t>'</w:t>
      </w:r>
      <w:r w:rsidR="00081F57">
        <w:rPr>
          <w:rFonts w:cs="Times New Roman"/>
        </w:rPr>
        <w:t>)</w:t>
      </w:r>
      <w:r w:rsidRPr="0007699B">
        <w:t>, 129.7</w:t>
      </w:r>
      <w:r w:rsidR="00081F57">
        <w:t xml:space="preserve"> (C-5)</w:t>
      </w:r>
      <w:r w:rsidRPr="0007699B">
        <w:t>, 121.3</w:t>
      </w:r>
      <w:r w:rsidR="00081F57">
        <w:t xml:space="preserve"> (C-6</w:t>
      </w:r>
      <w:r w:rsidR="00081F57" w:rsidRPr="002C5A62">
        <w:rPr>
          <w:rFonts w:cs="Times New Roman"/>
        </w:rPr>
        <w:t>'</w:t>
      </w:r>
      <w:r w:rsidR="00081F57">
        <w:rPr>
          <w:rFonts w:cs="Times New Roman"/>
        </w:rPr>
        <w:t>)</w:t>
      </w:r>
      <w:r w:rsidRPr="0007699B">
        <w:t>, 120.9</w:t>
      </w:r>
      <w:r w:rsidR="00081F57">
        <w:t xml:space="preserve"> (C-1</w:t>
      </w:r>
      <w:r w:rsidR="00081F57" w:rsidRPr="002C5A62">
        <w:rPr>
          <w:rFonts w:cs="Times New Roman"/>
        </w:rPr>
        <w:t>'</w:t>
      </w:r>
      <w:r w:rsidR="00081F57">
        <w:rPr>
          <w:rFonts w:cs="Times New Roman"/>
        </w:rPr>
        <w:t>)</w:t>
      </w:r>
      <w:r w:rsidRPr="0007699B">
        <w:t>, 113.3</w:t>
      </w:r>
      <w:r w:rsidR="00081F57">
        <w:t xml:space="preserve"> (C-10)</w:t>
      </w:r>
      <w:r w:rsidRPr="0007699B">
        <w:t>, 107.5</w:t>
      </w:r>
      <w:r w:rsidR="00081F57">
        <w:t xml:space="preserve"> (C-6)</w:t>
      </w:r>
      <w:r w:rsidRPr="0007699B">
        <w:t>, 102.8</w:t>
      </w:r>
      <w:r w:rsidR="00081F57">
        <w:t xml:space="preserve"> (C-5</w:t>
      </w:r>
      <w:r w:rsidR="00081F57" w:rsidRPr="002C5A62">
        <w:rPr>
          <w:rFonts w:cs="Times New Roman"/>
        </w:rPr>
        <w:t>'</w:t>
      </w:r>
      <w:r w:rsidR="00081F57">
        <w:rPr>
          <w:rFonts w:cs="Times New Roman"/>
        </w:rPr>
        <w:t>)</w:t>
      </w:r>
      <w:r w:rsidRPr="0007699B">
        <w:t>, 102.3</w:t>
      </w:r>
      <w:r w:rsidR="00081F57">
        <w:t xml:space="preserve"> (C-8)</w:t>
      </w:r>
      <w:r w:rsidRPr="0007699B">
        <w:t>, 69.5</w:t>
      </w:r>
      <w:r w:rsidR="00081F57">
        <w:t xml:space="preserve"> (C-2)</w:t>
      </w:r>
      <w:r w:rsidRPr="0007699B">
        <w:t>, 59.6</w:t>
      </w:r>
      <w:r w:rsidR="00081F57">
        <w:t xml:space="preserve"> (C4</w:t>
      </w:r>
      <w:r w:rsidR="00081F57" w:rsidRPr="002C5A62">
        <w:rPr>
          <w:rFonts w:cs="Times New Roman"/>
        </w:rPr>
        <w:t>'</w:t>
      </w:r>
      <w:r w:rsidR="00081F57">
        <w:rPr>
          <w:rFonts w:cs="Times New Roman"/>
        </w:rPr>
        <w:t>-OCH</w:t>
      </w:r>
      <w:r w:rsidR="00081F57" w:rsidRPr="00081F57">
        <w:rPr>
          <w:rFonts w:cs="Times New Roman"/>
          <w:vertAlign w:val="subscript"/>
        </w:rPr>
        <w:t>3</w:t>
      </w:r>
      <w:r w:rsidR="00081F57">
        <w:rPr>
          <w:rFonts w:cs="Times New Roman"/>
        </w:rPr>
        <w:t>)</w:t>
      </w:r>
      <w:r w:rsidRPr="0007699B">
        <w:t>, 54.7</w:t>
      </w:r>
      <w:r w:rsidR="00081F57">
        <w:t xml:space="preserve"> (C3</w:t>
      </w:r>
      <w:r w:rsidR="00081F57" w:rsidRPr="002C5A62">
        <w:rPr>
          <w:rFonts w:cs="Times New Roman"/>
        </w:rPr>
        <w:t>'</w:t>
      </w:r>
      <w:r w:rsidR="00081F57">
        <w:rPr>
          <w:rFonts w:cs="Times New Roman"/>
        </w:rPr>
        <w:t>-OCH</w:t>
      </w:r>
      <w:r w:rsidR="00081F57" w:rsidRPr="00081F57">
        <w:rPr>
          <w:rFonts w:cs="Times New Roman"/>
          <w:vertAlign w:val="subscript"/>
        </w:rPr>
        <w:t>3</w:t>
      </w:r>
      <w:r w:rsidR="00081F57">
        <w:rPr>
          <w:rFonts w:cs="Times New Roman"/>
        </w:rPr>
        <w:t>)</w:t>
      </w:r>
      <w:r w:rsidRPr="0007699B">
        <w:t>, 32.1</w:t>
      </w:r>
      <w:r w:rsidR="00081F57">
        <w:t xml:space="preserve"> (C-3)</w:t>
      </w:r>
      <w:r w:rsidRPr="0007699B">
        <w:t>, 29.8</w:t>
      </w:r>
      <w:r w:rsidR="00081F57">
        <w:t xml:space="preserve"> (C-4)</w:t>
      </w:r>
      <w:r w:rsidRPr="0007699B">
        <w:t xml:space="preserve">. All data is in accordance with </w:t>
      </w:r>
      <w:r w:rsidR="009179B7" w:rsidRPr="0007699B">
        <w:fldChar w:fldCharType="begin"/>
      </w:r>
      <w:r>
        <w:instrText xml:space="preserve"> ADDIN EN.CITE &lt;EndNote&gt;&lt;Cite&gt;&lt;Author&gt;Guo&lt;/Author&gt;&lt;Year&gt;2016&lt;/Year&gt;&lt;RecNum&gt;1350&lt;/RecNum&gt;&lt;DisplayText&gt;(Guo et al. 2016)&lt;/DisplayText&gt;&lt;record&gt;&lt;rec-number&gt;1350&lt;/rec-number&gt;&lt;foreign-keys&gt;&lt;key app="EN" db-id="xz2xxvvewd25afed2zmveezktfe9rfw25ett" timestamp="1595239254"&gt;1350&lt;/key&gt;&lt;/foreign-keys&gt;&lt;ref-type name="Journal Article"&gt;17&lt;/ref-type&gt;&lt;contributors&gt;&lt;authors&gt;&lt;author&gt;Guo, Kai&lt;/author&gt;&lt;author&gt;He, Xiaofeng&lt;/author&gt;&lt;author&gt;Zhang, Yanping&lt;/author&gt;&lt;author&gt;Li, Xiuzhuang&lt;/author&gt;&lt;author&gt;Yan, Zhiqiang&lt;/author&gt;&lt;author&gt;Pan, Le&lt;/author&gt;&lt;author&gt;Qin, Bo&lt;/author&gt;&lt;/authors&gt;&lt;/contributors&gt;&lt;titles&gt;&lt;title&gt;&lt;style face="normal" font="default" size="100%"&gt;Flavoniods from aerial parts of &lt;/style&gt;&lt;style face="italic" font="default" size="100%"&gt;Astragalus hoantchy&lt;/style&gt;&lt;/title&gt;&lt;secondary-title&gt;Fitoterapia&lt;/secondary-title&gt;&lt;/titles&gt;&lt;periodical&gt;&lt;full-title&gt;Fitoterapia&lt;/full-title&gt;&lt;abbr-1&gt;Fitoterapia&lt;/abbr-1&gt;&lt;/periodical&gt;&lt;pages&gt;34-39&lt;/pages&gt;&lt;volume&gt;114&lt;/volume&gt;&lt;dates&gt;&lt;year&gt;2016&lt;/year&gt;&lt;/dates&gt;&lt;isbn&gt;0367-326X&lt;/isbn&gt;&lt;urls&gt;&lt;/urls&gt;&lt;/record&gt;&lt;/Cite&gt;&lt;/EndNote&gt;</w:instrText>
      </w:r>
      <w:r w:rsidR="009179B7" w:rsidRPr="0007699B">
        <w:fldChar w:fldCharType="separate"/>
      </w:r>
      <w:r>
        <w:rPr>
          <w:noProof/>
        </w:rPr>
        <w:t>(Guo et al. 2016)</w:t>
      </w:r>
      <w:r w:rsidR="009179B7" w:rsidRPr="0007699B">
        <w:fldChar w:fldCharType="end"/>
      </w:r>
      <w:r w:rsidRPr="0007699B">
        <w:t>.</w:t>
      </w:r>
    </w:p>
    <w:p w:rsidR="00B36541" w:rsidRDefault="00B36541" w:rsidP="00746127">
      <w:pPr>
        <w:pStyle w:val="EKLER"/>
        <w:rPr>
          <w:b w:val="0"/>
          <w:caps w:val="0"/>
        </w:rPr>
      </w:pPr>
    </w:p>
    <w:p w:rsidR="00C237D1" w:rsidRPr="00AC228A" w:rsidRDefault="00B36541" w:rsidP="00C237D1">
      <w:bookmarkStart w:id="61" w:name="_Toc47628607"/>
      <w:r>
        <w:rPr>
          <w:b/>
        </w:rPr>
        <w:t xml:space="preserve">Table </w:t>
      </w:r>
      <w:r w:rsidR="00FA2C5D" w:rsidRPr="008B41F9">
        <w:rPr>
          <w:b/>
        </w:rPr>
        <w:t>S</w:t>
      </w:r>
      <w:r>
        <w:rPr>
          <w:b/>
        </w:rPr>
        <w:t>9</w:t>
      </w:r>
      <w:r w:rsidR="00FA2C5D" w:rsidRPr="008B41F9">
        <w:rPr>
          <w:b/>
        </w:rPr>
        <w:t>.</w:t>
      </w:r>
      <w:r w:rsidR="00FA2C5D">
        <w:t xml:space="preserve"> </w:t>
      </w:r>
      <w:r w:rsidR="00FA2C5D" w:rsidRPr="00C3179D">
        <w:rPr>
          <w:vertAlign w:val="superscript"/>
        </w:rPr>
        <w:t>1</w:t>
      </w:r>
      <w:r w:rsidR="00FA2C5D">
        <w:t>H and</w:t>
      </w:r>
      <w:r w:rsidR="00FA2C5D" w:rsidRPr="00C3179D">
        <w:t xml:space="preserve"> </w:t>
      </w:r>
      <w:r w:rsidR="00FA2C5D" w:rsidRPr="00C3179D">
        <w:rPr>
          <w:vertAlign w:val="superscript"/>
        </w:rPr>
        <w:t>13</w:t>
      </w:r>
      <w:r w:rsidR="00FA2C5D" w:rsidRPr="00C3179D">
        <w:t>C NMR</w:t>
      </w:r>
      <w:r w:rsidR="00FA2C5D">
        <w:t xml:space="preserve"> data for </w:t>
      </w:r>
      <w:r w:rsidR="00FA2C5D" w:rsidRPr="008B41F9">
        <w:rPr>
          <w:b/>
        </w:rPr>
        <w:t>B10</w:t>
      </w:r>
      <w:bookmarkEnd w:id="61"/>
      <w:r w:rsidR="00FA2C5D">
        <w:t xml:space="preserve"> (CD</w:t>
      </w:r>
      <w:r w:rsidR="00FA2C5D" w:rsidRPr="008B41F9">
        <w:rPr>
          <w:vertAlign w:val="subscript"/>
        </w:rPr>
        <w:t>3</w:t>
      </w:r>
      <w:r w:rsidR="00FA2C5D">
        <w:t>OD).</w:t>
      </w:r>
    </w:p>
    <w:tbl>
      <w:tblPr>
        <w:tblW w:w="0" w:type="auto"/>
        <w:tblInd w:w="108" w:type="dxa"/>
        <w:tblBorders>
          <w:top w:val="single" w:sz="4" w:space="0" w:color="auto"/>
          <w:bottom w:val="single" w:sz="4" w:space="0" w:color="auto"/>
          <w:insideH w:val="single" w:sz="4" w:space="0" w:color="auto"/>
        </w:tblBorders>
        <w:tblLook w:val="04A0"/>
      </w:tblPr>
      <w:tblGrid>
        <w:gridCol w:w="1096"/>
        <w:gridCol w:w="1108"/>
        <w:gridCol w:w="2332"/>
      </w:tblGrid>
      <w:tr w:rsidR="00C237D1" w:rsidRPr="00081F57" w:rsidTr="00C6241F">
        <w:tc>
          <w:tcPr>
            <w:tcW w:w="1096" w:type="dxa"/>
            <w:tcBorders>
              <w:top w:val="double" w:sz="4" w:space="0" w:color="auto"/>
              <w:bottom w:val="double" w:sz="4" w:space="0" w:color="auto"/>
            </w:tcBorders>
            <w:shd w:val="clear" w:color="auto" w:fill="auto"/>
          </w:tcPr>
          <w:p w:rsidR="00C237D1" w:rsidRPr="00081F57" w:rsidRDefault="00C237D1" w:rsidP="00C6241F">
            <w:pPr>
              <w:spacing w:line="240" w:lineRule="auto"/>
              <w:rPr>
                <w:rFonts w:cs="Times New Roman"/>
                <w:b/>
                <w:sz w:val="20"/>
                <w:szCs w:val="20"/>
              </w:rPr>
            </w:pPr>
            <w:r w:rsidRPr="00081F57">
              <w:rPr>
                <w:rFonts w:cs="Times New Roman"/>
                <w:b/>
                <w:sz w:val="20"/>
                <w:szCs w:val="20"/>
              </w:rPr>
              <w:t>No</w:t>
            </w:r>
          </w:p>
        </w:tc>
        <w:tc>
          <w:tcPr>
            <w:tcW w:w="1108" w:type="dxa"/>
            <w:tcBorders>
              <w:top w:val="double" w:sz="4" w:space="0" w:color="auto"/>
              <w:bottom w:val="double" w:sz="4" w:space="0" w:color="auto"/>
            </w:tcBorders>
            <w:shd w:val="clear" w:color="auto" w:fill="auto"/>
          </w:tcPr>
          <w:p w:rsidR="00C237D1" w:rsidRPr="00081F57" w:rsidRDefault="00C237D1" w:rsidP="00C6241F">
            <w:pPr>
              <w:spacing w:line="240" w:lineRule="auto"/>
              <w:rPr>
                <w:rFonts w:cs="Times New Roman"/>
                <w:b/>
                <w:sz w:val="20"/>
                <w:szCs w:val="20"/>
              </w:rPr>
            </w:pPr>
            <w:r w:rsidRPr="00081F57">
              <w:rPr>
                <w:rFonts w:cs="Times New Roman"/>
                <w:b/>
                <w:sz w:val="20"/>
                <w:szCs w:val="20"/>
              </w:rPr>
              <w:t>δ</w:t>
            </w:r>
            <w:r w:rsidRPr="00081F57">
              <w:rPr>
                <w:rFonts w:cs="Times New Roman"/>
                <w:b/>
                <w:sz w:val="20"/>
                <w:szCs w:val="20"/>
                <w:vertAlign w:val="subscript"/>
              </w:rPr>
              <w:t xml:space="preserve">C </w:t>
            </w:r>
            <w:r w:rsidR="008B41F9" w:rsidRPr="00081F57">
              <w:rPr>
                <w:rFonts w:cs="Times New Roman"/>
                <w:b/>
                <w:sz w:val="20"/>
                <w:szCs w:val="20"/>
              </w:rPr>
              <w:t>(ppm)</w:t>
            </w:r>
          </w:p>
        </w:tc>
        <w:tc>
          <w:tcPr>
            <w:tcW w:w="2332" w:type="dxa"/>
            <w:tcBorders>
              <w:top w:val="double" w:sz="4" w:space="0" w:color="auto"/>
              <w:bottom w:val="double" w:sz="4" w:space="0" w:color="auto"/>
            </w:tcBorders>
            <w:shd w:val="clear" w:color="auto" w:fill="auto"/>
          </w:tcPr>
          <w:p w:rsidR="00C237D1" w:rsidRPr="00081F57" w:rsidRDefault="00C237D1" w:rsidP="00C6241F">
            <w:pPr>
              <w:spacing w:line="240" w:lineRule="auto"/>
              <w:rPr>
                <w:rFonts w:cs="Times New Roman"/>
                <w:b/>
                <w:sz w:val="20"/>
                <w:szCs w:val="20"/>
              </w:rPr>
            </w:pPr>
            <w:r w:rsidRPr="00081F57">
              <w:rPr>
                <w:rFonts w:cs="Times New Roman"/>
                <w:b/>
                <w:sz w:val="20"/>
                <w:szCs w:val="20"/>
              </w:rPr>
              <w:t>δ</w:t>
            </w:r>
            <w:r w:rsidRPr="00081F57">
              <w:rPr>
                <w:rFonts w:cs="Times New Roman"/>
                <w:b/>
                <w:sz w:val="20"/>
                <w:szCs w:val="20"/>
                <w:vertAlign w:val="subscript"/>
              </w:rPr>
              <w:t xml:space="preserve">H </w:t>
            </w:r>
            <w:r w:rsidRPr="00081F57">
              <w:rPr>
                <w:rFonts w:cs="Times New Roman"/>
                <w:b/>
                <w:sz w:val="20"/>
                <w:szCs w:val="20"/>
              </w:rPr>
              <w:t>(ppm) (</w:t>
            </w:r>
            <w:r w:rsidRPr="00081F57">
              <w:rPr>
                <w:rFonts w:cs="Times New Roman"/>
                <w:b/>
                <w:i/>
                <w:sz w:val="20"/>
                <w:szCs w:val="20"/>
              </w:rPr>
              <w:t>J</w:t>
            </w:r>
            <w:r w:rsidR="008B41F9" w:rsidRPr="00081F57">
              <w:rPr>
                <w:rFonts w:cs="Times New Roman"/>
                <w:b/>
                <w:sz w:val="20"/>
                <w:szCs w:val="20"/>
              </w:rPr>
              <w:t>, Hz)</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2a</w:t>
            </w:r>
          </w:p>
          <w:p w:rsidR="00C237D1" w:rsidRPr="00081F57" w:rsidRDefault="00C237D1" w:rsidP="00C6241F">
            <w:pPr>
              <w:spacing w:line="240" w:lineRule="auto"/>
              <w:rPr>
                <w:rFonts w:cs="Times New Roman"/>
                <w:sz w:val="20"/>
                <w:szCs w:val="20"/>
              </w:rPr>
            </w:pPr>
            <w:r w:rsidRPr="00081F57">
              <w:rPr>
                <w:rFonts w:cs="Times New Roman"/>
                <w:sz w:val="20"/>
                <w:szCs w:val="20"/>
              </w:rPr>
              <w:t>2b</w:t>
            </w:r>
          </w:p>
        </w:tc>
        <w:tc>
          <w:tcPr>
            <w:tcW w:w="1108" w:type="dxa"/>
            <w:shd w:val="clear" w:color="auto" w:fill="auto"/>
          </w:tcPr>
          <w:p w:rsidR="00C237D1" w:rsidRPr="00081F57" w:rsidRDefault="00C237D1" w:rsidP="00C6241F">
            <w:pPr>
              <w:spacing w:line="240" w:lineRule="auto"/>
              <w:jc w:val="left"/>
              <w:rPr>
                <w:rFonts w:cs="Times New Roman"/>
                <w:sz w:val="20"/>
                <w:szCs w:val="20"/>
              </w:rPr>
            </w:pPr>
            <w:r w:rsidRPr="00081F57">
              <w:rPr>
                <w:rFonts w:cs="Times New Roman"/>
                <w:sz w:val="20"/>
                <w:szCs w:val="20"/>
              </w:rPr>
              <w:t>69.5</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4.22 (ddd, 10.3, 3.4, 1.9)</w:t>
            </w:r>
          </w:p>
          <w:p w:rsidR="00C237D1" w:rsidRPr="00081F57" w:rsidRDefault="00C237D1" w:rsidP="00C6241F">
            <w:pPr>
              <w:spacing w:line="240" w:lineRule="auto"/>
              <w:rPr>
                <w:rFonts w:cs="Times New Roman"/>
                <w:sz w:val="20"/>
                <w:szCs w:val="20"/>
              </w:rPr>
            </w:pPr>
            <w:r w:rsidRPr="00081F57">
              <w:rPr>
                <w:rFonts w:cs="Times New Roman"/>
                <w:sz w:val="20"/>
                <w:szCs w:val="20"/>
              </w:rPr>
              <w:t>3.95 (t, 10.3)</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32.1</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3.44 (tt, 4.25, 10.3)</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4a</w:t>
            </w:r>
          </w:p>
          <w:p w:rsidR="00C237D1" w:rsidRPr="00081F57" w:rsidRDefault="00C237D1" w:rsidP="00C6241F">
            <w:pPr>
              <w:spacing w:line="240" w:lineRule="auto"/>
              <w:rPr>
                <w:rFonts w:cs="Times New Roman"/>
                <w:sz w:val="20"/>
                <w:szCs w:val="20"/>
              </w:rPr>
            </w:pPr>
            <w:r w:rsidRPr="00081F57">
              <w:rPr>
                <w:rFonts w:cs="Times New Roman"/>
                <w:sz w:val="20"/>
                <w:szCs w:val="20"/>
              </w:rPr>
              <w:t>4b</w:t>
            </w:r>
          </w:p>
        </w:tc>
        <w:tc>
          <w:tcPr>
            <w:tcW w:w="1108" w:type="dxa"/>
            <w:shd w:val="clear" w:color="auto" w:fill="auto"/>
          </w:tcPr>
          <w:p w:rsidR="00C237D1" w:rsidRPr="00081F57" w:rsidRDefault="00C237D1" w:rsidP="00C6241F">
            <w:pPr>
              <w:spacing w:line="240" w:lineRule="auto"/>
              <w:jc w:val="left"/>
              <w:rPr>
                <w:rFonts w:cs="Times New Roman"/>
                <w:sz w:val="20"/>
                <w:szCs w:val="20"/>
              </w:rPr>
            </w:pPr>
            <w:r w:rsidRPr="00081F57">
              <w:rPr>
                <w:rFonts w:cs="Times New Roman"/>
                <w:sz w:val="20"/>
                <w:szCs w:val="20"/>
              </w:rPr>
              <w:t>29.8</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2.93 (dd, 15.5, 10.8)</w:t>
            </w:r>
          </w:p>
          <w:p w:rsidR="00C237D1" w:rsidRPr="00081F57" w:rsidRDefault="00C237D1" w:rsidP="00C6241F">
            <w:pPr>
              <w:spacing w:line="240" w:lineRule="auto"/>
              <w:rPr>
                <w:rFonts w:cs="Times New Roman"/>
                <w:sz w:val="20"/>
                <w:szCs w:val="20"/>
              </w:rPr>
            </w:pPr>
            <w:r w:rsidRPr="00081F57">
              <w:rPr>
                <w:rFonts w:cs="Times New Roman"/>
                <w:sz w:val="20"/>
                <w:szCs w:val="20"/>
              </w:rPr>
              <w:t>2.79 (ddd, 15.5, 5.2, 1.9)</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5</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129.7</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6.86 (d, 8.2)</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107.5</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6.30 (dd, 8.2, 2.5)</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7</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156.1</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8</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102.3</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6.21 (d, 2.5)</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9</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154.9</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10</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113.3</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120.9</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2'</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148.1</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136.0</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4'</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151.6</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5'</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102.8</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6.45 (d, 8.6)</w:t>
            </w:r>
          </w:p>
        </w:tc>
      </w:tr>
      <w:tr w:rsidR="00C237D1" w:rsidRPr="00081F57" w:rsidTr="00C6241F">
        <w:tc>
          <w:tcPr>
            <w:tcW w:w="1096"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121.3</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6.77 (d, 8.6)</w:t>
            </w:r>
          </w:p>
        </w:tc>
      </w:tr>
      <w:tr w:rsidR="00C237D1" w:rsidRPr="00081F57" w:rsidTr="00C6241F">
        <w:tc>
          <w:tcPr>
            <w:tcW w:w="1096" w:type="dxa"/>
            <w:shd w:val="clear" w:color="auto" w:fill="auto"/>
          </w:tcPr>
          <w:p w:rsidR="00C237D1" w:rsidRPr="00081F57" w:rsidRDefault="00477E7B" w:rsidP="00C6241F">
            <w:pPr>
              <w:spacing w:line="240" w:lineRule="auto"/>
              <w:rPr>
                <w:rFonts w:cs="Times New Roman"/>
                <w:sz w:val="20"/>
                <w:szCs w:val="20"/>
              </w:rPr>
            </w:pPr>
            <w:r w:rsidRPr="00081F57">
              <w:rPr>
                <w:rFonts w:cs="Times New Roman"/>
                <w:sz w:val="20"/>
                <w:szCs w:val="20"/>
              </w:rPr>
              <w:t>C3'-</w:t>
            </w:r>
            <w:r w:rsidR="00C237D1" w:rsidRPr="00081F57">
              <w:rPr>
                <w:rFonts w:cs="Times New Roman"/>
                <w:sz w:val="20"/>
                <w:szCs w:val="20"/>
              </w:rPr>
              <w:t>OCH</w:t>
            </w:r>
            <w:r w:rsidR="00C237D1" w:rsidRPr="00081F57">
              <w:rPr>
                <w:rFonts w:cs="Times New Roman"/>
                <w:sz w:val="20"/>
                <w:szCs w:val="20"/>
                <w:vertAlign w:val="subscript"/>
              </w:rPr>
              <w:t>3</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54.7</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3.80 (s)</w:t>
            </w:r>
          </w:p>
        </w:tc>
      </w:tr>
      <w:tr w:rsidR="00C237D1" w:rsidRPr="00081F57" w:rsidTr="00C6241F">
        <w:tc>
          <w:tcPr>
            <w:tcW w:w="1096" w:type="dxa"/>
            <w:shd w:val="clear" w:color="auto" w:fill="auto"/>
          </w:tcPr>
          <w:p w:rsidR="00C237D1" w:rsidRPr="00081F57" w:rsidRDefault="00477E7B" w:rsidP="00C6241F">
            <w:pPr>
              <w:spacing w:line="240" w:lineRule="auto"/>
              <w:rPr>
                <w:rFonts w:cs="Times New Roman"/>
                <w:sz w:val="20"/>
                <w:szCs w:val="20"/>
              </w:rPr>
            </w:pPr>
            <w:r w:rsidRPr="00081F57">
              <w:rPr>
                <w:rFonts w:cs="Times New Roman"/>
                <w:sz w:val="20"/>
                <w:szCs w:val="20"/>
              </w:rPr>
              <w:t>C4'-</w:t>
            </w:r>
            <w:r w:rsidR="00C237D1" w:rsidRPr="00081F57">
              <w:rPr>
                <w:rFonts w:cs="Times New Roman"/>
                <w:sz w:val="20"/>
                <w:szCs w:val="20"/>
              </w:rPr>
              <w:t>OCH</w:t>
            </w:r>
            <w:r w:rsidR="00C237D1" w:rsidRPr="00081F57">
              <w:rPr>
                <w:rFonts w:cs="Times New Roman"/>
                <w:sz w:val="20"/>
                <w:szCs w:val="20"/>
                <w:vertAlign w:val="subscript"/>
              </w:rPr>
              <w:t>3</w:t>
            </w:r>
          </w:p>
        </w:tc>
        <w:tc>
          <w:tcPr>
            <w:tcW w:w="1108"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59.6</w:t>
            </w:r>
          </w:p>
        </w:tc>
        <w:tc>
          <w:tcPr>
            <w:tcW w:w="2332" w:type="dxa"/>
            <w:shd w:val="clear" w:color="auto" w:fill="auto"/>
          </w:tcPr>
          <w:p w:rsidR="00C237D1" w:rsidRPr="00081F57" w:rsidRDefault="00C237D1" w:rsidP="00C6241F">
            <w:pPr>
              <w:spacing w:line="240" w:lineRule="auto"/>
              <w:rPr>
                <w:rFonts w:cs="Times New Roman"/>
                <w:sz w:val="20"/>
                <w:szCs w:val="20"/>
              </w:rPr>
            </w:pPr>
            <w:r w:rsidRPr="00081F57">
              <w:rPr>
                <w:rFonts w:cs="Times New Roman"/>
                <w:sz w:val="20"/>
                <w:szCs w:val="20"/>
              </w:rPr>
              <w:t>3.78 (s)</w:t>
            </w:r>
          </w:p>
        </w:tc>
      </w:tr>
    </w:tbl>
    <w:p w:rsidR="00C237D1" w:rsidRPr="00C237D1" w:rsidRDefault="00C237D1" w:rsidP="00C237D1"/>
    <w:p w:rsidR="00C237D1" w:rsidRDefault="009179B7" w:rsidP="00C237D1">
      <w:pPr>
        <w:jc w:val="left"/>
      </w:pPr>
      <w:r w:rsidRPr="009179B7">
        <w:rPr>
          <w:noProof/>
          <w:lang w:val="tr-TR"/>
        </w:rPr>
        <w:lastRenderedPageBreak/>
        <w:pict>
          <v:shape id="_x0000_s1036" type="#_x0000_t75" style="position:absolute;margin-left:27pt;margin-top:172.15pt;width:107.6pt;height:46.55pt;z-index:251674624">
            <v:imagedata r:id="rId66" o:title=""/>
          </v:shape>
          <o:OLEObject Type="Embed" ProgID="ChemDraw.Document.6.0" ShapeID="_x0000_s1036" DrawAspect="Content" ObjectID="_1700027001" r:id="rId67"/>
        </w:pict>
      </w:r>
      <w:r w:rsidR="00DF1F87">
        <w:rPr>
          <w:noProof/>
          <w:lang w:bidi="ta-IN"/>
        </w:rPr>
        <w:drawing>
          <wp:inline distT="0" distB="0" distL="0" distR="0">
            <wp:extent cx="5667609" cy="3924000"/>
            <wp:effectExtent l="19050" t="19050" r="9525" b="19685"/>
            <wp:docPr id="1090" name="Resim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237D1" w:rsidRPr="00C237D1" w:rsidRDefault="00B36541" w:rsidP="00B36541">
      <w:bookmarkStart w:id="62" w:name="_Toc47628470"/>
      <w:bookmarkStart w:id="63" w:name="_Toc47628471"/>
      <w:r w:rsidRPr="00B36541">
        <w:rPr>
          <w:b/>
        </w:rPr>
        <w:t xml:space="preserve">Figure </w:t>
      </w:r>
      <w:r w:rsidR="008B41F9" w:rsidRPr="00B36541">
        <w:rPr>
          <w:b/>
        </w:rPr>
        <w:t>S</w:t>
      </w:r>
      <w:r w:rsidR="009D7253">
        <w:rPr>
          <w:b/>
        </w:rPr>
        <w:t>39</w:t>
      </w:r>
      <w:r w:rsidR="008B41F9" w:rsidRPr="00B36541">
        <w:rPr>
          <w:b/>
        </w:rPr>
        <w:t>.</w:t>
      </w:r>
      <w:r w:rsidR="008B41F9">
        <w:t xml:space="preserve"> </w:t>
      </w:r>
      <w:r w:rsidR="00C237D1" w:rsidRPr="00E112D3">
        <w:rPr>
          <w:vertAlign w:val="superscript"/>
        </w:rPr>
        <w:t>1</w:t>
      </w:r>
      <w:r w:rsidR="00C237D1" w:rsidRPr="00E112D3">
        <w:t xml:space="preserve">H NMR </w:t>
      </w:r>
      <w:r w:rsidR="00C3179D">
        <w:t xml:space="preserve">spectrum of </w:t>
      </w:r>
      <w:r w:rsidR="00C3179D" w:rsidRPr="00B36541">
        <w:rPr>
          <w:b/>
        </w:rPr>
        <w:t>B10</w:t>
      </w:r>
      <w:r w:rsidR="00C237D1" w:rsidRPr="00E112D3">
        <w:t xml:space="preserve"> (</w:t>
      </w:r>
      <w:r w:rsidR="008B41F9">
        <w:t>CD</w:t>
      </w:r>
      <w:r w:rsidR="008B41F9" w:rsidRPr="008B41F9">
        <w:rPr>
          <w:vertAlign w:val="subscript"/>
        </w:rPr>
        <w:t>3</w:t>
      </w:r>
      <w:r w:rsidR="008B41F9">
        <w:t>OD</w:t>
      </w:r>
      <w:r w:rsidR="00C237D1" w:rsidRPr="00E112D3">
        <w:t>)</w:t>
      </w:r>
      <w:bookmarkEnd w:id="62"/>
      <w:r w:rsidR="00D042DD">
        <w:t>.</w:t>
      </w:r>
      <w:bookmarkEnd w:id="63"/>
    </w:p>
    <w:p w:rsidR="00C237D1" w:rsidRDefault="00C237D1" w:rsidP="00521B7C">
      <w:pPr>
        <w:spacing w:line="240" w:lineRule="auto"/>
      </w:pPr>
    </w:p>
    <w:p w:rsidR="00C237D1" w:rsidRDefault="009179B7" w:rsidP="00C237D1">
      <w:pPr>
        <w:jc w:val="left"/>
      </w:pPr>
      <w:r w:rsidRPr="009179B7">
        <w:rPr>
          <w:noProof/>
          <w:lang w:val="tr-TR" w:eastAsia="tr-TR"/>
        </w:rPr>
        <w:pict>
          <v:shape id="_x0000_s1037" type="#_x0000_t75" style="position:absolute;margin-left:157.8pt;margin-top:42.3pt;width:107pt;height:46.3pt;z-index:251675648">
            <v:imagedata r:id="rId69" o:title=""/>
          </v:shape>
          <o:OLEObject Type="Embed" ProgID="ChemDraw.Document.6.0" ShapeID="_x0000_s1037" DrawAspect="Content" ObjectID="_1700027002" r:id="rId70"/>
        </w:pict>
      </w:r>
      <w:r w:rsidR="00823E44">
        <w:rPr>
          <w:noProof/>
          <w:lang w:bidi="ta-IN"/>
        </w:rPr>
        <w:drawing>
          <wp:inline distT="0" distB="0" distL="0" distR="0">
            <wp:extent cx="5667609" cy="3924000"/>
            <wp:effectExtent l="19050" t="19050" r="9525" b="19685"/>
            <wp:docPr id="1091" name="Resi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237D1" w:rsidRDefault="00B36541" w:rsidP="00B36541">
      <w:r w:rsidRPr="00B36541">
        <w:rPr>
          <w:b/>
        </w:rPr>
        <w:t xml:space="preserve">Figure </w:t>
      </w:r>
      <w:r w:rsidR="005D4693" w:rsidRPr="00B36541">
        <w:rPr>
          <w:b/>
        </w:rPr>
        <w:t>S</w:t>
      </w:r>
      <w:r w:rsidR="009D7253">
        <w:rPr>
          <w:b/>
        </w:rPr>
        <w:t>40</w:t>
      </w:r>
      <w:r w:rsidR="005D4693" w:rsidRPr="00B36541">
        <w:rPr>
          <w:b/>
        </w:rPr>
        <w:t>.</w:t>
      </w:r>
      <w:r w:rsidR="005D4693">
        <w:t xml:space="preserve"> </w:t>
      </w:r>
      <w:r w:rsidR="00C237D1" w:rsidRPr="00C0618B">
        <w:rPr>
          <w:vertAlign w:val="superscript"/>
        </w:rPr>
        <w:t>13</w:t>
      </w:r>
      <w:r w:rsidR="00C237D1" w:rsidRPr="00C0618B">
        <w:t xml:space="preserve">C </w:t>
      </w:r>
      <w:r w:rsidR="00C3179D">
        <w:t xml:space="preserve">NMR spectrum of </w:t>
      </w:r>
      <w:r w:rsidR="00C3179D" w:rsidRPr="00B36541">
        <w:rPr>
          <w:b/>
        </w:rPr>
        <w:t>B10</w:t>
      </w:r>
      <w:r w:rsidR="00C237D1" w:rsidRPr="00C0618B">
        <w:t xml:space="preserve"> (</w:t>
      </w:r>
      <w:r w:rsidR="00D042DD">
        <w:t>CD</w:t>
      </w:r>
      <w:r w:rsidR="00D042DD" w:rsidRPr="00D042DD">
        <w:rPr>
          <w:vertAlign w:val="subscript"/>
        </w:rPr>
        <w:t>3</w:t>
      </w:r>
      <w:r w:rsidR="00D042DD">
        <w:t>OD</w:t>
      </w:r>
      <w:r w:rsidR="00C237D1" w:rsidRPr="00C0618B">
        <w:t>)</w:t>
      </w:r>
      <w:r w:rsidR="00D042DD">
        <w:t>.</w:t>
      </w:r>
    </w:p>
    <w:p w:rsidR="006D218F" w:rsidRPr="006D218F" w:rsidRDefault="006D218F" w:rsidP="006D218F">
      <w:bookmarkStart w:id="64" w:name="_Toc47628608"/>
      <w:r w:rsidRPr="0007699B">
        <w:rPr>
          <w:i/>
        </w:rPr>
        <w:lastRenderedPageBreak/>
        <w:t>Astrasieversianin II</w:t>
      </w:r>
      <w:r w:rsidRPr="0007699B">
        <w:t xml:space="preserve"> (</w:t>
      </w:r>
      <w:r w:rsidRPr="0007699B">
        <w:rPr>
          <w:b/>
        </w:rPr>
        <w:t>B11</w:t>
      </w:r>
      <w:r w:rsidRPr="0007699B">
        <w:t>)</w:t>
      </w:r>
      <w:r w:rsidR="008A4624">
        <w:t xml:space="preserve"> (Yield: 4.45 mg/100 g plant material)</w:t>
      </w:r>
      <w:r w:rsidRPr="0007699B">
        <w:t>.</w:t>
      </w:r>
      <w:r w:rsidR="00857192">
        <w:t xml:space="preserve"> </w:t>
      </w:r>
      <w:r w:rsidR="00857192" w:rsidRPr="00857192">
        <w:rPr>
          <w:vertAlign w:val="superscript"/>
        </w:rPr>
        <w:t>1</w:t>
      </w:r>
      <w:r w:rsidR="00857192">
        <w:t xml:space="preserve">H NMR (600 MHz, </w:t>
      </w:r>
      <w:r w:rsidR="00857192" w:rsidRPr="0007699B">
        <w:t>Methanol-d</w:t>
      </w:r>
      <w:r w:rsidR="00857192" w:rsidRPr="0007699B">
        <w:rPr>
          <w:vertAlign w:val="subscript"/>
        </w:rPr>
        <w:t>4</w:t>
      </w:r>
      <w:r w:rsidR="00857192">
        <w:t xml:space="preserve">) </w:t>
      </w:r>
      <w:r w:rsidR="00857192" w:rsidRPr="0007699B">
        <w:t>δ</w:t>
      </w:r>
      <w:r w:rsidR="00857192">
        <w:t xml:space="preserve"> </w:t>
      </w:r>
      <w:r w:rsidR="00857192" w:rsidRPr="00857192">
        <w:t>4.95 (t, 9.4</w:t>
      </w:r>
      <w:r w:rsidR="0021673F">
        <w:t>, 1H</w:t>
      </w:r>
      <w:r w:rsidR="00814BD1">
        <w:t>, H-3</w:t>
      </w:r>
      <w:r w:rsidR="00814BD1" w:rsidRPr="00814BD1">
        <w:rPr>
          <w:rFonts w:cs="Times New Roman"/>
        </w:rPr>
        <w:t>'</w:t>
      </w:r>
      <w:r w:rsidR="00857192" w:rsidRPr="00857192">
        <w:t>)</w:t>
      </w:r>
      <w:r w:rsidR="00857192">
        <w:t xml:space="preserve">, </w:t>
      </w:r>
      <w:r w:rsidR="00857192" w:rsidRPr="00857192">
        <w:t>4.77 (dd, 7.9, 9.4</w:t>
      </w:r>
      <w:r w:rsidR="0021673F">
        <w:t>, 1H</w:t>
      </w:r>
      <w:r w:rsidR="00814BD1">
        <w:t>, H-2</w:t>
      </w:r>
      <w:r w:rsidR="00814BD1" w:rsidRPr="00814BD1">
        <w:rPr>
          <w:rFonts w:cs="Times New Roman"/>
        </w:rPr>
        <w:t>'</w:t>
      </w:r>
      <w:r w:rsidR="00857192" w:rsidRPr="00857192">
        <w:t>)</w:t>
      </w:r>
      <w:r w:rsidR="00857192">
        <w:t>,</w:t>
      </w:r>
      <w:r w:rsidR="00857192" w:rsidRPr="00857192">
        <w:t xml:space="preserve"> 4.65 (m</w:t>
      </w:r>
      <w:r w:rsidR="0021673F">
        <w:t>, 1H</w:t>
      </w:r>
      <w:r w:rsidR="00814BD1">
        <w:t>, H-16</w:t>
      </w:r>
      <w:r w:rsidR="00857192" w:rsidRPr="00857192">
        <w:t>)</w:t>
      </w:r>
      <w:r w:rsidR="00857192">
        <w:t xml:space="preserve">, </w:t>
      </w:r>
      <w:r w:rsidR="00857192" w:rsidRPr="00857192">
        <w:t>4.54 (d, 7.9</w:t>
      </w:r>
      <w:r w:rsidR="0021673F">
        <w:t>, 1H</w:t>
      </w:r>
      <w:r w:rsidR="00814BD1">
        <w:t>, H-1</w:t>
      </w:r>
      <w:r w:rsidR="00814BD1" w:rsidRPr="00814BD1">
        <w:rPr>
          <w:rFonts w:cs="Times New Roman"/>
        </w:rPr>
        <w:t>'</w:t>
      </w:r>
      <w:r w:rsidR="00857192" w:rsidRPr="00857192">
        <w:t>)</w:t>
      </w:r>
      <w:r w:rsidR="00857192">
        <w:t xml:space="preserve">, </w:t>
      </w:r>
      <w:r w:rsidR="00857192" w:rsidRPr="00857192">
        <w:t>4.26 (d, 7.3</w:t>
      </w:r>
      <w:r w:rsidR="0021673F">
        <w:t>, 1H</w:t>
      </w:r>
      <w:r w:rsidR="00814BD1">
        <w:t>, H-1</w:t>
      </w:r>
      <w:r w:rsidR="00814BD1" w:rsidRPr="00814BD1">
        <w:rPr>
          <w:rFonts w:cs="Times New Roman"/>
        </w:rPr>
        <w:t>''</w:t>
      </w:r>
      <w:r w:rsidR="00857192" w:rsidRPr="00857192">
        <w:t>)</w:t>
      </w:r>
      <w:r w:rsidR="00857192">
        <w:t xml:space="preserve">, </w:t>
      </w:r>
      <w:r w:rsidR="00857192" w:rsidRPr="00857192">
        <w:t>3.88 (dd, 5.5, 11.5</w:t>
      </w:r>
      <w:r w:rsidR="0021673F">
        <w:t>, 1H</w:t>
      </w:r>
      <w:r w:rsidR="00814BD1">
        <w:t>, H-5</w:t>
      </w:r>
      <w:r w:rsidR="00814BD1" w:rsidRPr="00814BD1">
        <w:rPr>
          <w:rFonts w:cs="Times New Roman"/>
        </w:rPr>
        <w:t>'</w:t>
      </w:r>
      <w:r w:rsidR="00814BD1">
        <w:rPr>
          <w:rFonts w:cs="Times New Roman"/>
        </w:rPr>
        <w:t>a/b</w:t>
      </w:r>
      <w:r w:rsidR="00857192" w:rsidRPr="00857192">
        <w:t>)</w:t>
      </w:r>
      <w:r w:rsidR="00857192">
        <w:t xml:space="preserve">, </w:t>
      </w:r>
      <w:r w:rsidR="0021673F">
        <w:t>3.80 (dd, 5.2, 11.5, 1H</w:t>
      </w:r>
      <w:r w:rsidR="00814BD1">
        <w:t>, H-5</w:t>
      </w:r>
      <w:r w:rsidR="00814BD1" w:rsidRPr="00814BD1">
        <w:rPr>
          <w:rFonts w:cs="Times New Roman"/>
        </w:rPr>
        <w:t>''</w:t>
      </w:r>
      <w:r w:rsidR="00814BD1">
        <w:rPr>
          <w:rFonts w:cs="Times New Roman"/>
        </w:rPr>
        <w:t>a/b</w:t>
      </w:r>
      <w:r w:rsidR="0021673F">
        <w:t xml:space="preserve">), </w:t>
      </w:r>
      <w:r w:rsidR="00857192" w:rsidRPr="00857192">
        <w:t>3.75 (dd, 5.8, 8.4</w:t>
      </w:r>
      <w:r w:rsidR="0021673F">
        <w:t>, 1H</w:t>
      </w:r>
      <w:r w:rsidR="00814BD1">
        <w:t>, H-24</w:t>
      </w:r>
      <w:r w:rsidR="00857192" w:rsidRPr="00857192">
        <w:t>)</w:t>
      </w:r>
      <w:r w:rsidR="00857192">
        <w:t>, 3.70 (m</w:t>
      </w:r>
      <w:r w:rsidR="0021673F">
        <w:t>, 1H</w:t>
      </w:r>
      <w:r w:rsidR="00814BD1">
        <w:t>, H-4</w:t>
      </w:r>
      <w:r w:rsidR="00814BD1" w:rsidRPr="00814BD1">
        <w:rPr>
          <w:rFonts w:cs="Times New Roman"/>
        </w:rPr>
        <w:t>'</w:t>
      </w:r>
      <w:r w:rsidR="00857192">
        <w:t xml:space="preserve">), </w:t>
      </w:r>
      <w:r w:rsidR="00857192" w:rsidRPr="00857192">
        <w:t>3.49 (m</w:t>
      </w:r>
      <w:r w:rsidR="0021673F">
        <w:t>, 1H</w:t>
      </w:r>
      <w:r w:rsidR="00814BD1">
        <w:t>, H-6</w:t>
      </w:r>
      <w:r w:rsidR="00857192" w:rsidRPr="00857192">
        <w:t>)</w:t>
      </w:r>
      <w:r w:rsidR="00857192">
        <w:t xml:space="preserve">, </w:t>
      </w:r>
      <w:r w:rsidR="00857192" w:rsidRPr="00857192">
        <w:t>3.45 (m</w:t>
      </w:r>
      <w:r w:rsidR="0021673F">
        <w:t>, 1H</w:t>
      </w:r>
      <w:r w:rsidR="00814BD1">
        <w:t>, H-4</w:t>
      </w:r>
      <w:r w:rsidR="00814BD1" w:rsidRPr="00814BD1">
        <w:rPr>
          <w:rFonts w:cs="Times New Roman"/>
        </w:rPr>
        <w:t>''</w:t>
      </w:r>
      <w:r w:rsidR="00857192" w:rsidRPr="00857192">
        <w:t>)</w:t>
      </w:r>
      <w:r w:rsidR="00857192">
        <w:t xml:space="preserve">, </w:t>
      </w:r>
      <w:r w:rsidR="00857192" w:rsidRPr="00857192">
        <w:t>3.29 (m</w:t>
      </w:r>
      <w:r w:rsidR="0021673F">
        <w:t>, 1H</w:t>
      </w:r>
      <w:r w:rsidR="00814BD1">
        <w:t>, H5</w:t>
      </w:r>
      <w:r w:rsidR="00814BD1" w:rsidRPr="00814BD1">
        <w:rPr>
          <w:rFonts w:cs="Times New Roman"/>
        </w:rPr>
        <w:t>'</w:t>
      </w:r>
      <w:r w:rsidR="00814BD1">
        <w:rPr>
          <w:rFonts w:cs="Times New Roman"/>
        </w:rPr>
        <w:t>a/b</w:t>
      </w:r>
      <w:r w:rsidR="00857192" w:rsidRPr="00857192">
        <w:t>)</w:t>
      </w:r>
      <w:r w:rsidR="00857192">
        <w:t xml:space="preserve">, </w:t>
      </w:r>
      <w:r w:rsidR="00857192" w:rsidRPr="00857192">
        <w:t>3.27 (m</w:t>
      </w:r>
      <w:r w:rsidR="0021673F">
        <w:t>, 1H</w:t>
      </w:r>
      <w:r w:rsidR="00814BD1">
        <w:t>, H3</w:t>
      </w:r>
      <w:r w:rsidR="00814BD1" w:rsidRPr="00814BD1">
        <w:rPr>
          <w:rFonts w:cs="Times New Roman"/>
        </w:rPr>
        <w:t>''</w:t>
      </w:r>
      <w:r w:rsidR="00857192" w:rsidRPr="00857192">
        <w:t>)</w:t>
      </w:r>
      <w:r w:rsidR="00857192">
        <w:t xml:space="preserve">, </w:t>
      </w:r>
      <w:r w:rsidR="00857192" w:rsidRPr="00857192">
        <w:t>3.19 (m</w:t>
      </w:r>
      <w:r w:rsidR="0021673F">
        <w:t>, 1H</w:t>
      </w:r>
      <w:r w:rsidR="00814BD1">
        <w:t>, H-3</w:t>
      </w:r>
      <w:r w:rsidR="00857192" w:rsidRPr="00857192">
        <w:t>)</w:t>
      </w:r>
      <w:r w:rsidR="00857192">
        <w:t xml:space="preserve">, </w:t>
      </w:r>
      <w:r w:rsidR="00857192" w:rsidRPr="00857192">
        <w:t>3.15 (m</w:t>
      </w:r>
      <w:r w:rsidR="0021673F">
        <w:t>, 2H</w:t>
      </w:r>
      <w:r w:rsidR="00814BD1">
        <w:t>, H2</w:t>
      </w:r>
      <w:r w:rsidR="00814BD1" w:rsidRPr="00814BD1">
        <w:rPr>
          <w:rFonts w:cs="Times New Roman"/>
        </w:rPr>
        <w:t>''</w:t>
      </w:r>
      <w:r w:rsidR="00814BD1">
        <w:rPr>
          <w:rFonts w:cs="Times New Roman"/>
        </w:rPr>
        <w:t>, H-5</w:t>
      </w:r>
      <w:r w:rsidR="00814BD1" w:rsidRPr="00814BD1">
        <w:rPr>
          <w:rFonts w:cs="Times New Roman"/>
        </w:rPr>
        <w:t>''</w:t>
      </w:r>
      <w:r w:rsidR="00814BD1">
        <w:rPr>
          <w:rFonts w:cs="Times New Roman"/>
        </w:rPr>
        <w:t>a/b</w:t>
      </w:r>
      <w:r w:rsidR="00857192" w:rsidRPr="00857192">
        <w:t>)</w:t>
      </w:r>
      <w:r w:rsidR="00857192">
        <w:t xml:space="preserve">, </w:t>
      </w:r>
      <w:r w:rsidR="00857192" w:rsidRPr="00857192">
        <w:t>2.60 (q, 10.8</w:t>
      </w:r>
      <w:r w:rsidR="0021673F">
        <w:t>, 1H</w:t>
      </w:r>
      <w:r w:rsidR="00814BD1">
        <w:t>, H-22a/b</w:t>
      </w:r>
      <w:r w:rsidR="00857192" w:rsidRPr="00857192">
        <w:t>)</w:t>
      </w:r>
      <w:r w:rsidR="00857192">
        <w:t xml:space="preserve">, </w:t>
      </w:r>
      <w:r w:rsidR="00857192" w:rsidRPr="00857192">
        <w:t>2.35 (d, 7.8</w:t>
      </w:r>
      <w:r w:rsidR="0021673F">
        <w:t>, 1H</w:t>
      </w:r>
      <w:r w:rsidR="00814BD1">
        <w:t>, H-17</w:t>
      </w:r>
      <w:r w:rsidR="00857192" w:rsidRPr="00857192">
        <w:t>)</w:t>
      </w:r>
      <w:r w:rsidR="00857192">
        <w:t xml:space="preserve">, </w:t>
      </w:r>
      <w:r w:rsidR="00857192" w:rsidRPr="00857192">
        <w:t>2.01 (s</w:t>
      </w:r>
      <w:r w:rsidR="0021673F">
        <w:t>, 3H</w:t>
      </w:r>
      <w:r w:rsidR="00814BD1">
        <w:t>, C3</w:t>
      </w:r>
      <w:r w:rsidR="00814BD1" w:rsidRPr="00814BD1">
        <w:rPr>
          <w:rFonts w:cs="Times New Roman"/>
        </w:rPr>
        <w:t>'</w:t>
      </w:r>
      <w:r w:rsidR="001C75B9">
        <w:t>-</w:t>
      </w:r>
      <w:r w:rsidR="00814BD1">
        <w:t>CH</w:t>
      </w:r>
      <w:r w:rsidR="00814BD1" w:rsidRPr="00814BD1">
        <w:rPr>
          <w:vertAlign w:val="subscript"/>
        </w:rPr>
        <w:t>3</w:t>
      </w:r>
      <w:r w:rsidR="00857192" w:rsidRPr="00857192">
        <w:t>)</w:t>
      </w:r>
      <w:r w:rsidR="00857192">
        <w:t>, 2.00 (s</w:t>
      </w:r>
      <w:r w:rsidR="0021673F">
        <w:t>, 3H</w:t>
      </w:r>
      <w:r w:rsidR="00814BD1">
        <w:t>, C2</w:t>
      </w:r>
      <w:r w:rsidR="00814BD1" w:rsidRPr="00814BD1">
        <w:rPr>
          <w:rFonts w:cs="Times New Roman"/>
        </w:rPr>
        <w:t>'</w:t>
      </w:r>
      <w:r w:rsidR="001C75B9">
        <w:rPr>
          <w:rFonts w:cs="Times New Roman"/>
        </w:rPr>
        <w:t>-</w:t>
      </w:r>
      <w:r w:rsidR="00814BD1">
        <w:rPr>
          <w:rFonts w:cs="Times New Roman"/>
        </w:rPr>
        <w:t>CH</w:t>
      </w:r>
      <w:r w:rsidR="00814BD1" w:rsidRPr="00814BD1">
        <w:rPr>
          <w:rFonts w:cs="Times New Roman"/>
          <w:vertAlign w:val="subscript"/>
        </w:rPr>
        <w:t>3</w:t>
      </w:r>
      <w:r w:rsidR="00857192">
        <w:t xml:space="preserve">),  </w:t>
      </w:r>
      <w:r w:rsidR="00857192" w:rsidRPr="00857192">
        <w:t>1.97 (m</w:t>
      </w:r>
      <w:r w:rsidR="0021673F">
        <w:t>, 1H</w:t>
      </w:r>
      <w:r w:rsidR="00814BD1">
        <w:t>, H-15a/b</w:t>
      </w:r>
      <w:r w:rsidR="00857192" w:rsidRPr="00857192">
        <w:t>)</w:t>
      </w:r>
      <w:r w:rsidR="00857192">
        <w:t xml:space="preserve">, </w:t>
      </w:r>
      <w:r w:rsidR="00857192" w:rsidRPr="00857192">
        <w:t>1.91 (m</w:t>
      </w:r>
      <w:r w:rsidR="0021673F">
        <w:t>, 1H</w:t>
      </w:r>
      <w:r w:rsidR="00814BD1">
        <w:t>, H-2a/b</w:t>
      </w:r>
      <w:r w:rsidR="00857192" w:rsidRPr="00857192">
        <w:t>)</w:t>
      </w:r>
      <w:r w:rsidR="00857192">
        <w:t xml:space="preserve">, </w:t>
      </w:r>
      <w:r w:rsidR="00857192" w:rsidRPr="00857192">
        <w:t>1.87 (m</w:t>
      </w:r>
      <w:r w:rsidR="0021673F">
        <w:t>, 2H</w:t>
      </w:r>
      <w:r w:rsidR="00814BD1">
        <w:t>, H-8</w:t>
      </w:r>
      <w:r w:rsidR="00857192" w:rsidRPr="00857192">
        <w:t>)</w:t>
      </w:r>
      <w:r w:rsidR="00857192">
        <w:t xml:space="preserve">, </w:t>
      </w:r>
      <w:r w:rsidR="00857192" w:rsidRPr="00857192">
        <w:t>1.78 (m</w:t>
      </w:r>
      <w:r w:rsidR="0021673F">
        <w:t>, 2H</w:t>
      </w:r>
      <w:r w:rsidR="00814BD1">
        <w:t>, H-7</w:t>
      </w:r>
      <w:r w:rsidR="00857192" w:rsidRPr="00857192">
        <w:t>)</w:t>
      </w:r>
      <w:r w:rsidR="00857192">
        <w:t xml:space="preserve">, </w:t>
      </w:r>
      <w:r w:rsidR="00857192" w:rsidRPr="00857192">
        <w:t>1.66 (m</w:t>
      </w:r>
      <w:r w:rsidR="0021673F">
        <w:t>, 2H</w:t>
      </w:r>
      <w:r w:rsidR="00814BD1">
        <w:t xml:space="preserve">, </w:t>
      </w:r>
      <w:r w:rsidR="00271053">
        <w:t>H-12</w:t>
      </w:r>
      <w:r w:rsidR="00857192" w:rsidRPr="00857192">
        <w:t>)</w:t>
      </w:r>
      <w:r w:rsidR="00857192">
        <w:t xml:space="preserve">, </w:t>
      </w:r>
      <w:r w:rsidR="00857192" w:rsidRPr="00857192">
        <w:t>1.63 (m</w:t>
      </w:r>
      <w:r w:rsidR="0021673F">
        <w:t>, 1H</w:t>
      </w:r>
      <w:r w:rsidR="00271053">
        <w:t>, H-2a/b</w:t>
      </w:r>
      <w:r w:rsidR="00857192" w:rsidRPr="00857192">
        <w:t>)</w:t>
      </w:r>
      <w:r w:rsidR="00857192">
        <w:t>,</w:t>
      </w:r>
      <w:r w:rsidR="00857192" w:rsidRPr="00857192">
        <w:t xml:space="preserve"> </w:t>
      </w:r>
      <w:r w:rsidR="00857192">
        <w:t xml:space="preserve"> </w:t>
      </w:r>
      <w:r w:rsidR="00857192" w:rsidRPr="00857192">
        <w:t>1.60 (m</w:t>
      </w:r>
      <w:r w:rsidR="0021673F">
        <w:t>, 2H</w:t>
      </w:r>
      <w:r w:rsidR="00271053">
        <w:t>, H-5, H22a/b</w:t>
      </w:r>
      <w:r w:rsidR="00857192" w:rsidRPr="00857192">
        <w:t>)</w:t>
      </w:r>
      <w:r w:rsidR="00857192">
        <w:t xml:space="preserve">, </w:t>
      </w:r>
      <w:r w:rsidR="00857192" w:rsidRPr="00857192">
        <w:t>1.53 (m</w:t>
      </w:r>
      <w:r w:rsidR="0021673F">
        <w:t>, 1H</w:t>
      </w:r>
      <w:r w:rsidR="00271053">
        <w:t>, H1a/b</w:t>
      </w:r>
      <w:r w:rsidR="00857192" w:rsidRPr="00857192">
        <w:t>)</w:t>
      </w:r>
      <w:r w:rsidR="00857192">
        <w:t xml:space="preserve">, </w:t>
      </w:r>
      <w:r w:rsidR="00857192" w:rsidRPr="00857192">
        <w:t>1.36 (m</w:t>
      </w:r>
      <w:r w:rsidR="0021673F">
        <w:t>, 2H</w:t>
      </w:r>
      <w:r w:rsidR="00271053">
        <w:t>, H-11a/b, H-15a/b</w:t>
      </w:r>
      <w:r w:rsidR="00857192" w:rsidRPr="00857192">
        <w:t>)</w:t>
      </w:r>
      <w:r w:rsidR="00857192">
        <w:t>,</w:t>
      </w:r>
      <w:r w:rsidR="0016295E">
        <w:t xml:space="preserve"> </w:t>
      </w:r>
      <w:r w:rsidR="0016295E" w:rsidRPr="0016295E">
        <w:t>1.25 (s</w:t>
      </w:r>
      <w:r w:rsidR="0021673F">
        <w:t>, 3H</w:t>
      </w:r>
      <w:r w:rsidR="00271053">
        <w:t>, H-26</w:t>
      </w:r>
      <w:r w:rsidR="0016295E" w:rsidRPr="0016295E">
        <w:t>)</w:t>
      </w:r>
      <w:r w:rsidR="0016295E">
        <w:t>,</w:t>
      </w:r>
      <w:r w:rsidR="00857192" w:rsidRPr="00857192">
        <w:t xml:space="preserve"> 1.24 (m</w:t>
      </w:r>
      <w:r w:rsidR="0021673F">
        <w:t>, 1H</w:t>
      </w:r>
      <w:r w:rsidR="00271053">
        <w:t>, H-1a/b</w:t>
      </w:r>
      <w:r w:rsidR="00857192" w:rsidRPr="00857192">
        <w:t>)</w:t>
      </w:r>
      <w:r w:rsidR="00857192">
        <w:t xml:space="preserve">, </w:t>
      </w:r>
      <w:r w:rsidR="00857192" w:rsidRPr="00857192">
        <w:t>1.23 (s</w:t>
      </w:r>
      <w:r w:rsidR="0021673F">
        <w:t>, 3H</w:t>
      </w:r>
      <w:r w:rsidR="00271053">
        <w:t>, H-18</w:t>
      </w:r>
      <w:r w:rsidR="00857192" w:rsidRPr="00857192">
        <w:t>)</w:t>
      </w:r>
      <w:r w:rsidR="00857192">
        <w:t xml:space="preserve">, </w:t>
      </w:r>
      <w:r w:rsidR="00857192" w:rsidRPr="00857192">
        <w:t>1.19 (s</w:t>
      </w:r>
      <w:r w:rsidR="0021673F">
        <w:t>, 3H</w:t>
      </w:r>
      <w:r w:rsidR="00271053">
        <w:t>, H-21</w:t>
      </w:r>
      <w:r w:rsidR="00857192" w:rsidRPr="00857192">
        <w:t>)</w:t>
      </w:r>
      <w:r w:rsidR="00857192">
        <w:t>,</w:t>
      </w:r>
      <w:r w:rsidR="00C26C3B">
        <w:t xml:space="preserve"> </w:t>
      </w:r>
      <w:r w:rsidR="00C26C3B" w:rsidRPr="00C26C3B">
        <w:t>1.15 (s</w:t>
      </w:r>
      <w:r w:rsidR="0021673F">
        <w:t>, 3H</w:t>
      </w:r>
      <w:r w:rsidR="00271053">
        <w:t>, H-28</w:t>
      </w:r>
      <w:r w:rsidR="00C26C3B" w:rsidRPr="00C26C3B">
        <w:t>)</w:t>
      </w:r>
      <w:r w:rsidR="00C26C3B">
        <w:t xml:space="preserve">, </w:t>
      </w:r>
      <w:r w:rsidR="00C26C3B" w:rsidRPr="00C26C3B">
        <w:t>1.11 (s</w:t>
      </w:r>
      <w:r w:rsidR="0021673F">
        <w:t>, 3H</w:t>
      </w:r>
      <w:r w:rsidR="00271053">
        <w:t>, H-27</w:t>
      </w:r>
      <w:r w:rsidR="00C26C3B" w:rsidRPr="00C26C3B">
        <w:t>)</w:t>
      </w:r>
      <w:r w:rsidR="00C26C3B">
        <w:t xml:space="preserve">, </w:t>
      </w:r>
      <w:r w:rsidR="00C26C3B" w:rsidRPr="00C26C3B">
        <w:t>1.00 (s</w:t>
      </w:r>
      <w:r w:rsidR="0021673F">
        <w:t>, 3H</w:t>
      </w:r>
      <w:r w:rsidR="00271053">
        <w:t>, H-30</w:t>
      </w:r>
      <w:r w:rsidR="00C26C3B" w:rsidRPr="00C26C3B">
        <w:t>)</w:t>
      </w:r>
      <w:r w:rsidR="00C26C3B">
        <w:t xml:space="preserve">, </w:t>
      </w:r>
      <w:r w:rsidR="00C26C3B" w:rsidRPr="00C26C3B">
        <w:t>0.88 (s</w:t>
      </w:r>
      <w:r w:rsidR="0021673F">
        <w:t>, 3H</w:t>
      </w:r>
      <w:r w:rsidR="00271053">
        <w:t>, H-29</w:t>
      </w:r>
      <w:r w:rsidR="00C26C3B" w:rsidRPr="00C26C3B">
        <w:t>)</w:t>
      </w:r>
      <w:r w:rsidR="00C26C3B">
        <w:t>,</w:t>
      </w:r>
      <w:r w:rsidR="00857192">
        <w:t xml:space="preserve"> </w:t>
      </w:r>
      <w:r w:rsidR="00857192" w:rsidRPr="00857192">
        <w:t>0.55 (d, 4.5</w:t>
      </w:r>
      <w:r w:rsidR="0021673F">
        <w:t>, 1H</w:t>
      </w:r>
      <w:r w:rsidR="00271053">
        <w:t>, H-19a/b</w:t>
      </w:r>
      <w:r w:rsidR="00857192" w:rsidRPr="00857192">
        <w:t>)</w:t>
      </w:r>
      <w:r w:rsidR="00857192">
        <w:t xml:space="preserve">, </w:t>
      </w:r>
      <w:r w:rsidR="00857192" w:rsidRPr="00857192">
        <w:t>0.23 (d, 4.5</w:t>
      </w:r>
      <w:r w:rsidR="0021673F">
        <w:t>, 1H</w:t>
      </w:r>
      <w:r w:rsidR="00271053">
        <w:t>, H-19a/b</w:t>
      </w:r>
      <w:r w:rsidR="00857192" w:rsidRPr="00857192">
        <w:t>)</w:t>
      </w:r>
      <w:r w:rsidR="00857192">
        <w:t>.</w:t>
      </w:r>
      <w:r w:rsidRPr="0007699B">
        <w:t xml:space="preserve"> </w:t>
      </w:r>
      <w:r w:rsidRPr="0007699B">
        <w:rPr>
          <w:vertAlign w:val="superscript"/>
        </w:rPr>
        <w:t>13</w:t>
      </w:r>
      <w:r w:rsidRPr="0007699B">
        <w:t>C NMR (151 MHz, Methanol-d</w:t>
      </w:r>
      <w:r w:rsidRPr="0007699B">
        <w:rPr>
          <w:vertAlign w:val="subscript"/>
        </w:rPr>
        <w:t>4</w:t>
      </w:r>
      <w:r w:rsidRPr="0007699B">
        <w:t>) δ 170.7</w:t>
      </w:r>
      <w:r w:rsidR="00271053">
        <w:t xml:space="preserve"> (C3</w:t>
      </w:r>
      <w:r w:rsidR="00271053" w:rsidRPr="00814BD1">
        <w:rPr>
          <w:rFonts w:cs="Times New Roman"/>
        </w:rPr>
        <w:t>'</w:t>
      </w:r>
      <w:r w:rsidR="00271053">
        <w:rPr>
          <w:rFonts w:cs="Times New Roman"/>
        </w:rPr>
        <w:t>-C=O)</w:t>
      </w:r>
      <w:r w:rsidRPr="0007699B">
        <w:t>, 170.0</w:t>
      </w:r>
      <w:r w:rsidR="00271053">
        <w:t xml:space="preserve"> (C2</w:t>
      </w:r>
      <w:r w:rsidR="00271053" w:rsidRPr="00814BD1">
        <w:rPr>
          <w:rFonts w:cs="Times New Roman"/>
        </w:rPr>
        <w:t>'</w:t>
      </w:r>
      <w:r w:rsidR="00271053">
        <w:rPr>
          <w:rFonts w:cs="Times New Roman"/>
        </w:rPr>
        <w:t>-C=O)</w:t>
      </w:r>
      <w:r w:rsidRPr="0007699B">
        <w:t>, 104.0</w:t>
      </w:r>
      <w:r w:rsidR="00271053">
        <w:t xml:space="preserve"> (C-1</w:t>
      </w:r>
      <w:r w:rsidR="00271053" w:rsidRPr="00814BD1">
        <w:rPr>
          <w:rFonts w:cs="Times New Roman"/>
        </w:rPr>
        <w:t>''</w:t>
      </w:r>
      <w:r w:rsidR="00271053">
        <w:rPr>
          <w:rFonts w:cs="Times New Roman"/>
        </w:rPr>
        <w:t>)</w:t>
      </w:r>
      <w:r w:rsidRPr="0007699B">
        <w:t>, 103.2</w:t>
      </w:r>
      <w:r w:rsidR="00271053">
        <w:t xml:space="preserve"> (C-1</w:t>
      </w:r>
      <w:r w:rsidR="00271053" w:rsidRPr="00814BD1">
        <w:rPr>
          <w:rFonts w:cs="Times New Roman"/>
        </w:rPr>
        <w:t>'</w:t>
      </w:r>
      <w:r w:rsidR="00271053">
        <w:rPr>
          <w:rFonts w:cs="Times New Roman"/>
        </w:rPr>
        <w:t>)</w:t>
      </w:r>
      <w:r w:rsidRPr="0007699B">
        <w:t>, 88.8</w:t>
      </w:r>
      <w:r w:rsidR="00271053">
        <w:t xml:space="preserve"> (C-3)</w:t>
      </w:r>
      <w:r w:rsidRPr="0007699B">
        <w:t>, 87.0</w:t>
      </w:r>
      <w:r w:rsidR="00271053">
        <w:t xml:space="preserve"> (C-20)</w:t>
      </w:r>
      <w:r w:rsidRPr="0007699B">
        <w:t>, 81.1</w:t>
      </w:r>
      <w:r w:rsidR="00271053">
        <w:t xml:space="preserve"> (C-24)</w:t>
      </w:r>
      <w:r w:rsidRPr="0007699B">
        <w:t>, 77.9</w:t>
      </w:r>
      <w:r w:rsidR="00271053">
        <w:t xml:space="preserve"> (C-6)</w:t>
      </w:r>
      <w:r w:rsidRPr="0007699B">
        <w:t>, 76.7</w:t>
      </w:r>
      <w:r w:rsidR="00271053">
        <w:t xml:space="preserve"> (C-3</w:t>
      </w:r>
      <w:r w:rsidR="00271053" w:rsidRPr="00814BD1">
        <w:rPr>
          <w:rFonts w:cs="Times New Roman"/>
        </w:rPr>
        <w:t>''</w:t>
      </w:r>
      <w:r w:rsidR="00271053">
        <w:rPr>
          <w:rFonts w:cs="Times New Roman"/>
        </w:rPr>
        <w:t>)</w:t>
      </w:r>
      <w:r w:rsidRPr="0007699B">
        <w:t>, 75.5</w:t>
      </w:r>
      <w:r w:rsidR="00271053">
        <w:t xml:space="preserve"> (C-3</w:t>
      </w:r>
      <w:r w:rsidR="00271053" w:rsidRPr="00814BD1">
        <w:rPr>
          <w:rFonts w:cs="Times New Roman"/>
        </w:rPr>
        <w:t>'</w:t>
      </w:r>
      <w:r w:rsidR="00271053">
        <w:rPr>
          <w:rFonts w:cs="Times New Roman"/>
        </w:rPr>
        <w:t>)</w:t>
      </w:r>
      <w:r w:rsidRPr="0007699B">
        <w:t>, 74.0</w:t>
      </w:r>
      <w:r w:rsidR="00271053">
        <w:t xml:space="preserve"> (C-2</w:t>
      </w:r>
      <w:r w:rsidR="00271053" w:rsidRPr="00814BD1">
        <w:rPr>
          <w:rFonts w:cs="Times New Roman"/>
        </w:rPr>
        <w:t>''</w:t>
      </w:r>
      <w:r w:rsidR="00271053">
        <w:rPr>
          <w:rFonts w:cs="Times New Roman"/>
        </w:rPr>
        <w:t>)</w:t>
      </w:r>
      <w:r w:rsidRPr="0007699B">
        <w:t>, 73.1</w:t>
      </w:r>
      <w:r w:rsidR="00271053">
        <w:t xml:space="preserve"> (C-16)</w:t>
      </w:r>
      <w:r w:rsidRPr="0007699B">
        <w:t>, 72.2</w:t>
      </w:r>
      <w:r w:rsidR="00271053">
        <w:t xml:space="preserve"> (C-2</w:t>
      </w:r>
      <w:r w:rsidR="00271053" w:rsidRPr="00814BD1">
        <w:rPr>
          <w:rFonts w:cs="Times New Roman"/>
        </w:rPr>
        <w:t>'</w:t>
      </w:r>
      <w:r w:rsidR="00271053">
        <w:rPr>
          <w:rFonts w:cs="Times New Roman"/>
        </w:rPr>
        <w:t>)</w:t>
      </w:r>
      <w:r w:rsidRPr="0007699B">
        <w:t>, 71.0</w:t>
      </w:r>
      <w:r w:rsidR="00271053">
        <w:t xml:space="preserve"> (C-25)</w:t>
      </w:r>
      <w:r w:rsidRPr="0007699B">
        <w:t>, 69.7</w:t>
      </w:r>
      <w:r w:rsidR="00271053">
        <w:t xml:space="preserve"> (C-4</w:t>
      </w:r>
      <w:r w:rsidR="00271053" w:rsidRPr="00814BD1">
        <w:rPr>
          <w:rFonts w:cs="Times New Roman"/>
        </w:rPr>
        <w:t>''</w:t>
      </w:r>
      <w:r w:rsidR="00271053">
        <w:rPr>
          <w:rFonts w:cs="Times New Roman"/>
        </w:rPr>
        <w:t>)</w:t>
      </w:r>
      <w:r w:rsidRPr="0007699B">
        <w:t>, 67.9</w:t>
      </w:r>
      <w:r w:rsidR="00271053">
        <w:t xml:space="preserve"> (C-4</w:t>
      </w:r>
      <w:r w:rsidR="00271053" w:rsidRPr="00814BD1">
        <w:rPr>
          <w:rFonts w:cs="Times New Roman"/>
        </w:rPr>
        <w:t>'</w:t>
      </w:r>
      <w:r w:rsidR="00271053">
        <w:rPr>
          <w:rFonts w:cs="Times New Roman"/>
        </w:rPr>
        <w:t>)</w:t>
      </w:r>
      <w:r w:rsidRPr="0007699B">
        <w:t>, 65.2</w:t>
      </w:r>
      <w:r w:rsidR="00271053">
        <w:t xml:space="preserve"> (C-5</w:t>
      </w:r>
      <w:r w:rsidR="00271053" w:rsidRPr="00814BD1">
        <w:rPr>
          <w:rFonts w:cs="Times New Roman"/>
        </w:rPr>
        <w:t>''</w:t>
      </w:r>
      <w:r w:rsidR="00271053">
        <w:rPr>
          <w:rFonts w:cs="Times New Roman"/>
        </w:rPr>
        <w:t>)</w:t>
      </w:r>
      <w:r w:rsidRPr="0007699B">
        <w:t>, 65.1</w:t>
      </w:r>
      <w:r w:rsidR="00271053">
        <w:t xml:space="preserve"> (5</w:t>
      </w:r>
      <w:r w:rsidR="00271053" w:rsidRPr="00814BD1">
        <w:rPr>
          <w:rFonts w:cs="Times New Roman"/>
        </w:rPr>
        <w:t>'</w:t>
      </w:r>
      <w:r w:rsidR="00271053">
        <w:rPr>
          <w:rFonts w:cs="Times New Roman"/>
        </w:rPr>
        <w:t>)</w:t>
      </w:r>
      <w:r w:rsidRPr="0007699B">
        <w:t>, 57.4</w:t>
      </w:r>
      <w:r w:rsidR="00271053">
        <w:t xml:space="preserve"> (C-17)</w:t>
      </w:r>
      <w:r w:rsidRPr="0007699B">
        <w:t>, 51.4</w:t>
      </w:r>
      <w:r w:rsidR="00271053">
        <w:t xml:space="preserve"> (C-5)</w:t>
      </w:r>
      <w:r w:rsidRPr="0007699B">
        <w:t>, 45.6</w:t>
      </w:r>
      <w:r w:rsidR="00271053">
        <w:t xml:space="preserve"> (C-13)</w:t>
      </w:r>
      <w:r w:rsidRPr="0007699B">
        <w:t>, 44.7</w:t>
      </w:r>
      <w:r w:rsidR="00271053">
        <w:t xml:space="preserve"> (C-</w:t>
      </w:r>
      <w:r w:rsidR="007B4842">
        <w:t>8)</w:t>
      </w:r>
      <w:r w:rsidRPr="0007699B">
        <w:t>, 44.6</w:t>
      </w:r>
      <w:r w:rsidR="007B4842">
        <w:t xml:space="preserve"> (C-13, C-15)</w:t>
      </w:r>
      <w:r w:rsidRPr="0007699B">
        <w:t>, 41.3</w:t>
      </w:r>
      <w:r w:rsidR="007B4842">
        <w:t xml:space="preserve"> (C-4)</w:t>
      </w:r>
      <w:r w:rsidRPr="0007699B">
        <w:t>, 34.0</w:t>
      </w:r>
      <w:r w:rsidR="007B4842">
        <w:t xml:space="preserve"> (C-22)</w:t>
      </w:r>
      <w:r w:rsidRPr="0007699B">
        <w:t>, 33.1</w:t>
      </w:r>
      <w:r w:rsidR="007B4842">
        <w:t xml:space="preserve"> (C-7)</w:t>
      </w:r>
      <w:r w:rsidRPr="0007699B">
        <w:t>, 32.7</w:t>
      </w:r>
      <w:r w:rsidR="007B4842">
        <w:t xml:space="preserve"> (C-12)</w:t>
      </w:r>
      <w:r w:rsidRPr="0007699B">
        <w:t>, 31.2</w:t>
      </w:r>
      <w:r w:rsidR="007B4842">
        <w:t xml:space="preserve"> (C-1)</w:t>
      </w:r>
      <w:r w:rsidRPr="0007699B">
        <w:t>, 28.7</w:t>
      </w:r>
      <w:r w:rsidR="007B4842">
        <w:t xml:space="preserve"> (C-2)</w:t>
      </w:r>
      <w:r w:rsidRPr="0007699B">
        <w:t>, 28.2</w:t>
      </w:r>
      <w:r w:rsidR="007B4842">
        <w:t xml:space="preserve"> (C-10)</w:t>
      </w:r>
      <w:r w:rsidRPr="0007699B">
        <w:t>, 27.4</w:t>
      </w:r>
      <w:r w:rsidR="007B4842">
        <w:t xml:space="preserve"> (C-19)</w:t>
      </w:r>
      <w:r w:rsidRPr="0007699B">
        <w:t>, 27.0</w:t>
      </w:r>
      <w:r w:rsidR="007B4842">
        <w:t xml:space="preserve"> (C-21)</w:t>
      </w:r>
      <w:r w:rsidRPr="0007699B">
        <w:t>, 26.7</w:t>
      </w:r>
      <w:r w:rsidR="007B4842">
        <w:t xml:space="preserve"> (C-28)</w:t>
      </w:r>
      <w:r w:rsidRPr="0007699B">
        <w:t>, 26.1</w:t>
      </w:r>
      <w:r w:rsidR="007B4842">
        <w:t xml:space="preserve"> (C-26)</w:t>
      </w:r>
      <w:r w:rsidRPr="0007699B">
        <w:t>, 25.6</w:t>
      </w:r>
      <w:r w:rsidR="007B4842">
        <w:t xml:space="preserve"> (C-11)</w:t>
      </w:r>
      <w:r w:rsidRPr="0007699B">
        <w:t>, 25.3</w:t>
      </w:r>
      <w:r w:rsidR="007B4842">
        <w:t xml:space="preserve"> (C-23)</w:t>
      </w:r>
      <w:r w:rsidRPr="0007699B">
        <w:t>, 25.2</w:t>
      </w:r>
      <w:r w:rsidR="007B4842">
        <w:t xml:space="preserve"> (C-27)</w:t>
      </w:r>
      <w:r w:rsidRPr="0007699B">
        <w:t>, 20.6</w:t>
      </w:r>
      <w:r w:rsidR="007B4842">
        <w:t xml:space="preserve"> (C-9)</w:t>
      </w:r>
      <w:r w:rsidRPr="0007699B">
        <w:t>, 19.6</w:t>
      </w:r>
      <w:r w:rsidR="007B4842">
        <w:t xml:space="preserve"> (C-18)</w:t>
      </w:r>
      <w:r w:rsidRPr="0007699B">
        <w:t>, 19.5</w:t>
      </w:r>
      <w:r w:rsidR="007B4842">
        <w:t xml:space="preserve"> (C2</w:t>
      </w:r>
      <w:r w:rsidR="007B4842" w:rsidRPr="00814BD1">
        <w:rPr>
          <w:rFonts w:cs="Times New Roman"/>
        </w:rPr>
        <w:t>'</w:t>
      </w:r>
      <w:r w:rsidR="001C75B9">
        <w:rPr>
          <w:rFonts w:cs="Times New Roman"/>
        </w:rPr>
        <w:t>-</w:t>
      </w:r>
      <w:r w:rsidR="007B4842">
        <w:rPr>
          <w:rFonts w:cs="Times New Roman"/>
        </w:rPr>
        <w:t>CH</w:t>
      </w:r>
      <w:r w:rsidR="007B4842" w:rsidRPr="007B4842">
        <w:rPr>
          <w:rFonts w:cs="Times New Roman"/>
          <w:vertAlign w:val="subscript"/>
        </w:rPr>
        <w:t>3</w:t>
      </w:r>
      <w:r w:rsidR="007B4842">
        <w:rPr>
          <w:rFonts w:cs="Times New Roman"/>
        </w:rPr>
        <w:t>)</w:t>
      </w:r>
      <w:r w:rsidRPr="0007699B">
        <w:t>, 19.3</w:t>
      </w:r>
      <w:r w:rsidR="007B4842">
        <w:t xml:space="preserve"> (C3</w:t>
      </w:r>
      <w:r w:rsidR="007B4842" w:rsidRPr="00814BD1">
        <w:rPr>
          <w:rFonts w:cs="Times New Roman"/>
        </w:rPr>
        <w:t>'</w:t>
      </w:r>
      <w:r w:rsidR="001C75B9">
        <w:rPr>
          <w:rFonts w:cs="Times New Roman"/>
        </w:rPr>
        <w:t>-</w:t>
      </w:r>
      <w:r w:rsidR="007B4842">
        <w:rPr>
          <w:rFonts w:cs="Times New Roman"/>
        </w:rPr>
        <w:t>CH</w:t>
      </w:r>
      <w:r w:rsidR="007B4842" w:rsidRPr="007B4842">
        <w:rPr>
          <w:rFonts w:cs="Times New Roman"/>
          <w:vertAlign w:val="subscript"/>
        </w:rPr>
        <w:t>3</w:t>
      </w:r>
      <w:r w:rsidR="007B4842">
        <w:rPr>
          <w:rFonts w:cs="Times New Roman"/>
        </w:rPr>
        <w:t>)</w:t>
      </w:r>
      <w:r w:rsidRPr="0007699B">
        <w:t>, 18.6</w:t>
      </w:r>
      <w:r w:rsidR="007B4842">
        <w:t xml:space="preserve"> (C-30)</w:t>
      </w:r>
      <w:r w:rsidRPr="0007699B">
        <w:t>, 15.1</w:t>
      </w:r>
      <w:r w:rsidR="007B4842">
        <w:t xml:space="preserve"> (C-29)</w:t>
      </w:r>
      <w:r w:rsidRPr="0007699B">
        <w:t xml:space="preserve">. All data is in accordance with </w:t>
      </w:r>
      <w:r w:rsidR="009179B7">
        <w:fldChar w:fldCharType="begin"/>
      </w:r>
      <w:r w:rsidR="00F434B8">
        <w:instrText xml:space="preserve"> ADDIN EN.CITE &lt;EndNote&gt;&lt;Cite&gt;&lt;Author&gt;Tabanca&lt;/Author&gt;&lt;Year&gt;2005&lt;/Year&gt;&lt;RecNum&gt;1378&lt;/RecNum&gt;&lt;DisplayText&gt;(Tabanca et al. 2005)&lt;/DisplayText&gt;&lt;record&gt;&lt;rec-number&gt;1378&lt;/rec-number&gt;&lt;foreign-keys&gt;&lt;key app="EN" db-id="xz2xxvvewd25afed2zmveezktfe9rfw25ett" timestamp="1634631143"&gt;1378&lt;/key&gt;&lt;/foreign-keys&gt;&lt;ref-type name="Journal Article"&gt;17&lt;/ref-type&gt;&lt;contributors&gt;&lt;authors&gt;&lt;author&gt;Tabanca, N.&lt;/author&gt;&lt;author&gt;Bedir, E.&lt;/author&gt;&lt;author&gt;Alankus-Caliskan, O.&lt;/author&gt;&lt;author&gt;Khan, K. A.&lt;/author&gt;&lt;/authors&gt;&lt;/contributors&gt;&lt;auth-address&gt;Ege Univ, Fac Sci, Dept Chem, TR-35100 Izmir, Turkey&amp;#xD;Univ Mississippi, Pharmaceut Sci Res Inst, Natl Ctr Nat Prod Res, University, MS 38677 USA&amp;#xD;Ege Univ, Fac Engn, Dept Bioengn, TR-35100 Izmir, Turkey&lt;/auth-address&gt;&lt;titles&gt;&lt;title&gt;Cycloartane triterpene glycosides from the roots of Astragalus gilvus Boiss&lt;/title&gt;&lt;secondary-title&gt;Biochemical Systematics and Ecology&lt;/secondary-title&gt;&lt;alt-title&gt;Biochem Syst Ecol&lt;/alt-title&gt;&lt;/titles&gt;&lt;periodical&gt;&lt;full-title&gt;Biochemical Systematics and Ecology&lt;/full-title&gt;&lt;/periodical&gt;&lt;pages&gt;1067-1070&lt;/pages&gt;&lt;volume&gt;33&lt;/volume&gt;&lt;number&gt;10&lt;/number&gt;&lt;keywords&gt;&lt;keyword&gt;astragalus gilvus&lt;/keyword&gt;&lt;keyword&gt;leguminosae&lt;/keyword&gt;&lt;keyword&gt;astrasieversianins i&lt;/keyword&gt;&lt;keyword&gt;ii&lt;/keyword&gt;&lt;keyword&gt;vi&lt;/keyword&gt;&lt;keyword&gt;viii&lt;/keyword&gt;&lt;keyword&gt;x&lt;/keyword&gt;&lt;keyword&gt;astragaloside iv&lt;/keyword&gt;&lt;keyword&gt;aerial parts&lt;/keyword&gt;&lt;/keywords&gt;&lt;dates&gt;&lt;year&gt;2005&lt;/year&gt;&lt;pub-dates&gt;&lt;date&gt;Oct&lt;/date&gt;&lt;/pub-dates&gt;&lt;/dates&gt;&lt;isbn&gt;0305-1978&lt;/isbn&gt;&lt;accession-num&gt;WOS:000232074200009&lt;/accession-num&gt;&lt;urls&gt;&lt;related-urls&gt;&lt;url&gt;&amp;lt;Go to ISI&amp;gt;://WOS:000232074200009&lt;/url&gt;&lt;/related-urls&gt;&lt;/urls&gt;&lt;electronic-resource-num&gt;10.1016/j.bse.2005.03.006&lt;/electronic-resource-num&gt;&lt;language&gt;English&lt;/language&gt;&lt;/record&gt;&lt;/Cite&gt;&lt;/EndNote&gt;</w:instrText>
      </w:r>
      <w:r w:rsidR="009179B7">
        <w:fldChar w:fldCharType="separate"/>
      </w:r>
      <w:r w:rsidR="00F434B8">
        <w:rPr>
          <w:noProof/>
        </w:rPr>
        <w:t>(Tabanca et al. 2005)</w:t>
      </w:r>
      <w:r w:rsidR="009179B7">
        <w:fldChar w:fldCharType="end"/>
      </w:r>
      <w:r w:rsidRPr="0007699B">
        <w:t>.</w:t>
      </w:r>
    </w:p>
    <w:p w:rsidR="006D218F" w:rsidRDefault="006D218F"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B36541" w:rsidRDefault="00B36541" w:rsidP="00C237D1">
      <w:pPr>
        <w:rPr>
          <w:b/>
        </w:rPr>
      </w:pPr>
    </w:p>
    <w:p w:rsidR="00AA75B8" w:rsidRDefault="00AA75B8" w:rsidP="00C237D1">
      <w:pPr>
        <w:rPr>
          <w:b/>
        </w:rPr>
      </w:pPr>
    </w:p>
    <w:p w:rsidR="00AA75B8" w:rsidRDefault="00AA75B8" w:rsidP="00C237D1">
      <w:pPr>
        <w:rPr>
          <w:b/>
        </w:rPr>
      </w:pPr>
    </w:p>
    <w:p w:rsidR="00AA75B8" w:rsidRDefault="00AA75B8" w:rsidP="00C237D1">
      <w:pPr>
        <w:rPr>
          <w:b/>
        </w:rPr>
      </w:pPr>
    </w:p>
    <w:p w:rsidR="00AA75B8" w:rsidRDefault="00AA75B8" w:rsidP="00C237D1">
      <w:pPr>
        <w:rPr>
          <w:b/>
        </w:rPr>
      </w:pPr>
    </w:p>
    <w:p w:rsidR="00AA75B8" w:rsidRDefault="00AA75B8" w:rsidP="00C237D1">
      <w:pPr>
        <w:rPr>
          <w:b/>
        </w:rPr>
      </w:pPr>
    </w:p>
    <w:p w:rsidR="00F529EB" w:rsidRDefault="00B36541" w:rsidP="00C237D1">
      <w:r>
        <w:rPr>
          <w:b/>
        </w:rPr>
        <w:lastRenderedPageBreak/>
        <w:t xml:space="preserve">Table </w:t>
      </w:r>
      <w:r w:rsidR="00FA2C5D" w:rsidRPr="00D042DD">
        <w:rPr>
          <w:b/>
        </w:rPr>
        <w:t>S</w:t>
      </w:r>
      <w:r>
        <w:rPr>
          <w:b/>
        </w:rPr>
        <w:t>10</w:t>
      </w:r>
      <w:r w:rsidR="00FA2C5D" w:rsidRPr="00D042DD">
        <w:rPr>
          <w:b/>
        </w:rPr>
        <w:t>.</w:t>
      </w:r>
      <w:r w:rsidR="00FA2C5D">
        <w:t xml:space="preserve"> </w:t>
      </w:r>
      <w:r w:rsidR="00FA2C5D" w:rsidRPr="00F529EB">
        <w:rPr>
          <w:vertAlign w:val="superscript"/>
        </w:rPr>
        <w:t>1</w:t>
      </w:r>
      <w:r w:rsidR="00FA2C5D">
        <w:t>H and</w:t>
      </w:r>
      <w:r w:rsidR="00FA2C5D" w:rsidRPr="00F529EB">
        <w:t xml:space="preserve"> </w:t>
      </w:r>
      <w:r w:rsidR="00FA2C5D" w:rsidRPr="00F529EB">
        <w:rPr>
          <w:vertAlign w:val="superscript"/>
        </w:rPr>
        <w:t>13</w:t>
      </w:r>
      <w:r w:rsidR="00FA2C5D" w:rsidRPr="00F529EB">
        <w:t>C NMR</w:t>
      </w:r>
      <w:r w:rsidR="00FA2C5D">
        <w:t xml:space="preserve"> data for </w:t>
      </w:r>
      <w:r w:rsidR="00FA2C5D" w:rsidRPr="00D042DD">
        <w:rPr>
          <w:b/>
        </w:rPr>
        <w:t>B11</w:t>
      </w:r>
      <w:bookmarkEnd w:id="64"/>
      <w:r w:rsidR="00FA2C5D">
        <w:t xml:space="preserve"> (CD</w:t>
      </w:r>
      <w:r w:rsidR="00FA2C5D" w:rsidRPr="00D042DD">
        <w:rPr>
          <w:vertAlign w:val="subscript"/>
        </w:rPr>
        <w:t>3</w:t>
      </w:r>
      <w:r w:rsidR="00FA2C5D">
        <w:t>OD).</w:t>
      </w:r>
    </w:p>
    <w:tbl>
      <w:tblPr>
        <w:tblStyle w:val="TableGrid"/>
        <w:tblW w:w="4962" w:type="dxa"/>
        <w:tblInd w:w="108" w:type="dxa"/>
        <w:tblBorders>
          <w:left w:val="none" w:sz="0" w:space="0" w:color="auto"/>
          <w:right w:val="none" w:sz="0" w:space="0" w:color="auto"/>
          <w:insideV w:val="none" w:sz="0" w:space="0" w:color="auto"/>
        </w:tblBorders>
        <w:tblLook w:val="04A0"/>
      </w:tblPr>
      <w:tblGrid>
        <w:gridCol w:w="993"/>
        <w:gridCol w:w="1275"/>
        <w:gridCol w:w="2694"/>
      </w:tblGrid>
      <w:tr w:rsidR="00C237D1" w:rsidRPr="00477E7B" w:rsidTr="00C6241F">
        <w:tc>
          <w:tcPr>
            <w:tcW w:w="993" w:type="dxa"/>
            <w:tcBorders>
              <w:top w:val="double" w:sz="4" w:space="0" w:color="auto"/>
              <w:bottom w:val="double" w:sz="4" w:space="0" w:color="auto"/>
            </w:tcBorders>
          </w:tcPr>
          <w:p w:rsidR="00C237D1" w:rsidRPr="00477E7B" w:rsidRDefault="00C237D1" w:rsidP="00C6241F">
            <w:pPr>
              <w:rPr>
                <w:rFonts w:ascii="Times New Roman" w:hAnsi="Times New Roman" w:cs="Times New Roman"/>
                <w:b/>
                <w:sz w:val="20"/>
                <w:szCs w:val="20"/>
              </w:rPr>
            </w:pPr>
            <w:r w:rsidRPr="00477E7B">
              <w:rPr>
                <w:rFonts w:ascii="Times New Roman" w:hAnsi="Times New Roman" w:cs="Times New Roman"/>
                <w:b/>
                <w:sz w:val="20"/>
                <w:szCs w:val="20"/>
              </w:rPr>
              <w:t>No</w:t>
            </w:r>
          </w:p>
        </w:tc>
        <w:tc>
          <w:tcPr>
            <w:tcW w:w="1275" w:type="dxa"/>
            <w:tcBorders>
              <w:top w:val="double" w:sz="4" w:space="0" w:color="auto"/>
              <w:bottom w:val="double" w:sz="4" w:space="0" w:color="auto"/>
            </w:tcBorders>
          </w:tcPr>
          <w:p w:rsidR="00C237D1" w:rsidRPr="00477E7B" w:rsidRDefault="00C237D1" w:rsidP="00C6241F">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C </w:t>
            </w:r>
            <w:r w:rsidR="00D042DD" w:rsidRPr="00477E7B">
              <w:rPr>
                <w:rFonts w:ascii="Times New Roman" w:hAnsi="Times New Roman" w:cs="Times New Roman"/>
                <w:b/>
                <w:sz w:val="20"/>
                <w:szCs w:val="20"/>
              </w:rPr>
              <w:t>(ppm)</w:t>
            </w:r>
          </w:p>
        </w:tc>
        <w:tc>
          <w:tcPr>
            <w:tcW w:w="2694" w:type="dxa"/>
            <w:tcBorders>
              <w:top w:val="double" w:sz="4" w:space="0" w:color="auto"/>
              <w:bottom w:val="double" w:sz="4" w:space="0" w:color="auto"/>
            </w:tcBorders>
          </w:tcPr>
          <w:p w:rsidR="00C237D1" w:rsidRPr="00477E7B" w:rsidRDefault="00C237D1" w:rsidP="00C6241F">
            <w:pPr>
              <w:rPr>
                <w:rFonts w:ascii="Times New Roman" w:hAnsi="Times New Roman" w:cs="Times New Roman"/>
                <w:b/>
                <w:sz w:val="20"/>
                <w:szCs w:val="20"/>
              </w:rPr>
            </w:pPr>
            <w:r w:rsidRPr="00477E7B">
              <w:rPr>
                <w:rFonts w:ascii="Times New Roman" w:hAnsi="Times New Roman" w:cs="Times New Roman"/>
                <w:b/>
                <w:sz w:val="20"/>
                <w:szCs w:val="20"/>
              </w:rPr>
              <w:t xml:space="preserve">δ </w:t>
            </w:r>
            <w:r w:rsidRPr="00477E7B">
              <w:rPr>
                <w:rFonts w:ascii="Times New Roman" w:hAnsi="Times New Roman" w:cs="Times New Roman"/>
                <w:b/>
                <w:sz w:val="20"/>
                <w:szCs w:val="20"/>
                <w:vertAlign w:val="subscript"/>
              </w:rPr>
              <w:t xml:space="preserve">H </w:t>
            </w:r>
            <w:r w:rsidR="00D042DD" w:rsidRPr="00477E7B">
              <w:rPr>
                <w:rFonts w:ascii="Times New Roman" w:hAnsi="Times New Roman" w:cs="Times New Roman"/>
                <w:b/>
                <w:sz w:val="20"/>
                <w:szCs w:val="20"/>
              </w:rPr>
              <w:t>(pm) (</w:t>
            </w:r>
            <w:r w:rsidR="00D042DD" w:rsidRPr="00477E7B">
              <w:rPr>
                <w:rFonts w:ascii="Times New Roman" w:hAnsi="Times New Roman" w:cs="Times New Roman"/>
                <w:b/>
                <w:i/>
                <w:sz w:val="20"/>
                <w:szCs w:val="20"/>
              </w:rPr>
              <w:t>J</w:t>
            </w:r>
            <w:r w:rsidR="00D042DD" w:rsidRPr="00477E7B">
              <w:rPr>
                <w:rFonts w:ascii="Times New Roman" w:hAnsi="Times New Roman" w:cs="Times New Roman"/>
                <w:b/>
                <w:sz w:val="20"/>
                <w:szCs w:val="20"/>
              </w:rPr>
              <w:t>, Hz)</w:t>
            </w:r>
          </w:p>
        </w:tc>
      </w:tr>
      <w:tr w:rsidR="00C237D1" w:rsidRPr="00477E7B" w:rsidTr="00C6241F">
        <w:tc>
          <w:tcPr>
            <w:tcW w:w="993" w:type="dxa"/>
            <w:tcBorders>
              <w:top w:val="double" w:sz="4" w:space="0" w:color="auto"/>
            </w:tcBorders>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w:t>
            </w:r>
          </w:p>
        </w:tc>
        <w:tc>
          <w:tcPr>
            <w:tcW w:w="1275" w:type="dxa"/>
            <w:tcBorders>
              <w:top w:val="double" w:sz="4" w:space="0" w:color="auto"/>
            </w:tcBorders>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31.2</w:t>
            </w:r>
          </w:p>
        </w:tc>
        <w:tc>
          <w:tcPr>
            <w:tcW w:w="2694" w:type="dxa"/>
            <w:tcBorders>
              <w:top w:val="double" w:sz="4" w:space="0" w:color="auto"/>
            </w:tcBorders>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1.24 (m) - 1.53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28.7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1.63 (m) - 1.91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88.8</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3.19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41.3</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5</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51.4</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1.60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6</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77.9</w:t>
            </w:r>
          </w:p>
        </w:tc>
        <w:tc>
          <w:tcPr>
            <w:tcW w:w="2694" w:type="dxa"/>
          </w:tcPr>
          <w:p w:rsidR="00C237D1" w:rsidRPr="00477E7B" w:rsidRDefault="00C237D1" w:rsidP="00C6241F">
            <w:pPr>
              <w:tabs>
                <w:tab w:val="left" w:pos="889"/>
              </w:tabs>
              <w:rPr>
                <w:rFonts w:ascii="Times New Roman" w:hAnsi="Times New Roman" w:cs="Times New Roman"/>
                <w:sz w:val="20"/>
                <w:szCs w:val="20"/>
              </w:rPr>
            </w:pPr>
            <w:r w:rsidRPr="00477E7B">
              <w:rPr>
                <w:rFonts w:ascii="Times New Roman" w:hAnsi="Times New Roman" w:cs="Times New Roman"/>
                <w:sz w:val="20"/>
                <w:szCs w:val="20"/>
              </w:rPr>
              <w:t>3.49 (m)</w:t>
            </w:r>
            <w:r w:rsidRPr="00477E7B">
              <w:rPr>
                <w:rFonts w:ascii="Times New Roman" w:hAnsi="Times New Roman" w:cs="Times New Roman"/>
                <w:sz w:val="20"/>
                <w:szCs w:val="20"/>
              </w:rPr>
              <w:tab/>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33.1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1.78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8</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44.7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1.87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9</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20.6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10</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28.2</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11</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25.6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1.36 (m) - 1.87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12</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32.7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1.66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44.6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14</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45.6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15</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44.6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1.36 (m) - 1.97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16</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73.1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4.65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17</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57.4</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2.35 (d, 7.8)</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18</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19.6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1.23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19</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27.4</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0.23 (d, 4.5) - 0.55 (d, 4.5)</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20</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87.0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21</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27.0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1.19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22</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34.0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1.60 (m) - 2.60 (q, 10.8)</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25.3</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2.01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24</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81.1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3.75 (dd, 5.8, 8.4)</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25</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71.0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26</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26.1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1.25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27</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25.2</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1.11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28</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26.7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1.15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29</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15.1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0.88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30</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18.6</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1.00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103.2</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4.54 (d, 7.9)</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72.2</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4.77 (dd, 7.9, 9.4)</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75.5</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4.95 (t, 9.4)</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67.9</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3.70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5'</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65.1</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3.29 (m)</w:t>
            </w:r>
            <w:r w:rsidR="00C6241F" w:rsidRPr="00477E7B">
              <w:rPr>
                <w:rFonts w:ascii="Times New Roman" w:hAnsi="Times New Roman" w:cs="Times New Roman"/>
                <w:sz w:val="20"/>
                <w:szCs w:val="20"/>
              </w:rPr>
              <w:t xml:space="preserve">, </w:t>
            </w:r>
            <w:r w:rsidRPr="00477E7B">
              <w:rPr>
                <w:rFonts w:ascii="Times New Roman" w:hAnsi="Times New Roman" w:cs="Times New Roman"/>
                <w:sz w:val="20"/>
                <w:szCs w:val="20"/>
              </w:rPr>
              <w:t>3.88 (dd, 5.5, 11.5)</w:t>
            </w:r>
          </w:p>
        </w:tc>
      </w:tr>
      <w:tr w:rsidR="00C237D1" w:rsidRPr="00477E7B" w:rsidTr="00C6241F">
        <w:tc>
          <w:tcPr>
            <w:tcW w:w="993" w:type="dxa"/>
          </w:tcPr>
          <w:p w:rsidR="00C237D1" w:rsidRPr="00477E7B" w:rsidRDefault="001C75B9" w:rsidP="00C6241F">
            <w:pPr>
              <w:rPr>
                <w:rFonts w:ascii="Times New Roman" w:hAnsi="Times New Roman" w:cs="Times New Roman"/>
                <w:sz w:val="20"/>
                <w:szCs w:val="20"/>
              </w:rPr>
            </w:pPr>
            <w:r>
              <w:rPr>
                <w:rFonts w:ascii="Times New Roman" w:hAnsi="Times New Roman" w:cs="Times New Roman"/>
                <w:sz w:val="20"/>
                <w:szCs w:val="20"/>
              </w:rPr>
              <w:t>2'-</w:t>
            </w:r>
            <w:r w:rsidR="00C237D1" w:rsidRPr="00477E7B">
              <w:rPr>
                <w:rFonts w:ascii="Times New Roman" w:hAnsi="Times New Roman" w:cs="Times New Roman"/>
                <w:sz w:val="20"/>
                <w:szCs w:val="20"/>
              </w:rPr>
              <w:t>CH</w:t>
            </w:r>
            <w:r w:rsidR="00C237D1" w:rsidRPr="00477E7B">
              <w:rPr>
                <w:rFonts w:ascii="Times New Roman" w:hAnsi="Times New Roman" w:cs="Times New Roman"/>
                <w:sz w:val="20"/>
                <w:szCs w:val="20"/>
                <w:vertAlign w:val="subscript"/>
              </w:rPr>
              <w:t>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19.5</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2.00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 –C=O</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170.0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1C75B9" w:rsidP="00C6241F">
            <w:pPr>
              <w:rPr>
                <w:rFonts w:ascii="Times New Roman" w:hAnsi="Times New Roman" w:cs="Times New Roman"/>
                <w:sz w:val="20"/>
                <w:szCs w:val="20"/>
              </w:rPr>
            </w:pPr>
            <w:r>
              <w:rPr>
                <w:rFonts w:ascii="Times New Roman" w:hAnsi="Times New Roman" w:cs="Times New Roman"/>
                <w:sz w:val="20"/>
                <w:szCs w:val="20"/>
              </w:rPr>
              <w:t>3' -</w:t>
            </w:r>
            <w:r w:rsidR="00C237D1" w:rsidRPr="00477E7B">
              <w:rPr>
                <w:rFonts w:ascii="Times New Roman" w:hAnsi="Times New Roman" w:cs="Times New Roman"/>
                <w:sz w:val="20"/>
                <w:szCs w:val="20"/>
              </w:rPr>
              <w:t>CH</w:t>
            </w:r>
            <w:r w:rsidR="00C237D1" w:rsidRPr="00477E7B">
              <w:rPr>
                <w:rFonts w:ascii="Times New Roman" w:hAnsi="Times New Roman" w:cs="Times New Roman"/>
                <w:sz w:val="20"/>
                <w:szCs w:val="20"/>
                <w:vertAlign w:val="subscript"/>
              </w:rPr>
              <w:t>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19.3</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2.01 (s)</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 –C=O</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170.7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104.0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4.26 (d, 7.3)</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2''</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74.0</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3.15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76.7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3.27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4''</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69.7</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3.45 (m)</w:t>
            </w:r>
          </w:p>
        </w:tc>
      </w:tr>
      <w:tr w:rsidR="00C237D1" w:rsidRPr="00477E7B" w:rsidTr="00C6241F">
        <w:tc>
          <w:tcPr>
            <w:tcW w:w="993"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5''</w:t>
            </w:r>
          </w:p>
        </w:tc>
        <w:tc>
          <w:tcPr>
            <w:tcW w:w="1275"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65.2</w:t>
            </w:r>
          </w:p>
        </w:tc>
        <w:tc>
          <w:tcPr>
            <w:tcW w:w="2694" w:type="dxa"/>
          </w:tcPr>
          <w:p w:rsidR="00C237D1" w:rsidRPr="00477E7B" w:rsidRDefault="00C237D1" w:rsidP="00C6241F">
            <w:pPr>
              <w:rPr>
                <w:rFonts w:ascii="Times New Roman" w:hAnsi="Times New Roman" w:cs="Times New Roman"/>
                <w:sz w:val="20"/>
                <w:szCs w:val="20"/>
              </w:rPr>
            </w:pPr>
            <w:r w:rsidRPr="00477E7B">
              <w:rPr>
                <w:rFonts w:ascii="Times New Roman" w:hAnsi="Times New Roman" w:cs="Times New Roman"/>
                <w:sz w:val="20"/>
                <w:szCs w:val="20"/>
              </w:rPr>
              <w:t>3.15 (m)</w:t>
            </w:r>
            <w:r w:rsidR="00C6241F" w:rsidRPr="00477E7B">
              <w:rPr>
                <w:rFonts w:ascii="Times New Roman" w:hAnsi="Times New Roman" w:cs="Times New Roman"/>
                <w:sz w:val="20"/>
                <w:szCs w:val="20"/>
              </w:rPr>
              <w:t xml:space="preserve">, </w:t>
            </w:r>
            <w:r w:rsidRPr="00477E7B">
              <w:rPr>
                <w:rFonts w:ascii="Times New Roman" w:hAnsi="Times New Roman" w:cs="Times New Roman"/>
                <w:sz w:val="20"/>
                <w:szCs w:val="20"/>
              </w:rPr>
              <w:t>3.80 (dd, 5.2, 11.5)</w:t>
            </w:r>
          </w:p>
        </w:tc>
      </w:tr>
    </w:tbl>
    <w:p w:rsidR="00C6241F" w:rsidRDefault="00C6241F" w:rsidP="00C6241F"/>
    <w:p w:rsidR="00C6241F" w:rsidRDefault="00C6241F" w:rsidP="00C6241F"/>
    <w:p w:rsidR="00C6241F" w:rsidRDefault="00C6241F" w:rsidP="00C6241F"/>
    <w:p w:rsidR="00C6241F" w:rsidRDefault="00C6241F" w:rsidP="00C6241F"/>
    <w:p w:rsidR="00C6241F" w:rsidRDefault="00C6241F" w:rsidP="00C6241F"/>
    <w:p w:rsidR="00C6241F" w:rsidRDefault="00C6241F" w:rsidP="00C6241F"/>
    <w:p w:rsidR="00C6241F" w:rsidRDefault="009179B7" w:rsidP="00C6241F">
      <w:r w:rsidRPr="009179B7">
        <w:rPr>
          <w:noProof/>
          <w:lang w:val="tr-TR"/>
        </w:rPr>
        <w:lastRenderedPageBreak/>
        <w:pict>
          <v:shape id="_x0000_s1038" type="#_x0000_t75" style="position:absolute;left:0;text-align:left;margin-left:19.5pt;margin-top:47.55pt;width:131.55pt;height:71.95pt;z-index:251677696">
            <v:imagedata r:id="rId72" o:title=""/>
          </v:shape>
          <o:OLEObject Type="Embed" ProgID="ChemDraw.Document.6.0" ShapeID="_x0000_s1038" DrawAspect="Content" ObjectID="_1700027003" r:id="rId73"/>
        </w:pict>
      </w:r>
      <w:r w:rsidR="001D249A">
        <w:rPr>
          <w:noProof/>
          <w:lang w:bidi="ta-IN"/>
        </w:rPr>
        <w:drawing>
          <wp:inline distT="0" distB="0" distL="0" distR="0">
            <wp:extent cx="5667609" cy="3924000"/>
            <wp:effectExtent l="19050" t="19050" r="9525" b="19685"/>
            <wp:docPr id="1092" name="Resim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bookmarkStart w:id="65" w:name="_Toc44009357"/>
      <w:bookmarkStart w:id="66" w:name="_Toc47628473"/>
      <w:bookmarkStart w:id="67" w:name="_Toc44009358"/>
      <w:bookmarkStart w:id="68" w:name="_Toc47628474"/>
      <w:r>
        <w:rPr>
          <w:b/>
        </w:rPr>
        <w:t>Figure</w:t>
      </w:r>
      <w:r w:rsidRPr="00B36541">
        <w:rPr>
          <w:b/>
        </w:rPr>
        <w:t xml:space="preserve"> </w:t>
      </w:r>
      <w:r w:rsidR="00002B47" w:rsidRPr="00B36541">
        <w:rPr>
          <w:b/>
        </w:rPr>
        <w:t>S</w:t>
      </w:r>
      <w:r w:rsidR="009D7253">
        <w:rPr>
          <w:b/>
        </w:rPr>
        <w:t>41</w:t>
      </w:r>
      <w:r w:rsidR="00002B47" w:rsidRPr="00B36541">
        <w:rPr>
          <w:b/>
        </w:rPr>
        <w:t>.</w:t>
      </w:r>
      <w:r w:rsidR="00002B47">
        <w:t xml:space="preserve"> </w:t>
      </w:r>
      <w:r w:rsidR="00C6241F" w:rsidRPr="00E112D3">
        <w:rPr>
          <w:vertAlign w:val="superscript"/>
        </w:rPr>
        <w:t>1</w:t>
      </w:r>
      <w:r w:rsidR="00C6241F" w:rsidRPr="00E112D3">
        <w:t xml:space="preserve">H NMR </w:t>
      </w:r>
      <w:r w:rsidR="00F529EB">
        <w:t xml:space="preserve">spectrum of </w:t>
      </w:r>
      <w:r w:rsidR="00F529EB" w:rsidRPr="00B36541">
        <w:rPr>
          <w:b/>
        </w:rPr>
        <w:t>B11</w:t>
      </w:r>
      <w:r w:rsidR="00C6241F" w:rsidRPr="00E112D3">
        <w:t xml:space="preserve"> (</w:t>
      </w:r>
      <w:r w:rsidR="00002B47">
        <w:t>CD</w:t>
      </w:r>
      <w:r w:rsidR="00002B47" w:rsidRPr="00002B47">
        <w:rPr>
          <w:vertAlign w:val="subscript"/>
        </w:rPr>
        <w:t>3</w:t>
      </w:r>
      <w:r w:rsidR="00002B47">
        <w:t>OD</w:t>
      </w:r>
      <w:r w:rsidR="00C6241F" w:rsidRPr="00E112D3">
        <w:t>)</w:t>
      </w:r>
      <w:bookmarkEnd w:id="65"/>
      <w:bookmarkEnd w:id="66"/>
      <w:r w:rsidR="00002B47">
        <w:t>.</w:t>
      </w:r>
    </w:p>
    <w:bookmarkEnd w:id="67"/>
    <w:bookmarkEnd w:id="68"/>
    <w:p w:rsidR="00C6241F" w:rsidRDefault="00C6241F" w:rsidP="00521B7C">
      <w:pPr>
        <w:spacing w:line="240" w:lineRule="auto"/>
      </w:pPr>
    </w:p>
    <w:p w:rsidR="00C6241F" w:rsidRDefault="009179B7" w:rsidP="00C6241F">
      <w:r w:rsidRPr="009179B7">
        <w:rPr>
          <w:noProof/>
          <w:lang w:val="tr-TR" w:eastAsia="tr-TR"/>
        </w:rPr>
        <w:pict>
          <v:shape id="_x0000_s1039" type="#_x0000_t75" style="position:absolute;left:0;text-align:left;margin-left:57.9pt;margin-top:28.35pt;width:152.5pt;height:83.4pt;z-index:251678720">
            <v:imagedata r:id="rId75" o:title=""/>
          </v:shape>
          <o:OLEObject Type="Embed" ProgID="ChemDraw.Document.6.0" ShapeID="_x0000_s1039" DrawAspect="Content" ObjectID="_1700027004" r:id="rId76"/>
        </w:pict>
      </w:r>
      <w:r w:rsidR="001D249A">
        <w:rPr>
          <w:noProof/>
          <w:lang w:bidi="ta-IN"/>
        </w:rPr>
        <w:drawing>
          <wp:inline distT="0" distB="0" distL="0" distR="0">
            <wp:extent cx="5667609" cy="3924000"/>
            <wp:effectExtent l="19050" t="19050" r="9525" b="19685"/>
            <wp:docPr id="1093" name="Resim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r w:rsidRPr="00B36541">
        <w:rPr>
          <w:b/>
        </w:rPr>
        <w:t xml:space="preserve">Figure </w:t>
      </w:r>
      <w:r w:rsidR="00002B47" w:rsidRPr="00B36541">
        <w:rPr>
          <w:b/>
        </w:rPr>
        <w:t>S</w:t>
      </w:r>
      <w:r w:rsidR="009D7253">
        <w:rPr>
          <w:b/>
        </w:rPr>
        <w:t>42</w:t>
      </w:r>
      <w:r w:rsidR="00002B47" w:rsidRPr="00B36541">
        <w:rPr>
          <w:b/>
        </w:rPr>
        <w:t>.</w:t>
      </w:r>
      <w:r w:rsidR="00002B47">
        <w:t xml:space="preserve"> </w:t>
      </w:r>
      <w:r w:rsidR="00C6241F" w:rsidRPr="00E112D3">
        <w:rPr>
          <w:vertAlign w:val="superscript"/>
        </w:rPr>
        <w:t>13</w:t>
      </w:r>
      <w:r w:rsidR="00C6241F" w:rsidRPr="00E112D3">
        <w:t xml:space="preserve">C NMR </w:t>
      </w:r>
      <w:r w:rsidR="00BF7083">
        <w:t xml:space="preserve">spectrum of </w:t>
      </w:r>
      <w:r w:rsidR="00BF7083" w:rsidRPr="00B36541">
        <w:rPr>
          <w:b/>
        </w:rPr>
        <w:t>B11</w:t>
      </w:r>
      <w:r w:rsidR="00C6241F" w:rsidRPr="00E112D3">
        <w:t xml:space="preserve"> (</w:t>
      </w:r>
      <w:r w:rsidR="00002B47">
        <w:t>CD</w:t>
      </w:r>
      <w:r w:rsidR="00002B47" w:rsidRPr="00002B47">
        <w:rPr>
          <w:vertAlign w:val="subscript"/>
        </w:rPr>
        <w:t>3</w:t>
      </w:r>
      <w:r w:rsidR="00002B47">
        <w:t>OD</w:t>
      </w:r>
      <w:r w:rsidR="00C6241F" w:rsidRPr="00E112D3">
        <w:t>)</w:t>
      </w:r>
      <w:r w:rsidR="00002B47">
        <w:t>.</w:t>
      </w:r>
    </w:p>
    <w:p w:rsidR="006D218F" w:rsidRPr="006D218F" w:rsidRDefault="006D218F" w:rsidP="006D218F">
      <w:r w:rsidRPr="0007699B">
        <w:rPr>
          <w:i/>
        </w:rPr>
        <w:lastRenderedPageBreak/>
        <w:t>Astrasieversianin VI</w:t>
      </w:r>
      <w:r w:rsidRPr="0007699B">
        <w:t xml:space="preserve"> (</w:t>
      </w:r>
      <w:r w:rsidRPr="0007699B">
        <w:rPr>
          <w:b/>
        </w:rPr>
        <w:t>B12</w:t>
      </w:r>
      <w:r w:rsidRPr="0007699B">
        <w:t>)</w:t>
      </w:r>
      <w:r w:rsidR="008A4624">
        <w:t xml:space="preserve"> (Yield: 0.71 mg/100 g plant material)</w:t>
      </w:r>
      <w:r w:rsidRPr="0007699B">
        <w:t>.</w:t>
      </w:r>
      <w:r w:rsidR="007405FB">
        <w:t xml:space="preserve"> </w:t>
      </w:r>
      <w:r w:rsidR="007405FB" w:rsidRPr="007405FB">
        <w:rPr>
          <w:vertAlign w:val="superscript"/>
        </w:rPr>
        <w:t>1</w:t>
      </w:r>
      <w:r w:rsidR="007405FB">
        <w:t>H (600 MHz, Methanol-d</w:t>
      </w:r>
      <w:r w:rsidR="007405FB" w:rsidRPr="007405FB">
        <w:rPr>
          <w:vertAlign w:val="subscript"/>
        </w:rPr>
        <w:t>4</w:t>
      </w:r>
      <w:r w:rsidR="007405FB">
        <w:t xml:space="preserve">) </w:t>
      </w:r>
      <w:r w:rsidR="007405FB" w:rsidRPr="0007699B">
        <w:t>δ</w:t>
      </w:r>
      <w:r w:rsidR="007405FB">
        <w:t xml:space="preserve"> </w:t>
      </w:r>
      <w:r w:rsidR="00D41C07" w:rsidRPr="00D41C07">
        <w:t>4.70 (dd, 7.9, 9.5</w:t>
      </w:r>
      <w:r w:rsidR="002F660E">
        <w:t>, 1H</w:t>
      </w:r>
      <w:r w:rsidR="00366267">
        <w:t>, H-2</w:t>
      </w:r>
      <w:r w:rsidR="00366267" w:rsidRPr="00366267">
        <w:rPr>
          <w:rFonts w:cs="Times New Roman"/>
        </w:rPr>
        <w:t>'</w:t>
      </w:r>
      <w:r w:rsidR="00D41C07" w:rsidRPr="00D41C07">
        <w:t>), 4.65 (m</w:t>
      </w:r>
      <w:r w:rsidR="002F660E">
        <w:t>, 1H</w:t>
      </w:r>
      <w:r w:rsidR="00366267">
        <w:t>, H-</w:t>
      </w:r>
      <w:r w:rsidR="00EC6DAF">
        <w:t>16)</w:t>
      </w:r>
      <w:r w:rsidR="00D41C07" w:rsidRPr="00D41C07">
        <w:t>, 4.41 (d, 7.9</w:t>
      </w:r>
      <w:r w:rsidR="002F660E">
        <w:t>, 1H</w:t>
      </w:r>
      <w:r w:rsidR="00EC6DAF">
        <w:t>, H-1</w:t>
      </w:r>
      <w:r w:rsidR="00EC6DAF" w:rsidRPr="00366267">
        <w:rPr>
          <w:rFonts w:cs="Times New Roman"/>
        </w:rPr>
        <w:t>'</w:t>
      </w:r>
      <w:r w:rsidR="00D41C07" w:rsidRPr="00D41C07">
        <w:t>), 4.27 (d, 7.3</w:t>
      </w:r>
      <w:r w:rsidR="002F660E">
        <w:t>, 1H</w:t>
      </w:r>
      <w:r w:rsidR="00EC6DAF">
        <w:t>, H-1</w:t>
      </w:r>
      <w:r w:rsidR="00EC6DAF" w:rsidRPr="00366267">
        <w:rPr>
          <w:rFonts w:cs="Times New Roman"/>
        </w:rPr>
        <w:t>''</w:t>
      </w:r>
      <w:r w:rsidR="00D41C07" w:rsidRPr="00D41C07">
        <w:t>), 3.84 (m</w:t>
      </w:r>
      <w:r w:rsidR="002F660E">
        <w:t>, 1H</w:t>
      </w:r>
      <w:r w:rsidR="00EC6DAF">
        <w:t>, H-5</w:t>
      </w:r>
      <w:r w:rsidR="00EC6DAF" w:rsidRPr="00366267">
        <w:rPr>
          <w:rFonts w:cs="Times New Roman"/>
        </w:rPr>
        <w:t>'</w:t>
      </w:r>
      <w:r w:rsidR="00EC6DAF">
        <w:rPr>
          <w:rFonts w:cs="Times New Roman"/>
        </w:rPr>
        <w:t>a/b</w:t>
      </w:r>
      <w:r w:rsidR="00D41C07" w:rsidRPr="00D41C07">
        <w:t>), 3.81 (m</w:t>
      </w:r>
      <w:r w:rsidR="002F660E">
        <w:t>, 1H</w:t>
      </w:r>
      <w:r w:rsidR="00EC6DAF">
        <w:t>, H-5</w:t>
      </w:r>
      <w:r w:rsidR="00EC6DAF" w:rsidRPr="00366267">
        <w:rPr>
          <w:rFonts w:cs="Times New Roman"/>
        </w:rPr>
        <w:t>''</w:t>
      </w:r>
      <w:r w:rsidR="00EC6DAF">
        <w:rPr>
          <w:rFonts w:cs="Times New Roman"/>
        </w:rPr>
        <w:t>a/b</w:t>
      </w:r>
      <w:r w:rsidR="00D41C07" w:rsidRPr="00D41C07">
        <w:t>), 3.75 (dd, 5.6, 8.5</w:t>
      </w:r>
      <w:r w:rsidR="002F660E">
        <w:t>, 1H</w:t>
      </w:r>
      <w:r w:rsidR="00EC6DAF">
        <w:t>, H-24</w:t>
      </w:r>
      <w:r w:rsidR="00D41C07" w:rsidRPr="00D41C07">
        <w:t>), 3.53 (m</w:t>
      </w:r>
      <w:r w:rsidR="002F660E">
        <w:t>, 1H</w:t>
      </w:r>
      <w:r w:rsidR="00EC6DAF">
        <w:t>, H-4</w:t>
      </w:r>
      <w:r w:rsidR="00EC6DAF" w:rsidRPr="00366267">
        <w:rPr>
          <w:rFonts w:cs="Times New Roman"/>
        </w:rPr>
        <w:t>'</w:t>
      </w:r>
      <w:r w:rsidR="00D41C07" w:rsidRPr="00D41C07">
        <w:t>), 3.48 (m</w:t>
      </w:r>
      <w:r w:rsidR="002F660E">
        <w:t>, 1H</w:t>
      </w:r>
      <w:r w:rsidR="00EC6DAF">
        <w:t>, H-6</w:t>
      </w:r>
      <w:r w:rsidR="00D41C07" w:rsidRPr="00D41C07">
        <w:t>), 3.45 (m</w:t>
      </w:r>
      <w:r w:rsidR="002F660E">
        <w:t>, 1H</w:t>
      </w:r>
      <w:r w:rsidR="00EC6DAF">
        <w:t>, H-4</w:t>
      </w:r>
      <w:r w:rsidR="00EC6DAF" w:rsidRPr="00366267">
        <w:rPr>
          <w:rFonts w:cs="Times New Roman"/>
        </w:rPr>
        <w:t>''</w:t>
      </w:r>
      <w:r w:rsidR="00D41C07" w:rsidRPr="00D41C07">
        <w:t>), 3.43 (t, 9.4</w:t>
      </w:r>
      <w:r w:rsidR="002F660E">
        <w:t>, 1H</w:t>
      </w:r>
      <w:r w:rsidR="00EC6DAF">
        <w:t>, H-3</w:t>
      </w:r>
      <w:r w:rsidR="00EC6DAF" w:rsidRPr="00366267">
        <w:rPr>
          <w:rFonts w:cs="Times New Roman"/>
        </w:rPr>
        <w:t>'</w:t>
      </w:r>
      <w:r w:rsidR="00D41C07" w:rsidRPr="00D41C07">
        <w:t>), 3.28 (m</w:t>
      </w:r>
      <w:r w:rsidR="002F660E">
        <w:t>, 1H</w:t>
      </w:r>
      <w:r w:rsidR="00EC6DAF">
        <w:t>, H-3</w:t>
      </w:r>
      <w:r w:rsidR="00EC6DAF" w:rsidRPr="00366267">
        <w:rPr>
          <w:rFonts w:cs="Times New Roman"/>
        </w:rPr>
        <w:t>''</w:t>
      </w:r>
      <w:r w:rsidR="00D41C07" w:rsidRPr="00D41C07">
        <w:t>), 3.20 (m</w:t>
      </w:r>
      <w:r w:rsidR="00EC6DAF">
        <w:t>, 1</w:t>
      </w:r>
      <w:r w:rsidR="004B3C56">
        <w:t>H</w:t>
      </w:r>
      <w:r w:rsidR="00EC6DAF">
        <w:t>, H-5</w:t>
      </w:r>
      <w:r w:rsidR="00EC6DAF" w:rsidRPr="00366267">
        <w:rPr>
          <w:rFonts w:cs="Times New Roman"/>
        </w:rPr>
        <w:t>'</w:t>
      </w:r>
      <w:r w:rsidR="00EC6DAF">
        <w:rPr>
          <w:rFonts w:cs="Times New Roman"/>
        </w:rPr>
        <w:t>a/b</w:t>
      </w:r>
      <w:r w:rsidR="00D41C07" w:rsidRPr="00D41C07">
        <w:t>), 3.15 (m</w:t>
      </w:r>
      <w:r w:rsidR="004B3C56">
        <w:t>, 3H</w:t>
      </w:r>
      <w:r w:rsidR="00EC6DAF">
        <w:t>, H-3, H-2</w:t>
      </w:r>
      <w:r w:rsidR="00EC6DAF" w:rsidRPr="00366267">
        <w:rPr>
          <w:rFonts w:cs="Times New Roman"/>
        </w:rPr>
        <w:t>''</w:t>
      </w:r>
      <w:r w:rsidR="00EC6DAF">
        <w:rPr>
          <w:rFonts w:cs="Times New Roman"/>
        </w:rPr>
        <w:t>, H-5</w:t>
      </w:r>
      <w:r w:rsidR="00EC6DAF" w:rsidRPr="00366267">
        <w:rPr>
          <w:rFonts w:cs="Times New Roman"/>
        </w:rPr>
        <w:t>''</w:t>
      </w:r>
      <w:r w:rsidR="00EC6DAF">
        <w:rPr>
          <w:rFonts w:cs="Times New Roman"/>
        </w:rPr>
        <w:t>a/b</w:t>
      </w:r>
      <w:r w:rsidR="00D41C07" w:rsidRPr="00D41C07">
        <w:t>), 2.60 (q, 10.8</w:t>
      </w:r>
      <w:r w:rsidR="004B3C56">
        <w:t>, 1H</w:t>
      </w:r>
      <w:r w:rsidR="00EC6DAF">
        <w:t>, H-22a/b</w:t>
      </w:r>
      <w:r w:rsidR="00D41C07" w:rsidRPr="00D41C07">
        <w:t>), 2.36 (d, 7.8</w:t>
      </w:r>
      <w:r w:rsidR="004B3C56">
        <w:t>, 1H</w:t>
      </w:r>
      <w:r w:rsidR="00EC6DAF">
        <w:t>, H-17</w:t>
      </w:r>
      <w:r w:rsidR="00D41C07" w:rsidRPr="00D41C07">
        <w:t>), 2.08 (s</w:t>
      </w:r>
      <w:r w:rsidR="004B3C56">
        <w:t>, 3H</w:t>
      </w:r>
      <w:r w:rsidR="00EC6DAF">
        <w:t>, C2</w:t>
      </w:r>
      <w:r w:rsidR="00EC6DAF" w:rsidRPr="00366267">
        <w:rPr>
          <w:rFonts w:cs="Times New Roman"/>
        </w:rPr>
        <w:t>'</w:t>
      </w:r>
      <w:r w:rsidR="001C75B9">
        <w:rPr>
          <w:rFonts w:cs="Times New Roman"/>
        </w:rPr>
        <w:t>-</w:t>
      </w:r>
      <w:r w:rsidR="00EC6DAF">
        <w:rPr>
          <w:rFonts w:cs="Times New Roman"/>
        </w:rPr>
        <w:t>CH</w:t>
      </w:r>
      <w:r w:rsidR="00EC6DAF" w:rsidRPr="00EC6DAF">
        <w:rPr>
          <w:rFonts w:cs="Times New Roman"/>
          <w:vertAlign w:val="subscript"/>
        </w:rPr>
        <w:t>3</w:t>
      </w:r>
      <w:r w:rsidR="00D41C07" w:rsidRPr="00D41C07">
        <w:t>), 2.03 (m</w:t>
      </w:r>
      <w:r w:rsidR="004B3C56">
        <w:t>, 1H</w:t>
      </w:r>
      <w:r w:rsidR="00EC6DAF">
        <w:t>, H-23</w:t>
      </w:r>
      <w:r w:rsidR="00D41C07" w:rsidRPr="00D41C07">
        <w:t>), 1.98 (m</w:t>
      </w:r>
      <w:r w:rsidR="004B3C56">
        <w:t xml:space="preserve">, </w:t>
      </w:r>
      <w:r w:rsidR="007A32E6">
        <w:t>1H</w:t>
      </w:r>
      <w:r w:rsidR="00EC6DAF">
        <w:t>, H-15a/b</w:t>
      </w:r>
      <w:r w:rsidR="00D41C07" w:rsidRPr="00D41C07">
        <w:t>), 1.91 (m</w:t>
      </w:r>
      <w:r w:rsidR="007A32E6">
        <w:t>, 1H</w:t>
      </w:r>
      <w:r w:rsidR="00EC6DAF">
        <w:t>, H-2a/b</w:t>
      </w:r>
      <w:r w:rsidR="00D41C07" w:rsidRPr="00D41C07">
        <w:t>), 1.87 (</w:t>
      </w:r>
      <w:r w:rsidR="00F31F30">
        <w:t>m</w:t>
      </w:r>
      <w:r w:rsidR="007A32E6">
        <w:t xml:space="preserve">, </w:t>
      </w:r>
      <w:r w:rsidR="00F31F30">
        <w:t>2</w:t>
      </w:r>
      <w:r w:rsidR="007A32E6">
        <w:t>H</w:t>
      </w:r>
      <w:r w:rsidR="00EC6DAF">
        <w:t>, H-8, H-11</w:t>
      </w:r>
      <w:r w:rsidR="00D41C07" w:rsidRPr="00D41C07">
        <w:t>), 1.78 (m</w:t>
      </w:r>
      <w:r w:rsidR="007A32E6">
        <w:t>, 2H</w:t>
      </w:r>
      <w:r w:rsidR="00EC6DAF">
        <w:t>, H-7, H-7</w:t>
      </w:r>
      <w:r w:rsidR="00D41C07" w:rsidRPr="00D41C07">
        <w:t>), 1.66 (m</w:t>
      </w:r>
      <w:r w:rsidR="007A32E6">
        <w:t xml:space="preserve">, </w:t>
      </w:r>
      <w:r w:rsidR="008173A1">
        <w:t>2H</w:t>
      </w:r>
      <w:r w:rsidR="00EC6DAF">
        <w:t>, H-12</w:t>
      </w:r>
      <w:r w:rsidR="00D41C07" w:rsidRPr="00D41C07">
        <w:t>), 1.62 (m</w:t>
      </w:r>
      <w:r w:rsidR="008173A1">
        <w:t>, 2H</w:t>
      </w:r>
      <w:r w:rsidR="00EC6DAF">
        <w:t>, H-2a/b, H-22a/b</w:t>
      </w:r>
      <w:r w:rsidR="00D41C07" w:rsidRPr="00D41C07">
        <w:t>), 1.60 (m</w:t>
      </w:r>
      <w:r w:rsidR="008173A1">
        <w:t>, 1H</w:t>
      </w:r>
      <w:r w:rsidR="00EC6DAF">
        <w:t>, H-5</w:t>
      </w:r>
      <w:r w:rsidR="00D41C07" w:rsidRPr="00D41C07">
        <w:t>),1.52 (m</w:t>
      </w:r>
      <w:r w:rsidR="008173A1">
        <w:t>, 1H</w:t>
      </w:r>
      <w:r w:rsidR="00EC6DAF">
        <w:t>, H-1a/b</w:t>
      </w:r>
      <w:r w:rsidR="00D41C07" w:rsidRPr="00D41C07">
        <w:t>), 1.37 (m</w:t>
      </w:r>
      <w:r w:rsidR="008173A1">
        <w:t>, 2H</w:t>
      </w:r>
      <w:r w:rsidR="00EC6DAF">
        <w:t>, H-11a/b, H-15a/b</w:t>
      </w:r>
      <w:r w:rsidR="008173A1">
        <w:t>), 1.25 (</w:t>
      </w:r>
      <w:r w:rsidR="00D41C07" w:rsidRPr="00D41C07">
        <w:t>m</w:t>
      </w:r>
      <w:r w:rsidR="00EC6DAF">
        <w:t>, 4</w:t>
      </w:r>
      <w:r w:rsidR="008173A1">
        <w:t>H</w:t>
      </w:r>
      <w:r w:rsidR="00EC6DAF">
        <w:t>, H-1a/b, H-27</w:t>
      </w:r>
      <w:r w:rsidR="00D41C07" w:rsidRPr="00D41C07">
        <w:t>), 1.23 (s</w:t>
      </w:r>
      <w:r w:rsidR="008173A1">
        <w:t>, 3H</w:t>
      </w:r>
      <w:r w:rsidR="00EC6DAF">
        <w:t xml:space="preserve">, </w:t>
      </w:r>
      <w:r w:rsidR="00B91E96">
        <w:t>H-18</w:t>
      </w:r>
      <w:r w:rsidR="00D41C07" w:rsidRPr="00D41C07">
        <w:t>), 1.19 (s</w:t>
      </w:r>
      <w:r w:rsidR="008173A1">
        <w:t>, 3H</w:t>
      </w:r>
      <w:r w:rsidR="00B91E96">
        <w:t>, H-21</w:t>
      </w:r>
      <w:r w:rsidR="00D41C07" w:rsidRPr="00D41C07">
        <w:t>),</w:t>
      </w:r>
      <w:r w:rsidR="00D41C07">
        <w:t xml:space="preserve"> </w:t>
      </w:r>
      <w:r w:rsidR="00D41C07" w:rsidRPr="00D41C07">
        <w:t>1.16 (s</w:t>
      </w:r>
      <w:r w:rsidR="008173A1">
        <w:t>, 3H</w:t>
      </w:r>
      <w:r w:rsidR="00B91E96">
        <w:t>, H-29</w:t>
      </w:r>
      <w:r w:rsidR="00D41C07" w:rsidRPr="00D41C07">
        <w:t>), 1.12 (s</w:t>
      </w:r>
      <w:r w:rsidR="008173A1">
        <w:t>, 3H</w:t>
      </w:r>
      <w:r w:rsidR="00B91E96">
        <w:t>, H-26</w:t>
      </w:r>
      <w:r w:rsidR="00D41C07" w:rsidRPr="00D41C07">
        <w:t>), 1.01 (s</w:t>
      </w:r>
      <w:r w:rsidR="008173A1">
        <w:t>, 3H</w:t>
      </w:r>
      <w:r w:rsidR="00B91E96">
        <w:t>, H-30</w:t>
      </w:r>
      <w:r w:rsidR="00D41C07" w:rsidRPr="00D41C07">
        <w:t>), 0.88 (s</w:t>
      </w:r>
      <w:r w:rsidR="008173A1">
        <w:t>, 3H</w:t>
      </w:r>
      <w:r w:rsidR="00B91E96">
        <w:t>, H-28</w:t>
      </w:r>
      <w:r w:rsidR="00D41C07" w:rsidRPr="00D41C07">
        <w:t>), 0.55 (d, 4.5</w:t>
      </w:r>
      <w:r w:rsidR="008173A1">
        <w:t>, 1H</w:t>
      </w:r>
      <w:r w:rsidR="00B91E96">
        <w:t>, H-19a/b</w:t>
      </w:r>
      <w:r w:rsidR="00D41C07" w:rsidRPr="00D41C07">
        <w:t>), 0.23 (d, 4.5</w:t>
      </w:r>
      <w:r w:rsidR="008173A1">
        <w:t>, 1H</w:t>
      </w:r>
      <w:r w:rsidR="00B91E96">
        <w:t>, H-19a/b</w:t>
      </w:r>
      <w:r w:rsidR="00D41C07" w:rsidRPr="00D41C07">
        <w:t>).</w:t>
      </w:r>
      <w:r w:rsidRPr="0007699B">
        <w:t xml:space="preserve"> </w:t>
      </w:r>
      <w:r w:rsidRPr="0007699B">
        <w:rPr>
          <w:vertAlign w:val="superscript"/>
        </w:rPr>
        <w:t>13</w:t>
      </w:r>
      <w:r w:rsidRPr="0007699B">
        <w:t>C NMR (151 MHz, Methanol-d</w:t>
      </w:r>
      <w:r w:rsidRPr="0007699B">
        <w:rPr>
          <w:vertAlign w:val="subscript"/>
        </w:rPr>
        <w:t>4</w:t>
      </w:r>
      <w:r w:rsidRPr="0007699B">
        <w:t>) δ 170.5</w:t>
      </w:r>
      <w:r w:rsidR="00B91E96">
        <w:t xml:space="preserve"> (C2</w:t>
      </w:r>
      <w:r w:rsidR="00B91E96" w:rsidRPr="00366267">
        <w:rPr>
          <w:rFonts w:cs="Times New Roman"/>
        </w:rPr>
        <w:t>'</w:t>
      </w:r>
      <w:r w:rsidR="00B91E96">
        <w:rPr>
          <w:rFonts w:cs="Times New Roman"/>
        </w:rPr>
        <w:t>-C=O)</w:t>
      </w:r>
      <w:r w:rsidRPr="0007699B">
        <w:t>, 104.0</w:t>
      </w:r>
      <w:r w:rsidR="00B91E96">
        <w:t xml:space="preserve"> (C-1</w:t>
      </w:r>
      <w:r w:rsidR="00B91E96" w:rsidRPr="00366267">
        <w:rPr>
          <w:rFonts w:cs="Times New Roman"/>
        </w:rPr>
        <w:t>''</w:t>
      </w:r>
      <w:r w:rsidR="00B91E96">
        <w:rPr>
          <w:rFonts w:cs="Times New Roman"/>
        </w:rPr>
        <w:t>)</w:t>
      </w:r>
      <w:r w:rsidRPr="0007699B">
        <w:t>, 103.7</w:t>
      </w:r>
      <w:r w:rsidR="00B91E96">
        <w:t xml:space="preserve"> (C-1</w:t>
      </w:r>
      <w:r w:rsidR="00B91E96" w:rsidRPr="00366267">
        <w:rPr>
          <w:rFonts w:cs="Times New Roman"/>
        </w:rPr>
        <w:t>'</w:t>
      </w:r>
      <w:r w:rsidR="00B91E96">
        <w:rPr>
          <w:rFonts w:cs="Times New Roman"/>
        </w:rPr>
        <w:t>)</w:t>
      </w:r>
      <w:r w:rsidRPr="0007699B">
        <w:t>, 88.5</w:t>
      </w:r>
      <w:r w:rsidR="00B91E96">
        <w:t xml:space="preserve"> (C-3)</w:t>
      </w:r>
      <w:r w:rsidRPr="0007699B">
        <w:t>, 87.0</w:t>
      </w:r>
      <w:r w:rsidR="00B91E96">
        <w:t xml:space="preserve"> (C-20)</w:t>
      </w:r>
      <w:r w:rsidRPr="0007699B">
        <w:t>, 81.1</w:t>
      </w:r>
      <w:r w:rsidR="00B91E96">
        <w:t xml:space="preserve"> (C-24)</w:t>
      </w:r>
      <w:r w:rsidRPr="0007699B">
        <w:t>, 77.9</w:t>
      </w:r>
      <w:r w:rsidR="00B91E96">
        <w:t xml:space="preserve"> (C-6)</w:t>
      </w:r>
      <w:r w:rsidRPr="0007699B">
        <w:t>, 76.6</w:t>
      </w:r>
      <w:r w:rsidR="00B91E96">
        <w:t xml:space="preserve"> (C-3</w:t>
      </w:r>
      <w:r w:rsidR="00B91E96" w:rsidRPr="00366267">
        <w:rPr>
          <w:rFonts w:cs="Times New Roman"/>
        </w:rPr>
        <w:t>''</w:t>
      </w:r>
      <w:r w:rsidR="00B91E96">
        <w:rPr>
          <w:rFonts w:cs="Times New Roman"/>
        </w:rPr>
        <w:t>)</w:t>
      </w:r>
      <w:r w:rsidRPr="0007699B">
        <w:t>, 74.7</w:t>
      </w:r>
      <w:r w:rsidR="00B91E96">
        <w:t xml:space="preserve"> (C-3</w:t>
      </w:r>
      <w:r w:rsidR="00B91E96" w:rsidRPr="00366267">
        <w:rPr>
          <w:rFonts w:cs="Times New Roman"/>
        </w:rPr>
        <w:t>'</w:t>
      </w:r>
      <w:r w:rsidR="00B91E96">
        <w:rPr>
          <w:rFonts w:cs="Times New Roman"/>
        </w:rPr>
        <w:t>)</w:t>
      </w:r>
      <w:r w:rsidRPr="0007699B">
        <w:t>, 74.2</w:t>
      </w:r>
      <w:r w:rsidR="00B91E96">
        <w:t xml:space="preserve"> (C-2</w:t>
      </w:r>
      <w:r w:rsidR="00B91E96" w:rsidRPr="00366267">
        <w:rPr>
          <w:rFonts w:cs="Times New Roman"/>
        </w:rPr>
        <w:t>'</w:t>
      </w:r>
      <w:r w:rsidR="00B91E96">
        <w:rPr>
          <w:rFonts w:cs="Times New Roman"/>
        </w:rPr>
        <w:t>)</w:t>
      </w:r>
      <w:r w:rsidRPr="0007699B">
        <w:t>, 74.0</w:t>
      </w:r>
      <w:r w:rsidR="00B91E96">
        <w:t xml:space="preserve"> (C-2</w:t>
      </w:r>
      <w:r w:rsidR="00B91E96" w:rsidRPr="00366267">
        <w:rPr>
          <w:rFonts w:cs="Times New Roman"/>
        </w:rPr>
        <w:t>''</w:t>
      </w:r>
      <w:r w:rsidR="00B91E96">
        <w:rPr>
          <w:rFonts w:cs="Times New Roman"/>
        </w:rPr>
        <w:t>)</w:t>
      </w:r>
      <w:r w:rsidRPr="0007699B">
        <w:t>, 73.1</w:t>
      </w:r>
      <w:r w:rsidR="00B91E96">
        <w:t xml:space="preserve"> (C-16)</w:t>
      </w:r>
      <w:r w:rsidRPr="0007699B">
        <w:t>, 71.0</w:t>
      </w:r>
      <w:r w:rsidR="00B91E96">
        <w:t xml:space="preserve"> (C-25)</w:t>
      </w:r>
      <w:r w:rsidRPr="0007699B">
        <w:t>, 69.8</w:t>
      </w:r>
      <w:r w:rsidR="00B91E96">
        <w:t xml:space="preserve"> (C-4</w:t>
      </w:r>
      <w:r w:rsidR="00B91E96" w:rsidRPr="00366267">
        <w:rPr>
          <w:rFonts w:cs="Times New Roman"/>
        </w:rPr>
        <w:t>'</w:t>
      </w:r>
      <w:r w:rsidR="00B91E96">
        <w:rPr>
          <w:rFonts w:cs="Times New Roman"/>
        </w:rPr>
        <w:t>)</w:t>
      </w:r>
      <w:r w:rsidRPr="0007699B">
        <w:t>, 69.7</w:t>
      </w:r>
      <w:r w:rsidR="00B91E96">
        <w:t xml:space="preserve"> (C-4</w:t>
      </w:r>
      <w:r w:rsidR="00B91E96" w:rsidRPr="00366267">
        <w:rPr>
          <w:rFonts w:cs="Times New Roman"/>
        </w:rPr>
        <w:t>''</w:t>
      </w:r>
      <w:r w:rsidR="00B91E96">
        <w:rPr>
          <w:rFonts w:cs="Times New Roman"/>
        </w:rPr>
        <w:t>)</w:t>
      </w:r>
      <w:r w:rsidRPr="0007699B">
        <w:t>, 65.4</w:t>
      </w:r>
      <w:r w:rsidR="00B91E96">
        <w:t xml:space="preserve"> (C-5</w:t>
      </w:r>
      <w:r w:rsidR="00B91E96" w:rsidRPr="00366267">
        <w:rPr>
          <w:rFonts w:cs="Times New Roman"/>
        </w:rPr>
        <w:t>'</w:t>
      </w:r>
      <w:r w:rsidR="00B91E96">
        <w:rPr>
          <w:rFonts w:cs="Times New Roman"/>
        </w:rPr>
        <w:t>)</w:t>
      </w:r>
      <w:r w:rsidRPr="0007699B">
        <w:t>, 65.3</w:t>
      </w:r>
      <w:r w:rsidR="00B91E96">
        <w:t xml:space="preserve"> (C-5</w:t>
      </w:r>
      <w:r w:rsidR="00B91E96" w:rsidRPr="00366267">
        <w:rPr>
          <w:rFonts w:cs="Times New Roman"/>
        </w:rPr>
        <w:t>''</w:t>
      </w:r>
      <w:r w:rsidR="00B91E96">
        <w:rPr>
          <w:rFonts w:cs="Times New Roman"/>
        </w:rPr>
        <w:t>)</w:t>
      </w:r>
      <w:r w:rsidRPr="0007699B">
        <w:t>, 57.3</w:t>
      </w:r>
      <w:r w:rsidR="00B91E96">
        <w:t xml:space="preserve"> (C-17)</w:t>
      </w:r>
      <w:r w:rsidRPr="0007699B">
        <w:t>, 51.4</w:t>
      </w:r>
      <w:r w:rsidR="00B91E96">
        <w:t xml:space="preserve"> (C-5)</w:t>
      </w:r>
      <w:r w:rsidRPr="0007699B">
        <w:t>, 45.5</w:t>
      </w:r>
      <w:r w:rsidR="00B91E96">
        <w:t xml:space="preserve"> (C-14)</w:t>
      </w:r>
      <w:r w:rsidRPr="0007699B">
        <w:t>, 44.6</w:t>
      </w:r>
      <w:r w:rsidR="00B91E96">
        <w:t xml:space="preserve"> (C-8)</w:t>
      </w:r>
      <w:r w:rsidRPr="0007699B">
        <w:t>, 44.5</w:t>
      </w:r>
      <w:r w:rsidR="00B91E96">
        <w:t xml:space="preserve"> (C-13, C-15)</w:t>
      </w:r>
      <w:r w:rsidRPr="0007699B">
        <w:t>, 41.3</w:t>
      </w:r>
      <w:r w:rsidR="00B91E96">
        <w:t xml:space="preserve"> (C-4)</w:t>
      </w:r>
      <w:r w:rsidRPr="0007699B">
        <w:t>, 34.0</w:t>
      </w:r>
      <w:r w:rsidR="00B91E96">
        <w:t xml:space="preserve"> (C-22)</w:t>
      </w:r>
      <w:r w:rsidRPr="0007699B">
        <w:t>, 33.1</w:t>
      </w:r>
      <w:r w:rsidR="00B91E96">
        <w:t xml:space="preserve"> (C-7)</w:t>
      </w:r>
      <w:r w:rsidRPr="0007699B">
        <w:t>, 32.7</w:t>
      </w:r>
      <w:r w:rsidR="00B91E96">
        <w:t xml:space="preserve"> (C-12)</w:t>
      </w:r>
      <w:r w:rsidRPr="0007699B">
        <w:t>, 31.2</w:t>
      </w:r>
      <w:r w:rsidR="00B91E96">
        <w:t xml:space="preserve"> (C-1)</w:t>
      </w:r>
      <w:r w:rsidRPr="0007699B">
        <w:t>, 28.8</w:t>
      </w:r>
      <w:r w:rsidR="00B91E96">
        <w:t xml:space="preserve"> (C-2)</w:t>
      </w:r>
      <w:r w:rsidRPr="0007699B">
        <w:t>, 28.1</w:t>
      </w:r>
      <w:r w:rsidR="00B91E96">
        <w:t xml:space="preserve"> (C-10)</w:t>
      </w:r>
      <w:r w:rsidRPr="0007699B">
        <w:t>, 27.3</w:t>
      </w:r>
      <w:r w:rsidR="00B91E96">
        <w:t xml:space="preserve"> (C-19)</w:t>
      </w:r>
      <w:r w:rsidRPr="0007699B">
        <w:t>, 27.1</w:t>
      </w:r>
      <w:r w:rsidR="00B91E96">
        <w:t xml:space="preserve"> (C-21)</w:t>
      </w:r>
      <w:r w:rsidRPr="0007699B">
        <w:t>, 26.7</w:t>
      </w:r>
      <w:r w:rsidR="00B91E96">
        <w:t xml:space="preserve"> (C-29)</w:t>
      </w:r>
      <w:r w:rsidRPr="0007699B">
        <w:t>, 26.2</w:t>
      </w:r>
      <w:r w:rsidR="00B91E96">
        <w:t xml:space="preserve"> (C-</w:t>
      </w:r>
      <w:r w:rsidR="00C338D7">
        <w:t>27)</w:t>
      </w:r>
      <w:r w:rsidRPr="0007699B">
        <w:t>, 25.6</w:t>
      </w:r>
      <w:r w:rsidR="00C338D7">
        <w:t xml:space="preserve"> (C-11)</w:t>
      </w:r>
      <w:r w:rsidRPr="0007699B">
        <w:t>, 25.4</w:t>
      </w:r>
      <w:r w:rsidR="00C338D7">
        <w:t xml:space="preserve"> (C-23)</w:t>
      </w:r>
      <w:r w:rsidRPr="0007699B">
        <w:t>, 25.2</w:t>
      </w:r>
      <w:r w:rsidR="00C338D7">
        <w:t xml:space="preserve"> (C-26)</w:t>
      </w:r>
      <w:r w:rsidRPr="0007699B">
        <w:t>, 20.6</w:t>
      </w:r>
      <w:r w:rsidR="00C338D7">
        <w:t xml:space="preserve"> (C-9)</w:t>
      </w:r>
      <w:r w:rsidRPr="0007699B">
        <w:t>, 19.9</w:t>
      </w:r>
      <w:r w:rsidR="00C338D7">
        <w:t xml:space="preserve"> (C2</w:t>
      </w:r>
      <w:r w:rsidR="00C338D7" w:rsidRPr="00366267">
        <w:rPr>
          <w:rFonts w:cs="Times New Roman"/>
        </w:rPr>
        <w:t>'</w:t>
      </w:r>
      <w:r w:rsidR="001C75B9">
        <w:rPr>
          <w:rFonts w:cs="Times New Roman"/>
        </w:rPr>
        <w:t>-</w:t>
      </w:r>
      <w:r w:rsidR="00C338D7">
        <w:rPr>
          <w:rFonts w:cs="Times New Roman"/>
        </w:rPr>
        <w:t>CH</w:t>
      </w:r>
      <w:r w:rsidR="00C338D7" w:rsidRPr="00C338D7">
        <w:rPr>
          <w:rFonts w:cs="Times New Roman"/>
          <w:vertAlign w:val="subscript"/>
        </w:rPr>
        <w:t>3</w:t>
      </w:r>
      <w:r w:rsidR="00C338D7">
        <w:rPr>
          <w:rFonts w:cs="Times New Roman"/>
        </w:rPr>
        <w:t>)</w:t>
      </w:r>
      <w:r w:rsidRPr="0007699B">
        <w:t>, 19.6</w:t>
      </w:r>
      <w:r w:rsidR="00C338D7">
        <w:t xml:space="preserve"> (C-18)</w:t>
      </w:r>
      <w:r w:rsidRPr="0007699B">
        <w:t>, 18.7</w:t>
      </w:r>
      <w:r w:rsidR="00C338D7">
        <w:t xml:space="preserve"> (C-30)</w:t>
      </w:r>
      <w:r w:rsidRPr="0007699B">
        <w:t>, 15.1</w:t>
      </w:r>
      <w:r w:rsidR="00C338D7">
        <w:t xml:space="preserve"> (C-28)</w:t>
      </w:r>
      <w:r w:rsidRPr="0007699B">
        <w:t xml:space="preserve">. All data is in accordance with </w:t>
      </w:r>
      <w:r w:rsidR="009179B7">
        <w:fldChar w:fldCharType="begin"/>
      </w:r>
      <w:r w:rsidR="00F434B8">
        <w:instrText xml:space="preserve"> ADDIN EN.CITE &lt;EndNote&gt;&lt;Cite&gt;&lt;Author&gt;Tabanca&lt;/Author&gt;&lt;Year&gt;2005&lt;/Year&gt;&lt;RecNum&gt;1378&lt;/RecNum&gt;&lt;DisplayText&gt;(Tabanca et al. 2005)&lt;/DisplayText&gt;&lt;record&gt;&lt;rec-number&gt;1378&lt;/rec-number&gt;&lt;foreign-keys&gt;&lt;key app="EN" db-id="xz2xxvvewd25afed2zmveezktfe9rfw25ett" timestamp="1634631143"&gt;1378&lt;/key&gt;&lt;/foreign-keys&gt;&lt;ref-type name="Journal Article"&gt;17&lt;/ref-type&gt;&lt;contributors&gt;&lt;authors&gt;&lt;author&gt;Tabanca, N.&lt;/author&gt;&lt;author&gt;Bedir, E.&lt;/author&gt;&lt;author&gt;Alankus-Caliskan, O.&lt;/author&gt;&lt;author&gt;Khan, K. A.&lt;/author&gt;&lt;/authors&gt;&lt;/contributors&gt;&lt;auth-address&gt;Ege Univ, Fac Sci, Dept Chem, TR-35100 Izmir, Turkey&amp;#xD;Univ Mississippi, Pharmaceut Sci Res Inst, Natl Ctr Nat Prod Res, University, MS 38677 USA&amp;#xD;Ege Univ, Fac Engn, Dept Bioengn, TR-35100 Izmir, Turkey&lt;/auth-address&gt;&lt;titles&gt;&lt;title&gt;Cycloartane triterpene glycosides from the roots of Astragalus gilvus Boiss&lt;/title&gt;&lt;secondary-title&gt;Biochemical Systematics and Ecology&lt;/secondary-title&gt;&lt;alt-title&gt;Biochem Syst Ecol&lt;/alt-title&gt;&lt;/titles&gt;&lt;periodical&gt;&lt;full-title&gt;Biochemical Systematics and Ecology&lt;/full-title&gt;&lt;/periodical&gt;&lt;pages&gt;1067-1070&lt;/pages&gt;&lt;volume&gt;33&lt;/volume&gt;&lt;number&gt;10&lt;/number&gt;&lt;keywords&gt;&lt;keyword&gt;astragalus gilvus&lt;/keyword&gt;&lt;keyword&gt;leguminosae&lt;/keyword&gt;&lt;keyword&gt;astrasieversianins i&lt;/keyword&gt;&lt;keyword&gt;ii&lt;/keyword&gt;&lt;keyword&gt;vi&lt;/keyword&gt;&lt;keyword&gt;viii&lt;/keyword&gt;&lt;keyword&gt;x&lt;/keyword&gt;&lt;keyword&gt;astragaloside iv&lt;/keyword&gt;&lt;keyword&gt;aerial parts&lt;/keyword&gt;&lt;/keywords&gt;&lt;dates&gt;&lt;year&gt;2005&lt;/year&gt;&lt;pub-dates&gt;&lt;date&gt;Oct&lt;/date&gt;&lt;/pub-dates&gt;&lt;/dates&gt;&lt;isbn&gt;0305-1978&lt;/isbn&gt;&lt;accession-num&gt;WOS:000232074200009&lt;/accession-num&gt;&lt;urls&gt;&lt;related-urls&gt;&lt;url&gt;&amp;lt;Go to ISI&amp;gt;://WOS:000232074200009&lt;/url&gt;&lt;/related-urls&gt;&lt;/urls&gt;&lt;electronic-resource-num&gt;10.1016/j.bse.2005.03.006&lt;/electronic-resource-num&gt;&lt;language&gt;English&lt;/language&gt;&lt;/record&gt;&lt;/Cite&gt;&lt;/EndNote&gt;</w:instrText>
      </w:r>
      <w:r w:rsidR="009179B7">
        <w:fldChar w:fldCharType="separate"/>
      </w:r>
      <w:r w:rsidR="00F434B8">
        <w:rPr>
          <w:noProof/>
        </w:rPr>
        <w:t>(Tabanca et al. 2005)</w:t>
      </w:r>
      <w:r w:rsidR="009179B7">
        <w:fldChar w:fldCharType="end"/>
      </w:r>
      <w:r w:rsidRPr="0007699B">
        <w:t>.</w:t>
      </w:r>
    </w:p>
    <w:p w:rsidR="006D218F" w:rsidRDefault="006D218F"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AA75B8" w:rsidRDefault="00AA75B8" w:rsidP="00C6241F">
      <w:pPr>
        <w:pStyle w:val="EKLER"/>
      </w:pPr>
    </w:p>
    <w:p w:rsidR="00C6241F" w:rsidRPr="000962F0" w:rsidRDefault="00B36541" w:rsidP="00C6241F">
      <w:bookmarkStart w:id="69" w:name="_Toc47628609"/>
      <w:r>
        <w:rPr>
          <w:b/>
        </w:rPr>
        <w:lastRenderedPageBreak/>
        <w:t xml:space="preserve">Table </w:t>
      </w:r>
      <w:r w:rsidR="00FA2C5D" w:rsidRPr="00002B47">
        <w:rPr>
          <w:b/>
        </w:rPr>
        <w:t>S</w:t>
      </w:r>
      <w:r>
        <w:rPr>
          <w:b/>
        </w:rPr>
        <w:t>11</w:t>
      </w:r>
      <w:r w:rsidR="00FA2C5D" w:rsidRPr="00002B47">
        <w:rPr>
          <w:b/>
        </w:rPr>
        <w:t>.</w:t>
      </w:r>
      <w:r w:rsidR="00FA2C5D">
        <w:t xml:space="preserve"> </w:t>
      </w:r>
      <w:r w:rsidR="00FA2C5D" w:rsidRPr="00BF7083">
        <w:rPr>
          <w:vertAlign w:val="superscript"/>
        </w:rPr>
        <w:t>1</w:t>
      </w:r>
      <w:r w:rsidR="00FA2C5D">
        <w:t>H and</w:t>
      </w:r>
      <w:r w:rsidR="00FA2C5D" w:rsidRPr="00BF7083">
        <w:t xml:space="preserve"> </w:t>
      </w:r>
      <w:r w:rsidR="00FA2C5D" w:rsidRPr="00BF7083">
        <w:rPr>
          <w:vertAlign w:val="superscript"/>
        </w:rPr>
        <w:t>13</w:t>
      </w:r>
      <w:r w:rsidR="00FA2C5D" w:rsidRPr="00BF7083">
        <w:t xml:space="preserve">C NMR data for </w:t>
      </w:r>
      <w:r w:rsidR="00FA2C5D" w:rsidRPr="00002B47">
        <w:rPr>
          <w:b/>
        </w:rPr>
        <w:t>B12</w:t>
      </w:r>
      <w:bookmarkEnd w:id="69"/>
      <w:r w:rsidR="00FA2C5D">
        <w:t xml:space="preserve"> (CD</w:t>
      </w:r>
      <w:r w:rsidR="00FA2C5D" w:rsidRPr="00002B47">
        <w:rPr>
          <w:vertAlign w:val="subscript"/>
        </w:rPr>
        <w:t>3</w:t>
      </w:r>
      <w:r w:rsidR="00FA2C5D">
        <w:t>OD).</w:t>
      </w:r>
    </w:p>
    <w:tbl>
      <w:tblPr>
        <w:tblStyle w:val="TableGrid"/>
        <w:tblW w:w="4861" w:type="dxa"/>
        <w:tblInd w:w="108" w:type="dxa"/>
        <w:tblBorders>
          <w:left w:val="none" w:sz="0" w:space="0" w:color="auto"/>
          <w:right w:val="none" w:sz="0" w:space="0" w:color="auto"/>
          <w:insideV w:val="none" w:sz="0" w:space="0" w:color="auto"/>
        </w:tblBorders>
        <w:tblLook w:val="04A0"/>
      </w:tblPr>
      <w:tblGrid>
        <w:gridCol w:w="1034"/>
        <w:gridCol w:w="1234"/>
        <w:gridCol w:w="2593"/>
      </w:tblGrid>
      <w:tr w:rsidR="00C6241F" w:rsidRPr="00366267" w:rsidTr="00C6241F">
        <w:tc>
          <w:tcPr>
            <w:tcW w:w="1034" w:type="dxa"/>
            <w:tcBorders>
              <w:top w:val="double" w:sz="4" w:space="0" w:color="auto"/>
              <w:bottom w:val="double" w:sz="4" w:space="0" w:color="auto"/>
            </w:tcBorders>
          </w:tcPr>
          <w:p w:rsidR="00C6241F" w:rsidRPr="00366267" w:rsidRDefault="00C6241F" w:rsidP="00C6241F">
            <w:pPr>
              <w:rPr>
                <w:rFonts w:ascii="Times New Roman" w:hAnsi="Times New Roman" w:cs="Times New Roman"/>
                <w:b/>
                <w:sz w:val="20"/>
                <w:szCs w:val="20"/>
              </w:rPr>
            </w:pPr>
            <w:r w:rsidRPr="00366267">
              <w:rPr>
                <w:rFonts w:ascii="Times New Roman" w:hAnsi="Times New Roman" w:cs="Times New Roman"/>
                <w:b/>
                <w:sz w:val="20"/>
                <w:szCs w:val="20"/>
              </w:rPr>
              <w:t>No</w:t>
            </w:r>
          </w:p>
        </w:tc>
        <w:tc>
          <w:tcPr>
            <w:tcW w:w="1234" w:type="dxa"/>
            <w:tcBorders>
              <w:top w:val="double" w:sz="4" w:space="0" w:color="auto"/>
              <w:bottom w:val="double" w:sz="4" w:space="0" w:color="auto"/>
            </w:tcBorders>
          </w:tcPr>
          <w:p w:rsidR="00C6241F" w:rsidRPr="00366267" w:rsidRDefault="00C6241F" w:rsidP="00C6241F">
            <w:pPr>
              <w:rPr>
                <w:rFonts w:ascii="Times New Roman" w:hAnsi="Times New Roman" w:cs="Times New Roman"/>
                <w:b/>
                <w:sz w:val="20"/>
                <w:szCs w:val="20"/>
              </w:rPr>
            </w:pPr>
            <w:r w:rsidRPr="00366267">
              <w:rPr>
                <w:rFonts w:ascii="Times New Roman" w:hAnsi="Times New Roman" w:cs="Times New Roman"/>
                <w:b/>
                <w:sz w:val="20"/>
                <w:szCs w:val="20"/>
              </w:rPr>
              <w:t xml:space="preserve">δ </w:t>
            </w:r>
            <w:r w:rsidRPr="00366267">
              <w:rPr>
                <w:rFonts w:ascii="Times New Roman" w:hAnsi="Times New Roman" w:cs="Times New Roman"/>
                <w:b/>
                <w:sz w:val="20"/>
                <w:szCs w:val="20"/>
                <w:vertAlign w:val="subscript"/>
              </w:rPr>
              <w:t xml:space="preserve">C </w:t>
            </w:r>
            <w:r w:rsidR="00002B47" w:rsidRPr="00366267">
              <w:rPr>
                <w:rFonts w:ascii="Times New Roman" w:hAnsi="Times New Roman" w:cs="Times New Roman"/>
                <w:b/>
                <w:sz w:val="20"/>
                <w:szCs w:val="20"/>
              </w:rPr>
              <w:t>(ppm)</w:t>
            </w:r>
          </w:p>
        </w:tc>
        <w:tc>
          <w:tcPr>
            <w:tcW w:w="2593" w:type="dxa"/>
            <w:tcBorders>
              <w:top w:val="double" w:sz="4" w:space="0" w:color="auto"/>
              <w:bottom w:val="double" w:sz="4" w:space="0" w:color="auto"/>
            </w:tcBorders>
          </w:tcPr>
          <w:p w:rsidR="00C6241F" w:rsidRPr="00366267" w:rsidRDefault="00C6241F" w:rsidP="00C6241F">
            <w:pPr>
              <w:rPr>
                <w:rFonts w:ascii="Times New Roman" w:hAnsi="Times New Roman" w:cs="Times New Roman"/>
                <w:b/>
                <w:sz w:val="20"/>
                <w:szCs w:val="20"/>
              </w:rPr>
            </w:pPr>
            <w:r w:rsidRPr="00366267">
              <w:rPr>
                <w:rFonts w:ascii="Times New Roman" w:hAnsi="Times New Roman" w:cs="Times New Roman"/>
                <w:b/>
                <w:sz w:val="20"/>
                <w:szCs w:val="20"/>
              </w:rPr>
              <w:t xml:space="preserve">δ </w:t>
            </w:r>
            <w:r w:rsidRPr="00366267">
              <w:rPr>
                <w:rFonts w:ascii="Times New Roman" w:hAnsi="Times New Roman" w:cs="Times New Roman"/>
                <w:b/>
                <w:sz w:val="20"/>
                <w:szCs w:val="20"/>
                <w:vertAlign w:val="subscript"/>
              </w:rPr>
              <w:t xml:space="preserve">H </w:t>
            </w:r>
            <w:r w:rsidR="00002B47" w:rsidRPr="00366267">
              <w:rPr>
                <w:rFonts w:ascii="Times New Roman" w:hAnsi="Times New Roman" w:cs="Times New Roman"/>
                <w:b/>
                <w:sz w:val="20"/>
                <w:szCs w:val="20"/>
              </w:rPr>
              <w:t>(ppm) (</w:t>
            </w:r>
            <w:r w:rsidR="00002B47" w:rsidRPr="00366267">
              <w:rPr>
                <w:rFonts w:ascii="Times New Roman" w:hAnsi="Times New Roman" w:cs="Times New Roman"/>
                <w:b/>
                <w:i/>
                <w:sz w:val="20"/>
                <w:szCs w:val="20"/>
              </w:rPr>
              <w:t>J</w:t>
            </w:r>
            <w:r w:rsidR="00002B47" w:rsidRPr="00366267">
              <w:rPr>
                <w:rFonts w:ascii="Times New Roman" w:hAnsi="Times New Roman" w:cs="Times New Roman"/>
                <w:b/>
                <w:sz w:val="20"/>
                <w:szCs w:val="20"/>
              </w:rPr>
              <w:t>, Hz)</w:t>
            </w:r>
          </w:p>
        </w:tc>
      </w:tr>
      <w:tr w:rsidR="00C6241F" w:rsidRPr="00366267" w:rsidTr="00C6241F">
        <w:tc>
          <w:tcPr>
            <w:tcW w:w="1034" w:type="dxa"/>
            <w:tcBorders>
              <w:top w:val="double" w:sz="4" w:space="0" w:color="auto"/>
            </w:tcBorders>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w:t>
            </w:r>
          </w:p>
        </w:tc>
        <w:tc>
          <w:tcPr>
            <w:tcW w:w="1234" w:type="dxa"/>
            <w:tcBorders>
              <w:top w:val="double" w:sz="4" w:space="0" w:color="auto"/>
            </w:tcBorders>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31.2</w:t>
            </w:r>
          </w:p>
        </w:tc>
        <w:tc>
          <w:tcPr>
            <w:tcW w:w="2593" w:type="dxa"/>
            <w:tcBorders>
              <w:top w:val="double" w:sz="4" w:space="0" w:color="auto"/>
            </w:tcBorders>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1.25 ( m) - 1.52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28.8</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1.62 (m) - 1.91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88.5</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3.15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41.3</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5</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51.4</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1.60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6</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77.9</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3.48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33.1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1.78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8</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44.6</w:t>
            </w:r>
          </w:p>
        </w:tc>
        <w:tc>
          <w:tcPr>
            <w:tcW w:w="2593" w:type="dxa"/>
          </w:tcPr>
          <w:p w:rsidR="00C6241F" w:rsidRPr="00366267" w:rsidRDefault="00F31F30" w:rsidP="00C6241F">
            <w:pPr>
              <w:rPr>
                <w:rFonts w:ascii="Times New Roman" w:hAnsi="Times New Roman" w:cs="Times New Roman"/>
                <w:sz w:val="20"/>
                <w:szCs w:val="20"/>
              </w:rPr>
            </w:pPr>
            <w:r w:rsidRPr="00366267">
              <w:rPr>
                <w:rFonts w:ascii="Times New Roman" w:hAnsi="Times New Roman" w:cs="Times New Roman"/>
                <w:sz w:val="20"/>
                <w:szCs w:val="20"/>
              </w:rPr>
              <w:t>1.87 (m</w:t>
            </w:r>
            <w:r w:rsidR="00C6241F"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9</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20.6</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10</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28.1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11</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25.6</w:t>
            </w:r>
          </w:p>
        </w:tc>
        <w:tc>
          <w:tcPr>
            <w:tcW w:w="2593" w:type="dxa"/>
          </w:tcPr>
          <w:p w:rsidR="00C6241F" w:rsidRPr="00366267" w:rsidRDefault="00F31F30" w:rsidP="00C6241F">
            <w:pPr>
              <w:rPr>
                <w:rFonts w:ascii="Times New Roman" w:hAnsi="Times New Roman" w:cs="Times New Roman"/>
                <w:sz w:val="20"/>
                <w:szCs w:val="20"/>
              </w:rPr>
            </w:pPr>
            <w:r w:rsidRPr="00366267">
              <w:rPr>
                <w:rFonts w:ascii="Times New Roman" w:hAnsi="Times New Roman" w:cs="Times New Roman"/>
                <w:sz w:val="20"/>
                <w:szCs w:val="20"/>
              </w:rPr>
              <w:t>1.37 (m) - 1.87 (m</w:t>
            </w:r>
            <w:r w:rsidR="00C6241F"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12</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32.7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1.66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44.5</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14</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45.5</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15</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44.5</w:t>
            </w:r>
          </w:p>
        </w:tc>
        <w:tc>
          <w:tcPr>
            <w:tcW w:w="2593" w:type="dxa"/>
          </w:tcPr>
          <w:p w:rsidR="00C6241F" w:rsidRPr="00366267" w:rsidRDefault="004B3C56" w:rsidP="00C6241F">
            <w:pPr>
              <w:rPr>
                <w:rFonts w:ascii="Times New Roman" w:hAnsi="Times New Roman" w:cs="Times New Roman"/>
                <w:sz w:val="20"/>
                <w:szCs w:val="20"/>
              </w:rPr>
            </w:pPr>
            <w:r w:rsidRPr="00366267">
              <w:rPr>
                <w:rFonts w:ascii="Times New Roman" w:hAnsi="Times New Roman" w:cs="Times New Roman"/>
                <w:sz w:val="20"/>
                <w:szCs w:val="20"/>
              </w:rPr>
              <w:t>1.37 (m) -</w:t>
            </w:r>
            <w:r w:rsidR="00C6241F" w:rsidRPr="00366267">
              <w:rPr>
                <w:rFonts w:ascii="Times New Roman" w:hAnsi="Times New Roman" w:cs="Times New Roman"/>
                <w:sz w:val="20"/>
                <w:szCs w:val="20"/>
              </w:rPr>
              <w:t xml:space="preserve"> 1.98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16</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73.1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4.65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17</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57.3</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2.36 (d, 7.8)</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18</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19.6</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1.23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19</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27.3</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0.23 (d, 4.5) - 0.55 (d, 4.5)</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20</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87.0</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21</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27.1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1.19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22</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34.0</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1.62 (m) - 2.60 (q, 10.8)</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25.4</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2.03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24</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81.1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3.75 (dd, 5.6, 8.5)</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25</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71.0</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26</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25.2</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1.12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27</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26.2</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1.25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28</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15.1</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0.88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29</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26.7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1.16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30</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18.7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1.01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103.7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4.41 (d, 7.9)</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74.2</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 xml:space="preserve">4.70 (dd, 7.9, 9.5) </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74.7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3.43 (t, 9.4)</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69.8</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3.53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5'</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65.4</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3.20 (m) - 3.84 (m)</w:t>
            </w:r>
          </w:p>
        </w:tc>
      </w:tr>
      <w:tr w:rsidR="00C6241F" w:rsidRPr="00366267" w:rsidTr="00C6241F">
        <w:tc>
          <w:tcPr>
            <w:tcW w:w="1034" w:type="dxa"/>
          </w:tcPr>
          <w:p w:rsidR="00C6241F" w:rsidRPr="00366267" w:rsidRDefault="001C75B9" w:rsidP="00C6241F">
            <w:pPr>
              <w:rPr>
                <w:rFonts w:ascii="Times New Roman" w:hAnsi="Times New Roman" w:cs="Times New Roman"/>
                <w:sz w:val="20"/>
                <w:szCs w:val="20"/>
              </w:rPr>
            </w:pPr>
            <w:r>
              <w:rPr>
                <w:rFonts w:ascii="Times New Roman" w:hAnsi="Times New Roman" w:cs="Times New Roman"/>
                <w:sz w:val="20"/>
                <w:szCs w:val="20"/>
              </w:rPr>
              <w:t>2'-</w:t>
            </w:r>
            <w:r w:rsidR="00C6241F" w:rsidRPr="00366267">
              <w:rPr>
                <w:rFonts w:ascii="Times New Roman" w:hAnsi="Times New Roman" w:cs="Times New Roman"/>
                <w:sz w:val="20"/>
                <w:szCs w:val="20"/>
              </w:rPr>
              <w:t>CH</w:t>
            </w:r>
            <w:r w:rsidR="00C6241F" w:rsidRPr="00366267">
              <w:rPr>
                <w:rFonts w:ascii="Times New Roman" w:hAnsi="Times New Roman" w:cs="Times New Roman"/>
                <w:sz w:val="20"/>
                <w:szCs w:val="20"/>
                <w:vertAlign w:val="subscript"/>
              </w:rPr>
              <w:t>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19.9</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2.08 (s)</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 -C=O</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170.5</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104.0</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4.27 (d, 7.3)</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2''</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74.0</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3.15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76.6</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3.28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4''</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69.7</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3.45 (m)</w:t>
            </w:r>
          </w:p>
        </w:tc>
      </w:tr>
      <w:tr w:rsidR="00C6241F" w:rsidRPr="00366267" w:rsidTr="00C6241F">
        <w:tc>
          <w:tcPr>
            <w:tcW w:w="10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5''</w:t>
            </w:r>
          </w:p>
        </w:tc>
        <w:tc>
          <w:tcPr>
            <w:tcW w:w="1234"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65.3</w:t>
            </w:r>
          </w:p>
        </w:tc>
        <w:tc>
          <w:tcPr>
            <w:tcW w:w="2593" w:type="dxa"/>
          </w:tcPr>
          <w:p w:rsidR="00C6241F" w:rsidRPr="00366267" w:rsidRDefault="00C6241F" w:rsidP="00C6241F">
            <w:pPr>
              <w:rPr>
                <w:rFonts w:ascii="Times New Roman" w:hAnsi="Times New Roman" w:cs="Times New Roman"/>
                <w:sz w:val="20"/>
                <w:szCs w:val="20"/>
              </w:rPr>
            </w:pPr>
            <w:r w:rsidRPr="00366267">
              <w:rPr>
                <w:rFonts w:ascii="Times New Roman" w:hAnsi="Times New Roman" w:cs="Times New Roman"/>
                <w:sz w:val="20"/>
                <w:szCs w:val="20"/>
              </w:rPr>
              <w:t>3.15 (m) - 3.81 (m)</w:t>
            </w:r>
          </w:p>
        </w:tc>
      </w:tr>
    </w:tbl>
    <w:p w:rsidR="00C6241F" w:rsidRDefault="00C6241F" w:rsidP="00C6241F"/>
    <w:p w:rsidR="00C6241F" w:rsidRPr="00111406" w:rsidRDefault="00C6241F" w:rsidP="00C6241F">
      <w:pPr>
        <w:spacing w:line="480" w:lineRule="auto"/>
      </w:pPr>
    </w:p>
    <w:p w:rsidR="00C6241F" w:rsidRDefault="009179B7" w:rsidP="00C6241F">
      <w:r w:rsidRPr="009179B7">
        <w:rPr>
          <w:noProof/>
          <w:lang w:val="tr-TR" w:eastAsia="tr-TR"/>
        </w:rPr>
        <w:lastRenderedPageBreak/>
        <w:pict>
          <v:shape id="_x0000_s1040" type="#_x0000_t75" style="position:absolute;left:0;text-align:left;margin-left:69.5pt;margin-top:63.4pt;width:139.15pt;height:83pt;z-index:251680768">
            <v:imagedata r:id="rId78" o:title=""/>
          </v:shape>
          <o:OLEObject Type="Embed" ProgID="ChemDraw.Document.6.0" ShapeID="_x0000_s1040" DrawAspect="Content" ObjectID="_1700027005" r:id="rId79"/>
        </w:pict>
      </w:r>
      <w:r w:rsidR="00471A19">
        <w:rPr>
          <w:noProof/>
          <w:lang w:bidi="ta-IN"/>
        </w:rPr>
        <w:drawing>
          <wp:inline distT="0" distB="0" distL="0" distR="0">
            <wp:extent cx="5667609" cy="3924000"/>
            <wp:effectExtent l="19050" t="19050" r="9525" b="19685"/>
            <wp:docPr id="1094" name="Resi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bookmarkStart w:id="70" w:name="_Toc44009359"/>
      <w:bookmarkStart w:id="71" w:name="_Toc47628475"/>
      <w:bookmarkStart w:id="72" w:name="_Toc44009360"/>
      <w:bookmarkStart w:id="73" w:name="_Toc47628476"/>
      <w:r w:rsidRPr="00B36541">
        <w:rPr>
          <w:b/>
        </w:rPr>
        <w:t xml:space="preserve">Figure </w:t>
      </w:r>
      <w:r w:rsidR="00002B47" w:rsidRPr="00B36541">
        <w:rPr>
          <w:b/>
        </w:rPr>
        <w:t>S</w:t>
      </w:r>
      <w:r w:rsidR="009D7253">
        <w:rPr>
          <w:b/>
        </w:rPr>
        <w:t>43</w:t>
      </w:r>
      <w:r w:rsidR="00002B47" w:rsidRPr="00B36541">
        <w:rPr>
          <w:b/>
        </w:rPr>
        <w:t>.</w:t>
      </w:r>
      <w:r w:rsidR="00002B47">
        <w:t xml:space="preserve"> </w:t>
      </w:r>
      <w:r w:rsidR="00C6241F" w:rsidRPr="00E112D3">
        <w:rPr>
          <w:vertAlign w:val="superscript"/>
        </w:rPr>
        <w:t>1</w:t>
      </w:r>
      <w:r w:rsidR="00C6241F" w:rsidRPr="00E112D3">
        <w:t xml:space="preserve">H NMR </w:t>
      </w:r>
      <w:r w:rsidR="00BF7083">
        <w:t xml:space="preserve">spectrum of </w:t>
      </w:r>
      <w:r w:rsidR="00BF7083" w:rsidRPr="00B36541">
        <w:rPr>
          <w:b/>
        </w:rPr>
        <w:t>B12</w:t>
      </w:r>
      <w:r w:rsidR="00C6241F" w:rsidRPr="00E112D3">
        <w:t xml:space="preserve"> (</w:t>
      </w:r>
      <w:r w:rsidR="00002B47">
        <w:t>CD</w:t>
      </w:r>
      <w:r w:rsidR="00002B47" w:rsidRPr="00002B47">
        <w:rPr>
          <w:vertAlign w:val="subscript"/>
        </w:rPr>
        <w:t>3</w:t>
      </w:r>
      <w:r w:rsidR="00002B47">
        <w:t>OD</w:t>
      </w:r>
      <w:r w:rsidR="00C6241F" w:rsidRPr="00E112D3">
        <w:t>)</w:t>
      </w:r>
      <w:bookmarkEnd w:id="70"/>
      <w:bookmarkEnd w:id="71"/>
      <w:r w:rsidR="00002B47">
        <w:t>.</w:t>
      </w:r>
    </w:p>
    <w:bookmarkEnd w:id="72"/>
    <w:bookmarkEnd w:id="73"/>
    <w:p w:rsidR="00C6241F" w:rsidRPr="00111406" w:rsidRDefault="00C6241F" w:rsidP="00521B7C">
      <w:pPr>
        <w:spacing w:line="240" w:lineRule="auto"/>
      </w:pPr>
    </w:p>
    <w:p w:rsidR="00C6241F" w:rsidRDefault="009179B7" w:rsidP="00C6241F">
      <w:r w:rsidRPr="009179B7">
        <w:rPr>
          <w:noProof/>
          <w:lang w:val="tr-TR" w:eastAsia="tr-TR"/>
        </w:rPr>
        <w:pict>
          <v:shape id="_x0000_s1041" type="#_x0000_t75" style="position:absolute;left:0;text-align:left;margin-left:52.7pt;margin-top:47.8pt;width:139.15pt;height:83pt;z-index:251681792">
            <v:imagedata r:id="rId81" o:title=""/>
          </v:shape>
          <o:OLEObject Type="Embed" ProgID="ChemDraw.Document.6.0" ShapeID="_x0000_s1041" DrawAspect="Content" ObjectID="_1700027006" r:id="rId82"/>
        </w:pict>
      </w:r>
      <w:r w:rsidR="00471A19">
        <w:rPr>
          <w:noProof/>
          <w:lang w:bidi="ta-IN"/>
        </w:rPr>
        <w:drawing>
          <wp:inline distT="0" distB="0" distL="0" distR="0">
            <wp:extent cx="5667609" cy="3924000"/>
            <wp:effectExtent l="19050" t="19050" r="9525" b="19685"/>
            <wp:docPr id="1095" name="Resi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r w:rsidRPr="00B36541">
        <w:rPr>
          <w:b/>
        </w:rPr>
        <w:t xml:space="preserve">Figure </w:t>
      </w:r>
      <w:r w:rsidR="00002B47" w:rsidRPr="00B36541">
        <w:rPr>
          <w:b/>
        </w:rPr>
        <w:t>S4</w:t>
      </w:r>
      <w:r w:rsidR="009D7253">
        <w:rPr>
          <w:b/>
        </w:rPr>
        <w:t>4</w:t>
      </w:r>
      <w:r w:rsidR="00002B47" w:rsidRPr="00B36541">
        <w:rPr>
          <w:b/>
        </w:rPr>
        <w:t>.</w:t>
      </w:r>
      <w:r w:rsidR="00002B47">
        <w:t xml:space="preserve"> </w:t>
      </w:r>
      <w:r w:rsidR="00C6241F" w:rsidRPr="00E112D3">
        <w:rPr>
          <w:vertAlign w:val="superscript"/>
        </w:rPr>
        <w:t>13</w:t>
      </w:r>
      <w:r w:rsidR="00C6241F" w:rsidRPr="00E112D3">
        <w:t xml:space="preserve">C NMR </w:t>
      </w:r>
      <w:r w:rsidR="00BF7083">
        <w:t xml:space="preserve">spectrum of </w:t>
      </w:r>
      <w:r w:rsidR="00BF7083" w:rsidRPr="00B36541">
        <w:rPr>
          <w:b/>
        </w:rPr>
        <w:t>B12</w:t>
      </w:r>
      <w:r w:rsidR="00C6241F" w:rsidRPr="00E112D3">
        <w:t xml:space="preserve"> (</w:t>
      </w:r>
      <w:r w:rsidR="00002B47">
        <w:t>CD</w:t>
      </w:r>
      <w:r w:rsidR="00002B47" w:rsidRPr="00002B47">
        <w:rPr>
          <w:vertAlign w:val="subscript"/>
        </w:rPr>
        <w:t>3</w:t>
      </w:r>
      <w:r w:rsidR="00002B47">
        <w:t>OD</w:t>
      </w:r>
      <w:r w:rsidR="00C6241F" w:rsidRPr="00E112D3">
        <w:t>)</w:t>
      </w:r>
      <w:r w:rsidR="00002B47">
        <w:t>.</w:t>
      </w:r>
    </w:p>
    <w:p w:rsidR="006D218F" w:rsidRDefault="00AA266F" w:rsidP="008A4624">
      <w:r>
        <w:rPr>
          <w:i/>
        </w:rPr>
        <w:lastRenderedPageBreak/>
        <w:t>Astragaloside I</w:t>
      </w:r>
      <w:r w:rsidR="006D218F" w:rsidRPr="0007699B">
        <w:t xml:space="preserve"> (</w:t>
      </w:r>
      <w:r w:rsidR="006D218F" w:rsidRPr="0007699B">
        <w:rPr>
          <w:b/>
        </w:rPr>
        <w:t>B13</w:t>
      </w:r>
      <w:r w:rsidR="006D218F" w:rsidRPr="0007699B">
        <w:t>)</w:t>
      </w:r>
      <w:r w:rsidR="008A4624">
        <w:t xml:space="preserve"> (Yield: 1.30 mg/100 g plant material)</w:t>
      </w:r>
      <w:r w:rsidR="006D218F" w:rsidRPr="0007699B">
        <w:t>.</w:t>
      </w:r>
      <w:r w:rsidR="00F54C38">
        <w:t xml:space="preserve"> </w:t>
      </w:r>
      <w:r w:rsidR="00F54C38" w:rsidRPr="00F54C38">
        <w:rPr>
          <w:vertAlign w:val="superscript"/>
        </w:rPr>
        <w:t>1</w:t>
      </w:r>
      <w:r w:rsidR="00F54C38">
        <w:t>H NMR (600 MHz, Methanol-d</w:t>
      </w:r>
      <w:r w:rsidR="00F54C38" w:rsidRPr="00F54C38">
        <w:rPr>
          <w:vertAlign w:val="subscript"/>
        </w:rPr>
        <w:t>4</w:t>
      </w:r>
      <w:r w:rsidR="00F54C38">
        <w:t>)</w:t>
      </w:r>
      <w:r w:rsidR="006D218F" w:rsidRPr="0007699B">
        <w:t xml:space="preserve"> </w:t>
      </w:r>
      <w:r w:rsidR="00786BE1" w:rsidRPr="0007699B">
        <w:t>δ</w:t>
      </w:r>
      <w:r w:rsidR="00786BE1" w:rsidRPr="00786BE1">
        <w:t xml:space="preserve"> 4.97 (t, 9.4</w:t>
      </w:r>
      <w:r w:rsidR="006B7725">
        <w:t>, 1H</w:t>
      </w:r>
      <w:r w:rsidR="00C93940">
        <w:t>, H-3</w:t>
      </w:r>
      <w:r w:rsidR="00C93940" w:rsidRPr="00366267">
        <w:rPr>
          <w:rFonts w:cs="Times New Roman"/>
        </w:rPr>
        <w:t>'</w:t>
      </w:r>
      <w:r w:rsidR="00786BE1" w:rsidRPr="00786BE1">
        <w:t>), 4.78 (dd, 7.8, 9.4</w:t>
      </w:r>
      <w:r w:rsidR="006B7725">
        <w:t>, 1H</w:t>
      </w:r>
      <w:r w:rsidR="00C93940">
        <w:t>, H-2</w:t>
      </w:r>
      <w:r w:rsidR="00C93940" w:rsidRPr="00366267">
        <w:rPr>
          <w:rFonts w:cs="Times New Roman"/>
        </w:rPr>
        <w:t>'</w:t>
      </w:r>
      <w:r w:rsidR="00786BE1" w:rsidRPr="00786BE1">
        <w:t>), 4.63 (q, 7.4, 7.4, 7.5</w:t>
      </w:r>
      <w:r w:rsidR="006B7725">
        <w:t>, 1H</w:t>
      </w:r>
      <w:r w:rsidR="00C93940">
        <w:t>, H-16</w:t>
      </w:r>
      <w:r w:rsidR="00786BE1" w:rsidRPr="00786BE1">
        <w:t>),  4.30 (d, 7.7</w:t>
      </w:r>
      <w:r w:rsidR="006B7725">
        <w:t>, 1H</w:t>
      </w:r>
      <w:r w:rsidR="00C93940">
        <w:t>, H-1</w:t>
      </w:r>
      <w:r w:rsidR="00C93940" w:rsidRPr="00366267">
        <w:rPr>
          <w:rFonts w:cs="Times New Roman"/>
        </w:rPr>
        <w:t>''</w:t>
      </w:r>
      <w:r w:rsidR="00786BE1" w:rsidRPr="00786BE1">
        <w:t>), 3.88 (dd, 5.4, 11</w:t>
      </w:r>
      <w:r w:rsidR="006B7725">
        <w:t>, 1H</w:t>
      </w:r>
      <w:r w:rsidR="00C93940">
        <w:t>, H-5</w:t>
      </w:r>
      <w:r w:rsidR="00C93940" w:rsidRPr="00366267">
        <w:rPr>
          <w:rFonts w:cs="Times New Roman"/>
        </w:rPr>
        <w:t>'</w:t>
      </w:r>
      <w:r w:rsidR="00C93940">
        <w:rPr>
          <w:rFonts w:cs="Times New Roman"/>
        </w:rPr>
        <w:t>a/b</w:t>
      </w:r>
      <w:r w:rsidR="00786BE1" w:rsidRPr="00786BE1">
        <w:t>), 3.81 (dd, 2.2, 11</w:t>
      </w:r>
      <w:r w:rsidR="006B7725">
        <w:t xml:space="preserve">, </w:t>
      </w:r>
      <w:r w:rsidR="003C2B20">
        <w:t>1H</w:t>
      </w:r>
      <w:r w:rsidR="00C93940">
        <w:t>, H-6</w:t>
      </w:r>
      <w:r w:rsidR="00C93940" w:rsidRPr="00366267">
        <w:rPr>
          <w:rFonts w:cs="Times New Roman"/>
        </w:rPr>
        <w:t>''</w:t>
      </w:r>
      <w:r w:rsidR="00C93940">
        <w:rPr>
          <w:rFonts w:cs="Times New Roman"/>
        </w:rPr>
        <w:t>a/b</w:t>
      </w:r>
      <w:r w:rsidR="00786BE1" w:rsidRPr="00786BE1">
        <w:t>), 3.75 (dd, 5.8, 8.4</w:t>
      </w:r>
      <w:r w:rsidR="003C2B20">
        <w:t>, 1H</w:t>
      </w:r>
      <w:r w:rsidR="00C93940">
        <w:t>, H-24</w:t>
      </w:r>
      <w:r w:rsidR="00786BE1" w:rsidRPr="00786BE1">
        <w:t>), 3.69 (m</w:t>
      </w:r>
      <w:r w:rsidR="003C2B20">
        <w:t>, 1H</w:t>
      </w:r>
      <w:r w:rsidR="00C93940">
        <w:t>, H-4</w:t>
      </w:r>
      <w:r w:rsidR="00C93940" w:rsidRPr="00366267">
        <w:rPr>
          <w:rFonts w:cs="Times New Roman"/>
        </w:rPr>
        <w:t>'</w:t>
      </w:r>
      <w:r w:rsidR="00786BE1" w:rsidRPr="00786BE1">
        <w:t>), 3.64 (dd, 5.4, 11</w:t>
      </w:r>
      <w:r w:rsidR="003C2B20">
        <w:t>, 1H</w:t>
      </w:r>
      <w:r w:rsidR="00C93940">
        <w:t>, H-6</w:t>
      </w:r>
      <w:r w:rsidR="00C93940" w:rsidRPr="00366267">
        <w:rPr>
          <w:rFonts w:cs="Times New Roman"/>
        </w:rPr>
        <w:t>''</w:t>
      </w:r>
      <w:r w:rsidR="00C93940">
        <w:rPr>
          <w:rFonts w:cs="Times New Roman"/>
        </w:rPr>
        <w:t>a/b</w:t>
      </w:r>
      <w:r w:rsidR="00786BE1" w:rsidRPr="00786BE1">
        <w:t>), 3.50 (m</w:t>
      </w:r>
      <w:r w:rsidR="003C2B20">
        <w:t>, 1H</w:t>
      </w:r>
      <w:r w:rsidR="00C93940">
        <w:t>, H-6</w:t>
      </w:r>
      <w:r w:rsidR="00786BE1" w:rsidRPr="00786BE1">
        <w:t>), 3.30 (m</w:t>
      </w:r>
      <w:r w:rsidR="003C2B20">
        <w:t>, 1H</w:t>
      </w:r>
      <w:r w:rsidR="00C93940">
        <w:t>, H-3</w:t>
      </w:r>
      <w:r w:rsidR="00C93940" w:rsidRPr="00366267">
        <w:rPr>
          <w:rFonts w:cs="Times New Roman"/>
        </w:rPr>
        <w:t>''</w:t>
      </w:r>
      <w:r w:rsidR="00786BE1" w:rsidRPr="00786BE1">
        <w:t>), 3.29 (m</w:t>
      </w:r>
      <w:r w:rsidR="003C2B20">
        <w:t>, 1H</w:t>
      </w:r>
      <w:r w:rsidR="00C93940">
        <w:t>, H-5</w:t>
      </w:r>
      <w:r w:rsidR="00C93940" w:rsidRPr="00366267">
        <w:rPr>
          <w:rFonts w:cs="Times New Roman"/>
        </w:rPr>
        <w:t>'</w:t>
      </w:r>
      <w:r w:rsidR="00C93940">
        <w:rPr>
          <w:rFonts w:cs="Times New Roman"/>
        </w:rPr>
        <w:t>a/b</w:t>
      </w:r>
      <w:r w:rsidR="00786BE1" w:rsidRPr="00786BE1">
        <w:t>), 3.26 (m</w:t>
      </w:r>
      <w:r w:rsidR="003C2B20">
        <w:t>, 1H</w:t>
      </w:r>
      <w:r w:rsidR="00C93940">
        <w:t>, H-4</w:t>
      </w:r>
      <w:r w:rsidR="00C93940" w:rsidRPr="00366267">
        <w:rPr>
          <w:rFonts w:cs="Times New Roman"/>
        </w:rPr>
        <w:t>''</w:t>
      </w:r>
      <w:r w:rsidR="00786BE1" w:rsidRPr="00786BE1">
        <w:t>), 3.23 (m</w:t>
      </w:r>
      <w:r w:rsidR="003C2B20">
        <w:t>, 1H</w:t>
      </w:r>
      <w:r w:rsidR="00C93940">
        <w:t>, H-5</w:t>
      </w:r>
      <w:r w:rsidR="00C93940" w:rsidRPr="00366267">
        <w:rPr>
          <w:rFonts w:cs="Times New Roman"/>
        </w:rPr>
        <w:t>''</w:t>
      </w:r>
      <w:r w:rsidR="00786BE1" w:rsidRPr="00786BE1">
        <w:t>), 3.19 (m</w:t>
      </w:r>
      <w:r w:rsidR="003C2B20">
        <w:t>, 1H</w:t>
      </w:r>
      <w:r w:rsidR="00C93940">
        <w:t>, H-3</w:t>
      </w:r>
      <w:r w:rsidR="00786BE1" w:rsidRPr="00786BE1">
        <w:t>), 3.16 (m</w:t>
      </w:r>
      <w:r w:rsidR="003C2B20">
        <w:t>, 1H</w:t>
      </w:r>
      <w:r w:rsidR="00C93940">
        <w:t xml:space="preserve">, </w:t>
      </w:r>
      <w:r w:rsidR="001576BC">
        <w:t>H-2</w:t>
      </w:r>
      <w:r w:rsidR="001576BC" w:rsidRPr="00366267">
        <w:rPr>
          <w:rFonts w:cs="Times New Roman"/>
        </w:rPr>
        <w:t>''</w:t>
      </w:r>
      <w:r w:rsidR="00786BE1" w:rsidRPr="00786BE1">
        <w:t>), 2.60 (q, 10.8</w:t>
      </w:r>
      <w:r w:rsidR="003C2B20">
        <w:t>, 1H</w:t>
      </w:r>
      <w:r w:rsidR="001576BC">
        <w:t>, H-22a/b</w:t>
      </w:r>
      <w:r w:rsidR="00786BE1" w:rsidRPr="00786BE1">
        <w:t>), 2.35 (d, 7</w:t>
      </w:r>
      <w:r w:rsidR="003C2B20">
        <w:t>, 1H</w:t>
      </w:r>
      <w:r w:rsidR="001576BC">
        <w:t>, H-17</w:t>
      </w:r>
      <w:r w:rsidR="00786BE1" w:rsidRPr="00786BE1">
        <w:t>), 2.02 (m</w:t>
      </w:r>
      <w:r w:rsidR="003C2B20">
        <w:t>, 4H</w:t>
      </w:r>
      <w:r w:rsidR="001576BC">
        <w:t>, H-15a/b, C3</w:t>
      </w:r>
      <w:r w:rsidR="001576BC" w:rsidRPr="00366267">
        <w:rPr>
          <w:rFonts w:cs="Times New Roman"/>
        </w:rPr>
        <w:t>'</w:t>
      </w:r>
      <w:r w:rsidR="001C75B9">
        <w:rPr>
          <w:rFonts w:cs="Times New Roman"/>
        </w:rPr>
        <w:t>-</w:t>
      </w:r>
      <w:r w:rsidR="001576BC">
        <w:rPr>
          <w:rFonts w:cs="Times New Roman"/>
        </w:rPr>
        <w:t>CH</w:t>
      </w:r>
      <w:r w:rsidR="001576BC" w:rsidRPr="001576BC">
        <w:rPr>
          <w:rFonts w:cs="Times New Roman"/>
          <w:vertAlign w:val="subscript"/>
        </w:rPr>
        <w:t>3</w:t>
      </w:r>
      <w:r w:rsidR="00786BE1" w:rsidRPr="00786BE1">
        <w:t>), 2.00 (s</w:t>
      </w:r>
      <w:r w:rsidR="003C2B20">
        <w:t>, 3H</w:t>
      </w:r>
      <w:r w:rsidR="001576BC">
        <w:t>, C2</w:t>
      </w:r>
      <w:r w:rsidR="001576BC" w:rsidRPr="00366267">
        <w:rPr>
          <w:rFonts w:cs="Times New Roman"/>
        </w:rPr>
        <w:t>'</w:t>
      </w:r>
      <w:r w:rsidR="001C75B9">
        <w:rPr>
          <w:rFonts w:cs="Times New Roman"/>
        </w:rPr>
        <w:t>-</w:t>
      </w:r>
      <w:r w:rsidR="001576BC">
        <w:rPr>
          <w:rFonts w:cs="Times New Roman"/>
        </w:rPr>
        <w:t>CH</w:t>
      </w:r>
      <w:r w:rsidR="001576BC" w:rsidRPr="001576BC">
        <w:rPr>
          <w:rFonts w:cs="Times New Roman"/>
          <w:vertAlign w:val="subscript"/>
        </w:rPr>
        <w:t>3</w:t>
      </w:r>
      <w:r w:rsidR="00786BE1" w:rsidRPr="00786BE1">
        <w:t>), 1.91 (m</w:t>
      </w:r>
      <w:r w:rsidR="003C2B20">
        <w:t>, 2H</w:t>
      </w:r>
      <w:r w:rsidR="001576BC">
        <w:t>, H-2a/b, H-11a/b</w:t>
      </w:r>
      <w:r w:rsidR="00786BE1" w:rsidRPr="00786BE1">
        <w:t>), 1.90 (m</w:t>
      </w:r>
      <w:r w:rsidR="003C2B20">
        <w:t>, 1H</w:t>
      </w:r>
      <w:r w:rsidR="001576BC">
        <w:t>, H-7a/b</w:t>
      </w:r>
      <w:r w:rsidR="00786BE1" w:rsidRPr="00786BE1">
        <w:t>), 1.83 (d, 4.7, 10.2</w:t>
      </w:r>
      <w:r w:rsidR="003C2B20">
        <w:t>, 1H</w:t>
      </w:r>
      <w:r w:rsidR="001576BC">
        <w:t>, H-8</w:t>
      </w:r>
      <w:r w:rsidR="00786BE1" w:rsidRPr="00786BE1">
        <w:t>), 1.66 (m</w:t>
      </w:r>
      <w:r w:rsidR="003C2B20">
        <w:t>, 1H</w:t>
      </w:r>
      <w:r w:rsidR="001576BC">
        <w:t>, H-12a/b</w:t>
      </w:r>
      <w:r w:rsidR="00786BE1" w:rsidRPr="00786BE1">
        <w:t>), 1.62 (m</w:t>
      </w:r>
      <w:r w:rsidR="003C2B20">
        <w:t>, 1H</w:t>
      </w:r>
      <w:r w:rsidR="001576BC">
        <w:t>, H-2a/b</w:t>
      </w:r>
      <w:r w:rsidR="00786BE1" w:rsidRPr="00786BE1">
        <w:t>), 1.61 (m</w:t>
      </w:r>
      <w:r w:rsidR="003C2B20">
        <w:t>, 1H</w:t>
      </w:r>
      <w:r w:rsidR="001576BC">
        <w:t>, H-22a/b</w:t>
      </w:r>
      <w:r w:rsidR="00786BE1" w:rsidRPr="00786BE1">
        <w:t>), 1.60 (m</w:t>
      </w:r>
      <w:r w:rsidR="003C2B20">
        <w:t>, 2H</w:t>
      </w:r>
      <w:r w:rsidR="001576BC">
        <w:t>, H-5</w:t>
      </w:r>
      <w:r w:rsidR="00786BE1" w:rsidRPr="00786BE1">
        <w:t>), 1.57 (m</w:t>
      </w:r>
      <w:r w:rsidR="003C2B20">
        <w:t>, 1H</w:t>
      </w:r>
      <w:r w:rsidR="001576BC">
        <w:t>, H-12a/b</w:t>
      </w:r>
      <w:r w:rsidR="00786BE1" w:rsidRPr="00786BE1">
        <w:t>),1.52 (m</w:t>
      </w:r>
      <w:r w:rsidR="003C2B20">
        <w:t xml:space="preserve">, </w:t>
      </w:r>
      <w:r w:rsidR="002C1BEC">
        <w:t>1H</w:t>
      </w:r>
      <w:r w:rsidR="001576BC">
        <w:t>, H-1a/b</w:t>
      </w:r>
      <w:r w:rsidR="00786BE1" w:rsidRPr="00786BE1">
        <w:t>), 1.36 (m</w:t>
      </w:r>
      <w:r w:rsidR="002C1BEC">
        <w:t>, 1H</w:t>
      </w:r>
      <w:r w:rsidR="001576BC">
        <w:t>, 15a/b</w:t>
      </w:r>
      <w:r w:rsidR="00786BE1" w:rsidRPr="00786BE1">
        <w:t>), 1.30 (m</w:t>
      </w:r>
      <w:r w:rsidR="002C1BEC">
        <w:t>, 1H</w:t>
      </w:r>
      <w:r w:rsidR="001576BC">
        <w:t>, H-11a/b</w:t>
      </w:r>
      <w:r w:rsidR="00786BE1" w:rsidRPr="00786BE1">
        <w:t>), 1.25 (s</w:t>
      </w:r>
      <w:r w:rsidR="002C1BEC">
        <w:t>, 3H</w:t>
      </w:r>
      <w:r w:rsidR="001576BC">
        <w:t>, H-27</w:t>
      </w:r>
      <w:r w:rsidR="002C1BEC">
        <w:t>), 1.24 (</w:t>
      </w:r>
      <w:r w:rsidR="00786BE1" w:rsidRPr="00786BE1">
        <w:t>m</w:t>
      </w:r>
      <w:r w:rsidR="002C1BEC">
        <w:t>, 1H</w:t>
      </w:r>
      <w:r w:rsidR="001576BC">
        <w:t>, H-1a/b</w:t>
      </w:r>
      <w:r w:rsidR="00786BE1" w:rsidRPr="00786BE1">
        <w:t>), 1.23 (s</w:t>
      </w:r>
      <w:r w:rsidR="002C1BEC">
        <w:t>, 3H</w:t>
      </w:r>
      <w:r w:rsidR="001576BC">
        <w:t>, H-18</w:t>
      </w:r>
      <w:r w:rsidR="00786BE1" w:rsidRPr="00786BE1">
        <w:t>), 1.19 (s</w:t>
      </w:r>
      <w:r w:rsidR="002C1BEC">
        <w:t>, 3H</w:t>
      </w:r>
      <w:r w:rsidR="001576BC">
        <w:t>, H-21</w:t>
      </w:r>
      <w:r w:rsidR="00786BE1" w:rsidRPr="00786BE1">
        <w:t>), 1.11 (s</w:t>
      </w:r>
      <w:r w:rsidR="002C1BEC">
        <w:t>, 3H</w:t>
      </w:r>
      <w:r w:rsidR="001576BC">
        <w:t>, H-26</w:t>
      </w:r>
      <w:r w:rsidR="00786BE1" w:rsidRPr="00786BE1">
        <w:t>),</w:t>
      </w:r>
      <w:r w:rsidR="002C1BEC">
        <w:t xml:space="preserve"> </w:t>
      </w:r>
      <w:r w:rsidR="00786BE1" w:rsidRPr="00786BE1">
        <w:t>1.00 (s</w:t>
      </w:r>
      <w:r w:rsidR="002C1BEC">
        <w:t>, 3H</w:t>
      </w:r>
      <w:r w:rsidR="001576BC">
        <w:t>, H-30</w:t>
      </w:r>
      <w:r w:rsidR="00786BE1" w:rsidRPr="00786BE1">
        <w:t>), 0.89 (s</w:t>
      </w:r>
      <w:r w:rsidR="002C1BEC">
        <w:t>, 3H</w:t>
      </w:r>
      <w:r w:rsidR="001576BC">
        <w:t>, H-28</w:t>
      </w:r>
      <w:r w:rsidR="00786BE1" w:rsidRPr="00786BE1">
        <w:t>), 0.57 (d, 4.4</w:t>
      </w:r>
      <w:r w:rsidR="002C1BEC">
        <w:t>, 1H</w:t>
      </w:r>
      <w:r w:rsidR="001576BC">
        <w:t>, H-19</w:t>
      </w:r>
      <w:r w:rsidR="00786BE1" w:rsidRPr="00786BE1">
        <w:t>), 0.25 (d, 4.4</w:t>
      </w:r>
      <w:r w:rsidR="002C1BEC">
        <w:t>, 1H</w:t>
      </w:r>
      <w:r w:rsidR="001576BC">
        <w:t>, H-19</w:t>
      </w:r>
      <w:r w:rsidR="00786BE1" w:rsidRPr="00786BE1">
        <w:t>).</w:t>
      </w:r>
      <w:r w:rsidR="00786BE1">
        <w:t xml:space="preserve"> </w:t>
      </w:r>
      <w:r w:rsidR="006D218F" w:rsidRPr="0007699B">
        <w:rPr>
          <w:vertAlign w:val="superscript"/>
        </w:rPr>
        <w:t>13</w:t>
      </w:r>
      <w:r w:rsidR="006D218F" w:rsidRPr="0007699B">
        <w:t>C NMR (151 MHz, Methanol-d</w:t>
      </w:r>
      <w:r w:rsidR="006D218F" w:rsidRPr="0007699B">
        <w:rPr>
          <w:vertAlign w:val="subscript"/>
        </w:rPr>
        <w:t>4</w:t>
      </w:r>
      <w:r w:rsidR="006D218F" w:rsidRPr="0007699B">
        <w:t>) δ 170.7</w:t>
      </w:r>
      <w:r w:rsidR="001576BC">
        <w:t xml:space="preserve"> (C3</w:t>
      </w:r>
      <w:r w:rsidR="001576BC" w:rsidRPr="00366267">
        <w:rPr>
          <w:rFonts w:cs="Times New Roman"/>
        </w:rPr>
        <w:t>'</w:t>
      </w:r>
      <w:r w:rsidR="001576BC">
        <w:rPr>
          <w:rFonts w:cs="Times New Roman"/>
        </w:rPr>
        <w:t>-C=O)</w:t>
      </w:r>
      <w:r w:rsidR="006D218F" w:rsidRPr="0007699B">
        <w:t>, 170.0</w:t>
      </w:r>
      <w:r w:rsidR="001576BC">
        <w:t xml:space="preserve"> (C2</w:t>
      </w:r>
      <w:r w:rsidR="001576BC" w:rsidRPr="00366267">
        <w:rPr>
          <w:rFonts w:cs="Times New Roman"/>
        </w:rPr>
        <w:t>'</w:t>
      </w:r>
      <w:r w:rsidR="001576BC">
        <w:rPr>
          <w:rFonts w:cs="Times New Roman"/>
        </w:rPr>
        <w:t>-C=O)</w:t>
      </w:r>
      <w:r w:rsidR="006D218F" w:rsidRPr="0007699B">
        <w:t>, 103.5</w:t>
      </w:r>
      <w:r w:rsidR="001576BC">
        <w:t xml:space="preserve"> (C-1</w:t>
      </w:r>
      <w:r w:rsidR="001576BC" w:rsidRPr="00366267">
        <w:rPr>
          <w:rFonts w:cs="Times New Roman"/>
        </w:rPr>
        <w:t>''</w:t>
      </w:r>
      <w:r w:rsidR="001576BC">
        <w:rPr>
          <w:rFonts w:cs="Times New Roman"/>
        </w:rPr>
        <w:t>)</w:t>
      </w:r>
      <w:r w:rsidR="006D218F" w:rsidRPr="0007699B">
        <w:t>, 103.2</w:t>
      </w:r>
      <w:r w:rsidR="001576BC">
        <w:t xml:space="preserve"> (C-1</w:t>
      </w:r>
      <w:r w:rsidR="001576BC" w:rsidRPr="00366267">
        <w:rPr>
          <w:rFonts w:cs="Times New Roman"/>
        </w:rPr>
        <w:t>'</w:t>
      </w:r>
      <w:r w:rsidR="001576BC">
        <w:rPr>
          <w:rFonts w:cs="Times New Roman"/>
        </w:rPr>
        <w:t>)</w:t>
      </w:r>
      <w:r w:rsidR="006D218F" w:rsidRPr="0007699B">
        <w:t>, 88.9</w:t>
      </w:r>
      <w:r w:rsidR="001576BC">
        <w:t xml:space="preserve"> (C-3)</w:t>
      </w:r>
      <w:r w:rsidR="006D218F" w:rsidRPr="0007699B">
        <w:t>, 87.0</w:t>
      </w:r>
      <w:r w:rsidR="001576BC">
        <w:t xml:space="preserve"> (C-20)</w:t>
      </w:r>
      <w:r w:rsidR="006D218F" w:rsidRPr="0007699B">
        <w:t>, 81.1</w:t>
      </w:r>
      <w:r w:rsidR="001576BC">
        <w:t xml:space="preserve"> (C-24)</w:t>
      </w:r>
      <w:r w:rsidR="006D218F" w:rsidRPr="0007699B">
        <w:t>, 78.6</w:t>
      </w:r>
      <w:r w:rsidR="001576BC">
        <w:t xml:space="preserve"> (C-6)</w:t>
      </w:r>
      <w:r w:rsidR="006D218F" w:rsidRPr="0007699B">
        <w:t>, 77.2</w:t>
      </w:r>
      <w:r w:rsidR="001576BC">
        <w:t xml:space="preserve"> (C-3</w:t>
      </w:r>
      <w:r w:rsidR="001576BC" w:rsidRPr="00366267">
        <w:rPr>
          <w:rFonts w:cs="Times New Roman"/>
        </w:rPr>
        <w:t>''</w:t>
      </w:r>
      <w:r w:rsidR="001576BC">
        <w:rPr>
          <w:rFonts w:cs="Times New Roman"/>
        </w:rPr>
        <w:t>)</w:t>
      </w:r>
      <w:r w:rsidR="006D218F" w:rsidRPr="0007699B">
        <w:t>, 76.2</w:t>
      </w:r>
      <w:r w:rsidR="001576BC">
        <w:t xml:space="preserve"> (C-5</w:t>
      </w:r>
      <w:r w:rsidR="001576BC" w:rsidRPr="00366267">
        <w:rPr>
          <w:rFonts w:cs="Times New Roman"/>
        </w:rPr>
        <w:t>''</w:t>
      </w:r>
      <w:r w:rsidR="001576BC">
        <w:rPr>
          <w:rFonts w:cs="Times New Roman"/>
        </w:rPr>
        <w:t>)</w:t>
      </w:r>
      <w:r w:rsidR="006D218F" w:rsidRPr="0007699B">
        <w:t>, 75.5</w:t>
      </w:r>
      <w:r w:rsidR="001576BC">
        <w:t xml:space="preserve"> (C-3</w:t>
      </w:r>
      <w:r w:rsidR="001576BC" w:rsidRPr="00366267">
        <w:rPr>
          <w:rFonts w:cs="Times New Roman"/>
        </w:rPr>
        <w:t>'</w:t>
      </w:r>
      <w:r w:rsidR="001576BC">
        <w:rPr>
          <w:rFonts w:cs="Times New Roman"/>
        </w:rPr>
        <w:t>)</w:t>
      </w:r>
      <w:r w:rsidR="006D218F" w:rsidRPr="0007699B">
        <w:t>, 74.2</w:t>
      </w:r>
      <w:r w:rsidR="001576BC">
        <w:t xml:space="preserve"> (C-2</w:t>
      </w:r>
      <w:r w:rsidR="001576BC" w:rsidRPr="00366267">
        <w:rPr>
          <w:rFonts w:cs="Times New Roman"/>
        </w:rPr>
        <w:t>''</w:t>
      </w:r>
      <w:r w:rsidR="001576BC">
        <w:rPr>
          <w:rFonts w:cs="Times New Roman"/>
        </w:rPr>
        <w:t>)</w:t>
      </w:r>
      <w:r w:rsidR="006D218F" w:rsidRPr="0007699B">
        <w:t>, 73.2</w:t>
      </w:r>
      <w:r w:rsidR="001576BC">
        <w:t xml:space="preserve"> (C-16)</w:t>
      </w:r>
      <w:r w:rsidR="006D218F" w:rsidRPr="0007699B">
        <w:t>, 72.2</w:t>
      </w:r>
      <w:r w:rsidR="001576BC">
        <w:t xml:space="preserve"> (C-</w:t>
      </w:r>
      <w:r w:rsidR="00CF7460">
        <w:t>2</w:t>
      </w:r>
      <w:r w:rsidR="00CF7460" w:rsidRPr="00366267">
        <w:rPr>
          <w:rFonts w:cs="Times New Roman"/>
        </w:rPr>
        <w:t>'</w:t>
      </w:r>
      <w:r w:rsidR="00CF7460">
        <w:rPr>
          <w:rFonts w:cs="Times New Roman"/>
        </w:rPr>
        <w:t>)</w:t>
      </w:r>
      <w:r w:rsidR="006D218F" w:rsidRPr="0007699B">
        <w:t>, 71.0</w:t>
      </w:r>
      <w:r w:rsidR="00CF7460">
        <w:t xml:space="preserve"> (C-25)</w:t>
      </w:r>
      <w:r w:rsidR="006D218F" w:rsidRPr="0007699B">
        <w:t>, 70.3</w:t>
      </w:r>
      <w:r w:rsidR="00CF7460">
        <w:t xml:space="preserve"> (C-4</w:t>
      </w:r>
      <w:r w:rsidR="00CF7460" w:rsidRPr="00366267">
        <w:rPr>
          <w:rFonts w:cs="Times New Roman"/>
        </w:rPr>
        <w:t>''</w:t>
      </w:r>
      <w:r w:rsidR="00CF7460">
        <w:rPr>
          <w:rFonts w:cs="Times New Roman"/>
        </w:rPr>
        <w:t>)</w:t>
      </w:r>
      <w:r w:rsidR="006D218F" w:rsidRPr="0007699B">
        <w:t>, 67.9</w:t>
      </w:r>
      <w:r w:rsidR="00CF7460">
        <w:t xml:space="preserve"> (C-4</w:t>
      </w:r>
      <w:r w:rsidR="00CF7460" w:rsidRPr="00366267">
        <w:rPr>
          <w:rFonts w:cs="Times New Roman"/>
        </w:rPr>
        <w:t>'</w:t>
      </w:r>
      <w:r w:rsidR="00CF7460">
        <w:rPr>
          <w:rFonts w:cs="Times New Roman"/>
        </w:rPr>
        <w:t>)</w:t>
      </w:r>
      <w:r w:rsidR="006D218F" w:rsidRPr="0007699B">
        <w:t>, 65.1</w:t>
      </w:r>
      <w:r w:rsidR="00CF7460">
        <w:t xml:space="preserve"> (C-5</w:t>
      </w:r>
      <w:r w:rsidR="00CF7460" w:rsidRPr="00366267">
        <w:rPr>
          <w:rFonts w:cs="Times New Roman"/>
        </w:rPr>
        <w:t>'</w:t>
      </w:r>
      <w:r w:rsidR="00CF7460">
        <w:rPr>
          <w:rFonts w:cs="Times New Roman"/>
        </w:rPr>
        <w:t>)</w:t>
      </w:r>
      <w:r w:rsidR="006D218F" w:rsidRPr="0007699B">
        <w:t>, 61.5</w:t>
      </w:r>
      <w:r w:rsidR="00CF7460">
        <w:t xml:space="preserve"> (C-6</w:t>
      </w:r>
      <w:r w:rsidR="00CF7460" w:rsidRPr="00366267">
        <w:rPr>
          <w:rFonts w:cs="Times New Roman"/>
        </w:rPr>
        <w:t>'</w:t>
      </w:r>
      <w:r w:rsidR="00CF7460">
        <w:rPr>
          <w:rFonts w:cs="Times New Roman"/>
        </w:rPr>
        <w:t>)</w:t>
      </w:r>
      <w:r w:rsidR="006D218F" w:rsidRPr="0007699B">
        <w:t>, 57.5</w:t>
      </w:r>
      <w:r w:rsidR="00CF7460">
        <w:t xml:space="preserve"> (C-17)</w:t>
      </w:r>
      <w:r w:rsidR="006D218F" w:rsidRPr="0007699B">
        <w:t>, 51.7</w:t>
      </w:r>
      <w:r w:rsidR="00CF7460">
        <w:t xml:space="preserve"> (C-5)</w:t>
      </w:r>
      <w:r w:rsidR="006D218F" w:rsidRPr="0007699B">
        <w:t>, 45.6</w:t>
      </w:r>
      <w:r w:rsidR="00CF7460">
        <w:t xml:space="preserve"> (C-14)</w:t>
      </w:r>
      <w:r w:rsidR="006D218F" w:rsidRPr="0007699B">
        <w:t>, 45.3</w:t>
      </w:r>
      <w:r w:rsidR="00CF7460">
        <w:t xml:space="preserve"> (C-8)</w:t>
      </w:r>
      <w:r w:rsidR="006D218F" w:rsidRPr="0007699B">
        <w:t>, 44.7</w:t>
      </w:r>
      <w:r w:rsidR="00CF7460">
        <w:t xml:space="preserve"> (C-15)</w:t>
      </w:r>
      <w:r w:rsidR="006D218F" w:rsidRPr="0007699B">
        <w:t>, 44.5</w:t>
      </w:r>
      <w:r w:rsidR="00CF7460">
        <w:t xml:space="preserve"> (C-13)</w:t>
      </w:r>
      <w:r w:rsidR="006D218F" w:rsidRPr="0007699B">
        <w:t>, 41.3</w:t>
      </w:r>
      <w:r w:rsidR="00CF7460">
        <w:t xml:space="preserve"> (C-4)</w:t>
      </w:r>
      <w:r w:rsidR="006D218F" w:rsidRPr="0007699B">
        <w:t>, 34.0</w:t>
      </w:r>
      <w:r w:rsidR="00CF7460">
        <w:t xml:space="preserve"> (C-22)</w:t>
      </w:r>
      <w:r w:rsidR="006D218F" w:rsidRPr="0007699B">
        <w:t>, 33.7</w:t>
      </w:r>
      <w:r w:rsidR="00CF7460">
        <w:t xml:space="preserve"> (C-7)</w:t>
      </w:r>
      <w:r w:rsidR="006D218F" w:rsidRPr="0007699B">
        <w:t>, 32.7</w:t>
      </w:r>
      <w:r w:rsidR="00CF7460">
        <w:t xml:space="preserve"> (C-12)</w:t>
      </w:r>
      <w:r w:rsidR="006D218F" w:rsidRPr="0007699B">
        <w:t>, 31.3</w:t>
      </w:r>
      <w:r w:rsidR="00CF7460">
        <w:t xml:space="preserve"> (C-1)</w:t>
      </w:r>
      <w:r w:rsidR="006D218F" w:rsidRPr="0007699B">
        <w:t>, 28.7</w:t>
      </w:r>
      <w:r w:rsidR="00CF7460">
        <w:t xml:space="preserve"> (C-2)</w:t>
      </w:r>
      <w:r w:rsidR="006D218F" w:rsidRPr="0007699B">
        <w:t>, 28.4</w:t>
      </w:r>
      <w:r w:rsidR="00CF7460">
        <w:t xml:space="preserve"> (C-10)</w:t>
      </w:r>
      <w:r w:rsidR="006D218F" w:rsidRPr="0007699B">
        <w:t>, 28.3</w:t>
      </w:r>
      <w:r w:rsidR="00CF7460">
        <w:t xml:space="preserve"> (C-19)</w:t>
      </w:r>
      <w:r w:rsidR="006D218F" w:rsidRPr="0007699B">
        <w:t>, 27.0</w:t>
      </w:r>
      <w:r w:rsidR="00CF7460">
        <w:t xml:space="preserve"> (C-29)</w:t>
      </w:r>
      <w:r w:rsidR="006D218F" w:rsidRPr="0007699B">
        <w:t>, 26.9</w:t>
      </w:r>
      <w:r w:rsidR="00CF7460">
        <w:t xml:space="preserve"> (C-21)</w:t>
      </w:r>
      <w:r w:rsidR="006D218F" w:rsidRPr="0007699B">
        <w:t>, 26.2</w:t>
      </w:r>
      <w:r w:rsidR="00CF7460">
        <w:t xml:space="preserve"> (C-27)</w:t>
      </w:r>
      <w:r w:rsidR="006D218F" w:rsidRPr="0007699B">
        <w:t>, 25.5</w:t>
      </w:r>
      <w:r w:rsidR="00CF7460">
        <w:t xml:space="preserve"> (C-11)</w:t>
      </w:r>
      <w:r w:rsidR="006D218F" w:rsidRPr="0007699B">
        <w:t>, 25.3</w:t>
      </w:r>
      <w:r w:rsidR="00CF7460">
        <w:t xml:space="preserve"> (C-23)</w:t>
      </w:r>
      <w:r w:rsidR="006D218F" w:rsidRPr="0007699B">
        <w:t>, 25.2</w:t>
      </w:r>
      <w:r w:rsidR="00CF7460">
        <w:t xml:space="preserve"> (C-26)</w:t>
      </w:r>
      <w:r w:rsidR="006D218F" w:rsidRPr="0007699B">
        <w:t>, 20.7</w:t>
      </w:r>
      <w:r w:rsidR="00CF7460">
        <w:t xml:space="preserve"> (C-9)</w:t>
      </w:r>
      <w:r w:rsidR="006D218F" w:rsidRPr="0007699B">
        <w:t>, 19.9</w:t>
      </w:r>
      <w:r w:rsidR="00CF7460">
        <w:t xml:space="preserve"> (C-18)</w:t>
      </w:r>
      <w:r w:rsidR="006D218F" w:rsidRPr="0007699B">
        <w:t>, 19.5</w:t>
      </w:r>
      <w:r w:rsidR="00CF7460">
        <w:t xml:space="preserve"> </w:t>
      </w:r>
      <w:r w:rsidR="001C75B9">
        <w:t>(</w:t>
      </w:r>
      <w:r w:rsidR="00CF7460">
        <w:t>C2</w:t>
      </w:r>
      <w:r w:rsidR="00CF7460" w:rsidRPr="00366267">
        <w:rPr>
          <w:rFonts w:cs="Times New Roman"/>
        </w:rPr>
        <w:t>'</w:t>
      </w:r>
      <w:r w:rsidR="00CF7460">
        <w:rPr>
          <w:rFonts w:cs="Times New Roman"/>
        </w:rPr>
        <w:t>-CH</w:t>
      </w:r>
      <w:r w:rsidR="00CF7460" w:rsidRPr="00CF7460">
        <w:rPr>
          <w:rFonts w:cs="Times New Roman"/>
          <w:vertAlign w:val="subscript"/>
        </w:rPr>
        <w:t>3</w:t>
      </w:r>
      <w:r w:rsidR="00CF7460">
        <w:rPr>
          <w:rFonts w:cs="Times New Roman"/>
        </w:rPr>
        <w:t>)</w:t>
      </w:r>
      <w:r w:rsidR="006D218F" w:rsidRPr="0007699B">
        <w:t>, 19.4</w:t>
      </w:r>
      <w:r w:rsidR="00CF7460">
        <w:t xml:space="preserve"> (C3</w:t>
      </w:r>
      <w:r w:rsidR="00CF7460" w:rsidRPr="00366267">
        <w:rPr>
          <w:rFonts w:cs="Times New Roman"/>
        </w:rPr>
        <w:t>'</w:t>
      </w:r>
      <w:r w:rsidR="001C75B9">
        <w:rPr>
          <w:rFonts w:cs="Times New Roman"/>
        </w:rPr>
        <w:t>-</w:t>
      </w:r>
      <w:r w:rsidR="00CF7460">
        <w:rPr>
          <w:rFonts w:cs="Times New Roman"/>
        </w:rPr>
        <w:t>CH</w:t>
      </w:r>
      <w:r w:rsidR="00CF7460" w:rsidRPr="00CF7460">
        <w:rPr>
          <w:rFonts w:cs="Times New Roman"/>
          <w:vertAlign w:val="subscript"/>
        </w:rPr>
        <w:t>3</w:t>
      </w:r>
      <w:r w:rsidR="00CF7460">
        <w:rPr>
          <w:rFonts w:cs="Times New Roman"/>
        </w:rPr>
        <w:t>)</w:t>
      </w:r>
      <w:r w:rsidR="006D218F" w:rsidRPr="0007699B">
        <w:t>, 18.8</w:t>
      </w:r>
      <w:r w:rsidR="00CF7460">
        <w:t xml:space="preserve"> (C-30)</w:t>
      </w:r>
      <w:r w:rsidR="006D218F" w:rsidRPr="0007699B">
        <w:t>, 15.1</w:t>
      </w:r>
      <w:r w:rsidR="00CF7460">
        <w:t xml:space="preserve"> (C-28)</w:t>
      </w:r>
      <w:r w:rsidR="006D218F" w:rsidRPr="0007699B">
        <w:t xml:space="preserve">. All data is in accordance with </w:t>
      </w:r>
      <w:r w:rsidR="009179B7">
        <w:fldChar w:fldCharType="begin"/>
      </w:r>
      <w:r w:rsidR="00F434B8">
        <w:instrText xml:space="preserve"> ADDIN EN.CITE &lt;EndNote&gt;&lt;Cite&gt;&lt;Author&gt;Zheng&lt;/Author&gt;&lt;Year&gt;2015&lt;/Year&gt;&lt;RecNum&gt;1379&lt;/RecNum&gt;&lt;DisplayText&gt;(Zheng et al. 2015)&lt;/DisplayText&gt;&lt;record&gt;&lt;rec-number&gt;1379&lt;/rec-number&gt;&lt;foreign-keys&gt;&lt;key app="EN" db-id="xz2xxvvewd25afed2zmveezktfe9rfw25ett" timestamp="1634631168"&gt;1379&lt;/key&gt;&lt;/foreign-keys&gt;&lt;ref-type name="Journal Article"&gt;17&lt;/ref-type&gt;&lt;contributors&gt;&lt;authors&gt;&lt;author&gt;Zheng, Lu&lt;/author&gt;&lt;author&gt;Wang, Mei&lt;/author&gt;&lt;author&gt;Ibarra-Estrada, Emmanuel&lt;/author&gt;&lt;author&gt;Wu, Changsheng&lt;/author&gt;&lt;author&gt;Wilson, Erica Georgina&lt;/author&gt;&lt;author&gt;Verpoorte, Robert&lt;/author&gt;&lt;author&gt;Klinkhamer, Petrus Gerardus Leonardus&lt;/author&gt;&lt;author&gt;Choi, Young Hae&lt;/author&gt;&lt;/authors&gt;&lt;/contributors&gt;&lt;titles&gt;&lt;title&gt;Investigation of chemomarkers of astragali radix of different ages and geographical origin by NMR profiling&lt;/title&gt;&lt;secondary-title&gt;Molecules&lt;/secondary-title&gt;&lt;/titles&gt;&lt;periodical&gt;&lt;full-title&gt;Molecules&lt;/full-title&gt;&lt;abbr-1&gt;Molecules&lt;/abbr-1&gt;&lt;/periodical&gt;&lt;pages&gt;3389-3405&lt;/pages&gt;&lt;volume&gt;20&lt;/volume&gt;&lt;number&gt;2&lt;/number&gt;&lt;dates&gt;&lt;year&gt;2015&lt;/year&gt;&lt;/dates&gt;&lt;urls&gt;&lt;/urls&gt;&lt;/record&gt;&lt;/Cite&gt;&lt;/EndNote&gt;</w:instrText>
      </w:r>
      <w:r w:rsidR="009179B7">
        <w:fldChar w:fldCharType="separate"/>
      </w:r>
      <w:r w:rsidR="00F434B8">
        <w:rPr>
          <w:noProof/>
        </w:rPr>
        <w:t>(Zheng et al. 2015)</w:t>
      </w:r>
      <w:r w:rsidR="009179B7">
        <w:fldChar w:fldCharType="end"/>
      </w:r>
      <w:r w:rsidR="006D218F" w:rsidRPr="0007699B">
        <w:t>.</w:t>
      </w:r>
    </w:p>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Default="00AA75B8" w:rsidP="008A4624"/>
    <w:p w:rsidR="00AA75B8" w:rsidRPr="0007699B" w:rsidRDefault="00AA75B8" w:rsidP="008A4624"/>
    <w:p w:rsidR="00C6241F" w:rsidRPr="0067292D" w:rsidRDefault="00B36541" w:rsidP="00C6241F">
      <w:bookmarkStart w:id="74" w:name="_Toc47628610"/>
      <w:r>
        <w:rPr>
          <w:b/>
        </w:rPr>
        <w:lastRenderedPageBreak/>
        <w:t xml:space="preserve">Table </w:t>
      </w:r>
      <w:r w:rsidR="00FA2C5D" w:rsidRPr="00002B47">
        <w:rPr>
          <w:b/>
        </w:rPr>
        <w:t>S</w:t>
      </w:r>
      <w:r>
        <w:rPr>
          <w:b/>
        </w:rPr>
        <w:t>12</w:t>
      </w:r>
      <w:r w:rsidR="00FA2C5D" w:rsidRPr="00002B47">
        <w:rPr>
          <w:b/>
        </w:rPr>
        <w:t>.</w:t>
      </w:r>
      <w:r w:rsidR="00FA2C5D">
        <w:t xml:space="preserve"> </w:t>
      </w:r>
      <w:r w:rsidR="00FA2C5D" w:rsidRPr="00BF7083">
        <w:rPr>
          <w:vertAlign w:val="superscript"/>
        </w:rPr>
        <w:t>1</w:t>
      </w:r>
      <w:r w:rsidR="00FA2C5D">
        <w:t>H and</w:t>
      </w:r>
      <w:r w:rsidR="00FA2C5D" w:rsidRPr="00BF7083">
        <w:t xml:space="preserve"> </w:t>
      </w:r>
      <w:r w:rsidR="00FA2C5D" w:rsidRPr="00BF7083">
        <w:rPr>
          <w:vertAlign w:val="superscript"/>
        </w:rPr>
        <w:t>13</w:t>
      </w:r>
      <w:r w:rsidR="00FA2C5D" w:rsidRPr="00BF7083">
        <w:t>C NMR</w:t>
      </w:r>
      <w:r w:rsidR="00FA2C5D">
        <w:t xml:space="preserve"> data for </w:t>
      </w:r>
      <w:r w:rsidR="00FA2C5D" w:rsidRPr="00002B47">
        <w:rPr>
          <w:b/>
        </w:rPr>
        <w:t>B13</w:t>
      </w:r>
      <w:bookmarkEnd w:id="74"/>
      <w:r w:rsidR="00FA2C5D">
        <w:t xml:space="preserve"> (CD</w:t>
      </w:r>
      <w:r w:rsidR="00FA2C5D" w:rsidRPr="00002B47">
        <w:rPr>
          <w:vertAlign w:val="subscript"/>
        </w:rPr>
        <w:t>3</w:t>
      </w:r>
      <w:r w:rsidR="00FA2C5D">
        <w:t>OD).</w:t>
      </w:r>
    </w:p>
    <w:tbl>
      <w:tblPr>
        <w:tblStyle w:val="TableGrid"/>
        <w:tblW w:w="4898" w:type="dxa"/>
        <w:tblInd w:w="108" w:type="dxa"/>
        <w:tblBorders>
          <w:left w:val="none" w:sz="0" w:space="0" w:color="auto"/>
          <w:right w:val="none" w:sz="0" w:space="0" w:color="auto"/>
          <w:insideV w:val="none" w:sz="0" w:space="0" w:color="auto"/>
        </w:tblBorders>
        <w:tblLook w:val="04A0"/>
      </w:tblPr>
      <w:tblGrid>
        <w:gridCol w:w="977"/>
        <w:gridCol w:w="1291"/>
        <w:gridCol w:w="2630"/>
      </w:tblGrid>
      <w:tr w:rsidR="00C6241F" w:rsidRPr="00C93940" w:rsidTr="00C6241F">
        <w:tc>
          <w:tcPr>
            <w:tcW w:w="977" w:type="dxa"/>
            <w:tcBorders>
              <w:top w:val="double" w:sz="4" w:space="0" w:color="auto"/>
              <w:bottom w:val="double" w:sz="4" w:space="0" w:color="auto"/>
            </w:tcBorders>
          </w:tcPr>
          <w:p w:rsidR="00C6241F" w:rsidRPr="00C93940" w:rsidRDefault="00C6241F" w:rsidP="00C6241F">
            <w:pPr>
              <w:rPr>
                <w:rFonts w:ascii="Times New Roman" w:hAnsi="Times New Roman" w:cs="Times New Roman"/>
                <w:b/>
                <w:sz w:val="20"/>
                <w:szCs w:val="20"/>
              </w:rPr>
            </w:pPr>
            <w:r w:rsidRPr="00C93940">
              <w:rPr>
                <w:rFonts w:ascii="Times New Roman" w:hAnsi="Times New Roman" w:cs="Times New Roman"/>
                <w:b/>
                <w:sz w:val="20"/>
                <w:szCs w:val="20"/>
              </w:rPr>
              <w:t>No</w:t>
            </w:r>
          </w:p>
        </w:tc>
        <w:tc>
          <w:tcPr>
            <w:tcW w:w="1291" w:type="dxa"/>
            <w:tcBorders>
              <w:top w:val="double" w:sz="4" w:space="0" w:color="auto"/>
              <w:bottom w:val="double" w:sz="4" w:space="0" w:color="auto"/>
            </w:tcBorders>
          </w:tcPr>
          <w:p w:rsidR="00C6241F" w:rsidRPr="00C93940" w:rsidRDefault="00C6241F" w:rsidP="00C6241F">
            <w:pPr>
              <w:rPr>
                <w:rFonts w:ascii="Times New Roman" w:hAnsi="Times New Roman" w:cs="Times New Roman"/>
                <w:b/>
                <w:sz w:val="20"/>
                <w:szCs w:val="20"/>
              </w:rPr>
            </w:pPr>
            <w:r w:rsidRPr="00C93940">
              <w:rPr>
                <w:rFonts w:ascii="Times New Roman" w:hAnsi="Times New Roman" w:cs="Times New Roman"/>
                <w:b/>
                <w:sz w:val="20"/>
                <w:szCs w:val="20"/>
              </w:rPr>
              <w:t xml:space="preserve">δ </w:t>
            </w:r>
            <w:r w:rsidRPr="00C93940">
              <w:rPr>
                <w:rFonts w:ascii="Times New Roman" w:hAnsi="Times New Roman" w:cs="Times New Roman"/>
                <w:b/>
                <w:sz w:val="20"/>
                <w:szCs w:val="20"/>
                <w:vertAlign w:val="subscript"/>
              </w:rPr>
              <w:t>C</w:t>
            </w:r>
            <w:r w:rsidR="00002B47" w:rsidRPr="00C93940">
              <w:rPr>
                <w:rFonts w:ascii="Times New Roman" w:hAnsi="Times New Roman" w:cs="Times New Roman"/>
                <w:b/>
                <w:sz w:val="20"/>
                <w:szCs w:val="20"/>
              </w:rPr>
              <w:t xml:space="preserve"> (ppm)</w:t>
            </w:r>
          </w:p>
        </w:tc>
        <w:tc>
          <w:tcPr>
            <w:tcW w:w="2630" w:type="dxa"/>
            <w:tcBorders>
              <w:top w:val="double" w:sz="4" w:space="0" w:color="auto"/>
              <w:bottom w:val="double" w:sz="4" w:space="0" w:color="auto"/>
            </w:tcBorders>
          </w:tcPr>
          <w:p w:rsidR="00C6241F" w:rsidRPr="00C93940" w:rsidRDefault="00C6241F" w:rsidP="00C6241F">
            <w:pPr>
              <w:rPr>
                <w:rFonts w:ascii="Times New Roman" w:hAnsi="Times New Roman" w:cs="Times New Roman"/>
                <w:b/>
                <w:sz w:val="20"/>
                <w:szCs w:val="20"/>
              </w:rPr>
            </w:pPr>
            <w:r w:rsidRPr="00C93940">
              <w:rPr>
                <w:rFonts w:ascii="Times New Roman" w:hAnsi="Times New Roman" w:cs="Times New Roman"/>
                <w:b/>
                <w:sz w:val="20"/>
                <w:szCs w:val="20"/>
              </w:rPr>
              <w:t xml:space="preserve">δ </w:t>
            </w:r>
            <w:r w:rsidRPr="00C93940">
              <w:rPr>
                <w:rFonts w:ascii="Times New Roman" w:hAnsi="Times New Roman" w:cs="Times New Roman"/>
                <w:b/>
                <w:sz w:val="20"/>
                <w:szCs w:val="20"/>
                <w:vertAlign w:val="subscript"/>
              </w:rPr>
              <w:t xml:space="preserve">H </w:t>
            </w:r>
            <w:r w:rsidR="00002B47" w:rsidRPr="00C93940">
              <w:rPr>
                <w:rFonts w:ascii="Times New Roman" w:hAnsi="Times New Roman" w:cs="Times New Roman"/>
                <w:b/>
                <w:sz w:val="20"/>
                <w:szCs w:val="20"/>
              </w:rPr>
              <w:t>(ppm) (</w:t>
            </w:r>
            <w:r w:rsidR="00002B47" w:rsidRPr="00C93940">
              <w:rPr>
                <w:rFonts w:ascii="Times New Roman" w:hAnsi="Times New Roman" w:cs="Times New Roman"/>
                <w:b/>
                <w:i/>
                <w:sz w:val="20"/>
                <w:szCs w:val="20"/>
              </w:rPr>
              <w:t>J</w:t>
            </w:r>
            <w:r w:rsidR="00002B47" w:rsidRPr="00C93940">
              <w:rPr>
                <w:rFonts w:ascii="Times New Roman" w:hAnsi="Times New Roman" w:cs="Times New Roman"/>
                <w:b/>
                <w:sz w:val="20"/>
                <w:szCs w:val="20"/>
              </w:rPr>
              <w:t>, Hz)</w:t>
            </w:r>
          </w:p>
        </w:tc>
      </w:tr>
      <w:tr w:rsidR="00C6241F" w:rsidRPr="00C93940" w:rsidTr="00C6241F">
        <w:tc>
          <w:tcPr>
            <w:tcW w:w="977" w:type="dxa"/>
            <w:tcBorders>
              <w:top w:val="double" w:sz="4" w:space="0" w:color="auto"/>
            </w:tcBorders>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w:t>
            </w:r>
          </w:p>
        </w:tc>
        <w:tc>
          <w:tcPr>
            <w:tcW w:w="1291" w:type="dxa"/>
            <w:tcBorders>
              <w:top w:val="double" w:sz="4" w:space="0" w:color="auto"/>
            </w:tcBorders>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31.3</w:t>
            </w:r>
          </w:p>
        </w:tc>
        <w:tc>
          <w:tcPr>
            <w:tcW w:w="2630" w:type="dxa"/>
            <w:tcBorders>
              <w:top w:val="double" w:sz="4" w:space="0" w:color="auto"/>
            </w:tcBorders>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1.24 ( m) - 1.52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28.7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1.62 (m) - 1.91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88.9</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3.19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41.3</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5</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51.7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1.60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6</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78.6</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3.50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33.7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1.60 (m) - 1.90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8</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45.3</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1.83 (d, 4.7, 10.2)</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9</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20.7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10</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28.4</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11</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25.5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1.30 (m) - 1.91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12</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32.7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1.57 (m) - 1.66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44.5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14</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45.6</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15</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44.7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1.36 (m) - 2.02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16</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73.2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4.63 (q, 7.4, 7.4, 7.5)</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17</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57.5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2.35 (d, 7)</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18</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19.9</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1.23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19</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28.3</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0.25 (d, 4.4) - 0.57 (d, 4.4)</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20</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87.0</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21</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26.9</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1.19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22</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34.0</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1.61 (m) - 2.60 (q, 10.8)</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25.3</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2.02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24</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81.1</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3.75 (dd, 5.8, 8.4)</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25</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71.0</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26</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25.2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1.11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27</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26.2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1.25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28</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15.1</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0.89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29</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27.0</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1.19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30</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18.8</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1.00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103.2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4.53 (d, 7.8)</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72.2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 xml:space="preserve">4.78 (dd, 7.8, 9.4) </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75.5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4.97 (t, 9.4)</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67.9</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3.69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5'</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65.1</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3.29 (m) - 3.88 (dd, 5.4, 11)</w:t>
            </w:r>
          </w:p>
        </w:tc>
      </w:tr>
      <w:tr w:rsidR="00C6241F" w:rsidRPr="00C93940" w:rsidTr="00C6241F">
        <w:tc>
          <w:tcPr>
            <w:tcW w:w="977" w:type="dxa"/>
          </w:tcPr>
          <w:p w:rsidR="00C6241F" w:rsidRPr="00C93940" w:rsidRDefault="001C75B9" w:rsidP="00C6241F">
            <w:pPr>
              <w:rPr>
                <w:rFonts w:ascii="Times New Roman" w:hAnsi="Times New Roman" w:cs="Times New Roman"/>
                <w:sz w:val="20"/>
                <w:szCs w:val="20"/>
              </w:rPr>
            </w:pPr>
            <w:r>
              <w:rPr>
                <w:rFonts w:ascii="Times New Roman" w:hAnsi="Times New Roman" w:cs="Times New Roman"/>
                <w:sz w:val="20"/>
                <w:szCs w:val="20"/>
              </w:rPr>
              <w:t>2'-</w:t>
            </w:r>
            <w:r w:rsidR="00C6241F" w:rsidRPr="00C93940">
              <w:rPr>
                <w:rFonts w:ascii="Times New Roman" w:hAnsi="Times New Roman" w:cs="Times New Roman"/>
                <w:sz w:val="20"/>
                <w:szCs w:val="20"/>
              </w:rPr>
              <w:t>CH</w:t>
            </w:r>
            <w:r w:rsidR="00C6241F" w:rsidRPr="00C93940">
              <w:rPr>
                <w:rFonts w:ascii="Times New Roman" w:hAnsi="Times New Roman" w:cs="Times New Roman"/>
                <w:sz w:val="20"/>
                <w:szCs w:val="20"/>
                <w:vertAlign w:val="subscript"/>
              </w:rPr>
              <w:t>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19.5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2.00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 –C=O</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170.0</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1C75B9" w:rsidP="00C6241F">
            <w:pPr>
              <w:rPr>
                <w:rFonts w:ascii="Times New Roman" w:hAnsi="Times New Roman" w:cs="Times New Roman"/>
                <w:sz w:val="20"/>
                <w:szCs w:val="20"/>
              </w:rPr>
            </w:pPr>
            <w:r>
              <w:rPr>
                <w:rFonts w:ascii="Times New Roman" w:hAnsi="Times New Roman" w:cs="Times New Roman"/>
                <w:sz w:val="20"/>
                <w:szCs w:val="20"/>
              </w:rPr>
              <w:t>3' -</w:t>
            </w:r>
            <w:r w:rsidR="00C6241F" w:rsidRPr="00C93940">
              <w:rPr>
                <w:rFonts w:ascii="Times New Roman" w:hAnsi="Times New Roman" w:cs="Times New Roman"/>
                <w:sz w:val="20"/>
                <w:szCs w:val="20"/>
              </w:rPr>
              <w:t>CH</w:t>
            </w:r>
            <w:r w:rsidR="00C6241F" w:rsidRPr="00C93940">
              <w:rPr>
                <w:rFonts w:ascii="Times New Roman" w:hAnsi="Times New Roman" w:cs="Times New Roman"/>
                <w:sz w:val="20"/>
                <w:szCs w:val="20"/>
                <w:vertAlign w:val="subscript"/>
              </w:rPr>
              <w:t>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19.4</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2.02 (s)</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 –C=O</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170.7</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103.5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4.30 (d, 7.7)</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2''</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74.2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3.16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77.2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3.30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4''</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70.3</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3.26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5''</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76.2</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3.23 (m)</w:t>
            </w:r>
          </w:p>
        </w:tc>
      </w:tr>
      <w:tr w:rsidR="00C6241F" w:rsidRPr="00C93940" w:rsidTr="00C6241F">
        <w:tc>
          <w:tcPr>
            <w:tcW w:w="977"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6''</w:t>
            </w:r>
          </w:p>
        </w:tc>
        <w:tc>
          <w:tcPr>
            <w:tcW w:w="1291"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61.5</w:t>
            </w:r>
          </w:p>
        </w:tc>
        <w:tc>
          <w:tcPr>
            <w:tcW w:w="2630" w:type="dxa"/>
          </w:tcPr>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3.64 (dd, 5.4, 11)</w:t>
            </w:r>
          </w:p>
          <w:p w:rsidR="00C6241F" w:rsidRPr="00C93940" w:rsidRDefault="00C6241F" w:rsidP="00C6241F">
            <w:pPr>
              <w:rPr>
                <w:rFonts w:ascii="Times New Roman" w:hAnsi="Times New Roman" w:cs="Times New Roman"/>
                <w:sz w:val="20"/>
                <w:szCs w:val="20"/>
              </w:rPr>
            </w:pPr>
            <w:r w:rsidRPr="00C93940">
              <w:rPr>
                <w:rFonts w:ascii="Times New Roman" w:hAnsi="Times New Roman" w:cs="Times New Roman"/>
                <w:sz w:val="20"/>
                <w:szCs w:val="20"/>
              </w:rPr>
              <w:t>3.81 (dd, 2.2, 11)</w:t>
            </w:r>
          </w:p>
        </w:tc>
      </w:tr>
    </w:tbl>
    <w:p w:rsidR="00C6241F" w:rsidRDefault="009179B7" w:rsidP="00C6241F">
      <w:r w:rsidRPr="009179B7">
        <w:rPr>
          <w:noProof/>
          <w:lang w:val="tr-TR"/>
        </w:rPr>
        <w:lastRenderedPageBreak/>
        <w:pict>
          <v:shape id="_x0000_s1042" type="#_x0000_t75" style="position:absolute;left:0;text-align:left;margin-left:115.9pt;margin-top:41.75pt;width:144.55pt;height:86.25pt;z-index:251683840;mso-position-horizontal-relative:text;mso-position-vertical-relative:text">
            <v:imagedata r:id="rId84" o:title=""/>
          </v:shape>
          <o:OLEObject Type="Embed" ProgID="ChemDraw.Document.6.0" ShapeID="_x0000_s1042" DrawAspect="Content" ObjectID="_1700027007" r:id="rId85"/>
        </w:pict>
      </w:r>
      <w:r w:rsidR="00471A19">
        <w:rPr>
          <w:noProof/>
          <w:lang w:bidi="ta-IN"/>
        </w:rPr>
        <w:drawing>
          <wp:inline distT="0" distB="0" distL="0" distR="0">
            <wp:extent cx="5667609" cy="3924000"/>
            <wp:effectExtent l="19050" t="19050" r="9525" b="19685"/>
            <wp:docPr id="1096" name="Resi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bookmarkStart w:id="75" w:name="_Toc44009362"/>
      <w:bookmarkStart w:id="76" w:name="_Toc47628478"/>
      <w:bookmarkStart w:id="77" w:name="_Toc44009363"/>
      <w:bookmarkStart w:id="78" w:name="_Toc47628479"/>
      <w:r>
        <w:rPr>
          <w:b/>
        </w:rPr>
        <w:t>Figure</w:t>
      </w:r>
      <w:r w:rsidRPr="00B36541">
        <w:rPr>
          <w:b/>
        </w:rPr>
        <w:t xml:space="preserve"> </w:t>
      </w:r>
      <w:r w:rsidR="00002B47" w:rsidRPr="00B36541">
        <w:rPr>
          <w:b/>
        </w:rPr>
        <w:t>S</w:t>
      </w:r>
      <w:r w:rsidRPr="00B36541">
        <w:rPr>
          <w:b/>
        </w:rPr>
        <w:t>4</w:t>
      </w:r>
      <w:r w:rsidR="009D7253">
        <w:rPr>
          <w:b/>
        </w:rPr>
        <w:t>5</w:t>
      </w:r>
      <w:r w:rsidR="00002B47" w:rsidRPr="00B36541">
        <w:rPr>
          <w:b/>
        </w:rPr>
        <w:t>.</w:t>
      </w:r>
      <w:r w:rsidR="00002B47">
        <w:t xml:space="preserve"> </w:t>
      </w:r>
      <w:r w:rsidR="00C6241F" w:rsidRPr="00E112D3">
        <w:rPr>
          <w:vertAlign w:val="superscript"/>
        </w:rPr>
        <w:t>1</w:t>
      </w:r>
      <w:r w:rsidR="00C6241F" w:rsidRPr="00E112D3">
        <w:t xml:space="preserve">H NMR </w:t>
      </w:r>
      <w:r w:rsidR="00BF7083">
        <w:t xml:space="preserve">spectrum of </w:t>
      </w:r>
      <w:r w:rsidR="00BF7083" w:rsidRPr="00B36541">
        <w:rPr>
          <w:b/>
        </w:rPr>
        <w:t>B13</w:t>
      </w:r>
      <w:r w:rsidR="00C6241F" w:rsidRPr="00E112D3">
        <w:t xml:space="preserve"> (</w:t>
      </w:r>
      <w:r w:rsidR="00002B47">
        <w:t>CD</w:t>
      </w:r>
      <w:r w:rsidR="00002B47" w:rsidRPr="00002B47">
        <w:rPr>
          <w:vertAlign w:val="subscript"/>
        </w:rPr>
        <w:t>3</w:t>
      </w:r>
      <w:r w:rsidR="00002B47">
        <w:t>OD)</w:t>
      </w:r>
      <w:bookmarkEnd w:id="75"/>
      <w:bookmarkEnd w:id="76"/>
      <w:r w:rsidR="00002B47">
        <w:t>.</w:t>
      </w:r>
    </w:p>
    <w:p w:rsidR="00BF7083" w:rsidRDefault="00BF7083" w:rsidP="00521B7C">
      <w:pPr>
        <w:pStyle w:val="EKLER"/>
        <w:spacing w:line="240" w:lineRule="auto"/>
        <w:rPr>
          <w:b w:val="0"/>
          <w:caps w:val="0"/>
        </w:rPr>
      </w:pPr>
    </w:p>
    <w:bookmarkEnd w:id="77"/>
    <w:bookmarkEnd w:id="78"/>
    <w:p w:rsidR="00C6241F" w:rsidRDefault="009179B7" w:rsidP="00C6241F">
      <w:r w:rsidRPr="009179B7">
        <w:rPr>
          <w:noProof/>
          <w:lang w:val="tr-TR" w:eastAsia="tr-TR"/>
        </w:rPr>
        <w:pict>
          <v:shape id="_x0000_s1043" type="#_x0000_t75" style="position:absolute;left:0;text-align:left;margin-left:65.5pt;margin-top:48.95pt;width:144.55pt;height:86.25pt;z-index:251684864">
            <v:imagedata r:id="rId87" o:title=""/>
          </v:shape>
          <o:OLEObject Type="Embed" ProgID="ChemDraw.Document.6.0" ShapeID="_x0000_s1043" DrawAspect="Content" ObjectID="_1700027008" r:id="rId88"/>
        </w:pict>
      </w:r>
      <w:r w:rsidR="00471A19">
        <w:rPr>
          <w:noProof/>
          <w:lang w:bidi="ta-IN"/>
        </w:rPr>
        <w:drawing>
          <wp:inline distT="0" distB="0" distL="0" distR="0">
            <wp:extent cx="5667609" cy="3924000"/>
            <wp:effectExtent l="19050" t="19050" r="9525" b="19685"/>
            <wp:docPr id="1097" name="Resi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C6241F" w:rsidRDefault="00B36541" w:rsidP="00B36541">
      <w:r w:rsidRPr="00B36541">
        <w:rPr>
          <w:b/>
        </w:rPr>
        <w:t xml:space="preserve">Figure </w:t>
      </w:r>
      <w:r w:rsidR="00002B47" w:rsidRPr="00B36541">
        <w:rPr>
          <w:b/>
        </w:rPr>
        <w:t>S</w:t>
      </w:r>
      <w:r w:rsidR="009D7253">
        <w:rPr>
          <w:b/>
        </w:rPr>
        <w:t>46</w:t>
      </w:r>
      <w:r w:rsidR="00002B47" w:rsidRPr="00B36541">
        <w:rPr>
          <w:b/>
        </w:rPr>
        <w:t>.</w:t>
      </w:r>
      <w:r w:rsidR="00002B47">
        <w:t xml:space="preserve"> </w:t>
      </w:r>
      <w:r w:rsidR="00C6241F" w:rsidRPr="00E112D3">
        <w:rPr>
          <w:vertAlign w:val="superscript"/>
        </w:rPr>
        <w:t>13</w:t>
      </w:r>
      <w:r w:rsidR="00C6241F" w:rsidRPr="00E112D3">
        <w:t xml:space="preserve">C NMR </w:t>
      </w:r>
      <w:r w:rsidR="00BF7083">
        <w:t xml:space="preserve">spectrum of </w:t>
      </w:r>
      <w:r w:rsidR="00BF7083" w:rsidRPr="00B36541">
        <w:rPr>
          <w:b/>
        </w:rPr>
        <w:t>B13</w:t>
      </w:r>
      <w:r w:rsidR="00C6241F" w:rsidRPr="00E112D3">
        <w:t xml:space="preserve"> (</w:t>
      </w:r>
      <w:r w:rsidR="00002B47">
        <w:t>CD</w:t>
      </w:r>
      <w:r w:rsidR="00002B47" w:rsidRPr="00002B47">
        <w:rPr>
          <w:vertAlign w:val="subscript"/>
        </w:rPr>
        <w:t>3</w:t>
      </w:r>
      <w:r w:rsidR="00002B47">
        <w:t>OD</w:t>
      </w:r>
      <w:r w:rsidR="00C6241F" w:rsidRPr="00E112D3">
        <w:t>)</w:t>
      </w:r>
      <w:r w:rsidR="00002B47">
        <w:t>.</w:t>
      </w:r>
    </w:p>
    <w:p w:rsidR="006D218F" w:rsidRPr="006D218F" w:rsidRDefault="006D218F" w:rsidP="006D218F">
      <w:r w:rsidRPr="0007699B">
        <w:rPr>
          <w:i/>
        </w:rPr>
        <w:lastRenderedPageBreak/>
        <w:t>Ergosterol peroxide</w:t>
      </w:r>
      <w:r w:rsidRPr="0007699B">
        <w:t xml:space="preserve"> (</w:t>
      </w:r>
      <w:r w:rsidRPr="0007699B">
        <w:rPr>
          <w:b/>
        </w:rPr>
        <w:t>B14</w:t>
      </w:r>
      <w:r w:rsidRPr="0007699B">
        <w:t>)</w:t>
      </w:r>
      <w:r w:rsidR="008A4624">
        <w:t xml:space="preserve"> (Yield: 0.43 mg/100 g plant material)</w:t>
      </w:r>
      <w:r w:rsidRPr="0007699B">
        <w:t>.</w:t>
      </w:r>
      <w:r w:rsidR="00372FDC">
        <w:t xml:space="preserve"> </w:t>
      </w:r>
      <w:r w:rsidR="00372FDC" w:rsidRPr="00FA44A9">
        <w:rPr>
          <w:vertAlign w:val="superscript"/>
        </w:rPr>
        <w:t>1</w:t>
      </w:r>
      <w:r w:rsidR="00372FDC">
        <w:t xml:space="preserve">H NMR (600 MHz, </w:t>
      </w:r>
      <w:r w:rsidR="00892D2C">
        <w:t>Methanol-d</w:t>
      </w:r>
      <w:r w:rsidR="00892D2C" w:rsidRPr="00892D2C">
        <w:rPr>
          <w:vertAlign w:val="subscript"/>
        </w:rPr>
        <w:t>4</w:t>
      </w:r>
      <w:r w:rsidR="00892D2C">
        <w:t xml:space="preserve">) </w:t>
      </w:r>
      <w:r w:rsidR="00892D2C" w:rsidRPr="0007699B">
        <w:t>δ</w:t>
      </w:r>
      <w:r w:rsidRPr="0007699B">
        <w:t xml:space="preserve"> </w:t>
      </w:r>
      <w:r w:rsidR="00FA44A9" w:rsidRPr="00FA44A9">
        <w:t>6.50 (d, 8.5</w:t>
      </w:r>
      <w:r w:rsidR="000552E4">
        <w:t>, 1H</w:t>
      </w:r>
      <w:r w:rsidR="001C75B9">
        <w:t>, H-7</w:t>
      </w:r>
      <w:r w:rsidR="00FA44A9" w:rsidRPr="00FA44A9">
        <w:t>), 6.24 (d, 8.5</w:t>
      </w:r>
      <w:r w:rsidR="000552E4">
        <w:t>, 1H</w:t>
      </w:r>
      <w:r w:rsidR="001C75B9">
        <w:t>, H-6</w:t>
      </w:r>
      <w:r w:rsidR="00FA44A9" w:rsidRPr="00FA44A9">
        <w:t>), 5.21 (dd, 7.6, 15.2</w:t>
      </w:r>
      <w:r w:rsidR="000552E4">
        <w:t>, 1H</w:t>
      </w:r>
      <w:r w:rsidR="001C75B9">
        <w:t>, H-23</w:t>
      </w:r>
      <w:r w:rsidR="00FA44A9" w:rsidRPr="00FA44A9">
        <w:t>), 5.13 (dd, 8.4, 15.2</w:t>
      </w:r>
      <w:r w:rsidR="000552E4">
        <w:t>, 1H</w:t>
      </w:r>
      <w:r w:rsidR="001C75B9">
        <w:t>, H-22</w:t>
      </w:r>
      <w:r w:rsidR="00FA44A9" w:rsidRPr="00FA44A9">
        <w:t>), 3.97 (m</w:t>
      </w:r>
      <w:r w:rsidR="000552E4">
        <w:t>, 1H</w:t>
      </w:r>
      <w:r w:rsidR="001C75B9">
        <w:t>, H-3</w:t>
      </w:r>
      <w:r w:rsidR="00FA44A9" w:rsidRPr="00FA44A9">
        <w:t>), 2.11 (ddd, 1.9, 5.0, 13.7</w:t>
      </w:r>
      <w:r w:rsidR="000552E4">
        <w:t>, 1H</w:t>
      </w:r>
      <w:r w:rsidR="001C75B9">
        <w:t>, H-20</w:t>
      </w:r>
      <w:r w:rsidR="00FA44A9" w:rsidRPr="00FA44A9">
        <w:t>), 2.10 (m</w:t>
      </w:r>
      <w:r w:rsidR="000552E4">
        <w:t>, 1H</w:t>
      </w:r>
      <w:r w:rsidR="001C75B9">
        <w:t>, H-2a/b</w:t>
      </w:r>
      <w:r w:rsidR="00FA44A9" w:rsidRPr="00FA44A9">
        <w:t>), 1.94 (m</w:t>
      </w:r>
      <w:r w:rsidR="000552E4">
        <w:t>, 2H</w:t>
      </w:r>
      <w:r w:rsidR="001C75B9">
        <w:t>, H-4a/b, H-12a/b</w:t>
      </w:r>
      <w:r w:rsidR="00FA44A9" w:rsidRPr="00FA44A9">
        <w:t>), 1.92 (m</w:t>
      </w:r>
      <w:r w:rsidR="000552E4">
        <w:t>, 1H</w:t>
      </w:r>
      <w:r w:rsidR="001C75B9">
        <w:t>, H-2a/b</w:t>
      </w:r>
      <w:r w:rsidR="00FA44A9" w:rsidRPr="00FA44A9">
        <w:t>), 1.84 (m</w:t>
      </w:r>
      <w:r w:rsidR="000552E4">
        <w:t>, 1H</w:t>
      </w:r>
      <w:r w:rsidR="001C75B9">
        <w:t>, H-1a/b</w:t>
      </w:r>
      <w:r w:rsidR="00FA44A9" w:rsidRPr="00FA44A9">
        <w:t>), 1.83 (m</w:t>
      </w:r>
      <w:r w:rsidR="000552E4">
        <w:t>, 1H</w:t>
      </w:r>
      <w:r w:rsidR="001C75B9">
        <w:t>, H-24</w:t>
      </w:r>
      <w:r w:rsidR="00FA44A9" w:rsidRPr="00FA44A9">
        <w:t>), 1.74 (m</w:t>
      </w:r>
      <w:r w:rsidR="000552E4">
        <w:t>, 1H</w:t>
      </w:r>
      <w:r w:rsidR="001C75B9">
        <w:t>, H-16a/b</w:t>
      </w:r>
      <w:r w:rsidR="00FA44A9" w:rsidRPr="00FA44A9">
        <w:t>), 1.69 (m</w:t>
      </w:r>
      <w:r w:rsidR="000552E4">
        <w:t xml:space="preserve">, </w:t>
      </w:r>
      <w:r w:rsidR="002C2F24">
        <w:t>1H</w:t>
      </w:r>
      <w:r w:rsidR="001C75B9">
        <w:t>, H-4a/b</w:t>
      </w:r>
      <w:r w:rsidR="00FA44A9" w:rsidRPr="00FA44A9">
        <w:t>), 1.59 (m</w:t>
      </w:r>
      <w:r w:rsidR="002C2F24">
        <w:t xml:space="preserve">, </w:t>
      </w:r>
      <w:r w:rsidR="006235DC">
        <w:t>1H</w:t>
      </w:r>
      <w:r w:rsidR="001C75B9">
        <w:t>, H-11a/b</w:t>
      </w:r>
      <w:r w:rsidR="00FA44A9" w:rsidRPr="00FA44A9">
        <w:t>), 1.56 (m</w:t>
      </w:r>
      <w:r w:rsidR="003A4AF6">
        <w:t>, 1H</w:t>
      </w:r>
      <w:r w:rsidR="001C75B9">
        <w:t>, H-9</w:t>
      </w:r>
      <w:r w:rsidR="00FA44A9" w:rsidRPr="00FA44A9">
        <w:t>), 1.53 (m</w:t>
      </w:r>
      <w:r w:rsidR="003A4AF6">
        <w:t>, 1H</w:t>
      </w:r>
      <w:r w:rsidR="001C75B9">
        <w:t>, H-1a/b</w:t>
      </w:r>
      <w:r w:rsidR="00FA44A9" w:rsidRPr="00FA44A9">
        <w:t>), 1.50 (m</w:t>
      </w:r>
      <w:r w:rsidR="003A4AF6">
        <w:t>, 1H</w:t>
      </w:r>
      <w:r w:rsidR="001C75B9">
        <w:t>, H-15a/b</w:t>
      </w:r>
      <w:r w:rsidR="00FA44A9" w:rsidRPr="00FA44A9">
        <w:t>), 1.48 (m</w:t>
      </w:r>
      <w:r w:rsidR="003A4AF6">
        <w:t>, 1H</w:t>
      </w:r>
      <w:r w:rsidR="001C75B9">
        <w:t>, H-14</w:t>
      </w:r>
      <w:r w:rsidR="00FA44A9" w:rsidRPr="00FA44A9">
        <w:t>), 1.46 (m</w:t>
      </w:r>
      <w:r w:rsidR="003A4AF6">
        <w:t>, 1H</w:t>
      </w:r>
      <w:r w:rsidR="001C75B9">
        <w:t>, H-25</w:t>
      </w:r>
      <w:r w:rsidR="00FA44A9" w:rsidRPr="00FA44A9">
        <w:t>), 1.40 (m</w:t>
      </w:r>
      <w:r w:rsidR="003A4AF6">
        <w:t>, 1H</w:t>
      </w:r>
      <w:r w:rsidR="001C75B9">
        <w:t>, H-11a/b</w:t>
      </w:r>
      <w:r w:rsidR="00FA44A9" w:rsidRPr="00FA44A9">
        <w:t>), 1.30 (m</w:t>
      </w:r>
      <w:r w:rsidR="003A4AF6">
        <w:t>, 1H</w:t>
      </w:r>
      <w:r w:rsidR="001C75B9">
        <w:t>, H-16a/b</w:t>
      </w:r>
      <w:r w:rsidR="00FA44A9" w:rsidRPr="00FA44A9">
        <w:t>), 1.22 (m</w:t>
      </w:r>
      <w:r w:rsidR="003A4AF6">
        <w:t>, 1H</w:t>
      </w:r>
      <w:r w:rsidR="001C75B9">
        <w:t>, H-12a/b</w:t>
      </w:r>
      <w:r w:rsidR="00FA44A9" w:rsidRPr="00FA44A9">
        <w:t>), 1.21 (m</w:t>
      </w:r>
      <w:r w:rsidR="003A4AF6">
        <w:t>, 1H</w:t>
      </w:r>
      <w:r w:rsidR="001C75B9">
        <w:t>, H-15a/b</w:t>
      </w:r>
      <w:r w:rsidR="00FA44A9" w:rsidRPr="00FA44A9">
        <w:t>), 0.99 (d, 6.5</w:t>
      </w:r>
      <w:r w:rsidR="003A4AF6">
        <w:t>, 1H</w:t>
      </w:r>
      <w:r w:rsidR="001C75B9">
        <w:t>, H-21</w:t>
      </w:r>
      <w:r w:rsidR="00FA44A9" w:rsidRPr="00FA44A9">
        <w:t>), 0.90 (d, 6.8</w:t>
      </w:r>
      <w:r w:rsidR="003A4AF6">
        <w:t>, 3H</w:t>
      </w:r>
      <w:r w:rsidR="001C75B9">
        <w:t>, H-28</w:t>
      </w:r>
      <w:r w:rsidR="00FA44A9" w:rsidRPr="00FA44A9">
        <w:t>), 0.87 (s</w:t>
      </w:r>
      <w:r w:rsidR="003A4AF6">
        <w:t>, 3H</w:t>
      </w:r>
      <w:r w:rsidR="001C75B9">
        <w:t>, H-19</w:t>
      </w:r>
      <w:r w:rsidR="00FA44A9" w:rsidRPr="00FA44A9">
        <w:t>), 0.83 (d, 6.8</w:t>
      </w:r>
      <w:r w:rsidR="003A4AF6">
        <w:t>, 3H</w:t>
      </w:r>
      <w:r w:rsidR="001C75B9">
        <w:t>, H-27</w:t>
      </w:r>
      <w:r w:rsidR="00FA44A9" w:rsidRPr="00FA44A9">
        <w:t>), 0.81 (m</w:t>
      </w:r>
      <w:r w:rsidR="003A4AF6">
        <w:t>, 3H</w:t>
      </w:r>
      <w:r w:rsidR="001C75B9">
        <w:t>, H-26</w:t>
      </w:r>
      <w:r w:rsidR="00FA44A9" w:rsidRPr="00FA44A9">
        <w:t>), 0.80 (s</w:t>
      </w:r>
      <w:r w:rsidR="003A4AF6">
        <w:t>, 3H</w:t>
      </w:r>
      <w:r w:rsidR="001C75B9">
        <w:t xml:space="preserve">, </w:t>
      </w:r>
      <w:r w:rsidR="003A6CE2">
        <w:t>H-18</w:t>
      </w:r>
      <w:r w:rsidR="00FA44A9" w:rsidRPr="00FA44A9">
        <w:t>).</w:t>
      </w:r>
      <w:r w:rsidR="00FA44A9">
        <w:t xml:space="preserve"> </w:t>
      </w:r>
      <w:r w:rsidRPr="0007699B">
        <w:rPr>
          <w:vertAlign w:val="superscript"/>
        </w:rPr>
        <w:t>13</w:t>
      </w:r>
      <w:r w:rsidRPr="0007699B">
        <w:t>C NMR (151 MHz, Methanol-d</w:t>
      </w:r>
      <w:r w:rsidRPr="0007699B">
        <w:rPr>
          <w:vertAlign w:val="subscript"/>
        </w:rPr>
        <w:t>4</w:t>
      </w:r>
      <w:r w:rsidRPr="0007699B">
        <w:t>) δ 135.3</w:t>
      </w:r>
      <w:r w:rsidR="003A6CE2">
        <w:t xml:space="preserve"> (C-6)</w:t>
      </w:r>
      <w:r w:rsidRPr="0007699B">
        <w:t>, 135.1</w:t>
      </w:r>
      <w:r w:rsidR="003A6CE2">
        <w:t xml:space="preserve"> (C-22)</w:t>
      </w:r>
      <w:r w:rsidRPr="0007699B">
        <w:t>, 132.2</w:t>
      </w:r>
      <w:r w:rsidR="003A6CE2">
        <w:t xml:space="preserve"> (C-23)</w:t>
      </w:r>
      <w:r w:rsidRPr="0007699B">
        <w:t>, 130.7</w:t>
      </w:r>
      <w:r w:rsidR="003A6CE2">
        <w:t xml:space="preserve"> (C-7)</w:t>
      </w:r>
      <w:r w:rsidRPr="0007699B">
        <w:t>, 82.1</w:t>
      </w:r>
      <w:r w:rsidR="003A6CE2">
        <w:t xml:space="preserve"> (C-5)</w:t>
      </w:r>
      <w:r w:rsidRPr="0007699B">
        <w:t>, 79.4</w:t>
      </w:r>
      <w:r w:rsidR="003A6CE2">
        <w:t xml:space="preserve"> (C-8)</w:t>
      </w:r>
      <w:r w:rsidRPr="0007699B">
        <w:t>, 66.4</w:t>
      </w:r>
      <w:r w:rsidR="003A6CE2">
        <w:t xml:space="preserve"> (C-3)</w:t>
      </w:r>
      <w:r w:rsidRPr="0007699B">
        <w:t>, 56.1</w:t>
      </w:r>
      <w:r w:rsidR="003A6CE2">
        <w:t xml:space="preserve"> (C-17)</w:t>
      </w:r>
      <w:r w:rsidRPr="0007699B">
        <w:t>, 51.6</w:t>
      </w:r>
      <w:r w:rsidR="003A6CE2">
        <w:t xml:space="preserve"> (C-9)</w:t>
      </w:r>
      <w:r w:rsidRPr="0007699B">
        <w:t>, 50.9</w:t>
      </w:r>
      <w:r w:rsidR="003A6CE2">
        <w:t xml:space="preserve"> (C-14)</w:t>
      </w:r>
      <w:r w:rsidRPr="0007699B">
        <w:t>, 44.5</w:t>
      </w:r>
      <w:r w:rsidR="003A6CE2">
        <w:t xml:space="preserve"> (C-13)</w:t>
      </w:r>
      <w:r w:rsidRPr="0007699B">
        <w:t>, 42.7</w:t>
      </w:r>
      <w:r w:rsidR="003A6CE2">
        <w:t xml:space="preserve"> (C-24)</w:t>
      </w:r>
      <w:r w:rsidRPr="0007699B">
        <w:t>, 39.7</w:t>
      </w:r>
      <w:r w:rsidR="003A6CE2">
        <w:t xml:space="preserve"> (C-20)</w:t>
      </w:r>
      <w:r w:rsidRPr="0007699B">
        <w:t>, 39.2</w:t>
      </w:r>
      <w:r w:rsidR="003A6CE2">
        <w:t xml:space="preserve"> (C-12)</w:t>
      </w:r>
      <w:r w:rsidRPr="0007699B">
        <w:t>, 36.9</w:t>
      </w:r>
      <w:r w:rsidR="003A6CE2">
        <w:t xml:space="preserve"> (C-10)</w:t>
      </w:r>
      <w:r w:rsidRPr="0007699B">
        <w:t>, 36.8</w:t>
      </w:r>
      <w:r w:rsidR="003A6CE2">
        <w:t xml:space="preserve"> (C-2)</w:t>
      </w:r>
      <w:r w:rsidRPr="0007699B">
        <w:t>, 34.6</w:t>
      </w:r>
      <w:r w:rsidR="003A6CE2">
        <w:t xml:space="preserve"> (C-4)</w:t>
      </w:r>
      <w:r w:rsidRPr="0007699B">
        <w:t xml:space="preserve">, </w:t>
      </w:r>
      <w:r w:rsidRPr="0029485B">
        <w:t>33.0</w:t>
      </w:r>
      <w:r w:rsidR="003A6CE2" w:rsidRPr="0029485B">
        <w:t xml:space="preserve"> (C-</w:t>
      </w:r>
      <w:r w:rsidR="0029485B" w:rsidRPr="0029485B">
        <w:t>25)</w:t>
      </w:r>
      <w:r w:rsidRPr="0007699B">
        <w:t>, 30.0</w:t>
      </w:r>
      <w:r w:rsidR="0029485B">
        <w:t xml:space="preserve"> (C-1)</w:t>
      </w:r>
      <w:r w:rsidRPr="0007699B">
        <w:t>, 28.6</w:t>
      </w:r>
      <w:r w:rsidR="0029485B">
        <w:t xml:space="preserve"> (C-16)</w:t>
      </w:r>
      <w:r w:rsidRPr="0007699B">
        <w:t>, 23.3</w:t>
      </w:r>
      <w:r w:rsidR="0029485B">
        <w:t xml:space="preserve"> (C-15)</w:t>
      </w:r>
      <w:r w:rsidRPr="0007699B">
        <w:t>, 20.8</w:t>
      </w:r>
      <w:r w:rsidR="0029485B">
        <w:t xml:space="preserve"> (C-21)</w:t>
      </w:r>
      <w:r w:rsidRPr="0007699B">
        <w:t>, 20.6</w:t>
      </w:r>
      <w:r w:rsidR="0029485B">
        <w:t xml:space="preserve"> (C-11)</w:t>
      </w:r>
      <w:r w:rsidRPr="0007699B">
        <w:t>, 19.9</w:t>
      </w:r>
      <w:r w:rsidR="0029485B">
        <w:t xml:space="preserve"> (C-27)</w:t>
      </w:r>
      <w:r w:rsidRPr="0007699B">
        <w:t>, 19.6</w:t>
      </w:r>
      <w:r w:rsidR="0029485B">
        <w:t xml:space="preserve"> (C-26)</w:t>
      </w:r>
      <w:r w:rsidRPr="0007699B">
        <w:t>, 18.1</w:t>
      </w:r>
      <w:r w:rsidR="0029485B">
        <w:t xml:space="preserve"> (C-19)</w:t>
      </w:r>
      <w:r w:rsidRPr="0007699B">
        <w:t>, 17.5</w:t>
      </w:r>
      <w:r w:rsidR="0029485B">
        <w:t xml:space="preserve"> (C-28)</w:t>
      </w:r>
      <w:r w:rsidRPr="0007699B">
        <w:t>, 12.8</w:t>
      </w:r>
      <w:r w:rsidR="0029485B">
        <w:t xml:space="preserve"> (C-18)</w:t>
      </w:r>
      <w:r w:rsidRPr="0007699B">
        <w:t xml:space="preserve">. All data is in accordance with </w:t>
      </w:r>
      <w:r w:rsidR="009179B7" w:rsidRPr="0007699B">
        <w:fldChar w:fldCharType="begin"/>
      </w:r>
      <w:r>
        <w:instrText xml:space="preserve"> ADDIN EN.CITE &lt;EndNote&gt;&lt;Cite&gt;&lt;Author&gt;Trigos&lt;/Author&gt;&lt;Year&gt;2002&lt;/Year&gt;&lt;RecNum&gt;1325&lt;/RecNum&gt;&lt;DisplayText&gt;(Trigos and Ortega-Regules 2002)&lt;/DisplayText&gt;&lt;record&gt;&lt;rec-number&gt;1325&lt;/rec-number&gt;&lt;foreign-keys&gt;&lt;key app="EN" db-id="xz2xxvvewd25afed2zmveezktfe9rfw25ett" timestamp="1581671555"&gt;1325&lt;/key&gt;&lt;/foreign-keys&gt;&lt;ref-type name="Journal Article"&gt;17&lt;/ref-type&gt;&lt;contributors&gt;&lt;authors&gt;&lt;author&gt;Trigos, Angel&lt;/author&gt;&lt;author&gt;Ortega-Regules, Ana&lt;/author&gt;&lt;/authors&gt;&lt;/contributors&gt;&lt;titles&gt;&lt;title&gt;Selective destruction of microscopic fungi through photo-oxidation of ergosterol&lt;/title&gt;&lt;secondary-title&gt;Mycologia&lt;/secondary-title&gt;&lt;/titles&gt;&lt;periodical&gt;&lt;full-title&gt;Mycologia&lt;/full-title&gt;&lt;/periodical&gt;&lt;pages&gt;563-568&lt;/pages&gt;&lt;volume&gt;94&lt;/volume&gt;&lt;number&gt;4&lt;/number&gt;&lt;dates&gt;&lt;year&gt;2002&lt;/year&gt;&lt;/dates&gt;&lt;isbn&gt;0027-5514&lt;/isbn&gt;&lt;urls&gt;&lt;/urls&gt;&lt;/record&gt;&lt;/Cite&gt;&lt;/EndNote&gt;</w:instrText>
      </w:r>
      <w:r w:rsidR="009179B7" w:rsidRPr="0007699B">
        <w:fldChar w:fldCharType="separate"/>
      </w:r>
      <w:r>
        <w:rPr>
          <w:noProof/>
        </w:rPr>
        <w:t>(Trigos and Ortega-Regules 2002)</w:t>
      </w:r>
      <w:r w:rsidR="009179B7" w:rsidRPr="0007699B">
        <w:fldChar w:fldCharType="end"/>
      </w:r>
      <w:r w:rsidRPr="0007699B">
        <w:t>.</w:t>
      </w:r>
    </w:p>
    <w:p w:rsidR="006D218F" w:rsidRDefault="006D218F" w:rsidP="00C6241F">
      <w:pPr>
        <w:pStyle w:val="EKLER"/>
      </w:pPr>
    </w:p>
    <w:p w:rsidR="00F87DD0" w:rsidRPr="008C2311" w:rsidRDefault="00B36541" w:rsidP="00F87DD0">
      <w:bookmarkStart w:id="79" w:name="_Toc47628611"/>
      <w:r>
        <w:rPr>
          <w:b/>
        </w:rPr>
        <w:t xml:space="preserve">Table </w:t>
      </w:r>
      <w:r w:rsidR="00FA2C5D" w:rsidRPr="00002B47">
        <w:rPr>
          <w:b/>
        </w:rPr>
        <w:t>S</w:t>
      </w:r>
      <w:r>
        <w:rPr>
          <w:b/>
        </w:rPr>
        <w:t>1</w:t>
      </w:r>
      <w:r w:rsidR="00FA2C5D" w:rsidRPr="00002B47">
        <w:rPr>
          <w:b/>
        </w:rPr>
        <w:t>3.</w:t>
      </w:r>
      <w:r w:rsidR="00FA2C5D">
        <w:t xml:space="preserve"> </w:t>
      </w:r>
      <w:r w:rsidR="00FA2C5D" w:rsidRPr="00D26629">
        <w:rPr>
          <w:vertAlign w:val="superscript"/>
        </w:rPr>
        <w:t>1</w:t>
      </w:r>
      <w:r w:rsidR="00FA2C5D">
        <w:t>H and</w:t>
      </w:r>
      <w:r w:rsidR="00FA2C5D" w:rsidRPr="00D26629">
        <w:t xml:space="preserve"> </w:t>
      </w:r>
      <w:r w:rsidR="00FA2C5D" w:rsidRPr="00D26629">
        <w:rPr>
          <w:vertAlign w:val="superscript"/>
        </w:rPr>
        <w:t>13</w:t>
      </w:r>
      <w:r w:rsidR="00FA2C5D" w:rsidRPr="00D26629">
        <w:t xml:space="preserve">C NMR </w:t>
      </w:r>
      <w:r w:rsidR="00FA2C5D">
        <w:t xml:space="preserve">data for </w:t>
      </w:r>
      <w:r w:rsidR="00FA2C5D" w:rsidRPr="00002B47">
        <w:rPr>
          <w:b/>
        </w:rPr>
        <w:t>B14</w:t>
      </w:r>
      <w:bookmarkEnd w:id="79"/>
      <w:r w:rsidR="00FA2C5D" w:rsidRPr="00D26629">
        <w:t xml:space="preserve"> </w:t>
      </w:r>
      <w:r w:rsidR="00FA2C5D">
        <w:t>(CDCl</w:t>
      </w:r>
      <w:r w:rsidR="00FA2C5D" w:rsidRPr="00002B47">
        <w:rPr>
          <w:vertAlign w:val="subscript"/>
        </w:rPr>
        <w:t>3</w:t>
      </w:r>
      <w:r w:rsidR="00FA2C5D">
        <w:t>).</w:t>
      </w:r>
    </w:p>
    <w:tbl>
      <w:tblPr>
        <w:tblStyle w:val="TableGrid"/>
        <w:tblW w:w="4110" w:type="dxa"/>
        <w:tblInd w:w="108" w:type="dxa"/>
        <w:tblBorders>
          <w:left w:val="none" w:sz="0" w:space="0" w:color="auto"/>
          <w:right w:val="none" w:sz="0" w:space="0" w:color="auto"/>
          <w:insideV w:val="none" w:sz="0" w:space="0" w:color="auto"/>
        </w:tblBorders>
        <w:tblLook w:val="04A0"/>
      </w:tblPr>
      <w:tblGrid>
        <w:gridCol w:w="666"/>
        <w:gridCol w:w="1128"/>
        <w:gridCol w:w="2316"/>
      </w:tblGrid>
      <w:tr w:rsidR="00F87DD0" w:rsidRPr="000552E4" w:rsidTr="00F87DD0">
        <w:tc>
          <w:tcPr>
            <w:tcW w:w="666" w:type="dxa"/>
            <w:tcBorders>
              <w:top w:val="double" w:sz="4" w:space="0" w:color="auto"/>
              <w:bottom w:val="double" w:sz="4" w:space="0" w:color="auto"/>
            </w:tcBorders>
          </w:tcPr>
          <w:p w:rsidR="00F87DD0" w:rsidRPr="000552E4" w:rsidRDefault="00F87DD0" w:rsidP="006039E2">
            <w:pPr>
              <w:rPr>
                <w:rFonts w:ascii="Times New Roman" w:hAnsi="Times New Roman" w:cs="Times New Roman"/>
                <w:b/>
                <w:sz w:val="20"/>
                <w:szCs w:val="20"/>
              </w:rPr>
            </w:pPr>
            <w:r w:rsidRPr="000552E4">
              <w:rPr>
                <w:rFonts w:ascii="Times New Roman" w:hAnsi="Times New Roman" w:cs="Times New Roman"/>
                <w:b/>
                <w:sz w:val="20"/>
                <w:szCs w:val="20"/>
              </w:rPr>
              <w:t>No</w:t>
            </w:r>
          </w:p>
        </w:tc>
        <w:tc>
          <w:tcPr>
            <w:tcW w:w="1128" w:type="dxa"/>
            <w:tcBorders>
              <w:top w:val="double" w:sz="4" w:space="0" w:color="auto"/>
              <w:bottom w:val="double" w:sz="4" w:space="0" w:color="auto"/>
            </w:tcBorders>
          </w:tcPr>
          <w:p w:rsidR="00F87DD0" w:rsidRPr="000552E4" w:rsidRDefault="00F87DD0" w:rsidP="006039E2">
            <w:pPr>
              <w:rPr>
                <w:rFonts w:ascii="Times New Roman" w:hAnsi="Times New Roman" w:cs="Times New Roman"/>
                <w:b/>
                <w:sz w:val="20"/>
                <w:szCs w:val="20"/>
              </w:rPr>
            </w:pPr>
            <w:r w:rsidRPr="000552E4">
              <w:rPr>
                <w:rFonts w:ascii="Times New Roman" w:hAnsi="Times New Roman" w:cs="Times New Roman"/>
                <w:b/>
                <w:sz w:val="20"/>
                <w:szCs w:val="20"/>
              </w:rPr>
              <w:t xml:space="preserve">δ </w:t>
            </w:r>
            <w:r w:rsidRPr="000552E4">
              <w:rPr>
                <w:rFonts w:ascii="Times New Roman" w:hAnsi="Times New Roman" w:cs="Times New Roman"/>
                <w:b/>
                <w:sz w:val="20"/>
                <w:szCs w:val="20"/>
                <w:vertAlign w:val="subscript"/>
              </w:rPr>
              <w:t xml:space="preserve">C </w:t>
            </w:r>
            <w:r w:rsidR="00002B47" w:rsidRPr="000552E4">
              <w:rPr>
                <w:rFonts w:ascii="Times New Roman" w:hAnsi="Times New Roman" w:cs="Times New Roman"/>
                <w:b/>
                <w:sz w:val="20"/>
                <w:szCs w:val="20"/>
              </w:rPr>
              <w:t>(ppm)</w:t>
            </w:r>
          </w:p>
        </w:tc>
        <w:tc>
          <w:tcPr>
            <w:tcW w:w="2316" w:type="dxa"/>
            <w:tcBorders>
              <w:top w:val="double" w:sz="4" w:space="0" w:color="auto"/>
              <w:bottom w:val="double" w:sz="4" w:space="0" w:color="auto"/>
            </w:tcBorders>
          </w:tcPr>
          <w:p w:rsidR="00F87DD0" w:rsidRPr="000552E4" w:rsidRDefault="00F87DD0" w:rsidP="006039E2">
            <w:pPr>
              <w:rPr>
                <w:rFonts w:ascii="Times New Roman" w:hAnsi="Times New Roman" w:cs="Times New Roman"/>
                <w:b/>
                <w:sz w:val="20"/>
                <w:szCs w:val="20"/>
              </w:rPr>
            </w:pPr>
            <w:r w:rsidRPr="000552E4">
              <w:rPr>
                <w:rFonts w:ascii="Times New Roman" w:hAnsi="Times New Roman" w:cs="Times New Roman"/>
                <w:b/>
                <w:sz w:val="20"/>
                <w:szCs w:val="20"/>
              </w:rPr>
              <w:t xml:space="preserve">δ </w:t>
            </w:r>
            <w:r w:rsidRPr="000552E4">
              <w:rPr>
                <w:rFonts w:ascii="Times New Roman" w:hAnsi="Times New Roman" w:cs="Times New Roman"/>
                <w:b/>
                <w:sz w:val="20"/>
                <w:szCs w:val="20"/>
                <w:vertAlign w:val="subscript"/>
              </w:rPr>
              <w:t xml:space="preserve">H </w:t>
            </w:r>
            <w:r w:rsidR="00002B47" w:rsidRPr="000552E4">
              <w:rPr>
                <w:rFonts w:ascii="Times New Roman" w:hAnsi="Times New Roman" w:cs="Times New Roman"/>
                <w:b/>
                <w:sz w:val="20"/>
                <w:szCs w:val="20"/>
              </w:rPr>
              <w:t>(ppm) (</w:t>
            </w:r>
            <w:r w:rsidR="00002B47" w:rsidRPr="000552E4">
              <w:rPr>
                <w:rFonts w:ascii="Times New Roman" w:hAnsi="Times New Roman" w:cs="Times New Roman"/>
                <w:b/>
                <w:i/>
                <w:sz w:val="20"/>
                <w:szCs w:val="20"/>
              </w:rPr>
              <w:t>J</w:t>
            </w:r>
            <w:r w:rsidR="00002B47" w:rsidRPr="000552E4">
              <w:rPr>
                <w:rFonts w:ascii="Times New Roman" w:hAnsi="Times New Roman" w:cs="Times New Roman"/>
                <w:b/>
                <w:sz w:val="20"/>
                <w:szCs w:val="20"/>
              </w:rPr>
              <w:t>, Hz)</w:t>
            </w:r>
          </w:p>
        </w:tc>
      </w:tr>
      <w:tr w:rsidR="00F87DD0" w:rsidRPr="000552E4" w:rsidTr="00F87DD0">
        <w:tc>
          <w:tcPr>
            <w:tcW w:w="666" w:type="dxa"/>
            <w:tcBorders>
              <w:top w:val="double" w:sz="4" w:space="0" w:color="auto"/>
            </w:tcBorders>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w:t>
            </w:r>
          </w:p>
        </w:tc>
        <w:tc>
          <w:tcPr>
            <w:tcW w:w="1128" w:type="dxa"/>
            <w:tcBorders>
              <w:top w:val="double" w:sz="4" w:space="0" w:color="auto"/>
            </w:tcBorders>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30.0</w:t>
            </w:r>
          </w:p>
        </w:tc>
        <w:tc>
          <w:tcPr>
            <w:tcW w:w="2316" w:type="dxa"/>
            <w:tcBorders>
              <w:top w:val="double" w:sz="4" w:space="0" w:color="auto"/>
            </w:tcBorders>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1.53 (m) - 1.84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36.8</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1.92 (m) - 2.10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66.4</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3.97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4</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34.6</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1.69 (m) - 1.94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82.1</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6</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135.3</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6.24 (d, 8.5)</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7</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130.7</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6.50 (d, 8.5)</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8</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79.4</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9</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51.6</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1.56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10</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36.9</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11</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20.6</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1.40 (m) - 1.59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12</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39.2</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1.22  (m)</w:t>
            </w:r>
            <w:r w:rsidR="000552E4">
              <w:rPr>
                <w:rFonts w:ascii="Times New Roman" w:hAnsi="Times New Roman" w:cs="Times New Roman"/>
                <w:sz w:val="20"/>
                <w:szCs w:val="20"/>
              </w:rPr>
              <w:t xml:space="preserve"> </w:t>
            </w:r>
            <w:r w:rsidRPr="000552E4">
              <w:rPr>
                <w:rFonts w:ascii="Times New Roman" w:hAnsi="Times New Roman" w:cs="Times New Roman"/>
                <w:sz w:val="20"/>
                <w:szCs w:val="20"/>
              </w:rPr>
              <w:t>- 1.94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44.5</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14</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50.9</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1.48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15</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23.3</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1.22 (m) - 1.50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16</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28.6</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1.30 (m) - 1.74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17</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56.1</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1.21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highlight w:val="yellow"/>
              </w:rPr>
            </w:pPr>
            <w:r w:rsidRPr="000552E4">
              <w:rPr>
                <w:rFonts w:ascii="Times New Roman" w:hAnsi="Times New Roman" w:cs="Times New Roman"/>
                <w:sz w:val="20"/>
                <w:szCs w:val="20"/>
              </w:rPr>
              <w:t>18</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12.8</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0.80 (s)</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19</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18.1</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0.87 (s)</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20</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39.7</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2.11 (ddd, 1.9, 5.0, 13.7)</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21</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20.8</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0.99 (d, 6.5)</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22</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135.1</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5.13 (dd, 8.4, 15.2)</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23</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132.2</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5.21 (dd, 7.6, 15.2)</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24</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42.7</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1.83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25</w:t>
            </w:r>
          </w:p>
        </w:tc>
        <w:tc>
          <w:tcPr>
            <w:tcW w:w="1128" w:type="dxa"/>
          </w:tcPr>
          <w:p w:rsidR="00F87DD0" w:rsidRPr="000552E4" w:rsidRDefault="0029485B" w:rsidP="006039E2">
            <w:pPr>
              <w:rPr>
                <w:rFonts w:ascii="Times New Roman" w:hAnsi="Times New Roman" w:cs="Times New Roman"/>
                <w:sz w:val="20"/>
                <w:szCs w:val="20"/>
              </w:rPr>
            </w:pPr>
            <w:r>
              <w:rPr>
                <w:rFonts w:ascii="Times New Roman" w:hAnsi="Times New Roman" w:cs="Times New Roman"/>
                <w:sz w:val="20"/>
                <w:szCs w:val="20"/>
              </w:rPr>
              <w:t>33.0</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1.46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26</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19.6</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0.81 (m)</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27</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19.9</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0.83 (d, 6.8)</w:t>
            </w:r>
          </w:p>
        </w:tc>
      </w:tr>
      <w:tr w:rsidR="00F87DD0" w:rsidRPr="000552E4" w:rsidTr="00F87DD0">
        <w:tc>
          <w:tcPr>
            <w:tcW w:w="66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28</w:t>
            </w:r>
          </w:p>
        </w:tc>
        <w:tc>
          <w:tcPr>
            <w:tcW w:w="1128"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17.5</w:t>
            </w:r>
          </w:p>
        </w:tc>
        <w:tc>
          <w:tcPr>
            <w:tcW w:w="2316" w:type="dxa"/>
          </w:tcPr>
          <w:p w:rsidR="00F87DD0" w:rsidRPr="000552E4" w:rsidRDefault="00F87DD0" w:rsidP="006039E2">
            <w:pPr>
              <w:rPr>
                <w:rFonts w:ascii="Times New Roman" w:hAnsi="Times New Roman" w:cs="Times New Roman"/>
                <w:sz w:val="20"/>
                <w:szCs w:val="20"/>
              </w:rPr>
            </w:pPr>
            <w:r w:rsidRPr="000552E4">
              <w:rPr>
                <w:rFonts w:ascii="Times New Roman" w:hAnsi="Times New Roman" w:cs="Times New Roman"/>
                <w:sz w:val="20"/>
                <w:szCs w:val="20"/>
              </w:rPr>
              <w:t>0.90 (d, 6.8)</w:t>
            </w:r>
          </w:p>
        </w:tc>
      </w:tr>
    </w:tbl>
    <w:p w:rsidR="00C237D1" w:rsidRDefault="00C237D1" w:rsidP="005B3EF8"/>
    <w:p w:rsidR="00F87DD0" w:rsidRDefault="009179B7" w:rsidP="00F87DD0">
      <w:r w:rsidRPr="009179B7">
        <w:rPr>
          <w:noProof/>
          <w:lang w:val="tr-TR"/>
        </w:rPr>
        <w:lastRenderedPageBreak/>
        <w:pict>
          <v:shape id="_x0000_s1044" type="#_x0000_t75" style="position:absolute;left:0;text-align:left;margin-left:239.75pt;margin-top:57.7pt;width:110.5pt;height:55.8pt;z-index:251686912">
            <v:imagedata r:id="rId90" o:title=""/>
          </v:shape>
          <o:OLEObject Type="Embed" ProgID="ChemDraw.Document.6.0" ShapeID="_x0000_s1044" DrawAspect="Content" ObjectID="_1700027009" r:id="rId91"/>
        </w:pict>
      </w:r>
      <w:r w:rsidR="00471A19">
        <w:rPr>
          <w:noProof/>
          <w:lang w:bidi="ta-IN"/>
        </w:rPr>
        <w:drawing>
          <wp:inline distT="0" distB="0" distL="0" distR="0">
            <wp:extent cx="5667609" cy="3924000"/>
            <wp:effectExtent l="19050" t="19050" r="9525" b="19685"/>
            <wp:docPr id="1098" name="Resi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F87DD0" w:rsidRDefault="00B36541" w:rsidP="00B36541">
      <w:bookmarkStart w:id="80" w:name="_Toc47628481"/>
      <w:bookmarkStart w:id="81" w:name="_Toc47628482"/>
      <w:r w:rsidRPr="00B36541">
        <w:rPr>
          <w:b/>
        </w:rPr>
        <w:t xml:space="preserve">Figure </w:t>
      </w:r>
      <w:r w:rsidR="00002B47" w:rsidRPr="00B36541">
        <w:rPr>
          <w:b/>
        </w:rPr>
        <w:t>S</w:t>
      </w:r>
      <w:r w:rsidR="009D7253">
        <w:rPr>
          <w:b/>
        </w:rPr>
        <w:t>47</w:t>
      </w:r>
      <w:r w:rsidR="00002B47" w:rsidRPr="00B36541">
        <w:rPr>
          <w:b/>
        </w:rPr>
        <w:t>.</w:t>
      </w:r>
      <w:r w:rsidR="00002B47">
        <w:t xml:space="preserve"> </w:t>
      </w:r>
      <w:r w:rsidR="00F87DD0" w:rsidRPr="00AD1A74">
        <w:rPr>
          <w:vertAlign w:val="superscript"/>
        </w:rPr>
        <w:t>1</w:t>
      </w:r>
      <w:r w:rsidR="00F87DD0" w:rsidRPr="00AD1A74">
        <w:t xml:space="preserve">H NMR </w:t>
      </w:r>
      <w:r w:rsidR="00002B47">
        <w:t xml:space="preserve">spectrum of </w:t>
      </w:r>
      <w:r w:rsidR="00D26629" w:rsidRPr="00B36541">
        <w:rPr>
          <w:b/>
        </w:rPr>
        <w:t>B14</w:t>
      </w:r>
      <w:r w:rsidR="00D26629">
        <w:t xml:space="preserve"> (</w:t>
      </w:r>
      <w:r w:rsidR="00002B47">
        <w:t>CDCl</w:t>
      </w:r>
      <w:r w:rsidR="00002B47" w:rsidRPr="00002B47">
        <w:rPr>
          <w:vertAlign w:val="subscript"/>
        </w:rPr>
        <w:t>3</w:t>
      </w:r>
      <w:r w:rsidR="00F87DD0" w:rsidRPr="00AD1A74">
        <w:t>)</w:t>
      </w:r>
      <w:bookmarkEnd w:id="80"/>
      <w:r w:rsidR="00002B47">
        <w:t>.</w:t>
      </w:r>
    </w:p>
    <w:bookmarkEnd w:id="81"/>
    <w:p w:rsidR="00F87DD0" w:rsidRPr="00AD1A74" w:rsidRDefault="00F87DD0" w:rsidP="00521B7C">
      <w:pPr>
        <w:spacing w:line="240" w:lineRule="auto"/>
      </w:pPr>
    </w:p>
    <w:p w:rsidR="00F87DD0" w:rsidRDefault="009179B7" w:rsidP="00F87DD0">
      <w:r w:rsidRPr="009179B7">
        <w:rPr>
          <w:noProof/>
          <w:lang w:val="tr-TR" w:eastAsia="tr-TR"/>
        </w:rPr>
        <w:pict>
          <v:shape id="_x0000_s1046" type="#_x0000_t75" style="position:absolute;left:0;text-align:left;margin-left:282.35pt;margin-top:60.6pt;width:110.5pt;height:55.8pt;z-index:251687936">
            <v:imagedata r:id="rId90" o:title=""/>
          </v:shape>
          <o:OLEObject Type="Embed" ProgID="ChemDraw.Document.6.0" ShapeID="_x0000_s1046" DrawAspect="Content" ObjectID="_1700027010" r:id="rId93"/>
        </w:pict>
      </w:r>
      <w:r w:rsidR="00471A19">
        <w:rPr>
          <w:noProof/>
          <w:lang w:bidi="ta-IN"/>
        </w:rPr>
        <w:drawing>
          <wp:inline distT="0" distB="0" distL="0" distR="0">
            <wp:extent cx="5667609" cy="3924000"/>
            <wp:effectExtent l="19050" t="19050" r="9525" b="19685"/>
            <wp:docPr id="1099" name="Resi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020F47" w:rsidRDefault="009D7253" w:rsidP="00B36541">
      <w:r>
        <w:rPr>
          <w:b/>
        </w:rPr>
        <w:t>Figure S48</w:t>
      </w:r>
      <w:r w:rsidR="00002B47" w:rsidRPr="00B36541">
        <w:rPr>
          <w:b/>
        </w:rPr>
        <w:t>.</w:t>
      </w:r>
      <w:r w:rsidR="00002B47">
        <w:t xml:space="preserve"> </w:t>
      </w:r>
      <w:r w:rsidR="00020F47" w:rsidRPr="00AD1A74">
        <w:rPr>
          <w:vertAlign w:val="superscript"/>
        </w:rPr>
        <w:t>13</w:t>
      </w:r>
      <w:r w:rsidR="00020F47" w:rsidRPr="00AD1A74">
        <w:t xml:space="preserve">C NMR </w:t>
      </w:r>
      <w:r w:rsidR="00D26629">
        <w:t xml:space="preserve">spectrum of </w:t>
      </w:r>
      <w:r w:rsidR="00D26629" w:rsidRPr="00B36541">
        <w:rPr>
          <w:b/>
        </w:rPr>
        <w:t>B14</w:t>
      </w:r>
      <w:r w:rsidR="00D26629">
        <w:t xml:space="preserve"> (</w:t>
      </w:r>
      <w:r w:rsidR="00002B47">
        <w:t>CDCl</w:t>
      </w:r>
      <w:r w:rsidR="00002B47" w:rsidRPr="00002B47">
        <w:rPr>
          <w:vertAlign w:val="subscript"/>
        </w:rPr>
        <w:t>3</w:t>
      </w:r>
      <w:r w:rsidR="00020F47" w:rsidRPr="00AD1A74">
        <w:t>)</w:t>
      </w:r>
      <w:r w:rsidR="00002B47">
        <w:t>.</w:t>
      </w:r>
    </w:p>
    <w:p w:rsidR="006D218F" w:rsidRPr="0007699B" w:rsidRDefault="006D218F" w:rsidP="006D218F">
      <w:r w:rsidRPr="0007699B">
        <w:rPr>
          <w:i/>
        </w:rPr>
        <w:lastRenderedPageBreak/>
        <w:t>Millepurpan</w:t>
      </w:r>
      <w:r w:rsidRPr="0007699B">
        <w:t xml:space="preserve"> (</w:t>
      </w:r>
      <w:r w:rsidRPr="0007699B">
        <w:rPr>
          <w:b/>
        </w:rPr>
        <w:t>B15</w:t>
      </w:r>
      <w:r w:rsidRPr="0007699B">
        <w:t>)</w:t>
      </w:r>
      <w:r w:rsidR="008A4624">
        <w:t xml:space="preserve"> (Yield: 0.39 mg/100 g plant material)</w:t>
      </w:r>
      <w:r w:rsidRPr="0007699B">
        <w:t xml:space="preserve">. </w:t>
      </w:r>
      <w:r w:rsidR="008F32A8" w:rsidRPr="0007699B">
        <w:rPr>
          <w:vertAlign w:val="superscript"/>
        </w:rPr>
        <w:t>1</w:t>
      </w:r>
      <w:r w:rsidR="008F32A8" w:rsidRPr="0007699B">
        <w:t>H NMR (600 MH</w:t>
      </w:r>
      <w:r w:rsidR="008F32A8">
        <w:t xml:space="preserve">z, Chloroform-d) δ 6.94 (d, </w:t>
      </w:r>
      <w:r w:rsidR="008F32A8" w:rsidRPr="0007699B">
        <w:t>8.2 Hz, 1</w:t>
      </w:r>
      <w:r w:rsidR="008F32A8">
        <w:t>H</w:t>
      </w:r>
      <w:r w:rsidR="00B73AC1">
        <w:t>, H-5</w:t>
      </w:r>
      <w:r w:rsidR="008F32A8">
        <w:t>), 6.42 (s, 1H</w:t>
      </w:r>
      <w:r w:rsidR="00B73AC1">
        <w:t>, H-6</w:t>
      </w:r>
      <w:r w:rsidR="00B73AC1" w:rsidRPr="00B73AC1">
        <w:rPr>
          <w:rFonts w:cs="Times New Roman"/>
        </w:rPr>
        <w:t>'</w:t>
      </w:r>
      <w:r w:rsidR="008F32A8">
        <w:t>), 6.39 (dd, 8.2, 2.5 Hz, 1H</w:t>
      </w:r>
      <w:r w:rsidR="00B73AC1">
        <w:t>, H-6</w:t>
      </w:r>
      <w:r w:rsidR="008F32A8">
        <w:t xml:space="preserve">), 6.35 (d, </w:t>
      </w:r>
      <w:r w:rsidR="008F32A8" w:rsidRPr="0007699B">
        <w:t>2.6 Hz, 1H</w:t>
      </w:r>
      <w:r w:rsidR="00B73AC1">
        <w:t>, H-8</w:t>
      </w:r>
      <w:r w:rsidR="008F32A8" w:rsidRPr="0007699B">
        <w:t>), 5.58 (s, 1H</w:t>
      </w:r>
      <w:r w:rsidR="00B73AC1">
        <w:t>, C4</w:t>
      </w:r>
      <w:r w:rsidR="00B73AC1" w:rsidRPr="00B73AC1">
        <w:rPr>
          <w:rFonts w:cs="Times New Roman"/>
        </w:rPr>
        <w:t>'</w:t>
      </w:r>
      <w:r w:rsidR="00B73AC1">
        <w:rPr>
          <w:rFonts w:cs="Times New Roman"/>
        </w:rPr>
        <w:t>-OH</w:t>
      </w:r>
      <w:r w:rsidR="008F32A8">
        <w:t>), 4.65 (s, 1H</w:t>
      </w:r>
      <w:r w:rsidR="00B73AC1">
        <w:t>, C2</w:t>
      </w:r>
      <w:r w:rsidR="00B73AC1" w:rsidRPr="00B73AC1">
        <w:rPr>
          <w:rFonts w:cs="Times New Roman"/>
        </w:rPr>
        <w:t>'</w:t>
      </w:r>
      <w:r w:rsidR="00B73AC1">
        <w:rPr>
          <w:rFonts w:cs="Times New Roman"/>
        </w:rPr>
        <w:t>-OH</w:t>
      </w:r>
      <w:r w:rsidR="008F32A8">
        <w:t xml:space="preserve">), 4.33 (ddd, </w:t>
      </w:r>
      <w:r w:rsidR="008F32A8" w:rsidRPr="0007699B">
        <w:t>10.4,</w:t>
      </w:r>
      <w:r w:rsidR="008F32A8">
        <w:t xml:space="preserve"> 3.5, 1.9 Hz, 1H</w:t>
      </w:r>
      <w:r w:rsidR="00B73AC1">
        <w:t>, H-2a</w:t>
      </w:r>
      <w:r w:rsidR="008F32A8">
        <w:t xml:space="preserve">), 4.09 (t, </w:t>
      </w:r>
      <w:r w:rsidR="008F32A8" w:rsidRPr="0007699B">
        <w:t>10.0 Hz, 1H</w:t>
      </w:r>
      <w:r w:rsidR="00B73AC1">
        <w:t>, H-2b</w:t>
      </w:r>
      <w:r w:rsidR="008F32A8" w:rsidRPr="0007699B">
        <w:t>), 3.97 (s, 3H</w:t>
      </w:r>
      <w:r w:rsidR="00B73AC1">
        <w:t>, C7-OCH</w:t>
      </w:r>
      <w:r w:rsidR="00B73AC1" w:rsidRPr="00B73AC1">
        <w:rPr>
          <w:vertAlign w:val="subscript"/>
        </w:rPr>
        <w:t>3</w:t>
      </w:r>
      <w:r w:rsidR="008F32A8" w:rsidRPr="0007699B">
        <w:t>), 3.88 (s, 3H</w:t>
      </w:r>
      <w:r w:rsidR="00B73AC1">
        <w:t>, C5-OCH</w:t>
      </w:r>
      <w:r w:rsidR="00B73AC1" w:rsidRPr="00B73AC1">
        <w:rPr>
          <w:vertAlign w:val="subscript"/>
        </w:rPr>
        <w:t>3</w:t>
      </w:r>
      <w:r w:rsidR="008F32A8">
        <w:t>), 3.76 (s, 3H</w:t>
      </w:r>
      <w:r w:rsidR="00B73AC1">
        <w:t>, C6-OCH</w:t>
      </w:r>
      <w:r w:rsidR="00B73AC1" w:rsidRPr="00B73AC1">
        <w:rPr>
          <w:vertAlign w:val="subscript"/>
        </w:rPr>
        <w:t>3</w:t>
      </w:r>
      <w:r w:rsidR="008F32A8">
        <w:t xml:space="preserve">), 3.56 (tdd, </w:t>
      </w:r>
      <w:r w:rsidR="008F32A8" w:rsidRPr="0007699B">
        <w:t xml:space="preserve">9.7, </w:t>
      </w:r>
      <w:r w:rsidR="008F32A8">
        <w:t>5.4, 3.4 Hz, 1H</w:t>
      </w:r>
      <w:r w:rsidR="00B73AC1">
        <w:t>, H-3</w:t>
      </w:r>
      <w:r w:rsidR="008F32A8">
        <w:t xml:space="preserve">), 3.01 (dd, </w:t>
      </w:r>
      <w:r w:rsidR="008F32A8" w:rsidRPr="0007699B">
        <w:t>15.</w:t>
      </w:r>
      <w:r w:rsidR="008F32A8">
        <w:t>7, 10.3 Hz, 1H</w:t>
      </w:r>
      <w:r w:rsidR="00B73AC1">
        <w:t>, H-4a</w:t>
      </w:r>
      <w:r w:rsidR="008F32A8">
        <w:t xml:space="preserve">), 2.92 (ddd, </w:t>
      </w:r>
      <w:r w:rsidR="008F32A8" w:rsidRPr="0007699B">
        <w:t>15.8, 5.9, 1.8 Hz, 1H</w:t>
      </w:r>
      <w:r w:rsidR="00B73AC1">
        <w:t>, H-4b</w:t>
      </w:r>
      <w:r w:rsidR="008F32A8" w:rsidRPr="0007699B">
        <w:t xml:space="preserve">). </w:t>
      </w:r>
      <w:r w:rsidRPr="0007699B">
        <w:rPr>
          <w:vertAlign w:val="superscript"/>
        </w:rPr>
        <w:t>13</w:t>
      </w:r>
      <w:r w:rsidRPr="0007699B">
        <w:t>C NMR (151 MHz, Chloroform-d) δ 155.1</w:t>
      </w:r>
      <w:r w:rsidR="00B73AC1">
        <w:t xml:space="preserve"> (C-7)</w:t>
      </w:r>
      <w:r w:rsidRPr="0007699B">
        <w:t>, 154.7</w:t>
      </w:r>
      <w:r w:rsidR="00B73AC1">
        <w:t xml:space="preserve"> (C-9)</w:t>
      </w:r>
      <w:r w:rsidRPr="0007699B">
        <w:t>, 146.4</w:t>
      </w:r>
      <w:r w:rsidR="00B73AC1">
        <w:t xml:space="preserve"> (C-4</w:t>
      </w:r>
      <w:r w:rsidR="00B73AC1" w:rsidRPr="00B73AC1">
        <w:rPr>
          <w:rFonts w:cs="Times New Roman"/>
        </w:rPr>
        <w:t>'</w:t>
      </w:r>
      <w:r w:rsidR="00B73AC1">
        <w:rPr>
          <w:rFonts w:cs="Times New Roman"/>
        </w:rPr>
        <w:t>)</w:t>
      </w:r>
      <w:r w:rsidRPr="0007699B">
        <w:t>, 141.1</w:t>
      </w:r>
      <w:r w:rsidR="00B73AC1">
        <w:t xml:space="preserve"> (C-2</w:t>
      </w:r>
      <w:r w:rsidR="00B73AC1" w:rsidRPr="00B73AC1">
        <w:rPr>
          <w:rFonts w:cs="Times New Roman"/>
        </w:rPr>
        <w:t>'</w:t>
      </w:r>
      <w:r w:rsidR="00B73AC1">
        <w:rPr>
          <w:rFonts w:cs="Times New Roman"/>
        </w:rPr>
        <w:t>)</w:t>
      </w:r>
      <w:r w:rsidRPr="0007699B">
        <w:t>, 140.7</w:t>
      </w:r>
      <w:r w:rsidR="00B73AC1">
        <w:t xml:space="preserve"> (C-5</w:t>
      </w:r>
      <w:r w:rsidR="00B73AC1" w:rsidRPr="00B73AC1">
        <w:rPr>
          <w:rFonts w:cs="Times New Roman"/>
        </w:rPr>
        <w:t>'</w:t>
      </w:r>
      <w:r w:rsidR="00B73AC1">
        <w:rPr>
          <w:rFonts w:cs="Times New Roman"/>
        </w:rPr>
        <w:t>)</w:t>
      </w:r>
      <w:r w:rsidRPr="0007699B">
        <w:t>, 140.0</w:t>
      </w:r>
      <w:r w:rsidR="00B73AC1">
        <w:t xml:space="preserve"> (C-3</w:t>
      </w:r>
      <w:r w:rsidR="00B73AC1" w:rsidRPr="00B73AC1">
        <w:rPr>
          <w:rFonts w:cs="Times New Roman"/>
        </w:rPr>
        <w:t>'</w:t>
      </w:r>
      <w:r w:rsidR="00B73AC1">
        <w:rPr>
          <w:rFonts w:cs="Times New Roman"/>
        </w:rPr>
        <w:t>)</w:t>
      </w:r>
      <w:r w:rsidRPr="0007699B">
        <w:t>, 130.3</w:t>
      </w:r>
      <w:r w:rsidR="00B73AC1">
        <w:t xml:space="preserve"> (C-5)</w:t>
      </w:r>
      <w:r w:rsidRPr="0007699B">
        <w:t>, 121.0</w:t>
      </w:r>
      <w:r w:rsidR="00B73AC1">
        <w:t xml:space="preserve"> (C-1</w:t>
      </w:r>
      <w:r w:rsidR="00B73AC1" w:rsidRPr="00B73AC1">
        <w:rPr>
          <w:rFonts w:cs="Times New Roman"/>
        </w:rPr>
        <w:t>'</w:t>
      </w:r>
      <w:r w:rsidR="00B73AC1">
        <w:rPr>
          <w:rFonts w:cs="Times New Roman"/>
        </w:rPr>
        <w:t>)</w:t>
      </w:r>
      <w:r w:rsidRPr="0007699B">
        <w:t>, 114.4, 107.9</w:t>
      </w:r>
      <w:r w:rsidR="00B73AC1">
        <w:t xml:space="preserve"> (C-6)</w:t>
      </w:r>
      <w:r w:rsidRPr="0007699B">
        <w:t>, 106.3</w:t>
      </w:r>
      <w:r w:rsidR="00B73AC1">
        <w:t xml:space="preserve"> (C-6</w:t>
      </w:r>
      <w:r w:rsidR="00B73AC1" w:rsidRPr="00B73AC1">
        <w:rPr>
          <w:rFonts w:cs="Times New Roman"/>
        </w:rPr>
        <w:t>'</w:t>
      </w:r>
      <w:r w:rsidR="00B73AC1">
        <w:rPr>
          <w:rFonts w:cs="Times New Roman"/>
        </w:rPr>
        <w:t>)</w:t>
      </w:r>
      <w:r w:rsidRPr="0007699B">
        <w:t>, 103.1</w:t>
      </w:r>
      <w:r w:rsidR="00B73AC1">
        <w:t xml:space="preserve"> (C-8)</w:t>
      </w:r>
      <w:r w:rsidRPr="0007699B">
        <w:t>, 69.4</w:t>
      </w:r>
      <w:r w:rsidR="00B73AC1">
        <w:t xml:space="preserve"> (C-2)</w:t>
      </w:r>
      <w:r w:rsidRPr="0007699B">
        <w:t>, 61.2</w:t>
      </w:r>
      <w:r w:rsidR="00B73AC1">
        <w:t xml:space="preserve"> (C7-OCH</w:t>
      </w:r>
      <w:r w:rsidR="00B73AC1" w:rsidRPr="00B73AC1">
        <w:rPr>
          <w:vertAlign w:val="subscript"/>
        </w:rPr>
        <w:t>3</w:t>
      </w:r>
      <w:r w:rsidR="00B73AC1">
        <w:t>)</w:t>
      </w:r>
      <w:r w:rsidRPr="0007699B">
        <w:t>, 60.9</w:t>
      </w:r>
      <w:r w:rsidR="00B73AC1">
        <w:t xml:space="preserve"> (C5-OCH</w:t>
      </w:r>
      <w:r w:rsidR="00B73AC1" w:rsidRPr="00B73AC1">
        <w:rPr>
          <w:vertAlign w:val="subscript"/>
        </w:rPr>
        <w:t>3</w:t>
      </w:r>
      <w:r w:rsidR="00B73AC1">
        <w:t>)</w:t>
      </w:r>
      <w:r w:rsidRPr="0007699B">
        <w:t>, 56.6</w:t>
      </w:r>
      <w:r w:rsidR="00B73AC1">
        <w:t xml:space="preserve"> (C6-OCH</w:t>
      </w:r>
      <w:r w:rsidR="00B73AC1" w:rsidRPr="00B73AC1">
        <w:rPr>
          <w:vertAlign w:val="subscript"/>
        </w:rPr>
        <w:t>3</w:t>
      </w:r>
      <w:r w:rsidR="00B73AC1">
        <w:t>)</w:t>
      </w:r>
      <w:r w:rsidRPr="0007699B">
        <w:t>, 32.4</w:t>
      </w:r>
      <w:r w:rsidR="00B73AC1">
        <w:t xml:space="preserve"> (C-3)</w:t>
      </w:r>
      <w:r w:rsidRPr="0007699B">
        <w:t>, 30.0</w:t>
      </w:r>
      <w:r w:rsidR="00B73AC1">
        <w:t xml:space="preserve"> (C-4)</w:t>
      </w:r>
      <w:r w:rsidRPr="0007699B">
        <w:t xml:space="preserve">. All data is in accordance with </w:t>
      </w:r>
      <w:r w:rsidR="009179B7" w:rsidRPr="0007699B">
        <w:fldChar w:fldCharType="begin"/>
      </w:r>
      <w:r>
        <w:instrText xml:space="preserve"> ADDIN EN.CITE &lt;EndNote&gt;&lt;Cite&gt;&lt;Author&gt;Gatouillat&lt;/Author&gt;&lt;Year&gt;2014&lt;/Year&gt;&lt;RecNum&gt;1351&lt;/RecNum&gt;&lt;DisplayText&gt;(Gatouillat et al. 2014)&lt;/DisplayText&gt;&lt;record&gt;&lt;rec-number&gt;1351&lt;/rec-number&gt;&lt;foreign-keys&gt;&lt;key app="EN" db-id="xz2xxvvewd25afed2zmveezktfe9rfw25ett" timestamp="1595239667"&gt;1351&lt;/key&gt;&lt;/foreign-keys&gt;&lt;ref-type name="Journal Article"&gt;17&lt;/ref-type&gt;&lt;contributors&gt;&lt;authors&gt;&lt;author&gt;Gatouillat, Grégory&lt;/author&gt;&lt;author&gt;Alabdul Magid, Abdulmagid&lt;/author&gt;&lt;author&gt;Bertin, Eric&lt;/author&gt;&lt;author&gt;Okiemy-Akeli, Marie-Genevieve&lt;/author&gt;&lt;author&gt;Morjani, Hamid&lt;/author&gt;&lt;author&gt;Lavaud, Catherine&lt;/author&gt;&lt;author&gt;Madoulet, Claudie&lt;/author&gt;&lt;/authors&gt;&lt;/contributors&gt;&lt;titles&gt;&lt;title&gt;&lt;style face="normal" font="default" size="100%"&gt;Cytotoxicity and apoptosis induced by alfalfa (&lt;/style&gt;&lt;style face="italic" font="default" size="100%"&gt;Medicago sativa&lt;/style&gt;&lt;style face="normal" font="default" size="100%"&gt;) leaf extracts in sensitive and multidrug-resistant tumor cells&lt;/style&gt;&lt;/title&gt;&lt;secondary-title&gt;&lt;style face="normal" font="default" size="100%"&gt;Nutr&lt;/style&gt;&lt;style face="normal" font="default" charset="162" size="100%"&gt;.&lt;/style&gt;&lt;style face="normal" font="default" size="100%"&gt; &lt;/style&gt;&lt;style face="normal" font="default" charset="162" size="100%"&gt;C&lt;/style&gt;&lt;style face="normal" font="default" size="100%"&gt;ancer&lt;/style&gt;&lt;/secondary-title&gt;&lt;/titles&gt;&lt;periodical&gt;&lt;full-title&gt;Nutr. Cancer&lt;/full-title&gt;&lt;/periodical&gt;&lt;pages&gt;483-491&lt;/pages&gt;&lt;volume&gt;66&lt;/volume&gt;&lt;number&gt;3&lt;/number&gt;&lt;dates&gt;&lt;year&gt;2014&lt;/year&gt;&lt;/dates&gt;&lt;isbn&gt;0163-5581&lt;/isbn&gt;&lt;urls&gt;&lt;/urls&gt;&lt;/record&gt;&lt;/Cite&gt;&lt;/EndNote&gt;</w:instrText>
      </w:r>
      <w:r w:rsidR="009179B7" w:rsidRPr="0007699B">
        <w:fldChar w:fldCharType="separate"/>
      </w:r>
      <w:r>
        <w:rPr>
          <w:noProof/>
        </w:rPr>
        <w:t>(Gatouillat et al. 2014)</w:t>
      </w:r>
      <w:r w:rsidR="009179B7" w:rsidRPr="0007699B">
        <w:fldChar w:fldCharType="end"/>
      </w:r>
      <w:r w:rsidRPr="0007699B">
        <w:t>.</w:t>
      </w:r>
    </w:p>
    <w:p w:rsidR="006D218F" w:rsidRDefault="006D218F" w:rsidP="00020F47">
      <w:pPr>
        <w:pStyle w:val="EKLER"/>
        <w:rPr>
          <w:b w:val="0"/>
          <w:caps w:val="0"/>
        </w:rPr>
      </w:pPr>
    </w:p>
    <w:p w:rsidR="00FA2C5D" w:rsidRPr="00EC647E" w:rsidRDefault="00B36541" w:rsidP="00FA2C5D">
      <w:pPr>
        <w:rPr>
          <w:sz w:val="20"/>
          <w:szCs w:val="20"/>
        </w:rPr>
      </w:pPr>
      <w:bookmarkStart w:id="82" w:name="_Toc47628612"/>
      <w:r>
        <w:rPr>
          <w:b/>
        </w:rPr>
        <w:t xml:space="preserve">Table </w:t>
      </w:r>
      <w:r w:rsidR="00FA2C5D" w:rsidRPr="00002B47">
        <w:rPr>
          <w:b/>
        </w:rPr>
        <w:t>S</w:t>
      </w:r>
      <w:r>
        <w:rPr>
          <w:b/>
        </w:rPr>
        <w:t>14</w:t>
      </w:r>
      <w:r w:rsidR="00FA2C5D" w:rsidRPr="00002B47">
        <w:rPr>
          <w:b/>
        </w:rPr>
        <w:t>.</w:t>
      </w:r>
      <w:r w:rsidR="00FA2C5D">
        <w:t xml:space="preserve"> </w:t>
      </w:r>
      <w:r w:rsidR="00FA2C5D" w:rsidRPr="00D26629">
        <w:rPr>
          <w:vertAlign w:val="superscript"/>
        </w:rPr>
        <w:t>1</w:t>
      </w:r>
      <w:r w:rsidR="00FA2C5D">
        <w:t>H and</w:t>
      </w:r>
      <w:r w:rsidR="00FA2C5D" w:rsidRPr="00D26629">
        <w:t xml:space="preserve"> </w:t>
      </w:r>
      <w:r w:rsidR="00FA2C5D" w:rsidRPr="00D26629">
        <w:rPr>
          <w:vertAlign w:val="superscript"/>
        </w:rPr>
        <w:t>13</w:t>
      </w:r>
      <w:r w:rsidR="00FA2C5D" w:rsidRPr="00D26629">
        <w:t xml:space="preserve">C </w:t>
      </w:r>
      <w:bookmarkStart w:id="83" w:name="_GoBack"/>
      <w:r w:rsidR="00FA2C5D" w:rsidRPr="00D26629">
        <w:t>NMR</w:t>
      </w:r>
      <w:bookmarkEnd w:id="83"/>
      <w:r w:rsidR="00FA2C5D" w:rsidRPr="00D26629">
        <w:t xml:space="preserve"> </w:t>
      </w:r>
      <w:r w:rsidR="00FA2C5D">
        <w:t xml:space="preserve">data for </w:t>
      </w:r>
      <w:r w:rsidR="00FA2C5D" w:rsidRPr="00002B47">
        <w:rPr>
          <w:b/>
        </w:rPr>
        <w:t>B15</w:t>
      </w:r>
      <w:bookmarkEnd w:id="82"/>
      <w:r w:rsidR="00FA2C5D">
        <w:t xml:space="preserve"> (CDCl</w:t>
      </w:r>
      <w:r w:rsidR="00FA2C5D" w:rsidRPr="00002B47">
        <w:rPr>
          <w:vertAlign w:val="subscript"/>
        </w:rPr>
        <w:t>3</w:t>
      </w:r>
      <w:r w:rsidR="00FA2C5D">
        <w:t>).</w:t>
      </w:r>
    </w:p>
    <w:tbl>
      <w:tblPr>
        <w:tblW w:w="0" w:type="auto"/>
        <w:tblInd w:w="108" w:type="dxa"/>
        <w:tblBorders>
          <w:top w:val="single" w:sz="4" w:space="0" w:color="auto"/>
          <w:bottom w:val="single" w:sz="4" w:space="0" w:color="auto"/>
          <w:insideH w:val="single" w:sz="4" w:space="0" w:color="auto"/>
        </w:tblBorders>
        <w:tblLook w:val="04A0"/>
      </w:tblPr>
      <w:tblGrid>
        <w:gridCol w:w="1134"/>
        <w:gridCol w:w="1134"/>
        <w:gridCol w:w="2268"/>
      </w:tblGrid>
      <w:tr w:rsidR="00020F47" w:rsidRPr="009F3A0F" w:rsidTr="006039E2">
        <w:tc>
          <w:tcPr>
            <w:tcW w:w="1134" w:type="dxa"/>
            <w:tcBorders>
              <w:top w:val="double" w:sz="4" w:space="0" w:color="auto"/>
              <w:bottom w:val="double" w:sz="4" w:space="0" w:color="auto"/>
            </w:tcBorders>
            <w:shd w:val="clear" w:color="auto" w:fill="auto"/>
          </w:tcPr>
          <w:p w:rsidR="00020F47" w:rsidRPr="009F3A0F" w:rsidRDefault="00020F47" w:rsidP="006039E2">
            <w:pPr>
              <w:spacing w:line="240" w:lineRule="auto"/>
              <w:rPr>
                <w:rFonts w:cs="Times New Roman"/>
                <w:b/>
                <w:sz w:val="20"/>
                <w:szCs w:val="20"/>
              </w:rPr>
            </w:pPr>
            <w:r w:rsidRPr="009F3A0F">
              <w:rPr>
                <w:rFonts w:cs="Times New Roman"/>
                <w:b/>
                <w:sz w:val="20"/>
                <w:szCs w:val="20"/>
              </w:rPr>
              <w:t>No</w:t>
            </w:r>
          </w:p>
        </w:tc>
        <w:tc>
          <w:tcPr>
            <w:tcW w:w="1134" w:type="dxa"/>
            <w:tcBorders>
              <w:top w:val="double" w:sz="4" w:space="0" w:color="auto"/>
              <w:bottom w:val="double" w:sz="4" w:space="0" w:color="auto"/>
            </w:tcBorders>
            <w:shd w:val="clear" w:color="auto" w:fill="auto"/>
          </w:tcPr>
          <w:p w:rsidR="00020F47" w:rsidRPr="009F3A0F" w:rsidRDefault="00020F47" w:rsidP="006039E2">
            <w:pPr>
              <w:spacing w:line="240" w:lineRule="auto"/>
              <w:rPr>
                <w:rFonts w:cs="Times New Roman"/>
                <w:b/>
                <w:sz w:val="20"/>
                <w:szCs w:val="20"/>
              </w:rPr>
            </w:pPr>
            <w:r w:rsidRPr="009F3A0F">
              <w:rPr>
                <w:rFonts w:cs="Times New Roman"/>
                <w:b/>
                <w:sz w:val="20"/>
                <w:szCs w:val="20"/>
              </w:rPr>
              <w:t>δ</w:t>
            </w:r>
            <w:r w:rsidRPr="009F3A0F">
              <w:rPr>
                <w:rFonts w:cs="Times New Roman"/>
                <w:b/>
                <w:sz w:val="20"/>
                <w:szCs w:val="20"/>
                <w:vertAlign w:val="subscript"/>
              </w:rPr>
              <w:t xml:space="preserve">C </w:t>
            </w:r>
            <w:r w:rsidRPr="009F3A0F">
              <w:rPr>
                <w:rFonts w:cs="Times New Roman"/>
                <w:b/>
                <w:sz w:val="20"/>
                <w:szCs w:val="20"/>
              </w:rPr>
              <w:t>(ppm)</w:t>
            </w:r>
          </w:p>
        </w:tc>
        <w:tc>
          <w:tcPr>
            <w:tcW w:w="2268" w:type="dxa"/>
            <w:tcBorders>
              <w:top w:val="double" w:sz="4" w:space="0" w:color="auto"/>
              <w:bottom w:val="double" w:sz="4" w:space="0" w:color="auto"/>
            </w:tcBorders>
            <w:shd w:val="clear" w:color="auto" w:fill="auto"/>
          </w:tcPr>
          <w:p w:rsidR="00020F47" w:rsidRPr="009F3A0F" w:rsidRDefault="00020F47" w:rsidP="006039E2">
            <w:pPr>
              <w:spacing w:line="240" w:lineRule="auto"/>
              <w:rPr>
                <w:rFonts w:cs="Times New Roman"/>
                <w:b/>
                <w:sz w:val="20"/>
                <w:szCs w:val="20"/>
              </w:rPr>
            </w:pPr>
            <w:r w:rsidRPr="009F3A0F">
              <w:rPr>
                <w:rFonts w:cs="Times New Roman"/>
                <w:b/>
                <w:sz w:val="20"/>
                <w:szCs w:val="20"/>
              </w:rPr>
              <w:t>δ</w:t>
            </w:r>
            <w:r w:rsidRPr="009F3A0F">
              <w:rPr>
                <w:rFonts w:cs="Times New Roman"/>
                <w:b/>
                <w:sz w:val="20"/>
                <w:szCs w:val="20"/>
                <w:vertAlign w:val="subscript"/>
              </w:rPr>
              <w:t xml:space="preserve">H </w:t>
            </w:r>
            <w:r w:rsidRPr="009F3A0F">
              <w:rPr>
                <w:rFonts w:cs="Times New Roman"/>
                <w:b/>
                <w:sz w:val="20"/>
                <w:szCs w:val="20"/>
              </w:rPr>
              <w:t>(ppm) (</w:t>
            </w:r>
            <w:r w:rsidRPr="009F3A0F">
              <w:rPr>
                <w:rFonts w:cs="Times New Roman"/>
                <w:b/>
                <w:i/>
                <w:sz w:val="20"/>
                <w:szCs w:val="20"/>
              </w:rPr>
              <w:t>J</w:t>
            </w:r>
            <w:r w:rsidRPr="009F3A0F">
              <w:rPr>
                <w:rFonts w:cs="Times New Roman"/>
                <w:b/>
                <w:sz w:val="20"/>
                <w:szCs w:val="20"/>
              </w:rPr>
              <w:t>, Hz)</w:t>
            </w:r>
          </w:p>
        </w:tc>
      </w:tr>
      <w:tr w:rsidR="00020F47" w:rsidRPr="009F3A0F" w:rsidTr="006039E2">
        <w:tc>
          <w:tcPr>
            <w:tcW w:w="1134" w:type="dxa"/>
            <w:shd w:val="clear" w:color="auto" w:fill="auto"/>
          </w:tcPr>
          <w:p w:rsidR="00020F47" w:rsidRDefault="00020F47" w:rsidP="006039E2">
            <w:pPr>
              <w:spacing w:line="240" w:lineRule="auto"/>
              <w:rPr>
                <w:rFonts w:cs="Times New Roman"/>
                <w:sz w:val="20"/>
                <w:szCs w:val="20"/>
              </w:rPr>
            </w:pPr>
            <w:r w:rsidRPr="009F3A0F">
              <w:rPr>
                <w:rFonts w:cs="Times New Roman"/>
                <w:sz w:val="20"/>
                <w:szCs w:val="20"/>
              </w:rPr>
              <w:t>2</w:t>
            </w:r>
            <w:r>
              <w:rPr>
                <w:rFonts w:cs="Times New Roman"/>
                <w:sz w:val="20"/>
                <w:szCs w:val="20"/>
              </w:rPr>
              <w:t>a</w:t>
            </w:r>
          </w:p>
          <w:p w:rsidR="00020F47" w:rsidRPr="009F3A0F" w:rsidRDefault="00020F47" w:rsidP="006039E2">
            <w:pPr>
              <w:spacing w:line="240" w:lineRule="auto"/>
              <w:rPr>
                <w:rFonts w:cs="Times New Roman"/>
                <w:sz w:val="20"/>
                <w:szCs w:val="20"/>
              </w:rPr>
            </w:pPr>
            <w:r>
              <w:rPr>
                <w:rFonts w:cs="Times New Roman"/>
                <w:sz w:val="20"/>
                <w:szCs w:val="20"/>
              </w:rPr>
              <w:t>2b</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69.4</w:t>
            </w:r>
          </w:p>
        </w:tc>
        <w:tc>
          <w:tcPr>
            <w:tcW w:w="2268" w:type="dxa"/>
            <w:shd w:val="clear" w:color="auto" w:fill="auto"/>
          </w:tcPr>
          <w:p w:rsidR="00020F47" w:rsidRDefault="00020F47" w:rsidP="006039E2">
            <w:pPr>
              <w:spacing w:line="240" w:lineRule="auto"/>
              <w:rPr>
                <w:sz w:val="20"/>
                <w:szCs w:val="20"/>
              </w:rPr>
            </w:pPr>
            <w:r>
              <w:rPr>
                <w:sz w:val="20"/>
                <w:szCs w:val="20"/>
              </w:rPr>
              <w:t>4.33 (ddd, 10.4, 3.5, 1.9</w:t>
            </w:r>
            <w:r w:rsidRPr="00A00C99">
              <w:rPr>
                <w:sz w:val="20"/>
                <w:szCs w:val="20"/>
              </w:rPr>
              <w:t>)</w:t>
            </w:r>
          </w:p>
          <w:p w:rsidR="00020F47" w:rsidRPr="00A00C99" w:rsidRDefault="00020F47" w:rsidP="006039E2">
            <w:pPr>
              <w:spacing w:line="240" w:lineRule="auto"/>
              <w:rPr>
                <w:rFonts w:cs="Times New Roman"/>
                <w:sz w:val="20"/>
                <w:szCs w:val="20"/>
              </w:rPr>
            </w:pPr>
            <w:r w:rsidRPr="00A00C99">
              <w:rPr>
                <w:sz w:val="20"/>
                <w:szCs w:val="20"/>
              </w:rPr>
              <w:t xml:space="preserve">4.09 (t, </w:t>
            </w:r>
            <w:r>
              <w:rPr>
                <w:sz w:val="20"/>
                <w:szCs w:val="20"/>
              </w:rPr>
              <w:t>10.0)</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sidRPr="009F3A0F">
              <w:rPr>
                <w:rFonts w:cs="Times New Roman"/>
                <w:sz w:val="20"/>
                <w:szCs w:val="20"/>
              </w:rPr>
              <w:t>3</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32.4</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3.56 (tdd, 9.7, 5.4, 3.5)</w:t>
            </w:r>
          </w:p>
        </w:tc>
      </w:tr>
      <w:tr w:rsidR="00020F47" w:rsidRPr="009F3A0F" w:rsidTr="006039E2">
        <w:tc>
          <w:tcPr>
            <w:tcW w:w="1134" w:type="dxa"/>
            <w:shd w:val="clear" w:color="auto" w:fill="auto"/>
          </w:tcPr>
          <w:p w:rsidR="00020F47" w:rsidRDefault="00020F47" w:rsidP="006039E2">
            <w:pPr>
              <w:spacing w:line="240" w:lineRule="auto"/>
              <w:rPr>
                <w:rFonts w:cs="Times New Roman"/>
                <w:sz w:val="20"/>
                <w:szCs w:val="20"/>
              </w:rPr>
            </w:pPr>
            <w:r>
              <w:rPr>
                <w:rFonts w:cs="Times New Roman"/>
                <w:sz w:val="20"/>
                <w:szCs w:val="20"/>
              </w:rPr>
              <w:t>4a</w:t>
            </w:r>
          </w:p>
          <w:p w:rsidR="00020F47" w:rsidRPr="009F3A0F" w:rsidRDefault="00020F47" w:rsidP="006039E2">
            <w:pPr>
              <w:spacing w:line="240" w:lineRule="auto"/>
              <w:rPr>
                <w:rFonts w:cs="Times New Roman"/>
                <w:sz w:val="20"/>
                <w:szCs w:val="20"/>
              </w:rPr>
            </w:pPr>
            <w:r>
              <w:rPr>
                <w:rFonts w:cs="Times New Roman"/>
                <w:sz w:val="20"/>
                <w:szCs w:val="20"/>
              </w:rPr>
              <w:t>4b</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30.0</w:t>
            </w:r>
          </w:p>
        </w:tc>
        <w:tc>
          <w:tcPr>
            <w:tcW w:w="2268" w:type="dxa"/>
            <w:shd w:val="clear" w:color="auto" w:fill="auto"/>
          </w:tcPr>
          <w:p w:rsidR="00020F47" w:rsidRDefault="00020F47" w:rsidP="006039E2">
            <w:pPr>
              <w:spacing w:line="240" w:lineRule="auto"/>
              <w:rPr>
                <w:sz w:val="20"/>
                <w:szCs w:val="20"/>
              </w:rPr>
            </w:pPr>
            <w:r>
              <w:rPr>
                <w:sz w:val="20"/>
                <w:szCs w:val="20"/>
              </w:rPr>
              <w:t>3.01 (dd, 15.7, 10.4)</w:t>
            </w:r>
          </w:p>
          <w:p w:rsidR="00020F47" w:rsidRPr="009F3A0F" w:rsidRDefault="00020F47" w:rsidP="006039E2">
            <w:pPr>
              <w:spacing w:line="240" w:lineRule="auto"/>
              <w:rPr>
                <w:rFonts w:cs="Times New Roman"/>
                <w:sz w:val="20"/>
                <w:szCs w:val="20"/>
              </w:rPr>
            </w:pPr>
            <w:r>
              <w:rPr>
                <w:sz w:val="20"/>
                <w:szCs w:val="20"/>
              </w:rPr>
              <w:t>2.92 (ddd, 15.7, 5.9, 1.9)</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5</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130.3</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6.94 (d, 8.2)</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6</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107.9</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6.39 (dd, 8.2, 2.5)</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7</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155.1</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8</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103.1</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6.35 (d, 2.5)</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9</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154.7</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10</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114.4</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121.0</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2'</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141.1</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3'</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140.0</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4'</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146.4</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sidRPr="009F3A0F">
              <w:rPr>
                <w:rFonts w:cs="Times New Roman"/>
                <w:sz w:val="20"/>
                <w:szCs w:val="20"/>
              </w:rPr>
              <w:t>5</w:t>
            </w:r>
            <w:r>
              <w:rPr>
                <w:rFonts w:cs="Times New Roman"/>
                <w:sz w:val="20"/>
                <w:szCs w:val="20"/>
              </w:rPr>
              <w:t>'</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140.7</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6'</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106.3</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6.42 (s)</w:t>
            </w:r>
          </w:p>
        </w:tc>
      </w:tr>
      <w:tr w:rsidR="00020F47" w:rsidRPr="009F3A0F" w:rsidTr="006039E2">
        <w:tc>
          <w:tcPr>
            <w:tcW w:w="1134" w:type="dxa"/>
            <w:shd w:val="clear" w:color="auto" w:fill="auto"/>
          </w:tcPr>
          <w:p w:rsidR="00020F47" w:rsidRPr="009F3A0F" w:rsidRDefault="00B73AC1" w:rsidP="006039E2">
            <w:pPr>
              <w:spacing w:line="240" w:lineRule="auto"/>
              <w:rPr>
                <w:rFonts w:cs="Times New Roman"/>
                <w:sz w:val="20"/>
                <w:szCs w:val="20"/>
              </w:rPr>
            </w:pPr>
            <w:r>
              <w:rPr>
                <w:rFonts w:cs="Times New Roman"/>
                <w:sz w:val="20"/>
                <w:szCs w:val="20"/>
              </w:rPr>
              <w:t>C5-</w:t>
            </w:r>
            <w:r w:rsidR="00020F47">
              <w:rPr>
                <w:rFonts w:cs="Times New Roman"/>
                <w:sz w:val="20"/>
                <w:szCs w:val="20"/>
              </w:rPr>
              <w:t>OCH</w:t>
            </w:r>
            <w:r w:rsidR="00020F47" w:rsidRPr="009F3A0F">
              <w:rPr>
                <w:rFonts w:cs="Times New Roman"/>
                <w:sz w:val="20"/>
                <w:szCs w:val="20"/>
                <w:vertAlign w:val="subscript"/>
              </w:rPr>
              <w:t>3</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60.9</w:t>
            </w:r>
          </w:p>
        </w:tc>
        <w:tc>
          <w:tcPr>
            <w:tcW w:w="2268" w:type="dxa"/>
            <w:shd w:val="clear" w:color="auto" w:fill="auto"/>
          </w:tcPr>
          <w:p w:rsidR="00020F47" w:rsidRPr="009F3A0F" w:rsidRDefault="00020F47" w:rsidP="006039E2">
            <w:pPr>
              <w:spacing w:line="240" w:lineRule="auto"/>
              <w:rPr>
                <w:sz w:val="20"/>
                <w:szCs w:val="20"/>
              </w:rPr>
            </w:pPr>
            <w:r>
              <w:rPr>
                <w:sz w:val="20"/>
                <w:szCs w:val="20"/>
              </w:rPr>
              <w:t>3.88 (s</w:t>
            </w:r>
            <w:r w:rsidRPr="009C1492">
              <w:rPr>
                <w:sz w:val="20"/>
                <w:szCs w:val="20"/>
              </w:rPr>
              <w:t>)</w:t>
            </w:r>
          </w:p>
        </w:tc>
      </w:tr>
      <w:tr w:rsidR="00020F47" w:rsidRPr="009F3A0F" w:rsidTr="006039E2">
        <w:tc>
          <w:tcPr>
            <w:tcW w:w="1134" w:type="dxa"/>
            <w:shd w:val="clear" w:color="auto" w:fill="auto"/>
          </w:tcPr>
          <w:p w:rsidR="00020F47" w:rsidRPr="009F3A0F" w:rsidRDefault="00B73AC1" w:rsidP="006039E2">
            <w:pPr>
              <w:spacing w:line="240" w:lineRule="auto"/>
              <w:rPr>
                <w:rFonts w:cs="Times New Roman"/>
                <w:sz w:val="20"/>
                <w:szCs w:val="20"/>
              </w:rPr>
            </w:pPr>
            <w:r>
              <w:rPr>
                <w:rFonts w:cs="Times New Roman"/>
                <w:sz w:val="20"/>
                <w:szCs w:val="20"/>
              </w:rPr>
              <w:t>C6-</w:t>
            </w:r>
            <w:r w:rsidR="00020F47" w:rsidRPr="009F3A0F">
              <w:rPr>
                <w:rFonts w:cs="Times New Roman"/>
                <w:sz w:val="20"/>
                <w:szCs w:val="20"/>
              </w:rPr>
              <w:t>OCH</w:t>
            </w:r>
            <w:r w:rsidR="00020F47" w:rsidRPr="009F3A0F">
              <w:rPr>
                <w:rFonts w:cs="Times New Roman"/>
                <w:sz w:val="20"/>
                <w:szCs w:val="20"/>
                <w:vertAlign w:val="subscript"/>
              </w:rPr>
              <w:t>3</w:t>
            </w:r>
          </w:p>
        </w:tc>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56.6</w:t>
            </w:r>
          </w:p>
        </w:tc>
        <w:tc>
          <w:tcPr>
            <w:tcW w:w="2268"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3.76 (s</w:t>
            </w:r>
            <w:r w:rsidRPr="009C1492">
              <w:rPr>
                <w:rFonts w:cs="Times New Roman"/>
                <w:sz w:val="20"/>
                <w:szCs w:val="20"/>
              </w:rPr>
              <w:t>)</w:t>
            </w:r>
          </w:p>
        </w:tc>
      </w:tr>
      <w:tr w:rsidR="00020F47" w:rsidRPr="009F3A0F" w:rsidTr="006039E2">
        <w:tc>
          <w:tcPr>
            <w:tcW w:w="1134" w:type="dxa"/>
            <w:shd w:val="clear" w:color="auto" w:fill="auto"/>
          </w:tcPr>
          <w:p w:rsidR="00020F47" w:rsidRPr="009F3A0F" w:rsidRDefault="00B73AC1" w:rsidP="006039E2">
            <w:pPr>
              <w:spacing w:line="240" w:lineRule="auto"/>
              <w:rPr>
                <w:rFonts w:cs="Times New Roman"/>
                <w:sz w:val="20"/>
                <w:szCs w:val="20"/>
              </w:rPr>
            </w:pPr>
            <w:r>
              <w:rPr>
                <w:rFonts w:cs="Times New Roman"/>
                <w:sz w:val="20"/>
                <w:szCs w:val="20"/>
              </w:rPr>
              <w:t>C7-</w:t>
            </w:r>
            <w:r w:rsidR="00020F47" w:rsidRPr="009F3A0F">
              <w:rPr>
                <w:rFonts w:cs="Times New Roman"/>
                <w:sz w:val="20"/>
                <w:szCs w:val="20"/>
              </w:rPr>
              <w:t>OCH</w:t>
            </w:r>
            <w:r w:rsidR="00020F47" w:rsidRPr="009F3A0F">
              <w:rPr>
                <w:rFonts w:cs="Times New Roman"/>
                <w:sz w:val="20"/>
                <w:szCs w:val="20"/>
                <w:vertAlign w:val="subscript"/>
              </w:rPr>
              <w:t>3</w:t>
            </w:r>
          </w:p>
        </w:tc>
        <w:tc>
          <w:tcPr>
            <w:tcW w:w="1134" w:type="dxa"/>
            <w:shd w:val="clear" w:color="auto" w:fill="auto"/>
          </w:tcPr>
          <w:p w:rsidR="00020F47" w:rsidRPr="009F3A0F" w:rsidRDefault="00B73AC1" w:rsidP="006039E2">
            <w:pPr>
              <w:spacing w:line="240" w:lineRule="auto"/>
              <w:rPr>
                <w:rFonts w:cs="Times New Roman"/>
                <w:sz w:val="20"/>
                <w:szCs w:val="20"/>
              </w:rPr>
            </w:pPr>
            <w:r>
              <w:rPr>
                <w:rFonts w:cs="Times New Roman"/>
                <w:sz w:val="20"/>
                <w:szCs w:val="20"/>
              </w:rPr>
              <w:t>61.2</w:t>
            </w:r>
          </w:p>
        </w:tc>
        <w:tc>
          <w:tcPr>
            <w:tcW w:w="2268" w:type="dxa"/>
            <w:shd w:val="clear" w:color="auto" w:fill="auto"/>
          </w:tcPr>
          <w:p w:rsidR="00020F47" w:rsidRPr="009F3A0F" w:rsidRDefault="00020F47" w:rsidP="006039E2">
            <w:pPr>
              <w:spacing w:line="240" w:lineRule="auto"/>
              <w:rPr>
                <w:rFonts w:cs="Times New Roman"/>
                <w:sz w:val="20"/>
                <w:szCs w:val="20"/>
              </w:rPr>
            </w:pPr>
            <w:r>
              <w:rPr>
                <w:sz w:val="20"/>
                <w:szCs w:val="20"/>
              </w:rPr>
              <w:t>3.97 (s)</w:t>
            </w:r>
          </w:p>
        </w:tc>
      </w:tr>
      <w:tr w:rsidR="00020F47" w:rsidRPr="009F3A0F" w:rsidTr="006039E2">
        <w:tc>
          <w:tcPr>
            <w:tcW w:w="1134" w:type="dxa"/>
            <w:shd w:val="clear" w:color="auto" w:fill="auto"/>
          </w:tcPr>
          <w:p w:rsidR="00020F47" w:rsidRPr="009F3A0F" w:rsidRDefault="00020F47" w:rsidP="006039E2">
            <w:pPr>
              <w:spacing w:line="240" w:lineRule="auto"/>
              <w:rPr>
                <w:rFonts w:cs="Times New Roman"/>
                <w:sz w:val="20"/>
                <w:szCs w:val="20"/>
              </w:rPr>
            </w:pPr>
            <w:r>
              <w:rPr>
                <w:rFonts w:cs="Times New Roman"/>
                <w:sz w:val="20"/>
                <w:szCs w:val="20"/>
              </w:rPr>
              <w:t>C2</w:t>
            </w:r>
            <w:r w:rsidRPr="009F3A0F">
              <w:rPr>
                <w:rFonts w:cs="Times New Roman"/>
                <w:sz w:val="20"/>
                <w:szCs w:val="20"/>
              </w:rPr>
              <w:t>'</w:t>
            </w:r>
            <w:r w:rsidR="00B73AC1">
              <w:rPr>
                <w:rFonts w:cs="Times New Roman"/>
                <w:sz w:val="20"/>
                <w:szCs w:val="20"/>
              </w:rPr>
              <w:t>-</w:t>
            </w:r>
            <w:r>
              <w:rPr>
                <w:rFonts w:cs="Times New Roman"/>
                <w:sz w:val="20"/>
                <w:szCs w:val="20"/>
              </w:rPr>
              <w:t>OH</w:t>
            </w:r>
          </w:p>
        </w:tc>
        <w:tc>
          <w:tcPr>
            <w:tcW w:w="1134" w:type="dxa"/>
            <w:shd w:val="clear" w:color="auto" w:fill="auto"/>
          </w:tcPr>
          <w:p w:rsidR="00020F47" w:rsidRDefault="00020F47" w:rsidP="006039E2">
            <w:pPr>
              <w:spacing w:line="240" w:lineRule="auto"/>
              <w:rPr>
                <w:rFonts w:cs="Times New Roman"/>
                <w:sz w:val="20"/>
                <w:szCs w:val="20"/>
              </w:rPr>
            </w:pPr>
            <w:r>
              <w:rPr>
                <w:rFonts w:cs="Times New Roman"/>
                <w:sz w:val="20"/>
                <w:szCs w:val="20"/>
              </w:rPr>
              <w:t>-</w:t>
            </w:r>
          </w:p>
        </w:tc>
        <w:tc>
          <w:tcPr>
            <w:tcW w:w="2268" w:type="dxa"/>
            <w:shd w:val="clear" w:color="auto" w:fill="auto"/>
          </w:tcPr>
          <w:p w:rsidR="00020F47" w:rsidRDefault="00020F47" w:rsidP="006039E2">
            <w:pPr>
              <w:spacing w:line="240" w:lineRule="auto"/>
              <w:rPr>
                <w:sz w:val="20"/>
                <w:szCs w:val="20"/>
              </w:rPr>
            </w:pPr>
            <w:r>
              <w:rPr>
                <w:sz w:val="20"/>
                <w:szCs w:val="20"/>
              </w:rPr>
              <w:t>4.65 (s)</w:t>
            </w:r>
          </w:p>
        </w:tc>
      </w:tr>
      <w:tr w:rsidR="00020F47" w:rsidRPr="009F3A0F" w:rsidTr="006039E2">
        <w:tc>
          <w:tcPr>
            <w:tcW w:w="1134" w:type="dxa"/>
            <w:shd w:val="clear" w:color="auto" w:fill="auto"/>
          </w:tcPr>
          <w:p w:rsidR="00020F47" w:rsidRDefault="00020F47" w:rsidP="006039E2">
            <w:pPr>
              <w:spacing w:line="240" w:lineRule="auto"/>
              <w:rPr>
                <w:rFonts w:cs="Times New Roman"/>
                <w:sz w:val="20"/>
                <w:szCs w:val="20"/>
              </w:rPr>
            </w:pPr>
            <w:r>
              <w:rPr>
                <w:rFonts w:cs="Times New Roman"/>
                <w:sz w:val="20"/>
                <w:szCs w:val="20"/>
              </w:rPr>
              <w:t>C4</w:t>
            </w:r>
            <w:r w:rsidRPr="009F3A0F">
              <w:rPr>
                <w:rFonts w:cs="Times New Roman"/>
                <w:sz w:val="20"/>
                <w:szCs w:val="20"/>
              </w:rPr>
              <w:t>'</w:t>
            </w:r>
            <w:r>
              <w:rPr>
                <w:rFonts w:cs="Times New Roman"/>
                <w:sz w:val="20"/>
                <w:szCs w:val="20"/>
              </w:rPr>
              <w:t>-OH</w:t>
            </w:r>
          </w:p>
        </w:tc>
        <w:tc>
          <w:tcPr>
            <w:tcW w:w="1134" w:type="dxa"/>
            <w:shd w:val="clear" w:color="auto" w:fill="auto"/>
          </w:tcPr>
          <w:p w:rsidR="00020F47" w:rsidRDefault="00020F47" w:rsidP="006039E2">
            <w:pPr>
              <w:spacing w:line="240" w:lineRule="auto"/>
              <w:rPr>
                <w:rFonts w:cs="Times New Roman"/>
                <w:sz w:val="20"/>
                <w:szCs w:val="20"/>
              </w:rPr>
            </w:pPr>
            <w:r>
              <w:rPr>
                <w:rFonts w:cs="Times New Roman"/>
                <w:sz w:val="20"/>
                <w:szCs w:val="20"/>
              </w:rPr>
              <w:t>-</w:t>
            </w:r>
          </w:p>
        </w:tc>
        <w:tc>
          <w:tcPr>
            <w:tcW w:w="2268" w:type="dxa"/>
            <w:shd w:val="clear" w:color="auto" w:fill="auto"/>
          </w:tcPr>
          <w:p w:rsidR="00020F47" w:rsidRPr="004539F4" w:rsidRDefault="00020F47" w:rsidP="00020F47">
            <w:pPr>
              <w:pStyle w:val="ListParagraph"/>
              <w:numPr>
                <w:ilvl w:val="1"/>
                <w:numId w:val="5"/>
              </w:numPr>
              <w:spacing w:line="240" w:lineRule="auto"/>
              <w:rPr>
                <w:sz w:val="20"/>
                <w:szCs w:val="20"/>
              </w:rPr>
            </w:pPr>
            <w:r>
              <w:rPr>
                <w:sz w:val="20"/>
                <w:szCs w:val="20"/>
              </w:rPr>
              <w:t xml:space="preserve"> (</w:t>
            </w:r>
            <w:r w:rsidRPr="004539F4">
              <w:rPr>
                <w:sz w:val="20"/>
                <w:szCs w:val="20"/>
              </w:rPr>
              <w:t>s)</w:t>
            </w:r>
          </w:p>
        </w:tc>
      </w:tr>
    </w:tbl>
    <w:p w:rsidR="00020F47" w:rsidRDefault="00020F47" w:rsidP="00020F47"/>
    <w:p w:rsidR="00020F47" w:rsidRPr="00887A25" w:rsidRDefault="009179B7" w:rsidP="00020F47">
      <w:r w:rsidRPr="009179B7">
        <w:rPr>
          <w:noProof/>
          <w:lang w:val="tr-TR"/>
        </w:rPr>
        <w:lastRenderedPageBreak/>
        <w:pict>
          <v:shape id="_x0000_s1047" type="#_x0000_t75" style="position:absolute;left:0;text-align:left;margin-left:127.2pt;margin-top:27.6pt;width:100.85pt;height:53.55pt;z-index:251689984">
            <v:imagedata r:id="rId95" o:title=""/>
          </v:shape>
          <o:OLEObject Type="Embed" ProgID="ChemDraw.Document.6.0" ShapeID="_x0000_s1047" DrawAspect="Content" ObjectID="_1700027011" r:id="rId96"/>
        </w:pict>
      </w:r>
      <w:r w:rsidR="0023688F">
        <w:rPr>
          <w:noProof/>
          <w:lang w:bidi="ta-IN"/>
        </w:rPr>
        <w:drawing>
          <wp:inline distT="0" distB="0" distL="0" distR="0">
            <wp:extent cx="5667609" cy="3924000"/>
            <wp:effectExtent l="19050" t="19050" r="9525" b="19685"/>
            <wp:docPr id="1100" name="Resi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020F47" w:rsidRDefault="00B36541" w:rsidP="00B36541">
      <w:bookmarkStart w:id="84" w:name="_Toc47628484"/>
      <w:bookmarkStart w:id="85" w:name="_Toc47628485"/>
      <w:r w:rsidRPr="00B36541">
        <w:rPr>
          <w:b/>
        </w:rPr>
        <w:t xml:space="preserve">Figure </w:t>
      </w:r>
      <w:r w:rsidR="00EC647E" w:rsidRPr="00B36541">
        <w:rPr>
          <w:b/>
        </w:rPr>
        <w:t>S</w:t>
      </w:r>
      <w:r w:rsidR="009D7253">
        <w:rPr>
          <w:b/>
        </w:rPr>
        <w:t>49</w:t>
      </w:r>
      <w:r w:rsidR="00EC647E" w:rsidRPr="00B36541">
        <w:rPr>
          <w:b/>
        </w:rPr>
        <w:t>.</w:t>
      </w:r>
      <w:r w:rsidR="00EC647E">
        <w:t xml:space="preserve"> </w:t>
      </w:r>
      <w:r w:rsidR="00020F47" w:rsidRPr="00C0618B">
        <w:rPr>
          <w:vertAlign w:val="superscript"/>
        </w:rPr>
        <w:t>1</w:t>
      </w:r>
      <w:r w:rsidR="00E1767D">
        <w:t>H NMR</w:t>
      </w:r>
      <w:r w:rsidR="00020F47" w:rsidRPr="00C0618B">
        <w:t xml:space="preserve"> </w:t>
      </w:r>
      <w:r w:rsidR="00D26629">
        <w:t>spectrum</w:t>
      </w:r>
      <w:r w:rsidR="00020F47">
        <w:t xml:space="preserve"> </w:t>
      </w:r>
      <w:r w:rsidR="00D26629">
        <w:t xml:space="preserve">of </w:t>
      </w:r>
      <w:r w:rsidR="00D26629" w:rsidRPr="00B36541">
        <w:rPr>
          <w:b/>
        </w:rPr>
        <w:t>B15</w:t>
      </w:r>
      <w:r w:rsidR="00D26629">
        <w:t xml:space="preserve"> (</w:t>
      </w:r>
      <w:r w:rsidR="00EC647E">
        <w:t>CDCl</w:t>
      </w:r>
      <w:r w:rsidR="00EC647E" w:rsidRPr="00EC647E">
        <w:rPr>
          <w:vertAlign w:val="subscript"/>
        </w:rPr>
        <w:t>3</w:t>
      </w:r>
      <w:r w:rsidR="00020F47">
        <w:t>)</w:t>
      </w:r>
      <w:bookmarkEnd w:id="84"/>
      <w:r w:rsidR="00EC647E">
        <w:t>.</w:t>
      </w:r>
    </w:p>
    <w:bookmarkEnd w:id="85"/>
    <w:p w:rsidR="00020F47" w:rsidRPr="00F92368" w:rsidRDefault="00020F47" w:rsidP="00020F47">
      <w:pPr>
        <w:pStyle w:val="EKLER"/>
      </w:pPr>
    </w:p>
    <w:p w:rsidR="00020F47" w:rsidRDefault="009179B7" w:rsidP="00020F47">
      <w:pPr>
        <w:jc w:val="left"/>
      </w:pPr>
      <w:r w:rsidRPr="009179B7">
        <w:rPr>
          <w:noProof/>
          <w:lang w:val="tr-TR" w:eastAsia="tr-TR"/>
        </w:rPr>
        <w:pict>
          <v:shape id="_x0000_s1048" type="#_x0000_t75" style="position:absolute;margin-left:62.4pt;margin-top:58.8pt;width:100.85pt;height:53.55pt;z-index:251691008">
            <v:imagedata r:id="rId98" o:title=""/>
          </v:shape>
          <o:OLEObject Type="Embed" ProgID="ChemDraw.Document.6.0" ShapeID="_x0000_s1048" DrawAspect="Content" ObjectID="_1700027012" r:id="rId99"/>
        </w:pict>
      </w:r>
      <w:r w:rsidR="0023688F">
        <w:rPr>
          <w:noProof/>
          <w:lang w:bidi="ta-IN"/>
        </w:rPr>
        <w:drawing>
          <wp:inline distT="0" distB="0" distL="0" distR="0">
            <wp:extent cx="5667609" cy="3924000"/>
            <wp:effectExtent l="19050" t="19050" r="9525" b="19685"/>
            <wp:docPr id="1101" name="Resim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609" cy="3924000"/>
                    </a:xfrm>
                    <a:prstGeom prst="rect">
                      <a:avLst/>
                    </a:prstGeom>
                    <a:noFill/>
                    <a:ln>
                      <a:solidFill>
                        <a:schemeClr val="tx1"/>
                      </a:solidFill>
                    </a:ln>
                  </pic:spPr>
                </pic:pic>
              </a:graphicData>
            </a:graphic>
          </wp:inline>
        </w:drawing>
      </w:r>
    </w:p>
    <w:p w:rsidR="00020F47" w:rsidRPr="00020F47" w:rsidRDefault="00B36541" w:rsidP="00020F47">
      <w:r>
        <w:rPr>
          <w:b/>
        </w:rPr>
        <w:t xml:space="preserve">Figure </w:t>
      </w:r>
      <w:r w:rsidR="00EC647E" w:rsidRPr="00EC647E">
        <w:rPr>
          <w:b/>
        </w:rPr>
        <w:t>S</w:t>
      </w:r>
      <w:r w:rsidR="009D7253">
        <w:rPr>
          <w:b/>
        </w:rPr>
        <w:t>50</w:t>
      </w:r>
      <w:r w:rsidR="00EC647E" w:rsidRPr="00EC647E">
        <w:rPr>
          <w:b/>
        </w:rPr>
        <w:t>.</w:t>
      </w:r>
      <w:r w:rsidR="00EC647E">
        <w:t xml:space="preserve"> </w:t>
      </w:r>
      <w:r w:rsidR="00020F47" w:rsidRPr="00F92368">
        <w:rPr>
          <w:vertAlign w:val="superscript"/>
        </w:rPr>
        <w:t>13</w:t>
      </w:r>
      <w:r w:rsidR="00020F47" w:rsidRPr="00F92368">
        <w:t xml:space="preserve">C NMR </w:t>
      </w:r>
      <w:r w:rsidR="00D26629">
        <w:t xml:space="preserve">spectrum of </w:t>
      </w:r>
      <w:r w:rsidR="00D26629" w:rsidRPr="00EC647E">
        <w:rPr>
          <w:b/>
        </w:rPr>
        <w:t>B15</w:t>
      </w:r>
      <w:r w:rsidR="00D26629">
        <w:t xml:space="preserve"> (</w:t>
      </w:r>
      <w:r w:rsidR="00EC647E">
        <w:t>CDCl</w:t>
      </w:r>
      <w:r w:rsidR="00EC647E" w:rsidRPr="00EC647E">
        <w:rPr>
          <w:vertAlign w:val="subscript"/>
        </w:rPr>
        <w:t>3</w:t>
      </w:r>
      <w:r w:rsidR="00020F47" w:rsidRPr="00F92368">
        <w:t>)</w:t>
      </w:r>
      <w:r w:rsidR="00EC647E">
        <w:t>.</w:t>
      </w:r>
    </w:p>
    <w:p w:rsidR="007A1A7B" w:rsidRDefault="007A1A7B" w:rsidP="00521B7C">
      <w:pPr>
        <w:spacing w:line="240" w:lineRule="auto"/>
      </w:pPr>
      <w:r w:rsidRPr="007A1A7B">
        <w:rPr>
          <w:noProof/>
          <w:lang w:bidi="ta-IN"/>
        </w:rPr>
        <w:lastRenderedPageBreak/>
        <w:drawing>
          <wp:inline distT="0" distB="0" distL="0" distR="0">
            <wp:extent cx="4449600" cy="1659600"/>
            <wp:effectExtent l="19050" t="19050" r="27305" b="17145"/>
            <wp:docPr id="1030" name="Resi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Resim 103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600" cy="1659600"/>
                    </a:xfrm>
                    <a:prstGeom prst="rect">
                      <a:avLst/>
                    </a:prstGeom>
                    <a:noFill/>
                    <a:ln w="6350">
                      <a:solidFill>
                        <a:schemeClr val="tx1"/>
                      </a:solidFill>
                      <a:prstDash val="sysDot"/>
                    </a:ln>
                    <a:extLst/>
                  </pic:spPr>
                </pic:pic>
              </a:graphicData>
            </a:graphic>
          </wp:inline>
        </w:drawing>
      </w:r>
    </w:p>
    <w:p w:rsidR="007A1A7B" w:rsidRDefault="00B36541" w:rsidP="007A1A7B">
      <w:pPr>
        <w:pStyle w:val="NormalWeb"/>
        <w:spacing w:before="0" w:beforeAutospacing="0" w:after="0" w:afterAutospacing="0"/>
        <w:rPr>
          <w:color w:val="000000"/>
        </w:rPr>
      </w:pPr>
      <w:r>
        <w:rPr>
          <w:b/>
        </w:rPr>
        <w:t xml:space="preserve">Figure </w:t>
      </w:r>
      <w:r w:rsidR="007A1A7B" w:rsidRPr="00AE6451">
        <w:rPr>
          <w:b/>
        </w:rPr>
        <w:t>S</w:t>
      </w:r>
      <w:r w:rsidR="009D7253">
        <w:rPr>
          <w:b/>
        </w:rPr>
        <w:t>51</w:t>
      </w:r>
      <w:r w:rsidR="007A1A7B" w:rsidRPr="00AE6451">
        <w:rPr>
          <w:b/>
        </w:rPr>
        <w:t>.</w:t>
      </w:r>
      <w:r w:rsidR="007A1A7B">
        <w:t xml:space="preserve"> xCELLigence antiproliferative activity test result of </w:t>
      </w:r>
      <w:r w:rsidR="007A1A7B" w:rsidRPr="007A1A7B">
        <w:rPr>
          <w:i/>
        </w:rPr>
        <w:t>A. ponticus</w:t>
      </w:r>
      <w:r w:rsidR="007A1A7B">
        <w:t xml:space="preserve"> Pall. flower extract on HeLa cells (</w:t>
      </w:r>
      <w:r w:rsidR="007A1A7B">
        <w:rPr>
          <w:rFonts w:hAnsi="+mn-ea"/>
          <w:color w:val="0000FF"/>
          <w:sz w:val="16"/>
          <w:szCs w:val="16"/>
        </w:rPr>
        <w:t>▬</w:t>
      </w:r>
      <w:r w:rsidR="007A1A7B">
        <w:rPr>
          <w:color w:val="000000"/>
          <w:sz w:val="16"/>
          <w:szCs w:val="16"/>
        </w:rPr>
        <w:t xml:space="preserve">250 </w:t>
      </w:r>
      <w:r w:rsidR="007A1A7B">
        <w:rPr>
          <w:rFonts w:hAnsi="+mn-ea"/>
          <w:color w:val="FF33CC"/>
          <w:sz w:val="16"/>
          <w:szCs w:val="16"/>
        </w:rPr>
        <w:t>▬</w:t>
      </w:r>
      <w:r w:rsidR="007A1A7B">
        <w:rPr>
          <w:color w:val="000000"/>
          <w:sz w:val="16"/>
          <w:szCs w:val="16"/>
        </w:rPr>
        <w:t xml:space="preserve">100 </w:t>
      </w:r>
      <w:r w:rsidR="007A1A7B">
        <w:rPr>
          <w:rFonts w:hAnsi="+mn-ea"/>
          <w:color w:val="00FFFF"/>
          <w:sz w:val="16"/>
          <w:szCs w:val="16"/>
        </w:rPr>
        <w:t>▬</w:t>
      </w:r>
      <w:r w:rsidR="007A1A7B">
        <w:rPr>
          <w:color w:val="000000"/>
          <w:sz w:val="16"/>
          <w:szCs w:val="16"/>
        </w:rPr>
        <w:t xml:space="preserve">50 </w:t>
      </w:r>
      <w:r w:rsidR="007A1A7B">
        <w:rPr>
          <w:rFonts w:hAnsi="+mn-ea"/>
          <w:color w:val="6600FF"/>
          <w:sz w:val="16"/>
          <w:szCs w:val="16"/>
        </w:rPr>
        <w:t>▬</w:t>
      </w:r>
      <w:r w:rsidR="007A1A7B">
        <w:rPr>
          <w:color w:val="000000"/>
          <w:sz w:val="16"/>
          <w:szCs w:val="16"/>
        </w:rPr>
        <w:t xml:space="preserve">10 (µg/mL) </w:t>
      </w:r>
      <w:r w:rsidR="007A1A7B">
        <w:rPr>
          <w:rFonts w:hAnsi="+mn-ea"/>
          <w:color w:val="FF0000"/>
          <w:sz w:val="16"/>
          <w:szCs w:val="16"/>
        </w:rPr>
        <w:t>▬</w:t>
      </w:r>
      <w:r w:rsidR="007A1A7B">
        <w:rPr>
          <w:color w:val="000000"/>
          <w:sz w:val="16"/>
          <w:szCs w:val="16"/>
        </w:rPr>
        <w:t xml:space="preserve">Control </w:t>
      </w:r>
      <w:r w:rsidR="007A1A7B">
        <w:rPr>
          <w:rFonts w:hAnsi="+mn-ea"/>
          <w:color w:val="00FF00"/>
          <w:sz w:val="16"/>
          <w:szCs w:val="16"/>
        </w:rPr>
        <w:t>▬</w:t>
      </w:r>
      <w:r w:rsidR="007A1A7B">
        <w:rPr>
          <w:color w:val="000000"/>
          <w:sz w:val="16"/>
          <w:szCs w:val="16"/>
        </w:rPr>
        <w:t>Medium</w:t>
      </w:r>
      <w:r w:rsidR="007A1A7B">
        <w:rPr>
          <w:color w:val="000000"/>
        </w:rPr>
        <w:t>).</w:t>
      </w:r>
    </w:p>
    <w:p w:rsidR="007A1A7B" w:rsidRDefault="007A1A7B" w:rsidP="00B36541">
      <w:pPr>
        <w:pStyle w:val="NormalWeb"/>
        <w:spacing w:before="0" w:beforeAutospacing="0" w:after="0" w:afterAutospacing="0" w:line="360" w:lineRule="auto"/>
        <w:rPr>
          <w:color w:val="000000"/>
        </w:rPr>
      </w:pPr>
    </w:p>
    <w:p w:rsidR="007A1A7B" w:rsidRPr="007A1A7B" w:rsidRDefault="007A1A7B" w:rsidP="007A1A7B">
      <w:pPr>
        <w:pStyle w:val="NormalWeb"/>
        <w:spacing w:before="0" w:beforeAutospacing="0" w:after="0" w:afterAutospacing="0"/>
      </w:pPr>
      <w:r>
        <w:rPr>
          <w:noProof/>
          <w:lang w:eastAsia="en-US" w:bidi="ta-IN"/>
        </w:rPr>
        <w:drawing>
          <wp:inline distT="0" distB="0" distL="0" distR="0">
            <wp:extent cx="4449445" cy="1659255"/>
            <wp:effectExtent l="19050" t="19050" r="27305" b="17145"/>
            <wp:docPr id="1033" name="Resim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Resim 103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445" cy="1659255"/>
                    </a:xfrm>
                    <a:prstGeom prst="rect">
                      <a:avLst/>
                    </a:prstGeom>
                    <a:noFill/>
                    <a:ln w="6350">
                      <a:solidFill>
                        <a:schemeClr val="tx1"/>
                      </a:solidFill>
                      <a:prstDash val="sysDot"/>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7A1A7B" w:rsidRDefault="00B36541" w:rsidP="00B36541">
      <w:pPr>
        <w:spacing w:line="240" w:lineRule="auto"/>
        <w:rPr>
          <w:color w:val="000000"/>
        </w:rPr>
      </w:pPr>
      <w:r>
        <w:rPr>
          <w:b/>
        </w:rPr>
        <w:t xml:space="preserve">Figure </w:t>
      </w:r>
      <w:r w:rsidR="007A1A7B" w:rsidRPr="00AE6451">
        <w:rPr>
          <w:b/>
        </w:rPr>
        <w:t>S</w:t>
      </w:r>
      <w:r w:rsidR="009D7253">
        <w:rPr>
          <w:b/>
        </w:rPr>
        <w:t>52</w:t>
      </w:r>
      <w:r w:rsidR="007A1A7B" w:rsidRPr="00AE6451">
        <w:rPr>
          <w:b/>
        </w:rPr>
        <w:t>.</w:t>
      </w:r>
      <w:r w:rsidR="007A1A7B">
        <w:t xml:space="preserve"> xCELLigence antiproliferative activity test result of </w:t>
      </w:r>
      <w:r w:rsidR="007A1A7B" w:rsidRPr="007A1A7B">
        <w:rPr>
          <w:i/>
        </w:rPr>
        <w:t>A. ponticus</w:t>
      </w:r>
      <w:r w:rsidR="007A1A7B">
        <w:t xml:space="preserve"> Pall. stem extract on HeLa cells (</w:t>
      </w:r>
      <w:r w:rsidR="007A1A7B">
        <w:rPr>
          <w:rFonts w:hAnsi="+mn-ea"/>
          <w:color w:val="0000FF"/>
          <w:sz w:val="16"/>
          <w:szCs w:val="16"/>
        </w:rPr>
        <w:t>▬</w:t>
      </w:r>
      <w:r w:rsidR="007A1A7B">
        <w:rPr>
          <w:color w:val="000000"/>
          <w:sz w:val="16"/>
          <w:szCs w:val="16"/>
        </w:rPr>
        <w:t xml:space="preserve">250 </w:t>
      </w:r>
      <w:r w:rsidR="007A1A7B">
        <w:rPr>
          <w:rFonts w:hAnsi="+mn-ea"/>
          <w:color w:val="FF33CC"/>
          <w:sz w:val="16"/>
          <w:szCs w:val="16"/>
        </w:rPr>
        <w:t>▬</w:t>
      </w:r>
      <w:r w:rsidR="007A1A7B">
        <w:rPr>
          <w:color w:val="000000"/>
          <w:sz w:val="16"/>
          <w:szCs w:val="16"/>
        </w:rPr>
        <w:t xml:space="preserve">100 </w:t>
      </w:r>
      <w:r w:rsidR="007A1A7B">
        <w:rPr>
          <w:rFonts w:hAnsi="+mn-ea"/>
          <w:color w:val="00FFFF"/>
          <w:sz w:val="16"/>
          <w:szCs w:val="16"/>
        </w:rPr>
        <w:t>▬</w:t>
      </w:r>
      <w:r w:rsidR="007A1A7B">
        <w:rPr>
          <w:color w:val="000000"/>
          <w:sz w:val="16"/>
          <w:szCs w:val="16"/>
        </w:rPr>
        <w:t xml:space="preserve">50 </w:t>
      </w:r>
      <w:r w:rsidR="007A1A7B">
        <w:rPr>
          <w:rFonts w:hAnsi="+mn-ea"/>
          <w:color w:val="6600FF"/>
          <w:sz w:val="16"/>
          <w:szCs w:val="16"/>
        </w:rPr>
        <w:t>▬</w:t>
      </w:r>
      <w:r w:rsidR="007A1A7B">
        <w:rPr>
          <w:color w:val="000000"/>
          <w:sz w:val="16"/>
          <w:szCs w:val="16"/>
        </w:rPr>
        <w:t xml:space="preserve">10 (µg/mL) </w:t>
      </w:r>
      <w:r w:rsidR="007A1A7B">
        <w:rPr>
          <w:rFonts w:hAnsi="+mn-ea"/>
          <w:color w:val="FF0000"/>
          <w:sz w:val="16"/>
          <w:szCs w:val="16"/>
        </w:rPr>
        <w:t>▬</w:t>
      </w:r>
      <w:r w:rsidR="007A1A7B">
        <w:rPr>
          <w:color w:val="000000"/>
          <w:sz w:val="16"/>
          <w:szCs w:val="16"/>
        </w:rPr>
        <w:t xml:space="preserve">Control </w:t>
      </w:r>
      <w:r w:rsidR="007A1A7B">
        <w:rPr>
          <w:rFonts w:hAnsi="+mn-ea"/>
          <w:color w:val="00FF00"/>
          <w:sz w:val="16"/>
          <w:szCs w:val="16"/>
        </w:rPr>
        <w:t>▬</w:t>
      </w:r>
      <w:r w:rsidR="007A1A7B">
        <w:rPr>
          <w:color w:val="000000"/>
          <w:sz w:val="16"/>
          <w:szCs w:val="16"/>
        </w:rPr>
        <w:t>Medium</w:t>
      </w:r>
      <w:r w:rsidR="007A1A7B">
        <w:rPr>
          <w:color w:val="000000"/>
        </w:rPr>
        <w:t>).</w:t>
      </w:r>
    </w:p>
    <w:p w:rsidR="007A1A7B" w:rsidRDefault="007A1A7B" w:rsidP="005B3EF8">
      <w:pPr>
        <w:rPr>
          <w:color w:val="000000"/>
        </w:rPr>
      </w:pPr>
    </w:p>
    <w:p w:rsidR="007A1A7B" w:rsidRDefault="007A1A7B" w:rsidP="00521B7C">
      <w:pPr>
        <w:spacing w:line="240" w:lineRule="auto"/>
      </w:pPr>
      <w:r>
        <w:rPr>
          <w:noProof/>
          <w:lang w:bidi="ta-IN"/>
        </w:rPr>
        <w:drawing>
          <wp:inline distT="0" distB="0" distL="0" distR="0">
            <wp:extent cx="4449445" cy="1659255"/>
            <wp:effectExtent l="19050" t="19050" r="27305" b="17145"/>
            <wp:docPr id="1036" name="Resi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Resim 103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9445" cy="1659255"/>
                    </a:xfrm>
                    <a:prstGeom prst="rect">
                      <a:avLst/>
                    </a:prstGeom>
                    <a:noFill/>
                    <a:ln w="6350">
                      <a:solidFill>
                        <a:schemeClr val="tx1"/>
                      </a:solidFill>
                      <a:prstDash val="sysDot"/>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6039E2" w:rsidRDefault="00B36541" w:rsidP="00B36541">
      <w:pPr>
        <w:spacing w:line="240" w:lineRule="auto"/>
        <w:rPr>
          <w:color w:val="000000"/>
        </w:rPr>
      </w:pPr>
      <w:r>
        <w:rPr>
          <w:b/>
        </w:rPr>
        <w:t xml:space="preserve">Figure </w:t>
      </w:r>
      <w:r w:rsidR="007A1A7B" w:rsidRPr="00AE6451">
        <w:rPr>
          <w:b/>
        </w:rPr>
        <w:t>S</w:t>
      </w:r>
      <w:r w:rsidR="009D7253">
        <w:rPr>
          <w:b/>
        </w:rPr>
        <w:t>53</w:t>
      </w:r>
      <w:r w:rsidR="007A1A7B" w:rsidRPr="00AE6451">
        <w:rPr>
          <w:b/>
        </w:rPr>
        <w:t>.</w:t>
      </w:r>
      <w:r w:rsidR="007A1A7B">
        <w:t xml:space="preserve"> xCELLigence antiproliferative activity test result of </w:t>
      </w:r>
      <w:r w:rsidR="007A1A7B" w:rsidRPr="007A1A7B">
        <w:rPr>
          <w:i/>
        </w:rPr>
        <w:t>A. ponticus</w:t>
      </w:r>
      <w:r w:rsidR="007A1A7B">
        <w:t xml:space="preserve"> Pall. root extract on HeLa cells (</w:t>
      </w:r>
      <w:r w:rsidR="007A1A7B">
        <w:rPr>
          <w:rFonts w:hAnsi="+mn-ea"/>
          <w:color w:val="0000FF"/>
          <w:sz w:val="16"/>
          <w:szCs w:val="16"/>
        </w:rPr>
        <w:t>▬</w:t>
      </w:r>
      <w:r w:rsidR="007A1A7B">
        <w:rPr>
          <w:color w:val="000000"/>
          <w:sz w:val="16"/>
          <w:szCs w:val="16"/>
        </w:rPr>
        <w:t xml:space="preserve">250 </w:t>
      </w:r>
      <w:r w:rsidR="007A1A7B">
        <w:rPr>
          <w:rFonts w:hAnsi="+mn-ea"/>
          <w:color w:val="FF33CC"/>
          <w:sz w:val="16"/>
          <w:szCs w:val="16"/>
        </w:rPr>
        <w:t>▬</w:t>
      </w:r>
      <w:r w:rsidR="007A1A7B">
        <w:rPr>
          <w:color w:val="000000"/>
          <w:sz w:val="16"/>
          <w:szCs w:val="16"/>
        </w:rPr>
        <w:t xml:space="preserve">100 </w:t>
      </w:r>
      <w:r w:rsidR="007A1A7B">
        <w:rPr>
          <w:rFonts w:hAnsi="+mn-ea"/>
          <w:color w:val="00FFFF"/>
          <w:sz w:val="16"/>
          <w:szCs w:val="16"/>
        </w:rPr>
        <w:t>▬</w:t>
      </w:r>
      <w:r w:rsidR="007A1A7B">
        <w:rPr>
          <w:color w:val="000000"/>
          <w:sz w:val="16"/>
          <w:szCs w:val="16"/>
        </w:rPr>
        <w:t xml:space="preserve">50 </w:t>
      </w:r>
      <w:r w:rsidR="007A1A7B">
        <w:rPr>
          <w:rFonts w:hAnsi="+mn-ea"/>
          <w:color w:val="6600FF"/>
          <w:sz w:val="16"/>
          <w:szCs w:val="16"/>
        </w:rPr>
        <w:t>▬</w:t>
      </w:r>
      <w:r w:rsidR="007A1A7B">
        <w:rPr>
          <w:color w:val="000000"/>
          <w:sz w:val="16"/>
          <w:szCs w:val="16"/>
        </w:rPr>
        <w:t xml:space="preserve">10 (µg/mL) </w:t>
      </w:r>
      <w:r w:rsidR="007A1A7B">
        <w:rPr>
          <w:rFonts w:hAnsi="+mn-ea"/>
          <w:color w:val="FF0000"/>
          <w:sz w:val="16"/>
          <w:szCs w:val="16"/>
        </w:rPr>
        <w:t>▬</w:t>
      </w:r>
      <w:r w:rsidR="007A1A7B">
        <w:rPr>
          <w:color w:val="000000"/>
          <w:sz w:val="16"/>
          <w:szCs w:val="16"/>
        </w:rPr>
        <w:t xml:space="preserve">Control </w:t>
      </w:r>
      <w:r w:rsidR="007A1A7B">
        <w:rPr>
          <w:rFonts w:hAnsi="+mn-ea"/>
          <w:color w:val="00FF00"/>
          <w:sz w:val="16"/>
          <w:szCs w:val="16"/>
        </w:rPr>
        <w:t>▬</w:t>
      </w:r>
      <w:r w:rsidR="007A1A7B">
        <w:rPr>
          <w:color w:val="000000"/>
          <w:sz w:val="16"/>
          <w:szCs w:val="16"/>
        </w:rPr>
        <w:t>Medium</w:t>
      </w:r>
      <w:r w:rsidR="007A1A7B">
        <w:rPr>
          <w:color w:val="000000"/>
        </w:rPr>
        <w:t>).</w:t>
      </w:r>
    </w:p>
    <w:p w:rsidR="00C920FF" w:rsidRDefault="00C920FF" w:rsidP="00C920FF">
      <w:pPr>
        <w:ind w:firstLine="708"/>
      </w:pPr>
    </w:p>
    <w:p w:rsidR="00C920FF" w:rsidRDefault="009179B7" w:rsidP="00B36541">
      <w:pPr>
        <w:spacing w:line="240" w:lineRule="auto"/>
        <w:ind w:firstLine="709"/>
      </w:pPr>
      <w:r>
        <w:rPr>
          <w:noProof/>
        </w:rPr>
      </w:r>
      <w:r>
        <w:rPr>
          <w:noProof/>
        </w:rPr>
        <w:pict>
          <v:group id="Tuval 25" o:spid="_x0000_s1096" editas="canvas" style="width:313.8pt;height:407.4pt;mso-position-horizontal-relative:char;mso-position-vertical-relative:line" coordsize="39852,51739">
            <v:shape id="_x0000_s1112" type="#_x0000_t75" style="position:absolute;width:39852;height:51739;visibility:visible">
              <v:fill o:detectmouseclick="t"/>
              <v:path o:connecttype="none"/>
            </v:shape>
            <v:rect id="Rectangle 14" o:spid="_x0000_s1111" style="position:absolute;left:38931;top:15055;width:388;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4D1BD5" w:rsidRDefault="004D1BD5" w:rsidP="00C920FF">
                    <w:r>
                      <w:rPr>
                        <w:rFonts w:cs="Times New Roman"/>
                        <w:color w:val="000000"/>
                      </w:rPr>
                      <w:t xml:space="preserve"> </w:t>
                    </w:r>
                  </w:p>
                </w:txbxContent>
              </v:textbox>
            </v:rect>
            <v:rect id="Rectangle 15" o:spid="_x0000_s1110" style="position:absolute;left:38931;top:31984;width:388;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4D1BD5" w:rsidRDefault="004D1BD5" w:rsidP="00C920FF">
                    <w:r>
                      <w:rPr>
                        <w:rFonts w:cs="Times New Roman"/>
                        <w:color w:val="000000"/>
                      </w:rPr>
                      <w:t xml:space="preserve"> </w:t>
                    </w:r>
                  </w:p>
                </w:txbxContent>
              </v:textbox>
            </v:rect>
            <v:rect id="Rectangle 16" o:spid="_x0000_s1109" style="position:absolute;left:38931;top:49091;width:388;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4D1BD5" w:rsidRDefault="004D1BD5" w:rsidP="00C920FF">
                    <w:r>
                      <w:rPr>
                        <w:rFonts w:cs="Times New Roman"/>
                        <w:color w:val="000000"/>
                      </w:rPr>
                      <w:t xml:space="preserve"> </w:t>
                    </w:r>
                  </w:p>
                </w:txbxContent>
              </v:textbox>
            </v:rect>
            <v:shape id="Picture 17" o:spid="_x0000_s1108" type="#_x0000_t75" style="position:absolute;left:361;top:361;width:38450;height:157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a7y/AAAA2gAAAA8AAABkcnMvZG93bnJldi54bWxET8uKwjAU3Q/4D+EKboYxUTIyVKOIICiu&#10;fO2vzbUtNje1idr5+8lCmOXhvGeLztXiSW2oPBsYDRUI4tzbigsDp+P66wdEiMgWa89k4JcCLOa9&#10;jxlm1r94T89DLEQK4ZChgTLGJpMy5CU5DEPfECfu6luHMcG2kLbFVwp3tRwrNZEOK04NJTa0Kim/&#10;HR7OgP5cq+tNb9X4vl9eznq30d9nbcyg3y2nICJ18V/8dm+sgbQ1XUk3QM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4Wu8vwAAANoAAAAPAAAAAAAAAAAAAAAAAJ8CAABk&#10;cnMvZG93bnJldi54bWxQSwUGAAAAAAQABAD3AAAAiwMAAAAA&#10;">
              <v:imagedata r:id="rId104" o:title=""/>
            </v:shape>
            <v:rect id="Rectangle 18" o:spid="_x0000_s1107" style="position:absolute;left:336;top:336;width:38506;height:1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Web8A&#10;AADbAAAADwAAAGRycy9kb3ducmV2LnhtbERPzYrCMBC+C/sOYRb2IppqQaVrFBGEPQlVH2BoxqZs&#10;MilNtNm33wgLe5uP73e2++SseNIQOs8KFvMCBHHjdcetgtv1NNuACBFZo/VMCn4owH73Ntlipf3I&#10;NT0vsRU5hEOFCkyMfSVlaAw5DHPfE2fu7geHMcOhlXrAMYc7K5dFsZIOO84NBns6Gmq+Lw+nYBps&#10;cqZuy2W9TrfDY7RlebZKfbynwyeISCn+i//cXzrPX8Drl3y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W9Z5vwAAANsAAAAPAAAAAAAAAAAAAAAAAJgCAABkcnMvZG93bnJl&#10;di54bWxQSwUGAAAAAAQABAD1AAAAhAMAAAAA&#10;" filled="f" strokeweight=".5pt">
              <v:stroke joinstyle="round"/>
            </v:rect>
            <v:shape id="Picture 19" o:spid="_x0000_s1106" type="#_x0000_t75" style="position:absolute;left:361;top:17303;width:38450;height:15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MnzCAAAA2wAAAA8AAABkcnMvZG93bnJldi54bWxET0uLwjAQvgv+hzCCN01XRKQaRYS6XhbW&#10;J+xtaGabss2kNFnt9tdvBMHbfHzPWa5bW4kbNb50rOBtnIAgzp0uuVBwPmWjOQgfkDVWjknBH3lY&#10;r/q9Jaba3flAt2MoRAxhn6ICE0KdSulzQxb92NXEkft2jcUQYVNI3eA9httKTpJkJi2WHBsM1rQ1&#10;lP8cf62CudnU5fQDu8+se8+62fb61V52Sg0H7WYBIlAbXuKne6/j/Ck8fo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sTJ8wgAAANsAAAAPAAAAAAAAAAAAAAAAAJ8C&#10;AABkcnMvZG93bnJldi54bWxQSwUGAAAAAAQABAD3AAAAjgMAAAAA&#10;">
              <v:imagedata r:id="rId105" o:title=""/>
            </v:shape>
            <v:rect id="Rectangle 20" o:spid="_x0000_s1105" style="position:absolute;left:336;top:17259;width:38506;height:15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QesAA&#10;AADbAAAADwAAAGRycy9kb3ducmV2LnhtbERPzWoCMRC+F3yHMIKXolldWstqFBGEngprfYBhM90s&#10;JpNlE9349qZQ6G0+vt/Z7pOz4k5D6DwrWC4KEMSN1x23Ci7fp/kHiBCRNVrPpOBBAfa7ycsWK+1H&#10;rul+jq3IIRwqVGBi7CspQ2PIYVj4njhzP35wGDMcWqkHHHO4s3JVFO/SYce5wWBPR0PN9XxzCl6D&#10;Tc7Ubbmq1+lyuI22LL+sUrNpOmxARErxX/zn/tR5/hv8/p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DQesAAAADbAAAADwAAAAAAAAAAAAAAAACYAgAAZHJzL2Rvd25y&#10;ZXYueG1sUEsFBgAAAAAEAAQA9QAAAIUDAAAAAA==&#10;" filled="f" strokeweight=".5pt">
              <v:stroke joinstyle="round"/>
            </v:rect>
            <v:shape id="Picture 21" o:spid="_x0000_s1104" type="#_x0000_t75" style="position:absolute;left:361;top:34232;width:38450;height:15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pefDAAAA2wAAAA8AAABkcnMvZG93bnJldi54bWxET0trwkAQvgv+h2WEXqRuLJiW1FVKiOCx&#10;Gvu6Ddkxic3Ohuwa4793C0Jv8/E9Z7keTCN66lxtWcF8FoEgLqyuuVRwyDePLyCcR9bYWCYFV3Kw&#10;Xo1HS0y0vfCO+r0vRQhhl6CCyvs2kdIVFRl0M9sSB+5oO4M+wK6UusNLCDeNfIqiWBqsOTRU2FJa&#10;UfG7PxsFu/T0ecj7+PljGn//fC1cNn3PMqUeJsPbKwhPg/8X391bHebH8PdLO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Cl58MAAADbAAAADwAAAAAAAAAAAAAAAACf&#10;AgAAZHJzL2Rvd25yZXYueG1sUEsFBgAAAAAEAAQA9wAAAI8DAAAAAA==&#10;">
              <v:imagedata r:id="rId106" o:title=""/>
            </v:shape>
            <v:rect id="Rectangle 22" o:spid="_x0000_s1103" style="position:absolute;left:336;top:34188;width:38506;height:15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5MIA&#10;AADbAAAADwAAAGRycy9kb3ducmV2LnhtbESPQWvDMAyF74P9B6PBLmN12sA20rqlFAY9DdL1B4hY&#10;i0NtOcRu4/376jDYTeI9vfdpsyvBqxtNaYhsYLmoQBF30Q7cGzh/f75+gEoZ2aKPTAZ+KcFu+/iw&#10;wcbGmVu6nXKvJIRTgwZczmOjdeocBUyLOBKL9hOngFnWqdd2wlnCg9erqnrTAQeWBocjHRx1l9M1&#10;GHhJvgTX9vWqfS/n/XX2df3ljXl+Kvs1qEwl/5v/ro9W8AVWfpEB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X/kwgAAANsAAAAPAAAAAAAAAAAAAAAAAJgCAABkcnMvZG93&#10;bnJldi54bWxQSwUGAAAAAAQABAD1AAAAhwMAAAAA&#10;" filled="f" strokeweight=".5pt">
              <v:stroke joinstyle="round"/>
            </v:rect>
            <v:rect id="Rectangle 23" o:spid="_x0000_s1102" style="position:absolute;left:4953;top:35471;width:965;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D1BD5" w:rsidRDefault="004D1BD5" w:rsidP="00C920FF">
                    <w:r>
                      <w:rPr>
                        <w:rFonts w:cs="Times New Roman"/>
                        <w:b/>
                        <w:bCs/>
                        <w:color w:val="000000"/>
                        <w:sz w:val="16"/>
                        <w:szCs w:val="16"/>
                      </w:rPr>
                      <w:t>M</w:t>
                    </w:r>
                  </w:p>
                </w:txbxContent>
              </v:textbox>
            </v:rect>
            <v:rect id="Rectangle 24" o:spid="_x0000_s1101" style="position:absolute;left:5911;top:35471;width:261;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4D1BD5" w:rsidRDefault="004D1BD5" w:rsidP="00C920FF">
                    <w:r>
                      <w:rPr>
                        <w:rFonts w:cs="Times New Roman"/>
                        <w:b/>
                        <w:bCs/>
                        <w:color w:val="000000"/>
                        <w:sz w:val="16"/>
                        <w:szCs w:val="16"/>
                      </w:rPr>
                      <w:t xml:space="preserve"> </w:t>
                    </w:r>
                  </w:p>
                </w:txbxContent>
              </v:textbox>
            </v:rect>
            <v:rect id="Rectangle 25" o:spid="_x0000_s1100" style="position:absolute;left:4133;top:18745;width:1416;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6"/>
                        <w:szCs w:val="16"/>
                      </w:rPr>
                      <w:t>EA</w:t>
                    </w:r>
                  </w:p>
                </w:txbxContent>
              </v:textbox>
            </v:rect>
            <v:rect id="Rectangle 26" o:spid="_x0000_s1099" style="position:absolute;left:5549;top:18745;width:261;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D1BD5" w:rsidRDefault="004D1BD5" w:rsidP="00C920FF">
                    <w:r>
                      <w:rPr>
                        <w:rFonts w:cs="Times New Roman"/>
                        <w:b/>
                        <w:bCs/>
                        <w:color w:val="000000"/>
                        <w:sz w:val="16"/>
                        <w:szCs w:val="16"/>
                      </w:rPr>
                      <w:t xml:space="preserve"> </w:t>
                    </w:r>
                  </w:p>
                </w:txbxContent>
              </v:textbox>
            </v:rect>
            <v:rect id="Rectangle 27" o:spid="_x0000_s1098" style="position:absolute;left:3937;top:1168;width:736;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D1BD5" w:rsidRDefault="004D1BD5" w:rsidP="00C920FF">
                    <w:r>
                      <w:rPr>
                        <w:rFonts w:cs="Times New Roman"/>
                        <w:b/>
                        <w:bCs/>
                        <w:color w:val="000000"/>
                        <w:sz w:val="16"/>
                        <w:szCs w:val="16"/>
                      </w:rPr>
                      <w:t>D</w:t>
                    </w:r>
                  </w:p>
                </w:txbxContent>
              </v:textbox>
            </v:rect>
            <v:rect id="Rectangle 28" o:spid="_x0000_s1097" style="position:absolute;left:6350;top:1168;width:260;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4D1BD5" w:rsidRDefault="004D1BD5" w:rsidP="00C920FF">
                    <w:r>
                      <w:rPr>
                        <w:rFonts w:cs="Times New Roman"/>
                        <w:b/>
                        <w:bCs/>
                        <w:color w:val="000000"/>
                        <w:sz w:val="16"/>
                        <w:szCs w:val="16"/>
                      </w:rPr>
                      <w:t xml:space="preserve"> </w:t>
                    </w:r>
                  </w:p>
                </w:txbxContent>
              </v:textbox>
            </v:rect>
            <w10:wrap type="none"/>
            <w10:anchorlock/>
          </v:group>
        </w:pict>
      </w:r>
    </w:p>
    <w:p w:rsidR="00AE6451" w:rsidRDefault="00B36541" w:rsidP="00B36541">
      <w:pPr>
        <w:spacing w:line="240" w:lineRule="auto"/>
      </w:pPr>
      <w:r>
        <w:rPr>
          <w:b/>
        </w:rPr>
        <w:t xml:space="preserve">Figure </w:t>
      </w:r>
      <w:r w:rsidR="00C920FF" w:rsidRPr="00AE6451">
        <w:rPr>
          <w:b/>
        </w:rPr>
        <w:t>S</w:t>
      </w:r>
      <w:r w:rsidR="009D7253">
        <w:rPr>
          <w:b/>
        </w:rPr>
        <w:t>54</w:t>
      </w:r>
      <w:r w:rsidR="00C920FF" w:rsidRPr="00AE6451">
        <w:rPr>
          <w:b/>
        </w:rPr>
        <w:t>.</w:t>
      </w:r>
      <w:r w:rsidR="00C920FF">
        <w:t xml:space="preserve"> xCELLigence antiproliferative activity test results of </w:t>
      </w:r>
      <w:r w:rsidR="00E1767D">
        <w:t>dichloromethane</w:t>
      </w:r>
      <w:r w:rsidR="00C920FF">
        <w:t xml:space="preserve"> (</w:t>
      </w:r>
      <w:r w:rsidR="00C920FF">
        <w:rPr>
          <w:b/>
        </w:rPr>
        <w:t>D</w:t>
      </w:r>
      <w:r w:rsidR="00C920FF">
        <w:t>), ethyl acetate (</w:t>
      </w:r>
      <w:r w:rsidR="00C920FF" w:rsidRPr="00C920FF">
        <w:rPr>
          <w:b/>
        </w:rPr>
        <w:t>EA</w:t>
      </w:r>
      <w:r w:rsidR="00C920FF">
        <w:t>) and methanol (</w:t>
      </w:r>
      <w:r w:rsidR="00C920FF" w:rsidRPr="00C920FF">
        <w:rPr>
          <w:b/>
        </w:rPr>
        <w:t>M</w:t>
      </w:r>
      <w:r w:rsidR="00C920FF">
        <w:t xml:space="preserve">) fractions of </w:t>
      </w:r>
      <w:r w:rsidR="00C920FF" w:rsidRPr="007A1A7B">
        <w:rPr>
          <w:i/>
        </w:rPr>
        <w:t>A. ponticus</w:t>
      </w:r>
      <w:r w:rsidR="00C920FF">
        <w:t xml:space="preserve"> P</w:t>
      </w:r>
      <w:r w:rsidR="00AE6451">
        <w:t>all. root extract on HeLa cells</w:t>
      </w:r>
    </w:p>
    <w:p w:rsidR="00C920FF" w:rsidRDefault="00C920FF" w:rsidP="00B36541">
      <w:pPr>
        <w:spacing w:line="240" w:lineRule="auto"/>
        <w:rPr>
          <w:color w:val="000000"/>
        </w:rPr>
      </w:pPr>
      <w:r>
        <w:t>(</w:t>
      </w:r>
      <w:r>
        <w:rPr>
          <w:rFonts w:hAnsi="+mn-ea"/>
          <w:color w:val="0000FF"/>
          <w:sz w:val="16"/>
          <w:szCs w:val="16"/>
        </w:rPr>
        <w:t>▬</w:t>
      </w:r>
      <w:r>
        <w:rPr>
          <w:color w:val="000000"/>
          <w:sz w:val="16"/>
          <w:szCs w:val="16"/>
        </w:rPr>
        <w:t xml:space="preserve">250 </w:t>
      </w:r>
      <w:r>
        <w:rPr>
          <w:rFonts w:hAnsi="+mn-ea"/>
          <w:color w:val="FF33CC"/>
          <w:sz w:val="16"/>
          <w:szCs w:val="16"/>
        </w:rPr>
        <w:t>▬</w:t>
      </w:r>
      <w:r>
        <w:rPr>
          <w:color w:val="000000"/>
          <w:sz w:val="16"/>
          <w:szCs w:val="16"/>
        </w:rPr>
        <w:t xml:space="preserve">100 </w:t>
      </w:r>
      <w:r>
        <w:rPr>
          <w:rFonts w:hAnsi="+mn-ea"/>
          <w:color w:val="00FFFF"/>
          <w:sz w:val="16"/>
          <w:szCs w:val="16"/>
        </w:rPr>
        <w:t>▬</w:t>
      </w:r>
      <w:r>
        <w:rPr>
          <w:color w:val="000000"/>
          <w:sz w:val="16"/>
          <w:szCs w:val="16"/>
        </w:rPr>
        <w:t xml:space="preserve">50 </w:t>
      </w:r>
      <w:r>
        <w:rPr>
          <w:rFonts w:hAnsi="+mn-ea"/>
          <w:color w:val="6600FF"/>
          <w:sz w:val="16"/>
          <w:szCs w:val="16"/>
        </w:rPr>
        <w:t>▬</w:t>
      </w:r>
      <w:r>
        <w:rPr>
          <w:color w:val="000000"/>
          <w:sz w:val="16"/>
          <w:szCs w:val="16"/>
        </w:rPr>
        <w:t xml:space="preserve">10 (µg/mL) </w:t>
      </w:r>
      <w:r>
        <w:rPr>
          <w:rFonts w:hAnsi="+mn-ea"/>
          <w:color w:val="FF0000"/>
          <w:sz w:val="16"/>
          <w:szCs w:val="16"/>
        </w:rPr>
        <w:t>▬</w:t>
      </w:r>
      <w:r>
        <w:rPr>
          <w:color w:val="000000"/>
          <w:sz w:val="16"/>
          <w:szCs w:val="16"/>
        </w:rPr>
        <w:t xml:space="preserve">Control </w:t>
      </w:r>
      <w:r>
        <w:rPr>
          <w:rFonts w:hAnsi="+mn-ea"/>
          <w:color w:val="00FF00"/>
          <w:sz w:val="16"/>
          <w:szCs w:val="16"/>
        </w:rPr>
        <w:t>▬</w:t>
      </w:r>
      <w:r>
        <w:rPr>
          <w:color w:val="000000"/>
          <w:sz w:val="16"/>
          <w:szCs w:val="16"/>
        </w:rPr>
        <w:t>Medium</w:t>
      </w:r>
      <w:r>
        <w:rPr>
          <w:color w:val="000000"/>
        </w:rPr>
        <w:t>).</w:t>
      </w:r>
    </w:p>
    <w:p w:rsidR="00C920FF" w:rsidRDefault="00C920FF" w:rsidP="00C920FF">
      <w:pPr>
        <w:rPr>
          <w:color w:val="000000"/>
        </w:rPr>
      </w:pPr>
    </w:p>
    <w:p w:rsidR="00C920FF" w:rsidRDefault="009179B7" w:rsidP="00521B7C">
      <w:pPr>
        <w:spacing w:line="240" w:lineRule="auto"/>
        <w:ind w:left="34"/>
        <w:jc w:val="center"/>
        <w:rPr>
          <w:noProof/>
          <w:sz w:val="22"/>
        </w:rPr>
      </w:pPr>
      <w:r w:rsidRPr="009179B7">
        <w:rPr>
          <w:noProof/>
        </w:rPr>
      </w:r>
      <w:r w:rsidRPr="009179B7">
        <w:rPr>
          <w:noProof/>
        </w:rPr>
        <w:pict>
          <v:group id="Tuval 1088" o:spid="_x0000_s1091" editas="canvas" style="width:451.3pt;height:361.05pt;mso-position-horizontal-relative:char;mso-position-vertical-relative:line" coordsize="57315,45853">
            <v:shape id="_x0000_s1095" type="#_x0000_t75" style="position:absolute;width:57315;height:45853;visibility:visible">
              <v:fill o:detectmouseclick="t"/>
              <v:path o:connecttype="none"/>
            </v:shape>
            <v:rect id="Rectangle 32" o:spid="_x0000_s1045" style="position:absolute;left:28098;top:9258;width:388;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D1BD5" w:rsidRDefault="004D1BD5" w:rsidP="00C920FF">
                    <w:r>
                      <w:rPr>
                        <w:rFonts w:cs="Times New Roman"/>
                        <w:color w:val="000000"/>
                      </w:rPr>
                      <w:t xml:space="preserve">   </w:t>
                    </w:r>
                  </w:p>
                </w:txbxContent>
              </v:textbox>
            </v:rect>
            <v:rect id="Rectangle 33" o:spid="_x0000_s1094" style="position:absolute;left:54203;top:9258;width:38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D1BD5" w:rsidRDefault="004D1BD5" w:rsidP="00C920FF">
                    <w:r>
                      <w:rPr>
                        <w:rFonts w:cs="Times New Roman"/>
                        <w:color w:val="000000"/>
                      </w:rPr>
                      <w:t xml:space="preserve"> </w:t>
                    </w:r>
                  </w:p>
                </w:txbxContent>
              </v:textbox>
            </v:rect>
            <v:rect id="Rectangle 34" o:spid="_x0000_s1093" style="position:absolute;left:28143;top:20720;width:387;height:26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D1BD5" w:rsidRDefault="004D1BD5" w:rsidP="00C920FF">
                    <w:r>
                      <w:rPr>
                        <w:rFonts w:cs="Times New Roman"/>
                        <w:color w:val="000000"/>
                      </w:rPr>
                      <w:t xml:space="preserve">   </w:t>
                    </w:r>
                  </w:p>
                </w:txbxContent>
              </v:textbox>
            </v:rect>
            <v:rect id="Rectangle 35" o:spid="_x0000_s1092" style="position:absolute;left:54159;top:20720;width:387;height:26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D1BD5" w:rsidRDefault="004D1BD5" w:rsidP="00C920FF">
                    <w:r>
                      <w:rPr>
                        <w:rFonts w:cs="Times New Roman"/>
                        <w:color w:val="000000"/>
                      </w:rPr>
                      <w:t xml:space="preserve"> </w:t>
                    </w:r>
                  </w:p>
                </w:txbxContent>
              </v:textbox>
            </v:rect>
            <v:rect id="Rectangle 36" o:spid="_x0000_s1049" style="position:absolute;left:28143;top:31972;width:38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D1BD5" w:rsidRDefault="004D1BD5" w:rsidP="00C920FF">
                    <w:r>
                      <w:rPr>
                        <w:rFonts w:cs="Times New Roman"/>
                        <w:color w:val="000000"/>
                      </w:rPr>
                      <w:t xml:space="preserve">   </w:t>
                    </w:r>
                  </w:p>
                </w:txbxContent>
              </v:textbox>
            </v:rect>
            <v:rect id="Rectangle 37" o:spid="_x0000_s1050" style="position:absolute;left:54159;top:31972;width:38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4D1BD5" w:rsidRDefault="004D1BD5" w:rsidP="00C920FF">
                    <w:r>
                      <w:rPr>
                        <w:rFonts w:cs="Times New Roman"/>
                        <w:color w:val="000000"/>
                      </w:rPr>
                      <w:t xml:space="preserve"> </w:t>
                    </w:r>
                  </w:p>
                </w:txbxContent>
              </v:textbox>
            </v:rect>
            <v:rect id="Rectangle 38" o:spid="_x0000_s1051" style="position:absolute;left:41154;top:43224;width:38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D1BD5" w:rsidRDefault="004D1BD5" w:rsidP="00C920FF">
                    <w:r>
                      <w:rPr>
                        <w:rFonts w:cs="Times New Roman"/>
                        <w:color w:val="000000"/>
                      </w:rPr>
                      <w:t xml:space="preserve"> </w:t>
                    </w:r>
                  </w:p>
                </w:txbxContent>
              </v:textbox>
            </v:rect>
            <v:shape id="Picture 39" o:spid="_x0000_s1052" type="#_x0000_t75" style="position:absolute;left:3321;top:368;width:24517;height:10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htPBAAAA2wAAAA8AAABkcnMvZG93bnJldi54bWxEj0GLwjAUhO+C/yE8wZumBhG3a5RVEcQ9&#10;WZc9P5q3bbF5qU3U+u+NsOBxmJlvmMWqs7W4Uesrxxom4wQEce5MxYWGn9NuNAfhA7LB2jFpeJCH&#10;1bLfW2Bq3J2PdMtCISKEfYoayhCaVEqfl2TRj11DHL0/11oMUbaFNC3eI9zWUiXJTFqsOC6U2NCm&#10;pPycXa2G9TeF32auzuj3H7OtVJetOh20Hg66r08QgbrwDv+390bDVMHrS/w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5htPBAAAA2wAAAA8AAAAAAAAAAAAAAAAAnwIA&#10;AGRycy9kb3ducmV2LnhtbFBLBQYAAAAABAAEAPcAAACNAwAAAAA=&#10;">
              <v:imagedata r:id="rId107" o:title=""/>
            </v:shape>
            <v:rect id="Rectangle 40" o:spid="_x0000_s1053" style="position:absolute;left:3282;top:336;width:24581;height:10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EMIA&#10;AADbAAAADwAAAGRycy9kb3ducmV2LnhtbESPwWrDMBBE74X+g9hCLqWWG4c0uFZCKBR6KjjJByzW&#10;xjKVVsZSYvXvo0Ihx2Fm3jDNLjkrrjSFwbOC16IEQdx5PXCv4HT8fNmACBFZo/VMCn4pwG77+NBg&#10;rf3MLV0PsRcZwqFGBSbGsZYydIYchsKPxNk7+8lhzHLqpZ5wznBn5bIs19LhwHnB4Egfhrqfw8Up&#10;eA42OdP21bJ9S6f9ZbZV9W2VWjyl/TuISCnew//tL61gtYa/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EQwgAAANsAAAAPAAAAAAAAAAAAAAAAAJgCAABkcnMvZG93&#10;bnJldi54bWxQSwUGAAAAAAQABAD1AAAAhwMAAAAA&#10;" filled="f" strokeweight=".5pt">
              <v:stroke joinstyle="round"/>
            </v:rect>
            <v:shape id="Picture 41" o:spid="_x0000_s1054" type="#_x0000_t75" style="position:absolute;left:29425;top:368;width:24518;height:10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ip/CAAAA2wAAAA8AAABkcnMvZG93bnJldi54bWxET89rwjAUvgv+D+EJ3mzqLEM6owxhY4eN&#10;sSpCb8/m2XZrXkqS2frfL4eBx4/v92Y3mk5cyfnWsoJlkoIgrqxuuVZwPLws1iB8QNbYWSYFN/Kw&#10;204nG8y1HfiLrkWoRQxhn6OCJoQ+l9JXDRn0ie2JI3exzmCI0NVSOxxiuOnkQ5o+SoMtx4YGe9o3&#10;VP0Uv0bBuzsVZ1PaD/fdZXy+vX6Wq3BRaj4bn59ABBrDXfzvftMKsjg2fo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7YqfwgAAANsAAAAPAAAAAAAAAAAAAAAAAJ8C&#10;AABkcnMvZG93bnJldi54bWxQSwUGAAAAAAQABAD3AAAAjgMAAAAA&#10;">
              <v:imagedata r:id="rId108" o:title=""/>
            </v:shape>
            <v:rect id="Rectangle 42" o:spid="_x0000_s1055" style="position:absolute;left:29394;top:336;width:24581;height:10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1YsIA&#10;AADbAAAADwAAAGRycy9kb3ducmV2LnhtbESP0WoCMRRE3wv9h3ALvhTN1i2tbo0iBaFPhVU/4LK5&#10;bpYmN8smuvHvTUHwcZiZM8xqk5wVFxpC51nB26wAQdx43XGr4HjYTRcgQkTWaD2TgisF2Kyfn1ZY&#10;aT9yTZd9bEWGcKhQgYmxr6QMjSGHYeZ74uyd/OAwZjm0Ug84Zrizcl4UH9Jhx3nBYE/fhpq//dkp&#10;eA02OVO35bz+TMftebRl+WuVmryk7ReISCk+wvf2j1bwvoT/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vViwgAAANsAAAAPAAAAAAAAAAAAAAAAAJgCAABkcnMvZG93&#10;bnJldi54bWxQSwUGAAAAAAQABAD1AAAAhwMAAAAA&#10;" filled="f" strokeweight=".5pt">
              <v:stroke joinstyle="round"/>
            </v:rect>
            <v:shape id="Picture 43" o:spid="_x0000_s1056" type="#_x0000_t75" style="position:absolute;left:3371;top:11696;width:24518;height:10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UO8DAAAAA2wAAAA8AAABkcnMvZG93bnJldi54bWxET81qAjEQvgu+QxihN80qqO3WKGIpVBBE&#10;2wcYkulm281k3aS6fXvnUOjx4/tfbfrQqCt1qY5sYDopQBHb6GquDHy8v44fQaWM7LCJTAZ+KcFm&#10;PRyssHTxxie6nnOlJIRTiQZ8zm2pdbKeAqZJbImF+4xdwCywq7Tr8CbhodGzoljogDVLg8eWdp7s&#10;9/knGJgv40uwC/t0vKSvym8P80NBe2MeRv32GVSmPv+L/9xvTnyyXr7ID9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Q7wMAAAADbAAAADwAAAAAAAAAAAAAAAACfAgAA&#10;ZHJzL2Rvd25yZXYueG1sUEsFBgAAAAAEAAQA9wAAAIwDAAAAAA==&#10;">
              <v:imagedata r:id="rId109" o:title=""/>
            </v:shape>
            <v:rect id="Rectangle 44" o:spid="_x0000_s1057" style="position:absolute;left:3333;top:11664;width:24575;height:10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vucIA&#10;AADbAAAADwAAAGRycy9kb3ducmV2LnhtbESP0WoCMRRE3wv+Q7gFX0rN6lItq1FEKPhUWPUDLpvr&#10;Zmlys2yim/69EQp9HGbmDLPZJWfFnYbQeVYwnxUgiBuvO24VXM5f758gQkTWaD2Tgl8KsNtOXjZY&#10;aT9yTfdTbEWGcKhQgYmxr6QMjSGHYeZ74uxd/eAwZjm0Ug84ZrizclEUS+mw47xgsKeDoebndHMK&#10;3oJNztRtuahX6bK/jbYsv61S09e0X4OIlOJ/+K991Ao+5vD8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W+5wgAAANsAAAAPAAAAAAAAAAAAAAAAAJgCAABkcnMvZG93&#10;bnJldi54bWxQSwUGAAAAAAQABAD1AAAAhwMAAAAA&#10;" filled="f" strokeweight=".5pt">
              <v:stroke joinstyle="round"/>
            </v:rect>
            <v:shape id="Picture 45" o:spid="_x0000_s1058" type="#_x0000_t75" style="position:absolute;left:29381;top:11696;width:24517;height:10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gvBAAAA2wAAAA8AAABkcnMvZG93bnJldi54bWxEj0+LwjAUxO/CfofwFrxpsi7KUo0iwoKw&#10;J/+x12fzbIvNS0liW7+9EQSPw8z8hlmseluLlnyoHGv4GisQxLkzFRcajoff0Q+IEJEN1o5Jw50C&#10;rJYfgwVmxnW8o3YfC5EgHDLUUMbYZFKGvCSLYewa4uRdnLcYk/SFNB67BLe1nCg1kxYrTgslNrQp&#10;Kb/ub1bDyfxJ9Z9/m9lUHVvP53W1sZ3Ww89+PQcRqY/v8Ku9NRqmE3h+ST9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XgvBAAAA2wAAAA8AAAAAAAAAAAAAAAAAnwIA&#10;AGRycy9kb3ducmV2LnhtbFBLBQYAAAAABAAEAPcAAACNAwAAAAA=&#10;">
              <v:imagedata r:id="rId110" o:title=""/>
            </v:shape>
            <v:rect id="Rectangle 46" o:spid="_x0000_s1059" style="position:absolute;left:29349;top:11664;width:24575;height:10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UVcIA&#10;AADbAAAADwAAAGRycy9kb3ducmV2LnhtbESP0WoCMRRE3wv+Q7iCL0WzurSW1SgiCH0qrPUDLpvb&#10;zWJys2yiG//eFAp9HGbmDLPdJ2fFnYbQeVawXBQgiBuvO24VXL5P8w8QISJrtJ5JwYMC7HeTly1W&#10;2o9c0/0cW5EhHCpUYGLsKylDY8hhWPieOHs/fnAYsxxaqQccM9xZuSqKd+mw47xgsKejoeZ6vjkF&#10;r8EmZ+q2XNXrdDncRluWX1ap2TQdNiAipfgf/mt/agVvJfx+y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1RVwgAAANsAAAAPAAAAAAAAAAAAAAAAAJgCAABkcnMvZG93&#10;bnJldi54bWxQSwUGAAAAAAQABAD1AAAAhwMAAAAA&#10;" filled="f" strokeweight=".5pt">
              <v:stroke joinstyle="round"/>
            </v:rect>
            <v:shape id="Picture 47" o:spid="_x0000_s1060" type="#_x0000_t75" style="position:absolute;left:3371;top:22967;width:24518;height:1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DrfGAAAA2wAAAA8AAABkcnMvZG93bnJldi54bWxEj0FrwkAQhe+F/odlCt50o1gpqatIoagH&#10;QWMO7W3Ijtm02dmYXTX117uC0OPjzfvevOm8s7U4U+srxwqGgwQEceF0xaWCfP/ZfwPhA7LG2jEp&#10;+CMP89nz0xRT7S68o3MWShEh7FNUYEJoUil9YciiH7iGOHoH11oMUbal1C1eItzWcpQkE2mx4thg&#10;sKEPQ8VvdrLxDc6uP1uTH9fLZJOvv4+r/LD7Uqr30i3eQQTqwv/xI73SCl7HcN8SAS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EOt8YAAADbAAAADwAAAAAAAAAAAAAA&#10;AACfAgAAZHJzL2Rvd25yZXYueG1sUEsFBgAAAAAEAAQA9wAAAJIDAAAAAA==&#10;">
              <v:imagedata r:id="rId111" o:title=""/>
            </v:shape>
            <v:rect id="Rectangle 48" o:spid="_x0000_s1061" style="position:absolute;left:3333;top:22923;width:24581;height:10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VsIA&#10;AADbAAAADwAAAGRycy9kb3ducmV2LnhtbESPwWrDMBBE74X+g9hCLqWWG5OmOFZCKBR6KjjJByzW&#10;1jKRVsZSYvXvo0Ihx2Fm3jDNLjkrrjSFwbOC16IEQdx5PXCv4HT8fHkHESKyRuuZFPxSgN328aHB&#10;WvuZW7oeYi8yhEONCkyMYy1l6Aw5DIUfibP34yeHMcupl3rCOcOdlcuyfJMOB84LBkf6MNSdDxen&#10;4DnY5EzbV8t2nU77y2yr6tsqtXhK+w2ISCnew//tL61gtYa/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FJWwgAAANsAAAAPAAAAAAAAAAAAAAAAAJgCAABkcnMvZG93&#10;bnJldi54bWxQSwUGAAAAAAQABAD1AAAAhwMAAAAA&#10;" filled="f" strokeweight=".5pt">
              <v:stroke joinstyle="round"/>
            </v:rect>
            <v:shape id="Picture 49" o:spid="_x0000_s1062" type="#_x0000_t75" style="position:absolute;left:29381;top:22967;width:24517;height:1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kCzAAAAA2wAAAA8AAABkcnMvZG93bnJldi54bWxET8uKwjAU3Qv+Q7jC7DRVVIZqlCI4CMOA&#10;z/21ubbV5qaTZLT+vVkIszyc93zZmlrcyfnKsoLhIAFBnFtdcaHgeFj3P0H4gKyxtkwKnuRhueh2&#10;5phq++Ad3fehEDGEfYoKyhCaVEqfl2TQD2xDHLmLdQZDhK6Q2uEjhptajpJkKg1WHBtKbGhVUn7b&#10;/xkFtr2ef3+yXTh9PZttVk3c6jD+Vuqj12YzEIHa8C9+uzdawSSOjV/i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OQLMAAAADbAAAADwAAAAAAAAAAAAAAAACfAgAA&#10;ZHJzL2Rvd25yZXYueG1sUEsFBgAAAAAEAAQA9wAAAIwDAAAAAA==&#10;">
              <v:imagedata r:id="rId112" o:title=""/>
            </v:shape>
            <v:rect id="Rectangle 50" o:spid="_x0000_s1063" style="position:absolute;left:29349;top:22923;width:24575;height:10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jv8IA&#10;AADbAAAADwAAAGRycy9kb3ducmV2LnhtbESP0WoCMRRE3wv9h3ALvhTN1qWtbo0iBaFPhVU/4LK5&#10;bpYmN8smuvHvTUHwcZiZM8xqk5wVFxpC51nB26wAQdx43XGr4HjYTRcgQkTWaD2TgisF2Kyfn1ZY&#10;aT9yTZd9bEWGcKhQgYmxr6QMjSGHYeZ74uyd/OAwZjm0Ug84Zrizcl4UH9Jhx3nBYE/fhpq//dkp&#10;eA02OVO35bz+TMftebRl+WuVmryk7ReISCk+wvf2j1bwvoT/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2O/wgAAANsAAAAPAAAAAAAAAAAAAAAAAJgCAABkcnMvZG93&#10;bnJldi54bWxQSwUGAAAAAAQABAD1AAAAhwMAAAAA&#10;" filled="f" strokeweight=".5pt">
              <v:stroke joinstyle="round"/>
            </v:rect>
            <v:shape id="Picture 51" o:spid="_x0000_s1064" type="#_x0000_t75" style="position:absolute;left:16376;top:34220;width:24518;height:10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8ynBAAAA2wAAAA8AAABkcnMvZG93bnJldi54bWxET89rwjAUvg/8H8ITdpupO9hRjSKygbvZ&#10;KujxkTzbavNSmsy2/vXLYbDjx/d7tRlsIx7U+dqxgvksAUGsnam5VHA6fr19gPAB2WDjmBSM5GGz&#10;nrysMDOu55weRShFDGGfoYIqhDaT0uuKLPqZa4kjd3WdxRBhV0rTYR/DbSPfk2QhLdYcGypsaVeR&#10;vhc/VkF7H7/zW6rnn6nZH/T5WG6fl16p1+mwXYIINIR/8Z97bxQs4vr4Jf4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A8ynBAAAA2wAAAA8AAAAAAAAAAAAAAAAAnwIA&#10;AGRycy9kb3ducmV2LnhtbFBLBQYAAAAABAAEAPcAAACNAwAAAAA=&#10;">
              <v:imagedata r:id="rId113" o:title=""/>
            </v:shape>
            <v:rect id="Rectangle 52" o:spid="_x0000_s1065" style="position:absolute;left:16338;top:34182;width:24581;height:10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lBMEA&#10;AADbAAAADwAAAGRycy9kb3ducmV2LnhtbESP0WoCMRRE3wv+Q7hCX4pmdUFlNYoIBZ8Ka/2Ay+a6&#10;WUxulk100783hUIfh5k5w+wOyVnxpCF0nhUs5gUI4sbrjlsF1+/P2QZEiMgarWdS8EMBDvvJ2w4r&#10;7Ueu6XmJrcgQDhUqMDH2lZShMeQwzH1PnL2bHxzGLIdW6gHHDHdWLotiJR12nBcM9nQy1NwvD6fg&#10;I9jkTN2Wy3qdrsfHaMvyyyr1Pk3HLYhIKf6H/9pnrWC1gN8v+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dpQTBAAAA2wAAAA8AAAAAAAAAAAAAAAAAmAIAAGRycy9kb3du&#10;cmV2LnhtbFBLBQYAAAAABAAEAPUAAACGAwAAAAA=&#10;" filled="f" strokeweight=".5pt">
              <v:stroke joinstyle="round"/>
            </v:rect>
            <v:rect id="Rectangle 53" o:spid="_x0000_s1066" style="position:absolute;left:6756;top:1250;width:8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F1</w:t>
                    </w:r>
                  </w:p>
                </w:txbxContent>
              </v:textbox>
            </v:rect>
            <v:rect id="Rectangle 57" o:spid="_x0000_s1067" style="position:absolute;left:31483;top:1250;width:8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F2</w:t>
                    </w:r>
                  </w:p>
                </w:txbxContent>
              </v:textbox>
            </v:rect>
            <v:rect id="Rectangle 58" o:spid="_x0000_s1068" style="position:absolute;left:32537;top:1250;width:19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v:rect id="Rectangle 60" o:spid="_x0000_s1069" style="position:absolute;left:33667;top:1250;width:19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v:rect id="Rectangle 61" o:spid="_x0000_s1070" style="position:absolute;left:7073;top:12503;width:8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4D1BD5" w:rsidRDefault="004D1BD5" w:rsidP="00C920FF">
                    <w:r>
                      <w:rPr>
                        <w:rFonts w:cs="Times New Roman"/>
                        <w:b/>
                        <w:bCs/>
                        <w:color w:val="000000"/>
                        <w:sz w:val="12"/>
                        <w:szCs w:val="12"/>
                      </w:rPr>
                      <w:t>F3</w:t>
                    </w:r>
                  </w:p>
                </w:txbxContent>
              </v:textbox>
            </v:rect>
            <v:rect id="Rectangle 62" o:spid="_x0000_s1071" style="position:absolute;left:8128;top:12503;width:196;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v:rect id="Rectangle 65" o:spid="_x0000_s1072" style="position:absolute;left:31470;top:12509;width:8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F4</w:t>
                    </w:r>
                  </w:p>
                </w:txbxContent>
              </v:textbox>
            </v:rect>
            <v:rect id="Rectangle 69" o:spid="_x0000_s1073" style="position:absolute;left:6769;top:23958;width:8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F5</w:t>
                    </w:r>
                  </w:p>
                </w:txbxContent>
              </v:textbox>
            </v:rect>
            <v:rect id="Rectangle 70" o:spid="_x0000_s1074" style="position:absolute;left:7823;top:23958;width:19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v:rect id="Rectangle 73" o:spid="_x0000_s1075" style="position:absolute;left:31483;top:23895;width:8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4D1BD5" w:rsidRDefault="004D1BD5" w:rsidP="00C920FF">
                    <w:r>
                      <w:rPr>
                        <w:rFonts w:cs="Times New Roman"/>
                        <w:b/>
                        <w:bCs/>
                        <w:color w:val="000000"/>
                        <w:sz w:val="12"/>
                        <w:szCs w:val="12"/>
                      </w:rPr>
                      <w:t>F6</w:t>
                    </w:r>
                  </w:p>
                </w:txbxContent>
              </v:textbox>
            </v:rect>
            <v:rect id="Rectangle 77" o:spid="_x0000_s1076" style="position:absolute;left:19107;top:35166;width:8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F7</w:t>
                    </w:r>
                  </w:p>
                </w:txbxContent>
              </v:textbox>
            </v:rect>
            <v:rect id="Rectangle 78" o:spid="_x0000_s1077" style="position:absolute;left:20154;top:35166;width:19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v:rect id="Rectangle 80" o:spid="_x0000_s1078" style="position:absolute;left:21285;top:35166;width:197;height:26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4D1BD5" w:rsidRDefault="004D1BD5" w:rsidP="00C920FF">
                    <w:r>
                      <w:rPr>
                        <w:rFonts w:cs="Times New Roman"/>
                        <w:b/>
                        <w:bCs/>
                        <w:color w:val="000000"/>
                        <w:sz w:val="12"/>
                        <w:szCs w:val="12"/>
                      </w:rPr>
                      <w:t xml:space="preserve"> </w:t>
                    </w:r>
                  </w:p>
                </w:txbxContent>
              </v:textbox>
            </v:rect>
            <w10:wrap type="none"/>
            <w10:anchorlock/>
          </v:group>
        </w:pict>
      </w:r>
    </w:p>
    <w:p w:rsidR="00AE6451" w:rsidRDefault="00B36541" w:rsidP="00AE6451">
      <w:pPr>
        <w:rPr>
          <w:color w:val="000000"/>
        </w:rPr>
      </w:pPr>
      <w:r>
        <w:rPr>
          <w:b/>
        </w:rPr>
        <w:t xml:space="preserve">Figure </w:t>
      </w:r>
      <w:r w:rsidR="00AE6451" w:rsidRPr="00AE6451">
        <w:rPr>
          <w:b/>
        </w:rPr>
        <w:t>S</w:t>
      </w:r>
      <w:r w:rsidR="009D7253">
        <w:rPr>
          <w:b/>
        </w:rPr>
        <w:t>55</w:t>
      </w:r>
      <w:r w:rsidR="00AE6451" w:rsidRPr="00AE6451">
        <w:rPr>
          <w:b/>
        </w:rPr>
        <w:t>.</w:t>
      </w:r>
      <w:r w:rsidR="00AE6451">
        <w:t xml:space="preserve"> xCELLigence antiproliferative activity test results of sub-fractions of ethyl acetate (</w:t>
      </w:r>
      <w:r w:rsidR="00AE6451" w:rsidRPr="00C920FF">
        <w:rPr>
          <w:b/>
        </w:rPr>
        <w:t>EA</w:t>
      </w:r>
      <w:r w:rsidR="00AE6451">
        <w:t xml:space="preserve">) fractions of </w:t>
      </w:r>
      <w:r w:rsidR="00AE6451" w:rsidRPr="007A1A7B">
        <w:rPr>
          <w:i/>
        </w:rPr>
        <w:t>A. ponticus</w:t>
      </w:r>
      <w:r w:rsidR="00AE6451">
        <w:t xml:space="preserve"> Pall. root extract on HeLa cells (</w:t>
      </w:r>
      <w:r w:rsidR="00AE6451">
        <w:rPr>
          <w:rFonts w:hAnsi="+mn-ea"/>
          <w:color w:val="0000FF"/>
          <w:sz w:val="16"/>
          <w:szCs w:val="16"/>
        </w:rPr>
        <w:t>▬</w:t>
      </w:r>
      <w:r w:rsidR="00AE6451">
        <w:rPr>
          <w:color w:val="000000"/>
          <w:sz w:val="16"/>
          <w:szCs w:val="16"/>
        </w:rPr>
        <w:t xml:space="preserve">250 </w:t>
      </w:r>
      <w:r w:rsidR="00AE6451">
        <w:rPr>
          <w:rFonts w:hAnsi="+mn-ea"/>
          <w:color w:val="FF33CC"/>
          <w:sz w:val="16"/>
          <w:szCs w:val="16"/>
        </w:rPr>
        <w:t>▬</w:t>
      </w:r>
      <w:r w:rsidR="00AE6451">
        <w:rPr>
          <w:color w:val="000000"/>
          <w:sz w:val="16"/>
          <w:szCs w:val="16"/>
        </w:rPr>
        <w:t xml:space="preserve">100 </w:t>
      </w:r>
      <w:r w:rsidR="00AE6451">
        <w:rPr>
          <w:rFonts w:hAnsi="+mn-ea"/>
          <w:color w:val="00FFFF"/>
          <w:sz w:val="16"/>
          <w:szCs w:val="16"/>
        </w:rPr>
        <w:t>▬</w:t>
      </w:r>
      <w:r w:rsidR="00AE6451">
        <w:rPr>
          <w:color w:val="000000"/>
          <w:sz w:val="16"/>
          <w:szCs w:val="16"/>
        </w:rPr>
        <w:t xml:space="preserve">50 (µg/mL) </w:t>
      </w:r>
      <w:r w:rsidR="00AE6451">
        <w:rPr>
          <w:rFonts w:hAnsi="+mn-ea"/>
          <w:color w:val="FF0000"/>
          <w:sz w:val="16"/>
          <w:szCs w:val="16"/>
        </w:rPr>
        <w:t>▬</w:t>
      </w:r>
      <w:r w:rsidR="00AE6451">
        <w:rPr>
          <w:color w:val="000000"/>
          <w:sz w:val="16"/>
          <w:szCs w:val="16"/>
        </w:rPr>
        <w:t xml:space="preserve">Control </w:t>
      </w:r>
      <w:r w:rsidR="00AE6451">
        <w:rPr>
          <w:rFonts w:hAnsi="+mn-ea"/>
          <w:color w:val="00FF00"/>
          <w:sz w:val="16"/>
          <w:szCs w:val="16"/>
        </w:rPr>
        <w:t>▬</w:t>
      </w:r>
      <w:r w:rsidR="00AE6451">
        <w:rPr>
          <w:color w:val="000000"/>
          <w:sz w:val="16"/>
          <w:szCs w:val="16"/>
        </w:rPr>
        <w:t>Medium</w:t>
      </w:r>
      <w:r w:rsidR="00AE6451">
        <w:rPr>
          <w:color w:val="000000"/>
        </w:rPr>
        <w:t>).</w:t>
      </w:r>
    </w:p>
    <w:p w:rsidR="008C11B9" w:rsidRDefault="008C11B9" w:rsidP="00AE6451">
      <w:pPr>
        <w:rPr>
          <w:color w:val="000000"/>
        </w:rP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8C11B9" w:rsidRPr="0007699B" w:rsidTr="0019439F">
        <w:trPr>
          <w:trHeight w:val="3235"/>
        </w:trPr>
        <w:tc>
          <w:tcPr>
            <w:tcW w:w="4638" w:type="dxa"/>
            <w:vAlign w:val="center"/>
          </w:tcPr>
          <w:p w:rsidR="008C11B9" w:rsidRPr="0007699B" w:rsidRDefault="008C11B9" w:rsidP="0019439F">
            <w:pPr>
              <w:spacing w:line="480" w:lineRule="auto"/>
              <w:jc w:val="center"/>
            </w:pPr>
            <w:r w:rsidRPr="0007699B">
              <w:rPr>
                <w:noProof/>
                <w:lang w:bidi="ta-IN"/>
              </w:rPr>
              <w:drawing>
                <wp:inline distT="0" distB="0" distL="0" distR="0">
                  <wp:extent cx="2862000" cy="1922400"/>
                  <wp:effectExtent l="0" t="0" r="0" b="1905"/>
                  <wp:docPr id="1025" name="Grafik 102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81C991C-09C6-4FAF-B313-306A248EFB7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3584" w:type="dxa"/>
            <w:vAlign w:val="center"/>
          </w:tcPr>
          <w:p w:rsidR="008C11B9" w:rsidRPr="0007699B" w:rsidRDefault="008C11B9" w:rsidP="0019439F">
            <w:pPr>
              <w:keepNext/>
              <w:spacing w:line="480" w:lineRule="auto"/>
              <w:jc w:val="center"/>
            </w:pPr>
            <w:r w:rsidRPr="0007699B">
              <w:rPr>
                <w:rFonts w:ascii="Times New Roman" w:hAnsi="Times New Roman"/>
                <w:sz w:val="24"/>
                <w:szCs w:val="24"/>
                <w:lang w:val="tr-TR"/>
              </w:rPr>
              <w:object w:dxaOrig="2998" w:dyaOrig="1104">
                <v:shape id="_x0000_i1027" type="#_x0000_t75" style="width:135.15pt;height:49.6pt" o:ole="">
                  <v:imagedata r:id="rId115" o:title=""/>
                </v:shape>
                <o:OLEObject Type="Embed" ProgID="ChemDraw.Document.6.0" ShapeID="_x0000_i1027" DrawAspect="Content" ObjectID="_1700026979" r:id="rId116"/>
              </w:object>
            </w:r>
          </w:p>
        </w:tc>
      </w:tr>
    </w:tbl>
    <w:p w:rsidR="008C11B9" w:rsidRPr="0007699B" w:rsidRDefault="008C11B9" w:rsidP="008C11B9">
      <w:pPr>
        <w:spacing w:line="480" w:lineRule="auto"/>
      </w:pPr>
      <w:bookmarkStart w:id="86" w:name="_Toc47684455"/>
      <w:bookmarkStart w:id="87" w:name="_Toc43745330"/>
      <w:r w:rsidRPr="0007699B">
        <w:rPr>
          <w:b/>
        </w:rPr>
        <w:t>Fig</w:t>
      </w:r>
      <w:r w:rsidR="0097108C">
        <w:rPr>
          <w:b/>
        </w:rPr>
        <w:t>ure</w:t>
      </w:r>
      <w:r w:rsidRPr="0007699B">
        <w:rPr>
          <w:b/>
        </w:rPr>
        <w:t xml:space="preserve"> </w:t>
      </w:r>
      <w:r w:rsidR="009D7253">
        <w:rPr>
          <w:b/>
        </w:rPr>
        <w:t>S56</w:t>
      </w:r>
      <w:r w:rsidRPr="0007699B">
        <w:rPr>
          <w:b/>
        </w:rPr>
        <w:t>.</w:t>
      </w:r>
      <w:r w:rsidRPr="0007699B">
        <w:t xml:space="preserve">  </w:t>
      </w:r>
      <w:bookmarkEnd w:id="86"/>
      <w:bookmarkEnd w:id="87"/>
      <w:r w:rsidRPr="0007699B">
        <w:t xml:space="preserve">Effect of </w:t>
      </w:r>
      <w:r w:rsidRPr="0007699B">
        <w:rPr>
          <w:b/>
        </w:rPr>
        <w:t>B1</w:t>
      </w:r>
      <w:r w:rsidRPr="0007699B">
        <w:t xml:space="preserve"> on HeLa cells.</w:t>
      </w:r>
    </w:p>
    <w:p w:rsidR="008C11B9" w:rsidRPr="0007699B" w:rsidRDefault="008C11B9" w:rsidP="008C11B9">
      <w:pPr>
        <w:spacing w:line="480" w:lineRule="auto"/>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8C11B9" w:rsidRPr="0007699B" w:rsidTr="0019439F">
        <w:trPr>
          <w:trHeight w:val="3235"/>
        </w:trPr>
        <w:tc>
          <w:tcPr>
            <w:tcW w:w="4638" w:type="dxa"/>
            <w:vAlign w:val="center"/>
          </w:tcPr>
          <w:p w:rsidR="008C11B9" w:rsidRPr="0007699B" w:rsidRDefault="008C11B9" w:rsidP="0019439F">
            <w:pPr>
              <w:spacing w:line="480" w:lineRule="auto"/>
              <w:jc w:val="center"/>
            </w:pPr>
            <w:r w:rsidRPr="0007699B">
              <w:rPr>
                <w:noProof/>
                <w:lang w:bidi="ta-IN"/>
              </w:rPr>
              <w:lastRenderedPageBreak/>
              <w:drawing>
                <wp:inline distT="0" distB="0" distL="0" distR="0">
                  <wp:extent cx="2862000" cy="1922400"/>
                  <wp:effectExtent l="0" t="0" r="0" b="1905"/>
                  <wp:docPr id="1026" name="Grafik 102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EF1B252-3CF1-4BEB-B265-DAFD7F26450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bookmarkStart w:id="88" w:name="OLE_LINK1"/>
        <w:tc>
          <w:tcPr>
            <w:tcW w:w="3584" w:type="dxa"/>
            <w:vAlign w:val="center"/>
          </w:tcPr>
          <w:p w:rsidR="008C11B9" w:rsidRPr="0007699B" w:rsidRDefault="008C11B9" w:rsidP="0019439F">
            <w:pPr>
              <w:keepNext/>
              <w:spacing w:line="480" w:lineRule="auto"/>
              <w:jc w:val="center"/>
            </w:pPr>
            <w:r w:rsidRPr="0007699B">
              <w:rPr>
                <w:rFonts w:ascii="Times New Roman" w:hAnsi="Times New Roman"/>
                <w:sz w:val="24"/>
                <w:szCs w:val="24"/>
                <w:lang w:val="tr-TR"/>
              </w:rPr>
              <w:object w:dxaOrig="3207" w:dyaOrig="1138">
                <v:shape id="_x0000_i1028" type="#_x0000_t75" style="width:134.5pt;height:47.55pt" o:ole="">
                  <v:imagedata r:id="rId118" o:title=""/>
                </v:shape>
                <o:OLEObject Type="Embed" ProgID="ChemDraw.Document.6.0" ShapeID="_x0000_i1028" DrawAspect="Content" ObjectID="_1700026980" r:id="rId119"/>
              </w:object>
            </w:r>
            <w:bookmarkEnd w:id="88"/>
          </w:p>
        </w:tc>
      </w:tr>
    </w:tbl>
    <w:p w:rsidR="008C11B9" w:rsidRPr="0007699B" w:rsidRDefault="008C11B9" w:rsidP="008C11B9">
      <w:pPr>
        <w:spacing w:line="480" w:lineRule="auto"/>
      </w:pPr>
      <w:bookmarkStart w:id="89" w:name="_Toc47684456"/>
      <w:r w:rsidRPr="0007699B">
        <w:rPr>
          <w:b/>
        </w:rPr>
        <w:t>Fig</w:t>
      </w:r>
      <w:r w:rsidR="0097108C">
        <w:rPr>
          <w:b/>
        </w:rPr>
        <w:t>ure</w:t>
      </w:r>
      <w:r w:rsidRPr="0007699B">
        <w:rPr>
          <w:b/>
        </w:rPr>
        <w:t xml:space="preserve"> </w:t>
      </w:r>
      <w:r w:rsidR="009D7253">
        <w:rPr>
          <w:b/>
        </w:rPr>
        <w:t>S57</w:t>
      </w:r>
      <w:r w:rsidRPr="0007699B">
        <w:rPr>
          <w:b/>
        </w:rPr>
        <w:t>.</w:t>
      </w:r>
      <w:r w:rsidRPr="0007699B">
        <w:t xml:space="preserve"> Effect of </w:t>
      </w:r>
      <w:r w:rsidRPr="0007699B">
        <w:rPr>
          <w:b/>
        </w:rPr>
        <w:t>B5</w:t>
      </w:r>
      <w:r w:rsidRPr="0007699B">
        <w:t xml:space="preserve"> on HeLa cells</w:t>
      </w:r>
      <w:bookmarkEnd w:id="89"/>
      <w:r w:rsidRPr="0007699B">
        <w:t>.</w:t>
      </w:r>
    </w:p>
    <w:p w:rsidR="008C11B9" w:rsidRPr="0007699B" w:rsidRDefault="008C11B9" w:rsidP="008C11B9">
      <w:pPr>
        <w:spacing w:line="480" w:lineRule="auto"/>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8C11B9" w:rsidRPr="0007699B" w:rsidTr="0019439F">
        <w:trPr>
          <w:trHeight w:val="3235"/>
        </w:trPr>
        <w:tc>
          <w:tcPr>
            <w:tcW w:w="4638" w:type="dxa"/>
            <w:vAlign w:val="center"/>
          </w:tcPr>
          <w:p w:rsidR="008C11B9" w:rsidRPr="0007699B" w:rsidRDefault="008C11B9" w:rsidP="0019439F">
            <w:pPr>
              <w:spacing w:line="480" w:lineRule="auto"/>
              <w:jc w:val="center"/>
            </w:pPr>
            <w:r w:rsidRPr="0007699B">
              <w:rPr>
                <w:noProof/>
                <w:lang w:bidi="ta-IN"/>
              </w:rPr>
              <w:drawing>
                <wp:inline distT="0" distB="0" distL="0" distR="0">
                  <wp:extent cx="2862000" cy="1922400"/>
                  <wp:effectExtent l="0" t="0" r="0" b="1905"/>
                  <wp:docPr id="1031" name="Grafik 103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0C3C6D8-FD1A-4D18-A90E-CC8E3842B84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3584" w:type="dxa"/>
            <w:vAlign w:val="center"/>
          </w:tcPr>
          <w:p w:rsidR="008C11B9" w:rsidRPr="0007699B" w:rsidRDefault="008C11B9" w:rsidP="0019439F">
            <w:pPr>
              <w:keepNext/>
              <w:spacing w:line="480" w:lineRule="auto"/>
              <w:jc w:val="center"/>
            </w:pPr>
            <w:r w:rsidRPr="0007699B">
              <w:rPr>
                <w:rFonts w:ascii="Times New Roman" w:hAnsi="Times New Roman"/>
                <w:sz w:val="24"/>
                <w:szCs w:val="24"/>
                <w:lang w:val="tr-TR"/>
              </w:rPr>
              <w:object w:dxaOrig="2998" w:dyaOrig="1105">
                <v:shape id="_x0000_i1029" type="#_x0000_t75" style="width:120.25pt;height:44.15pt" o:ole="">
                  <v:imagedata r:id="rId121" o:title=""/>
                </v:shape>
                <o:OLEObject Type="Embed" ProgID="ChemDraw.Document.6.0" ShapeID="_x0000_i1029" DrawAspect="Content" ObjectID="_1700026981" r:id="rId122"/>
              </w:object>
            </w:r>
          </w:p>
        </w:tc>
      </w:tr>
    </w:tbl>
    <w:p w:rsidR="008C11B9" w:rsidRPr="0007699B" w:rsidRDefault="008C11B9" w:rsidP="008C11B9">
      <w:pPr>
        <w:spacing w:line="480" w:lineRule="auto"/>
      </w:pPr>
      <w:r w:rsidRPr="0007699B">
        <w:rPr>
          <w:b/>
        </w:rPr>
        <w:t>Fig</w:t>
      </w:r>
      <w:r w:rsidR="0097108C">
        <w:rPr>
          <w:b/>
        </w:rPr>
        <w:t>ure</w:t>
      </w:r>
      <w:r w:rsidRPr="0007699B">
        <w:rPr>
          <w:b/>
        </w:rPr>
        <w:t xml:space="preserve"> </w:t>
      </w:r>
      <w:r w:rsidR="009D7253">
        <w:rPr>
          <w:b/>
        </w:rPr>
        <w:t>S58</w:t>
      </w:r>
      <w:r w:rsidRPr="0007699B">
        <w:rPr>
          <w:b/>
        </w:rPr>
        <w:t>.</w:t>
      </w:r>
      <w:r w:rsidRPr="0007699B">
        <w:t xml:space="preserve"> Effect of </w:t>
      </w:r>
      <w:r w:rsidRPr="0007699B">
        <w:rPr>
          <w:b/>
        </w:rPr>
        <w:t>B6</w:t>
      </w:r>
      <w:r w:rsidRPr="0007699B">
        <w:t xml:space="preserve"> on HeLa cells.</w:t>
      </w:r>
    </w:p>
    <w:p w:rsidR="008C11B9" w:rsidRPr="0007699B" w:rsidRDefault="008C11B9" w:rsidP="008C11B9">
      <w:pPr>
        <w:spacing w:line="480" w:lineRule="auto"/>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8C11B9" w:rsidRPr="0007699B" w:rsidTr="0019439F">
        <w:trPr>
          <w:trHeight w:val="3235"/>
        </w:trPr>
        <w:tc>
          <w:tcPr>
            <w:tcW w:w="4638" w:type="dxa"/>
            <w:vAlign w:val="center"/>
          </w:tcPr>
          <w:p w:rsidR="008C11B9" w:rsidRPr="0007699B" w:rsidRDefault="008C11B9" w:rsidP="0019439F">
            <w:pPr>
              <w:spacing w:line="480" w:lineRule="auto"/>
              <w:jc w:val="center"/>
            </w:pPr>
            <w:r w:rsidRPr="0007699B">
              <w:rPr>
                <w:noProof/>
                <w:lang w:bidi="ta-IN"/>
              </w:rPr>
              <w:drawing>
                <wp:inline distT="0" distB="0" distL="0" distR="0">
                  <wp:extent cx="2862000" cy="1922400"/>
                  <wp:effectExtent l="0" t="0" r="0" b="1905"/>
                  <wp:docPr id="1032" name="Grafik 103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3DB9EEF-4064-4B76-925E-B19C8D1F694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3584" w:type="dxa"/>
            <w:vAlign w:val="center"/>
          </w:tcPr>
          <w:p w:rsidR="008C11B9" w:rsidRPr="0007699B" w:rsidRDefault="008C11B9" w:rsidP="0019439F">
            <w:pPr>
              <w:keepNext/>
              <w:spacing w:line="480" w:lineRule="auto"/>
              <w:jc w:val="center"/>
            </w:pPr>
            <w:r w:rsidRPr="0007699B">
              <w:rPr>
                <w:rFonts w:ascii="Times New Roman" w:hAnsi="Times New Roman" w:cs="Times New Roman"/>
                <w:sz w:val="24"/>
                <w:szCs w:val="24"/>
                <w:lang w:val="tr-TR"/>
              </w:rPr>
              <w:object w:dxaOrig="2915" w:dyaOrig="1382">
                <v:shape id="_x0000_i1030" type="#_x0000_t75" style="width:122.25pt;height:57.75pt" o:ole="">
                  <v:imagedata r:id="rId124" o:title=""/>
                </v:shape>
                <o:OLEObject Type="Embed" ProgID="ChemDraw.Document.6.0" ShapeID="_x0000_i1030" DrawAspect="Content" ObjectID="_1700026982" r:id="rId125"/>
              </w:object>
            </w:r>
          </w:p>
        </w:tc>
      </w:tr>
    </w:tbl>
    <w:p w:rsidR="008C11B9" w:rsidRPr="0007699B" w:rsidRDefault="008C11B9" w:rsidP="008C11B9">
      <w:pPr>
        <w:spacing w:line="480" w:lineRule="auto"/>
      </w:pPr>
      <w:r w:rsidRPr="0007699B">
        <w:rPr>
          <w:b/>
        </w:rPr>
        <w:t>Fig</w:t>
      </w:r>
      <w:r w:rsidR="009D7253">
        <w:rPr>
          <w:b/>
        </w:rPr>
        <w:t>ure S59</w:t>
      </w:r>
      <w:r w:rsidRPr="0007699B">
        <w:rPr>
          <w:b/>
        </w:rPr>
        <w:t>.</w:t>
      </w:r>
      <w:r w:rsidRPr="0007699B">
        <w:t xml:space="preserve"> Effect of </w:t>
      </w:r>
      <w:r w:rsidRPr="0007699B">
        <w:rPr>
          <w:b/>
        </w:rPr>
        <w:t>B8</w:t>
      </w:r>
      <w:r w:rsidRPr="0007699B">
        <w:t xml:space="preserve"> on HeLa cells.</w:t>
      </w:r>
    </w:p>
    <w:p w:rsidR="008C11B9" w:rsidRPr="0007699B" w:rsidRDefault="008C11B9" w:rsidP="008C11B9">
      <w:pPr>
        <w:spacing w:line="480" w:lineRule="auto"/>
      </w:pPr>
    </w:p>
    <w:p w:rsidR="008C11B9" w:rsidRPr="0007699B" w:rsidRDefault="008C11B9" w:rsidP="008C11B9">
      <w:pPr>
        <w:spacing w:line="480" w:lineRule="auto"/>
      </w:pPr>
      <w:r w:rsidRPr="0007699B">
        <w:rPr>
          <w:noProof/>
          <w:lang w:bidi="ta-IN"/>
        </w:rPr>
        <w:lastRenderedPageBreak/>
        <w:drawing>
          <wp:inline distT="0" distB="0" distL="0" distR="0">
            <wp:extent cx="4937760" cy="2301240"/>
            <wp:effectExtent l="19050" t="19050" r="15240" b="22860"/>
            <wp:docPr id="1034" name="Resi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760" cy="2301240"/>
                    </a:xfrm>
                    <a:prstGeom prst="rect">
                      <a:avLst/>
                    </a:prstGeom>
                    <a:noFill/>
                    <a:ln>
                      <a:solidFill>
                        <a:schemeClr val="tx1"/>
                      </a:solidFill>
                    </a:ln>
                  </pic:spPr>
                </pic:pic>
              </a:graphicData>
            </a:graphic>
          </wp:inline>
        </w:drawing>
      </w:r>
    </w:p>
    <w:p w:rsidR="008C11B9" w:rsidRPr="0007699B" w:rsidRDefault="008C11B9" w:rsidP="008C11B9">
      <w:pPr>
        <w:spacing w:line="480" w:lineRule="auto"/>
      </w:pPr>
      <w:r w:rsidRPr="0007699B">
        <w:rPr>
          <w:b/>
        </w:rPr>
        <w:t>Fig</w:t>
      </w:r>
      <w:r w:rsidR="009D7253">
        <w:rPr>
          <w:b/>
        </w:rPr>
        <w:t>ure S60</w:t>
      </w:r>
      <w:r w:rsidRPr="0007699B">
        <w:rPr>
          <w:b/>
        </w:rPr>
        <w:t>.</w:t>
      </w:r>
      <w:r w:rsidRPr="0007699B">
        <w:t xml:space="preserve"> Effect of substituents’ position on activity.</w:t>
      </w:r>
    </w:p>
    <w:p w:rsidR="008C11B9" w:rsidRDefault="008C11B9" w:rsidP="00AE6451">
      <w:pPr>
        <w:rPr>
          <w:color w:val="000000"/>
        </w:rP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A44D46" w:rsidTr="00521B7C">
        <w:trPr>
          <w:trHeight w:val="3235"/>
        </w:trPr>
        <w:tc>
          <w:tcPr>
            <w:tcW w:w="4723" w:type="dxa"/>
            <w:vAlign w:val="center"/>
          </w:tcPr>
          <w:p w:rsidR="00A44D46" w:rsidRDefault="00A44D46" w:rsidP="006039E2">
            <w:pPr>
              <w:jc w:val="center"/>
            </w:pPr>
            <w:r>
              <w:rPr>
                <w:noProof/>
                <w:lang w:bidi="ta-IN"/>
              </w:rPr>
              <w:drawing>
                <wp:inline distT="0" distB="0" distL="0" distR="0">
                  <wp:extent cx="2862000" cy="1922400"/>
                  <wp:effectExtent l="0" t="0" r="0" b="1905"/>
                  <wp:docPr id="1028" name="Grafik 102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CB57785-70C9-4DA5-9430-1926A8D0668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3584" w:type="dxa"/>
            <w:vAlign w:val="center"/>
          </w:tcPr>
          <w:p w:rsidR="00A44D46" w:rsidRDefault="00A44D46" w:rsidP="006039E2">
            <w:pPr>
              <w:keepNext/>
              <w:jc w:val="center"/>
            </w:pPr>
            <w:r w:rsidRPr="009179B7">
              <w:rPr>
                <w:rFonts w:ascii="Times New Roman" w:hAnsi="Times New Roman"/>
                <w:sz w:val="24"/>
                <w:szCs w:val="24"/>
                <w:lang w:val="tr-TR"/>
              </w:rPr>
              <w:object w:dxaOrig="3840" w:dyaOrig="1651">
                <v:shape id="_x0000_i1031" type="#_x0000_t75" style="width:137.9pt;height:59.75pt" o:ole="">
                  <v:imagedata r:id="rId128" o:title=""/>
                </v:shape>
                <o:OLEObject Type="Embed" ProgID="ChemDraw.Document.6.0" ShapeID="_x0000_i1031" DrawAspect="Content" ObjectID="_1700026983" r:id="rId129"/>
              </w:object>
            </w:r>
          </w:p>
        </w:tc>
      </w:tr>
    </w:tbl>
    <w:p w:rsidR="00A44D46" w:rsidRPr="003C6B77" w:rsidRDefault="009D7253" w:rsidP="00A44D46">
      <w:bookmarkStart w:id="90" w:name="_Toc47684460"/>
      <w:bookmarkStart w:id="91" w:name="_Toc43745335"/>
      <w:r>
        <w:rPr>
          <w:b/>
        </w:rPr>
        <w:t>Figure S61</w:t>
      </w:r>
      <w:r w:rsidR="00EC647E" w:rsidRPr="00EC647E">
        <w:rPr>
          <w:b/>
        </w:rPr>
        <w:t>.</w:t>
      </w:r>
      <w:r w:rsidR="00EC647E">
        <w:t xml:space="preserve"> </w:t>
      </w:r>
      <w:r w:rsidR="00A44D46">
        <w:t xml:space="preserve">Effect of </w:t>
      </w:r>
      <w:r w:rsidR="00A44D46" w:rsidRPr="00EC647E">
        <w:rPr>
          <w:b/>
        </w:rPr>
        <w:t>B10</w:t>
      </w:r>
      <w:r w:rsidR="00A44D46">
        <w:t xml:space="preserve"> on HeLa cells</w:t>
      </w:r>
      <w:bookmarkEnd w:id="90"/>
      <w:bookmarkEnd w:id="91"/>
      <w:r w:rsidR="00EC647E">
        <w:t>.</w:t>
      </w:r>
    </w:p>
    <w:p w:rsidR="00A44D46" w:rsidRDefault="00A44D46" w:rsidP="00A44D46">
      <w:pPr>
        <w:jc w:val="center"/>
      </w:pPr>
    </w:p>
    <w:p w:rsidR="00A44D46" w:rsidRDefault="00A44D46" w:rsidP="00A44D46">
      <w:pPr>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A44D46" w:rsidTr="00EC647E">
        <w:trPr>
          <w:trHeight w:val="3235"/>
        </w:trPr>
        <w:tc>
          <w:tcPr>
            <w:tcW w:w="4638" w:type="dxa"/>
            <w:vAlign w:val="center"/>
          </w:tcPr>
          <w:p w:rsidR="00A44D46" w:rsidRDefault="00A44D46" w:rsidP="006039E2">
            <w:pPr>
              <w:jc w:val="center"/>
            </w:pPr>
            <w:r>
              <w:rPr>
                <w:noProof/>
                <w:lang w:bidi="ta-IN"/>
              </w:rPr>
              <w:drawing>
                <wp:inline distT="0" distB="0" distL="0" distR="0">
                  <wp:extent cx="2862000" cy="1922400"/>
                  <wp:effectExtent l="0" t="0" r="0" b="1905"/>
                  <wp:docPr id="1044" name="Grafik 104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FEC73A9E-C6C2-4CCC-9138-82A39FF758C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3584" w:type="dxa"/>
            <w:vAlign w:val="center"/>
          </w:tcPr>
          <w:p w:rsidR="00A44D46" w:rsidRDefault="00A44D46" w:rsidP="006039E2">
            <w:pPr>
              <w:keepNext/>
              <w:tabs>
                <w:tab w:val="left" w:pos="2862"/>
              </w:tabs>
              <w:jc w:val="center"/>
            </w:pPr>
            <w:r w:rsidRPr="009179B7">
              <w:rPr>
                <w:rFonts w:ascii="Times New Roman" w:hAnsi="Times New Roman"/>
                <w:sz w:val="24"/>
                <w:szCs w:val="24"/>
                <w:lang w:val="tr-TR"/>
              </w:rPr>
              <w:object w:dxaOrig="3840" w:dyaOrig="2028">
                <v:shape id="_x0000_i1032" type="#_x0000_t75" style="width:143.3pt;height:75.4pt" o:ole="">
                  <v:imagedata r:id="rId131" o:title=""/>
                </v:shape>
                <o:OLEObject Type="Embed" ProgID="ChemDraw.Document.6.0" ShapeID="_x0000_i1032" DrawAspect="Content" ObjectID="_1700026984" r:id="rId132"/>
              </w:object>
            </w:r>
          </w:p>
        </w:tc>
      </w:tr>
    </w:tbl>
    <w:p w:rsidR="00A44D46" w:rsidRPr="003C6B77" w:rsidRDefault="0097108C" w:rsidP="00A44D46">
      <w:r>
        <w:rPr>
          <w:b/>
        </w:rPr>
        <w:t xml:space="preserve">Figure </w:t>
      </w:r>
      <w:r w:rsidR="00AE6451">
        <w:rPr>
          <w:b/>
        </w:rPr>
        <w:t>S</w:t>
      </w:r>
      <w:r w:rsidR="009D7253">
        <w:rPr>
          <w:b/>
        </w:rPr>
        <w:t>62</w:t>
      </w:r>
      <w:r w:rsidR="00EC647E" w:rsidRPr="00EC647E">
        <w:rPr>
          <w:b/>
        </w:rPr>
        <w:t>.</w:t>
      </w:r>
      <w:r w:rsidR="00EC647E">
        <w:t xml:space="preserve"> </w:t>
      </w:r>
      <w:r w:rsidR="00A44D46">
        <w:t xml:space="preserve">Effect of </w:t>
      </w:r>
      <w:r w:rsidR="00A44D46" w:rsidRPr="00EC647E">
        <w:rPr>
          <w:b/>
        </w:rPr>
        <w:t>B15</w:t>
      </w:r>
      <w:r w:rsidR="00A44D46">
        <w:t xml:space="preserve"> on HeLa cells</w:t>
      </w:r>
      <w:r w:rsidR="00EC647E">
        <w:t>.</w:t>
      </w:r>
    </w:p>
    <w:p w:rsidR="00A44D46" w:rsidRDefault="00A44D46" w:rsidP="005B3EF8"/>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9"/>
        <w:gridCol w:w="3757"/>
      </w:tblGrid>
      <w:tr w:rsidR="00A44D46" w:rsidTr="00EC647E">
        <w:trPr>
          <w:trHeight w:val="3235"/>
        </w:trPr>
        <w:tc>
          <w:tcPr>
            <w:tcW w:w="4638" w:type="dxa"/>
            <w:vAlign w:val="center"/>
          </w:tcPr>
          <w:p w:rsidR="00A44D46" w:rsidRDefault="00A44D46" w:rsidP="006039E2">
            <w:pPr>
              <w:jc w:val="center"/>
            </w:pPr>
            <w:r>
              <w:rPr>
                <w:noProof/>
                <w:lang w:bidi="ta-IN"/>
              </w:rPr>
              <w:lastRenderedPageBreak/>
              <w:drawing>
                <wp:inline distT="0" distB="0" distL="0" distR="0">
                  <wp:extent cx="2865600" cy="1832400"/>
                  <wp:effectExtent l="0" t="0" r="0" b="0"/>
                  <wp:docPr id="1045" name="Grafik 104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2865DD9-50F6-4819-893E-2D3CA534A00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3757" w:type="dxa"/>
            <w:vAlign w:val="center"/>
          </w:tcPr>
          <w:p w:rsidR="00A44D46" w:rsidRDefault="00A44D46" w:rsidP="006039E2">
            <w:pPr>
              <w:keepNext/>
              <w:jc w:val="center"/>
            </w:pPr>
            <w:r w:rsidRPr="009179B7">
              <w:rPr>
                <w:rFonts w:ascii="Times New Roman" w:hAnsi="Times New Roman"/>
                <w:sz w:val="24"/>
                <w:szCs w:val="24"/>
                <w:lang w:val="tr-TR"/>
              </w:rPr>
              <w:object w:dxaOrig="4652" w:dyaOrig="2062">
                <v:shape id="_x0000_i1033" type="#_x0000_t75" style="width:177.3pt;height:78.8pt" o:ole="">
                  <v:imagedata r:id="rId134" o:title=""/>
                </v:shape>
                <o:OLEObject Type="Embed" ProgID="ChemDraw.Document.6.0" ShapeID="_x0000_i1033" DrawAspect="Content" ObjectID="_1700026985" r:id="rId135"/>
              </w:object>
            </w:r>
          </w:p>
        </w:tc>
      </w:tr>
    </w:tbl>
    <w:p w:rsidR="00A44D46" w:rsidRDefault="0097108C" w:rsidP="00521B7C">
      <w:pPr>
        <w:rPr>
          <w:rFonts w:cs="Times New Roman"/>
        </w:rPr>
      </w:pPr>
      <w:r>
        <w:rPr>
          <w:b/>
        </w:rPr>
        <w:t xml:space="preserve">Figure </w:t>
      </w:r>
      <w:r w:rsidR="00AE6451">
        <w:rPr>
          <w:b/>
        </w:rPr>
        <w:t>S</w:t>
      </w:r>
      <w:r w:rsidR="009D7253">
        <w:rPr>
          <w:b/>
        </w:rPr>
        <w:t>63</w:t>
      </w:r>
      <w:r w:rsidR="00EC647E" w:rsidRPr="00EC647E">
        <w:rPr>
          <w:b/>
        </w:rPr>
        <w:t>.</w:t>
      </w:r>
      <w:r w:rsidR="00EC647E">
        <w:t xml:space="preserve"> </w:t>
      </w:r>
      <w:r w:rsidR="00A44D46">
        <w:t xml:space="preserve">Effect of </w:t>
      </w:r>
      <w:r w:rsidR="00A44D46" w:rsidRPr="00EC647E">
        <w:rPr>
          <w:b/>
        </w:rPr>
        <w:t>B7</w:t>
      </w:r>
      <w:r w:rsidR="00A44D46">
        <w:t xml:space="preserve"> on HeLa cells</w:t>
      </w:r>
      <w:r w:rsidR="00EC647E">
        <w:t>.</w:t>
      </w:r>
    </w:p>
    <w:p w:rsidR="00A44D46" w:rsidRDefault="00A44D46" w:rsidP="00A44D46">
      <w:pPr>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674"/>
      </w:tblGrid>
      <w:tr w:rsidR="00A44D46" w:rsidTr="00EC647E">
        <w:trPr>
          <w:trHeight w:val="3235"/>
        </w:trPr>
        <w:tc>
          <w:tcPr>
            <w:tcW w:w="4638" w:type="dxa"/>
            <w:vAlign w:val="center"/>
          </w:tcPr>
          <w:p w:rsidR="00A44D46" w:rsidRDefault="00A44D46" w:rsidP="006039E2">
            <w:pPr>
              <w:jc w:val="center"/>
            </w:pPr>
            <w:r>
              <w:rPr>
                <w:noProof/>
                <w:lang w:bidi="ta-IN"/>
              </w:rPr>
              <w:drawing>
                <wp:inline distT="0" distB="0" distL="0" distR="0">
                  <wp:extent cx="2862000" cy="1922400"/>
                  <wp:effectExtent l="0" t="0" r="0" b="1905"/>
                  <wp:docPr id="1046" name="Grafik 104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ACD8BC1B-37F6-4BB6-82E5-5EBAF5AEA65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c>
          <w:tcPr>
            <w:tcW w:w="3674" w:type="dxa"/>
            <w:vAlign w:val="center"/>
          </w:tcPr>
          <w:p w:rsidR="00A44D46" w:rsidRDefault="00A44D46" w:rsidP="006039E2">
            <w:pPr>
              <w:keepNext/>
              <w:jc w:val="center"/>
            </w:pPr>
            <w:r w:rsidRPr="009179B7">
              <w:rPr>
                <w:rFonts w:ascii="Times New Roman" w:hAnsi="Times New Roman"/>
                <w:sz w:val="24"/>
                <w:szCs w:val="24"/>
                <w:lang w:val="tr-TR"/>
              </w:rPr>
              <w:object w:dxaOrig="4654" w:dyaOrig="2535">
                <v:shape id="_x0000_i1034" type="#_x0000_t75" style="width:173.2pt;height:95.1pt" o:ole="">
                  <v:imagedata r:id="rId137" o:title=""/>
                </v:shape>
                <o:OLEObject Type="Embed" ProgID="ChemDraw.Document.6.0" ShapeID="_x0000_i1034" DrawAspect="Content" ObjectID="_1700026986" r:id="rId138"/>
              </w:object>
            </w:r>
          </w:p>
        </w:tc>
      </w:tr>
    </w:tbl>
    <w:p w:rsidR="00A44D46" w:rsidRPr="00A44D46" w:rsidRDefault="0097108C" w:rsidP="00A44D46">
      <w:r>
        <w:rPr>
          <w:b/>
        </w:rPr>
        <w:t xml:space="preserve">Figure </w:t>
      </w:r>
      <w:r w:rsidR="00AE6451">
        <w:rPr>
          <w:b/>
        </w:rPr>
        <w:t>S</w:t>
      </w:r>
      <w:r w:rsidR="009D7253">
        <w:rPr>
          <w:b/>
        </w:rPr>
        <w:t>64</w:t>
      </w:r>
      <w:r w:rsidR="00EC647E" w:rsidRPr="00EC647E">
        <w:rPr>
          <w:b/>
        </w:rPr>
        <w:t>.</w:t>
      </w:r>
      <w:r w:rsidR="00EC647E">
        <w:t xml:space="preserve"> </w:t>
      </w:r>
      <w:r w:rsidR="00A44D46">
        <w:t xml:space="preserve">Effect of </w:t>
      </w:r>
      <w:r w:rsidR="00A44D46" w:rsidRPr="00EC647E">
        <w:rPr>
          <w:b/>
        </w:rPr>
        <w:t>B11</w:t>
      </w:r>
      <w:r w:rsidR="00A44D46">
        <w:t xml:space="preserve"> on HeLa cells</w:t>
      </w:r>
      <w:r w:rsidR="00EC647E">
        <w:t>.</w:t>
      </w:r>
    </w:p>
    <w:p w:rsidR="00A44D46" w:rsidRDefault="00A44D46" w:rsidP="00A44D46">
      <w:pPr>
        <w:spacing w:line="480" w:lineRule="auto"/>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A44D46" w:rsidTr="00EC647E">
        <w:trPr>
          <w:trHeight w:val="3235"/>
        </w:trPr>
        <w:tc>
          <w:tcPr>
            <w:tcW w:w="4638" w:type="dxa"/>
            <w:vAlign w:val="center"/>
          </w:tcPr>
          <w:p w:rsidR="00A44D46" w:rsidRDefault="00A44D46" w:rsidP="006039E2">
            <w:pPr>
              <w:jc w:val="center"/>
            </w:pPr>
            <w:r>
              <w:rPr>
                <w:noProof/>
                <w:lang w:bidi="ta-IN"/>
              </w:rPr>
              <w:drawing>
                <wp:inline distT="0" distB="0" distL="0" distR="0">
                  <wp:extent cx="2862000" cy="1922400"/>
                  <wp:effectExtent l="0" t="0" r="0" b="1905"/>
                  <wp:docPr id="1047" name="Grafik 1047">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FC34272-745D-4A53-9204-0FE70FF70E0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3584" w:type="dxa"/>
            <w:vAlign w:val="center"/>
          </w:tcPr>
          <w:p w:rsidR="00A44D46" w:rsidRDefault="00A44D46" w:rsidP="006039E2">
            <w:pPr>
              <w:keepNext/>
              <w:jc w:val="center"/>
            </w:pPr>
            <w:r w:rsidRPr="009179B7">
              <w:rPr>
                <w:rFonts w:ascii="Times New Roman" w:hAnsi="Times New Roman"/>
                <w:sz w:val="24"/>
                <w:szCs w:val="24"/>
                <w:lang w:val="tr-TR"/>
              </w:rPr>
              <w:object w:dxaOrig="4654" w:dyaOrig="2770">
                <v:shape id="_x0000_i1035" type="#_x0000_t75" style="width:167.1pt;height:99.85pt" o:ole="">
                  <v:imagedata r:id="rId140" o:title=""/>
                </v:shape>
                <o:OLEObject Type="Embed" ProgID="ChemDraw.Document.6.0" ShapeID="_x0000_i1035" DrawAspect="Content" ObjectID="_1700026987" r:id="rId141"/>
              </w:object>
            </w:r>
          </w:p>
        </w:tc>
      </w:tr>
    </w:tbl>
    <w:p w:rsidR="00A44D46" w:rsidRPr="00A44D46" w:rsidRDefault="0097108C" w:rsidP="00A44D46">
      <w:r>
        <w:rPr>
          <w:b/>
        </w:rPr>
        <w:t xml:space="preserve">Figure </w:t>
      </w:r>
      <w:r w:rsidR="00AE6451">
        <w:rPr>
          <w:b/>
        </w:rPr>
        <w:t>S</w:t>
      </w:r>
      <w:r w:rsidR="004356DB">
        <w:rPr>
          <w:b/>
        </w:rPr>
        <w:t>6</w:t>
      </w:r>
      <w:r w:rsidR="009D7253">
        <w:rPr>
          <w:b/>
        </w:rPr>
        <w:t>5</w:t>
      </w:r>
      <w:r w:rsidR="00EC647E" w:rsidRPr="00EC647E">
        <w:rPr>
          <w:b/>
        </w:rPr>
        <w:t>.</w:t>
      </w:r>
      <w:r w:rsidR="00EC647E">
        <w:t xml:space="preserve"> </w:t>
      </w:r>
      <w:r w:rsidR="00A44D46">
        <w:t xml:space="preserve">Effect of </w:t>
      </w:r>
      <w:r w:rsidR="00A44D46" w:rsidRPr="00EC647E">
        <w:rPr>
          <w:b/>
        </w:rPr>
        <w:t>B12</w:t>
      </w:r>
      <w:r w:rsidR="00A44D46">
        <w:t xml:space="preserve"> on HeLa cells</w:t>
      </w:r>
      <w:r w:rsidR="00EC647E">
        <w:t>.</w:t>
      </w:r>
    </w:p>
    <w:p w:rsidR="00A44D46" w:rsidRDefault="00A44D46" w:rsidP="00A44D46">
      <w:pPr>
        <w:spacing w:line="480" w:lineRule="auto"/>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623"/>
      </w:tblGrid>
      <w:tr w:rsidR="00A44D46" w:rsidTr="00EC647E">
        <w:trPr>
          <w:trHeight w:val="3235"/>
        </w:trPr>
        <w:tc>
          <w:tcPr>
            <w:tcW w:w="4638" w:type="dxa"/>
            <w:vAlign w:val="center"/>
          </w:tcPr>
          <w:p w:rsidR="00A44D46" w:rsidRDefault="00A44D46" w:rsidP="006039E2">
            <w:pPr>
              <w:jc w:val="center"/>
            </w:pPr>
            <w:r>
              <w:rPr>
                <w:noProof/>
                <w:lang w:bidi="ta-IN"/>
              </w:rPr>
              <w:lastRenderedPageBreak/>
              <w:drawing>
                <wp:inline distT="0" distB="0" distL="0" distR="0">
                  <wp:extent cx="2862000" cy="1922400"/>
                  <wp:effectExtent l="0" t="0" r="0" b="1905"/>
                  <wp:docPr id="1049" name="Grafik 104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FBE671BA-9A27-4A9A-A37E-668ED2E6D11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3623" w:type="dxa"/>
            <w:vAlign w:val="center"/>
          </w:tcPr>
          <w:p w:rsidR="00A44D46" w:rsidRDefault="00A44D46" w:rsidP="006039E2">
            <w:pPr>
              <w:keepNext/>
              <w:jc w:val="center"/>
            </w:pPr>
            <w:r w:rsidRPr="009179B7">
              <w:rPr>
                <w:rFonts w:ascii="Times New Roman" w:hAnsi="Times New Roman"/>
                <w:sz w:val="24"/>
                <w:szCs w:val="24"/>
                <w:lang w:val="tr-TR"/>
              </w:rPr>
              <w:object w:dxaOrig="4654" w:dyaOrig="2769">
                <v:shape id="_x0000_i1036" type="#_x0000_t75" style="width:170.5pt;height:100.55pt" o:ole="">
                  <v:imagedata r:id="rId143" o:title=""/>
                </v:shape>
                <o:OLEObject Type="Embed" ProgID="ChemDraw.Document.6.0" ShapeID="_x0000_i1036" DrawAspect="Content" ObjectID="_1700026988" r:id="rId144"/>
              </w:object>
            </w:r>
          </w:p>
        </w:tc>
      </w:tr>
    </w:tbl>
    <w:p w:rsidR="00A44D46" w:rsidRDefault="0097108C" w:rsidP="00A44D46">
      <w:r>
        <w:rPr>
          <w:b/>
        </w:rPr>
        <w:t xml:space="preserve">Figure </w:t>
      </w:r>
      <w:r w:rsidR="00AE6451">
        <w:rPr>
          <w:b/>
        </w:rPr>
        <w:t>S</w:t>
      </w:r>
      <w:r w:rsidR="004356DB">
        <w:rPr>
          <w:b/>
        </w:rPr>
        <w:t>6</w:t>
      </w:r>
      <w:r w:rsidR="009D7253">
        <w:rPr>
          <w:b/>
        </w:rPr>
        <w:t>6</w:t>
      </w:r>
      <w:r w:rsidR="00EC647E" w:rsidRPr="00EC647E">
        <w:rPr>
          <w:b/>
        </w:rPr>
        <w:t>.</w:t>
      </w:r>
      <w:r w:rsidR="00EC647E">
        <w:t xml:space="preserve"> </w:t>
      </w:r>
      <w:r w:rsidR="00A44D46">
        <w:t xml:space="preserve">Effect of </w:t>
      </w:r>
      <w:r w:rsidR="00A44D46" w:rsidRPr="00EC647E">
        <w:rPr>
          <w:b/>
        </w:rPr>
        <w:t>B13</w:t>
      </w:r>
      <w:r w:rsidR="00A44D46">
        <w:t xml:space="preserve"> on HeLa cells</w:t>
      </w:r>
      <w:r w:rsidR="00EC647E">
        <w:t>.</w:t>
      </w:r>
    </w:p>
    <w:p w:rsidR="00AB4CB7" w:rsidRDefault="00AB4CB7" w:rsidP="00A44D46"/>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AB4CB7" w:rsidTr="00EC647E">
        <w:trPr>
          <w:trHeight w:val="3235"/>
        </w:trPr>
        <w:tc>
          <w:tcPr>
            <w:tcW w:w="4638" w:type="dxa"/>
            <w:vAlign w:val="center"/>
          </w:tcPr>
          <w:p w:rsidR="00AB4CB7" w:rsidRDefault="00AB4CB7" w:rsidP="006039E2">
            <w:pPr>
              <w:jc w:val="center"/>
            </w:pPr>
            <w:r>
              <w:rPr>
                <w:noProof/>
                <w:lang w:bidi="ta-IN"/>
              </w:rPr>
              <w:drawing>
                <wp:inline distT="0" distB="0" distL="0" distR="0">
                  <wp:extent cx="2862000" cy="1922400"/>
                  <wp:effectExtent l="0" t="0" r="0" b="1905"/>
                  <wp:docPr id="1050" name="Grafik 105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13D0128-3A4E-43A1-B331-6E330922774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3584" w:type="dxa"/>
            <w:vAlign w:val="center"/>
          </w:tcPr>
          <w:p w:rsidR="00AB4CB7" w:rsidRDefault="00AB4CB7" w:rsidP="006039E2">
            <w:pPr>
              <w:keepNext/>
              <w:jc w:val="center"/>
            </w:pPr>
            <w:r w:rsidRPr="009179B7">
              <w:rPr>
                <w:rFonts w:ascii="Times New Roman" w:hAnsi="Times New Roman"/>
                <w:sz w:val="24"/>
                <w:szCs w:val="24"/>
                <w:lang w:val="tr-TR"/>
              </w:rPr>
              <w:object w:dxaOrig="2768" w:dyaOrig="1748">
                <v:shape id="_x0000_i1037" type="#_x0000_t75" style="width:120.9pt;height:76.75pt" o:ole="">
                  <v:imagedata r:id="rId146" o:title=""/>
                </v:shape>
                <o:OLEObject Type="Embed" ProgID="ChemDraw.Document.6.0" ShapeID="_x0000_i1037" DrawAspect="Content" ObjectID="_1700026989" r:id="rId147"/>
              </w:object>
            </w:r>
          </w:p>
        </w:tc>
      </w:tr>
    </w:tbl>
    <w:p w:rsidR="00AB4CB7" w:rsidRPr="00AB4CB7" w:rsidRDefault="004356DB" w:rsidP="00AB4CB7">
      <w:r>
        <w:rPr>
          <w:b/>
        </w:rPr>
        <w:t>Figure S6</w:t>
      </w:r>
      <w:r w:rsidR="009D7253">
        <w:rPr>
          <w:b/>
        </w:rPr>
        <w:t>7</w:t>
      </w:r>
      <w:r w:rsidR="00EC647E" w:rsidRPr="00EC647E">
        <w:rPr>
          <w:b/>
        </w:rPr>
        <w:t>.</w:t>
      </w:r>
      <w:r w:rsidR="00EC647E">
        <w:t xml:space="preserve"> </w:t>
      </w:r>
      <w:r w:rsidR="00AB4CB7">
        <w:t xml:space="preserve">Effect of </w:t>
      </w:r>
      <w:r w:rsidR="00AB4CB7" w:rsidRPr="00EC647E">
        <w:rPr>
          <w:b/>
        </w:rPr>
        <w:t>B3</w:t>
      </w:r>
      <w:r w:rsidR="00AB4CB7">
        <w:t xml:space="preserve"> on HeLa cells</w:t>
      </w:r>
      <w:r w:rsidR="00EC647E">
        <w:t>.</w:t>
      </w:r>
    </w:p>
    <w:p w:rsidR="00AB4CB7" w:rsidRDefault="00AB4CB7" w:rsidP="00AB4CB7">
      <w:pPr>
        <w:spacing w:line="480" w:lineRule="auto"/>
        <w:jc w:val="center"/>
      </w:pPr>
    </w:p>
    <w:tbl>
      <w:tblPr>
        <w:tblStyle w:val="TableGrid"/>
        <w:tblW w:w="0" w:type="auto"/>
        <w:tblInd w:w="108"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4724"/>
        <w:gridCol w:w="3584"/>
      </w:tblGrid>
      <w:tr w:rsidR="00AB4CB7" w:rsidTr="00EC647E">
        <w:trPr>
          <w:trHeight w:val="3235"/>
        </w:trPr>
        <w:tc>
          <w:tcPr>
            <w:tcW w:w="4638" w:type="dxa"/>
            <w:vAlign w:val="center"/>
          </w:tcPr>
          <w:p w:rsidR="00AB4CB7" w:rsidRDefault="00AB4CB7" w:rsidP="006039E2">
            <w:pPr>
              <w:jc w:val="center"/>
            </w:pPr>
            <w:r>
              <w:rPr>
                <w:noProof/>
                <w:lang w:bidi="ta-IN"/>
              </w:rPr>
              <w:drawing>
                <wp:inline distT="0" distB="0" distL="0" distR="0">
                  <wp:extent cx="2862000" cy="1922400"/>
                  <wp:effectExtent l="0" t="0" r="0" b="1905"/>
                  <wp:docPr id="1051" name="Grafik 105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4DDCBB0-032A-4534-BC2F-3AFA6443C56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3584" w:type="dxa"/>
            <w:vAlign w:val="center"/>
          </w:tcPr>
          <w:p w:rsidR="00AB4CB7" w:rsidRDefault="00AB4CB7" w:rsidP="006039E2">
            <w:pPr>
              <w:keepNext/>
              <w:jc w:val="center"/>
            </w:pPr>
            <w:r w:rsidRPr="009179B7">
              <w:rPr>
                <w:rFonts w:ascii="Times New Roman" w:hAnsi="Times New Roman"/>
                <w:sz w:val="24"/>
                <w:szCs w:val="24"/>
                <w:lang w:val="tr-TR"/>
              </w:rPr>
              <w:object w:dxaOrig="3390" w:dyaOrig="1717">
                <v:shape id="_x0000_i1038" type="#_x0000_t75" style="width:154.2pt;height:78.8pt" o:ole="">
                  <v:imagedata r:id="rId149" o:title=""/>
                </v:shape>
                <o:OLEObject Type="Embed" ProgID="ChemDraw.Document.6.0" ShapeID="_x0000_i1038" DrawAspect="Content" ObjectID="_1700026990" r:id="rId150"/>
              </w:object>
            </w:r>
          </w:p>
        </w:tc>
      </w:tr>
    </w:tbl>
    <w:p w:rsidR="00AB4CB7" w:rsidRPr="00AB4CB7" w:rsidRDefault="004356DB" w:rsidP="00AB4CB7">
      <w:r>
        <w:rPr>
          <w:b/>
        </w:rPr>
        <w:t>Figure S6</w:t>
      </w:r>
      <w:r w:rsidR="009D7253">
        <w:rPr>
          <w:b/>
        </w:rPr>
        <w:t>8</w:t>
      </w:r>
      <w:r w:rsidR="00EC647E" w:rsidRPr="00EC647E">
        <w:rPr>
          <w:b/>
        </w:rPr>
        <w:t>.</w:t>
      </w:r>
      <w:r w:rsidR="00EC647E">
        <w:t xml:space="preserve"> </w:t>
      </w:r>
      <w:r w:rsidR="00AB4CB7">
        <w:t xml:space="preserve">Effect of </w:t>
      </w:r>
      <w:r w:rsidR="00AB4CB7" w:rsidRPr="00EC647E">
        <w:rPr>
          <w:b/>
        </w:rPr>
        <w:t>B14</w:t>
      </w:r>
      <w:r w:rsidR="00AB4CB7">
        <w:t xml:space="preserve"> on HeLa cells</w:t>
      </w:r>
      <w:r w:rsidR="00EC647E">
        <w:t>.</w:t>
      </w:r>
    </w:p>
    <w:p w:rsidR="00AB4CB7" w:rsidRPr="00A44D46" w:rsidRDefault="00AB4CB7" w:rsidP="00A44D46"/>
    <w:p w:rsidR="0019439F" w:rsidRDefault="0019439F" w:rsidP="005B3EF8"/>
    <w:p w:rsidR="0097108C" w:rsidRDefault="0097108C" w:rsidP="005B3EF8"/>
    <w:p w:rsidR="0097108C" w:rsidRDefault="0097108C" w:rsidP="005B3EF8"/>
    <w:p w:rsidR="00E00DDC" w:rsidRDefault="00E00DDC" w:rsidP="005B3EF8"/>
    <w:p w:rsidR="00B12BD5" w:rsidRDefault="00B12BD5" w:rsidP="00E00DDC">
      <w:pPr>
        <w:rPr>
          <w:b/>
        </w:rPr>
      </w:pPr>
      <w:r>
        <w:rPr>
          <w:b/>
          <w:noProof/>
          <w:lang w:bidi="ta-IN"/>
        </w:rPr>
        <w:lastRenderedPageBreak/>
        <w:drawing>
          <wp:inline distT="0" distB="0" distL="0" distR="0">
            <wp:extent cx="4107815" cy="5798185"/>
            <wp:effectExtent l="0" t="0" r="698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815" cy="5798185"/>
                    </a:xfrm>
                    <a:prstGeom prst="rect">
                      <a:avLst/>
                    </a:prstGeom>
                    <a:noFill/>
                    <a:ln>
                      <a:noFill/>
                    </a:ln>
                  </pic:spPr>
                </pic:pic>
              </a:graphicData>
            </a:graphic>
          </wp:inline>
        </w:drawing>
      </w:r>
    </w:p>
    <w:p w:rsidR="00B12BD5" w:rsidRDefault="00B12BD5" w:rsidP="00E00DDC">
      <w:pPr>
        <w:rPr>
          <w:b/>
        </w:rPr>
      </w:pPr>
      <w:r>
        <w:rPr>
          <w:b/>
          <w:noProof/>
          <w:lang w:bidi="ta-IN"/>
        </w:rPr>
        <w:lastRenderedPageBreak/>
        <w:drawing>
          <wp:inline distT="0" distB="0" distL="0" distR="0">
            <wp:extent cx="4107815" cy="3914140"/>
            <wp:effectExtent l="0" t="0" r="698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815" cy="3914140"/>
                    </a:xfrm>
                    <a:prstGeom prst="rect">
                      <a:avLst/>
                    </a:prstGeom>
                    <a:noFill/>
                    <a:ln>
                      <a:noFill/>
                    </a:ln>
                  </pic:spPr>
                </pic:pic>
              </a:graphicData>
            </a:graphic>
          </wp:inline>
        </w:drawing>
      </w:r>
      <w:r>
        <w:rPr>
          <w:b/>
          <w:noProof/>
          <w:lang w:bidi="ta-IN"/>
        </w:rPr>
        <w:drawing>
          <wp:inline distT="0" distB="0" distL="0" distR="0">
            <wp:extent cx="4045585" cy="3193415"/>
            <wp:effectExtent l="0" t="0" r="0" b="698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5585" cy="3193415"/>
                    </a:xfrm>
                    <a:prstGeom prst="rect">
                      <a:avLst/>
                    </a:prstGeom>
                    <a:noFill/>
                    <a:ln>
                      <a:noFill/>
                    </a:ln>
                  </pic:spPr>
                </pic:pic>
              </a:graphicData>
            </a:graphic>
          </wp:inline>
        </w:drawing>
      </w:r>
      <w:r>
        <w:rPr>
          <w:b/>
          <w:noProof/>
          <w:lang w:bidi="ta-IN"/>
        </w:rPr>
        <w:lastRenderedPageBreak/>
        <w:drawing>
          <wp:inline distT="0" distB="0" distL="0" distR="0">
            <wp:extent cx="3893185" cy="3041015"/>
            <wp:effectExtent l="0" t="0" r="0" b="6985"/>
            <wp:docPr id="1038" name="Resim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3185" cy="3041015"/>
                    </a:xfrm>
                    <a:prstGeom prst="rect">
                      <a:avLst/>
                    </a:prstGeom>
                    <a:noFill/>
                    <a:ln>
                      <a:noFill/>
                    </a:ln>
                  </pic:spPr>
                </pic:pic>
              </a:graphicData>
            </a:graphic>
          </wp:inline>
        </w:drawing>
      </w: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Default="00F434B8" w:rsidP="00F434B8">
      <w:pPr>
        <w:pStyle w:val="EndNoteBibliographyTitle"/>
      </w:pPr>
    </w:p>
    <w:p w:rsidR="00F434B8" w:rsidRPr="00F434B8" w:rsidRDefault="009179B7" w:rsidP="00F434B8">
      <w:pPr>
        <w:pStyle w:val="EndNoteBibliographyTitle"/>
        <w:rPr>
          <w:rFonts w:ascii="Times New Roman TUR" w:hAnsi="Times New Roman TUR" w:cs="Times New Roman TUR"/>
          <w:b/>
        </w:rPr>
      </w:pPr>
      <w:r w:rsidRPr="009179B7">
        <w:lastRenderedPageBreak/>
        <w:fldChar w:fldCharType="begin"/>
      </w:r>
      <w:r w:rsidR="0019439F">
        <w:instrText xml:space="preserve"> ADDIN EN.REFLIST </w:instrText>
      </w:r>
      <w:r w:rsidRPr="009179B7">
        <w:fldChar w:fldCharType="separate"/>
      </w:r>
      <w:r w:rsidR="00F434B8" w:rsidRPr="00F434B8">
        <w:rPr>
          <w:rFonts w:ascii="Times New Roman TUR" w:hAnsi="Times New Roman TUR" w:cs="Times New Roman TUR"/>
          <w:b/>
        </w:rPr>
        <w:t>References</w:t>
      </w:r>
    </w:p>
    <w:p w:rsidR="00F434B8" w:rsidRPr="00F434B8" w:rsidRDefault="00F434B8" w:rsidP="00F434B8">
      <w:pPr>
        <w:pStyle w:val="EndNoteBibliographyTitle"/>
        <w:rPr>
          <w:rFonts w:ascii="Times New Roman TUR" w:hAnsi="Times New Roman TUR" w:cs="Times New Roman TUR"/>
          <w:b/>
        </w:rPr>
      </w:pPr>
    </w:p>
    <w:p w:rsidR="00F434B8" w:rsidRPr="00F434B8" w:rsidRDefault="00F434B8" w:rsidP="00F434B8">
      <w:pPr>
        <w:pStyle w:val="EndNoteBibliography"/>
        <w:ind w:left="720" w:hanging="720"/>
      </w:pPr>
      <w:r w:rsidRPr="00F434B8">
        <w:t xml:space="preserve">Achenbach H, Stöcker M, Constenla MA. 1988. Flavonoid and other constituents of </w:t>
      </w:r>
      <w:r w:rsidRPr="00F434B8">
        <w:rPr>
          <w:i/>
        </w:rPr>
        <w:t>Bauhinia manca</w:t>
      </w:r>
      <w:r w:rsidR="004D1BD5">
        <w:t>. Phytochem</w:t>
      </w:r>
      <w:r w:rsidRPr="00F434B8">
        <w:t>. 27(6):1835-1841.</w:t>
      </w:r>
    </w:p>
    <w:p w:rsidR="00F434B8" w:rsidRPr="00F434B8" w:rsidRDefault="00F434B8" w:rsidP="00F434B8">
      <w:pPr>
        <w:pStyle w:val="EndNoteBibliography"/>
        <w:ind w:left="720" w:hanging="720"/>
      </w:pPr>
      <w:r w:rsidRPr="00F434B8">
        <w:t>Dolomanov OV, Bourhis LJ, Gildea RJ, Howard JAK, Puschmann H. 2009. OLEX2: a complete structure solution, refinement and analysis program. J Appl Cryst. 42(2):339-341.</w:t>
      </w:r>
    </w:p>
    <w:p w:rsidR="00F434B8" w:rsidRPr="00F434B8" w:rsidRDefault="00F434B8" w:rsidP="00F434B8">
      <w:pPr>
        <w:pStyle w:val="EndNoteBibliography"/>
        <w:ind w:left="720" w:hanging="720"/>
      </w:pPr>
      <w:r w:rsidRPr="00F434B8">
        <w:t>Gatouillat G, Alabdul Magid A, Bertin E, Okiemy-Akeli M-G, Morjani H, Lavaud C, Madoulet C. 2014. Cytotoxicity and apoptosis induced by alfalfa (</w:t>
      </w:r>
      <w:r w:rsidRPr="00F434B8">
        <w:rPr>
          <w:i/>
        </w:rPr>
        <w:t>Medicago sativa</w:t>
      </w:r>
      <w:r w:rsidRPr="00F434B8">
        <w:t>) leaf extracts in sensitive and multidrug-resistant tumor cells. Nutr Cancer. 66(3):483-491.</w:t>
      </w:r>
    </w:p>
    <w:p w:rsidR="00F434B8" w:rsidRPr="00F434B8" w:rsidRDefault="00F434B8" w:rsidP="00F434B8">
      <w:pPr>
        <w:pStyle w:val="EndNoteBibliography"/>
        <w:ind w:left="720" w:hanging="720"/>
      </w:pPr>
      <w:r w:rsidRPr="00F434B8">
        <w:t xml:space="preserve">Guo K, He X, Zhang Y, Li X, Yan Z, Pan L, Qin B. 2016. Flavoniods from aerial parts of </w:t>
      </w:r>
      <w:r w:rsidRPr="00F434B8">
        <w:rPr>
          <w:i/>
        </w:rPr>
        <w:t>Astragalus hoantchy</w:t>
      </w:r>
      <w:r w:rsidRPr="00F434B8">
        <w:t>. Fitoterapia. 114:34-39.</w:t>
      </w:r>
    </w:p>
    <w:p w:rsidR="00F434B8" w:rsidRPr="00F434B8" w:rsidRDefault="00F434B8" w:rsidP="00F434B8">
      <w:pPr>
        <w:pStyle w:val="EndNoteBibliography"/>
        <w:ind w:left="720" w:hanging="720"/>
      </w:pPr>
      <w:r w:rsidRPr="00F434B8">
        <w:t>Kavak E, Mutlu D, Ozok O, Arslan S, Kivrak A. 2021. Design, synthesis and pharmacological evaluation of novel Artemisinin-Thymol. Nat Prod Res.1-9.</w:t>
      </w:r>
    </w:p>
    <w:p w:rsidR="00F434B8" w:rsidRPr="00F434B8" w:rsidRDefault="00F434B8" w:rsidP="00F434B8">
      <w:pPr>
        <w:pStyle w:val="EndNoteBibliography"/>
        <w:ind w:left="720" w:hanging="720"/>
      </w:pPr>
      <w:r w:rsidRPr="00F434B8">
        <w:t>Koldaş S, Demirtas I, Ozen T, Demirci MA, Behçet L. 2015. Phytochemical screening, anticancer and antioxidant activities of Origanum vulgare L. ssp. viride (Boiss.) Hayek, a plant of traditional usage. J Sci Food Agr. 95(4):786-798.</w:t>
      </w:r>
    </w:p>
    <w:p w:rsidR="00F434B8" w:rsidRPr="00F434B8" w:rsidRDefault="00F434B8" w:rsidP="00F434B8">
      <w:pPr>
        <w:pStyle w:val="EndNoteBibliography"/>
        <w:ind w:left="720" w:hanging="720"/>
      </w:pPr>
      <w:r w:rsidRPr="00F434B8">
        <w:t>Macrae CF, Edgington PR, McCabe P, Pidcock E, Shields GP, Taylor R, Towler M, van de Streek J. 2006. Mercury: visualization and analysis of crystal structures. J Appl Cryst. 39(3):453-457.</w:t>
      </w:r>
    </w:p>
    <w:p w:rsidR="00F434B8" w:rsidRPr="00F434B8" w:rsidRDefault="00F434B8" w:rsidP="00F434B8">
      <w:pPr>
        <w:pStyle w:val="EndNoteBibliography"/>
        <w:ind w:left="720" w:hanging="720"/>
      </w:pPr>
      <w:r w:rsidRPr="00F434B8">
        <w:t>Muthuraja P, Sethuram M, Shanmugavadivu T, Dhandapani M. 2016. Single crystal X-ray diffraction and Hirshfeld surface analyses of supramolecular assemblies in certain hydrogen bonded heterocyclic organic crystals. J Mol Struct. 1122:146-156.</w:t>
      </w:r>
    </w:p>
    <w:p w:rsidR="00F434B8" w:rsidRPr="00F434B8" w:rsidRDefault="00F434B8" w:rsidP="00F434B8">
      <w:pPr>
        <w:pStyle w:val="EndNoteBibliography"/>
        <w:ind w:left="720" w:hanging="720"/>
      </w:pPr>
      <w:r w:rsidRPr="00F434B8">
        <w:t xml:space="preserve">Rahman AA, Samoylenko V, Jain SK, Tekwani BL, Khan SI, Jacob MR, Midiwo JO, Hester JP, Walker LA, Muhammad I. 2011. Antiparasitic and antimicrobial isoflavanquinones from </w:t>
      </w:r>
      <w:r w:rsidRPr="00F434B8">
        <w:rPr>
          <w:i/>
        </w:rPr>
        <w:t>Abrus schimperi</w:t>
      </w:r>
      <w:r w:rsidRPr="00F434B8">
        <w:t>. Nat Prod Commun. 6(11):1645-1650.</w:t>
      </w:r>
    </w:p>
    <w:p w:rsidR="00F434B8" w:rsidRPr="00F434B8" w:rsidRDefault="00F434B8" w:rsidP="00F434B8">
      <w:pPr>
        <w:pStyle w:val="EndNoteBibliography"/>
        <w:ind w:left="720" w:hanging="720"/>
      </w:pPr>
      <w:r w:rsidRPr="00F434B8">
        <w:t>Sheldrick G. 2015a. Crystal structure refinement with SHELXL. Acta Crystallogr C. 71(1):3-8.</w:t>
      </w:r>
    </w:p>
    <w:p w:rsidR="00F434B8" w:rsidRPr="00F434B8" w:rsidRDefault="00F434B8" w:rsidP="00F434B8">
      <w:pPr>
        <w:pStyle w:val="EndNoteBibliography"/>
        <w:ind w:left="720" w:hanging="720"/>
      </w:pPr>
      <w:r w:rsidRPr="00F434B8">
        <w:t>Sheldrick G. 2015b. SHELXT - Integrated space-group and crystal-structure determination. Acta Crystallogr A. 71(1):3-8.</w:t>
      </w:r>
    </w:p>
    <w:p w:rsidR="00F434B8" w:rsidRPr="00F434B8" w:rsidRDefault="00F434B8" w:rsidP="00F434B8">
      <w:pPr>
        <w:pStyle w:val="EndNoteBibliography"/>
        <w:ind w:left="720" w:hanging="720"/>
      </w:pPr>
      <w:r w:rsidRPr="00F434B8">
        <w:t xml:space="preserve">Tabanca N, Bedir E, Alankus-Caliskan O, Khan KA. 2005. Cycloartane triterpene glycosides from the roots of </w:t>
      </w:r>
      <w:r w:rsidRPr="00E51382">
        <w:rPr>
          <w:i/>
        </w:rPr>
        <w:t>Astragalus gilvus</w:t>
      </w:r>
      <w:r w:rsidRPr="00F434B8">
        <w:t xml:space="preserve"> Boiss. </w:t>
      </w:r>
      <w:r w:rsidR="00E51382">
        <w:t>Biochem Syst Ecol</w:t>
      </w:r>
      <w:r w:rsidRPr="00F434B8">
        <w:t>. 33(10):1067-1070.</w:t>
      </w:r>
    </w:p>
    <w:p w:rsidR="00F434B8" w:rsidRPr="00F434B8" w:rsidRDefault="00F434B8" w:rsidP="00F434B8">
      <w:pPr>
        <w:pStyle w:val="EndNoteBibliography"/>
        <w:ind w:left="720" w:hanging="720"/>
      </w:pPr>
      <w:r w:rsidRPr="00F434B8">
        <w:t>Trigos A, Ortega-Regules A. 2002. Selective destruction of microscopic fungi through photo-oxidation of ergosterol. Mycologia. 94(4):563-568.</w:t>
      </w:r>
    </w:p>
    <w:p w:rsidR="00F434B8" w:rsidRPr="00F434B8" w:rsidRDefault="00F434B8" w:rsidP="00F434B8">
      <w:pPr>
        <w:pStyle w:val="EndNoteBibliography"/>
        <w:ind w:left="720" w:hanging="720"/>
      </w:pPr>
      <w:r w:rsidRPr="00F434B8">
        <w:t xml:space="preserve">Veitch NC, Sutton PS, Kite GC, Ireland HE. 2003. Six new isoflavones and a 5-deoxyflavonol glycoside from the leaves of </w:t>
      </w:r>
      <w:r w:rsidRPr="00F434B8">
        <w:rPr>
          <w:i/>
        </w:rPr>
        <w:t>Ateleia herbert-smithii</w:t>
      </w:r>
      <w:r w:rsidRPr="00F434B8">
        <w:t>. J Nat Prod. 66(2):210-216.</w:t>
      </w:r>
    </w:p>
    <w:p w:rsidR="00F434B8" w:rsidRPr="00F434B8" w:rsidRDefault="00F434B8" w:rsidP="00F434B8">
      <w:pPr>
        <w:pStyle w:val="EndNoteBibliography"/>
        <w:ind w:left="720" w:hanging="720"/>
      </w:pPr>
      <w:r w:rsidRPr="00F434B8">
        <w:t xml:space="preserve">Wang L, Chen Y. 2017. Efficient biotransformation of astragaloside IV to cycloastragenol by </w:t>
      </w:r>
      <w:r w:rsidRPr="00F434B8">
        <w:rPr>
          <w:i/>
        </w:rPr>
        <w:t>Bacillus</w:t>
      </w:r>
      <w:r w:rsidRPr="00F434B8">
        <w:t xml:space="preserve"> sp. LG-502. Appl Biochem Biotech. 183(4):1488-1502.</w:t>
      </w:r>
    </w:p>
    <w:p w:rsidR="00F434B8" w:rsidRPr="00F434B8" w:rsidRDefault="00F434B8" w:rsidP="00F434B8">
      <w:pPr>
        <w:pStyle w:val="EndNoteBibliography"/>
        <w:ind w:left="720" w:hanging="720"/>
      </w:pPr>
      <w:r w:rsidRPr="00F434B8">
        <w:t xml:space="preserve">Xiao C-J, Zhang Y, Qiu L, Dong X, Jiang B. 2014. Schistosomicidal and antioxidant flavonoids from </w:t>
      </w:r>
      <w:r w:rsidRPr="00F434B8">
        <w:rPr>
          <w:i/>
        </w:rPr>
        <w:t>Astragalus englerianus</w:t>
      </w:r>
      <w:r w:rsidRPr="00F434B8">
        <w:t>. Planta Med. 80(18):1727-1731.</w:t>
      </w:r>
    </w:p>
    <w:p w:rsidR="00F434B8" w:rsidRPr="00F434B8" w:rsidRDefault="00F434B8" w:rsidP="00F434B8">
      <w:pPr>
        <w:pStyle w:val="EndNoteBibliography"/>
        <w:ind w:left="720" w:hanging="720"/>
      </w:pPr>
      <w:r w:rsidRPr="00F434B8">
        <w:t>Zheng L, Wang M, Ibarra-Estrada E, Wu C, Wilson EG, Verpoorte R, Klinkhamer PGL, Choi YH. 2015. Investigation of chemomarkers of astragali radix of different ages and geographical origin by NMR profiling. Molecules. 20(2):3389-3405.</w:t>
      </w:r>
    </w:p>
    <w:p w:rsidR="00A44D46" w:rsidRDefault="009179B7" w:rsidP="005B3EF8">
      <w:r>
        <w:fldChar w:fldCharType="end"/>
      </w:r>
    </w:p>
    <w:sectPr w:rsidR="00A44D46" w:rsidSect="009179B7">
      <w:footerReference w:type="default" r:id="rId15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32F" w:rsidRDefault="00D8232F" w:rsidP="00AB4CB7">
      <w:pPr>
        <w:spacing w:line="240" w:lineRule="auto"/>
      </w:pPr>
      <w:r>
        <w:separator/>
      </w:r>
    </w:p>
  </w:endnote>
  <w:endnote w:type="continuationSeparator" w:id="0">
    <w:p w:rsidR="00D8232F" w:rsidRDefault="00D8232F" w:rsidP="00AB4C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TUR">
    <w:altName w:val="Times New Roman"/>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591550"/>
      <w:docPartObj>
        <w:docPartGallery w:val="Page Numbers (Bottom of Page)"/>
        <w:docPartUnique/>
      </w:docPartObj>
    </w:sdtPr>
    <w:sdtContent>
      <w:p w:rsidR="004D1BD5" w:rsidRDefault="009179B7">
        <w:pPr>
          <w:pStyle w:val="Footer"/>
          <w:jc w:val="center"/>
        </w:pPr>
        <w:r>
          <w:fldChar w:fldCharType="begin"/>
        </w:r>
        <w:r w:rsidR="004D1BD5">
          <w:instrText>PAGE   \* MERGEFORMAT</w:instrText>
        </w:r>
        <w:r>
          <w:fldChar w:fldCharType="separate"/>
        </w:r>
        <w:r w:rsidR="00376826">
          <w:rPr>
            <w:noProof/>
          </w:rPr>
          <w:t>1</w:t>
        </w:r>
        <w:r>
          <w:fldChar w:fldCharType="end"/>
        </w:r>
      </w:p>
    </w:sdtContent>
  </w:sdt>
  <w:p w:rsidR="004D1BD5" w:rsidRDefault="004D1B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32F" w:rsidRDefault="00D8232F" w:rsidP="00AB4CB7">
      <w:pPr>
        <w:spacing w:line="240" w:lineRule="auto"/>
      </w:pPr>
      <w:r>
        <w:separator/>
      </w:r>
    </w:p>
  </w:footnote>
  <w:footnote w:type="continuationSeparator" w:id="0">
    <w:p w:rsidR="00D8232F" w:rsidRDefault="00D8232F" w:rsidP="00AB4CB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75B0"/>
    <w:multiLevelType w:val="multilevel"/>
    <w:tmpl w:val="367C90F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0C96DDA"/>
    <w:multiLevelType w:val="hybridMultilevel"/>
    <w:tmpl w:val="3B442B66"/>
    <w:lvl w:ilvl="0" w:tplc="488EC0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C7674A1"/>
    <w:multiLevelType w:val="hybridMultilevel"/>
    <w:tmpl w:val="09BCE918"/>
    <w:lvl w:ilvl="0" w:tplc="B2CE12E6">
      <w:start w:val="1"/>
      <w:numFmt w:val="decimal"/>
      <w:lvlText w:val="%1.1.1"/>
      <w:lvlJc w:val="left"/>
      <w:pPr>
        <w:ind w:left="720" w:hanging="360"/>
      </w:pPr>
      <w:rPr>
        <w:rFonts w:ascii="Times New Roman" w:hAnsi="Times New Roman" w:hint="default"/>
        <w:b w:val="0"/>
        <w:i w:val="0"/>
        <w:caps w:val="0"/>
        <w:strike w:val="0"/>
        <w:dstrike w:val="0"/>
        <w:vanish w:val="0"/>
        <w:color w:val="auto"/>
        <w:sz w:val="24"/>
        <w:u w:val="none"/>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6374C4"/>
    <w:multiLevelType w:val="multilevel"/>
    <w:tmpl w:val="96583FB2"/>
    <w:lvl w:ilvl="0">
      <w:start w:val="5"/>
      <w:numFmt w:val="decimal"/>
      <w:lvlText w:val="%1"/>
      <w:lvlJc w:val="left"/>
      <w:pPr>
        <w:ind w:left="372" w:hanging="372"/>
      </w:pPr>
      <w:rPr>
        <w:rFonts w:hint="default"/>
      </w:rPr>
    </w:lvl>
    <w:lvl w:ilvl="1">
      <w:start w:val="58"/>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C9F3A2E"/>
    <w:multiLevelType w:val="hybridMultilevel"/>
    <w:tmpl w:val="622A5CA2"/>
    <w:lvl w:ilvl="0" w:tplc="A8C04C3E">
      <w:start w:val="1"/>
      <w:numFmt w:val="decimal"/>
      <w:lvlText w:val="%1."/>
      <w:lvlJc w:val="left"/>
      <w:pPr>
        <w:ind w:left="720" w:hanging="360"/>
      </w:pPr>
      <w:rPr>
        <w:rFonts w:ascii="Times New Roman" w:hAnsi="Times New Roman" w:hint="default"/>
        <w:b w:val="0"/>
        <w:i w:val="0"/>
        <w:caps w:val="0"/>
        <w:strike w:val="0"/>
        <w:dstrike w:val="0"/>
        <w:vanish w:val="0"/>
        <w:color w:val="auto"/>
        <w:sz w:val="24"/>
        <w:u w:val="none"/>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79232AA"/>
    <w:multiLevelType w:val="hybridMultilevel"/>
    <w:tmpl w:val="A566C016"/>
    <w:lvl w:ilvl="0" w:tplc="00285A54">
      <w:start w:val="1"/>
      <w:numFmt w:val="decimal"/>
      <w:lvlText w:val="%1.1"/>
      <w:lvlJc w:val="left"/>
      <w:pPr>
        <w:ind w:left="720" w:hanging="360"/>
      </w:pPr>
      <w:rPr>
        <w:rFonts w:ascii="Times New Roman" w:hAnsi="Times New Roman" w:hint="default"/>
        <w:b w:val="0"/>
        <w:i w:val="0"/>
        <w:caps w:val="0"/>
        <w:strike w:val="0"/>
        <w:dstrike w:val="0"/>
        <w:vanish w:val="0"/>
        <w:color w:val="auto"/>
        <w:sz w:val="24"/>
        <w:u w:val="none"/>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1028"/>
  <w:defaultTabStop w:val="708"/>
  <w:hyphenationZone w:val="425"/>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Natural Product Research&lt;/Style&gt;&lt;LeftDelim&gt;{&lt;/LeftDelim&gt;&lt;RightDelim&gt;}&lt;/RightDelim&gt;&lt;FontName&gt;Times New Roman&lt;/FontName&gt;&lt;FontSize&gt;12&lt;/FontSize&gt;&lt;ReflistTitle&gt;&lt;style face=&quot;bold&quot; font=&quot;Times New Roman TUR&quot; charset=&quot;162&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2xxvvewd25afed2zmveezktfe9rfw25ett&quot;&gt;Serkan&amp;apos;s EndNote Library&lt;record-ids&gt;&lt;item&gt;983&lt;/item&gt;&lt;item&gt;1321&lt;/item&gt;&lt;item&gt;1322&lt;/item&gt;&lt;item&gt;1323&lt;/item&gt;&lt;item&gt;1324&lt;/item&gt;&lt;item&gt;1325&lt;/item&gt;&lt;item&gt;1346&lt;/item&gt;&lt;item&gt;1350&lt;/item&gt;&lt;item&gt;1351&lt;/item&gt;&lt;item&gt;1354&lt;/item&gt;&lt;item&gt;1356&lt;/item&gt;&lt;item&gt;1364&lt;/item&gt;&lt;item&gt;1365&lt;/item&gt;&lt;item&gt;1366&lt;/item&gt;&lt;item&gt;1367&lt;/item&gt;&lt;item&gt;1378&lt;/item&gt;&lt;item&gt;1379&lt;/item&gt;&lt;/record-ids&gt;&lt;/item&gt;&lt;/Libraries&gt;"/>
  </w:docVars>
  <w:rsids>
    <w:rsidRoot w:val="00BB12A6"/>
    <w:rsid w:val="00002B47"/>
    <w:rsid w:val="00020F47"/>
    <w:rsid w:val="0003481F"/>
    <w:rsid w:val="000358EB"/>
    <w:rsid w:val="000552E4"/>
    <w:rsid w:val="00081F57"/>
    <w:rsid w:val="000A43BC"/>
    <w:rsid w:val="000A700B"/>
    <w:rsid w:val="000C0464"/>
    <w:rsid w:val="000E4124"/>
    <w:rsid w:val="000F7FDA"/>
    <w:rsid w:val="00147640"/>
    <w:rsid w:val="00147893"/>
    <w:rsid w:val="001576BC"/>
    <w:rsid w:val="0016295E"/>
    <w:rsid w:val="00162B3B"/>
    <w:rsid w:val="00171B9C"/>
    <w:rsid w:val="00180512"/>
    <w:rsid w:val="00183058"/>
    <w:rsid w:val="001864FF"/>
    <w:rsid w:val="00190F84"/>
    <w:rsid w:val="00194255"/>
    <w:rsid w:val="0019439F"/>
    <w:rsid w:val="00195EF1"/>
    <w:rsid w:val="001C75B9"/>
    <w:rsid w:val="001D249A"/>
    <w:rsid w:val="001E1B2E"/>
    <w:rsid w:val="0021673F"/>
    <w:rsid w:val="00221E8F"/>
    <w:rsid w:val="00222539"/>
    <w:rsid w:val="0023688F"/>
    <w:rsid w:val="002424A6"/>
    <w:rsid w:val="00271053"/>
    <w:rsid w:val="00272B55"/>
    <w:rsid w:val="0028286D"/>
    <w:rsid w:val="00285B1E"/>
    <w:rsid w:val="0029485B"/>
    <w:rsid w:val="002A6302"/>
    <w:rsid w:val="002B6425"/>
    <w:rsid w:val="002B78D1"/>
    <w:rsid w:val="002C1BEC"/>
    <w:rsid w:val="002C2F24"/>
    <w:rsid w:val="002C5A62"/>
    <w:rsid w:val="002D7921"/>
    <w:rsid w:val="002F1E1E"/>
    <w:rsid w:val="002F660E"/>
    <w:rsid w:val="002F7230"/>
    <w:rsid w:val="00301953"/>
    <w:rsid w:val="003031A9"/>
    <w:rsid w:val="00307F90"/>
    <w:rsid w:val="00312EC0"/>
    <w:rsid w:val="003160A8"/>
    <w:rsid w:val="0033611A"/>
    <w:rsid w:val="0036226B"/>
    <w:rsid w:val="00366267"/>
    <w:rsid w:val="00372FDC"/>
    <w:rsid w:val="00376826"/>
    <w:rsid w:val="00385655"/>
    <w:rsid w:val="003A4AF6"/>
    <w:rsid w:val="003A6CE2"/>
    <w:rsid w:val="003B02B9"/>
    <w:rsid w:val="003B13C4"/>
    <w:rsid w:val="003C1D9D"/>
    <w:rsid w:val="003C2B20"/>
    <w:rsid w:val="003C754B"/>
    <w:rsid w:val="003D22D9"/>
    <w:rsid w:val="003D5E28"/>
    <w:rsid w:val="003F00C1"/>
    <w:rsid w:val="0043091E"/>
    <w:rsid w:val="004311B9"/>
    <w:rsid w:val="004356DB"/>
    <w:rsid w:val="00437804"/>
    <w:rsid w:val="00466EEE"/>
    <w:rsid w:val="00471A19"/>
    <w:rsid w:val="00477E7B"/>
    <w:rsid w:val="004B3C56"/>
    <w:rsid w:val="004D1BD5"/>
    <w:rsid w:val="004E1C68"/>
    <w:rsid w:val="0050340A"/>
    <w:rsid w:val="00521B7C"/>
    <w:rsid w:val="00534A9B"/>
    <w:rsid w:val="00540C07"/>
    <w:rsid w:val="005516B0"/>
    <w:rsid w:val="00562511"/>
    <w:rsid w:val="0057014B"/>
    <w:rsid w:val="0058097E"/>
    <w:rsid w:val="005B3EF8"/>
    <w:rsid w:val="005C5A84"/>
    <w:rsid w:val="005D25FE"/>
    <w:rsid w:val="005D4693"/>
    <w:rsid w:val="005E6172"/>
    <w:rsid w:val="006039E2"/>
    <w:rsid w:val="006215F9"/>
    <w:rsid w:val="006235DC"/>
    <w:rsid w:val="006855E0"/>
    <w:rsid w:val="006A453B"/>
    <w:rsid w:val="006B7725"/>
    <w:rsid w:val="006D1942"/>
    <w:rsid w:val="006D218F"/>
    <w:rsid w:val="006E1E7B"/>
    <w:rsid w:val="006E57CB"/>
    <w:rsid w:val="006F1941"/>
    <w:rsid w:val="006F1D48"/>
    <w:rsid w:val="007405FB"/>
    <w:rsid w:val="0074568F"/>
    <w:rsid w:val="00746127"/>
    <w:rsid w:val="00782367"/>
    <w:rsid w:val="0078348B"/>
    <w:rsid w:val="00786BE1"/>
    <w:rsid w:val="007A1A7B"/>
    <w:rsid w:val="007A32E6"/>
    <w:rsid w:val="007B4830"/>
    <w:rsid w:val="007B4842"/>
    <w:rsid w:val="007B7C77"/>
    <w:rsid w:val="007C74C5"/>
    <w:rsid w:val="007D6B66"/>
    <w:rsid w:val="007E2E0C"/>
    <w:rsid w:val="007F1AE2"/>
    <w:rsid w:val="00814BD1"/>
    <w:rsid w:val="008173A1"/>
    <w:rsid w:val="00821CC0"/>
    <w:rsid w:val="00823E44"/>
    <w:rsid w:val="0082732A"/>
    <w:rsid w:val="00857192"/>
    <w:rsid w:val="00866748"/>
    <w:rsid w:val="00892D2C"/>
    <w:rsid w:val="00896436"/>
    <w:rsid w:val="008A4624"/>
    <w:rsid w:val="008B41F9"/>
    <w:rsid w:val="008B461B"/>
    <w:rsid w:val="008B58FD"/>
    <w:rsid w:val="008C11B9"/>
    <w:rsid w:val="008D6EDB"/>
    <w:rsid w:val="008E5BD7"/>
    <w:rsid w:val="008F0BB5"/>
    <w:rsid w:val="008F32A8"/>
    <w:rsid w:val="008F613B"/>
    <w:rsid w:val="00900250"/>
    <w:rsid w:val="009101E4"/>
    <w:rsid w:val="009179B7"/>
    <w:rsid w:val="0093081D"/>
    <w:rsid w:val="0096495C"/>
    <w:rsid w:val="00964E53"/>
    <w:rsid w:val="0097108C"/>
    <w:rsid w:val="009C1908"/>
    <w:rsid w:val="009D7253"/>
    <w:rsid w:val="009F08F9"/>
    <w:rsid w:val="00A31A81"/>
    <w:rsid w:val="00A4246A"/>
    <w:rsid w:val="00A44D46"/>
    <w:rsid w:val="00A56E65"/>
    <w:rsid w:val="00A67971"/>
    <w:rsid w:val="00A82E75"/>
    <w:rsid w:val="00AA25F5"/>
    <w:rsid w:val="00AA266F"/>
    <w:rsid w:val="00AA6023"/>
    <w:rsid w:val="00AA6624"/>
    <w:rsid w:val="00AA75B8"/>
    <w:rsid w:val="00AB17C7"/>
    <w:rsid w:val="00AB4CB7"/>
    <w:rsid w:val="00AE6211"/>
    <w:rsid w:val="00AE6451"/>
    <w:rsid w:val="00AF781F"/>
    <w:rsid w:val="00B12BD5"/>
    <w:rsid w:val="00B20E92"/>
    <w:rsid w:val="00B246E0"/>
    <w:rsid w:val="00B3059F"/>
    <w:rsid w:val="00B327BF"/>
    <w:rsid w:val="00B36541"/>
    <w:rsid w:val="00B62BE6"/>
    <w:rsid w:val="00B71265"/>
    <w:rsid w:val="00B73AC1"/>
    <w:rsid w:val="00B853DF"/>
    <w:rsid w:val="00B85B07"/>
    <w:rsid w:val="00B90B55"/>
    <w:rsid w:val="00B91E96"/>
    <w:rsid w:val="00BB12A6"/>
    <w:rsid w:val="00BB44EA"/>
    <w:rsid w:val="00BB6A9A"/>
    <w:rsid w:val="00BF7083"/>
    <w:rsid w:val="00C00B40"/>
    <w:rsid w:val="00C14462"/>
    <w:rsid w:val="00C2062C"/>
    <w:rsid w:val="00C237D1"/>
    <w:rsid w:val="00C23A04"/>
    <w:rsid w:val="00C26C3B"/>
    <w:rsid w:val="00C3179D"/>
    <w:rsid w:val="00C338D7"/>
    <w:rsid w:val="00C6080C"/>
    <w:rsid w:val="00C6241F"/>
    <w:rsid w:val="00C7476A"/>
    <w:rsid w:val="00C920FF"/>
    <w:rsid w:val="00C93940"/>
    <w:rsid w:val="00CF7460"/>
    <w:rsid w:val="00D042DD"/>
    <w:rsid w:val="00D26629"/>
    <w:rsid w:val="00D2715A"/>
    <w:rsid w:val="00D34451"/>
    <w:rsid w:val="00D41B95"/>
    <w:rsid w:val="00D41C07"/>
    <w:rsid w:val="00D52874"/>
    <w:rsid w:val="00D551CE"/>
    <w:rsid w:val="00D717AE"/>
    <w:rsid w:val="00D81A5D"/>
    <w:rsid w:val="00D8232F"/>
    <w:rsid w:val="00D872ED"/>
    <w:rsid w:val="00D87489"/>
    <w:rsid w:val="00DA7F2A"/>
    <w:rsid w:val="00DC5EC4"/>
    <w:rsid w:val="00DD2694"/>
    <w:rsid w:val="00DD6886"/>
    <w:rsid w:val="00DE4CF5"/>
    <w:rsid w:val="00DE5D95"/>
    <w:rsid w:val="00DF1F87"/>
    <w:rsid w:val="00DF2E7F"/>
    <w:rsid w:val="00E00DDC"/>
    <w:rsid w:val="00E1767D"/>
    <w:rsid w:val="00E24385"/>
    <w:rsid w:val="00E275E9"/>
    <w:rsid w:val="00E34321"/>
    <w:rsid w:val="00E415E2"/>
    <w:rsid w:val="00E43B91"/>
    <w:rsid w:val="00E5065F"/>
    <w:rsid w:val="00E51382"/>
    <w:rsid w:val="00E73B77"/>
    <w:rsid w:val="00E778A2"/>
    <w:rsid w:val="00E829F1"/>
    <w:rsid w:val="00EA4461"/>
    <w:rsid w:val="00EB33DE"/>
    <w:rsid w:val="00EC5B0F"/>
    <w:rsid w:val="00EC647E"/>
    <w:rsid w:val="00EC6DAF"/>
    <w:rsid w:val="00ED3D4D"/>
    <w:rsid w:val="00EE03BB"/>
    <w:rsid w:val="00EE3FD4"/>
    <w:rsid w:val="00EE4AAB"/>
    <w:rsid w:val="00EE5D5A"/>
    <w:rsid w:val="00F02D2E"/>
    <w:rsid w:val="00F31F30"/>
    <w:rsid w:val="00F434B8"/>
    <w:rsid w:val="00F51204"/>
    <w:rsid w:val="00F517AC"/>
    <w:rsid w:val="00F529EB"/>
    <w:rsid w:val="00F54C38"/>
    <w:rsid w:val="00F81331"/>
    <w:rsid w:val="00F848ED"/>
    <w:rsid w:val="00F87DD0"/>
    <w:rsid w:val="00FA2C5D"/>
    <w:rsid w:val="00FA44A9"/>
    <w:rsid w:val="00FB79D6"/>
    <w:rsid w:val="00FC5909"/>
    <w:rsid w:val="00FC5B39"/>
    <w:rsid w:val="00FD55E8"/>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tr-T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3B"/>
    <w:rPr>
      <w:lang w:val="en-US"/>
    </w:rPr>
  </w:style>
  <w:style w:type="paragraph" w:styleId="Heading1">
    <w:name w:val="heading 1"/>
    <w:basedOn w:val="Normal"/>
    <w:next w:val="Normal"/>
    <w:link w:val="Heading1Char"/>
    <w:autoRedefine/>
    <w:uiPriority w:val="9"/>
    <w:qFormat/>
    <w:rsid w:val="00171B9C"/>
    <w:pPr>
      <w:keepNext/>
      <w:keepLines/>
      <w:jc w:val="left"/>
      <w:outlineLvl w:val="0"/>
    </w:pPr>
    <w:rPr>
      <w:rFonts w:eastAsiaTheme="majorEastAsia" w:cstheme="majorBidi"/>
      <w:b/>
      <w:bCs/>
      <w:caps/>
      <w:szCs w:val="28"/>
    </w:rPr>
  </w:style>
  <w:style w:type="paragraph" w:styleId="Heading2">
    <w:name w:val="heading 2"/>
    <w:basedOn w:val="Normal"/>
    <w:next w:val="Normal"/>
    <w:link w:val="Heading2Char"/>
    <w:autoRedefine/>
    <w:uiPriority w:val="9"/>
    <w:qFormat/>
    <w:rsid w:val="003F00C1"/>
    <w:pPr>
      <w:keepNext/>
      <w:keepLines/>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2424A6"/>
    <w:pPr>
      <w:keepNext/>
      <w:keepLines/>
      <w:ind w:left="720" w:hanging="360"/>
      <w:outlineLvl w:val="2"/>
    </w:pPr>
    <w:rPr>
      <w:rFonts w:eastAsiaTheme="majorEastAsia" w:cstheme="majorBidi"/>
      <w:b/>
      <w:bCs/>
      <w:smallCaps/>
    </w:rPr>
  </w:style>
  <w:style w:type="paragraph" w:styleId="Heading4">
    <w:name w:val="heading 4"/>
    <w:aliases w:val="ÖZET/TEŞEKKÜR"/>
    <w:basedOn w:val="TOC1"/>
    <w:next w:val="TOC1"/>
    <w:link w:val="Heading4Char"/>
    <w:autoRedefine/>
    <w:uiPriority w:val="9"/>
    <w:unhideWhenUsed/>
    <w:qFormat/>
    <w:rsid w:val="00D41B95"/>
    <w:pPr>
      <w:keepNext/>
      <w:keepLines/>
      <w:jc w:val="center"/>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24A6"/>
    <w:rPr>
      <w:rFonts w:eastAsiaTheme="majorEastAsia" w:cstheme="majorBidi"/>
      <w:b/>
      <w:bCs/>
      <w:smallCaps/>
    </w:rPr>
  </w:style>
  <w:style w:type="paragraph" w:styleId="Caption">
    <w:name w:val="caption"/>
    <w:basedOn w:val="Normal"/>
    <w:next w:val="Normal"/>
    <w:autoRedefine/>
    <w:uiPriority w:val="35"/>
    <w:unhideWhenUsed/>
    <w:qFormat/>
    <w:rsid w:val="0003481F"/>
    <w:rPr>
      <w:bCs/>
      <w:noProof/>
    </w:rPr>
  </w:style>
  <w:style w:type="character" w:customStyle="1" w:styleId="Heading1Char">
    <w:name w:val="Heading 1 Char"/>
    <w:basedOn w:val="DefaultParagraphFont"/>
    <w:link w:val="Heading1"/>
    <w:uiPriority w:val="9"/>
    <w:rsid w:val="00171B9C"/>
    <w:rPr>
      <w:rFonts w:eastAsiaTheme="majorEastAsia" w:cstheme="majorBidi"/>
      <w:b/>
      <w:bCs/>
      <w:caps/>
      <w:szCs w:val="28"/>
    </w:rPr>
  </w:style>
  <w:style w:type="character" w:customStyle="1" w:styleId="Heading2Char">
    <w:name w:val="Heading 2 Char"/>
    <w:basedOn w:val="DefaultParagraphFont"/>
    <w:link w:val="Heading2"/>
    <w:uiPriority w:val="9"/>
    <w:rsid w:val="003F00C1"/>
    <w:rPr>
      <w:rFonts w:eastAsiaTheme="majorEastAsia" w:cstheme="majorBidi"/>
      <w:b/>
      <w:bCs/>
      <w:szCs w:val="26"/>
    </w:rPr>
  </w:style>
  <w:style w:type="paragraph" w:styleId="TableofFigures">
    <w:name w:val="table of figures"/>
    <w:basedOn w:val="Normal"/>
    <w:next w:val="Normal"/>
    <w:autoRedefine/>
    <w:uiPriority w:val="99"/>
    <w:unhideWhenUsed/>
    <w:rsid w:val="0043091E"/>
    <w:pPr>
      <w:spacing w:line="240" w:lineRule="auto"/>
    </w:pPr>
  </w:style>
  <w:style w:type="paragraph" w:styleId="TOC2">
    <w:name w:val="toc 2"/>
    <w:basedOn w:val="Normal"/>
    <w:next w:val="Normal"/>
    <w:autoRedefine/>
    <w:uiPriority w:val="39"/>
    <w:unhideWhenUsed/>
    <w:rsid w:val="00BB6A9A"/>
    <w:pPr>
      <w:spacing w:line="240" w:lineRule="auto"/>
      <w:jc w:val="left"/>
    </w:pPr>
    <w:rPr>
      <w:b/>
    </w:rPr>
  </w:style>
  <w:style w:type="paragraph" w:styleId="TOC1">
    <w:name w:val="toc 1"/>
    <w:basedOn w:val="Normal"/>
    <w:next w:val="Normal"/>
    <w:autoRedefine/>
    <w:uiPriority w:val="39"/>
    <w:unhideWhenUsed/>
    <w:qFormat/>
    <w:rsid w:val="00272B55"/>
    <w:pPr>
      <w:tabs>
        <w:tab w:val="left" w:pos="660"/>
        <w:tab w:val="right" w:leader="dot" w:pos="8494"/>
      </w:tabs>
      <w:jc w:val="left"/>
    </w:pPr>
    <w:rPr>
      <w:noProof/>
    </w:rPr>
  </w:style>
  <w:style w:type="paragraph" w:styleId="TOC3">
    <w:name w:val="toc 3"/>
    <w:basedOn w:val="Normal"/>
    <w:next w:val="Normal"/>
    <w:autoRedefine/>
    <w:uiPriority w:val="39"/>
    <w:unhideWhenUsed/>
    <w:qFormat/>
    <w:rsid w:val="00BB6A9A"/>
    <w:pPr>
      <w:tabs>
        <w:tab w:val="right" w:leader="dot" w:pos="8494"/>
      </w:tabs>
      <w:spacing w:line="240" w:lineRule="auto"/>
    </w:pPr>
    <w:rPr>
      <w:b/>
    </w:rPr>
  </w:style>
  <w:style w:type="character" w:customStyle="1" w:styleId="Heading4Char">
    <w:name w:val="Heading 4 Char"/>
    <w:aliases w:val="ÖZET/TEŞEKKÜR Char"/>
    <w:basedOn w:val="DefaultParagraphFont"/>
    <w:link w:val="Heading4"/>
    <w:uiPriority w:val="9"/>
    <w:rsid w:val="00D41B95"/>
    <w:rPr>
      <w:rFonts w:eastAsiaTheme="majorEastAsia" w:cstheme="majorBidi"/>
      <w:b/>
      <w:bCs/>
      <w:iCs/>
      <w:caps/>
      <w:noProof/>
    </w:rPr>
  </w:style>
  <w:style w:type="paragraph" w:styleId="BalloonText">
    <w:name w:val="Balloon Text"/>
    <w:basedOn w:val="Normal"/>
    <w:link w:val="BalloonTextChar"/>
    <w:uiPriority w:val="99"/>
    <w:semiHidden/>
    <w:unhideWhenUsed/>
    <w:rsid w:val="008F61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13B"/>
    <w:rPr>
      <w:rFonts w:ascii="Tahoma" w:hAnsi="Tahoma" w:cs="Tahoma"/>
      <w:sz w:val="16"/>
      <w:szCs w:val="16"/>
    </w:rPr>
  </w:style>
  <w:style w:type="table" w:styleId="TableGrid">
    <w:name w:val="Table Grid"/>
    <w:basedOn w:val="TableNormal"/>
    <w:uiPriority w:val="39"/>
    <w:rsid w:val="005B3EF8"/>
    <w:pPr>
      <w:spacing w:line="240" w:lineRule="auto"/>
      <w:jc w:val="left"/>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KLER">
    <w:name w:val="EKLER"/>
    <w:basedOn w:val="Normal"/>
    <w:qFormat/>
    <w:rsid w:val="00147893"/>
    <w:pPr>
      <w:jc w:val="left"/>
      <w:outlineLvl w:val="0"/>
    </w:pPr>
    <w:rPr>
      <w:rFonts w:eastAsiaTheme="majorEastAsia" w:cstheme="majorBidi"/>
      <w:b/>
      <w:bCs/>
      <w:caps/>
      <w:noProof/>
      <w:szCs w:val="26"/>
    </w:rPr>
  </w:style>
  <w:style w:type="paragraph" w:styleId="ListParagraph">
    <w:name w:val="List Paragraph"/>
    <w:basedOn w:val="Normal"/>
    <w:uiPriority w:val="34"/>
    <w:qFormat/>
    <w:rsid w:val="00020F47"/>
    <w:pPr>
      <w:ind w:left="720"/>
      <w:contextualSpacing/>
    </w:pPr>
  </w:style>
  <w:style w:type="paragraph" w:styleId="Header">
    <w:name w:val="header"/>
    <w:basedOn w:val="Normal"/>
    <w:link w:val="HeaderChar"/>
    <w:uiPriority w:val="99"/>
    <w:unhideWhenUsed/>
    <w:rsid w:val="00AB4CB7"/>
    <w:pPr>
      <w:tabs>
        <w:tab w:val="center" w:pos="4513"/>
        <w:tab w:val="right" w:pos="9026"/>
      </w:tabs>
      <w:spacing w:line="240" w:lineRule="auto"/>
    </w:pPr>
  </w:style>
  <w:style w:type="character" w:customStyle="1" w:styleId="HeaderChar">
    <w:name w:val="Header Char"/>
    <w:basedOn w:val="DefaultParagraphFont"/>
    <w:link w:val="Header"/>
    <w:uiPriority w:val="99"/>
    <w:rsid w:val="00AB4CB7"/>
  </w:style>
  <w:style w:type="paragraph" w:styleId="Footer">
    <w:name w:val="footer"/>
    <w:basedOn w:val="Normal"/>
    <w:link w:val="FooterChar"/>
    <w:uiPriority w:val="99"/>
    <w:unhideWhenUsed/>
    <w:rsid w:val="00AB4CB7"/>
    <w:pPr>
      <w:tabs>
        <w:tab w:val="center" w:pos="4513"/>
        <w:tab w:val="right" w:pos="9026"/>
      </w:tabs>
      <w:spacing w:line="240" w:lineRule="auto"/>
    </w:pPr>
  </w:style>
  <w:style w:type="character" w:customStyle="1" w:styleId="FooterChar">
    <w:name w:val="Footer Char"/>
    <w:basedOn w:val="DefaultParagraphFont"/>
    <w:link w:val="Footer"/>
    <w:uiPriority w:val="99"/>
    <w:rsid w:val="00AB4CB7"/>
  </w:style>
  <w:style w:type="paragraph" w:styleId="NormalWeb">
    <w:name w:val="Normal (Web)"/>
    <w:basedOn w:val="Normal"/>
    <w:uiPriority w:val="99"/>
    <w:unhideWhenUsed/>
    <w:rsid w:val="007A1A7B"/>
    <w:pPr>
      <w:spacing w:before="100" w:beforeAutospacing="1" w:after="100" w:afterAutospacing="1" w:line="240" w:lineRule="auto"/>
      <w:jc w:val="left"/>
    </w:pPr>
    <w:rPr>
      <w:rFonts w:eastAsia="Times New Roman" w:cs="Times New Roman"/>
      <w:lang w:eastAsia="tr-TR"/>
    </w:rPr>
  </w:style>
  <w:style w:type="paragraph" w:customStyle="1" w:styleId="EndNoteBibliographyTitle">
    <w:name w:val="EndNote Bibliography Title"/>
    <w:basedOn w:val="Normal"/>
    <w:link w:val="EndNoteBibliographyTitleChar"/>
    <w:rsid w:val="0019439F"/>
    <w:pPr>
      <w:jc w:val="center"/>
    </w:pPr>
    <w:rPr>
      <w:rFonts w:cs="Times New Roman"/>
      <w:noProof/>
    </w:rPr>
  </w:style>
  <w:style w:type="character" w:customStyle="1" w:styleId="EndNoteBibliographyTitleChar">
    <w:name w:val="EndNote Bibliography Title Char"/>
    <w:basedOn w:val="DefaultParagraphFont"/>
    <w:link w:val="EndNoteBibliographyTitle"/>
    <w:rsid w:val="0019439F"/>
    <w:rPr>
      <w:rFonts w:cs="Times New Roman"/>
      <w:noProof/>
      <w:lang w:val="en-US"/>
    </w:rPr>
  </w:style>
  <w:style w:type="paragraph" w:customStyle="1" w:styleId="EndNoteBibliography">
    <w:name w:val="EndNote Bibliography"/>
    <w:basedOn w:val="Normal"/>
    <w:link w:val="EndNoteBibliographyChar"/>
    <w:rsid w:val="0019439F"/>
    <w:pPr>
      <w:spacing w:line="240" w:lineRule="auto"/>
    </w:pPr>
    <w:rPr>
      <w:rFonts w:cs="Times New Roman"/>
      <w:noProof/>
    </w:rPr>
  </w:style>
  <w:style w:type="character" w:customStyle="1" w:styleId="EndNoteBibliographyChar">
    <w:name w:val="EndNote Bibliography Char"/>
    <w:basedOn w:val="DefaultParagraphFont"/>
    <w:link w:val="EndNoteBibliography"/>
    <w:rsid w:val="0019439F"/>
    <w:rPr>
      <w:rFonts w:cs="Times New Roman"/>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tr-T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3B"/>
    <w:rPr>
      <w:lang w:val="en-US"/>
    </w:rPr>
  </w:style>
  <w:style w:type="paragraph" w:styleId="Balk1">
    <w:name w:val="heading 1"/>
    <w:basedOn w:val="Normal"/>
    <w:next w:val="Normal"/>
    <w:link w:val="Balk1Char"/>
    <w:autoRedefine/>
    <w:uiPriority w:val="9"/>
    <w:qFormat/>
    <w:rsid w:val="00171B9C"/>
    <w:pPr>
      <w:keepNext/>
      <w:keepLines/>
      <w:jc w:val="left"/>
      <w:outlineLvl w:val="0"/>
    </w:pPr>
    <w:rPr>
      <w:rFonts w:eastAsiaTheme="majorEastAsia" w:cstheme="majorBidi"/>
      <w:b/>
      <w:bCs/>
      <w:caps/>
      <w:szCs w:val="28"/>
    </w:rPr>
  </w:style>
  <w:style w:type="paragraph" w:styleId="Balk2">
    <w:name w:val="heading 2"/>
    <w:basedOn w:val="Normal"/>
    <w:next w:val="Normal"/>
    <w:link w:val="Balk2Char"/>
    <w:autoRedefine/>
    <w:uiPriority w:val="9"/>
    <w:qFormat/>
    <w:rsid w:val="003F00C1"/>
    <w:pPr>
      <w:keepNext/>
      <w:keepLines/>
      <w:outlineLvl w:val="1"/>
    </w:pPr>
    <w:rPr>
      <w:rFonts w:eastAsiaTheme="majorEastAsia" w:cstheme="majorBidi"/>
      <w:b/>
      <w:bCs/>
      <w:szCs w:val="26"/>
    </w:rPr>
  </w:style>
  <w:style w:type="paragraph" w:styleId="Balk3">
    <w:name w:val="heading 3"/>
    <w:basedOn w:val="Normal"/>
    <w:next w:val="Normal"/>
    <w:link w:val="Balk3Char"/>
    <w:autoRedefine/>
    <w:uiPriority w:val="9"/>
    <w:unhideWhenUsed/>
    <w:qFormat/>
    <w:rsid w:val="002424A6"/>
    <w:pPr>
      <w:keepNext/>
      <w:keepLines/>
      <w:ind w:left="720" w:hanging="360"/>
      <w:outlineLvl w:val="2"/>
    </w:pPr>
    <w:rPr>
      <w:rFonts w:eastAsiaTheme="majorEastAsia" w:cstheme="majorBidi"/>
      <w:b/>
      <w:bCs/>
      <w:smallCaps/>
    </w:rPr>
  </w:style>
  <w:style w:type="paragraph" w:styleId="Balk4">
    <w:name w:val="heading 4"/>
    <w:aliases w:val="ÖZET/TEŞEKKÜR"/>
    <w:basedOn w:val="T1"/>
    <w:next w:val="T1"/>
    <w:link w:val="Balk4Char"/>
    <w:autoRedefine/>
    <w:uiPriority w:val="9"/>
    <w:unhideWhenUsed/>
    <w:qFormat/>
    <w:rsid w:val="00D41B95"/>
    <w:pPr>
      <w:keepNext/>
      <w:keepLines/>
      <w:jc w:val="center"/>
      <w:outlineLvl w:val="3"/>
    </w:pPr>
    <w:rPr>
      <w:rFonts w:eastAsiaTheme="majorEastAsia" w:cstheme="majorBidi"/>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2424A6"/>
    <w:rPr>
      <w:rFonts w:eastAsiaTheme="majorEastAsia" w:cstheme="majorBidi"/>
      <w:b/>
      <w:bCs/>
      <w:smallCaps/>
    </w:rPr>
  </w:style>
  <w:style w:type="paragraph" w:styleId="ResimYazs">
    <w:name w:val="caption"/>
    <w:basedOn w:val="Normal"/>
    <w:next w:val="Normal"/>
    <w:autoRedefine/>
    <w:uiPriority w:val="35"/>
    <w:unhideWhenUsed/>
    <w:qFormat/>
    <w:rsid w:val="0003481F"/>
    <w:rPr>
      <w:bCs/>
      <w:noProof/>
    </w:rPr>
  </w:style>
  <w:style w:type="character" w:customStyle="1" w:styleId="Balk1Char">
    <w:name w:val="Başlık 1 Char"/>
    <w:basedOn w:val="VarsaylanParagrafYazTipi"/>
    <w:link w:val="Balk1"/>
    <w:uiPriority w:val="9"/>
    <w:rsid w:val="00171B9C"/>
    <w:rPr>
      <w:rFonts w:eastAsiaTheme="majorEastAsia" w:cstheme="majorBidi"/>
      <w:b/>
      <w:bCs/>
      <w:caps/>
      <w:szCs w:val="28"/>
    </w:rPr>
  </w:style>
  <w:style w:type="character" w:customStyle="1" w:styleId="Balk2Char">
    <w:name w:val="Başlık 2 Char"/>
    <w:basedOn w:val="VarsaylanParagrafYazTipi"/>
    <w:link w:val="Balk2"/>
    <w:uiPriority w:val="9"/>
    <w:rsid w:val="003F00C1"/>
    <w:rPr>
      <w:rFonts w:eastAsiaTheme="majorEastAsia" w:cstheme="majorBidi"/>
      <w:b/>
      <w:bCs/>
      <w:szCs w:val="26"/>
    </w:rPr>
  </w:style>
  <w:style w:type="paragraph" w:styleId="ekillerTablosu">
    <w:name w:val="table of figures"/>
    <w:basedOn w:val="Normal"/>
    <w:next w:val="Normal"/>
    <w:autoRedefine/>
    <w:uiPriority w:val="99"/>
    <w:unhideWhenUsed/>
    <w:rsid w:val="0043091E"/>
    <w:pPr>
      <w:spacing w:line="240" w:lineRule="auto"/>
    </w:pPr>
  </w:style>
  <w:style w:type="paragraph" w:styleId="T2">
    <w:name w:val="toc 2"/>
    <w:basedOn w:val="Normal"/>
    <w:next w:val="Normal"/>
    <w:autoRedefine/>
    <w:uiPriority w:val="39"/>
    <w:unhideWhenUsed/>
    <w:rsid w:val="00BB6A9A"/>
    <w:pPr>
      <w:spacing w:line="240" w:lineRule="auto"/>
      <w:jc w:val="left"/>
    </w:pPr>
    <w:rPr>
      <w:b/>
    </w:rPr>
  </w:style>
  <w:style w:type="paragraph" w:styleId="T1">
    <w:name w:val="toc 1"/>
    <w:basedOn w:val="Normal"/>
    <w:next w:val="Normal"/>
    <w:autoRedefine/>
    <w:uiPriority w:val="39"/>
    <w:unhideWhenUsed/>
    <w:qFormat/>
    <w:rsid w:val="00272B55"/>
    <w:pPr>
      <w:tabs>
        <w:tab w:val="left" w:pos="660"/>
        <w:tab w:val="right" w:leader="dot" w:pos="8494"/>
      </w:tabs>
      <w:jc w:val="left"/>
    </w:pPr>
    <w:rPr>
      <w:noProof/>
    </w:rPr>
  </w:style>
  <w:style w:type="paragraph" w:styleId="T3">
    <w:name w:val="toc 3"/>
    <w:basedOn w:val="Normal"/>
    <w:next w:val="Normal"/>
    <w:autoRedefine/>
    <w:uiPriority w:val="39"/>
    <w:unhideWhenUsed/>
    <w:qFormat/>
    <w:rsid w:val="00BB6A9A"/>
    <w:pPr>
      <w:tabs>
        <w:tab w:val="right" w:leader="dot" w:pos="8494"/>
      </w:tabs>
      <w:spacing w:line="240" w:lineRule="auto"/>
    </w:pPr>
    <w:rPr>
      <w:b/>
    </w:rPr>
  </w:style>
  <w:style w:type="character" w:customStyle="1" w:styleId="Balk4Char">
    <w:name w:val="Başlık 4 Char"/>
    <w:aliases w:val="ÖZET/TEŞEKKÜR Char"/>
    <w:basedOn w:val="VarsaylanParagrafYazTipi"/>
    <w:link w:val="Balk4"/>
    <w:uiPriority w:val="9"/>
    <w:rsid w:val="00D41B95"/>
    <w:rPr>
      <w:rFonts w:eastAsiaTheme="majorEastAsia" w:cstheme="majorBidi"/>
      <w:b/>
      <w:bCs/>
      <w:iCs/>
      <w:caps/>
      <w:noProof/>
    </w:rPr>
  </w:style>
  <w:style w:type="paragraph" w:styleId="BalonMetni">
    <w:name w:val="Balloon Text"/>
    <w:basedOn w:val="Normal"/>
    <w:link w:val="BalonMetniChar"/>
    <w:uiPriority w:val="99"/>
    <w:semiHidden/>
    <w:unhideWhenUsed/>
    <w:rsid w:val="008F613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613B"/>
    <w:rPr>
      <w:rFonts w:ascii="Tahoma" w:hAnsi="Tahoma" w:cs="Tahoma"/>
      <w:sz w:val="16"/>
      <w:szCs w:val="16"/>
    </w:rPr>
  </w:style>
  <w:style w:type="table" w:styleId="TabloKlavuzu">
    <w:name w:val="Table Grid"/>
    <w:basedOn w:val="NormalTablo"/>
    <w:uiPriority w:val="39"/>
    <w:rsid w:val="005B3EF8"/>
    <w:pPr>
      <w:spacing w:line="240" w:lineRule="auto"/>
      <w:jc w:val="left"/>
    </w:pPr>
    <w:rPr>
      <w:rFonts w:asciiTheme="minorHAnsi" w:hAnsiTheme="minorHAns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LER">
    <w:name w:val="EKLER"/>
    <w:basedOn w:val="Normal"/>
    <w:qFormat/>
    <w:rsid w:val="00147893"/>
    <w:pPr>
      <w:jc w:val="left"/>
      <w:outlineLvl w:val="0"/>
    </w:pPr>
    <w:rPr>
      <w:rFonts w:eastAsiaTheme="majorEastAsia" w:cstheme="majorBidi"/>
      <w:b/>
      <w:bCs/>
      <w:caps/>
      <w:noProof/>
      <w:szCs w:val="26"/>
    </w:rPr>
  </w:style>
  <w:style w:type="paragraph" w:styleId="ListeParagraf">
    <w:name w:val="List Paragraph"/>
    <w:basedOn w:val="Normal"/>
    <w:uiPriority w:val="34"/>
    <w:qFormat/>
    <w:rsid w:val="00020F47"/>
    <w:pPr>
      <w:ind w:left="720"/>
      <w:contextualSpacing/>
    </w:pPr>
  </w:style>
  <w:style w:type="paragraph" w:styleId="stbilgi">
    <w:name w:val="header"/>
    <w:basedOn w:val="Normal"/>
    <w:link w:val="stbilgiChar"/>
    <w:uiPriority w:val="99"/>
    <w:unhideWhenUsed/>
    <w:rsid w:val="00AB4CB7"/>
    <w:pPr>
      <w:tabs>
        <w:tab w:val="center" w:pos="4513"/>
        <w:tab w:val="right" w:pos="9026"/>
      </w:tabs>
      <w:spacing w:line="240" w:lineRule="auto"/>
    </w:pPr>
  </w:style>
  <w:style w:type="character" w:customStyle="1" w:styleId="stbilgiChar">
    <w:name w:val="Üstbilgi Char"/>
    <w:basedOn w:val="VarsaylanParagrafYazTipi"/>
    <w:link w:val="stbilgi"/>
    <w:uiPriority w:val="99"/>
    <w:rsid w:val="00AB4CB7"/>
  </w:style>
  <w:style w:type="paragraph" w:styleId="Altbilgi">
    <w:name w:val="footer"/>
    <w:basedOn w:val="Normal"/>
    <w:link w:val="AltbilgiChar"/>
    <w:uiPriority w:val="99"/>
    <w:unhideWhenUsed/>
    <w:rsid w:val="00AB4CB7"/>
    <w:pPr>
      <w:tabs>
        <w:tab w:val="center" w:pos="4513"/>
        <w:tab w:val="right" w:pos="9026"/>
      </w:tabs>
      <w:spacing w:line="240" w:lineRule="auto"/>
    </w:pPr>
  </w:style>
  <w:style w:type="character" w:customStyle="1" w:styleId="AltbilgiChar">
    <w:name w:val="Altbilgi Char"/>
    <w:basedOn w:val="VarsaylanParagrafYazTipi"/>
    <w:link w:val="Altbilgi"/>
    <w:uiPriority w:val="99"/>
    <w:rsid w:val="00AB4CB7"/>
  </w:style>
  <w:style w:type="paragraph" w:styleId="NormalWeb">
    <w:name w:val="Normal (Web)"/>
    <w:basedOn w:val="Normal"/>
    <w:uiPriority w:val="99"/>
    <w:unhideWhenUsed/>
    <w:rsid w:val="007A1A7B"/>
    <w:pPr>
      <w:spacing w:before="100" w:beforeAutospacing="1" w:after="100" w:afterAutospacing="1" w:line="240" w:lineRule="auto"/>
      <w:jc w:val="left"/>
    </w:pPr>
    <w:rPr>
      <w:rFonts w:eastAsia="Times New Roman" w:cs="Times New Roman"/>
      <w:lang w:eastAsia="tr-TR"/>
    </w:rPr>
  </w:style>
  <w:style w:type="paragraph" w:customStyle="1" w:styleId="EndNoteBibliographyTitle">
    <w:name w:val="EndNote Bibliography Title"/>
    <w:basedOn w:val="Normal"/>
    <w:link w:val="EndNoteBibliographyTitleChar"/>
    <w:rsid w:val="0019439F"/>
    <w:pPr>
      <w:jc w:val="center"/>
    </w:pPr>
    <w:rPr>
      <w:rFonts w:cs="Times New Roman"/>
      <w:noProof/>
    </w:rPr>
  </w:style>
  <w:style w:type="character" w:customStyle="1" w:styleId="EndNoteBibliographyTitleChar">
    <w:name w:val="EndNote Bibliography Title Char"/>
    <w:basedOn w:val="VarsaylanParagrafYazTipi"/>
    <w:link w:val="EndNoteBibliographyTitle"/>
    <w:rsid w:val="0019439F"/>
    <w:rPr>
      <w:rFonts w:cs="Times New Roman"/>
      <w:noProof/>
      <w:lang w:val="en-US"/>
    </w:rPr>
  </w:style>
  <w:style w:type="paragraph" w:customStyle="1" w:styleId="EndNoteBibliography">
    <w:name w:val="EndNote Bibliography"/>
    <w:basedOn w:val="Normal"/>
    <w:link w:val="EndNoteBibliographyChar"/>
    <w:rsid w:val="0019439F"/>
    <w:pPr>
      <w:spacing w:line="240" w:lineRule="auto"/>
    </w:pPr>
    <w:rPr>
      <w:rFonts w:cs="Times New Roman"/>
      <w:noProof/>
    </w:rPr>
  </w:style>
  <w:style w:type="character" w:customStyle="1" w:styleId="EndNoteBibliographyChar">
    <w:name w:val="EndNote Bibliography Char"/>
    <w:basedOn w:val="VarsaylanParagrafYazTipi"/>
    <w:link w:val="EndNoteBibliography"/>
    <w:rsid w:val="0019439F"/>
    <w:rPr>
      <w:rFonts w:cs="Times New Roman"/>
      <w:noProof/>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chart" Target="charts/chart2.xml"/><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6.emf"/><Relationship Id="rId63" Type="http://schemas.openxmlformats.org/officeDocument/2006/relationships/image" Target="media/image47.emf"/><Relationship Id="rId68" Type="http://schemas.openxmlformats.org/officeDocument/2006/relationships/image" Target="media/image50.emf"/><Relationship Id="rId84" Type="http://schemas.openxmlformats.org/officeDocument/2006/relationships/image" Target="media/image61.emf"/><Relationship Id="rId89" Type="http://schemas.openxmlformats.org/officeDocument/2006/relationships/image" Target="media/image64.emf"/><Relationship Id="rId112" Type="http://schemas.openxmlformats.org/officeDocument/2006/relationships/image" Target="media/image83.png"/><Relationship Id="rId133" Type="http://schemas.openxmlformats.org/officeDocument/2006/relationships/chart" Target="charts/chart7.xml"/><Relationship Id="rId138" Type="http://schemas.openxmlformats.org/officeDocument/2006/relationships/oleObject" Target="embeddings/oleObject30.bin"/><Relationship Id="rId154" Type="http://schemas.openxmlformats.org/officeDocument/2006/relationships/image" Target="media/image101.emf"/><Relationship Id="rId16" Type="http://schemas.openxmlformats.org/officeDocument/2006/relationships/image" Target="media/image9.emf"/><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oleObject" Target="embeddings/oleObject1.bin"/><Relationship Id="rId53" Type="http://schemas.openxmlformats.org/officeDocument/2006/relationships/image" Target="media/image40.emf"/><Relationship Id="rId58" Type="http://schemas.openxmlformats.org/officeDocument/2006/relationships/oleObject" Target="embeddings/oleObject8.bin"/><Relationship Id="rId74" Type="http://schemas.openxmlformats.org/officeDocument/2006/relationships/image" Target="media/image54.emf"/><Relationship Id="rId79" Type="http://schemas.openxmlformats.org/officeDocument/2006/relationships/oleObject" Target="embeddings/oleObject15.bin"/><Relationship Id="rId102" Type="http://schemas.openxmlformats.org/officeDocument/2006/relationships/image" Target="media/image73.png"/><Relationship Id="rId123" Type="http://schemas.openxmlformats.org/officeDocument/2006/relationships/chart" Target="charts/chart4.xml"/><Relationship Id="rId128" Type="http://schemas.openxmlformats.org/officeDocument/2006/relationships/image" Target="media/image90.emf"/><Relationship Id="rId144" Type="http://schemas.openxmlformats.org/officeDocument/2006/relationships/oleObject" Target="embeddings/oleObject32.bin"/><Relationship Id="rId149" Type="http://schemas.openxmlformats.org/officeDocument/2006/relationships/image" Target="media/image97.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68.emf"/><Relationship Id="rId22" Type="http://schemas.openxmlformats.org/officeDocument/2006/relationships/image" Target="media/image15.gif"/><Relationship Id="rId27" Type="http://schemas.openxmlformats.org/officeDocument/2006/relationships/image" Target="media/image20.emf"/><Relationship Id="rId43" Type="http://schemas.openxmlformats.org/officeDocument/2006/relationships/oleObject" Target="embeddings/oleObject3.bin"/><Relationship Id="rId48" Type="http://schemas.openxmlformats.org/officeDocument/2006/relationships/image" Target="media/image37.emf"/><Relationship Id="rId64" Type="http://schemas.openxmlformats.org/officeDocument/2006/relationships/oleObject" Target="embeddings/oleObject10.bin"/><Relationship Id="rId69" Type="http://schemas.openxmlformats.org/officeDocument/2006/relationships/image" Target="media/image51.emf"/><Relationship Id="rId113" Type="http://schemas.openxmlformats.org/officeDocument/2006/relationships/image" Target="media/image84.png"/><Relationship Id="rId118" Type="http://schemas.openxmlformats.org/officeDocument/2006/relationships/image" Target="media/image86.emf"/><Relationship Id="rId134" Type="http://schemas.openxmlformats.org/officeDocument/2006/relationships/image" Target="media/image92.emf"/><Relationship Id="rId139" Type="http://schemas.openxmlformats.org/officeDocument/2006/relationships/chart" Target="charts/chart9.xml"/><Relationship Id="rId80" Type="http://schemas.openxmlformats.org/officeDocument/2006/relationships/image" Target="media/image58.emf"/><Relationship Id="rId85" Type="http://schemas.openxmlformats.org/officeDocument/2006/relationships/oleObject" Target="embeddings/oleObject17.bin"/><Relationship Id="rId150" Type="http://schemas.openxmlformats.org/officeDocument/2006/relationships/oleObject" Target="embeddings/oleObject34.bin"/><Relationship Id="rId155"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0.emf"/><Relationship Id="rId59" Type="http://schemas.openxmlformats.org/officeDocument/2006/relationships/image" Target="media/image44.emf"/><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88.emf"/><Relationship Id="rId129" Type="http://schemas.openxmlformats.org/officeDocument/2006/relationships/oleObject" Target="embeddings/oleObject27.bin"/><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image" Target="media/image41.emf"/><Relationship Id="rId62" Type="http://schemas.openxmlformats.org/officeDocument/2006/relationships/image" Target="media/image46.emf"/><Relationship Id="rId70" Type="http://schemas.openxmlformats.org/officeDocument/2006/relationships/oleObject" Target="embeddings/oleObject12.bin"/><Relationship Id="rId75" Type="http://schemas.openxmlformats.org/officeDocument/2006/relationships/image" Target="media/image55.emf"/><Relationship Id="rId83" Type="http://schemas.openxmlformats.org/officeDocument/2006/relationships/image" Target="media/image60.emf"/><Relationship Id="rId88" Type="http://schemas.openxmlformats.org/officeDocument/2006/relationships/oleObject" Target="embeddings/oleObject18.bin"/><Relationship Id="rId91" Type="http://schemas.openxmlformats.org/officeDocument/2006/relationships/oleObject" Target="embeddings/oleObject19.bin"/><Relationship Id="rId96" Type="http://schemas.openxmlformats.org/officeDocument/2006/relationships/oleObject" Target="embeddings/oleObject21.bin"/><Relationship Id="rId111" Type="http://schemas.openxmlformats.org/officeDocument/2006/relationships/image" Target="media/image82.png"/><Relationship Id="rId132" Type="http://schemas.openxmlformats.org/officeDocument/2006/relationships/oleObject" Target="embeddings/oleObject28.bin"/><Relationship Id="rId140" Type="http://schemas.openxmlformats.org/officeDocument/2006/relationships/image" Target="media/image94.emf"/><Relationship Id="rId145" Type="http://schemas.openxmlformats.org/officeDocument/2006/relationships/chart" Target="charts/chart11.xml"/><Relationship Id="rId153"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oleObject" Target="embeddings/oleObject5.bin"/><Relationship Id="rId57" Type="http://schemas.openxmlformats.org/officeDocument/2006/relationships/image" Target="media/image43.emf"/><Relationship Id="rId106" Type="http://schemas.openxmlformats.org/officeDocument/2006/relationships/image" Target="media/image77.png"/><Relationship Id="rId114" Type="http://schemas.openxmlformats.org/officeDocument/2006/relationships/chart" Target="charts/chart1.xml"/><Relationship Id="rId119" Type="http://schemas.openxmlformats.org/officeDocument/2006/relationships/oleObject" Target="embeddings/oleObject24.bin"/><Relationship Id="rId127" Type="http://schemas.openxmlformats.org/officeDocument/2006/relationships/chart" Target="charts/chart5.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4.emf"/><Relationship Id="rId52" Type="http://schemas.openxmlformats.org/officeDocument/2006/relationships/oleObject" Target="embeddings/oleObject6.bin"/><Relationship Id="rId60" Type="http://schemas.openxmlformats.org/officeDocument/2006/relationships/image" Target="media/image45.emf"/><Relationship Id="rId65" Type="http://schemas.openxmlformats.org/officeDocument/2006/relationships/image" Target="media/image48.emf"/><Relationship Id="rId73" Type="http://schemas.openxmlformats.org/officeDocument/2006/relationships/oleObject" Target="embeddings/oleObject13.bin"/><Relationship Id="rId78" Type="http://schemas.openxmlformats.org/officeDocument/2006/relationships/image" Target="media/image57.emf"/><Relationship Id="rId81" Type="http://schemas.openxmlformats.org/officeDocument/2006/relationships/image" Target="media/image59.emf"/><Relationship Id="rId86" Type="http://schemas.openxmlformats.org/officeDocument/2006/relationships/image" Target="media/image62.emf"/><Relationship Id="rId94" Type="http://schemas.openxmlformats.org/officeDocument/2006/relationships/image" Target="media/image67.emf"/><Relationship Id="rId99" Type="http://schemas.openxmlformats.org/officeDocument/2006/relationships/oleObject" Target="embeddings/oleObject22.bin"/><Relationship Id="rId101" Type="http://schemas.openxmlformats.org/officeDocument/2006/relationships/image" Target="media/image72.png"/><Relationship Id="rId122" Type="http://schemas.openxmlformats.org/officeDocument/2006/relationships/oleObject" Target="embeddings/oleObject25.bin"/><Relationship Id="rId130" Type="http://schemas.openxmlformats.org/officeDocument/2006/relationships/chart" Target="charts/chart6.xml"/><Relationship Id="rId135" Type="http://schemas.openxmlformats.org/officeDocument/2006/relationships/oleObject" Target="embeddings/oleObject29.bin"/><Relationship Id="rId143" Type="http://schemas.openxmlformats.org/officeDocument/2006/relationships/image" Target="media/image95.emf"/><Relationship Id="rId148" Type="http://schemas.openxmlformats.org/officeDocument/2006/relationships/chart" Target="charts/chart12.xml"/><Relationship Id="rId151" Type="http://schemas.openxmlformats.org/officeDocument/2006/relationships/image" Target="media/image98.emf"/><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109" Type="http://schemas.openxmlformats.org/officeDocument/2006/relationships/image" Target="media/image80.png"/><Relationship Id="rId34" Type="http://schemas.openxmlformats.org/officeDocument/2006/relationships/image" Target="media/image27.png"/><Relationship Id="rId50" Type="http://schemas.openxmlformats.org/officeDocument/2006/relationships/image" Target="media/image38.emf"/><Relationship Id="rId55" Type="http://schemas.openxmlformats.org/officeDocument/2006/relationships/oleObject" Target="embeddings/oleObject7.bin"/><Relationship Id="rId76" Type="http://schemas.openxmlformats.org/officeDocument/2006/relationships/oleObject" Target="embeddings/oleObject14.bin"/><Relationship Id="rId97" Type="http://schemas.openxmlformats.org/officeDocument/2006/relationships/image" Target="media/image69.emf"/><Relationship Id="rId104" Type="http://schemas.openxmlformats.org/officeDocument/2006/relationships/image" Target="media/image75.png"/><Relationship Id="rId120" Type="http://schemas.openxmlformats.org/officeDocument/2006/relationships/chart" Target="charts/chart3.xml"/><Relationship Id="rId125" Type="http://schemas.openxmlformats.org/officeDocument/2006/relationships/oleObject" Target="embeddings/oleObject26.bin"/><Relationship Id="rId141" Type="http://schemas.openxmlformats.org/officeDocument/2006/relationships/oleObject" Target="embeddings/oleObject31.bin"/><Relationship Id="rId146"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oleObject" Target="embeddings/oleObject2.bin"/><Relationship Id="rId45" Type="http://schemas.openxmlformats.org/officeDocument/2006/relationships/image" Target="media/image35.emf"/><Relationship Id="rId66" Type="http://schemas.openxmlformats.org/officeDocument/2006/relationships/image" Target="media/image49.emf"/><Relationship Id="rId87" Type="http://schemas.openxmlformats.org/officeDocument/2006/relationships/image" Target="media/image63.emf"/><Relationship Id="rId110" Type="http://schemas.openxmlformats.org/officeDocument/2006/relationships/image" Target="media/image81.png"/><Relationship Id="rId115" Type="http://schemas.openxmlformats.org/officeDocument/2006/relationships/image" Target="media/image85.emf"/><Relationship Id="rId131" Type="http://schemas.openxmlformats.org/officeDocument/2006/relationships/image" Target="media/image91.emf"/><Relationship Id="rId136" Type="http://schemas.openxmlformats.org/officeDocument/2006/relationships/chart" Target="charts/chart8.xml"/><Relationship Id="rId157" Type="http://schemas.openxmlformats.org/officeDocument/2006/relationships/theme" Target="theme/theme1.xml"/><Relationship Id="rId61" Type="http://schemas.openxmlformats.org/officeDocument/2006/relationships/oleObject" Target="embeddings/oleObject9.bin"/><Relationship Id="rId82" Type="http://schemas.openxmlformats.org/officeDocument/2006/relationships/oleObject" Target="embeddings/oleObject16.bin"/><Relationship Id="rId152" Type="http://schemas.openxmlformats.org/officeDocument/2006/relationships/image" Target="media/image99.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2.emf"/><Relationship Id="rId77" Type="http://schemas.openxmlformats.org/officeDocument/2006/relationships/image" Target="media/image56.emf"/><Relationship Id="rId100" Type="http://schemas.openxmlformats.org/officeDocument/2006/relationships/image" Target="media/image71.emf"/><Relationship Id="rId105" Type="http://schemas.openxmlformats.org/officeDocument/2006/relationships/image" Target="media/image76.png"/><Relationship Id="rId126" Type="http://schemas.openxmlformats.org/officeDocument/2006/relationships/image" Target="media/image89.emf"/><Relationship Id="rId14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3.emf"/><Relationship Id="rId93" Type="http://schemas.openxmlformats.org/officeDocument/2006/relationships/oleObject" Target="embeddings/oleObject20.bin"/><Relationship Id="rId98" Type="http://schemas.openxmlformats.org/officeDocument/2006/relationships/image" Target="media/image70.emf"/><Relationship Id="rId121" Type="http://schemas.openxmlformats.org/officeDocument/2006/relationships/image" Target="media/image87.emf"/><Relationship Id="rId142" Type="http://schemas.openxmlformats.org/officeDocument/2006/relationships/chart" Target="charts/chart10.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oleObject" Target="embeddings/oleObject4.bin"/><Relationship Id="rId67" Type="http://schemas.openxmlformats.org/officeDocument/2006/relationships/oleObject" Target="embeddings/oleObject11.bin"/><Relationship Id="rId116" Type="http://schemas.openxmlformats.org/officeDocument/2006/relationships/oleObject" Target="embeddings/oleObject23.bin"/><Relationship Id="rId137" Type="http://schemas.openxmlformats.org/officeDocument/2006/relationships/image" Target="media/image93.emf"/><Relationship Id="rId15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https://postapauedu-my.sharepoint.com/personal/dmutlu08_posta_pau_edu_tr/Documents/Projeler/&#199;ank&#305;r&#305;%20maddeler/B3%20-%20B15%20Serisi/Cankiri%20B3-B15%20H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tr-TR" sz="1000"/>
              <a:t>B1</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Sayfa2!$E$22:$E$27</c:f>
              <c:numCache>
                <c:formatCode>General</c:formatCode>
                <c:ptCount val="6"/>
                <c:pt idx="0">
                  <c:v>0</c:v>
                </c:pt>
                <c:pt idx="1">
                  <c:v>6.25</c:v>
                </c:pt>
                <c:pt idx="2">
                  <c:v>12.5</c:v>
                </c:pt>
                <c:pt idx="3">
                  <c:v>25</c:v>
                </c:pt>
                <c:pt idx="4">
                  <c:v>50</c:v>
                </c:pt>
                <c:pt idx="5">
                  <c:v>100</c:v>
                </c:pt>
              </c:numCache>
            </c:numRef>
          </c:cat>
          <c:val>
            <c:numRef>
              <c:f>Sayfa2!$G$22:$G$27</c:f>
              <c:numCache>
                <c:formatCode>General</c:formatCode>
                <c:ptCount val="6"/>
                <c:pt idx="0">
                  <c:v>100</c:v>
                </c:pt>
                <c:pt idx="1">
                  <c:v>97.782831154064752</c:v>
                </c:pt>
                <c:pt idx="2">
                  <c:v>84.309266628766366</c:v>
                </c:pt>
                <c:pt idx="3">
                  <c:v>59.465605457646362</c:v>
                </c:pt>
                <c:pt idx="4">
                  <c:v>31.836270608300175</c:v>
                </c:pt>
                <c:pt idx="5">
                  <c:v>12.336554860716321</c:v>
                </c:pt>
              </c:numCache>
            </c:numRef>
          </c:val>
          <c:extLst xmlns:c16r2="http://schemas.microsoft.com/office/drawing/2015/06/chart">
            <c:ext xmlns:c16="http://schemas.microsoft.com/office/drawing/2014/chart" uri="{C3380CC4-5D6E-409C-BE32-E72D297353CC}">
              <c16:uniqueId val="{00000000-A931-4835-BF00-B50A4119B9FB}"/>
            </c:ext>
          </c:extLst>
        </c:ser>
        <c:gapWidth val="219"/>
        <c:overlap val="-27"/>
        <c:axId val="177627136"/>
        <c:axId val="177629056"/>
      </c:barChart>
      <c:catAx>
        <c:axId val="177627136"/>
        <c:scaling>
          <c:orientation val="minMax"/>
        </c:scaling>
        <c:axPos val="b"/>
        <c:title>
          <c:tx>
            <c:rich>
              <a:bodyPr rot="0" vert="horz"/>
              <a:lstStyle/>
              <a:p>
                <a:pPr>
                  <a:defRPr/>
                </a:pPr>
                <a:r>
                  <a:rPr lang="tr-TR"/>
                  <a:t>Concentration (µg/mL)</a:t>
                </a:r>
              </a:p>
            </c:rich>
          </c:tx>
          <c:layout>
            <c:manualLayout>
              <c:xMode val="edge"/>
              <c:yMode val="edge"/>
              <c:x val="0.3717478847427188"/>
              <c:y val="0.9176121963477967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7629056"/>
        <c:crosses val="autoZero"/>
        <c:auto val="1"/>
        <c:lblAlgn val="ctr"/>
        <c:lblOffset val="100"/>
      </c:catAx>
      <c:valAx>
        <c:axId val="177629056"/>
        <c:scaling>
          <c:orientation val="minMax"/>
        </c:scaling>
        <c:axPos val="l"/>
        <c:title>
          <c:tx>
            <c:rich>
              <a:bodyPr rot="-5400000" vert="horz"/>
              <a:lstStyle/>
              <a:p>
                <a:pPr>
                  <a:defRPr/>
                </a:pPr>
                <a:r>
                  <a:rPr lang="tr-TR"/>
                  <a:t>Viability</a:t>
                </a:r>
                <a:r>
                  <a:rPr lang="tr-TR" baseline="0"/>
                  <a:t> </a:t>
                </a:r>
                <a:r>
                  <a:rPr lang="tr-TR"/>
                  <a:t>(%)</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1776271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B13</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Sayfa2!$AF$22:$AF$29</c:f>
              <c:numCache>
                <c:formatCode>General</c:formatCode>
                <c:ptCount val="8"/>
                <c:pt idx="0">
                  <c:v>0</c:v>
                </c:pt>
                <c:pt idx="1">
                  <c:v>6.25</c:v>
                </c:pt>
                <c:pt idx="2">
                  <c:v>12.5</c:v>
                </c:pt>
                <c:pt idx="3">
                  <c:v>25</c:v>
                </c:pt>
                <c:pt idx="4">
                  <c:v>50</c:v>
                </c:pt>
                <c:pt idx="5">
                  <c:v>100</c:v>
                </c:pt>
                <c:pt idx="6">
                  <c:v>125</c:v>
                </c:pt>
                <c:pt idx="7">
                  <c:v>250</c:v>
                </c:pt>
              </c:numCache>
            </c:numRef>
          </c:cat>
          <c:val>
            <c:numRef>
              <c:f>Sayfa2!$AH$22:$AH$29</c:f>
              <c:numCache>
                <c:formatCode>General</c:formatCode>
                <c:ptCount val="8"/>
                <c:pt idx="0">
                  <c:v>100</c:v>
                </c:pt>
                <c:pt idx="1">
                  <c:v>150.23084025854104</c:v>
                </c:pt>
                <c:pt idx="2">
                  <c:v>140.90489381348107</c:v>
                </c:pt>
                <c:pt idx="3">
                  <c:v>146.62973222530002</c:v>
                </c:pt>
                <c:pt idx="4">
                  <c:v>118.42105263157893</c:v>
                </c:pt>
                <c:pt idx="5">
                  <c:v>81.071098799630633</c:v>
                </c:pt>
                <c:pt idx="6">
                  <c:v>64.819944598337983</c:v>
                </c:pt>
                <c:pt idx="7">
                  <c:v>23.361034164358269</c:v>
                </c:pt>
              </c:numCache>
            </c:numRef>
          </c:val>
          <c:extLst xmlns:c16r2="http://schemas.microsoft.com/office/drawing/2015/06/chart">
            <c:ext xmlns:c16="http://schemas.microsoft.com/office/drawing/2014/chart" uri="{C3380CC4-5D6E-409C-BE32-E72D297353CC}">
              <c16:uniqueId val="{00000000-4BF6-420A-AF8B-8CC8EC2EC087}"/>
            </c:ext>
          </c:extLst>
        </c:ser>
        <c:gapWidth val="219"/>
        <c:overlap val="-27"/>
        <c:axId val="73332224"/>
        <c:axId val="73334144"/>
      </c:barChart>
      <c:catAx>
        <c:axId val="73332224"/>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334144"/>
        <c:crosses val="autoZero"/>
        <c:auto val="1"/>
        <c:lblAlgn val="ctr"/>
        <c:lblOffset val="100"/>
      </c:catAx>
      <c:valAx>
        <c:axId val="73334144"/>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3322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style val="5"/>
  <c:chart>
    <c:title>
      <c:tx>
        <c:rich>
          <a:bodyPr rot="0" vert="horz"/>
          <a:lstStyle/>
          <a:p>
            <a:pPr>
              <a:defRPr/>
            </a:pPr>
            <a:r>
              <a:rPr lang="tr-TR" sz="1000"/>
              <a:t>B3</a:t>
            </a:r>
          </a:p>
        </c:rich>
      </c:tx>
      <c:spPr>
        <a:noFill/>
        <a:ln>
          <a:noFill/>
        </a:ln>
        <a:effectLst/>
      </c:spPr>
    </c:title>
    <c:plotArea>
      <c:layout/>
      <c:barChart>
        <c:barDir val="col"/>
        <c:grouping val="clustered"/>
        <c:ser>
          <c:idx val="0"/>
          <c:order val="0"/>
          <c:spPr>
            <a:solidFill>
              <a:schemeClr val="bg1">
                <a:lumMod val="50000"/>
              </a:schemeClr>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Sayfa2!$B$22:$B$29</c:f>
              <c:numCache>
                <c:formatCode>General</c:formatCode>
                <c:ptCount val="8"/>
                <c:pt idx="0">
                  <c:v>0</c:v>
                </c:pt>
                <c:pt idx="1">
                  <c:v>6.25</c:v>
                </c:pt>
                <c:pt idx="2">
                  <c:v>12.5</c:v>
                </c:pt>
                <c:pt idx="3">
                  <c:v>25</c:v>
                </c:pt>
                <c:pt idx="4">
                  <c:v>50</c:v>
                </c:pt>
                <c:pt idx="5">
                  <c:v>100</c:v>
                </c:pt>
                <c:pt idx="6">
                  <c:v>125</c:v>
                </c:pt>
                <c:pt idx="7">
                  <c:v>250</c:v>
                </c:pt>
              </c:numCache>
            </c:numRef>
          </c:cat>
          <c:val>
            <c:numRef>
              <c:f>Sayfa2!$D$22:$D$29</c:f>
              <c:numCache>
                <c:formatCode>General</c:formatCode>
                <c:ptCount val="8"/>
                <c:pt idx="0">
                  <c:v>100</c:v>
                </c:pt>
                <c:pt idx="1">
                  <c:v>99.57325746799431</c:v>
                </c:pt>
                <c:pt idx="2">
                  <c:v>104.97866287339971</c:v>
                </c:pt>
                <c:pt idx="3">
                  <c:v>136.91322901849227</c:v>
                </c:pt>
                <c:pt idx="4">
                  <c:v>114.93598862019915</c:v>
                </c:pt>
                <c:pt idx="5">
                  <c:v>58.570412517780937</c:v>
                </c:pt>
                <c:pt idx="6">
                  <c:v>63.584637268847771</c:v>
                </c:pt>
                <c:pt idx="7">
                  <c:v>99.715504978662864</c:v>
                </c:pt>
              </c:numCache>
            </c:numRef>
          </c:val>
          <c:extLst xmlns:c16r2="http://schemas.microsoft.com/office/drawing/2015/06/chart">
            <c:ext xmlns:c16="http://schemas.microsoft.com/office/drawing/2014/chart" uri="{C3380CC4-5D6E-409C-BE32-E72D297353CC}">
              <c16:uniqueId val="{00000000-C0FE-44A5-9131-0235929BD7F7}"/>
            </c:ext>
          </c:extLst>
        </c:ser>
        <c:gapWidth val="219"/>
        <c:overlap val="-27"/>
        <c:axId val="73343360"/>
        <c:axId val="73345280"/>
      </c:barChart>
      <c:catAx>
        <c:axId val="73343360"/>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345280"/>
        <c:crosses val="autoZero"/>
        <c:auto val="1"/>
        <c:lblAlgn val="ctr"/>
        <c:lblOffset val="100"/>
      </c:catAx>
      <c:valAx>
        <c:axId val="73345280"/>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3433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style val="1"/>
  <c:chart>
    <c:title>
      <c:tx>
        <c:rich>
          <a:bodyPr rot="0" vert="horz"/>
          <a:lstStyle/>
          <a:p>
            <a:pPr>
              <a:defRPr/>
            </a:pPr>
            <a:r>
              <a:rPr lang="tr-TR" sz="1000"/>
              <a:t>B14</a:t>
            </a:r>
          </a:p>
        </c:rich>
      </c:tx>
      <c:spPr>
        <a:noFill/>
        <a:ln>
          <a:noFill/>
        </a:ln>
        <a:effectLst/>
      </c:spPr>
    </c:title>
    <c:plotArea>
      <c:layout/>
      <c:barChart>
        <c:barDir val="col"/>
        <c:grouping val="clustered"/>
        <c:ser>
          <c:idx val="0"/>
          <c:order val="0"/>
          <c:spPr>
            <a:solidFill>
              <a:schemeClr val="bg1">
                <a:lumMod val="50000"/>
              </a:schemeClr>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Sayfa2!$AI$22:$AI$29</c:f>
              <c:numCache>
                <c:formatCode>General</c:formatCode>
                <c:ptCount val="8"/>
                <c:pt idx="0">
                  <c:v>0</c:v>
                </c:pt>
                <c:pt idx="1">
                  <c:v>6.25</c:v>
                </c:pt>
                <c:pt idx="2">
                  <c:v>12.5</c:v>
                </c:pt>
                <c:pt idx="3">
                  <c:v>25</c:v>
                </c:pt>
                <c:pt idx="4">
                  <c:v>50</c:v>
                </c:pt>
                <c:pt idx="5">
                  <c:v>100</c:v>
                </c:pt>
                <c:pt idx="6">
                  <c:v>125</c:v>
                </c:pt>
                <c:pt idx="7">
                  <c:v>250</c:v>
                </c:pt>
              </c:numCache>
            </c:numRef>
          </c:cat>
          <c:val>
            <c:numRef>
              <c:f>Sayfa2!$AK$22:$AK$29</c:f>
              <c:numCache>
                <c:formatCode>General</c:formatCode>
                <c:ptCount val="8"/>
                <c:pt idx="0">
                  <c:v>100</c:v>
                </c:pt>
                <c:pt idx="1">
                  <c:v>132.33233233233244</c:v>
                </c:pt>
                <c:pt idx="2">
                  <c:v>139.93993993993999</c:v>
                </c:pt>
                <c:pt idx="3">
                  <c:v>152.55255255255258</c:v>
                </c:pt>
                <c:pt idx="4">
                  <c:v>181.78178178178175</c:v>
                </c:pt>
                <c:pt idx="5">
                  <c:v>172.8728728728729</c:v>
                </c:pt>
                <c:pt idx="6">
                  <c:v>188.68868868868879</c:v>
                </c:pt>
                <c:pt idx="7">
                  <c:v>183.98398398398407</c:v>
                </c:pt>
              </c:numCache>
            </c:numRef>
          </c:val>
          <c:extLst xmlns:c16r2="http://schemas.microsoft.com/office/drawing/2015/06/chart">
            <c:ext xmlns:c16="http://schemas.microsoft.com/office/drawing/2014/chart" uri="{C3380CC4-5D6E-409C-BE32-E72D297353CC}">
              <c16:uniqueId val="{00000000-0B68-49E8-BB9B-EDB3EDB6559D}"/>
            </c:ext>
          </c:extLst>
        </c:ser>
        <c:gapWidth val="219"/>
        <c:overlap val="-27"/>
        <c:axId val="73268224"/>
        <c:axId val="73376896"/>
      </c:barChart>
      <c:catAx>
        <c:axId val="73268224"/>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376896"/>
        <c:crosses val="autoZero"/>
        <c:auto val="1"/>
        <c:lblAlgn val="ctr"/>
        <c:lblOffset val="100"/>
      </c:catAx>
      <c:valAx>
        <c:axId val="73376896"/>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2682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tr-TR" sz="1000"/>
              <a:t>B5</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Sayfa2!$H$22:$H$25</c:f>
              <c:numCache>
                <c:formatCode>General</c:formatCode>
                <c:ptCount val="4"/>
                <c:pt idx="0">
                  <c:v>0</c:v>
                </c:pt>
                <c:pt idx="1">
                  <c:v>6.25</c:v>
                </c:pt>
                <c:pt idx="2">
                  <c:v>12.5</c:v>
                </c:pt>
                <c:pt idx="3">
                  <c:v>25</c:v>
                </c:pt>
              </c:numCache>
            </c:numRef>
          </c:cat>
          <c:val>
            <c:numRef>
              <c:f>Sayfa2!$J$22:$J$25</c:f>
              <c:numCache>
                <c:formatCode>General</c:formatCode>
                <c:ptCount val="4"/>
                <c:pt idx="0">
                  <c:v>100</c:v>
                </c:pt>
                <c:pt idx="1">
                  <c:v>72.048929663608575</c:v>
                </c:pt>
                <c:pt idx="2">
                  <c:v>43.547400611620773</c:v>
                </c:pt>
                <c:pt idx="3">
                  <c:v>11.743119266055045</c:v>
                </c:pt>
              </c:numCache>
            </c:numRef>
          </c:val>
          <c:extLst xmlns:c16r2="http://schemas.microsoft.com/office/drawing/2015/06/chart">
            <c:ext xmlns:c16="http://schemas.microsoft.com/office/drawing/2014/chart" uri="{C3380CC4-5D6E-409C-BE32-E72D297353CC}">
              <c16:uniqueId val="{00000000-BC75-42FF-859A-C4E75CE5A532}"/>
            </c:ext>
          </c:extLst>
        </c:ser>
        <c:gapWidth val="219"/>
        <c:overlap val="-27"/>
        <c:axId val="72440832"/>
        <c:axId val="72447104"/>
      </c:barChart>
      <c:catAx>
        <c:axId val="72440832"/>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447104"/>
        <c:crosses val="autoZero"/>
        <c:auto val="1"/>
        <c:lblAlgn val="ctr"/>
        <c:lblOffset val="100"/>
      </c:catAx>
      <c:valAx>
        <c:axId val="72447104"/>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244083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B6</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Sayfa2!$K$22:$K$27</c:f>
              <c:numCache>
                <c:formatCode>General</c:formatCode>
                <c:ptCount val="6"/>
                <c:pt idx="0">
                  <c:v>0</c:v>
                </c:pt>
                <c:pt idx="1">
                  <c:v>6.25</c:v>
                </c:pt>
                <c:pt idx="2">
                  <c:v>12.5</c:v>
                </c:pt>
                <c:pt idx="3">
                  <c:v>25</c:v>
                </c:pt>
                <c:pt idx="4">
                  <c:v>50</c:v>
                </c:pt>
                <c:pt idx="5">
                  <c:v>100</c:v>
                </c:pt>
              </c:numCache>
            </c:numRef>
          </c:cat>
          <c:val>
            <c:numRef>
              <c:f>Sayfa2!$M$22:$M$27</c:f>
              <c:numCache>
                <c:formatCode>General</c:formatCode>
                <c:ptCount val="6"/>
                <c:pt idx="0">
                  <c:v>100</c:v>
                </c:pt>
                <c:pt idx="1">
                  <c:v>100.42092603728202</c:v>
                </c:pt>
                <c:pt idx="2">
                  <c:v>85.929043896572438</c:v>
                </c:pt>
                <c:pt idx="3">
                  <c:v>57.426337943475659</c:v>
                </c:pt>
                <c:pt idx="4">
                  <c:v>14.61214672279014</c:v>
                </c:pt>
                <c:pt idx="5">
                  <c:v>11.244738424533969</c:v>
                </c:pt>
              </c:numCache>
            </c:numRef>
          </c:val>
          <c:extLst xmlns:c16r2="http://schemas.microsoft.com/office/drawing/2015/06/chart">
            <c:ext xmlns:c16="http://schemas.microsoft.com/office/drawing/2014/chart" uri="{C3380CC4-5D6E-409C-BE32-E72D297353CC}">
              <c16:uniqueId val="{00000000-CA76-4FE6-9C9A-EDC9FDE3883F}"/>
            </c:ext>
          </c:extLst>
        </c:ser>
        <c:gapWidth val="219"/>
        <c:overlap val="-27"/>
        <c:axId val="73095040"/>
        <c:axId val="73101312"/>
      </c:barChart>
      <c:catAx>
        <c:axId val="73095040"/>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101312"/>
        <c:crosses val="autoZero"/>
        <c:auto val="1"/>
        <c:lblAlgn val="ctr"/>
        <c:lblOffset val="100"/>
      </c:catAx>
      <c:valAx>
        <c:axId val="73101312"/>
        <c:scaling>
          <c:orientation val="minMax"/>
        </c:scaling>
        <c:axPos val="l"/>
        <c:title>
          <c:tx>
            <c:rich>
              <a:bodyPr rot="-5400000" vert="horz"/>
              <a:lstStyle/>
              <a:p>
                <a:pPr>
                  <a:defRPr/>
                </a:pPr>
                <a:r>
                  <a:rPr lang="tr-TR"/>
                  <a:t>Viability</a:t>
                </a:r>
                <a:r>
                  <a:rPr lang="tr-TR" baseline="0"/>
                  <a:t> </a:t>
                </a:r>
                <a:r>
                  <a:rPr lang="tr-TR"/>
                  <a:t>(%)</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0950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B8</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Sayfa2!$Q$22:$Q$25</c:f>
              <c:numCache>
                <c:formatCode>General</c:formatCode>
                <c:ptCount val="4"/>
                <c:pt idx="0">
                  <c:v>0</c:v>
                </c:pt>
                <c:pt idx="1">
                  <c:v>6.25</c:v>
                </c:pt>
                <c:pt idx="2">
                  <c:v>12.5</c:v>
                </c:pt>
                <c:pt idx="3">
                  <c:v>25</c:v>
                </c:pt>
              </c:numCache>
            </c:numRef>
          </c:cat>
          <c:val>
            <c:numRef>
              <c:f>Sayfa2!$S$22:$S$25</c:f>
              <c:numCache>
                <c:formatCode>General</c:formatCode>
                <c:ptCount val="4"/>
                <c:pt idx="0">
                  <c:v>100</c:v>
                </c:pt>
                <c:pt idx="1">
                  <c:v>50.568561872909719</c:v>
                </c:pt>
                <c:pt idx="2">
                  <c:v>21.872909698996651</c:v>
                </c:pt>
                <c:pt idx="3">
                  <c:v>11.438127090300998</c:v>
                </c:pt>
              </c:numCache>
            </c:numRef>
          </c:val>
          <c:extLst xmlns:c16r2="http://schemas.microsoft.com/office/drawing/2015/06/chart">
            <c:ext xmlns:c16="http://schemas.microsoft.com/office/drawing/2014/chart" uri="{C3380CC4-5D6E-409C-BE32-E72D297353CC}">
              <c16:uniqueId val="{00000000-4BCC-4B40-88D0-A3CAEDDDCE62}"/>
            </c:ext>
          </c:extLst>
        </c:ser>
        <c:gapWidth val="219"/>
        <c:overlap val="-27"/>
        <c:axId val="72471296"/>
        <c:axId val="72473216"/>
      </c:barChart>
      <c:catAx>
        <c:axId val="72471296"/>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473216"/>
        <c:crosses val="autoZero"/>
        <c:auto val="1"/>
        <c:lblAlgn val="ctr"/>
        <c:lblOffset val="100"/>
      </c:catAx>
      <c:valAx>
        <c:axId val="72473216"/>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24712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tr-TR" sz="1000"/>
              <a:t>B10</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Sayfa2!$W$22:$W$26</c:f>
              <c:numCache>
                <c:formatCode>General</c:formatCode>
                <c:ptCount val="5"/>
                <c:pt idx="0">
                  <c:v>0</c:v>
                </c:pt>
                <c:pt idx="1">
                  <c:v>6.25</c:v>
                </c:pt>
                <c:pt idx="2">
                  <c:v>12.5</c:v>
                </c:pt>
                <c:pt idx="3">
                  <c:v>25</c:v>
                </c:pt>
                <c:pt idx="4">
                  <c:v>50</c:v>
                </c:pt>
              </c:numCache>
            </c:numRef>
          </c:cat>
          <c:val>
            <c:numRef>
              <c:f>Sayfa2!$Y$22:$Y$26</c:f>
              <c:numCache>
                <c:formatCode>General</c:formatCode>
                <c:ptCount val="5"/>
                <c:pt idx="0">
                  <c:v>100</c:v>
                </c:pt>
                <c:pt idx="1">
                  <c:v>118.05907172995778</c:v>
                </c:pt>
                <c:pt idx="2">
                  <c:v>108.3544303797468</c:v>
                </c:pt>
                <c:pt idx="3">
                  <c:v>98.565400843881804</c:v>
                </c:pt>
                <c:pt idx="4">
                  <c:v>15.105485232067515</c:v>
                </c:pt>
              </c:numCache>
            </c:numRef>
          </c:val>
          <c:extLst xmlns:c16r2="http://schemas.microsoft.com/office/drawing/2015/06/chart">
            <c:ext xmlns:c16="http://schemas.microsoft.com/office/drawing/2014/chart" uri="{C3380CC4-5D6E-409C-BE32-E72D297353CC}">
              <c16:uniqueId val="{00000000-4AA1-40CC-BC85-768CE9C2F05B}"/>
            </c:ext>
          </c:extLst>
        </c:ser>
        <c:gapWidth val="219"/>
        <c:overlap val="-27"/>
        <c:axId val="73126272"/>
        <c:axId val="73131520"/>
      </c:barChart>
      <c:catAx>
        <c:axId val="73126272"/>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131520"/>
        <c:crosses val="autoZero"/>
        <c:auto val="1"/>
        <c:lblAlgn val="ctr"/>
        <c:lblOffset val="100"/>
      </c:catAx>
      <c:valAx>
        <c:axId val="73131520"/>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1262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B15</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Sayfa2!$AL$22:$AL$27</c:f>
              <c:numCache>
                <c:formatCode>General</c:formatCode>
                <c:ptCount val="6"/>
                <c:pt idx="0">
                  <c:v>0</c:v>
                </c:pt>
                <c:pt idx="1">
                  <c:v>6.25</c:v>
                </c:pt>
                <c:pt idx="2">
                  <c:v>12.5</c:v>
                </c:pt>
                <c:pt idx="3">
                  <c:v>25</c:v>
                </c:pt>
                <c:pt idx="4">
                  <c:v>50</c:v>
                </c:pt>
                <c:pt idx="5">
                  <c:v>100</c:v>
                </c:pt>
              </c:numCache>
            </c:numRef>
          </c:cat>
          <c:val>
            <c:numRef>
              <c:f>Sayfa2!$AN$22:$AN$27</c:f>
              <c:numCache>
                <c:formatCode>General</c:formatCode>
                <c:ptCount val="6"/>
                <c:pt idx="0">
                  <c:v>100</c:v>
                </c:pt>
                <c:pt idx="1">
                  <c:v>132.21719457013575</c:v>
                </c:pt>
                <c:pt idx="2">
                  <c:v>107.64705882352936</c:v>
                </c:pt>
                <c:pt idx="3">
                  <c:v>98.642533936651503</c:v>
                </c:pt>
                <c:pt idx="4">
                  <c:v>56.199095022624448</c:v>
                </c:pt>
                <c:pt idx="5">
                  <c:v>16.380090497737552</c:v>
                </c:pt>
              </c:numCache>
            </c:numRef>
          </c:val>
          <c:extLst xmlns:c16r2="http://schemas.microsoft.com/office/drawing/2015/06/chart">
            <c:ext xmlns:c16="http://schemas.microsoft.com/office/drawing/2014/chart" uri="{C3380CC4-5D6E-409C-BE32-E72D297353CC}">
              <c16:uniqueId val="{00000000-A40F-4EC2-B6C9-D2094C711DBF}"/>
            </c:ext>
          </c:extLst>
        </c:ser>
        <c:gapWidth val="219"/>
        <c:overlap val="-27"/>
        <c:axId val="72796416"/>
        <c:axId val="72802688"/>
      </c:barChart>
      <c:catAx>
        <c:axId val="72796416"/>
        <c:scaling>
          <c:orientation val="minMax"/>
        </c:scaling>
        <c:axPos val="b"/>
        <c:title>
          <c:tx>
            <c:rich>
              <a:bodyPr rot="0" vert="horz"/>
              <a:lstStyle/>
              <a:p>
                <a:pPr>
                  <a:defRPr/>
                </a:pPr>
                <a:r>
                  <a:rPr lang="tr-TR"/>
                  <a:t>Concentration</a:t>
                </a:r>
                <a:r>
                  <a:rPr lang="tr-TR" baseline="0"/>
                  <a:t> </a:t>
                </a:r>
                <a:r>
                  <a:rPr lang="tr-TR"/>
                  <a:t>(µg/mL)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2802688"/>
        <c:crosses val="autoZero"/>
        <c:auto val="1"/>
        <c:lblAlgn val="ctr"/>
        <c:lblOffset val="100"/>
      </c:catAx>
      <c:valAx>
        <c:axId val="72802688"/>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27964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B7</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Sayfa2!$N$22:$N$27</c:f>
              <c:numCache>
                <c:formatCode>General</c:formatCode>
                <c:ptCount val="6"/>
                <c:pt idx="0">
                  <c:v>0</c:v>
                </c:pt>
                <c:pt idx="1">
                  <c:v>6.25</c:v>
                </c:pt>
                <c:pt idx="2">
                  <c:v>12.5</c:v>
                </c:pt>
                <c:pt idx="3">
                  <c:v>25</c:v>
                </c:pt>
                <c:pt idx="4">
                  <c:v>50</c:v>
                </c:pt>
                <c:pt idx="5">
                  <c:v>100</c:v>
                </c:pt>
              </c:numCache>
            </c:numRef>
          </c:cat>
          <c:val>
            <c:numRef>
              <c:f>Sayfa2!$P$22:$P$27</c:f>
              <c:numCache>
                <c:formatCode>General</c:formatCode>
                <c:ptCount val="6"/>
                <c:pt idx="0">
                  <c:v>100</c:v>
                </c:pt>
                <c:pt idx="1">
                  <c:v>98.609431680773881</c:v>
                </c:pt>
                <c:pt idx="2">
                  <c:v>85.731559854897242</c:v>
                </c:pt>
                <c:pt idx="3">
                  <c:v>37.273276904474024</c:v>
                </c:pt>
                <c:pt idx="4">
                  <c:v>14.207980652962512</c:v>
                </c:pt>
                <c:pt idx="5">
                  <c:v>11.064087061668685</c:v>
                </c:pt>
              </c:numCache>
            </c:numRef>
          </c:val>
          <c:extLst xmlns:c16r2="http://schemas.microsoft.com/office/drawing/2015/06/chart">
            <c:ext xmlns:c16="http://schemas.microsoft.com/office/drawing/2014/chart" uri="{C3380CC4-5D6E-409C-BE32-E72D297353CC}">
              <c16:uniqueId val="{00000000-025F-4C55-AD2D-5F7870B5910D}"/>
            </c:ext>
          </c:extLst>
        </c:ser>
        <c:gapWidth val="219"/>
        <c:overlap val="-27"/>
        <c:axId val="73020544"/>
        <c:axId val="73022464"/>
      </c:barChart>
      <c:catAx>
        <c:axId val="73020544"/>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022464"/>
        <c:crosses val="autoZero"/>
        <c:auto val="1"/>
        <c:lblAlgn val="ctr"/>
        <c:lblOffset val="100"/>
      </c:catAx>
      <c:valAx>
        <c:axId val="73022464"/>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0205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B11</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Sayfa2!$Z$22:$Z$28</c:f>
              <c:numCache>
                <c:formatCode>General</c:formatCode>
                <c:ptCount val="7"/>
                <c:pt idx="0">
                  <c:v>0</c:v>
                </c:pt>
                <c:pt idx="1">
                  <c:v>6.25</c:v>
                </c:pt>
                <c:pt idx="2">
                  <c:v>12.5</c:v>
                </c:pt>
                <c:pt idx="3">
                  <c:v>25</c:v>
                </c:pt>
                <c:pt idx="4">
                  <c:v>50</c:v>
                </c:pt>
                <c:pt idx="5">
                  <c:v>100</c:v>
                </c:pt>
                <c:pt idx="6">
                  <c:v>125</c:v>
                </c:pt>
              </c:numCache>
            </c:numRef>
          </c:cat>
          <c:val>
            <c:numRef>
              <c:f>Sayfa2!$AB$22:$AB$28</c:f>
              <c:numCache>
                <c:formatCode>General</c:formatCode>
                <c:ptCount val="7"/>
                <c:pt idx="0">
                  <c:v>100</c:v>
                </c:pt>
                <c:pt idx="1">
                  <c:v>147.4910394265234</c:v>
                </c:pt>
                <c:pt idx="2">
                  <c:v>138.08243727598577</c:v>
                </c:pt>
                <c:pt idx="3">
                  <c:v>138.79928315412175</c:v>
                </c:pt>
                <c:pt idx="4">
                  <c:v>151.70250896057348</c:v>
                </c:pt>
                <c:pt idx="5">
                  <c:v>33.602150537634408</c:v>
                </c:pt>
                <c:pt idx="6">
                  <c:v>16.577060931899641</c:v>
                </c:pt>
              </c:numCache>
            </c:numRef>
          </c:val>
          <c:extLst xmlns:c16r2="http://schemas.microsoft.com/office/drawing/2015/06/chart">
            <c:ext xmlns:c16="http://schemas.microsoft.com/office/drawing/2014/chart" uri="{C3380CC4-5D6E-409C-BE32-E72D297353CC}">
              <c16:uniqueId val="{00000000-7FD4-4E05-89D3-DDA326329B68}"/>
            </c:ext>
          </c:extLst>
        </c:ser>
        <c:gapWidth val="219"/>
        <c:overlap val="-27"/>
        <c:axId val="73068544"/>
        <c:axId val="73070464"/>
      </c:barChart>
      <c:catAx>
        <c:axId val="73068544"/>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070464"/>
        <c:crosses val="autoZero"/>
        <c:auto val="1"/>
        <c:lblAlgn val="ctr"/>
        <c:lblOffset val="100"/>
      </c:catAx>
      <c:valAx>
        <c:axId val="73070464"/>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0685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tr-TR" sz="1000"/>
              <a:t>B12</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numRef>
              <c:f>Sayfa2!$AC$22:$AC$27</c:f>
              <c:numCache>
                <c:formatCode>General</c:formatCode>
                <c:ptCount val="6"/>
                <c:pt idx="0">
                  <c:v>0</c:v>
                </c:pt>
                <c:pt idx="1">
                  <c:v>6.25</c:v>
                </c:pt>
                <c:pt idx="2">
                  <c:v>12.5</c:v>
                </c:pt>
                <c:pt idx="3">
                  <c:v>25</c:v>
                </c:pt>
                <c:pt idx="4">
                  <c:v>50</c:v>
                </c:pt>
                <c:pt idx="5">
                  <c:v>100</c:v>
                </c:pt>
              </c:numCache>
            </c:numRef>
          </c:cat>
          <c:val>
            <c:numRef>
              <c:f>Sayfa2!$AE$22:$AE$27</c:f>
              <c:numCache>
                <c:formatCode>General</c:formatCode>
                <c:ptCount val="6"/>
                <c:pt idx="0">
                  <c:v>100</c:v>
                </c:pt>
                <c:pt idx="1">
                  <c:v>143.88753056234719</c:v>
                </c:pt>
                <c:pt idx="2">
                  <c:v>129.2176039119804</c:v>
                </c:pt>
                <c:pt idx="3">
                  <c:v>122.12713936430319</c:v>
                </c:pt>
                <c:pt idx="4">
                  <c:v>30.806845965770183</c:v>
                </c:pt>
                <c:pt idx="5">
                  <c:v>14.50692746536267</c:v>
                </c:pt>
              </c:numCache>
            </c:numRef>
          </c:val>
          <c:extLst xmlns:c16r2="http://schemas.microsoft.com/office/drawing/2015/06/chart">
            <c:ext xmlns:c16="http://schemas.microsoft.com/office/drawing/2014/chart" uri="{C3380CC4-5D6E-409C-BE32-E72D297353CC}">
              <c16:uniqueId val="{00000000-3282-49B2-B188-EA1C7EBC4314}"/>
            </c:ext>
          </c:extLst>
        </c:ser>
        <c:gapWidth val="219"/>
        <c:overlap val="-27"/>
        <c:axId val="73290496"/>
        <c:axId val="73310976"/>
      </c:barChart>
      <c:catAx>
        <c:axId val="73290496"/>
        <c:scaling>
          <c:orientation val="minMax"/>
        </c:scaling>
        <c:axPos val="b"/>
        <c:title>
          <c:tx>
            <c:rich>
              <a:bodyPr rot="0" vert="horz"/>
              <a:lstStyle/>
              <a:p>
                <a:pPr>
                  <a:defRPr/>
                </a:pPr>
                <a:r>
                  <a:rPr lang="tr-TR"/>
                  <a:t>Concentration (µg/mL)</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3310976"/>
        <c:crosses val="autoZero"/>
        <c:auto val="1"/>
        <c:lblAlgn val="ctr"/>
        <c:lblOffset val="100"/>
      </c:catAx>
      <c:valAx>
        <c:axId val="73310976"/>
        <c:scaling>
          <c:orientation val="minMax"/>
        </c:scaling>
        <c:axPos val="l"/>
        <c:title>
          <c:tx>
            <c:rich>
              <a:bodyPr rot="-5400000" vert="horz"/>
              <a:lstStyle/>
              <a:p>
                <a:pPr>
                  <a:defRPr/>
                </a:pPr>
                <a:r>
                  <a:rPr lang="tr-TR"/>
                  <a:t>Viability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en-US"/>
          </a:p>
        </c:txPr>
        <c:crossAx val="732904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0.64564</cdr:x>
      <cdr:y>0.03477</cdr:y>
    </cdr:from>
    <cdr:to>
      <cdr:x>0.96779</cdr:x>
      <cdr:y>0.14928</cdr:y>
    </cdr:to>
    <cdr:sp macro="" textlink="">
      <cdr:nvSpPr>
        <cdr:cNvPr id="2" name="Metin kutusu 1">
          <a:extLst xmlns:a="http://schemas.openxmlformats.org/drawingml/2006/main">
            <a:ext uri="{FF2B5EF4-FFF2-40B4-BE49-F238E27FC236}">
              <a16:creationId xmlns:a16="http://schemas.microsoft.com/office/drawing/2014/main" xmlns="" id="{DCB0CDE2-A719-42D4-ACB4-6B259A2D91B1}"/>
            </a:ext>
          </a:extLst>
        </cdr:cNvPr>
        <cdr:cNvSpPr txBox="1"/>
      </cdr:nvSpPr>
      <cdr:spPr>
        <a:xfrm xmlns:a="http://schemas.openxmlformats.org/drawingml/2006/main">
          <a:off x="2290763" y="80963"/>
          <a:ext cx="1143000" cy="266700"/>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116.2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0.62506</cdr:x>
      <cdr:y>0.04044</cdr:y>
    </cdr:from>
    <cdr:to>
      <cdr:x>0.94378</cdr:x>
      <cdr:y>0.15003</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241550" y="98425"/>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140.2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0.63425</cdr:x>
      <cdr:y>0.04076</cdr:y>
    </cdr:from>
    <cdr:to>
      <cdr:x>0.94963</cdr:x>
      <cdr:y>0.15122</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298700" y="98425"/>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36.6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0.63217</cdr:x>
      <cdr:y>0.0542</cdr:y>
    </cdr:from>
    <cdr:to>
      <cdr:x>0.94265</cdr:x>
      <cdr:y>0.16802</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27275" y="127000"/>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105.4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0.63108</cdr:x>
      <cdr:y>0.04808</cdr:y>
    </cdr:from>
    <cdr:to>
      <cdr:x>0.94358</cdr:x>
      <cdr:y>0.15724</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08225" y="117475"/>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20.6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0.63972</cdr:x>
      <cdr:y>0.04192</cdr:y>
    </cdr:from>
    <cdr:to>
      <cdr:x>0.95263</cdr:x>
      <cdr:y>0.15551</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36800" y="98425"/>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121.1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0.62605</cdr:x>
      <cdr:y>0.03327</cdr:y>
    </cdr:from>
    <cdr:to>
      <cdr:x>0.94393</cdr:x>
      <cdr:y>0.14504</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251075" y="79375"/>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161.5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0.65197</cdr:x>
      <cdr:y>0.04524</cdr:y>
    </cdr:from>
    <cdr:to>
      <cdr:x>0.96325</cdr:x>
      <cdr:y>0.15702</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93950" y="107950"/>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34.8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0.64678</cdr:x>
      <cdr:y>0.04904</cdr:y>
    </cdr:from>
    <cdr:to>
      <cdr:x>0.95806</cdr:x>
      <cdr:y>0.16501</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74900" y="117474"/>
          <a:ext cx="1143000" cy="277813"/>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105.7 µM</a:t>
          </a:r>
          <a:endParaRPr lang="tr-TR"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0.63617</cdr:x>
      <cdr:y>0.03756</cdr:y>
    </cdr:from>
    <cdr:to>
      <cdr:x>0.94989</cdr:x>
      <cdr:y>0.15023</cdr:y>
    </cdr:to>
    <cdr:sp macro="" textlink="">
      <cdr:nvSpPr>
        <cdr:cNvPr id="2" name="Metin kutusu 1">
          <a:extLst xmlns:a="http://schemas.openxmlformats.org/drawingml/2006/main">
            <a:ext uri="{FF2B5EF4-FFF2-40B4-BE49-F238E27FC236}">
              <a16:creationId xmlns:a16="http://schemas.microsoft.com/office/drawing/2014/main" xmlns="" id="{6419C8E5-9D3A-430B-8A45-70A3643823AA}"/>
            </a:ext>
          </a:extLst>
        </cdr:cNvPr>
        <cdr:cNvSpPr txBox="1"/>
      </cdr:nvSpPr>
      <cdr:spPr>
        <a:xfrm xmlns:a="http://schemas.openxmlformats.org/drawingml/2006/main">
          <a:off x="2317750" y="88900"/>
          <a:ext cx="1143000" cy="26670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800">
              <a:latin typeface="Times New Roman" panose="02020603050405020304" pitchFamily="18" charset="0"/>
              <a:cs typeface="Times New Roman" panose="02020603050405020304" pitchFamily="18" charset="0"/>
            </a:rPr>
            <a:t>IC</a:t>
          </a:r>
          <a:r>
            <a:rPr lang="tr-TR" sz="800" baseline="-25000">
              <a:latin typeface="Times New Roman" panose="02020603050405020304" pitchFamily="18" charset="0"/>
              <a:cs typeface="Times New Roman" panose="02020603050405020304" pitchFamily="18" charset="0"/>
            </a:rPr>
            <a:t>50</a:t>
          </a:r>
          <a:r>
            <a:rPr lang="tr-TR" sz="80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 52.6 µM</a:t>
          </a:r>
          <a:endParaRPr lang="tr-TR"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CE13B-200E-44BF-8BE7-73584CEF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9531</Words>
  <Characters>54328</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Serkan</dc:creator>
  <cp:lastModifiedBy>ELCOT</cp:lastModifiedBy>
  <cp:revision>2</cp:revision>
  <dcterms:created xsi:type="dcterms:W3CDTF">2021-12-03T03:26:00Z</dcterms:created>
  <dcterms:modified xsi:type="dcterms:W3CDTF">2021-12-03T03:26:00Z</dcterms:modified>
</cp:coreProperties>
</file>