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1E" w:rsidRDefault="0097081E" w:rsidP="009708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ORGANİK BAĞ ALANLARINDA YABANCI OTLARLA MÜCADELEDE KULLANILAN YÖNTEMLER</w:t>
      </w:r>
    </w:p>
    <w:p w:rsidR="0097081E" w:rsidRDefault="0097081E" w:rsidP="009708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Çiğdem ELGİN KARABACAK Hakan KARABACAK</w:t>
      </w:r>
    </w:p>
    <w:p w:rsidR="0097081E" w:rsidRDefault="0097081E" w:rsidP="009708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Pamukkale Üniversitesi Çal Meslek Yüksekokulu</w:t>
      </w:r>
    </w:p>
    <w:p w:rsidR="0097081E" w:rsidRDefault="0097081E" w:rsidP="0097081E">
      <w:pPr>
        <w:spacing w:line="240" w:lineRule="auto"/>
        <w:jc w:val="center"/>
        <w:rPr>
          <w:rFonts w:ascii="Times New Roman" w:hAnsi="Times New Roman" w:cs="Times New Roman"/>
          <w:b/>
          <w:sz w:val="24"/>
          <w:szCs w:val="24"/>
        </w:rPr>
      </w:pPr>
      <w:hyperlink r:id="rId5" w:history="1">
        <w:r w:rsidRPr="009B406E">
          <w:rPr>
            <w:rStyle w:val="Kpr"/>
            <w:rFonts w:ascii="Times New Roman" w:hAnsi="Times New Roman" w:cs="Times New Roman"/>
            <w:b/>
            <w:sz w:val="24"/>
            <w:szCs w:val="24"/>
          </w:rPr>
          <w:t>cekarabacak@pau.edu.tr</w:t>
        </w:r>
      </w:hyperlink>
    </w:p>
    <w:p w:rsidR="0097081E" w:rsidRDefault="0097081E" w:rsidP="0097081E">
      <w:pPr>
        <w:spacing w:line="240" w:lineRule="auto"/>
        <w:jc w:val="center"/>
        <w:rPr>
          <w:rFonts w:ascii="Times New Roman" w:hAnsi="Times New Roman" w:cs="Times New Roman"/>
          <w:b/>
          <w:sz w:val="24"/>
          <w:szCs w:val="24"/>
        </w:rPr>
      </w:pPr>
    </w:p>
    <w:p w:rsidR="0097081E" w:rsidRDefault="0097081E" w:rsidP="009708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Özet</w:t>
      </w:r>
      <w:bookmarkStart w:id="0" w:name="_GoBack"/>
      <w:bookmarkEnd w:id="0"/>
    </w:p>
    <w:p w:rsidR="0097081E" w:rsidRPr="0097081E" w:rsidRDefault="0097081E" w:rsidP="0097081E">
      <w:pPr>
        <w:spacing w:line="240" w:lineRule="auto"/>
        <w:ind w:firstLine="708"/>
        <w:jc w:val="both"/>
        <w:rPr>
          <w:rFonts w:ascii="Times New Roman" w:hAnsi="Times New Roman" w:cs="Times New Roman"/>
          <w:sz w:val="24"/>
          <w:szCs w:val="24"/>
        </w:rPr>
      </w:pPr>
      <w:r w:rsidRPr="0097081E">
        <w:rPr>
          <w:rFonts w:ascii="Times New Roman" w:hAnsi="Times New Roman" w:cs="Times New Roman"/>
          <w:sz w:val="24"/>
          <w:szCs w:val="24"/>
        </w:rPr>
        <w:t>B</w:t>
      </w:r>
      <w:r w:rsidRPr="0097081E">
        <w:rPr>
          <w:rFonts w:ascii="Times New Roman" w:hAnsi="Times New Roman" w:cs="Times New Roman"/>
          <w:sz w:val="24"/>
          <w:szCs w:val="24"/>
        </w:rPr>
        <w:t xml:space="preserve">ağcılıkta, diğer kültür bitkilerinde olduğu gibi verimi düşüren, ürün kalitesini azaltan ve yetiştiriciliği zorlaştıran faktörlerden birisi de yabancı otlardır. Yabancı otlar kültür bitkisi için gerekli olan mineral besin elementleri, su, ışık ve yaşama alanına ortak olmalarından dolayı </w:t>
      </w:r>
      <w:proofErr w:type="gramStart"/>
      <w:r w:rsidRPr="0097081E">
        <w:rPr>
          <w:rFonts w:ascii="Times New Roman" w:hAnsi="Times New Roman" w:cs="Times New Roman"/>
          <w:sz w:val="24"/>
          <w:szCs w:val="24"/>
        </w:rPr>
        <w:t>kalitatif</w:t>
      </w:r>
      <w:proofErr w:type="gramEnd"/>
      <w:r w:rsidRPr="0097081E">
        <w:rPr>
          <w:rFonts w:ascii="Times New Roman" w:hAnsi="Times New Roman" w:cs="Times New Roman"/>
          <w:sz w:val="24"/>
          <w:szCs w:val="24"/>
        </w:rPr>
        <w:t xml:space="preserve"> ve kantitatif ürün azalmasına, çeşitli hastalık ve zararlıların taşınmasına yada konukçuluk yaparak bu hastalık ve zararlıların gelişmesine neden olmaktadır. Gelişen ülkelerde yabancı otların tarım arazilerine verdiği zarar toplam 125 milyon ton ürün kaybına neden olmaktadır ki bu ürünler 250 milyon insan için besin kaynağı oluşturmaktadır (1). Çevreye ve doğaya dost üretim şekli olarak tanımlanan organik tarımda yabancı otlarla mücadelede kimyasal herbisitlerin kullanımına izin verilmemektedir. Organik tarımda yabancı ot mücadelesi doğal denge gözetilerek yapılmaktadır. Organik bağcılıkta yabancı otlarla mücadeleye başlamak için o yabancı otun Ekonomik Zarar </w:t>
      </w:r>
      <w:proofErr w:type="spellStart"/>
      <w:r w:rsidRPr="0097081E">
        <w:rPr>
          <w:rFonts w:ascii="Times New Roman" w:hAnsi="Times New Roman" w:cs="Times New Roman"/>
          <w:sz w:val="24"/>
          <w:szCs w:val="24"/>
        </w:rPr>
        <w:t>Eşiği’nin</w:t>
      </w:r>
      <w:proofErr w:type="spellEnd"/>
      <w:r w:rsidRPr="0097081E">
        <w:rPr>
          <w:rFonts w:ascii="Times New Roman" w:hAnsi="Times New Roman" w:cs="Times New Roman"/>
          <w:sz w:val="24"/>
          <w:szCs w:val="24"/>
        </w:rPr>
        <w:t xml:space="preserve"> (EZE) bilinmesi ve buna göre mücadeleye başlanması gerekir. Ayrıca yabancı otların tamamen yok edilmesi yerine belirli bir zarar düzeyine ulaştığında sadece yabancı otları baskılamak amacıyla mücadele yapılmaktadır. </w:t>
      </w:r>
      <w:proofErr w:type="gramStart"/>
      <w:r w:rsidRPr="0097081E">
        <w:rPr>
          <w:rFonts w:ascii="Times New Roman" w:hAnsi="Times New Roman" w:cs="Times New Roman"/>
          <w:sz w:val="24"/>
          <w:szCs w:val="24"/>
        </w:rPr>
        <w:t xml:space="preserve">Topraktan aldığı su ve besin elementlerini ve fotosentez ürünlerini kullanarak, bağı zayıf düşüren tam parazit yabancı otlar ve </w:t>
      </w:r>
      <w:proofErr w:type="spellStart"/>
      <w:r w:rsidRPr="0097081E">
        <w:rPr>
          <w:rFonts w:ascii="Times New Roman" w:hAnsi="Times New Roman" w:cs="Times New Roman"/>
          <w:sz w:val="24"/>
          <w:szCs w:val="24"/>
        </w:rPr>
        <w:t>Cynodon</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dactylon</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Convolvulus</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arvensis</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Cyperus</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rotundus</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Cirsium</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arvense</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Sorghum</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halepense</w:t>
      </w:r>
      <w:proofErr w:type="spellEnd"/>
      <w:r w:rsidRPr="0097081E">
        <w:rPr>
          <w:rFonts w:ascii="Times New Roman" w:hAnsi="Times New Roman" w:cs="Times New Roman"/>
          <w:sz w:val="24"/>
          <w:szCs w:val="24"/>
        </w:rPr>
        <w:t xml:space="preserve"> ve </w:t>
      </w:r>
      <w:proofErr w:type="spellStart"/>
      <w:r w:rsidRPr="0097081E">
        <w:rPr>
          <w:rFonts w:ascii="Times New Roman" w:hAnsi="Times New Roman" w:cs="Times New Roman"/>
          <w:sz w:val="24"/>
          <w:szCs w:val="24"/>
        </w:rPr>
        <w:t>Malva</w:t>
      </w:r>
      <w:proofErr w:type="spellEnd"/>
      <w:r w:rsidRPr="0097081E">
        <w:rPr>
          <w:rFonts w:ascii="Times New Roman" w:hAnsi="Times New Roman" w:cs="Times New Roman"/>
          <w:sz w:val="24"/>
          <w:szCs w:val="24"/>
        </w:rPr>
        <w:t xml:space="preserve"> </w:t>
      </w:r>
      <w:proofErr w:type="spellStart"/>
      <w:r w:rsidRPr="0097081E">
        <w:rPr>
          <w:rFonts w:ascii="Times New Roman" w:hAnsi="Times New Roman" w:cs="Times New Roman"/>
          <w:sz w:val="24"/>
          <w:szCs w:val="24"/>
        </w:rPr>
        <w:t>sylvestris</w:t>
      </w:r>
      <w:proofErr w:type="spellEnd"/>
      <w:r w:rsidRPr="0097081E">
        <w:rPr>
          <w:rFonts w:ascii="Times New Roman" w:hAnsi="Times New Roman" w:cs="Times New Roman"/>
          <w:sz w:val="24"/>
          <w:szCs w:val="24"/>
        </w:rPr>
        <w:t xml:space="preserve"> gibi kuvvetli gelişen, derin kök sistemine sahip, </w:t>
      </w:r>
      <w:proofErr w:type="spellStart"/>
      <w:r w:rsidRPr="0097081E">
        <w:rPr>
          <w:rFonts w:ascii="Times New Roman" w:hAnsi="Times New Roman" w:cs="Times New Roman"/>
          <w:sz w:val="24"/>
          <w:szCs w:val="24"/>
        </w:rPr>
        <w:t>vejetatif</w:t>
      </w:r>
      <w:proofErr w:type="spellEnd"/>
      <w:r w:rsidRPr="0097081E">
        <w:rPr>
          <w:rFonts w:ascii="Times New Roman" w:hAnsi="Times New Roman" w:cs="Times New Roman"/>
          <w:sz w:val="24"/>
          <w:szCs w:val="24"/>
        </w:rPr>
        <w:t xml:space="preserve"> olarak da çoğalabilen çok yıllık yabancı otlar organik bağ alanlarında büyük önem taşımaktadır. </w:t>
      </w:r>
      <w:proofErr w:type="gramEnd"/>
      <w:r w:rsidRPr="0097081E">
        <w:rPr>
          <w:rFonts w:ascii="Times New Roman" w:hAnsi="Times New Roman" w:cs="Times New Roman"/>
          <w:sz w:val="24"/>
          <w:szCs w:val="24"/>
        </w:rPr>
        <w:t xml:space="preserve">Bu derlemede organik bağ alanlarında yabancı otların bulaşmasını ve yayılmasını önlemek amacıyla kültürel mücadele, fiziksel mücadele (örtü bitkisi ve alev makinesi kullanımı), mekanik mücadele (elle yolma, su altında bırakma, çapalama tırmıklama ve fırçalama aleti kullanımı), biyolojik mücadele yöntemleri ve </w:t>
      </w:r>
      <w:proofErr w:type="spellStart"/>
      <w:r w:rsidRPr="0097081E">
        <w:rPr>
          <w:rFonts w:ascii="Times New Roman" w:hAnsi="Times New Roman" w:cs="Times New Roman"/>
          <w:sz w:val="24"/>
          <w:szCs w:val="24"/>
        </w:rPr>
        <w:t>allelopatik</w:t>
      </w:r>
      <w:proofErr w:type="spellEnd"/>
      <w:r w:rsidRPr="0097081E">
        <w:rPr>
          <w:rFonts w:ascii="Times New Roman" w:hAnsi="Times New Roman" w:cs="Times New Roman"/>
          <w:sz w:val="24"/>
          <w:szCs w:val="24"/>
        </w:rPr>
        <w:t xml:space="preserve"> etkinin kullanımı ve başarılı yönetimi aktarılacaktır.</w:t>
      </w:r>
    </w:p>
    <w:p w:rsidR="0097081E" w:rsidRPr="0097081E" w:rsidRDefault="0097081E" w:rsidP="0097081E">
      <w:pPr>
        <w:spacing w:line="240" w:lineRule="auto"/>
        <w:jc w:val="both"/>
        <w:rPr>
          <w:rFonts w:ascii="Times New Roman" w:hAnsi="Times New Roman" w:cs="Times New Roman"/>
          <w:sz w:val="24"/>
          <w:szCs w:val="24"/>
        </w:rPr>
      </w:pPr>
      <w:r w:rsidRPr="0097081E">
        <w:rPr>
          <w:rFonts w:ascii="Times New Roman" w:hAnsi="Times New Roman" w:cs="Times New Roman"/>
          <w:sz w:val="24"/>
          <w:szCs w:val="24"/>
        </w:rPr>
        <w:t>Anahtar Kelimeler: Organik bağ, Yabancı ot, Mücadele yöntemleri</w:t>
      </w:r>
    </w:p>
    <w:p w:rsidR="0004600A" w:rsidRPr="009276C6" w:rsidRDefault="00912AC2" w:rsidP="00912AC2">
      <w:pPr>
        <w:spacing w:line="240" w:lineRule="auto"/>
        <w:jc w:val="both"/>
        <w:rPr>
          <w:rFonts w:ascii="Times New Roman" w:hAnsi="Times New Roman" w:cs="Times New Roman"/>
          <w:b/>
          <w:sz w:val="24"/>
          <w:szCs w:val="24"/>
        </w:rPr>
      </w:pPr>
      <w:r w:rsidRPr="00912AC2">
        <w:rPr>
          <w:rFonts w:ascii="Times New Roman" w:hAnsi="Times New Roman" w:cs="Times New Roman"/>
          <w:b/>
          <w:sz w:val="24"/>
          <w:szCs w:val="24"/>
        </w:rPr>
        <w:t>Giriş</w:t>
      </w:r>
    </w:p>
    <w:p w:rsidR="0004600A" w:rsidRPr="00AF6D93" w:rsidRDefault="00912AC2" w:rsidP="00912AC2">
      <w:pPr>
        <w:shd w:val="clear" w:color="auto" w:fill="FFFFFF"/>
        <w:spacing w:before="240" w:after="240" w:line="240" w:lineRule="auto"/>
        <w:jc w:val="both"/>
        <w:rPr>
          <w:rFonts w:ascii="Times New Roman" w:eastAsia="Times New Roman" w:hAnsi="Times New Roman" w:cs="Times New Roman"/>
          <w:sz w:val="24"/>
          <w:szCs w:val="24"/>
          <w:lang w:eastAsia="tr-TR"/>
        </w:rPr>
      </w:pPr>
      <w:r w:rsidRPr="009276C6">
        <w:rPr>
          <w:rFonts w:ascii="Times New Roman" w:eastAsia="Times New Roman" w:hAnsi="Times New Roman" w:cs="Times New Roman"/>
          <w:sz w:val="24"/>
          <w:szCs w:val="24"/>
          <w:lang w:eastAsia="tr-TR"/>
        </w:rPr>
        <w:tab/>
      </w:r>
      <w:r w:rsidR="009276C6" w:rsidRPr="00AF6D93">
        <w:rPr>
          <w:rFonts w:ascii="Times New Roman" w:eastAsia="Times New Roman" w:hAnsi="Times New Roman" w:cs="Times New Roman"/>
          <w:sz w:val="24"/>
          <w:szCs w:val="24"/>
          <w:lang w:eastAsia="tr-TR"/>
        </w:rPr>
        <w:t xml:space="preserve">Organik ürün yetiştiriciliğinde </w:t>
      </w:r>
      <w:r w:rsidR="009276C6" w:rsidRPr="00AF6D93">
        <w:rPr>
          <w:rFonts w:ascii="Times New Roman" w:hAnsi="Times New Roman" w:cs="Times New Roman"/>
          <w:color w:val="000000"/>
          <w:sz w:val="24"/>
          <w:szCs w:val="24"/>
        </w:rPr>
        <w:t>y</w:t>
      </w:r>
      <w:r w:rsidR="009276C6" w:rsidRPr="00AF6D93">
        <w:rPr>
          <w:rFonts w:ascii="Times New Roman" w:eastAsia="Calibri" w:hAnsi="Times New Roman" w:cs="Times New Roman"/>
          <w:color w:val="000000"/>
          <w:sz w:val="24"/>
          <w:szCs w:val="24"/>
        </w:rPr>
        <w:t>abancı otların verebileceği zararı istenilen seviyeye düşürebilmek için</w:t>
      </w:r>
      <w:r w:rsidR="009276C6" w:rsidRPr="00AF6D93">
        <w:rPr>
          <w:rFonts w:ascii="Times New Roman" w:hAnsi="Times New Roman" w:cs="Times New Roman"/>
          <w:color w:val="000000"/>
          <w:sz w:val="24"/>
          <w:szCs w:val="24"/>
        </w:rPr>
        <w:t xml:space="preserve"> </w:t>
      </w:r>
      <w:r w:rsidR="009276C6" w:rsidRPr="00AF6D93">
        <w:rPr>
          <w:rFonts w:ascii="Times New Roman" w:eastAsia="Calibri" w:hAnsi="Times New Roman" w:cs="Times New Roman"/>
          <w:color w:val="000000"/>
          <w:sz w:val="24"/>
          <w:szCs w:val="24"/>
        </w:rPr>
        <w:t>o yabancı otun Ekonomik Zarar Eşiği’nin (EZE) bilinmesi ana prensiplerden biridir.</w:t>
      </w:r>
      <w:r w:rsidR="009276C6" w:rsidRPr="00AF6D93">
        <w:rPr>
          <w:rFonts w:ascii="Times New Roman" w:eastAsia="Times New Roman" w:hAnsi="Times New Roman" w:cs="Times New Roman"/>
          <w:sz w:val="24"/>
          <w:szCs w:val="24"/>
          <w:lang w:eastAsia="tr-TR"/>
        </w:rPr>
        <w:t xml:space="preserve"> </w:t>
      </w:r>
      <w:r w:rsidR="0004600A" w:rsidRPr="00AF6D93">
        <w:rPr>
          <w:rFonts w:ascii="Times New Roman" w:eastAsia="Times New Roman" w:hAnsi="Times New Roman" w:cs="Times New Roman"/>
          <w:sz w:val="24"/>
          <w:szCs w:val="24"/>
          <w:lang w:eastAsia="tr-TR"/>
        </w:rPr>
        <w:t>Kimyasal ilaç kullanımına izin vermeyen organik tarımda, yabancı otları kontrol altına alacak alt</w:t>
      </w:r>
      <w:r w:rsidR="00302A22" w:rsidRPr="00AF6D93">
        <w:rPr>
          <w:rFonts w:ascii="Times New Roman" w:eastAsia="Times New Roman" w:hAnsi="Times New Roman" w:cs="Times New Roman"/>
          <w:sz w:val="24"/>
          <w:szCs w:val="24"/>
          <w:lang w:eastAsia="tr-TR"/>
        </w:rPr>
        <w:t>ernatif yöntemler bulunmaktadır (Çizelge 1)</w:t>
      </w:r>
      <w:r w:rsidR="0004600A" w:rsidRPr="00AF6D93">
        <w:rPr>
          <w:rFonts w:ascii="Times New Roman" w:eastAsia="Times New Roman" w:hAnsi="Times New Roman" w:cs="Times New Roman"/>
          <w:sz w:val="24"/>
          <w:szCs w:val="24"/>
          <w:lang w:eastAsia="tr-TR"/>
        </w:rPr>
        <w:t xml:space="preserve">. </w:t>
      </w:r>
      <w:r w:rsidR="00302A22" w:rsidRPr="00AF6D93">
        <w:rPr>
          <w:rFonts w:ascii="Times New Roman" w:eastAsia="Times New Roman" w:hAnsi="Times New Roman" w:cs="Times New Roman"/>
          <w:sz w:val="24"/>
          <w:szCs w:val="24"/>
          <w:lang w:eastAsia="tr-TR"/>
        </w:rPr>
        <w:t xml:space="preserve">Diğer kültür bitkilerinde olduğu gibi organik bağ alanlarında da yabancı otlar, kültür bitkileri ile özellikle su, besin maddesi ve ışık gibi bitki gelişimini doğrudan etkileyen faktörler başta olmak üzere ortamdaki diğer pek çok kaynağa ortak olmakta ve salgıladıkları </w:t>
      </w:r>
      <w:proofErr w:type="spellStart"/>
      <w:r w:rsidR="00302A22" w:rsidRPr="00AF6D93">
        <w:rPr>
          <w:rFonts w:ascii="Times New Roman" w:eastAsia="Times New Roman" w:hAnsi="Times New Roman" w:cs="Times New Roman"/>
          <w:sz w:val="24"/>
          <w:szCs w:val="24"/>
          <w:lang w:eastAsia="tr-TR"/>
        </w:rPr>
        <w:t>allelopatik</w:t>
      </w:r>
      <w:proofErr w:type="spellEnd"/>
      <w:r w:rsidR="00302A22" w:rsidRPr="00AF6D93">
        <w:rPr>
          <w:rFonts w:ascii="Times New Roman" w:eastAsia="Times New Roman" w:hAnsi="Times New Roman" w:cs="Times New Roman"/>
          <w:sz w:val="24"/>
          <w:szCs w:val="24"/>
          <w:lang w:eastAsia="tr-TR"/>
        </w:rPr>
        <w:t xml:space="preserve"> kimyasallarla kültür bitkisi gelişimini olumsuz yönde etkilemektedirler. Ayrıca</w:t>
      </w:r>
      <w:r w:rsidR="00AC0C15" w:rsidRPr="00AF6D93">
        <w:rPr>
          <w:rFonts w:ascii="Times New Roman" w:eastAsia="Times New Roman" w:hAnsi="Times New Roman" w:cs="Times New Roman"/>
          <w:sz w:val="24"/>
          <w:szCs w:val="24"/>
          <w:lang w:eastAsia="tr-TR"/>
        </w:rPr>
        <w:t xml:space="preserve"> yabancı otlar</w:t>
      </w:r>
      <w:r w:rsidR="00302A22" w:rsidRPr="00AF6D93">
        <w:rPr>
          <w:rFonts w:ascii="Times New Roman" w:eastAsia="Times New Roman" w:hAnsi="Times New Roman" w:cs="Times New Roman"/>
          <w:sz w:val="24"/>
          <w:szCs w:val="24"/>
          <w:lang w:eastAsia="tr-TR"/>
        </w:rPr>
        <w:t xml:space="preserve"> bağ alanlarında sorun olan pek çok hastalık etmeni ve böceğe konukçuluk ederek, bunların ortamda varlığını devam ettirmelerine ve bağa geçişine sebep olmaktadırlar. Küsküt (</w:t>
      </w:r>
      <w:proofErr w:type="spellStart"/>
      <w:r w:rsidR="00302A22" w:rsidRPr="00AF6D93">
        <w:rPr>
          <w:rFonts w:ascii="Times New Roman" w:eastAsia="Times New Roman" w:hAnsi="Times New Roman" w:cs="Times New Roman"/>
          <w:i/>
          <w:iCs/>
          <w:sz w:val="24"/>
          <w:szCs w:val="24"/>
          <w:lang w:eastAsia="tr-TR"/>
        </w:rPr>
        <w:t>Cuscuta</w:t>
      </w:r>
      <w:proofErr w:type="spellEnd"/>
      <w:r w:rsidR="00302A22" w:rsidRPr="00AF6D93">
        <w:rPr>
          <w:rFonts w:ascii="Times New Roman" w:eastAsia="Times New Roman" w:hAnsi="Times New Roman" w:cs="Times New Roman"/>
          <w:sz w:val="24"/>
          <w:szCs w:val="24"/>
          <w:lang w:eastAsia="tr-TR"/>
        </w:rPr>
        <w:t xml:space="preserve"> </w:t>
      </w:r>
      <w:proofErr w:type="spellStart"/>
      <w:r w:rsidR="00302A22" w:rsidRPr="00AF6D93">
        <w:rPr>
          <w:rFonts w:ascii="Times New Roman" w:eastAsia="Times New Roman" w:hAnsi="Times New Roman" w:cs="Times New Roman"/>
          <w:i/>
          <w:iCs/>
          <w:sz w:val="24"/>
          <w:szCs w:val="24"/>
          <w:lang w:eastAsia="tr-TR"/>
        </w:rPr>
        <w:t>monogyna</w:t>
      </w:r>
      <w:proofErr w:type="spellEnd"/>
      <w:r w:rsidR="00302A22" w:rsidRPr="00AF6D93">
        <w:rPr>
          <w:rFonts w:ascii="Times New Roman" w:eastAsia="Times New Roman" w:hAnsi="Times New Roman" w:cs="Times New Roman"/>
          <w:sz w:val="24"/>
          <w:szCs w:val="24"/>
          <w:lang w:eastAsia="tr-TR"/>
        </w:rPr>
        <w:t xml:space="preserve"> </w:t>
      </w:r>
      <w:proofErr w:type="spellStart"/>
      <w:r w:rsidR="00302A22" w:rsidRPr="00AF6D93">
        <w:rPr>
          <w:rFonts w:ascii="Times New Roman" w:eastAsia="Times New Roman" w:hAnsi="Times New Roman" w:cs="Times New Roman"/>
          <w:sz w:val="24"/>
          <w:szCs w:val="24"/>
          <w:lang w:eastAsia="tr-TR"/>
        </w:rPr>
        <w:t>Vahl</w:t>
      </w:r>
      <w:proofErr w:type="spellEnd"/>
      <w:r w:rsidR="00302A22" w:rsidRPr="00AF6D93">
        <w:rPr>
          <w:rFonts w:ascii="Times New Roman" w:eastAsia="Times New Roman" w:hAnsi="Times New Roman" w:cs="Times New Roman"/>
          <w:sz w:val="24"/>
          <w:szCs w:val="24"/>
          <w:lang w:eastAsia="tr-TR"/>
        </w:rPr>
        <w:t xml:space="preserve">.) gibi parazit yabancı otlar ise, doğrudan asmaların genç gövde ve sürgünlerini </w:t>
      </w:r>
      <w:proofErr w:type="spellStart"/>
      <w:r w:rsidR="00302A22" w:rsidRPr="00AF6D93">
        <w:rPr>
          <w:rFonts w:ascii="Times New Roman" w:eastAsia="Times New Roman" w:hAnsi="Times New Roman" w:cs="Times New Roman"/>
          <w:sz w:val="24"/>
          <w:szCs w:val="24"/>
          <w:lang w:eastAsia="tr-TR"/>
        </w:rPr>
        <w:t>penetre</w:t>
      </w:r>
      <w:proofErr w:type="spellEnd"/>
      <w:r w:rsidR="00302A22" w:rsidRPr="00AF6D93">
        <w:rPr>
          <w:rFonts w:ascii="Times New Roman" w:eastAsia="Times New Roman" w:hAnsi="Times New Roman" w:cs="Times New Roman"/>
          <w:sz w:val="24"/>
          <w:szCs w:val="24"/>
          <w:lang w:eastAsia="tr-TR"/>
        </w:rPr>
        <w:t xml:space="preserve"> ederek, bitkileri zayıf düşürmektedir. Bazı yabancı otlar toprak yüzeyini gölgeleyerek ve terleme yoluyla toprak sıcaklığını düşürmekte, bu da topraktaki mikroorganizma faaliyetini ve besin </w:t>
      </w:r>
      <w:r w:rsidR="00302A22" w:rsidRPr="00AF6D93">
        <w:rPr>
          <w:rFonts w:ascii="Times New Roman" w:eastAsia="Times New Roman" w:hAnsi="Times New Roman" w:cs="Times New Roman"/>
          <w:sz w:val="24"/>
          <w:szCs w:val="24"/>
          <w:lang w:eastAsia="tr-TR"/>
        </w:rPr>
        <w:lastRenderedPageBreak/>
        <w:t xml:space="preserve">maddesi alımını olumsuz etkilemektedir </w:t>
      </w:r>
      <w:proofErr w:type="spellStart"/>
      <w:r w:rsidR="00302A22" w:rsidRPr="00AF6D93">
        <w:rPr>
          <w:rFonts w:ascii="Times New Roman" w:eastAsia="Times New Roman" w:hAnsi="Times New Roman" w:cs="Times New Roman"/>
          <w:sz w:val="24"/>
          <w:szCs w:val="24"/>
          <w:lang w:eastAsia="tr-TR"/>
        </w:rPr>
        <w:t>Güncan</w:t>
      </w:r>
      <w:proofErr w:type="spellEnd"/>
      <w:r w:rsidR="00302A22" w:rsidRPr="00AF6D93">
        <w:rPr>
          <w:rFonts w:ascii="Times New Roman" w:eastAsia="Times New Roman" w:hAnsi="Times New Roman" w:cs="Times New Roman"/>
          <w:sz w:val="24"/>
          <w:szCs w:val="24"/>
          <w:lang w:eastAsia="tr-TR"/>
        </w:rPr>
        <w:t xml:space="preserve">, </w:t>
      </w:r>
      <w:r w:rsidRPr="00AF6D93">
        <w:rPr>
          <w:rFonts w:ascii="Times New Roman" w:eastAsia="Times New Roman" w:hAnsi="Times New Roman" w:cs="Times New Roman"/>
          <w:sz w:val="24"/>
          <w:szCs w:val="24"/>
          <w:lang w:eastAsia="tr-TR"/>
        </w:rPr>
        <w:t>(</w:t>
      </w:r>
      <w:r w:rsidR="009276C6" w:rsidRPr="00AF6D93">
        <w:rPr>
          <w:rFonts w:ascii="Times New Roman" w:eastAsia="Times New Roman" w:hAnsi="Times New Roman" w:cs="Times New Roman"/>
          <w:sz w:val="24"/>
          <w:szCs w:val="24"/>
          <w:lang w:eastAsia="tr-TR"/>
        </w:rPr>
        <w:t>2009)</w:t>
      </w:r>
      <w:r w:rsidR="00302A22" w:rsidRPr="00AF6D93">
        <w:rPr>
          <w:rFonts w:ascii="Times New Roman" w:eastAsia="Times New Roman" w:hAnsi="Times New Roman" w:cs="Times New Roman"/>
          <w:sz w:val="24"/>
          <w:szCs w:val="24"/>
          <w:lang w:eastAsia="tr-TR"/>
        </w:rPr>
        <w:t>. Çizelge 2’ de bağ alanlarında görülen, ülkemiz için önemli yabancı ot türleri verilmiştir</w:t>
      </w:r>
      <w:r w:rsidRPr="00AF6D93">
        <w:rPr>
          <w:rFonts w:ascii="Times New Roman" w:eastAsia="Times New Roman" w:hAnsi="Times New Roman" w:cs="Times New Roman"/>
          <w:sz w:val="24"/>
          <w:szCs w:val="24"/>
          <w:lang w:eastAsia="tr-TR"/>
        </w:rPr>
        <w:t xml:space="preserve"> Tepe, (1998)</w:t>
      </w:r>
      <w:r w:rsidR="00302A22" w:rsidRPr="00AF6D93">
        <w:rPr>
          <w:rFonts w:ascii="Times New Roman" w:eastAsia="Times New Roman" w:hAnsi="Times New Roman" w:cs="Times New Roman"/>
          <w:sz w:val="24"/>
          <w:szCs w:val="24"/>
          <w:lang w:eastAsia="tr-TR"/>
        </w:rPr>
        <w:t>.</w:t>
      </w:r>
    </w:p>
    <w:p w:rsidR="00912AC2" w:rsidRPr="00AF6D93" w:rsidRDefault="009276C6" w:rsidP="00912AC2">
      <w:pPr>
        <w:spacing w:line="240" w:lineRule="auto"/>
        <w:jc w:val="both"/>
        <w:rPr>
          <w:rFonts w:ascii="Times New Roman" w:hAnsi="Times New Roman" w:cs="Times New Roman"/>
          <w:sz w:val="24"/>
          <w:szCs w:val="24"/>
        </w:rPr>
      </w:pPr>
      <w:r w:rsidRPr="00AF6D93">
        <w:rPr>
          <w:rFonts w:ascii="Times New Roman" w:hAnsi="Times New Roman" w:cs="Times New Roman"/>
          <w:sz w:val="24"/>
          <w:szCs w:val="24"/>
        </w:rPr>
        <w:tab/>
      </w:r>
      <w:proofErr w:type="spellStart"/>
      <w:r w:rsidRPr="00AF6D93">
        <w:rPr>
          <w:rFonts w:ascii="Times New Roman" w:hAnsi="Times New Roman" w:cs="Times New Roman"/>
          <w:sz w:val="24"/>
          <w:szCs w:val="24"/>
        </w:rPr>
        <w:t>Allelopati</w:t>
      </w:r>
      <w:proofErr w:type="spellEnd"/>
      <w:r w:rsidR="00912AC2" w:rsidRPr="00AF6D93">
        <w:rPr>
          <w:rFonts w:ascii="Times New Roman" w:hAnsi="Times New Roman" w:cs="Times New Roman"/>
          <w:sz w:val="24"/>
          <w:szCs w:val="24"/>
        </w:rPr>
        <w:t xml:space="preserve"> yüksek bitki türünün (verici) salgıladığı kimyasallarla diğer bitkilerin (alıcının) çimlenme, gelişme ve farklılaşması üzerindeki olumsuz veya oluml</w:t>
      </w:r>
      <w:r w:rsidRPr="00AF6D93">
        <w:rPr>
          <w:rFonts w:ascii="Times New Roman" w:hAnsi="Times New Roman" w:cs="Times New Roman"/>
          <w:sz w:val="24"/>
          <w:szCs w:val="24"/>
        </w:rPr>
        <w:t xml:space="preserve">u etkileri anlamına gelmektedir </w:t>
      </w:r>
      <w:r w:rsidR="00912AC2" w:rsidRPr="00AF6D93">
        <w:rPr>
          <w:rFonts w:ascii="Times New Roman" w:hAnsi="Times New Roman" w:cs="Times New Roman"/>
          <w:sz w:val="24"/>
          <w:szCs w:val="24"/>
        </w:rPr>
        <w:t>Özer, ve ark</w:t>
      </w:r>
      <w:proofErr w:type="gramStart"/>
      <w:r w:rsidR="00912AC2" w:rsidRPr="00AF6D93">
        <w:rPr>
          <w:rFonts w:ascii="Times New Roman" w:hAnsi="Times New Roman" w:cs="Times New Roman"/>
          <w:sz w:val="24"/>
          <w:szCs w:val="24"/>
        </w:rPr>
        <w:t>.,</w:t>
      </w:r>
      <w:proofErr w:type="gramEnd"/>
      <w:r w:rsidR="00912AC2" w:rsidRPr="00AF6D93">
        <w:rPr>
          <w:rFonts w:ascii="Times New Roman" w:hAnsi="Times New Roman" w:cs="Times New Roman"/>
          <w:sz w:val="24"/>
          <w:szCs w:val="24"/>
        </w:rPr>
        <w:t xml:space="preserve"> (2001). </w:t>
      </w:r>
      <w:proofErr w:type="spellStart"/>
      <w:r w:rsidR="00912AC2" w:rsidRPr="00AF6D93">
        <w:rPr>
          <w:rFonts w:ascii="Times New Roman" w:hAnsi="Times New Roman" w:cs="Times New Roman"/>
          <w:sz w:val="24"/>
          <w:szCs w:val="24"/>
        </w:rPr>
        <w:t>Allelopatik</w:t>
      </w:r>
      <w:proofErr w:type="spellEnd"/>
      <w:r w:rsidR="00912AC2" w:rsidRPr="00AF6D93">
        <w:rPr>
          <w:rFonts w:ascii="Times New Roman" w:hAnsi="Times New Roman" w:cs="Times New Roman"/>
          <w:sz w:val="24"/>
          <w:szCs w:val="24"/>
        </w:rPr>
        <w:t xml:space="preserve"> etkiye sahip olan bu maddelere </w:t>
      </w:r>
      <w:proofErr w:type="spellStart"/>
      <w:r w:rsidR="00912AC2" w:rsidRPr="00AF6D93">
        <w:rPr>
          <w:rFonts w:ascii="Times New Roman" w:hAnsi="Times New Roman" w:cs="Times New Roman"/>
          <w:i/>
          <w:sz w:val="24"/>
          <w:szCs w:val="24"/>
        </w:rPr>
        <w:t>allelokimyasal</w:t>
      </w:r>
      <w:proofErr w:type="spellEnd"/>
      <w:r w:rsidR="00912AC2" w:rsidRPr="00AF6D93">
        <w:rPr>
          <w:rFonts w:ascii="Times New Roman" w:hAnsi="Times New Roman" w:cs="Times New Roman"/>
          <w:i/>
          <w:sz w:val="24"/>
          <w:szCs w:val="24"/>
        </w:rPr>
        <w:t xml:space="preserve"> </w:t>
      </w:r>
      <w:r w:rsidR="00912AC2" w:rsidRPr="00AF6D93">
        <w:rPr>
          <w:rFonts w:ascii="Times New Roman" w:hAnsi="Times New Roman" w:cs="Times New Roman"/>
          <w:sz w:val="24"/>
          <w:szCs w:val="24"/>
        </w:rPr>
        <w:t xml:space="preserve">adı verilir. </w:t>
      </w:r>
      <w:proofErr w:type="spellStart"/>
      <w:r w:rsidR="00912AC2" w:rsidRPr="00AF6D93">
        <w:rPr>
          <w:rFonts w:ascii="Times New Roman" w:hAnsi="Times New Roman" w:cs="Times New Roman"/>
          <w:sz w:val="24"/>
          <w:szCs w:val="24"/>
        </w:rPr>
        <w:t>Allelokimyasalların</w:t>
      </w:r>
      <w:proofErr w:type="spellEnd"/>
      <w:r w:rsidR="00912AC2" w:rsidRPr="00AF6D93">
        <w:rPr>
          <w:rFonts w:ascii="Times New Roman" w:hAnsi="Times New Roman" w:cs="Times New Roman"/>
          <w:sz w:val="24"/>
          <w:szCs w:val="24"/>
        </w:rPr>
        <w:t xml:space="preserve"> bitkilere olumlu veya olumsuz gösterdiği etki </w:t>
      </w:r>
      <w:proofErr w:type="spellStart"/>
      <w:r w:rsidR="00912AC2" w:rsidRPr="00AF6D93">
        <w:rPr>
          <w:rFonts w:ascii="Times New Roman" w:hAnsi="Times New Roman" w:cs="Times New Roman"/>
          <w:sz w:val="24"/>
          <w:szCs w:val="24"/>
        </w:rPr>
        <w:t>allelokimyasalın</w:t>
      </w:r>
      <w:proofErr w:type="spellEnd"/>
      <w:r w:rsidR="00912AC2" w:rsidRPr="00AF6D93">
        <w:rPr>
          <w:rFonts w:ascii="Times New Roman" w:hAnsi="Times New Roman" w:cs="Times New Roman"/>
          <w:sz w:val="24"/>
          <w:szCs w:val="24"/>
        </w:rPr>
        <w:t xml:space="preserve"> çeşidine,  </w:t>
      </w:r>
      <w:proofErr w:type="gramStart"/>
      <w:r w:rsidR="00912AC2" w:rsidRPr="00AF6D93">
        <w:rPr>
          <w:rFonts w:ascii="Times New Roman" w:hAnsi="Times New Roman" w:cs="Times New Roman"/>
          <w:sz w:val="24"/>
          <w:szCs w:val="24"/>
        </w:rPr>
        <w:t>konsantrasyonuna</w:t>
      </w:r>
      <w:proofErr w:type="gramEnd"/>
      <w:r w:rsidR="00912AC2" w:rsidRPr="00AF6D93">
        <w:rPr>
          <w:rFonts w:ascii="Times New Roman" w:hAnsi="Times New Roman" w:cs="Times New Roman"/>
          <w:sz w:val="24"/>
          <w:szCs w:val="24"/>
        </w:rPr>
        <w:t xml:space="preserve"> ve etkileme süresine bağlıdır. </w:t>
      </w:r>
      <w:proofErr w:type="spellStart"/>
      <w:r w:rsidR="00912AC2" w:rsidRPr="00AF6D93">
        <w:rPr>
          <w:rFonts w:ascii="Times New Roman" w:hAnsi="Times New Roman" w:cs="Times New Roman"/>
          <w:sz w:val="24"/>
          <w:szCs w:val="24"/>
        </w:rPr>
        <w:t>Allelopatik</w:t>
      </w:r>
      <w:proofErr w:type="spellEnd"/>
      <w:r w:rsidR="00912AC2" w:rsidRPr="00AF6D93">
        <w:rPr>
          <w:rFonts w:ascii="Times New Roman" w:hAnsi="Times New Roman" w:cs="Times New Roman"/>
          <w:sz w:val="24"/>
          <w:szCs w:val="24"/>
        </w:rPr>
        <w:t xml:space="preserve"> etkinin başlıca olumsuz </w:t>
      </w:r>
      <w:proofErr w:type="gramStart"/>
      <w:r w:rsidR="00912AC2" w:rsidRPr="00AF6D93">
        <w:rPr>
          <w:rFonts w:ascii="Times New Roman" w:hAnsi="Times New Roman" w:cs="Times New Roman"/>
          <w:sz w:val="24"/>
          <w:szCs w:val="24"/>
        </w:rPr>
        <w:t>semptomları</w:t>
      </w:r>
      <w:proofErr w:type="gramEnd"/>
      <w:r w:rsidR="00912AC2" w:rsidRPr="00AF6D93">
        <w:rPr>
          <w:rFonts w:ascii="Times New Roman" w:hAnsi="Times New Roman" w:cs="Times New Roman"/>
          <w:sz w:val="24"/>
          <w:szCs w:val="24"/>
        </w:rPr>
        <w:t xml:space="preserve">; büyümede ve fotosentez hızında azalma, besinleri absorbe etme gücünde azalma, </w:t>
      </w:r>
      <w:proofErr w:type="spellStart"/>
      <w:r w:rsidR="00912AC2" w:rsidRPr="00AF6D93">
        <w:rPr>
          <w:rFonts w:ascii="Times New Roman" w:hAnsi="Times New Roman" w:cs="Times New Roman"/>
          <w:sz w:val="24"/>
          <w:szCs w:val="24"/>
        </w:rPr>
        <w:t>klorozis</w:t>
      </w:r>
      <w:proofErr w:type="spellEnd"/>
      <w:r w:rsidR="00912AC2" w:rsidRPr="00AF6D93">
        <w:rPr>
          <w:rFonts w:ascii="Times New Roman" w:hAnsi="Times New Roman" w:cs="Times New Roman"/>
          <w:sz w:val="24"/>
          <w:szCs w:val="24"/>
        </w:rPr>
        <w:t xml:space="preserve">, deformasyon, </w:t>
      </w:r>
      <w:proofErr w:type="spellStart"/>
      <w:r w:rsidR="00912AC2" w:rsidRPr="00AF6D93">
        <w:rPr>
          <w:rFonts w:ascii="Times New Roman" w:hAnsi="Times New Roman" w:cs="Times New Roman"/>
          <w:sz w:val="24"/>
          <w:szCs w:val="24"/>
        </w:rPr>
        <w:t>absisyon</w:t>
      </w:r>
      <w:proofErr w:type="spellEnd"/>
      <w:r w:rsidR="00912AC2" w:rsidRPr="00AF6D93">
        <w:rPr>
          <w:rFonts w:ascii="Times New Roman" w:hAnsi="Times New Roman" w:cs="Times New Roman"/>
          <w:sz w:val="24"/>
          <w:szCs w:val="24"/>
        </w:rPr>
        <w:t xml:space="preserve">, kuruma ve ölüm olarak sıralanabilir. Bir bitkiden salınan </w:t>
      </w:r>
      <w:proofErr w:type="spellStart"/>
      <w:r w:rsidR="00912AC2" w:rsidRPr="00AF6D93">
        <w:rPr>
          <w:rFonts w:ascii="Times New Roman" w:hAnsi="Times New Roman" w:cs="Times New Roman"/>
          <w:sz w:val="24"/>
          <w:szCs w:val="24"/>
        </w:rPr>
        <w:t>allelokimyasal</w:t>
      </w:r>
      <w:proofErr w:type="spellEnd"/>
      <w:r w:rsidR="00912AC2" w:rsidRPr="00AF6D93">
        <w:rPr>
          <w:rFonts w:ascii="Times New Roman" w:hAnsi="Times New Roman" w:cs="Times New Roman"/>
          <w:sz w:val="24"/>
          <w:szCs w:val="24"/>
        </w:rPr>
        <w:t xml:space="preserve">, alıcı bitkiye direk olarak geçebileceği gibi toprakta mikroorganizmalar (bakteri, mantar) tarafından değişikliğe uğratılabilir. </w:t>
      </w:r>
    </w:p>
    <w:p w:rsidR="00866946" w:rsidRPr="00AF6D93" w:rsidRDefault="00866946" w:rsidP="00912AC2">
      <w:pPr>
        <w:spacing w:line="240" w:lineRule="auto"/>
        <w:jc w:val="both"/>
        <w:rPr>
          <w:rFonts w:ascii="Times New Roman" w:hAnsi="Times New Roman" w:cs="Times New Roman"/>
          <w:b/>
          <w:sz w:val="24"/>
          <w:szCs w:val="24"/>
        </w:rPr>
      </w:pPr>
      <w:proofErr w:type="spellStart"/>
      <w:r w:rsidRPr="00AF6D93">
        <w:rPr>
          <w:rFonts w:ascii="Times New Roman" w:hAnsi="Times New Roman" w:cs="Times New Roman"/>
          <w:b/>
          <w:sz w:val="24"/>
          <w:szCs w:val="24"/>
        </w:rPr>
        <w:t>Alleokimyasalların</w:t>
      </w:r>
      <w:proofErr w:type="spellEnd"/>
      <w:r w:rsidRPr="00AF6D93">
        <w:rPr>
          <w:rFonts w:ascii="Times New Roman" w:hAnsi="Times New Roman" w:cs="Times New Roman"/>
          <w:b/>
          <w:sz w:val="24"/>
          <w:szCs w:val="24"/>
        </w:rPr>
        <w:t xml:space="preserve"> Herbisit Etkileriyle İlgili Yapılan Çalışmalar;</w:t>
      </w:r>
    </w:p>
    <w:p w:rsidR="00AC0C15" w:rsidRPr="00AF6D93" w:rsidRDefault="00AC0C15" w:rsidP="00912AC2">
      <w:pPr>
        <w:shd w:val="clear" w:color="auto" w:fill="FFFFFF"/>
        <w:spacing w:before="240" w:after="240" w:line="240" w:lineRule="auto"/>
        <w:jc w:val="both"/>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 xml:space="preserve">Bitkiler tarafından oluşturulan bu tabi bileşikler ile yabancı otların kontrol edilebileceği belirlenmiştir. Özellikle </w:t>
      </w:r>
      <w:proofErr w:type="spellStart"/>
      <w:r w:rsidRPr="00AF6D93">
        <w:rPr>
          <w:rFonts w:ascii="Times New Roman" w:eastAsia="Times New Roman" w:hAnsi="Times New Roman" w:cs="Times New Roman"/>
          <w:sz w:val="24"/>
          <w:szCs w:val="24"/>
          <w:lang w:eastAsia="tr-TR"/>
        </w:rPr>
        <w:t>Brassicaceae</w:t>
      </w:r>
      <w:proofErr w:type="spellEnd"/>
      <w:r w:rsidRPr="00AF6D93">
        <w:rPr>
          <w:rFonts w:ascii="Times New Roman" w:eastAsia="Times New Roman" w:hAnsi="Times New Roman" w:cs="Times New Roman"/>
          <w:sz w:val="24"/>
          <w:szCs w:val="24"/>
          <w:lang w:eastAsia="tr-TR"/>
        </w:rPr>
        <w:t xml:space="preserve"> familyasına ait bitkilerin </w:t>
      </w:r>
      <w:proofErr w:type="spellStart"/>
      <w:r w:rsidRPr="00AF6D93">
        <w:rPr>
          <w:rFonts w:ascii="Times New Roman" w:eastAsia="Times New Roman" w:hAnsi="Times New Roman" w:cs="Times New Roman"/>
          <w:sz w:val="24"/>
          <w:szCs w:val="24"/>
          <w:lang w:eastAsia="tr-TR"/>
        </w:rPr>
        <w:t>allelopatik</w:t>
      </w:r>
      <w:proofErr w:type="spellEnd"/>
      <w:r w:rsidRPr="00AF6D93">
        <w:rPr>
          <w:rFonts w:ascii="Times New Roman" w:eastAsia="Times New Roman" w:hAnsi="Times New Roman" w:cs="Times New Roman"/>
          <w:sz w:val="24"/>
          <w:szCs w:val="24"/>
          <w:lang w:eastAsia="tr-TR"/>
        </w:rPr>
        <w:t xml:space="preserve"> etkilerinin olduğu yabancı otların çimlenmesini ve büyümesini olumsuz şeklide etkilediği birçok araştırmada ortaya konmuştur (</w:t>
      </w:r>
      <w:r w:rsidR="003D3D5D" w:rsidRPr="00AF6D93">
        <w:rPr>
          <w:rFonts w:ascii="Times New Roman" w:hAnsi="Times New Roman" w:cs="Times New Roman"/>
          <w:sz w:val="24"/>
          <w:szCs w:val="24"/>
        </w:rPr>
        <w:t>İskenderoğlu, 1995; Topal, 2002; Üremiş, ve ark</w:t>
      </w:r>
      <w:proofErr w:type="gramStart"/>
      <w:r w:rsidR="003D3D5D" w:rsidRPr="00AF6D93">
        <w:rPr>
          <w:rFonts w:ascii="Times New Roman" w:hAnsi="Times New Roman" w:cs="Times New Roman"/>
          <w:sz w:val="24"/>
          <w:szCs w:val="24"/>
        </w:rPr>
        <w:t>.,</w:t>
      </w:r>
      <w:proofErr w:type="gramEnd"/>
      <w:r w:rsidR="003D3D5D" w:rsidRPr="00AF6D93">
        <w:rPr>
          <w:rFonts w:ascii="Times New Roman" w:hAnsi="Times New Roman" w:cs="Times New Roman"/>
          <w:sz w:val="24"/>
          <w:szCs w:val="24"/>
        </w:rPr>
        <w:t xml:space="preserve"> 2002</w:t>
      </w:r>
      <w:r w:rsidRPr="00AF6D93">
        <w:rPr>
          <w:rFonts w:ascii="Times New Roman" w:eastAsia="Times New Roman" w:hAnsi="Times New Roman" w:cs="Times New Roman"/>
          <w:sz w:val="24"/>
          <w:szCs w:val="24"/>
          <w:lang w:eastAsia="tr-TR"/>
        </w:rPr>
        <w:t>).</w:t>
      </w:r>
      <w:r w:rsidR="003D3D5D" w:rsidRPr="00AF6D93">
        <w:rPr>
          <w:rFonts w:ascii="Times New Roman" w:eastAsia="Times New Roman" w:hAnsi="Times New Roman" w:cs="Times New Roman"/>
          <w:sz w:val="24"/>
          <w:szCs w:val="24"/>
          <w:lang w:eastAsia="tr-TR"/>
        </w:rPr>
        <w:t xml:space="preserve"> </w:t>
      </w:r>
      <w:r w:rsidRPr="00AF6D93">
        <w:rPr>
          <w:rFonts w:ascii="Times New Roman" w:eastAsia="Times New Roman" w:hAnsi="Times New Roman" w:cs="Times New Roman"/>
          <w:sz w:val="24"/>
          <w:szCs w:val="24"/>
          <w:lang w:eastAsia="tr-TR"/>
        </w:rPr>
        <w:t xml:space="preserve">Farklı bitki grupları üzerinde yapılan çalışmada </w:t>
      </w:r>
      <w:proofErr w:type="spellStart"/>
      <w:r w:rsidRPr="00AF6D93">
        <w:rPr>
          <w:rFonts w:ascii="Times New Roman" w:eastAsia="Times New Roman" w:hAnsi="Times New Roman" w:cs="Times New Roman"/>
          <w:sz w:val="24"/>
          <w:szCs w:val="24"/>
          <w:lang w:eastAsia="tr-TR"/>
        </w:rPr>
        <w:t>antep</w:t>
      </w:r>
      <w:proofErr w:type="spellEnd"/>
      <w:r w:rsidRPr="00AF6D93">
        <w:rPr>
          <w:rFonts w:ascii="Times New Roman" w:eastAsia="Times New Roman" w:hAnsi="Times New Roman" w:cs="Times New Roman"/>
          <w:sz w:val="24"/>
          <w:szCs w:val="24"/>
          <w:lang w:eastAsia="tr-TR"/>
        </w:rPr>
        <w:t xml:space="preserve"> turpunun A. </w:t>
      </w:r>
      <w:proofErr w:type="spellStart"/>
      <w:r w:rsidRPr="00AF6D93">
        <w:rPr>
          <w:rFonts w:ascii="Times New Roman" w:eastAsia="Times New Roman" w:hAnsi="Times New Roman" w:cs="Times New Roman"/>
          <w:sz w:val="24"/>
          <w:szCs w:val="24"/>
          <w:lang w:eastAsia="tr-TR"/>
        </w:rPr>
        <w:t>Retroflexus’un</w:t>
      </w:r>
      <w:proofErr w:type="spellEnd"/>
      <w:r w:rsidRPr="00AF6D93">
        <w:rPr>
          <w:rFonts w:ascii="Times New Roman" w:eastAsia="Times New Roman" w:hAnsi="Times New Roman" w:cs="Times New Roman"/>
          <w:sz w:val="24"/>
          <w:szCs w:val="24"/>
          <w:lang w:eastAsia="tr-TR"/>
        </w:rPr>
        <w:t xml:space="preserve"> çimlenmesini olumsuz şekilde etkilediği </w:t>
      </w:r>
      <w:r w:rsidR="003D3D5D" w:rsidRPr="00AF6D93">
        <w:rPr>
          <w:rFonts w:ascii="Times New Roman" w:eastAsia="Times New Roman" w:hAnsi="Times New Roman" w:cs="Times New Roman"/>
          <w:sz w:val="24"/>
          <w:szCs w:val="24"/>
          <w:lang w:eastAsia="tr-TR"/>
        </w:rPr>
        <w:t>belirlenmiştir</w:t>
      </w:r>
      <w:r w:rsidRPr="00AF6D93">
        <w:rPr>
          <w:rFonts w:ascii="Times New Roman" w:eastAsia="Times New Roman" w:hAnsi="Times New Roman" w:cs="Times New Roman"/>
          <w:sz w:val="24"/>
          <w:szCs w:val="24"/>
          <w:lang w:eastAsia="tr-TR"/>
        </w:rPr>
        <w:t>.</w:t>
      </w:r>
    </w:p>
    <w:p w:rsidR="00866946" w:rsidRPr="00AF6D93" w:rsidRDefault="008F1791" w:rsidP="00912AC2">
      <w:pPr>
        <w:spacing w:line="240" w:lineRule="auto"/>
        <w:jc w:val="both"/>
        <w:rPr>
          <w:rFonts w:ascii="Times New Roman" w:hAnsi="Times New Roman" w:cs="Times New Roman"/>
          <w:sz w:val="24"/>
          <w:szCs w:val="24"/>
        </w:rPr>
      </w:pPr>
      <w:r w:rsidRPr="00AF6D93">
        <w:rPr>
          <w:rFonts w:ascii="Times New Roman" w:hAnsi="Times New Roman" w:cs="Times New Roman"/>
          <w:sz w:val="24"/>
          <w:szCs w:val="24"/>
        </w:rPr>
        <w:t xml:space="preserve"> </w:t>
      </w:r>
      <w:r w:rsidR="00866946" w:rsidRPr="00AF6D93">
        <w:rPr>
          <w:rFonts w:ascii="Times New Roman" w:hAnsi="Times New Roman" w:cs="Times New Roman"/>
          <w:sz w:val="24"/>
          <w:szCs w:val="24"/>
        </w:rPr>
        <w:t>Köseli</w:t>
      </w:r>
      <w:r w:rsidR="00FA40B5" w:rsidRPr="00AF6D93">
        <w:rPr>
          <w:rFonts w:ascii="Times New Roman" w:hAnsi="Times New Roman" w:cs="Times New Roman"/>
          <w:sz w:val="24"/>
          <w:szCs w:val="24"/>
        </w:rPr>
        <w:t>, T.F</w:t>
      </w:r>
      <w:proofErr w:type="gramStart"/>
      <w:r w:rsidR="00FA40B5" w:rsidRPr="00AF6D93">
        <w:rPr>
          <w:rFonts w:ascii="Times New Roman" w:hAnsi="Times New Roman" w:cs="Times New Roman"/>
          <w:sz w:val="24"/>
          <w:szCs w:val="24"/>
        </w:rPr>
        <w:t>.,</w:t>
      </w:r>
      <w:proofErr w:type="gramEnd"/>
      <w:r w:rsidR="00866946" w:rsidRPr="00AF6D93">
        <w:rPr>
          <w:rFonts w:ascii="Times New Roman" w:hAnsi="Times New Roman" w:cs="Times New Roman"/>
          <w:sz w:val="24"/>
          <w:szCs w:val="24"/>
        </w:rPr>
        <w:t xml:space="preserve"> (1991), yaptığı çalışmada </w:t>
      </w:r>
      <w:proofErr w:type="spellStart"/>
      <w:r w:rsidR="00866946" w:rsidRPr="00AF6D93">
        <w:rPr>
          <w:rFonts w:ascii="Times New Roman" w:hAnsi="Times New Roman" w:cs="Times New Roman"/>
          <w:sz w:val="24"/>
          <w:szCs w:val="24"/>
        </w:rPr>
        <w:t>Raphanus</w:t>
      </w:r>
      <w:proofErr w:type="spellEnd"/>
      <w:r w:rsidR="00866946" w:rsidRPr="00AF6D93">
        <w:rPr>
          <w:rFonts w:ascii="Times New Roman" w:hAnsi="Times New Roman" w:cs="Times New Roman"/>
          <w:sz w:val="24"/>
          <w:szCs w:val="24"/>
        </w:rPr>
        <w:t xml:space="preserve"> </w:t>
      </w:r>
      <w:proofErr w:type="spellStart"/>
      <w:r w:rsidR="00866946" w:rsidRPr="00AF6D93">
        <w:rPr>
          <w:rFonts w:ascii="Times New Roman" w:hAnsi="Times New Roman" w:cs="Times New Roman"/>
          <w:sz w:val="24"/>
          <w:szCs w:val="24"/>
        </w:rPr>
        <w:t>sativus’un</w:t>
      </w:r>
      <w:proofErr w:type="spellEnd"/>
      <w:r w:rsidR="00866946" w:rsidRPr="00AF6D93">
        <w:rPr>
          <w:rFonts w:ascii="Times New Roman" w:hAnsi="Times New Roman" w:cs="Times New Roman"/>
          <w:sz w:val="24"/>
          <w:szCs w:val="24"/>
        </w:rPr>
        <w:t xml:space="preserve"> </w:t>
      </w:r>
      <w:proofErr w:type="spellStart"/>
      <w:r w:rsidR="00866946" w:rsidRPr="00AF6D93">
        <w:rPr>
          <w:rFonts w:ascii="Times New Roman" w:hAnsi="Times New Roman" w:cs="Times New Roman"/>
          <w:sz w:val="24"/>
          <w:szCs w:val="24"/>
        </w:rPr>
        <w:t>ekstratının</w:t>
      </w:r>
      <w:proofErr w:type="spellEnd"/>
      <w:r w:rsidR="00866946" w:rsidRPr="00AF6D93">
        <w:rPr>
          <w:rFonts w:ascii="Times New Roman" w:hAnsi="Times New Roman" w:cs="Times New Roman"/>
          <w:sz w:val="24"/>
          <w:szCs w:val="24"/>
        </w:rPr>
        <w:t xml:space="preserve"> </w:t>
      </w:r>
      <w:proofErr w:type="spellStart"/>
      <w:r w:rsidR="00866946" w:rsidRPr="00AF6D93">
        <w:rPr>
          <w:rFonts w:ascii="Times New Roman" w:hAnsi="Times New Roman" w:cs="Times New Roman"/>
          <w:sz w:val="24"/>
          <w:szCs w:val="24"/>
        </w:rPr>
        <w:t>Sorghum</w:t>
      </w:r>
      <w:proofErr w:type="spellEnd"/>
      <w:r w:rsidR="00866946" w:rsidRPr="00AF6D93">
        <w:rPr>
          <w:rFonts w:ascii="Times New Roman" w:hAnsi="Times New Roman" w:cs="Times New Roman"/>
          <w:sz w:val="24"/>
          <w:szCs w:val="24"/>
        </w:rPr>
        <w:t xml:space="preserve"> </w:t>
      </w:r>
      <w:proofErr w:type="spellStart"/>
      <w:r w:rsidR="00866946" w:rsidRPr="00AF6D93">
        <w:rPr>
          <w:rFonts w:ascii="Times New Roman" w:hAnsi="Times New Roman" w:cs="Times New Roman"/>
          <w:sz w:val="24"/>
          <w:szCs w:val="24"/>
        </w:rPr>
        <w:t>halepense</w:t>
      </w:r>
      <w:proofErr w:type="spellEnd"/>
      <w:r w:rsidR="00866946" w:rsidRPr="00AF6D93">
        <w:rPr>
          <w:rFonts w:ascii="Times New Roman" w:hAnsi="Times New Roman" w:cs="Times New Roman"/>
          <w:sz w:val="24"/>
          <w:szCs w:val="24"/>
        </w:rPr>
        <w:t xml:space="preserve"> L Pers. (</w:t>
      </w:r>
      <w:proofErr w:type="spellStart"/>
      <w:r w:rsidR="00866946" w:rsidRPr="00AF6D93">
        <w:rPr>
          <w:rFonts w:ascii="Times New Roman" w:hAnsi="Times New Roman" w:cs="Times New Roman"/>
          <w:sz w:val="24"/>
          <w:szCs w:val="24"/>
        </w:rPr>
        <w:t>kanyaş</w:t>
      </w:r>
      <w:proofErr w:type="spellEnd"/>
      <w:r w:rsidR="00866946" w:rsidRPr="00AF6D93">
        <w:rPr>
          <w:rFonts w:ascii="Times New Roman" w:hAnsi="Times New Roman" w:cs="Times New Roman"/>
          <w:sz w:val="24"/>
          <w:szCs w:val="24"/>
        </w:rPr>
        <w:t xml:space="preserve">) </w:t>
      </w:r>
      <w:proofErr w:type="spellStart"/>
      <w:r w:rsidR="00866946" w:rsidRPr="00AF6D93">
        <w:rPr>
          <w:rFonts w:ascii="Times New Roman" w:hAnsi="Times New Roman" w:cs="Times New Roman"/>
          <w:sz w:val="24"/>
          <w:szCs w:val="24"/>
        </w:rPr>
        <w:t>rizomuna</w:t>
      </w:r>
      <w:proofErr w:type="spellEnd"/>
      <w:r w:rsidR="00866946" w:rsidRPr="00AF6D93">
        <w:rPr>
          <w:rFonts w:ascii="Times New Roman" w:hAnsi="Times New Roman" w:cs="Times New Roman"/>
          <w:sz w:val="24"/>
          <w:szCs w:val="24"/>
        </w:rPr>
        <w:t xml:space="preserve"> olan etkisini araştırmış ve etkinin 2 şekilde olduğu saptanmıştır. Bunlardan birincisi direkt olarak sürmeyi engelleyen inhibitörler içermesi, diğeri ise bazı patojenlerin çoğalmasını olumlu yönde etkilemesidir.</w:t>
      </w:r>
    </w:p>
    <w:p w:rsidR="00AC0C15" w:rsidRPr="00AF6D93" w:rsidRDefault="00AC0C15" w:rsidP="00912AC2">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AF6D93">
        <w:rPr>
          <w:rFonts w:ascii="Times New Roman" w:eastAsia="Times New Roman" w:hAnsi="Times New Roman" w:cs="Times New Roman"/>
          <w:color w:val="000000"/>
          <w:sz w:val="24"/>
          <w:szCs w:val="24"/>
        </w:rPr>
        <w:t xml:space="preserve">Terzi, (2001)  yaptığı çalışmada </w:t>
      </w:r>
      <w:proofErr w:type="spellStart"/>
      <w:r w:rsidRPr="00AF6D93">
        <w:rPr>
          <w:rFonts w:ascii="Times New Roman" w:eastAsia="Times New Roman" w:hAnsi="Times New Roman" w:cs="Times New Roman"/>
          <w:color w:val="000000"/>
          <w:sz w:val="24"/>
          <w:szCs w:val="24"/>
        </w:rPr>
        <w:t>fenolik</w:t>
      </w:r>
      <w:proofErr w:type="spellEnd"/>
      <w:r w:rsidRPr="00AF6D93">
        <w:rPr>
          <w:rFonts w:ascii="Times New Roman" w:eastAsia="Times New Roman" w:hAnsi="Times New Roman" w:cs="Times New Roman"/>
          <w:color w:val="000000"/>
          <w:sz w:val="24"/>
          <w:szCs w:val="24"/>
        </w:rPr>
        <w:t xml:space="preserve"> bileşik olan </w:t>
      </w:r>
      <w:proofErr w:type="spellStart"/>
      <w:r w:rsidRPr="00AF6D93">
        <w:rPr>
          <w:rFonts w:ascii="Times New Roman" w:eastAsia="Times New Roman" w:hAnsi="Times New Roman" w:cs="Times New Roman"/>
          <w:color w:val="000000"/>
          <w:sz w:val="24"/>
          <w:szCs w:val="24"/>
        </w:rPr>
        <w:t>Juglon’un</w:t>
      </w:r>
      <w:proofErr w:type="spellEnd"/>
      <w:r w:rsidRPr="00AF6D93">
        <w:rPr>
          <w:rFonts w:ascii="Times New Roman" w:eastAsia="Times New Roman" w:hAnsi="Times New Roman" w:cs="Times New Roman"/>
          <w:color w:val="000000"/>
          <w:sz w:val="24"/>
          <w:szCs w:val="24"/>
        </w:rPr>
        <w:t xml:space="preserve"> </w:t>
      </w:r>
      <w:proofErr w:type="gramStart"/>
      <w:r w:rsidRPr="00AF6D93">
        <w:rPr>
          <w:rFonts w:ascii="Times New Roman" w:eastAsia="Times New Roman" w:hAnsi="Times New Roman" w:cs="Times New Roman"/>
          <w:color w:val="000000"/>
          <w:sz w:val="24"/>
          <w:szCs w:val="24"/>
        </w:rPr>
        <w:t>hıyar</w:t>
      </w:r>
      <w:proofErr w:type="gramEnd"/>
      <w:r w:rsidRPr="00AF6D93">
        <w:rPr>
          <w:rFonts w:ascii="Times New Roman" w:eastAsia="Times New Roman" w:hAnsi="Times New Roman" w:cs="Times New Roman"/>
          <w:color w:val="000000"/>
          <w:sz w:val="24"/>
          <w:szCs w:val="24"/>
        </w:rPr>
        <w:t xml:space="preserve"> ve kavunda çimlenme öncesi ve çimlenme sonrası uygulamalarının fide büyümesi ve büyüme ile ilgili parametreler (taze ve kuru ağırlık, çenek yaprak açılması, klorofil ve protein miktarı, </w:t>
      </w:r>
      <w:proofErr w:type="spellStart"/>
      <w:r w:rsidRPr="00AF6D93">
        <w:rPr>
          <w:rFonts w:ascii="Times New Roman" w:eastAsia="Times New Roman" w:hAnsi="Times New Roman" w:cs="Times New Roman"/>
          <w:color w:val="000000"/>
          <w:sz w:val="24"/>
          <w:szCs w:val="24"/>
        </w:rPr>
        <w:t>polifenol</w:t>
      </w:r>
      <w:proofErr w:type="spellEnd"/>
      <w:r w:rsidRPr="00AF6D93">
        <w:rPr>
          <w:rFonts w:ascii="Times New Roman" w:eastAsia="Times New Roman" w:hAnsi="Times New Roman" w:cs="Times New Roman"/>
          <w:color w:val="000000"/>
          <w:sz w:val="24"/>
          <w:szCs w:val="24"/>
        </w:rPr>
        <w:t xml:space="preserve"> </w:t>
      </w:r>
      <w:proofErr w:type="spellStart"/>
      <w:r w:rsidRPr="00AF6D93">
        <w:rPr>
          <w:rFonts w:ascii="Times New Roman" w:eastAsia="Times New Roman" w:hAnsi="Times New Roman" w:cs="Times New Roman"/>
          <w:color w:val="000000"/>
          <w:sz w:val="24"/>
          <w:szCs w:val="24"/>
        </w:rPr>
        <w:t>oksidaz</w:t>
      </w:r>
      <w:proofErr w:type="spellEnd"/>
      <w:r w:rsidRPr="00AF6D93">
        <w:rPr>
          <w:rFonts w:ascii="Times New Roman" w:eastAsia="Times New Roman" w:hAnsi="Times New Roman" w:cs="Times New Roman"/>
          <w:color w:val="000000"/>
          <w:sz w:val="24"/>
          <w:szCs w:val="24"/>
        </w:rPr>
        <w:t xml:space="preserve"> aktivitesi ve bazı anatomik özellikler ) üzerine etkilerini araştırmıştır. Sonuç olarak ceviz’in çimlenme öncesi uygulanması halinde </w:t>
      </w:r>
      <w:proofErr w:type="gramStart"/>
      <w:r w:rsidRPr="00AF6D93">
        <w:rPr>
          <w:rFonts w:ascii="Times New Roman" w:eastAsia="Times New Roman" w:hAnsi="Times New Roman" w:cs="Times New Roman"/>
          <w:color w:val="000000"/>
          <w:sz w:val="24"/>
          <w:szCs w:val="24"/>
        </w:rPr>
        <w:t>hıyarda</w:t>
      </w:r>
      <w:proofErr w:type="gramEnd"/>
      <w:r w:rsidRPr="00AF6D93">
        <w:rPr>
          <w:rFonts w:ascii="Times New Roman" w:eastAsia="Times New Roman" w:hAnsi="Times New Roman" w:cs="Times New Roman"/>
          <w:color w:val="000000"/>
          <w:sz w:val="24"/>
          <w:szCs w:val="24"/>
        </w:rPr>
        <w:t xml:space="preserve"> büyümeyi engelleyici; kavunda ise büyümeyi arttırıcı etki gösterdiği, çimlenme sonrası uygulamalarında ise hem hıyar hem de kavun fidelerinin büyümesini azalttığı tespit edilmiştir.</w:t>
      </w:r>
    </w:p>
    <w:p w:rsidR="00AE08B5" w:rsidRPr="00AF6D93" w:rsidRDefault="00866946" w:rsidP="00912AC2">
      <w:pPr>
        <w:spacing w:line="240" w:lineRule="auto"/>
        <w:jc w:val="both"/>
        <w:rPr>
          <w:rFonts w:ascii="Times New Roman" w:hAnsi="Times New Roman" w:cs="Times New Roman"/>
          <w:sz w:val="24"/>
          <w:szCs w:val="24"/>
        </w:rPr>
      </w:pPr>
      <w:r w:rsidRPr="00AF6D93">
        <w:rPr>
          <w:rFonts w:ascii="Times New Roman" w:hAnsi="Times New Roman" w:cs="Times New Roman"/>
          <w:sz w:val="24"/>
          <w:szCs w:val="24"/>
        </w:rPr>
        <w:t>Kayandan</w:t>
      </w:r>
      <w:r w:rsidR="00FA40B5" w:rsidRPr="00AF6D93">
        <w:rPr>
          <w:rFonts w:ascii="Times New Roman" w:hAnsi="Times New Roman" w:cs="Times New Roman"/>
          <w:sz w:val="24"/>
          <w:szCs w:val="24"/>
        </w:rPr>
        <w:t>,</w:t>
      </w:r>
      <w:r w:rsidRPr="00AF6D93">
        <w:rPr>
          <w:rFonts w:ascii="Times New Roman" w:hAnsi="Times New Roman" w:cs="Times New Roman"/>
          <w:sz w:val="24"/>
          <w:szCs w:val="24"/>
        </w:rPr>
        <w:t xml:space="preserve"> </w:t>
      </w:r>
      <w:r w:rsidR="00FA40B5" w:rsidRPr="00AF6D93">
        <w:rPr>
          <w:rFonts w:ascii="Times New Roman" w:hAnsi="Times New Roman" w:cs="Times New Roman"/>
          <w:sz w:val="24"/>
          <w:szCs w:val="24"/>
        </w:rPr>
        <w:t>A</w:t>
      </w:r>
      <w:proofErr w:type="gramStart"/>
      <w:r w:rsidR="00FA40B5" w:rsidRPr="00AF6D93">
        <w:rPr>
          <w:rFonts w:ascii="Times New Roman" w:hAnsi="Times New Roman" w:cs="Times New Roman"/>
          <w:sz w:val="24"/>
          <w:szCs w:val="24"/>
        </w:rPr>
        <w:t>.,</w:t>
      </w:r>
      <w:proofErr w:type="gramEnd"/>
      <w:r w:rsidR="00FA40B5" w:rsidRPr="00AF6D93">
        <w:rPr>
          <w:rFonts w:ascii="Times New Roman" w:hAnsi="Times New Roman" w:cs="Times New Roman"/>
          <w:sz w:val="24"/>
          <w:szCs w:val="24"/>
        </w:rPr>
        <w:t xml:space="preserve"> </w:t>
      </w:r>
      <w:r w:rsidRPr="00AF6D93">
        <w:rPr>
          <w:rFonts w:ascii="Times New Roman" w:hAnsi="Times New Roman" w:cs="Times New Roman"/>
          <w:sz w:val="24"/>
          <w:szCs w:val="24"/>
        </w:rPr>
        <w:t xml:space="preserve">ve ark. (2002) yaptıkları çalışmada, </w:t>
      </w:r>
      <w:proofErr w:type="spellStart"/>
      <w:r w:rsidRPr="00AF6D93">
        <w:rPr>
          <w:rFonts w:ascii="Times New Roman" w:hAnsi="Times New Roman" w:cs="Times New Roman"/>
          <w:sz w:val="24"/>
          <w:szCs w:val="24"/>
        </w:rPr>
        <w:t>alleolopatik</w:t>
      </w:r>
      <w:proofErr w:type="spellEnd"/>
      <w:r w:rsidRPr="00AF6D93">
        <w:rPr>
          <w:rFonts w:ascii="Times New Roman" w:hAnsi="Times New Roman" w:cs="Times New Roman"/>
          <w:sz w:val="24"/>
          <w:szCs w:val="24"/>
        </w:rPr>
        <w:t xml:space="preserve"> etkiye sahip bazı kültür bitkilerinin (soğan, çavdar, kolza, turp, arpa, fiğ) </w:t>
      </w:r>
      <w:proofErr w:type="gramStart"/>
      <w:r w:rsidRPr="00AF6D93">
        <w:rPr>
          <w:rFonts w:ascii="Times New Roman" w:hAnsi="Times New Roman" w:cs="Times New Roman"/>
          <w:sz w:val="24"/>
          <w:szCs w:val="24"/>
        </w:rPr>
        <w:t>ekolojik</w:t>
      </w:r>
      <w:proofErr w:type="gramEnd"/>
      <w:r w:rsidRPr="00AF6D93">
        <w:rPr>
          <w:rFonts w:ascii="Times New Roman" w:hAnsi="Times New Roman" w:cs="Times New Roman"/>
          <w:sz w:val="24"/>
          <w:szCs w:val="24"/>
        </w:rPr>
        <w:t xml:space="preserve"> tarım yapılan pamuk alanlarında bulunan yabancı ot tür ve yoğunluğuna etkisini araştırmıştır. Deneme sonucunda, turpun kaynaş çıkışını % 99.72 oranında engellediği, pamuğun diğer önemli yabancı otu olan domuz pıtrağı (</w:t>
      </w:r>
      <w:proofErr w:type="spellStart"/>
      <w:r w:rsidRPr="00AF6D93">
        <w:rPr>
          <w:rFonts w:ascii="Times New Roman" w:hAnsi="Times New Roman" w:cs="Times New Roman"/>
          <w:sz w:val="24"/>
          <w:szCs w:val="24"/>
        </w:rPr>
        <w:t>Xanthium</w:t>
      </w:r>
      <w:proofErr w:type="spellEnd"/>
      <w:r w:rsidRPr="00AF6D93">
        <w:rPr>
          <w:rFonts w:ascii="Times New Roman" w:hAnsi="Times New Roman" w:cs="Times New Roman"/>
          <w:sz w:val="24"/>
          <w:szCs w:val="24"/>
        </w:rPr>
        <w:t xml:space="preserve"> </w:t>
      </w:r>
      <w:proofErr w:type="spellStart"/>
      <w:r w:rsidRPr="00AF6D93">
        <w:rPr>
          <w:rFonts w:ascii="Times New Roman" w:hAnsi="Times New Roman" w:cs="Times New Roman"/>
          <w:sz w:val="24"/>
          <w:szCs w:val="24"/>
        </w:rPr>
        <w:t>strumarium</w:t>
      </w:r>
      <w:proofErr w:type="spellEnd"/>
      <w:r w:rsidRPr="00AF6D93">
        <w:rPr>
          <w:rFonts w:ascii="Times New Roman" w:hAnsi="Times New Roman" w:cs="Times New Roman"/>
          <w:sz w:val="24"/>
          <w:szCs w:val="24"/>
        </w:rPr>
        <w:t xml:space="preserve"> L.)’</w:t>
      </w:r>
      <w:proofErr w:type="spellStart"/>
      <w:r w:rsidRPr="00AF6D93">
        <w:rPr>
          <w:rFonts w:ascii="Times New Roman" w:hAnsi="Times New Roman" w:cs="Times New Roman"/>
          <w:sz w:val="24"/>
          <w:szCs w:val="24"/>
        </w:rPr>
        <w:t>nın</w:t>
      </w:r>
      <w:proofErr w:type="spellEnd"/>
      <w:r w:rsidRPr="00AF6D93">
        <w:rPr>
          <w:rFonts w:ascii="Times New Roman" w:hAnsi="Times New Roman" w:cs="Times New Roman"/>
          <w:sz w:val="24"/>
          <w:szCs w:val="24"/>
        </w:rPr>
        <w:t xml:space="preserve"> çıkışını engellemediğini saptamışlardır.</w:t>
      </w:r>
    </w:p>
    <w:p w:rsidR="00AC0C15" w:rsidRPr="00AF6D93" w:rsidRDefault="00AC0C15" w:rsidP="00912AC2">
      <w:pPr>
        <w:spacing w:after="0" w:line="240" w:lineRule="auto"/>
        <w:jc w:val="both"/>
        <w:rPr>
          <w:rFonts w:ascii="Times New Roman" w:hAnsi="Times New Roman" w:cs="Times New Roman"/>
          <w:sz w:val="24"/>
          <w:szCs w:val="24"/>
        </w:rPr>
      </w:pPr>
      <w:proofErr w:type="spellStart"/>
      <w:r w:rsidRPr="00AF6D93">
        <w:rPr>
          <w:rFonts w:ascii="Times New Roman" w:hAnsi="Times New Roman" w:cs="Times New Roman"/>
          <w:sz w:val="24"/>
          <w:szCs w:val="24"/>
        </w:rPr>
        <w:t>Karaaltın</w:t>
      </w:r>
      <w:proofErr w:type="spellEnd"/>
      <w:r w:rsidRPr="00AF6D93">
        <w:rPr>
          <w:rFonts w:ascii="Times New Roman" w:hAnsi="Times New Roman" w:cs="Times New Roman"/>
          <w:sz w:val="24"/>
          <w:szCs w:val="24"/>
        </w:rPr>
        <w:t xml:space="preserve"> ve ark</w:t>
      </w:r>
      <w:proofErr w:type="gramStart"/>
      <w:r w:rsidRPr="00AF6D93">
        <w:rPr>
          <w:rFonts w:ascii="Times New Roman" w:hAnsi="Times New Roman" w:cs="Times New Roman"/>
          <w:sz w:val="24"/>
          <w:szCs w:val="24"/>
        </w:rPr>
        <w:t>.,</w:t>
      </w:r>
      <w:proofErr w:type="gramEnd"/>
      <w:r w:rsidRPr="00AF6D93">
        <w:rPr>
          <w:rFonts w:ascii="Times New Roman" w:hAnsi="Times New Roman" w:cs="Times New Roman"/>
          <w:sz w:val="24"/>
          <w:szCs w:val="24"/>
        </w:rPr>
        <w:t xml:space="preserve"> (2004) yaptıkları çalışmada zakkumun kök, gövde, tomurcuk, yaprak ve karışım </w:t>
      </w:r>
      <w:proofErr w:type="spellStart"/>
      <w:r w:rsidRPr="00AF6D93">
        <w:rPr>
          <w:rFonts w:ascii="Times New Roman" w:hAnsi="Times New Roman" w:cs="Times New Roman"/>
          <w:sz w:val="24"/>
          <w:szCs w:val="24"/>
        </w:rPr>
        <w:t>ekstraktları</w:t>
      </w:r>
      <w:proofErr w:type="spellEnd"/>
      <w:r w:rsidRPr="00AF6D93">
        <w:rPr>
          <w:rFonts w:ascii="Times New Roman" w:hAnsi="Times New Roman" w:cs="Times New Roman"/>
          <w:sz w:val="24"/>
          <w:szCs w:val="24"/>
        </w:rPr>
        <w:t xml:space="preserve">, fasulye ve buğday tohumları üzerine uygulanmıştır. Buğday tohumlarda en yüksek çimlenme oranı (% 89) ve dinçlik indisi (7461.137) uygulanan zakkumun yaprak </w:t>
      </w:r>
      <w:proofErr w:type="spellStart"/>
      <w:r w:rsidRPr="00AF6D93">
        <w:rPr>
          <w:rFonts w:ascii="Times New Roman" w:hAnsi="Times New Roman" w:cs="Times New Roman"/>
          <w:sz w:val="24"/>
          <w:szCs w:val="24"/>
        </w:rPr>
        <w:t>ekstraktinda</w:t>
      </w:r>
      <w:proofErr w:type="spellEnd"/>
      <w:r w:rsidRPr="00AF6D93">
        <w:rPr>
          <w:rFonts w:ascii="Times New Roman" w:hAnsi="Times New Roman" w:cs="Times New Roman"/>
          <w:sz w:val="24"/>
          <w:szCs w:val="24"/>
        </w:rPr>
        <w:t xml:space="preserve">, en yüksek fide uzunluğunu ise (181,075 mm) zakkumun kök </w:t>
      </w:r>
      <w:proofErr w:type="spellStart"/>
      <w:r w:rsidRPr="00AF6D93">
        <w:rPr>
          <w:rFonts w:ascii="Times New Roman" w:hAnsi="Times New Roman" w:cs="Times New Roman"/>
          <w:sz w:val="24"/>
          <w:szCs w:val="24"/>
        </w:rPr>
        <w:t>ekstraktı</w:t>
      </w:r>
      <w:proofErr w:type="spellEnd"/>
      <w:r w:rsidRPr="00AF6D93">
        <w:rPr>
          <w:rFonts w:ascii="Times New Roman" w:hAnsi="Times New Roman" w:cs="Times New Roman"/>
          <w:sz w:val="24"/>
          <w:szCs w:val="24"/>
        </w:rPr>
        <w:t xml:space="preserve"> uygulamasında saptanmıştır. Ayrıca zakkum bitkisinin </w:t>
      </w:r>
      <w:proofErr w:type="spellStart"/>
      <w:r w:rsidRPr="00AF6D93">
        <w:rPr>
          <w:rFonts w:ascii="Times New Roman" w:hAnsi="Times New Roman" w:cs="Times New Roman"/>
          <w:sz w:val="24"/>
          <w:szCs w:val="24"/>
        </w:rPr>
        <w:t>allelopatik</w:t>
      </w:r>
      <w:proofErr w:type="spellEnd"/>
      <w:r w:rsidRPr="00AF6D93">
        <w:rPr>
          <w:rFonts w:ascii="Times New Roman" w:hAnsi="Times New Roman" w:cs="Times New Roman"/>
          <w:sz w:val="24"/>
          <w:szCs w:val="24"/>
        </w:rPr>
        <w:t xml:space="preserve"> maddelerine karşı fasulyenin buğday bitkisinden daha duyarlı olduğu belirlenmiştir.</w:t>
      </w:r>
    </w:p>
    <w:p w:rsidR="008F1791" w:rsidRPr="00AF6D93" w:rsidRDefault="0011385E" w:rsidP="00912AC2">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AF6D93">
        <w:rPr>
          <w:rFonts w:ascii="Times New Roman" w:hAnsi="Times New Roman" w:cs="Times New Roman"/>
          <w:sz w:val="24"/>
          <w:szCs w:val="24"/>
        </w:rPr>
        <w:t>Demirkan</w:t>
      </w:r>
      <w:r w:rsidR="00FA40B5" w:rsidRPr="00AF6D93">
        <w:rPr>
          <w:rFonts w:ascii="Times New Roman" w:hAnsi="Times New Roman" w:cs="Times New Roman"/>
          <w:sz w:val="24"/>
          <w:szCs w:val="24"/>
        </w:rPr>
        <w:t>, H</w:t>
      </w:r>
      <w:proofErr w:type="gramStart"/>
      <w:r w:rsidR="00FA40B5" w:rsidRPr="00AF6D93">
        <w:rPr>
          <w:rFonts w:ascii="Times New Roman" w:hAnsi="Times New Roman" w:cs="Times New Roman"/>
          <w:sz w:val="24"/>
          <w:szCs w:val="24"/>
        </w:rPr>
        <w:t>.,</w:t>
      </w:r>
      <w:proofErr w:type="gramEnd"/>
      <w:r w:rsidRPr="00AF6D93">
        <w:rPr>
          <w:rFonts w:ascii="Times New Roman" w:hAnsi="Times New Roman" w:cs="Times New Roman"/>
          <w:sz w:val="24"/>
          <w:szCs w:val="24"/>
        </w:rPr>
        <w:t xml:space="preserve"> </w:t>
      </w:r>
      <w:r w:rsidR="008F1791" w:rsidRPr="00AF6D93">
        <w:rPr>
          <w:rFonts w:ascii="Times New Roman" w:hAnsi="Times New Roman" w:cs="Times New Roman"/>
          <w:sz w:val="24"/>
          <w:szCs w:val="24"/>
        </w:rPr>
        <w:t>(</w:t>
      </w:r>
      <w:r w:rsidRPr="00AF6D93">
        <w:rPr>
          <w:rFonts w:ascii="Times New Roman" w:hAnsi="Times New Roman" w:cs="Times New Roman"/>
          <w:sz w:val="24"/>
          <w:szCs w:val="24"/>
        </w:rPr>
        <w:t>2005</w:t>
      </w:r>
      <w:r w:rsidR="008F1791" w:rsidRPr="00AF6D93">
        <w:rPr>
          <w:rFonts w:ascii="Times New Roman" w:hAnsi="Times New Roman" w:cs="Times New Roman"/>
          <w:sz w:val="24"/>
          <w:szCs w:val="24"/>
        </w:rPr>
        <w:t xml:space="preserve">) </w:t>
      </w:r>
      <w:r w:rsidRPr="00AF6D93">
        <w:rPr>
          <w:rFonts w:ascii="Times New Roman" w:hAnsi="Times New Roman" w:cs="Times New Roman"/>
          <w:sz w:val="24"/>
          <w:szCs w:val="24"/>
        </w:rPr>
        <w:t xml:space="preserve"> </w:t>
      </w:r>
      <w:r w:rsidR="008F1791" w:rsidRPr="00AF6D93">
        <w:rPr>
          <w:rFonts w:ascii="Times New Roman" w:hAnsi="Times New Roman" w:cs="Times New Roman"/>
          <w:sz w:val="24"/>
          <w:szCs w:val="24"/>
        </w:rPr>
        <w:t xml:space="preserve">yaptıkları </w:t>
      </w:r>
      <w:r w:rsidR="008F1791" w:rsidRPr="00AF6D93">
        <w:rPr>
          <w:rFonts w:ascii="Times New Roman" w:eastAsia="Times New Roman" w:hAnsi="Times New Roman" w:cs="Times New Roman"/>
          <w:color w:val="000000"/>
          <w:sz w:val="24"/>
          <w:szCs w:val="24"/>
        </w:rPr>
        <w:t>çalışmada, domatesin en önemli problemi olan ve büyük verim kayıplarına neden olan canavar otu (</w:t>
      </w:r>
      <w:proofErr w:type="spellStart"/>
      <w:r w:rsidR="008F1791" w:rsidRPr="00AF6D93">
        <w:rPr>
          <w:rFonts w:ascii="Times New Roman" w:eastAsia="Times New Roman" w:hAnsi="Times New Roman" w:cs="Times New Roman"/>
          <w:color w:val="000000"/>
          <w:sz w:val="24"/>
          <w:szCs w:val="24"/>
        </w:rPr>
        <w:t>Orobanche</w:t>
      </w:r>
      <w:proofErr w:type="spellEnd"/>
      <w:r w:rsidR="008F1791" w:rsidRPr="00AF6D93">
        <w:rPr>
          <w:rFonts w:ascii="Times New Roman" w:eastAsia="Times New Roman" w:hAnsi="Times New Roman" w:cs="Times New Roman"/>
          <w:color w:val="000000"/>
          <w:sz w:val="24"/>
          <w:szCs w:val="24"/>
        </w:rPr>
        <w:t xml:space="preserve"> </w:t>
      </w:r>
      <w:proofErr w:type="spellStart"/>
      <w:r w:rsidR="008F1791" w:rsidRPr="00AF6D93">
        <w:rPr>
          <w:rFonts w:ascii="Times New Roman" w:eastAsia="Times New Roman" w:hAnsi="Times New Roman" w:cs="Times New Roman"/>
          <w:color w:val="000000"/>
          <w:sz w:val="24"/>
          <w:szCs w:val="24"/>
        </w:rPr>
        <w:t>ramosa</w:t>
      </w:r>
      <w:proofErr w:type="spellEnd"/>
      <w:r w:rsidR="008F1791" w:rsidRPr="00AF6D93">
        <w:rPr>
          <w:rFonts w:ascii="Times New Roman" w:eastAsia="Times New Roman" w:hAnsi="Times New Roman" w:cs="Times New Roman"/>
          <w:color w:val="000000"/>
          <w:sz w:val="24"/>
          <w:szCs w:val="24"/>
        </w:rPr>
        <w:t xml:space="preserve"> L.)’</w:t>
      </w:r>
      <w:proofErr w:type="spellStart"/>
      <w:r w:rsidR="008F1791" w:rsidRPr="00AF6D93">
        <w:rPr>
          <w:rFonts w:ascii="Times New Roman" w:eastAsia="Times New Roman" w:hAnsi="Times New Roman" w:cs="Times New Roman"/>
          <w:color w:val="000000"/>
          <w:sz w:val="24"/>
          <w:szCs w:val="24"/>
        </w:rPr>
        <w:t>na</w:t>
      </w:r>
      <w:proofErr w:type="spellEnd"/>
      <w:r w:rsidR="008F1791" w:rsidRPr="00AF6D93">
        <w:rPr>
          <w:rFonts w:ascii="Times New Roman" w:eastAsia="Times New Roman" w:hAnsi="Times New Roman" w:cs="Times New Roman"/>
          <w:color w:val="000000"/>
          <w:sz w:val="24"/>
          <w:szCs w:val="24"/>
        </w:rPr>
        <w:t xml:space="preserve"> karşı </w:t>
      </w:r>
      <w:proofErr w:type="spellStart"/>
      <w:r w:rsidR="008F1791" w:rsidRPr="00AF6D93">
        <w:rPr>
          <w:rFonts w:ascii="Times New Roman" w:eastAsia="Times New Roman" w:hAnsi="Times New Roman" w:cs="Times New Roman"/>
          <w:color w:val="000000"/>
          <w:sz w:val="24"/>
          <w:szCs w:val="24"/>
        </w:rPr>
        <w:t>Brassica</w:t>
      </w:r>
      <w:proofErr w:type="spellEnd"/>
      <w:r w:rsidR="008F1791" w:rsidRPr="00AF6D93">
        <w:rPr>
          <w:rFonts w:ascii="Times New Roman" w:eastAsia="Times New Roman" w:hAnsi="Times New Roman" w:cs="Times New Roman"/>
          <w:color w:val="000000"/>
          <w:sz w:val="24"/>
          <w:szCs w:val="24"/>
        </w:rPr>
        <w:t xml:space="preserve"> </w:t>
      </w:r>
      <w:proofErr w:type="spellStart"/>
      <w:r w:rsidR="008F1791" w:rsidRPr="00AF6D93">
        <w:rPr>
          <w:rFonts w:ascii="Times New Roman" w:eastAsia="Times New Roman" w:hAnsi="Times New Roman" w:cs="Times New Roman"/>
          <w:color w:val="000000"/>
          <w:sz w:val="24"/>
          <w:szCs w:val="24"/>
        </w:rPr>
        <w:t>oleracea</w:t>
      </w:r>
      <w:proofErr w:type="spellEnd"/>
    </w:p>
    <w:p w:rsidR="0011385E" w:rsidRPr="00AF6D93" w:rsidRDefault="008F1791" w:rsidP="00912AC2">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AF6D93">
        <w:rPr>
          <w:rFonts w:ascii="Times New Roman" w:eastAsia="Times New Roman" w:hAnsi="Times New Roman" w:cs="Times New Roman"/>
          <w:color w:val="000000"/>
          <w:sz w:val="24"/>
          <w:szCs w:val="24"/>
        </w:rPr>
        <w:t xml:space="preserve">(lahana), </w:t>
      </w:r>
      <w:proofErr w:type="spellStart"/>
      <w:r w:rsidRPr="00AF6D93">
        <w:rPr>
          <w:rFonts w:ascii="Times New Roman" w:eastAsia="Times New Roman" w:hAnsi="Times New Roman" w:cs="Times New Roman"/>
          <w:color w:val="000000"/>
          <w:sz w:val="24"/>
          <w:szCs w:val="24"/>
        </w:rPr>
        <w:t>B.oleracea</w:t>
      </w:r>
      <w:proofErr w:type="spellEnd"/>
      <w:r w:rsidRPr="00AF6D93">
        <w:rPr>
          <w:rFonts w:ascii="Times New Roman" w:eastAsia="Times New Roman" w:hAnsi="Times New Roman" w:cs="Times New Roman"/>
          <w:color w:val="000000"/>
          <w:sz w:val="24"/>
          <w:szCs w:val="24"/>
        </w:rPr>
        <w:t xml:space="preserve"> var. </w:t>
      </w:r>
      <w:proofErr w:type="spellStart"/>
      <w:r w:rsidRPr="00AF6D93">
        <w:rPr>
          <w:rFonts w:ascii="Times New Roman" w:eastAsia="Times New Roman" w:hAnsi="Times New Roman" w:cs="Times New Roman"/>
          <w:color w:val="000000"/>
          <w:sz w:val="24"/>
          <w:szCs w:val="24"/>
        </w:rPr>
        <w:t>botrytis</w:t>
      </w:r>
      <w:proofErr w:type="spellEnd"/>
      <w:r w:rsidRPr="00AF6D93">
        <w:rPr>
          <w:rFonts w:ascii="Times New Roman" w:eastAsia="Times New Roman" w:hAnsi="Times New Roman" w:cs="Times New Roman"/>
          <w:color w:val="000000"/>
          <w:sz w:val="24"/>
          <w:szCs w:val="24"/>
        </w:rPr>
        <w:t xml:space="preserve"> (karnabahar), </w:t>
      </w:r>
      <w:proofErr w:type="spellStart"/>
      <w:r w:rsidRPr="00AF6D93">
        <w:rPr>
          <w:rFonts w:ascii="Times New Roman" w:eastAsia="Times New Roman" w:hAnsi="Times New Roman" w:cs="Times New Roman"/>
          <w:color w:val="000000"/>
          <w:sz w:val="24"/>
          <w:szCs w:val="24"/>
        </w:rPr>
        <w:t>B.</w:t>
      </w:r>
      <w:proofErr w:type="gramStart"/>
      <w:r w:rsidRPr="00AF6D93">
        <w:rPr>
          <w:rFonts w:ascii="Times New Roman" w:eastAsia="Times New Roman" w:hAnsi="Times New Roman" w:cs="Times New Roman"/>
          <w:color w:val="000000"/>
          <w:sz w:val="24"/>
          <w:szCs w:val="24"/>
        </w:rPr>
        <w:t>oleracea.var</w:t>
      </w:r>
      <w:proofErr w:type="spellEnd"/>
      <w:proofErr w:type="gramEnd"/>
      <w:r w:rsidRPr="00AF6D93">
        <w:rPr>
          <w:rFonts w:ascii="Times New Roman" w:eastAsia="Times New Roman" w:hAnsi="Times New Roman" w:cs="Times New Roman"/>
          <w:color w:val="000000"/>
          <w:sz w:val="24"/>
          <w:szCs w:val="24"/>
        </w:rPr>
        <w:t xml:space="preserve">. </w:t>
      </w:r>
      <w:proofErr w:type="spellStart"/>
      <w:r w:rsidRPr="00AF6D93">
        <w:rPr>
          <w:rFonts w:ascii="Times New Roman" w:eastAsia="Times New Roman" w:hAnsi="Times New Roman" w:cs="Times New Roman"/>
          <w:color w:val="000000"/>
          <w:sz w:val="24"/>
          <w:szCs w:val="24"/>
        </w:rPr>
        <w:t>italica</w:t>
      </w:r>
      <w:proofErr w:type="spellEnd"/>
      <w:r w:rsidRPr="00AF6D93">
        <w:rPr>
          <w:rFonts w:ascii="Times New Roman" w:eastAsia="Times New Roman" w:hAnsi="Times New Roman" w:cs="Times New Roman"/>
          <w:color w:val="000000"/>
          <w:sz w:val="24"/>
          <w:szCs w:val="24"/>
        </w:rPr>
        <w:t xml:space="preserve"> (brokoli), B. </w:t>
      </w:r>
      <w:proofErr w:type="spellStart"/>
      <w:r w:rsidRPr="00AF6D93">
        <w:rPr>
          <w:rFonts w:ascii="Times New Roman" w:eastAsia="Times New Roman" w:hAnsi="Times New Roman" w:cs="Times New Roman"/>
          <w:color w:val="000000"/>
          <w:sz w:val="24"/>
          <w:szCs w:val="24"/>
        </w:rPr>
        <w:t>napus</w:t>
      </w:r>
      <w:proofErr w:type="spellEnd"/>
      <w:r w:rsidRPr="00AF6D93">
        <w:rPr>
          <w:rFonts w:ascii="Times New Roman" w:eastAsia="Times New Roman" w:hAnsi="Times New Roman" w:cs="Times New Roman"/>
          <w:color w:val="000000"/>
          <w:sz w:val="24"/>
          <w:szCs w:val="24"/>
        </w:rPr>
        <w:t xml:space="preserve"> (kolza), </w:t>
      </w:r>
      <w:proofErr w:type="spellStart"/>
      <w:r w:rsidRPr="00AF6D93">
        <w:rPr>
          <w:rFonts w:ascii="Times New Roman" w:eastAsia="Times New Roman" w:hAnsi="Times New Roman" w:cs="Times New Roman"/>
          <w:color w:val="000000"/>
          <w:sz w:val="24"/>
          <w:szCs w:val="24"/>
        </w:rPr>
        <w:t>Raphanus</w:t>
      </w:r>
      <w:proofErr w:type="spellEnd"/>
      <w:r w:rsidRPr="00AF6D93">
        <w:rPr>
          <w:rFonts w:ascii="Times New Roman" w:eastAsia="Times New Roman" w:hAnsi="Times New Roman" w:cs="Times New Roman"/>
          <w:color w:val="000000"/>
          <w:sz w:val="24"/>
          <w:szCs w:val="24"/>
        </w:rPr>
        <w:t xml:space="preserve"> </w:t>
      </w:r>
      <w:proofErr w:type="spellStart"/>
      <w:r w:rsidRPr="00AF6D93">
        <w:rPr>
          <w:rFonts w:ascii="Times New Roman" w:eastAsia="Times New Roman" w:hAnsi="Times New Roman" w:cs="Times New Roman"/>
          <w:color w:val="000000"/>
          <w:sz w:val="24"/>
          <w:szCs w:val="24"/>
        </w:rPr>
        <w:t>sativus</w:t>
      </w:r>
      <w:proofErr w:type="spellEnd"/>
      <w:r w:rsidRPr="00AF6D93">
        <w:rPr>
          <w:rFonts w:ascii="Times New Roman" w:eastAsia="Times New Roman" w:hAnsi="Times New Roman" w:cs="Times New Roman"/>
          <w:color w:val="000000"/>
          <w:sz w:val="24"/>
          <w:szCs w:val="24"/>
        </w:rPr>
        <w:t xml:space="preserve"> (turp), </w:t>
      </w:r>
      <w:proofErr w:type="spellStart"/>
      <w:r w:rsidRPr="00AF6D93">
        <w:rPr>
          <w:rFonts w:ascii="Times New Roman" w:eastAsia="Times New Roman" w:hAnsi="Times New Roman" w:cs="Times New Roman"/>
          <w:color w:val="000000"/>
          <w:sz w:val="24"/>
          <w:szCs w:val="24"/>
        </w:rPr>
        <w:t>Sinapis</w:t>
      </w:r>
      <w:proofErr w:type="spellEnd"/>
      <w:r w:rsidRPr="00AF6D93">
        <w:rPr>
          <w:rFonts w:ascii="Times New Roman" w:eastAsia="Times New Roman" w:hAnsi="Times New Roman" w:cs="Times New Roman"/>
          <w:color w:val="000000"/>
          <w:sz w:val="24"/>
          <w:szCs w:val="24"/>
        </w:rPr>
        <w:t xml:space="preserve"> </w:t>
      </w:r>
      <w:proofErr w:type="spellStart"/>
      <w:r w:rsidRPr="00AF6D93">
        <w:rPr>
          <w:rFonts w:ascii="Times New Roman" w:eastAsia="Times New Roman" w:hAnsi="Times New Roman" w:cs="Times New Roman"/>
          <w:color w:val="000000"/>
          <w:sz w:val="24"/>
          <w:szCs w:val="24"/>
        </w:rPr>
        <w:t>arvensis</w:t>
      </w:r>
      <w:proofErr w:type="spellEnd"/>
      <w:r w:rsidRPr="00AF6D93">
        <w:rPr>
          <w:rFonts w:ascii="Times New Roman" w:eastAsia="Times New Roman" w:hAnsi="Times New Roman" w:cs="Times New Roman"/>
          <w:color w:val="000000"/>
          <w:sz w:val="24"/>
          <w:szCs w:val="24"/>
        </w:rPr>
        <w:t xml:space="preserve"> (yabani hardal), </w:t>
      </w:r>
      <w:proofErr w:type="spellStart"/>
      <w:r w:rsidRPr="00AF6D93">
        <w:rPr>
          <w:rFonts w:ascii="Times New Roman" w:eastAsia="Times New Roman" w:hAnsi="Times New Roman" w:cs="Times New Roman"/>
          <w:color w:val="000000"/>
          <w:sz w:val="24"/>
          <w:szCs w:val="24"/>
        </w:rPr>
        <w:t>Juglans</w:t>
      </w:r>
      <w:proofErr w:type="spellEnd"/>
      <w:r w:rsidRPr="00AF6D93">
        <w:rPr>
          <w:rFonts w:ascii="Times New Roman" w:eastAsia="Times New Roman" w:hAnsi="Times New Roman" w:cs="Times New Roman"/>
          <w:color w:val="000000"/>
          <w:sz w:val="24"/>
          <w:szCs w:val="24"/>
        </w:rPr>
        <w:t xml:space="preserve"> </w:t>
      </w:r>
      <w:proofErr w:type="spellStart"/>
      <w:r w:rsidRPr="00AF6D93">
        <w:rPr>
          <w:rFonts w:ascii="Times New Roman" w:eastAsia="Times New Roman" w:hAnsi="Times New Roman" w:cs="Times New Roman"/>
          <w:color w:val="000000"/>
          <w:sz w:val="24"/>
          <w:szCs w:val="24"/>
        </w:rPr>
        <w:t>regia</w:t>
      </w:r>
      <w:proofErr w:type="spellEnd"/>
      <w:r w:rsidRPr="00AF6D93">
        <w:rPr>
          <w:rFonts w:ascii="Times New Roman" w:eastAsia="Times New Roman" w:hAnsi="Times New Roman" w:cs="Times New Roman"/>
          <w:color w:val="000000"/>
          <w:sz w:val="24"/>
          <w:szCs w:val="24"/>
        </w:rPr>
        <w:t xml:space="preserve"> (ceviz), </w:t>
      </w:r>
      <w:proofErr w:type="spellStart"/>
      <w:r w:rsidRPr="00AF6D93">
        <w:rPr>
          <w:rFonts w:ascii="Times New Roman" w:eastAsia="Times New Roman" w:hAnsi="Times New Roman" w:cs="Times New Roman"/>
          <w:color w:val="000000"/>
          <w:sz w:val="24"/>
          <w:szCs w:val="24"/>
        </w:rPr>
        <w:t>Nerium</w:t>
      </w:r>
      <w:proofErr w:type="spellEnd"/>
      <w:r w:rsidRPr="00AF6D93">
        <w:rPr>
          <w:rFonts w:ascii="Times New Roman" w:eastAsia="Times New Roman" w:hAnsi="Times New Roman" w:cs="Times New Roman"/>
          <w:color w:val="000000"/>
          <w:sz w:val="24"/>
          <w:szCs w:val="24"/>
        </w:rPr>
        <w:t xml:space="preserve"> </w:t>
      </w:r>
      <w:proofErr w:type="spellStart"/>
      <w:r w:rsidRPr="00AF6D93">
        <w:rPr>
          <w:rFonts w:ascii="Times New Roman" w:eastAsia="Times New Roman" w:hAnsi="Times New Roman" w:cs="Times New Roman"/>
          <w:color w:val="000000"/>
          <w:sz w:val="24"/>
          <w:szCs w:val="24"/>
        </w:rPr>
        <w:t>oleander</w:t>
      </w:r>
      <w:proofErr w:type="spellEnd"/>
      <w:r w:rsidRPr="00AF6D93">
        <w:rPr>
          <w:rFonts w:ascii="Times New Roman" w:eastAsia="Times New Roman" w:hAnsi="Times New Roman" w:cs="Times New Roman"/>
          <w:color w:val="000000"/>
          <w:sz w:val="24"/>
          <w:szCs w:val="24"/>
        </w:rPr>
        <w:t xml:space="preserve"> (zakkum), </w:t>
      </w:r>
      <w:proofErr w:type="spellStart"/>
      <w:r w:rsidRPr="00AF6D93">
        <w:rPr>
          <w:rFonts w:ascii="Times New Roman" w:eastAsia="Times New Roman" w:hAnsi="Times New Roman" w:cs="Times New Roman"/>
          <w:color w:val="000000"/>
          <w:sz w:val="24"/>
          <w:szCs w:val="24"/>
        </w:rPr>
        <w:t>Melia</w:t>
      </w:r>
      <w:proofErr w:type="spellEnd"/>
      <w:r w:rsidRPr="00AF6D93">
        <w:rPr>
          <w:rFonts w:ascii="Times New Roman" w:eastAsia="Times New Roman" w:hAnsi="Times New Roman" w:cs="Times New Roman"/>
          <w:color w:val="000000"/>
          <w:sz w:val="24"/>
          <w:szCs w:val="24"/>
        </w:rPr>
        <w:t xml:space="preserve"> </w:t>
      </w:r>
      <w:proofErr w:type="spellStart"/>
      <w:r w:rsidRPr="00AF6D93">
        <w:rPr>
          <w:rFonts w:ascii="Times New Roman" w:eastAsia="Times New Roman" w:hAnsi="Times New Roman" w:cs="Times New Roman"/>
          <w:color w:val="000000"/>
          <w:sz w:val="24"/>
          <w:szCs w:val="24"/>
        </w:rPr>
        <w:t>azadracht</w:t>
      </w:r>
      <w:proofErr w:type="spellEnd"/>
      <w:r w:rsidRPr="00AF6D93">
        <w:rPr>
          <w:rFonts w:ascii="Times New Roman" w:eastAsia="Times New Roman" w:hAnsi="Times New Roman" w:cs="Times New Roman"/>
          <w:color w:val="000000"/>
          <w:sz w:val="24"/>
          <w:szCs w:val="24"/>
        </w:rPr>
        <w:t xml:space="preserve"> (tespih ağacı) bitkilerinin farklı uygulama </w:t>
      </w:r>
      <w:r w:rsidRPr="00AF6D93">
        <w:rPr>
          <w:rFonts w:ascii="Times New Roman" w:eastAsia="Times New Roman" w:hAnsi="Times New Roman" w:cs="Times New Roman"/>
          <w:color w:val="000000"/>
          <w:sz w:val="24"/>
          <w:szCs w:val="24"/>
        </w:rPr>
        <w:lastRenderedPageBreak/>
        <w:t>süreleri ve uygulama dozları kullanılarak etkileri araştırılmıştır.</w:t>
      </w:r>
      <w:r w:rsidR="00C947CE" w:rsidRPr="00AF6D93">
        <w:rPr>
          <w:rFonts w:ascii="Times New Roman" w:hAnsi="Times New Roman" w:cs="Times New Roman"/>
          <w:sz w:val="24"/>
          <w:szCs w:val="24"/>
        </w:rPr>
        <w:t xml:space="preserve"> </w:t>
      </w:r>
      <w:r w:rsidR="00C947CE" w:rsidRPr="00AF6D93">
        <w:rPr>
          <w:rFonts w:ascii="Times New Roman" w:eastAsia="Times New Roman" w:hAnsi="Times New Roman" w:cs="Times New Roman"/>
          <w:color w:val="000000"/>
          <w:sz w:val="24"/>
          <w:szCs w:val="24"/>
        </w:rPr>
        <w:t xml:space="preserve">Toprakta 1 ay bekletilen bitkilerden, cevizin % 1’lik dozunda </w:t>
      </w:r>
      <w:proofErr w:type="spellStart"/>
      <w:r w:rsidR="00C947CE" w:rsidRPr="00AF6D93">
        <w:rPr>
          <w:rFonts w:ascii="Times New Roman" w:eastAsia="Times New Roman" w:hAnsi="Times New Roman" w:cs="Times New Roman"/>
          <w:color w:val="000000"/>
          <w:sz w:val="24"/>
          <w:szCs w:val="24"/>
        </w:rPr>
        <w:t>O.ramosa</w:t>
      </w:r>
      <w:proofErr w:type="spellEnd"/>
      <w:r w:rsidR="0049294B" w:rsidRPr="00AF6D93">
        <w:rPr>
          <w:rFonts w:ascii="Times New Roman" w:eastAsia="Times New Roman" w:hAnsi="Times New Roman" w:cs="Times New Roman"/>
          <w:color w:val="000000"/>
          <w:sz w:val="24"/>
          <w:szCs w:val="24"/>
        </w:rPr>
        <w:t xml:space="preserve"> çıkışını</w:t>
      </w:r>
      <w:r w:rsidR="00C947CE" w:rsidRPr="00AF6D93">
        <w:rPr>
          <w:rFonts w:ascii="Times New Roman" w:eastAsia="Times New Roman" w:hAnsi="Times New Roman" w:cs="Times New Roman"/>
          <w:color w:val="000000"/>
          <w:sz w:val="24"/>
          <w:szCs w:val="24"/>
        </w:rPr>
        <w:t>n en yüksek (</w:t>
      </w:r>
      <w:proofErr w:type="gramStart"/>
      <w:r w:rsidR="00C947CE" w:rsidRPr="00AF6D93">
        <w:rPr>
          <w:rFonts w:ascii="Times New Roman" w:eastAsia="Times New Roman" w:hAnsi="Times New Roman" w:cs="Times New Roman"/>
          <w:color w:val="000000"/>
          <w:sz w:val="24"/>
          <w:szCs w:val="24"/>
        </w:rPr>
        <w:t>3.8</w:t>
      </w:r>
      <w:proofErr w:type="gramEnd"/>
      <w:r w:rsidR="00C947CE" w:rsidRPr="00AF6D93">
        <w:rPr>
          <w:rFonts w:ascii="Times New Roman" w:eastAsia="Times New Roman" w:hAnsi="Times New Roman" w:cs="Times New Roman"/>
          <w:color w:val="000000"/>
          <w:sz w:val="24"/>
          <w:szCs w:val="24"/>
        </w:rPr>
        <w:t xml:space="preserve"> ad</w:t>
      </w:r>
      <w:r w:rsidR="00B72EA5" w:rsidRPr="00AF6D93">
        <w:rPr>
          <w:rFonts w:ascii="Times New Roman" w:eastAsia="Times New Roman" w:hAnsi="Times New Roman" w:cs="Times New Roman"/>
          <w:color w:val="000000"/>
          <w:sz w:val="24"/>
          <w:szCs w:val="24"/>
        </w:rPr>
        <w:t>et), karnabaharı</w:t>
      </w:r>
      <w:r w:rsidR="0049294B" w:rsidRPr="00AF6D93">
        <w:rPr>
          <w:rFonts w:ascii="Times New Roman" w:eastAsia="Times New Roman" w:hAnsi="Times New Roman" w:cs="Times New Roman"/>
          <w:color w:val="000000"/>
          <w:sz w:val="24"/>
          <w:szCs w:val="24"/>
        </w:rPr>
        <w:t xml:space="preserve">n % 5’lik </w:t>
      </w:r>
      <w:r w:rsidR="00B72EA5" w:rsidRPr="00AF6D93">
        <w:rPr>
          <w:rFonts w:ascii="Times New Roman" w:eastAsia="Times New Roman" w:hAnsi="Times New Roman" w:cs="Times New Roman"/>
          <w:color w:val="000000"/>
          <w:sz w:val="24"/>
          <w:szCs w:val="24"/>
        </w:rPr>
        <w:t>dozunda ise çıkışı</w:t>
      </w:r>
      <w:r w:rsidR="00C947CE" w:rsidRPr="00AF6D93">
        <w:rPr>
          <w:rFonts w:ascii="Times New Roman" w:eastAsia="Times New Roman" w:hAnsi="Times New Roman" w:cs="Times New Roman"/>
          <w:color w:val="000000"/>
          <w:sz w:val="24"/>
          <w:szCs w:val="24"/>
        </w:rPr>
        <w:t>n en az (0.4</w:t>
      </w:r>
      <w:r w:rsidR="0049294B" w:rsidRPr="00AF6D93">
        <w:rPr>
          <w:rFonts w:ascii="Times New Roman" w:eastAsia="Times New Roman" w:hAnsi="Times New Roman" w:cs="Times New Roman"/>
          <w:color w:val="000000"/>
          <w:sz w:val="24"/>
          <w:szCs w:val="24"/>
        </w:rPr>
        <w:t xml:space="preserve"> </w:t>
      </w:r>
      <w:r w:rsidR="00C947CE" w:rsidRPr="00AF6D93">
        <w:rPr>
          <w:rFonts w:ascii="Times New Roman" w:eastAsia="Times New Roman" w:hAnsi="Times New Roman" w:cs="Times New Roman"/>
          <w:color w:val="000000"/>
          <w:sz w:val="24"/>
          <w:szCs w:val="24"/>
        </w:rPr>
        <w:t>adet) olduğu görülmüştür.</w:t>
      </w:r>
      <w:r w:rsidR="0049294B" w:rsidRPr="00AF6D93">
        <w:rPr>
          <w:rFonts w:ascii="Times New Roman" w:eastAsia="Times New Roman" w:hAnsi="Times New Roman" w:cs="Times New Roman"/>
          <w:color w:val="000000"/>
          <w:sz w:val="24"/>
          <w:szCs w:val="24"/>
        </w:rPr>
        <w:t xml:space="preserve"> </w:t>
      </w:r>
      <w:r w:rsidR="00C947CE" w:rsidRPr="00AF6D93">
        <w:rPr>
          <w:rFonts w:ascii="Times New Roman" w:eastAsia="Times New Roman" w:hAnsi="Times New Roman" w:cs="Times New Roman"/>
          <w:color w:val="000000"/>
          <w:sz w:val="24"/>
          <w:szCs w:val="24"/>
        </w:rPr>
        <w:t>Toprakta 2 ay bekletilen b</w:t>
      </w:r>
      <w:r w:rsidR="00FA40B5" w:rsidRPr="00AF6D93">
        <w:rPr>
          <w:rFonts w:ascii="Times New Roman" w:eastAsia="Times New Roman" w:hAnsi="Times New Roman" w:cs="Times New Roman"/>
          <w:color w:val="000000"/>
          <w:sz w:val="24"/>
          <w:szCs w:val="24"/>
        </w:rPr>
        <w:t xml:space="preserve"> </w:t>
      </w:r>
      <w:r w:rsidR="00C947CE" w:rsidRPr="00AF6D93">
        <w:rPr>
          <w:rFonts w:ascii="Times New Roman" w:eastAsia="Times New Roman" w:hAnsi="Times New Roman" w:cs="Times New Roman"/>
          <w:color w:val="000000"/>
          <w:sz w:val="24"/>
          <w:szCs w:val="24"/>
        </w:rPr>
        <w:t>itkilerden ceviz, lahana, karnabahar ve tespih</w:t>
      </w:r>
      <w:r w:rsidR="0049294B" w:rsidRPr="00AF6D93">
        <w:rPr>
          <w:rFonts w:ascii="Times New Roman" w:eastAsia="Times New Roman" w:hAnsi="Times New Roman" w:cs="Times New Roman"/>
          <w:color w:val="000000"/>
          <w:sz w:val="24"/>
          <w:szCs w:val="24"/>
        </w:rPr>
        <w:t xml:space="preserve"> </w:t>
      </w:r>
      <w:r w:rsidR="00B72EA5" w:rsidRPr="00AF6D93">
        <w:rPr>
          <w:rFonts w:ascii="Times New Roman" w:eastAsia="Times New Roman" w:hAnsi="Times New Roman" w:cs="Times New Roman"/>
          <w:color w:val="000000"/>
          <w:sz w:val="24"/>
          <w:szCs w:val="24"/>
        </w:rPr>
        <w:t>ağacı bitkilerinde çıkı</w:t>
      </w:r>
      <w:r w:rsidR="00C947CE" w:rsidRPr="00AF6D93">
        <w:rPr>
          <w:rFonts w:ascii="Times New Roman" w:eastAsia="Times New Roman" w:hAnsi="Times New Roman" w:cs="Times New Roman"/>
          <w:color w:val="000000"/>
          <w:sz w:val="24"/>
          <w:szCs w:val="24"/>
        </w:rPr>
        <w:t>şlar 1. aya göre daha</w:t>
      </w:r>
      <w:r w:rsidR="00B72EA5" w:rsidRPr="00AF6D93">
        <w:rPr>
          <w:rFonts w:ascii="Times New Roman" w:eastAsia="Times New Roman" w:hAnsi="Times New Roman" w:cs="Times New Roman"/>
          <w:color w:val="000000"/>
          <w:sz w:val="24"/>
          <w:szCs w:val="24"/>
        </w:rPr>
        <w:t xml:space="preserve"> yüksek bulunmuştur. En fazla çıkı</w:t>
      </w:r>
      <w:r w:rsidR="003D3D5D" w:rsidRPr="00AF6D93">
        <w:rPr>
          <w:rFonts w:ascii="Times New Roman" w:eastAsia="Times New Roman" w:hAnsi="Times New Roman" w:cs="Times New Roman"/>
          <w:color w:val="000000"/>
          <w:sz w:val="24"/>
          <w:szCs w:val="24"/>
        </w:rPr>
        <w:t xml:space="preserve">ş </w:t>
      </w:r>
      <w:proofErr w:type="gramStart"/>
      <w:r w:rsidR="003D3D5D" w:rsidRPr="00AF6D93">
        <w:rPr>
          <w:rFonts w:ascii="Times New Roman" w:eastAsia="Times New Roman" w:hAnsi="Times New Roman" w:cs="Times New Roman"/>
          <w:color w:val="000000"/>
          <w:sz w:val="24"/>
          <w:szCs w:val="24"/>
        </w:rPr>
        <w:t>67.</w:t>
      </w:r>
      <w:r w:rsidR="00C947CE" w:rsidRPr="00AF6D93">
        <w:rPr>
          <w:rFonts w:ascii="Times New Roman" w:eastAsia="Times New Roman" w:hAnsi="Times New Roman" w:cs="Times New Roman"/>
          <w:color w:val="000000"/>
          <w:sz w:val="24"/>
          <w:szCs w:val="24"/>
        </w:rPr>
        <w:t>2</w:t>
      </w:r>
      <w:proofErr w:type="gramEnd"/>
      <w:r w:rsidR="0049294B" w:rsidRPr="00AF6D93">
        <w:rPr>
          <w:rFonts w:ascii="Times New Roman" w:eastAsia="Times New Roman" w:hAnsi="Times New Roman" w:cs="Times New Roman"/>
          <w:color w:val="000000"/>
          <w:sz w:val="24"/>
          <w:szCs w:val="24"/>
        </w:rPr>
        <w:t xml:space="preserve"> </w:t>
      </w:r>
      <w:r w:rsidR="00C947CE" w:rsidRPr="00AF6D93">
        <w:rPr>
          <w:rFonts w:ascii="Times New Roman" w:eastAsia="Times New Roman" w:hAnsi="Times New Roman" w:cs="Times New Roman"/>
          <w:color w:val="000000"/>
          <w:sz w:val="24"/>
          <w:szCs w:val="24"/>
        </w:rPr>
        <w:t>adet ile lahana</w:t>
      </w:r>
      <w:r w:rsidR="00B72EA5" w:rsidRPr="00AF6D93">
        <w:rPr>
          <w:rFonts w:ascii="Times New Roman" w:eastAsia="Times New Roman" w:hAnsi="Times New Roman" w:cs="Times New Roman"/>
          <w:color w:val="000000"/>
          <w:sz w:val="24"/>
          <w:szCs w:val="24"/>
        </w:rPr>
        <w:t>nın % 1’lik dozunda, en az çıkı</w:t>
      </w:r>
      <w:r w:rsidR="00C947CE" w:rsidRPr="00AF6D93">
        <w:rPr>
          <w:rFonts w:ascii="Times New Roman" w:eastAsia="Times New Roman" w:hAnsi="Times New Roman" w:cs="Times New Roman"/>
          <w:color w:val="000000"/>
          <w:sz w:val="24"/>
          <w:szCs w:val="24"/>
        </w:rPr>
        <w:t>ş ise 1.8 adet ile zakkumun % 5’lik</w:t>
      </w:r>
      <w:r w:rsidR="0049294B" w:rsidRPr="00AF6D93">
        <w:rPr>
          <w:rFonts w:ascii="Times New Roman" w:eastAsia="Times New Roman" w:hAnsi="Times New Roman" w:cs="Times New Roman"/>
          <w:color w:val="000000"/>
          <w:sz w:val="24"/>
          <w:szCs w:val="24"/>
        </w:rPr>
        <w:t xml:space="preserve"> </w:t>
      </w:r>
      <w:r w:rsidR="00C947CE" w:rsidRPr="00AF6D93">
        <w:rPr>
          <w:rFonts w:ascii="Times New Roman" w:eastAsia="Times New Roman" w:hAnsi="Times New Roman" w:cs="Times New Roman"/>
          <w:color w:val="000000"/>
          <w:sz w:val="24"/>
          <w:szCs w:val="24"/>
        </w:rPr>
        <w:t xml:space="preserve">dozunda </w:t>
      </w:r>
      <w:r w:rsidR="00B72EA5" w:rsidRPr="00AF6D93">
        <w:rPr>
          <w:rFonts w:ascii="Times New Roman" w:eastAsia="Times New Roman" w:hAnsi="Times New Roman" w:cs="Times New Roman"/>
          <w:color w:val="000000"/>
          <w:sz w:val="24"/>
          <w:szCs w:val="24"/>
        </w:rPr>
        <w:t xml:space="preserve">görülmüştür. Kontroldeki </w:t>
      </w:r>
      <w:proofErr w:type="spellStart"/>
      <w:r w:rsidR="00B72EA5" w:rsidRPr="00AF6D93">
        <w:rPr>
          <w:rFonts w:ascii="Times New Roman" w:eastAsia="Times New Roman" w:hAnsi="Times New Roman" w:cs="Times New Roman"/>
          <w:color w:val="000000"/>
          <w:sz w:val="24"/>
          <w:szCs w:val="24"/>
        </w:rPr>
        <w:t>ort.</w:t>
      </w:r>
      <w:proofErr w:type="spellEnd"/>
      <w:r w:rsidR="00B72EA5" w:rsidRPr="00AF6D93">
        <w:rPr>
          <w:rFonts w:ascii="Times New Roman" w:eastAsia="Times New Roman" w:hAnsi="Times New Roman" w:cs="Times New Roman"/>
          <w:color w:val="000000"/>
          <w:sz w:val="24"/>
          <w:szCs w:val="24"/>
        </w:rPr>
        <w:t xml:space="preserve"> </w:t>
      </w:r>
      <w:proofErr w:type="gramStart"/>
      <w:r w:rsidR="00B72EA5" w:rsidRPr="00AF6D93">
        <w:rPr>
          <w:rFonts w:ascii="Times New Roman" w:eastAsia="Times New Roman" w:hAnsi="Times New Roman" w:cs="Times New Roman"/>
          <w:color w:val="000000"/>
          <w:sz w:val="24"/>
          <w:szCs w:val="24"/>
        </w:rPr>
        <w:t>çıkı</w:t>
      </w:r>
      <w:r w:rsidR="00C947CE" w:rsidRPr="00AF6D93">
        <w:rPr>
          <w:rFonts w:ascii="Times New Roman" w:eastAsia="Times New Roman" w:hAnsi="Times New Roman" w:cs="Times New Roman"/>
          <w:color w:val="000000"/>
          <w:sz w:val="24"/>
          <w:szCs w:val="24"/>
        </w:rPr>
        <w:t>ş</w:t>
      </w:r>
      <w:proofErr w:type="gramEnd"/>
      <w:r w:rsidR="00C947CE" w:rsidRPr="00AF6D93">
        <w:rPr>
          <w:rFonts w:ascii="Times New Roman" w:eastAsia="Times New Roman" w:hAnsi="Times New Roman" w:cs="Times New Roman"/>
          <w:color w:val="000000"/>
          <w:sz w:val="24"/>
          <w:szCs w:val="24"/>
        </w:rPr>
        <w:t xml:space="preserve"> ise 12.5 adettir.</w:t>
      </w:r>
      <w:r w:rsidR="0049294B" w:rsidRPr="00AF6D93">
        <w:rPr>
          <w:rFonts w:ascii="Times New Roman" w:eastAsia="Times New Roman" w:hAnsi="Times New Roman" w:cs="Times New Roman"/>
          <w:color w:val="000000"/>
          <w:sz w:val="24"/>
          <w:szCs w:val="24"/>
        </w:rPr>
        <w:t xml:space="preserve"> </w:t>
      </w:r>
      <w:r w:rsidR="00C947CE" w:rsidRPr="00AF6D93">
        <w:rPr>
          <w:rFonts w:ascii="Times New Roman" w:eastAsia="Times New Roman" w:hAnsi="Times New Roman" w:cs="Times New Roman"/>
          <w:color w:val="000000"/>
          <w:sz w:val="24"/>
          <w:szCs w:val="24"/>
        </w:rPr>
        <w:t>Toprakta 3 ay bek</w:t>
      </w:r>
      <w:r w:rsidR="00B72EA5" w:rsidRPr="00AF6D93">
        <w:rPr>
          <w:rFonts w:ascii="Times New Roman" w:eastAsia="Times New Roman" w:hAnsi="Times New Roman" w:cs="Times New Roman"/>
          <w:color w:val="000000"/>
          <w:sz w:val="24"/>
          <w:szCs w:val="24"/>
        </w:rPr>
        <w:t>letilen bitkilerden, karnabaharın % 1’lik dozunda çıkı</w:t>
      </w:r>
      <w:r w:rsidR="00C947CE" w:rsidRPr="00AF6D93">
        <w:rPr>
          <w:rFonts w:ascii="Times New Roman" w:eastAsia="Times New Roman" w:hAnsi="Times New Roman" w:cs="Times New Roman"/>
          <w:color w:val="000000"/>
          <w:sz w:val="24"/>
          <w:szCs w:val="24"/>
        </w:rPr>
        <w:t>ş en</w:t>
      </w:r>
      <w:r w:rsidR="0049294B" w:rsidRPr="00AF6D93">
        <w:rPr>
          <w:rFonts w:ascii="Times New Roman" w:eastAsia="Times New Roman" w:hAnsi="Times New Roman" w:cs="Times New Roman"/>
          <w:color w:val="000000"/>
          <w:sz w:val="24"/>
          <w:szCs w:val="24"/>
        </w:rPr>
        <w:t xml:space="preserve"> </w:t>
      </w:r>
      <w:r w:rsidR="00C947CE" w:rsidRPr="00AF6D93">
        <w:rPr>
          <w:rFonts w:ascii="Times New Roman" w:eastAsia="Times New Roman" w:hAnsi="Times New Roman" w:cs="Times New Roman"/>
          <w:color w:val="000000"/>
          <w:sz w:val="24"/>
          <w:szCs w:val="24"/>
        </w:rPr>
        <w:t>yüksek (</w:t>
      </w:r>
      <w:proofErr w:type="gramStart"/>
      <w:r w:rsidR="00C947CE" w:rsidRPr="00AF6D93">
        <w:rPr>
          <w:rFonts w:ascii="Times New Roman" w:eastAsia="Times New Roman" w:hAnsi="Times New Roman" w:cs="Times New Roman"/>
          <w:color w:val="000000"/>
          <w:sz w:val="24"/>
          <w:szCs w:val="24"/>
        </w:rPr>
        <w:t>21.4</w:t>
      </w:r>
      <w:proofErr w:type="gramEnd"/>
      <w:r w:rsidR="00C947CE" w:rsidRPr="00AF6D93">
        <w:rPr>
          <w:rFonts w:ascii="Times New Roman" w:eastAsia="Times New Roman" w:hAnsi="Times New Roman" w:cs="Times New Roman"/>
          <w:color w:val="000000"/>
          <w:sz w:val="24"/>
          <w:szCs w:val="24"/>
        </w:rPr>
        <w:t xml:space="preserve"> adet) bulunurken, zakkumun hiçbir dozu</w:t>
      </w:r>
      <w:r w:rsidR="00B72EA5" w:rsidRPr="00AF6D93">
        <w:rPr>
          <w:rFonts w:ascii="Times New Roman" w:eastAsia="Times New Roman" w:hAnsi="Times New Roman" w:cs="Times New Roman"/>
          <w:color w:val="000000"/>
          <w:sz w:val="24"/>
          <w:szCs w:val="24"/>
        </w:rPr>
        <w:t>nda çıkı</w:t>
      </w:r>
      <w:r w:rsidR="00C947CE" w:rsidRPr="00AF6D93">
        <w:rPr>
          <w:rFonts w:ascii="Times New Roman" w:eastAsia="Times New Roman" w:hAnsi="Times New Roman" w:cs="Times New Roman"/>
          <w:color w:val="000000"/>
          <w:sz w:val="24"/>
          <w:szCs w:val="24"/>
        </w:rPr>
        <w:t>ş görülmemiştir.</w:t>
      </w:r>
      <w:r w:rsidR="0049294B" w:rsidRPr="00AF6D93">
        <w:rPr>
          <w:rFonts w:ascii="Times New Roman" w:eastAsia="Times New Roman" w:hAnsi="Times New Roman" w:cs="Times New Roman"/>
          <w:color w:val="000000"/>
          <w:sz w:val="24"/>
          <w:szCs w:val="24"/>
        </w:rPr>
        <w:t xml:space="preserve"> </w:t>
      </w:r>
      <w:r w:rsidR="00C947CE" w:rsidRPr="00AF6D93">
        <w:rPr>
          <w:rFonts w:ascii="Times New Roman" w:eastAsia="Times New Roman" w:hAnsi="Times New Roman" w:cs="Times New Roman"/>
          <w:color w:val="000000"/>
          <w:sz w:val="24"/>
          <w:szCs w:val="24"/>
        </w:rPr>
        <w:t xml:space="preserve">Kontroldeki </w:t>
      </w:r>
      <w:proofErr w:type="spellStart"/>
      <w:r w:rsidR="00C947CE" w:rsidRPr="00AF6D93">
        <w:rPr>
          <w:rFonts w:ascii="Times New Roman" w:eastAsia="Times New Roman" w:hAnsi="Times New Roman" w:cs="Times New Roman"/>
          <w:color w:val="000000"/>
          <w:sz w:val="24"/>
          <w:szCs w:val="24"/>
        </w:rPr>
        <w:t>ort.</w:t>
      </w:r>
      <w:proofErr w:type="spellEnd"/>
      <w:r w:rsidR="00B72EA5" w:rsidRPr="00AF6D93">
        <w:rPr>
          <w:rFonts w:ascii="Times New Roman" w:eastAsia="Times New Roman" w:hAnsi="Times New Roman" w:cs="Times New Roman"/>
          <w:color w:val="000000"/>
          <w:sz w:val="24"/>
          <w:szCs w:val="24"/>
        </w:rPr>
        <w:t xml:space="preserve"> </w:t>
      </w:r>
      <w:proofErr w:type="gramStart"/>
      <w:r w:rsidR="00B72EA5" w:rsidRPr="00AF6D93">
        <w:rPr>
          <w:rFonts w:ascii="Times New Roman" w:eastAsia="Times New Roman" w:hAnsi="Times New Roman" w:cs="Times New Roman"/>
          <w:color w:val="000000"/>
          <w:sz w:val="24"/>
          <w:szCs w:val="24"/>
        </w:rPr>
        <w:t>çıkı</w:t>
      </w:r>
      <w:r w:rsidR="00C947CE" w:rsidRPr="00AF6D93">
        <w:rPr>
          <w:rFonts w:ascii="Times New Roman" w:eastAsia="Times New Roman" w:hAnsi="Times New Roman" w:cs="Times New Roman"/>
          <w:color w:val="000000"/>
          <w:sz w:val="24"/>
          <w:szCs w:val="24"/>
        </w:rPr>
        <w:t>ş</w:t>
      </w:r>
      <w:proofErr w:type="gramEnd"/>
      <w:r w:rsidR="00C947CE" w:rsidRPr="00AF6D93">
        <w:rPr>
          <w:rFonts w:ascii="Times New Roman" w:eastAsia="Times New Roman" w:hAnsi="Times New Roman" w:cs="Times New Roman"/>
          <w:color w:val="000000"/>
          <w:sz w:val="24"/>
          <w:szCs w:val="24"/>
        </w:rPr>
        <w:t xml:space="preserve"> 9.7 adettir.</w:t>
      </w:r>
    </w:p>
    <w:p w:rsidR="00DB36A9" w:rsidRPr="00AF6D93" w:rsidRDefault="0089043B" w:rsidP="00DB36A9">
      <w:pPr>
        <w:jc w:val="both"/>
        <w:rPr>
          <w:rFonts w:ascii="Calibri" w:hAnsi="Calibri"/>
          <w:color w:val="000000"/>
        </w:rPr>
      </w:pPr>
      <w:r w:rsidRPr="00AF6D93">
        <w:rPr>
          <w:rFonts w:ascii="Times New Roman" w:eastAsia="Times New Roman" w:hAnsi="Times New Roman" w:cs="Times New Roman"/>
          <w:color w:val="000000"/>
          <w:sz w:val="24"/>
          <w:szCs w:val="24"/>
        </w:rPr>
        <w:t>Yılar, M</w:t>
      </w:r>
      <w:proofErr w:type="gramStart"/>
      <w:r w:rsidRPr="00AF6D93">
        <w:rPr>
          <w:rFonts w:ascii="Times New Roman" w:eastAsia="Times New Roman" w:hAnsi="Times New Roman" w:cs="Times New Roman"/>
          <w:color w:val="000000"/>
          <w:sz w:val="24"/>
          <w:szCs w:val="24"/>
        </w:rPr>
        <w:t>.,</w:t>
      </w:r>
      <w:proofErr w:type="gramEnd"/>
      <w:r w:rsidR="00FA40B5" w:rsidRPr="00AF6D93">
        <w:rPr>
          <w:rFonts w:ascii="Times New Roman" w:eastAsia="Times New Roman" w:hAnsi="Times New Roman" w:cs="Times New Roman"/>
          <w:color w:val="000000"/>
          <w:sz w:val="24"/>
          <w:szCs w:val="24"/>
        </w:rPr>
        <w:t xml:space="preserve"> ve ark. (2010) yaptıkları</w:t>
      </w:r>
      <w:r w:rsidR="00FA40B5" w:rsidRPr="00AF6D93">
        <w:rPr>
          <w:rFonts w:ascii="Times New Roman" w:hAnsi="Times New Roman" w:cs="Times New Roman"/>
          <w:sz w:val="24"/>
          <w:szCs w:val="24"/>
        </w:rPr>
        <w:t xml:space="preserve"> çalışmada, </w:t>
      </w:r>
      <w:proofErr w:type="spellStart"/>
      <w:r w:rsidR="00FA40B5" w:rsidRPr="00AF6D93">
        <w:rPr>
          <w:rFonts w:ascii="Times New Roman" w:hAnsi="Times New Roman" w:cs="Times New Roman"/>
          <w:i/>
          <w:iCs/>
          <w:sz w:val="24"/>
          <w:szCs w:val="24"/>
        </w:rPr>
        <w:t>Artemisia</w:t>
      </w:r>
      <w:proofErr w:type="spellEnd"/>
      <w:r w:rsidR="00FA40B5" w:rsidRPr="00AF6D93">
        <w:rPr>
          <w:rFonts w:ascii="Times New Roman" w:hAnsi="Times New Roman" w:cs="Times New Roman"/>
          <w:i/>
          <w:iCs/>
          <w:sz w:val="24"/>
          <w:szCs w:val="24"/>
        </w:rPr>
        <w:t xml:space="preserve"> </w:t>
      </w:r>
      <w:proofErr w:type="spellStart"/>
      <w:r w:rsidR="00FA40B5" w:rsidRPr="00AF6D93">
        <w:rPr>
          <w:rFonts w:ascii="Times New Roman" w:hAnsi="Times New Roman" w:cs="Times New Roman"/>
          <w:i/>
          <w:iCs/>
          <w:sz w:val="24"/>
          <w:szCs w:val="24"/>
        </w:rPr>
        <w:t>scoparia</w:t>
      </w:r>
      <w:proofErr w:type="spellEnd"/>
      <w:r w:rsidR="00FA40B5" w:rsidRPr="00AF6D93">
        <w:rPr>
          <w:rFonts w:ascii="Times New Roman" w:hAnsi="Times New Roman" w:cs="Times New Roman"/>
          <w:sz w:val="24"/>
          <w:szCs w:val="24"/>
        </w:rPr>
        <w:t xml:space="preserve"> </w:t>
      </w:r>
      <w:proofErr w:type="spellStart"/>
      <w:r w:rsidR="00FA40B5" w:rsidRPr="00AF6D93">
        <w:rPr>
          <w:rFonts w:ascii="Times New Roman" w:hAnsi="Times New Roman" w:cs="Times New Roman"/>
          <w:color w:val="333333"/>
          <w:sz w:val="24"/>
          <w:szCs w:val="24"/>
        </w:rPr>
        <w:t>Waldst</w:t>
      </w:r>
      <w:proofErr w:type="spellEnd"/>
      <w:r w:rsidR="00FA40B5" w:rsidRPr="00AF6D93">
        <w:rPr>
          <w:rFonts w:ascii="Times New Roman" w:hAnsi="Times New Roman" w:cs="Times New Roman"/>
          <w:color w:val="333333"/>
          <w:sz w:val="24"/>
          <w:szCs w:val="24"/>
        </w:rPr>
        <w:t xml:space="preserve">. </w:t>
      </w:r>
      <w:proofErr w:type="gramStart"/>
      <w:r w:rsidR="00FA40B5" w:rsidRPr="00AF6D93">
        <w:rPr>
          <w:rFonts w:ascii="Times New Roman" w:hAnsi="Times New Roman" w:cs="Times New Roman"/>
          <w:color w:val="333333"/>
          <w:sz w:val="24"/>
          <w:szCs w:val="24"/>
        </w:rPr>
        <w:t>et</w:t>
      </w:r>
      <w:proofErr w:type="gramEnd"/>
      <w:r w:rsidR="00FA40B5" w:rsidRPr="00AF6D93">
        <w:rPr>
          <w:rFonts w:ascii="Times New Roman" w:hAnsi="Times New Roman" w:cs="Times New Roman"/>
          <w:color w:val="333333"/>
          <w:sz w:val="24"/>
          <w:szCs w:val="24"/>
        </w:rPr>
        <w:t xml:space="preserve"> Kit</w:t>
      </w:r>
      <w:r w:rsidR="00FA40B5" w:rsidRPr="00AF6D93">
        <w:rPr>
          <w:rFonts w:ascii="Times New Roman" w:hAnsi="Times New Roman" w:cs="Times New Roman"/>
          <w:sz w:val="24"/>
          <w:szCs w:val="24"/>
        </w:rPr>
        <w:t xml:space="preserve"> bitkisinin toprak üstü (sürgün+yaprak+çiçek) aksamından elde edilen su </w:t>
      </w:r>
      <w:proofErr w:type="spellStart"/>
      <w:r w:rsidR="00FA40B5" w:rsidRPr="00AF6D93">
        <w:rPr>
          <w:rFonts w:ascii="Times New Roman" w:hAnsi="Times New Roman" w:cs="Times New Roman"/>
          <w:sz w:val="24"/>
          <w:szCs w:val="24"/>
        </w:rPr>
        <w:t>ekstraktları</w:t>
      </w:r>
      <w:proofErr w:type="spellEnd"/>
      <w:r w:rsidR="00FA40B5" w:rsidRPr="00AF6D93">
        <w:rPr>
          <w:rFonts w:ascii="Times New Roman" w:hAnsi="Times New Roman" w:cs="Times New Roman"/>
          <w:sz w:val="24"/>
          <w:szCs w:val="24"/>
        </w:rPr>
        <w:t xml:space="preserve"> farklı bitkilerin çimlenme ve fide gelişimine olan </w:t>
      </w:r>
      <w:proofErr w:type="spellStart"/>
      <w:r w:rsidR="00FA40B5" w:rsidRPr="00AF6D93">
        <w:rPr>
          <w:rFonts w:ascii="Times New Roman" w:hAnsi="Times New Roman" w:cs="Times New Roman"/>
          <w:sz w:val="24"/>
          <w:szCs w:val="24"/>
        </w:rPr>
        <w:t>allelopatik</w:t>
      </w:r>
      <w:proofErr w:type="spellEnd"/>
      <w:r w:rsidR="00FA40B5" w:rsidRPr="00AF6D93">
        <w:rPr>
          <w:rFonts w:ascii="Times New Roman" w:hAnsi="Times New Roman" w:cs="Times New Roman"/>
          <w:sz w:val="24"/>
          <w:szCs w:val="24"/>
        </w:rPr>
        <w:t xml:space="preserve"> etkileri </w:t>
      </w:r>
      <w:proofErr w:type="spellStart"/>
      <w:r w:rsidR="00FA40B5" w:rsidRPr="00AF6D93">
        <w:rPr>
          <w:rFonts w:ascii="Times New Roman" w:hAnsi="Times New Roman" w:cs="Times New Roman"/>
          <w:sz w:val="24"/>
          <w:szCs w:val="24"/>
        </w:rPr>
        <w:t>petri</w:t>
      </w:r>
      <w:proofErr w:type="spellEnd"/>
      <w:r w:rsidR="00FA40B5" w:rsidRPr="00AF6D93">
        <w:rPr>
          <w:rFonts w:ascii="Times New Roman" w:hAnsi="Times New Roman" w:cs="Times New Roman"/>
          <w:sz w:val="24"/>
          <w:szCs w:val="24"/>
        </w:rPr>
        <w:t xml:space="preserve"> ve saksı çalışmalarıyla </w:t>
      </w:r>
      <w:r w:rsidR="00D93A18" w:rsidRPr="00AF6D93">
        <w:rPr>
          <w:rFonts w:ascii="Times New Roman" w:hAnsi="Times New Roman" w:cs="Times New Roman"/>
          <w:sz w:val="24"/>
          <w:szCs w:val="24"/>
        </w:rPr>
        <w:t>araştırılmıştır</w:t>
      </w:r>
      <w:r w:rsidR="00DB36A9" w:rsidRPr="00AF6D93">
        <w:rPr>
          <w:rFonts w:ascii="Times New Roman" w:hAnsi="Times New Roman" w:cs="Times New Roman"/>
          <w:sz w:val="24"/>
          <w:szCs w:val="24"/>
        </w:rPr>
        <w:t xml:space="preserve"> (Çizelge 3-4-5)</w:t>
      </w:r>
      <w:r w:rsidR="00D93A18" w:rsidRPr="00AF6D93">
        <w:rPr>
          <w:rFonts w:ascii="Times New Roman" w:hAnsi="Times New Roman" w:cs="Times New Roman"/>
          <w:sz w:val="24"/>
          <w:szCs w:val="24"/>
        </w:rPr>
        <w:t>.</w:t>
      </w:r>
      <w:r w:rsidR="00DB36A9" w:rsidRPr="00AF6D93">
        <w:rPr>
          <w:rFonts w:ascii="Calibri" w:hAnsi="Calibri"/>
          <w:color w:val="000000"/>
        </w:rPr>
        <w:t xml:space="preserve"> </w:t>
      </w:r>
    </w:p>
    <w:p w:rsidR="00D93A18" w:rsidRPr="00AF6D93" w:rsidRDefault="00DB36A9" w:rsidP="00DB36A9">
      <w:pPr>
        <w:jc w:val="both"/>
        <w:rPr>
          <w:rFonts w:ascii="Times New Roman" w:eastAsia="Times New Roman" w:hAnsi="Times New Roman" w:cs="Times New Roman"/>
          <w:color w:val="000000"/>
          <w:sz w:val="20"/>
          <w:szCs w:val="20"/>
          <w:lang w:eastAsia="tr-TR"/>
        </w:rPr>
      </w:pPr>
      <w:r w:rsidRPr="00AF6D93">
        <w:rPr>
          <w:rFonts w:ascii="Times New Roman" w:eastAsia="Times New Roman" w:hAnsi="Times New Roman" w:cs="Times New Roman"/>
          <w:color w:val="000000"/>
          <w:sz w:val="20"/>
          <w:szCs w:val="20"/>
          <w:lang w:eastAsia="tr-TR"/>
        </w:rPr>
        <w:t xml:space="preserve">Çizelge 3 Toprakta 1 ay bekletmede koşullarında ortalama </w:t>
      </w:r>
      <w:proofErr w:type="spellStart"/>
      <w:r w:rsidRPr="00AF6D93">
        <w:rPr>
          <w:rFonts w:ascii="Times New Roman" w:eastAsia="Times New Roman" w:hAnsi="Times New Roman" w:cs="Times New Roman"/>
          <w:color w:val="000000"/>
          <w:sz w:val="20"/>
          <w:szCs w:val="20"/>
          <w:lang w:eastAsia="tr-TR"/>
        </w:rPr>
        <w:t>Orobance</w:t>
      </w:r>
      <w:proofErr w:type="spellEnd"/>
      <w:r w:rsidRPr="00AF6D93">
        <w:rPr>
          <w:rFonts w:ascii="Times New Roman" w:eastAsia="Times New Roman" w:hAnsi="Times New Roman" w:cs="Times New Roman"/>
          <w:color w:val="000000"/>
          <w:sz w:val="20"/>
          <w:szCs w:val="20"/>
          <w:lang w:eastAsia="tr-TR"/>
        </w:rPr>
        <w:t xml:space="preserve"> </w:t>
      </w:r>
      <w:proofErr w:type="spellStart"/>
      <w:r w:rsidRPr="00AF6D93">
        <w:rPr>
          <w:rFonts w:ascii="Times New Roman" w:eastAsia="Times New Roman" w:hAnsi="Times New Roman" w:cs="Times New Roman"/>
          <w:color w:val="000000"/>
          <w:sz w:val="20"/>
          <w:szCs w:val="20"/>
          <w:lang w:eastAsia="tr-TR"/>
        </w:rPr>
        <w:t>ramosa</w:t>
      </w:r>
      <w:proofErr w:type="spellEnd"/>
      <w:r w:rsidRPr="00AF6D93">
        <w:rPr>
          <w:rFonts w:ascii="Times New Roman" w:eastAsia="Times New Roman" w:hAnsi="Times New Roman" w:cs="Times New Roman"/>
          <w:color w:val="000000"/>
          <w:sz w:val="20"/>
          <w:szCs w:val="20"/>
          <w:lang w:eastAsia="tr-TR"/>
        </w:rPr>
        <w:t xml:space="preserve"> çıkış sayısı (adet/domates)</w:t>
      </w:r>
    </w:p>
    <w:p w:rsidR="00D93A18" w:rsidRPr="00AF6D93" w:rsidRDefault="00D93A18" w:rsidP="00912AC2">
      <w:pPr>
        <w:autoSpaceDE w:val="0"/>
        <w:autoSpaceDN w:val="0"/>
        <w:adjustRightInd w:val="0"/>
        <w:snapToGrid w:val="0"/>
        <w:spacing w:after="0" w:line="240" w:lineRule="auto"/>
        <w:jc w:val="both"/>
        <w:rPr>
          <w:rFonts w:ascii="Times New Roman" w:hAnsi="Times New Roman" w:cs="Times New Roman"/>
          <w:sz w:val="24"/>
          <w:szCs w:val="24"/>
        </w:rPr>
      </w:pPr>
    </w:p>
    <w:tbl>
      <w:tblPr>
        <w:tblW w:w="9600" w:type="dxa"/>
        <w:tblInd w:w="58" w:type="dxa"/>
        <w:tblCellMar>
          <w:left w:w="70" w:type="dxa"/>
          <w:right w:w="70" w:type="dxa"/>
        </w:tblCellMar>
        <w:tblLook w:val="04A0" w:firstRow="1" w:lastRow="0" w:firstColumn="1" w:lastColumn="0" w:noHBand="0" w:noVBand="1"/>
      </w:tblPr>
      <w:tblGrid>
        <w:gridCol w:w="1920"/>
        <w:gridCol w:w="1942"/>
        <w:gridCol w:w="1941"/>
        <w:gridCol w:w="1856"/>
        <w:gridCol w:w="1941"/>
      </w:tblGrid>
      <w:tr w:rsidR="00D93A18" w:rsidRPr="00AF6D93" w:rsidTr="00251931">
        <w:trPr>
          <w:trHeight w:val="324"/>
        </w:trPr>
        <w:tc>
          <w:tcPr>
            <w:tcW w:w="1920" w:type="dxa"/>
            <w:vMerge w:val="restart"/>
            <w:tcBorders>
              <w:top w:val="single" w:sz="4" w:space="0" w:color="auto"/>
              <w:left w:val="single" w:sz="4" w:space="0" w:color="auto"/>
              <w:bottom w:val="single" w:sz="4" w:space="0" w:color="auto"/>
              <w:right w:val="single" w:sz="4" w:space="0" w:color="auto"/>
            </w:tcBorders>
            <w:shd w:val="clear" w:color="auto" w:fill="A50021"/>
            <w:noWrap/>
            <w:vAlign w:val="center"/>
            <w:hideMark/>
          </w:tcPr>
          <w:p w:rsidR="00D93A18" w:rsidRPr="00AF6D93" w:rsidRDefault="00D93A18" w:rsidP="00D93A18">
            <w:pPr>
              <w:spacing w:after="0" w:line="240" w:lineRule="auto"/>
              <w:jc w:val="center"/>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Bitki adı</w:t>
            </w:r>
          </w:p>
        </w:tc>
        <w:tc>
          <w:tcPr>
            <w:tcW w:w="7680" w:type="dxa"/>
            <w:gridSpan w:val="4"/>
            <w:tcBorders>
              <w:top w:val="single" w:sz="4" w:space="0" w:color="auto"/>
              <w:left w:val="nil"/>
              <w:bottom w:val="single" w:sz="4" w:space="0" w:color="auto"/>
              <w:right w:val="single" w:sz="4" w:space="0" w:color="auto"/>
            </w:tcBorders>
            <w:shd w:val="clear" w:color="auto" w:fill="A50021"/>
            <w:noWrap/>
            <w:vAlign w:val="bottom"/>
            <w:hideMark/>
          </w:tcPr>
          <w:p w:rsidR="00D93A18" w:rsidRPr="00AF6D93" w:rsidRDefault="00B0269D" w:rsidP="00D93A18">
            <w:pPr>
              <w:spacing w:after="0" w:line="240" w:lineRule="auto"/>
              <w:jc w:val="center"/>
              <w:rPr>
                <w:rFonts w:ascii="Times New Roman" w:eastAsia="Times New Roman" w:hAnsi="Times New Roman" w:cs="Times New Roman"/>
                <w:b/>
                <w:bCs/>
                <w:i/>
                <w:iCs/>
                <w:color w:val="FFFFFF"/>
                <w:sz w:val="24"/>
                <w:szCs w:val="24"/>
                <w:lang w:eastAsia="tr-TR"/>
              </w:rPr>
            </w:pPr>
            <w:r w:rsidRPr="00AF6D93">
              <w:rPr>
                <w:rFonts w:ascii="Times New Roman" w:eastAsia="Times New Roman" w:hAnsi="Times New Roman" w:cs="Times New Roman"/>
                <w:b/>
                <w:bCs/>
                <w:iCs/>
                <w:color w:val="FFFFFF"/>
                <w:sz w:val="24"/>
                <w:szCs w:val="24"/>
                <w:lang w:eastAsia="tr-TR"/>
              </w:rPr>
              <w:t>1. ay</w:t>
            </w:r>
            <w:r w:rsidRPr="00AF6D93">
              <w:rPr>
                <w:rFonts w:ascii="Times New Roman" w:eastAsia="Times New Roman" w:hAnsi="Times New Roman" w:cs="Times New Roman"/>
                <w:b/>
                <w:bCs/>
                <w:i/>
                <w:iCs/>
                <w:color w:val="FFFFFF"/>
                <w:sz w:val="24"/>
                <w:szCs w:val="24"/>
                <w:lang w:eastAsia="tr-TR"/>
              </w:rPr>
              <w:t xml:space="preserve"> </w:t>
            </w:r>
            <w:proofErr w:type="spellStart"/>
            <w:r w:rsidR="00D93A18" w:rsidRPr="00AF6D93">
              <w:rPr>
                <w:rFonts w:ascii="Times New Roman" w:eastAsia="Times New Roman" w:hAnsi="Times New Roman" w:cs="Times New Roman"/>
                <w:b/>
                <w:bCs/>
                <w:i/>
                <w:iCs/>
                <w:color w:val="FFFFFF"/>
                <w:sz w:val="24"/>
                <w:szCs w:val="24"/>
                <w:lang w:eastAsia="tr-TR"/>
              </w:rPr>
              <w:t>Orobance</w:t>
            </w:r>
            <w:proofErr w:type="spellEnd"/>
            <w:r w:rsidR="00D93A18" w:rsidRPr="00AF6D93">
              <w:rPr>
                <w:rFonts w:ascii="Times New Roman" w:eastAsia="Times New Roman" w:hAnsi="Times New Roman" w:cs="Times New Roman"/>
                <w:b/>
                <w:bCs/>
                <w:i/>
                <w:iCs/>
                <w:color w:val="FFFFFF"/>
                <w:sz w:val="24"/>
                <w:szCs w:val="24"/>
                <w:lang w:eastAsia="tr-TR"/>
              </w:rPr>
              <w:t xml:space="preserve"> </w:t>
            </w:r>
            <w:proofErr w:type="spellStart"/>
            <w:r w:rsidR="00D93A18" w:rsidRPr="00AF6D93">
              <w:rPr>
                <w:rFonts w:ascii="Times New Roman" w:eastAsia="Times New Roman" w:hAnsi="Times New Roman" w:cs="Times New Roman"/>
                <w:b/>
                <w:bCs/>
                <w:i/>
                <w:iCs/>
                <w:color w:val="FFFFFF"/>
                <w:sz w:val="24"/>
                <w:szCs w:val="24"/>
                <w:lang w:eastAsia="tr-TR"/>
              </w:rPr>
              <w:t>ramosa</w:t>
            </w:r>
            <w:proofErr w:type="spellEnd"/>
            <w:r w:rsidR="00D93A18" w:rsidRPr="00AF6D93">
              <w:rPr>
                <w:rFonts w:ascii="Times New Roman" w:eastAsia="Times New Roman" w:hAnsi="Times New Roman" w:cs="Times New Roman"/>
                <w:b/>
                <w:bCs/>
                <w:i/>
                <w:iCs/>
                <w:color w:val="FFFFFF"/>
                <w:sz w:val="24"/>
                <w:szCs w:val="24"/>
                <w:lang w:eastAsia="tr-TR"/>
              </w:rPr>
              <w:t xml:space="preserve"> </w:t>
            </w:r>
            <w:r w:rsidR="00D93A18" w:rsidRPr="00AF6D93">
              <w:rPr>
                <w:rFonts w:ascii="Times New Roman" w:eastAsia="Times New Roman" w:hAnsi="Times New Roman" w:cs="Times New Roman"/>
                <w:b/>
                <w:bCs/>
                <w:iCs/>
                <w:color w:val="FFFFFF"/>
                <w:sz w:val="24"/>
                <w:szCs w:val="24"/>
                <w:lang w:eastAsia="tr-TR"/>
              </w:rPr>
              <w:t>dal sayısı</w:t>
            </w:r>
          </w:p>
        </w:tc>
      </w:tr>
      <w:tr w:rsidR="00D93A18" w:rsidRPr="00AF6D93" w:rsidTr="00251931">
        <w:trPr>
          <w:trHeight w:val="312"/>
        </w:trPr>
        <w:tc>
          <w:tcPr>
            <w:tcW w:w="1920" w:type="dxa"/>
            <w:vMerge/>
            <w:tcBorders>
              <w:top w:val="single" w:sz="4" w:space="0" w:color="auto"/>
              <w:left w:val="single" w:sz="4" w:space="0" w:color="auto"/>
              <w:bottom w:val="single" w:sz="4" w:space="0" w:color="auto"/>
              <w:right w:val="single" w:sz="4" w:space="0" w:color="auto"/>
            </w:tcBorders>
            <w:shd w:val="clear" w:color="auto" w:fill="A50021"/>
            <w:vAlign w:val="center"/>
            <w:hideMark/>
          </w:tcPr>
          <w:p w:rsidR="00D93A18" w:rsidRPr="00AF6D93" w:rsidRDefault="00D93A18" w:rsidP="00D93A18">
            <w:pPr>
              <w:spacing w:after="0" w:line="240" w:lineRule="auto"/>
              <w:rPr>
                <w:rFonts w:ascii="Times New Roman" w:eastAsia="Times New Roman" w:hAnsi="Times New Roman" w:cs="Times New Roman"/>
                <w:b/>
                <w:bCs/>
                <w:color w:val="FFFFFF"/>
                <w:sz w:val="24"/>
                <w:szCs w:val="24"/>
                <w:lang w:eastAsia="tr-TR"/>
              </w:rPr>
            </w:pPr>
          </w:p>
        </w:tc>
        <w:tc>
          <w:tcPr>
            <w:tcW w:w="7680" w:type="dxa"/>
            <w:gridSpan w:val="4"/>
            <w:tcBorders>
              <w:top w:val="single" w:sz="4" w:space="0" w:color="auto"/>
              <w:left w:val="nil"/>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jc w:val="center"/>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Dozlar</w:t>
            </w:r>
          </w:p>
        </w:tc>
      </w:tr>
      <w:tr w:rsidR="00D93A18" w:rsidRPr="00AF6D93" w:rsidTr="00251931">
        <w:trPr>
          <w:trHeight w:val="312"/>
        </w:trPr>
        <w:tc>
          <w:tcPr>
            <w:tcW w:w="1920" w:type="dxa"/>
            <w:vMerge/>
            <w:tcBorders>
              <w:top w:val="single" w:sz="4" w:space="0" w:color="auto"/>
              <w:left w:val="single" w:sz="4" w:space="0" w:color="auto"/>
              <w:bottom w:val="single" w:sz="4" w:space="0" w:color="auto"/>
              <w:right w:val="single" w:sz="4" w:space="0" w:color="auto"/>
            </w:tcBorders>
            <w:shd w:val="clear" w:color="auto" w:fill="A50021"/>
            <w:vAlign w:val="center"/>
            <w:hideMark/>
          </w:tcPr>
          <w:p w:rsidR="00D93A18" w:rsidRPr="00AF6D93" w:rsidRDefault="00D93A18" w:rsidP="00D93A18">
            <w:pPr>
              <w:spacing w:after="0" w:line="240" w:lineRule="auto"/>
              <w:rPr>
                <w:rFonts w:ascii="Times New Roman" w:eastAsia="Times New Roman" w:hAnsi="Times New Roman" w:cs="Times New Roman"/>
                <w:b/>
                <w:bCs/>
                <w:color w:val="FFFFFF"/>
                <w:sz w:val="24"/>
                <w:szCs w:val="24"/>
                <w:lang w:eastAsia="tr-TR"/>
              </w:rPr>
            </w:pPr>
          </w:p>
        </w:tc>
        <w:tc>
          <w:tcPr>
            <w:tcW w:w="1942" w:type="dxa"/>
            <w:tcBorders>
              <w:top w:val="single" w:sz="4" w:space="0" w:color="auto"/>
              <w:left w:val="nil"/>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1%</w:t>
            </w:r>
          </w:p>
        </w:tc>
        <w:tc>
          <w:tcPr>
            <w:tcW w:w="1941" w:type="dxa"/>
            <w:tcBorders>
              <w:top w:val="single" w:sz="4" w:space="0" w:color="auto"/>
              <w:left w:val="nil"/>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2%</w:t>
            </w:r>
          </w:p>
        </w:tc>
        <w:tc>
          <w:tcPr>
            <w:tcW w:w="1856" w:type="dxa"/>
            <w:tcBorders>
              <w:top w:val="single" w:sz="4" w:space="0" w:color="auto"/>
              <w:left w:val="nil"/>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3%</w:t>
            </w:r>
          </w:p>
        </w:tc>
        <w:tc>
          <w:tcPr>
            <w:tcW w:w="1941" w:type="dxa"/>
            <w:tcBorders>
              <w:top w:val="single" w:sz="4" w:space="0" w:color="auto"/>
              <w:left w:val="nil"/>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5%</w:t>
            </w:r>
          </w:p>
        </w:tc>
      </w:tr>
      <w:tr w:rsidR="00D93A1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Ceviz</w:t>
            </w:r>
          </w:p>
        </w:tc>
        <w:tc>
          <w:tcPr>
            <w:tcW w:w="1942"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3,8 b</w:t>
            </w:r>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1,4 cd</w:t>
            </w:r>
          </w:p>
        </w:tc>
        <w:tc>
          <w:tcPr>
            <w:tcW w:w="1856"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2,8 c</w:t>
            </w:r>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3,6 b</w:t>
            </w:r>
          </w:p>
        </w:tc>
      </w:tr>
      <w:tr w:rsidR="00D93A1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Lahana</w:t>
            </w:r>
          </w:p>
        </w:tc>
        <w:tc>
          <w:tcPr>
            <w:tcW w:w="194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1.0 </w:t>
            </w:r>
            <w:proofErr w:type="spellStart"/>
            <w:r w:rsidRPr="00AF6D93">
              <w:rPr>
                <w:rFonts w:ascii="Times New Roman" w:eastAsia="Times New Roman" w:hAnsi="Times New Roman" w:cs="Times New Roman"/>
                <w:color w:val="000000"/>
                <w:sz w:val="24"/>
                <w:szCs w:val="24"/>
                <w:lang w:eastAsia="tr-TR"/>
              </w:rPr>
              <w:t>fg</w:t>
            </w:r>
            <w:proofErr w:type="spellEnd"/>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1,6 </w:t>
            </w:r>
            <w:proofErr w:type="spellStart"/>
            <w:r w:rsidRPr="00AF6D93">
              <w:rPr>
                <w:rFonts w:ascii="Times New Roman" w:eastAsia="Times New Roman" w:hAnsi="Times New Roman" w:cs="Times New Roman"/>
                <w:color w:val="000000"/>
                <w:sz w:val="24"/>
                <w:szCs w:val="24"/>
                <w:lang w:eastAsia="tr-TR"/>
              </w:rPr>
              <w:t>bc</w:t>
            </w:r>
            <w:proofErr w:type="spellEnd"/>
          </w:p>
        </w:tc>
        <w:tc>
          <w:tcPr>
            <w:tcW w:w="185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0,2 h</w:t>
            </w:r>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0,8 e</w:t>
            </w:r>
          </w:p>
        </w:tc>
      </w:tr>
      <w:tr w:rsidR="00D93A1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Karnabahar</w:t>
            </w:r>
          </w:p>
        </w:tc>
        <w:tc>
          <w:tcPr>
            <w:tcW w:w="1942"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1,6e</w:t>
            </w:r>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1,2 de</w:t>
            </w:r>
          </w:p>
        </w:tc>
        <w:tc>
          <w:tcPr>
            <w:tcW w:w="1856"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1,6 d</w:t>
            </w:r>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0,4 f</w:t>
            </w:r>
          </w:p>
        </w:tc>
      </w:tr>
      <w:tr w:rsidR="00D93A1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Zakkum</w:t>
            </w:r>
          </w:p>
        </w:tc>
        <w:tc>
          <w:tcPr>
            <w:tcW w:w="194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2,0 d</w:t>
            </w:r>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1,2 de</w:t>
            </w:r>
          </w:p>
        </w:tc>
        <w:tc>
          <w:tcPr>
            <w:tcW w:w="185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3,6 b</w:t>
            </w:r>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0,8 e</w:t>
            </w:r>
          </w:p>
        </w:tc>
      </w:tr>
      <w:tr w:rsidR="00D93A1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Y. Hardal</w:t>
            </w:r>
          </w:p>
        </w:tc>
        <w:tc>
          <w:tcPr>
            <w:tcW w:w="1942"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0,8 g</w:t>
            </w:r>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1,4 cd</w:t>
            </w:r>
          </w:p>
        </w:tc>
        <w:tc>
          <w:tcPr>
            <w:tcW w:w="1856"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0,8 </w:t>
            </w:r>
            <w:proofErr w:type="spellStart"/>
            <w:r w:rsidRPr="00AF6D93">
              <w:rPr>
                <w:rFonts w:ascii="Times New Roman" w:eastAsia="Times New Roman" w:hAnsi="Times New Roman" w:cs="Times New Roman"/>
                <w:color w:val="000000"/>
                <w:sz w:val="24"/>
                <w:szCs w:val="24"/>
                <w:lang w:eastAsia="tr-TR"/>
              </w:rPr>
              <w:t>fg</w:t>
            </w:r>
            <w:proofErr w:type="spellEnd"/>
            <w:r w:rsidRPr="00AF6D93">
              <w:rPr>
                <w:rFonts w:ascii="Times New Roman" w:eastAsia="Times New Roman" w:hAnsi="Times New Roman" w:cs="Times New Roman"/>
                <w:color w:val="000000"/>
                <w:sz w:val="24"/>
                <w:szCs w:val="24"/>
                <w:lang w:eastAsia="tr-TR"/>
              </w:rPr>
              <w:t xml:space="preserve"> </w:t>
            </w:r>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1,2 d</w:t>
            </w:r>
          </w:p>
        </w:tc>
      </w:tr>
      <w:tr w:rsidR="00D93A1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Turp</w:t>
            </w:r>
          </w:p>
        </w:tc>
        <w:tc>
          <w:tcPr>
            <w:tcW w:w="194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1,7 de</w:t>
            </w:r>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1,0 </w:t>
            </w:r>
            <w:proofErr w:type="spellStart"/>
            <w:r w:rsidRPr="00AF6D93">
              <w:rPr>
                <w:rFonts w:ascii="Times New Roman" w:eastAsia="Times New Roman" w:hAnsi="Times New Roman" w:cs="Times New Roman"/>
                <w:color w:val="000000"/>
                <w:sz w:val="24"/>
                <w:szCs w:val="24"/>
                <w:lang w:eastAsia="tr-TR"/>
              </w:rPr>
              <w:t>ef</w:t>
            </w:r>
            <w:proofErr w:type="spellEnd"/>
          </w:p>
        </w:tc>
        <w:tc>
          <w:tcPr>
            <w:tcW w:w="185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1,1 </w:t>
            </w:r>
            <w:proofErr w:type="spellStart"/>
            <w:r w:rsidRPr="00AF6D93">
              <w:rPr>
                <w:rFonts w:ascii="Times New Roman" w:eastAsia="Times New Roman" w:hAnsi="Times New Roman" w:cs="Times New Roman"/>
                <w:color w:val="000000"/>
                <w:sz w:val="24"/>
                <w:szCs w:val="24"/>
                <w:lang w:eastAsia="tr-TR"/>
              </w:rPr>
              <w:t>ef</w:t>
            </w:r>
            <w:proofErr w:type="spellEnd"/>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0,8 e</w:t>
            </w:r>
          </w:p>
        </w:tc>
      </w:tr>
      <w:tr w:rsidR="00D93A1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Kolza</w:t>
            </w:r>
          </w:p>
        </w:tc>
        <w:tc>
          <w:tcPr>
            <w:tcW w:w="1942"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0,9 </w:t>
            </w:r>
            <w:proofErr w:type="spellStart"/>
            <w:r w:rsidRPr="00AF6D93">
              <w:rPr>
                <w:rFonts w:ascii="Times New Roman" w:eastAsia="Times New Roman" w:hAnsi="Times New Roman" w:cs="Times New Roman"/>
                <w:color w:val="000000"/>
                <w:sz w:val="24"/>
                <w:szCs w:val="24"/>
                <w:lang w:eastAsia="tr-TR"/>
              </w:rPr>
              <w:t>fg</w:t>
            </w:r>
            <w:proofErr w:type="spellEnd"/>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0,8 f</w:t>
            </w:r>
          </w:p>
        </w:tc>
        <w:tc>
          <w:tcPr>
            <w:tcW w:w="1856"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1,1 </w:t>
            </w:r>
            <w:proofErr w:type="spellStart"/>
            <w:r w:rsidRPr="00AF6D93">
              <w:rPr>
                <w:rFonts w:ascii="Times New Roman" w:eastAsia="Times New Roman" w:hAnsi="Times New Roman" w:cs="Times New Roman"/>
                <w:color w:val="000000"/>
                <w:sz w:val="24"/>
                <w:szCs w:val="24"/>
                <w:lang w:eastAsia="tr-TR"/>
              </w:rPr>
              <w:t>ef</w:t>
            </w:r>
            <w:proofErr w:type="spellEnd"/>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1,0 de</w:t>
            </w:r>
          </w:p>
        </w:tc>
      </w:tr>
      <w:tr w:rsidR="00D93A1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sz w:val="24"/>
                <w:szCs w:val="24"/>
                <w:lang w:eastAsia="tr-TR"/>
              </w:rPr>
            </w:pPr>
            <w:proofErr w:type="spellStart"/>
            <w:r w:rsidRPr="00AF6D93">
              <w:rPr>
                <w:rFonts w:ascii="Times New Roman" w:eastAsia="Times New Roman" w:hAnsi="Times New Roman" w:cs="Times New Roman"/>
                <w:sz w:val="24"/>
                <w:szCs w:val="24"/>
                <w:lang w:eastAsia="tr-TR"/>
              </w:rPr>
              <w:t>Brokkoli</w:t>
            </w:r>
            <w:proofErr w:type="spellEnd"/>
          </w:p>
        </w:tc>
        <w:tc>
          <w:tcPr>
            <w:tcW w:w="194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1,2 f</w:t>
            </w:r>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1,0 </w:t>
            </w:r>
            <w:proofErr w:type="spellStart"/>
            <w:r w:rsidRPr="00AF6D93">
              <w:rPr>
                <w:rFonts w:ascii="Times New Roman" w:eastAsia="Times New Roman" w:hAnsi="Times New Roman" w:cs="Times New Roman"/>
                <w:color w:val="000000"/>
                <w:sz w:val="24"/>
                <w:szCs w:val="24"/>
                <w:lang w:eastAsia="tr-TR"/>
              </w:rPr>
              <w:t>ef</w:t>
            </w:r>
            <w:proofErr w:type="spellEnd"/>
          </w:p>
        </w:tc>
        <w:tc>
          <w:tcPr>
            <w:tcW w:w="185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0,7 g</w:t>
            </w:r>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1,2 d</w:t>
            </w:r>
          </w:p>
        </w:tc>
      </w:tr>
      <w:tr w:rsidR="00D93A1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sz w:val="24"/>
                <w:szCs w:val="24"/>
                <w:lang w:eastAsia="tr-TR"/>
              </w:rPr>
            </w:pPr>
            <w:proofErr w:type="spellStart"/>
            <w:r w:rsidRPr="00AF6D93">
              <w:rPr>
                <w:rFonts w:ascii="Times New Roman" w:eastAsia="Times New Roman" w:hAnsi="Times New Roman" w:cs="Times New Roman"/>
                <w:sz w:val="24"/>
                <w:szCs w:val="24"/>
                <w:lang w:eastAsia="tr-TR"/>
              </w:rPr>
              <w:t>Tesbih</w:t>
            </w:r>
            <w:proofErr w:type="spellEnd"/>
            <w:r w:rsidRPr="00AF6D93">
              <w:rPr>
                <w:rFonts w:ascii="Times New Roman" w:eastAsia="Times New Roman" w:hAnsi="Times New Roman" w:cs="Times New Roman"/>
                <w:sz w:val="24"/>
                <w:szCs w:val="24"/>
                <w:lang w:eastAsia="tr-TR"/>
              </w:rPr>
              <w:t xml:space="preserve"> ağacı</w:t>
            </w:r>
          </w:p>
        </w:tc>
        <w:tc>
          <w:tcPr>
            <w:tcW w:w="1942"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2,5 c</w:t>
            </w:r>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2,0 b</w:t>
            </w:r>
          </w:p>
        </w:tc>
        <w:tc>
          <w:tcPr>
            <w:tcW w:w="1856"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1,2 e</w:t>
            </w:r>
          </w:p>
        </w:tc>
        <w:tc>
          <w:tcPr>
            <w:tcW w:w="1941" w:type="dxa"/>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1,7 c</w:t>
            </w:r>
          </w:p>
        </w:tc>
      </w:tr>
      <w:tr w:rsidR="00D93A1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b/>
                <w:bCs/>
                <w:sz w:val="24"/>
                <w:szCs w:val="24"/>
                <w:lang w:eastAsia="tr-TR"/>
              </w:rPr>
            </w:pPr>
            <w:r w:rsidRPr="00AF6D93">
              <w:rPr>
                <w:rFonts w:ascii="Times New Roman" w:eastAsia="Times New Roman" w:hAnsi="Times New Roman" w:cs="Times New Roman"/>
                <w:b/>
                <w:bCs/>
                <w:sz w:val="24"/>
                <w:szCs w:val="24"/>
                <w:lang w:eastAsia="tr-TR"/>
              </w:rPr>
              <w:t>Ortalama</w:t>
            </w:r>
          </w:p>
        </w:tc>
        <w:tc>
          <w:tcPr>
            <w:tcW w:w="194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1,7</w:t>
            </w:r>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1,2</w:t>
            </w:r>
          </w:p>
        </w:tc>
        <w:tc>
          <w:tcPr>
            <w:tcW w:w="185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1,4</w:t>
            </w:r>
          </w:p>
        </w:tc>
        <w:tc>
          <w:tcPr>
            <w:tcW w:w="194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D93A18" w:rsidRPr="00AF6D93" w:rsidRDefault="00D93A18" w:rsidP="00D93A1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1,2</w:t>
            </w:r>
          </w:p>
        </w:tc>
      </w:tr>
      <w:tr w:rsidR="00D93A1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D93A18" w:rsidRPr="00AF6D93" w:rsidRDefault="00D93A18" w:rsidP="00D93A1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Kontrol</w:t>
            </w:r>
          </w:p>
        </w:tc>
        <w:tc>
          <w:tcPr>
            <w:tcW w:w="7680" w:type="dxa"/>
            <w:gridSpan w:val="4"/>
            <w:tcBorders>
              <w:top w:val="single" w:sz="4" w:space="0" w:color="auto"/>
              <w:left w:val="nil"/>
              <w:bottom w:val="single" w:sz="4" w:space="0" w:color="auto"/>
              <w:right w:val="single" w:sz="4" w:space="0" w:color="auto"/>
            </w:tcBorders>
            <w:shd w:val="clear" w:color="000000" w:fill="FAC090"/>
            <w:noWrap/>
            <w:vAlign w:val="bottom"/>
            <w:hideMark/>
          </w:tcPr>
          <w:p w:rsidR="00D93A18" w:rsidRPr="00AF6D93" w:rsidRDefault="00D93A18" w:rsidP="00D93A18">
            <w:pPr>
              <w:spacing w:after="0" w:line="240" w:lineRule="auto"/>
              <w:jc w:val="center"/>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6,5 a</w:t>
            </w:r>
          </w:p>
        </w:tc>
      </w:tr>
    </w:tbl>
    <w:p w:rsidR="00AE08B5" w:rsidRPr="00AF6D93" w:rsidRDefault="00AE08B5" w:rsidP="00912AC2">
      <w:pPr>
        <w:spacing w:line="240" w:lineRule="auto"/>
        <w:rPr>
          <w:rFonts w:ascii="Times New Roman" w:hAnsi="Times New Roman" w:cs="Times New Roman"/>
          <w:sz w:val="24"/>
          <w:szCs w:val="24"/>
        </w:rPr>
      </w:pPr>
    </w:p>
    <w:p w:rsidR="00912AC2" w:rsidRPr="00AF6D93" w:rsidRDefault="00912AC2" w:rsidP="00912AC2">
      <w:pPr>
        <w:spacing w:line="240" w:lineRule="auto"/>
        <w:rPr>
          <w:rFonts w:ascii="Times New Roman" w:hAnsi="Times New Roman" w:cs="Times New Roman"/>
          <w:sz w:val="24"/>
          <w:szCs w:val="24"/>
        </w:rPr>
      </w:pPr>
    </w:p>
    <w:p w:rsidR="00DB36A9" w:rsidRPr="00AF6D93" w:rsidRDefault="00DB36A9" w:rsidP="00DB36A9">
      <w:pPr>
        <w:spacing w:after="0" w:line="240" w:lineRule="auto"/>
        <w:rPr>
          <w:rFonts w:ascii="Times New Roman" w:eastAsia="Times New Roman" w:hAnsi="Times New Roman" w:cs="Times New Roman"/>
          <w:color w:val="000000"/>
          <w:sz w:val="20"/>
          <w:szCs w:val="20"/>
          <w:lang w:eastAsia="tr-TR"/>
        </w:rPr>
      </w:pPr>
      <w:r w:rsidRPr="00AF6D93">
        <w:rPr>
          <w:rFonts w:ascii="Times New Roman" w:eastAsia="Times New Roman" w:hAnsi="Times New Roman" w:cs="Times New Roman"/>
          <w:color w:val="000000"/>
          <w:sz w:val="20"/>
          <w:szCs w:val="20"/>
          <w:lang w:eastAsia="tr-TR"/>
        </w:rPr>
        <w:t xml:space="preserve">Çizelge 4 Toprakta 2 ay bekletmede koşullarında ortalama </w:t>
      </w:r>
      <w:proofErr w:type="spellStart"/>
      <w:r w:rsidRPr="00AF6D93">
        <w:rPr>
          <w:rFonts w:ascii="Times New Roman" w:eastAsia="Times New Roman" w:hAnsi="Times New Roman" w:cs="Times New Roman"/>
          <w:color w:val="000000"/>
          <w:sz w:val="20"/>
          <w:szCs w:val="20"/>
          <w:lang w:eastAsia="tr-TR"/>
        </w:rPr>
        <w:t>Orobance</w:t>
      </w:r>
      <w:proofErr w:type="spellEnd"/>
      <w:r w:rsidRPr="00AF6D93">
        <w:rPr>
          <w:rFonts w:ascii="Times New Roman" w:eastAsia="Times New Roman" w:hAnsi="Times New Roman" w:cs="Times New Roman"/>
          <w:color w:val="000000"/>
          <w:sz w:val="20"/>
          <w:szCs w:val="20"/>
          <w:lang w:eastAsia="tr-TR"/>
        </w:rPr>
        <w:t xml:space="preserve"> </w:t>
      </w:r>
      <w:proofErr w:type="spellStart"/>
      <w:r w:rsidRPr="00AF6D93">
        <w:rPr>
          <w:rFonts w:ascii="Times New Roman" w:eastAsia="Times New Roman" w:hAnsi="Times New Roman" w:cs="Times New Roman"/>
          <w:color w:val="000000"/>
          <w:sz w:val="20"/>
          <w:szCs w:val="20"/>
          <w:lang w:eastAsia="tr-TR"/>
        </w:rPr>
        <w:t>ramosa</w:t>
      </w:r>
      <w:proofErr w:type="spellEnd"/>
      <w:r w:rsidRPr="00AF6D93">
        <w:rPr>
          <w:rFonts w:ascii="Times New Roman" w:eastAsia="Times New Roman" w:hAnsi="Times New Roman" w:cs="Times New Roman"/>
          <w:color w:val="000000"/>
          <w:sz w:val="20"/>
          <w:szCs w:val="20"/>
          <w:lang w:eastAsia="tr-TR"/>
        </w:rPr>
        <w:t xml:space="preserve"> çıkış sayısı (adet/domates)</w:t>
      </w:r>
    </w:p>
    <w:p w:rsidR="00A84268" w:rsidRPr="00AF6D93" w:rsidRDefault="00A84268" w:rsidP="00912AC2">
      <w:pPr>
        <w:spacing w:line="240" w:lineRule="auto"/>
        <w:rPr>
          <w:rFonts w:ascii="Times New Roman" w:hAnsi="Times New Roman" w:cs="Times New Roman"/>
          <w:sz w:val="24"/>
          <w:szCs w:val="24"/>
        </w:rPr>
      </w:pPr>
    </w:p>
    <w:tbl>
      <w:tblPr>
        <w:tblW w:w="9600" w:type="dxa"/>
        <w:tblInd w:w="58" w:type="dxa"/>
        <w:tblCellMar>
          <w:left w:w="70" w:type="dxa"/>
          <w:right w:w="70" w:type="dxa"/>
        </w:tblCellMar>
        <w:tblLook w:val="04A0" w:firstRow="1" w:lastRow="0" w:firstColumn="1" w:lastColumn="0" w:noHBand="0" w:noVBand="1"/>
      </w:tblPr>
      <w:tblGrid>
        <w:gridCol w:w="1920"/>
        <w:gridCol w:w="1768"/>
        <w:gridCol w:w="2072"/>
        <w:gridCol w:w="2072"/>
        <w:gridCol w:w="1768"/>
      </w:tblGrid>
      <w:tr w:rsidR="00A84268" w:rsidRPr="00AF6D93" w:rsidTr="00251931">
        <w:trPr>
          <w:trHeight w:val="324"/>
        </w:trPr>
        <w:tc>
          <w:tcPr>
            <w:tcW w:w="1920" w:type="dxa"/>
            <w:vMerge w:val="restart"/>
            <w:tcBorders>
              <w:top w:val="single" w:sz="4" w:space="0" w:color="auto"/>
              <w:left w:val="single" w:sz="4" w:space="0" w:color="auto"/>
              <w:bottom w:val="single" w:sz="4" w:space="0" w:color="auto"/>
              <w:right w:val="single" w:sz="4" w:space="0" w:color="auto"/>
            </w:tcBorders>
            <w:shd w:val="clear" w:color="auto" w:fill="A50021"/>
            <w:noWrap/>
            <w:vAlign w:val="center"/>
            <w:hideMark/>
          </w:tcPr>
          <w:p w:rsidR="00A84268" w:rsidRPr="00AF6D93" w:rsidRDefault="00A84268" w:rsidP="00A84268">
            <w:pPr>
              <w:spacing w:after="0" w:line="240" w:lineRule="auto"/>
              <w:jc w:val="center"/>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Bitki adı</w:t>
            </w:r>
          </w:p>
        </w:tc>
        <w:tc>
          <w:tcPr>
            <w:tcW w:w="7680" w:type="dxa"/>
            <w:gridSpan w:val="4"/>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B0269D" w:rsidP="00A84268">
            <w:pPr>
              <w:spacing w:after="0" w:line="240" w:lineRule="auto"/>
              <w:jc w:val="center"/>
              <w:rPr>
                <w:rFonts w:ascii="Times New Roman" w:eastAsia="Times New Roman" w:hAnsi="Times New Roman" w:cs="Times New Roman"/>
                <w:b/>
                <w:bCs/>
                <w:iCs/>
                <w:color w:val="FFFFFF"/>
                <w:sz w:val="24"/>
                <w:szCs w:val="24"/>
                <w:lang w:eastAsia="tr-TR"/>
              </w:rPr>
            </w:pPr>
            <w:r w:rsidRPr="00AF6D93">
              <w:rPr>
                <w:rFonts w:ascii="Times New Roman" w:eastAsia="Times New Roman" w:hAnsi="Times New Roman" w:cs="Times New Roman"/>
                <w:b/>
                <w:bCs/>
                <w:iCs/>
                <w:color w:val="FFFFFF"/>
                <w:sz w:val="24"/>
                <w:szCs w:val="24"/>
                <w:lang w:eastAsia="tr-TR"/>
              </w:rPr>
              <w:t xml:space="preserve"> 2. ay </w:t>
            </w:r>
            <w:proofErr w:type="spellStart"/>
            <w:r w:rsidR="00A84268" w:rsidRPr="00AF6D93">
              <w:rPr>
                <w:rFonts w:ascii="Times New Roman" w:eastAsia="Times New Roman" w:hAnsi="Times New Roman" w:cs="Times New Roman"/>
                <w:b/>
                <w:bCs/>
                <w:i/>
                <w:iCs/>
                <w:color w:val="FFFFFF"/>
                <w:sz w:val="24"/>
                <w:szCs w:val="24"/>
                <w:lang w:eastAsia="tr-TR"/>
              </w:rPr>
              <w:t>Orobance</w:t>
            </w:r>
            <w:proofErr w:type="spellEnd"/>
            <w:r w:rsidR="00A84268" w:rsidRPr="00AF6D93">
              <w:rPr>
                <w:rFonts w:ascii="Times New Roman" w:eastAsia="Times New Roman" w:hAnsi="Times New Roman" w:cs="Times New Roman"/>
                <w:b/>
                <w:bCs/>
                <w:i/>
                <w:iCs/>
                <w:color w:val="FFFFFF"/>
                <w:sz w:val="24"/>
                <w:szCs w:val="24"/>
                <w:lang w:eastAsia="tr-TR"/>
              </w:rPr>
              <w:t xml:space="preserve"> </w:t>
            </w:r>
            <w:proofErr w:type="spellStart"/>
            <w:r w:rsidR="00A84268" w:rsidRPr="00AF6D93">
              <w:rPr>
                <w:rFonts w:ascii="Times New Roman" w:eastAsia="Times New Roman" w:hAnsi="Times New Roman" w:cs="Times New Roman"/>
                <w:b/>
                <w:bCs/>
                <w:i/>
                <w:iCs/>
                <w:color w:val="FFFFFF"/>
                <w:sz w:val="24"/>
                <w:szCs w:val="24"/>
                <w:lang w:eastAsia="tr-TR"/>
              </w:rPr>
              <w:t>ramosa</w:t>
            </w:r>
            <w:proofErr w:type="spellEnd"/>
            <w:r w:rsidR="00A84268" w:rsidRPr="00AF6D93">
              <w:rPr>
                <w:rFonts w:ascii="Times New Roman" w:eastAsia="Times New Roman" w:hAnsi="Times New Roman" w:cs="Times New Roman"/>
                <w:b/>
                <w:bCs/>
                <w:i/>
                <w:iCs/>
                <w:color w:val="FFFFFF"/>
                <w:sz w:val="24"/>
                <w:szCs w:val="24"/>
                <w:lang w:eastAsia="tr-TR"/>
              </w:rPr>
              <w:t xml:space="preserve"> </w:t>
            </w:r>
            <w:r w:rsidR="00A84268" w:rsidRPr="00AF6D93">
              <w:rPr>
                <w:rFonts w:ascii="Times New Roman" w:eastAsia="Times New Roman" w:hAnsi="Times New Roman" w:cs="Times New Roman"/>
                <w:b/>
                <w:bCs/>
                <w:iCs/>
                <w:color w:val="FFFFFF"/>
                <w:sz w:val="24"/>
                <w:szCs w:val="24"/>
                <w:lang w:eastAsia="tr-TR"/>
              </w:rPr>
              <w:t>dal sayısı</w:t>
            </w:r>
          </w:p>
        </w:tc>
      </w:tr>
      <w:tr w:rsidR="00A84268" w:rsidRPr="00AF6D93" w:rsidTr="00251931">
        <w:trPr>
          <w:trHeight w:val="312"/>
        </w:trPr>
        <w:tc>
          <w:tcPr>
            <w:tcW w:w="1920" w:type="dxa"/>
            <w:vMerge/>
            <w:tcBorders>
              <w:top w:val="single" w:sz="4" w:space="0" w:color="auto"/>
              <w:left w:val="single" w:sz="4" w:space="0" w:color="auto"/>
              <w:bottom w:val="single" w:sz="4" w:space="0" w:color="auto"/>
              <w:right w:val="single" w:sz="4" w:space="0" w:color="auto"/>
            </w:tcBorders>
            <w:shd w:val="clear" w:color="auto" w:fill="A50021"/>
            <w:vAlign w:val="center"/>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p>
        </w:tc>
        <w:tc>
          <w:tcPr>
            <w:tcW w:w="7680" w:type="dxa"/>
            <w:gridSpan w:val="4"/>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jc w:val="center"/>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Dozlar</w:t>
            </w:r>
          </w:p>
        </w:tc>
      </w:tr>
      <w:tr w:rsidR="00A84268" w:rsidRPr="00AF6D93" w:rsidTr="00251931">
        <w:trPr>
          <w:trHeight w:val="312"/>
        </w:trPr>
        <w:tc>
          <w:tcPr>
            <w:tcW w:w="1920" w:type="dxa"/>
            <w:vMerge/>
            <w:tcBorders>
              <w:top w:val="single" w:sz="4" w:space="0" w:color="auto"/>
              <w:left w:val="single" w:sz="4" w:space="0" w:color="auto"/>
              <w:bottom w:val="single" w:sz="4" w:space="0" w:color="auto"/>
              <w:right w:val="single" w:sz="4" w:space="0" w:color="auto"/>
            </w:tcBorders>
            <w:shd w:val="clear" w:color="auto" w:fill="A50021"/>
            <w:vAlign w:val="center"/>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p>
        </w:tc>
        <w:tc>
          <w:tcPr>
            <w:tcW w:w="1768" w:type="dxa"/>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1%</w:t>
            </w:r>
          </w:p>
        </w:tc>
        <w:tc>
          <w:tcPr>
            <w:tcW w:w="2072" w:type="dxa"/>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2%</w:t>
            </w:r>
          </w:p>
        </w:tc>
        <w:tc>
          <w:tcPr>
            <w:tcW w:w="2072" w:type="dxa"/>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3%</w:t>
            </w:r>
          </w:p>
        </w:tc>
        <w:tc>
          <w:tcPr>
            <w:tcW w:w="1768" w:type="dxa"/>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5%</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Ceviz</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23 d</w:t>
            </w:r>
          </w:p>
        </w:tc>
        <w:tc>
          <w:tcPr>
            <w:tcW w:w="20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17,8 c</w:t>
            </w:r>
          </w:p>
        </w:tc>
        <w:tc>
          <w:tcPr>
            <w:tcW w:w="20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31 a</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37,6 a</w:t>
            </w:r>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Lahana</w:t>
            </w:r>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 xml:space="preserve">67,a2 </w:t>
            </w:r>
          </w:p>
        </w:tc>
        <w:tc>
          <w:tcPr>
            <w:tcW w:w="20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27,2 b</w:t>
            </w:r>
          </w:p>
        </w:tc>
        <w:tc>
          <w:tcPr>
            <w:tcW w:w="20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17,4 ab</w:t>
            </w:r>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31,2 b</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Karnabahar</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40,4 b</w:t>
            </w:r>
          </w:p>
        </w:tc>
        <w:tc>
          <w:tcPr>
            <w:tcW w:w="20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32 a</w:t>
            </w:r>
          </w:p>
        </w:tc>
        <w:tc>
          <w:tcPr>
            <w:tcW w:w="20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2,8 c</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5,6 h</w:t>
            </w:r>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Zakkum</w:t>
            </w:r>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6,4 i</w:t>
            </w:r>
          </w:p>
        </w:tc>
        <w:tc>
          <w:tcPr>
            <w:tcW w:w="20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2,2 h</w:t>
            </w:r>
          </w:p>
        </w:tc>
        <w:tc>
          <w:tcPr>
            <w:tcW w:w="20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4,6 c</w:t>
            </w:r>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1,8 j</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Y. Hardal</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7,8 ı</w:t>
            </w:r>
          </w:p>
        </w:tc>
        <w:tc>
          <w:tcPr>
            <w:tcW w:w="20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3,4 g</w:t>
            </w:r>
          </w:p>
        </w:tc>
        <w:tc>
          <w:tcPr>
            <w:tcW w:w="20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5,8 c</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3,0 i</w:t>
            </w:r>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Turp</w:t>
            </w:r>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11,2 g</w:t>
            </w:r>
          </w:p>
        </w:tc>
        <w:tc>
          <w:tcPr>
            <w:tcW w:w="20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10,2 f</w:t>
            </w:r>
          </w:p>
        </w:tc>
        <w:tc>
          <w:tcPr>
            <w:tcW w:w="20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13,4 ab</w:t>
            </w:r>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9,8 g</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lastRenderedPageBreak/>
              <w:t>Kolza</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9,8 h</w:t>
            </w:r>
          </w:p>
        </w:tc>
        <w:tc>
          <w:tcPr>
            <w:tcW w:w="20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16,5 d</w:t>
            </w:r>
          </w:p>
        </w:tc>
        <w:tc>
          <w:tcPr>
            <w:tcW w:w="20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12,6 ab</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11,1 e</w:t>
            </w:r>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sz w:val="24"/>
                <w:szCs w:val="24"/>
                <w:lang w:eastAsia="tr-TR"/>
              </w:rPr>
            </w:pPr>
            <w:proofErr w:type="spellStart"/>
            <w:r w:rsidRPr="00AF6D93">
              <w:rPr>
                <w:rFonts w:ascii="Times New Roman" w:eastAsia="Times New Roman" w:hAnsi="Times New Roman" w:cs="Times New Roman"/>
                <w:sz w:val="24"/>
                <w:szCs w:val="24"/>
                <w:lang w:eastAsia="tr-TR"/>
              </w:rPr>
              <w:t>Brokkoli</w:t>
            </w:r>
            <w:proofErr w:type="spellEnd"/>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15,8 e</w:t>
            </w:r>
          </w:p>
        </w:tc>
        <w:tc>
          <w:tcPr>
            <w:tcW w:w="20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9,9 f</w:t>
            </w:r>
          </w:p>
        </w:tc>
        <w:tc>
          <w:tcPr>
            <w:tcW w:w="2072" w:type="dxa"/>
            <w:tcBorders>
              <w:top w:val="single" w:sz="4" w:space="0" w:color="auto"/>
              <w:left w:val="nil"/>
              <w:bottom w:val="single" w:sz="4" w:space="0" w:color="auto"/>
              <w:right w:val="single" w:sz="4" w:space="0" w:color="000000"/>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11,2 ab</w:t>
            </w:r>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10,6 f</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proofErr w:type="spellStart"/>
            <w:r w:rsidRPr="00AF6D93">
              <w:rPr>
                <w:rFonts w:ascii="Times New Roman" w:eastAsia="Times New Roman" w:hAnsi="Times New Roman" w:cs="Times New Roman"/>
                <w:color w:val="FFFFFF"/>
                <w:sz w:val="24"/>
                <w:szCs w:val="24"/>
                <w:lang w:eastAsia="tr-TR"/>
              </w:rPr>
              <w:t>Tesbih</w:t>
            </w:r>
            <w:proofErr w:type="spellEnd"/>
            <w:r w:rsidRPr="00AF6D93">
              <w:rPr>
                <w:rFonts w:ascii="Times New Roman" w:eastAsia="Times New Roman" w:hAnsi="Times New Roman" w:cs="Times New Roman"/>
                <w:color w:val="FFFFFF"/>
                <w:sz w:val="24"/>
                <w:szCs w:val="24"/>
                <w:lang w:eastAsia="tr-TR"/>
              </w:rPr>
              <w:t xml:space="preserve"> ağacı</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36,2 c</w:t>
            </w:r>
          </w:p>
        </w:tc>
        <w:tc>
          <w:tcPr>
            <w:tcW w:w="20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 xml:space="preserve">16,8 cd </w:t>
            </w:r>
          </w:p>
        </w:tc>
        <w:tc>
          <w:tcPr>
            <w:tcW w:w="2072" w:type="dxa"/>
            <w:tcBorders>
              <w:top w:val="single" w:sz="4" w:space="0" w:color="auto"/>
              <w:left w:val="nil"/>
              <w:bottom w:val="single" w:sz="4" w:space="0" w:color="auto"/>
              <w:right w:val="single" w:sz="4" w:space="0" w:color="000000"/>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15,6 ab</w:t>
            </w:r>
          </w:p>
        </w:tc>
        <w:tc>
          <w:tcPr>
            <w:tcW w:w="1768"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b/>
                <w:color w:val="000000"/>
                <w:sz w:val="24"/>
                <w:szCs w:val="24"/>
                <w:lang w:eastAsia="tr-TR"/>
              </w:rPr>
            </w:pPr>
            <w:r w:rsidRPr="00AF6D93">
              <w:rPr>
                <w:rFonts w:ascii="Times New Roman" w:eastAsia="Times New Roman" w:hAnsi="Times New Roman" w:cs="Times New Roman"/>
                <w:b/>
                <w:color w:val="000000"/>
                <w:sz w:val="24"/>
                <w:szCs w:val="24"/>
                <w:lang w:eastAsia="tr-TR"/>
              </w:rPr>
              <w:t>24,8 c</w:t>
            </w:r>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sz w:val="24"/>
                <w:szCs w:val="24"/>
                <w:lang w:eastAsia="tr-TR"/>
              </w:rPr>
            </w:pPr>
            <w:r w:rsidRPr="00AF6D93">
              <w:rPr>
                <w:rFonts w:ascii="Times New Roman" w:eastAsia="Times New Roman" w:hAnsi="Times New Roman" w:cs="Times New Roman"/>
                <w:b/>
                <w:bCs/>
                <w:sz w:val="24"/>
                <w:szCs w:val="24"/>
                <w:lang w:eastAsia="tr-TR"/>
              </w:rPr>
              <w:t>Ortalama</w:t>
            </w:r>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24,2</w:t>
            </w:r>
          </w:p>
        </w:tc>
        <w:tc>
          <w:tcPr>
            <w:tcW w:w="20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15,1</w:t>
            </w:r>
          </w:p>
        </w:tc>
        <w:tc>
          <w:tcPr>
            <w:tcW w:w="20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12,7</w:t>
            </w:r>
          </w:p>
        </w:tc>
        <w:tc>
          <w:tcPr>
            <w:tcW w:w="1768"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15,1</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Kontrol</w:t>
            </w:r>
          </w:p>
        </w:tc>
        <w:tc>
          <w:tcPr>
            <w:tcW w:w="7680" w:type="dxa"/>
            <w:gridSpan w:val="4"/>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jc w:val="center"/>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12,5 f,e,a,b,d</w:t>
            </w:r>
          </w:p>
        </w:tc>
      </w:tr>
    </w:tbl>
    <w:p w:rsidR="00DB36A9" w:rsidRPr="00AF6D93" w:rsidRDefault="00DB36A9" w:rsidP="00912AC2">
      <w:pPr>
        <w:spacing w:line="240" w:lineRule="auto"/>
        <w:rPr>
          <w:rFonts w:ascii="Times New Roman" w:hAnsi="Times New Roman" w:cs="Times New Roman"/>
          <w:sz w:val="24"/>
          <w:szCs w:val="24"/>
        </w:rPr>
      </w:pPr>
    </w:p>
    <w:p w:rsidR="00DB36A9" w:rsidRPr="00AF6D93" w:rsidRDefault="00DB36A9" w:rsidP="00DB36A9">
      <w:pPr>
        <w:spacing w:after="0" w:line="240" w:lineRule="auto"/>
        <w:rPr>
          <w:rFonts w:ascii="Times New Roman" w:eastAsia="Times New Roman" w:hAnsi="Times New Roman" w:cs="Times New Roman"/>
          <w:color w:val="000000"/>
          <w:sz w:val="20"/>
          <w:szCs w:val="20"/>
          <w:lang w:eastAsia="tr-TR"/>
        </w:rPr>
      </w:pPr>
      <w:r w:rsidRPr="00AF6D93">
        <w:rPr>
          <w:rFonts w:ascii="Times New Roman" w:eastAsia="Times New Roman" w:hAnsi="Times New Roman" w:cs="Times New Roman"/>
          <w:color w:val="000000"/>
          <w:sz w:val="20"/>
          <w:szCs w:val="20"/>
          <w:lang w:eastAsia="tr-TR"/>
        </w:rPr>
        <w:t xml:space="preserve">Çizelge 4 Toprakta 3 ay bekletmede koşullarında ortalama </w:t>
      </w:r>
      <w:proofErr w:type="spellStart"/>
      <w:r w:rsidRPr="00AF6D93">
        <w:rPr>
          <w:rFonts w:ascii="Times New Roman" w:eastAsia="Times New Roman" w:hAnsi="Times New Roman" w:cs="Times New Roman"/>
          <w:color w:val="000000"/>
          <w:sz w:val="20"/>
          <w:szCs w:val="20"/>
          <w:lang w:eastAsia="tr-TR"/>
        </w:rPr>
        <w:t>Orobance</w:t>
      </w:r>
      <w:proofErr w:type="spellEnd"/>
      <w:r w:rsidRPr="00AF6D93">
        <w:rPr>
          <w:rFonts w:ascii="Times New Roman" w:eastAsia="Times New Roman" w:hAnsi="Times New Roman" w:cs="Times New Roman"/>
          <w:color w:val="000000"/>
          <w:sz w:val="20"/>
          <w:szCs w:val="20"/>
          <w:lang w:eastAsia="tr-TR"/>
        </w:rPr>
        <w:t xml:space="preserve"> </w:t>
      </w:r>
      <w:proofErr w:type="spellStart"/>
      <w:r w:rsidRPr="00AF6D93">
        <w:rPr>
          <w:rFonts w:ascii="Times New Roman" w:eastAsia="Times New Roman" w:hAnsi="Times New Roman" w:cs="Times New Roman"/>
          <w:color w:val="000000"/>
          <w:sz w:val="20"/>
          <w:szCs w:val="20"/>
          <w:lang w:eastAsia="tr-TR"/>
        </w:rPr>
        <w:t>ramosa</w:t>
      </w:r>
      <w:proofErr w:type="spellEnd"/>
      <w:r w:rsidRPr="00AF6D93">
        <w:rPr>
          <w:rFonts w:ascii="Times New Roman" w:eastAsia="Times New Roman" w:hAnsi="Times New Roman" w:cs="Times New Roman"/>
          <w:color w:val="000000"/>
          <w:sz w:val="20"/>
          <w:szCs w:val="20"/>
          <w:lang w:eastAsia="tr-TR"/>
        </w:rPr>
        <w:t xml:space="preserve"> çıkış sayısı (adet/domates)</w:t>
      </w:r>
    </w:p>
    <w:p w:rsidR="00DB36A9" w:rsidRPr="00AF6D93" w:rsidRDefault="00DB36A9" w:rsidP="00912AC2">
      <w:pPr>
        <w:spacing w:line="240" w:lineRule="auto"/>
        <w:rPr>
          <w:rFonts w:ascii="Times New Roman" w:hAnsi="Times New Roman" w:cs="Times New Roman"/>
          <w:sz w:val="24"/>
          <w:szCs w:val="24"/>
        </w:rPr>
      </w:pPr>
    </w:p>
    <w:tbl>
      <w:tblPr>
        <w:tblW w:w="9600" w:type="dxa"/>
        <w:tblInd w:w="58" w:type="dxa"/>
        <w:tblCellMar>
          <w:left w:w="70" w:type="dxa"/>
          <w:right w:w="70" w:type="dxa"/>
        </w:tblCellMar>
        <w:tblLook w:val="04A0" w:firstRow="1" w:lastRow="0" w:firstColumn="1" w:lastColumn="0" w:noHBand="0" w:noVBand="1"/>
      </w:tblPr>
      <w:tblGrid>
        <w:gridCol w:w="1920"/>
        <w:gridCol w:w="1972"/>
        <w:gridCol w:w="1846"/>
        <w:gridCol w:w="1931"/>
        <w:gridCol w:w="1931"/>
      </w:tblGrid>
      <w:tr w:rsidR="00A84268" w:rsidRPr="00AF6D93" w:rsidTr="00251931">
        <w:trPr>
          <w:trHeight w:val="324"/>
        </w:trPr>
        <w:tc>
          <w:tcPr>
            <w:tcW w:w="1920" w:type="dxa"/>
            <w:vMerge w:val="restart"/>
            <w:tcBorders>
              <w:top w:val="single" w:sz="4" w:space="0" w:color="auto"/>
              <w:left w:val="single" w:sz="4" w:space="0" w:color="auto"/>
              <w:bottom w:val="single" w:sz="4" w:space="0" w:color="auto"/>
              <w:right w:val="single" w:sz="4" w:space="0" w:color="auto"/>
            </w:tcBorders>
            <w:shd w:val="clear" w:color="auto" w:fill="A50021"/>
            <w:noWrap/>
            <w:vAlign w:val="center"/>
            <w:hideMark/>
          </w:tcPr>
          <w:p w:rsidR="00A84268" w:rsidRPr="00AF6D93" w:rsidRDefault="00A84268" w:rsidP="00A84268">
            <w:pPr>
              <w:spacing w:after="0" w:line="240" w:lineRule="auto"/>
              <w:jc w:val="center"/>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Bitki adı</w:t>
            </w:r>
          </w:p>
        </w:tc>
        <w:tc>
          <w:tcPr>
            <w:tcW w:w="7680" w:type="dxa"/>
            <w:gridSpan w:val="4"/>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B0269D" w:rsidP="00A84268">
            <w:pPr>
              <w:spacing w:after="0" w:line="240" w:lineRule="auto"/>
              <w:jc w:val="center"/>
              <w:rPr>
                <w:rFonts w:ascii="Times New Roman" w:eastAsia="Times New Roman" w:hAnsi="Times New Roman" w:cs="Times New Roman"/>
                <w:b/>
                <w:bCs/>
                <w:i/>
                <w:iCs/>
                <w:color w:val="FFFFFF"/>
                <w:sz w:val="24"/>
                <w:szCs w:val="24"/>
                <w:lang w:eastAsia="tr-TR"/>
              </w:rPr>
            </w:pPr>
            <w:r w:rsidRPr="00AF6D93">
              <w:rPr>
                <w:rFonts w:ascii="Times New Roman" w:eastAsia="Times New Roman" w:hAnsi="Times New Roman" w:cs="Times New Roman"/>
                <w:b/>
                <w:bCs/>
                <w:iCs/>
                <w:color w:val="FFFFFF"/>
                <w:sz w:val="24"/>
                <w:szCs w:val="24"/>
                <w:lang w:eastAsia="tr-TR"/>
              </w:rPr>
              <w:t>3. ay</w:t>
            </w:r>
            <w:r w:rsidRPr="00AF6D93">
              <w:rPr>
                <w:rFonts w:ascii="Times New Roman" w:eastAsia="Times New Roman" w:hAnsi="Times New Roman" w:cs="Times New Roman"/>
                <w:b/>
                <w:bCs/>
                <w:i/>
                <w:iCs/>
                <w:color w:val="FFFFFF"/>
                <w:sz w:val="24"/>
                <w:szCs w:val="24"/>
                <w:lang w:eastAsia="tr-TR"/>
              </w:rPr>
              <w:t xml:space="preserve"> </w:t>
            </w:r>
            <w:proofErr w:type="spellStart"/>
            <w:r w:rsidR="00A84268" w:rsidRPr="00AF6D93">
              <w:rPr>
                <w:rFonts w:ascii="Times New Roman" w:eastAsia="Times New Roman" w:hAnsi="Times New Roman" w:cs="Times New Roman"/>
                <w:b/>
                <w:bCs/>
                <w:i/>
                <w:iCs/>
                <w:color w:val="FFFFFF"/>
                <w:sz w:val="24"/>
                <w:szCs w:val="24"/>
                <w:lang w:eastAsia="tr-TR"/>
              </w:rPr>
              <w:t>Orobance</w:t>
            </w:r>
            <w:proofErr w:type="spellEnd"/>
            <w:r w:rsidR="00A84268" w:rsidRPr="00AF6D93">
              <w:rPr>
                <w:rFonts w:ascii="Times New Roman" w:eastAsia="Times New Roman" w:hAnsi="Times New Roman" w:cs="Times New Roman"/>
                <w:b/>
                <w:bCs/>
                <w:i/>
                <w:iCs/>
                <w:color w:val="FFFFFF"/>
                <w:sz w:val="24"/>
                <w:szCs w:val="24"/>
                <w:lang w:eastAsia="tr-TR"/>
              </w:rPr>
              <w:t xml:space="preserve"> </w:t>
            </w:r>
            <w:proofErr w:type="spellStart"/>
            <w:r w:rsidR="00A84268" w:rsidRPr="00AF6D93">
              <w:rPr>
                <w:rFonts w:ascii="Times New Roman" w:eastAsia="Times New Roman" w:hAnsi="Times New Roman" w:cs="Times New Roman"/>
                <w:b/>
                <w:bCs/>
                <w:i/>
                <w:iCs/>
                <w:color w:val="FFFFFF"/>
                <w:sz w:val="24"/>
                <w:szCs w:val="24"/>
                <w:lang w:eastAsia="tr-TR"/>
              </w:rPr>
              <w:t>ramosa</w:t>
            </w:r>
            <w:proofErr w:type="spellEnd"/>
            <w:r w:rsidR="00A84268" w:rsidRPr="00AF6D93">
              <w:rPr>
                <w:rFonts w:ascii="Times New Roman" w:eastAsia="Times New Roman" w:hAnsi="Times New Roman" w:cs="Times New Roman"/>
                <w:b/>
                <w:bCs/>
                <w:i/>
                <w:iCs/>
                <w:color w:val="FFFFFF"/>
                <w:sz w:val="24"/>
                <w:szCs w:val="24"/>
                <w:lang w:eastAsia="tr-TR"/>
              </w:rPr>
              <w:t xml:space="preserve"> </w:t>
            </w:r>
            <w:r w:rsidR="00A84268" w:rsidRPr="00AF6D93">
              <w:rPr>
                <w:rFonts w:ascii="Times New Roman" w:eastAsia="Times New Roman" w:hAnsi="Times New Roman" w:cs="Times New Roman"/>
                <w:b/>
                <w:bCs/>
                <w:iCs/>
                <w:color w:val="FFFFFF"/>
                <w:sz w:val="24"/>
                <w:szCs w:val="24"/>
                <w:lang w:eastAsia="tr-TR"/>
              </w:rPr>
              <w:t>dal sayısı</w:t>
            </w:r>
          </w:p>
        </w:tc>
      </w:tr>
      <w:tr w:rsidR="00A84268" w:rsidRPr="00AF6D93" w:rsidTr="00251931">
        <w:trPr>
          <w:trHeight w:val="312"/>
        </w:trPr>
        <w:tc>
          <w:tcPr>
            <w:tcW w:w="1920" w:type="dxa"/>
            <w:vMerge/>
            <w:tcBorders>
              <w:top w:val="single" w:sz="4" w:space="0" w:color="auto"/>
              <w:left w:val="single" w:sz="4" w:space="0" w:color="auto"/>
              <w:bottom w:val="single" w:sz="4" w:space="0" w:color="auto"/>
              <w:right w:val="single" w:sz="4" w:space="0" w:color="auto"/>
            </w:tcBorders>
            <w:shd w:val="clear" w:color="auto" w:fill="A50021"/>
            <w:vAlign w:val="center"/>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p>
        </w:tc>
        <w:tc>
          <w:tcPr>
            <w:tcW w:w="7680" w:type="dxa"/>
            <w:gridSpan w:val="4"/>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jc w:val="center"/>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Dozlar</w:t>
            </w:r>
          </w:p>
        </w:tc>
      </w:tr>
      <w:tr w:rsidR="00A84268" w:rsidRPr="00AF6D93" w:rsidTr="00251931">
        <w:trPr>
          <w:trHeight w:val="312"/>
        </w:trPr>
        <w:tc>
          <w:tcPr>
            <w:tcW w:w="1920" w:type="dxa"/>
            <w:vMerge/>
            <w:tcBorders>
              <w:top w:val="single" w:sz="4" w:space="0" w:color="auto"/>
              <w:left w:val="single" w:sz="4" w:space="0" w:color="auto"/>
              <w:bottom w:val="single" w:sz="4" w:space="0" w:color="auto"/>
              <w:right w:val="single" w:sz="4" w:space="0" w:color="auto"/>
            </w:tcBorders>
            <w:shd w:val="clear" w:color="auto" w:fill="A50021"/>
            <w:vAlign w:val="center"/>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p>
        </w:tc>
        <w:tc>
          <w:tcPr>
            <w:tcW w:w="1972" w:type="dxa"/>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1%</w:t>
            </w:r>
          </w:p>
        </w:tc>
        <w:tc>
          <w:tcPr>
            <w:tcW w:w="1846" w:type="dxa"/>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2%</w:t>
            </w:r>
          </w:p>
        </w:tc>
        <w:tc>
          <w:tcPr>
            <w:tcW w:w="1931" w:type="dxa"/>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3%</w:t>
            </w:r>
          </w:p>
        </w:tc>
        <w:tc>
          <w:tcPr>
            <w:tcW w:w="1931" w:type="dxa"/>
            <w:tcBorders>
              <w:top w:val="single" w:sz="4" w:space="0" w:color="auto"/>
              <w:left w:val="nil"/>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5%</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Ceviz</w:t>
            </w:r>
          </w:p>
        </w:tc>
        <w:tc>
          <w:tcPr>
            <w:tcW w:w="19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12,6 b</w:t>
            </w:r>
          </w:p>
        </w:tc>
        <w:tc>
          <w:tcPr>
            <w:tcW w:w="1846"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4,4 d</w:t>
            </w:r>
          </w:p>
        </w:tc>
        <w:tc>
          <w:tcPr>
            <w:tcW w:w="1931"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2,4 f</w:t>
            </w:r>
          </w:p>
        </w:tc>
        <w:tc>
          <w:tcPr>
            <w:tcW w:w="1931"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2,8 de</w:t>
            </w:r>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Lahana</w:t>
            </w:r>
          </w:p>
        </w:tc>
        <w:tc>
          <w:tcPr>
            <w:tcW w:w="19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6,0 e</w:t>
            </w:r>
          </w:p>
        </w:tc>
        <w:tc>
          <w:tcPr>
            <w:tcW w:w="184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2,8 g</w:t>
            </w:r>
          </w:p>
        </w:tc>
        <w:tc>
          <w:tcPr>
            <w:tcW w:w="193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3,8 cd</w:t>
            </w:r>
          </w:p>
        </w:tc>
        <w:tc>
          <w:tcPr>
            <w:tcW w:w="193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6,0 </w:t>
            </w:r>
            <w:proofErr w:type="spellStart"/>
            <w:r w:rsidRPr="00AF6D93">
              <w:rPr>
                <w:rFonts w:ascii="Times New Roman" w:eastAsia="Times New Roman" w:hAnsi="Times New Roman" w:cs="Times New Roman"/>
                <w:color w:val="000000"/>
                <w:sz w:val="24"/>
                <w:szCs w:val="24"/>
                <w:lang w:eastAsia="tr-TR"/>
              </w:rPr>
              <w:t>bc</w:t>
            </w:r>
            <w:proofErr w:type="spellEnd"/>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Karnabahar</w:t>
            </w:r>
          </w:p>
        </w:tc>
        <w:tc>
          <w:tcPr>
            <w:tcW w:w="19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21,4 a</w:t>
            </w:r>
          </w:p>
        </w:tc>
        <w:tc>
          <w:tcPr>
            <w:tcW w:w="1846"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8,0 b</w:t>
            </w:r>
          </w:p>
        </w:tc>
        <w:tc>
          <w:tcPr>
            <w:tcW w:w="1931"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7,2 b</w:t>
            </w:r>
          </w:p>
        </w:tc>
        <w:tc>
          <w:tcPr>
            <w:tcW w:w="1931"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11,2 a</w:t>
            </w:r>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Zakkum</w:t>
            </w:r>
          </w:p>
        </w:tc>
        <w:tc>
          <w:tcPr>
            <w:tcW w:w="19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 i</w:t>
            </w:r>
          </w:p>
        </w:tc>
        <w:tc>
          <w:tcPr>
            <w:tcW w:w="184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 h</w:t>
            </w:r>
          </w:p>
        </w:tc>
        <w:tc>
          <w:tcPr>
            <w:tcW w:w="193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 g</w:t>
            </w:r>
          </w:p>
        </w:tc>
        <w:tc>
          <w:tcPr>
            <w:tcW w:w="193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0 f</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Y. Hardal</w:t>
            </w:r>
          </w:p>
        </w:tc>
        <w:tc>
          <w:tcPr>
            <w:tcW w:w="19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4,0 g</w:t>
            </w:r>
          </w:p>
        </w:tc>
        <w:tc>
          <w:tcPr>
            <w:tcW w:w="1846"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3,2 f</w:t>
            </w:r>
          </w:p>
        </w:tc>
        <w:tc>
          <w:tcPr>
            <w:tcW w:w="1931"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2,8 de</w:t>
            </w:r>
          </w:p>
        </w:tc>
        <w:tc>
          <w:tcPr>
            <w:tcW w:w="1931"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6,6 b</w:t>
            </w:r>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sz w:val="24"/>
                <w:szCs w:val="24"/>
                <w:lang w:eastAsia="tr-TR"/>
              </w:rPr>
            </w:pPr>
            <w:r w:rsidRPr="00AF6D93">
              <w:rPr>
                <w:rFonts w:ascii="Times New Roman" w:eastAsia="Times New Roman" w:hAnsi="Times New Roman" w:cs="Times New Roman"/>
                <w:sz w:val="24"/>
                <w:szCs w:val="24"/>
                <w:lang w:eastAsia="tr-TR"/>
              </w:rPr>
              <w:t>Turp</w:t>
            </w:r>
          </w:p>
        </w:tc>
        <w:tc>
          <w:tcPr>
            <w:tcW w:w="19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5,3 f</w:t>
            </w:r>
          </w:p>
        </w:tc>
        <w:tc>
          <w:tcPr>
            <w:tcW w:w="184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2,9 </w:t>
            </w:r>
            <w:proofErr w:type="spellStart"/>
            <w:r w:rsidRPr="00AF6D93">
              <w:rPr>
                <w:rFonts w:ascii="Times New Roman" w:eastAsia="Times New Roman" w:hAnsi="Times New Roman" w:cs="Times New Roman"/>
                <w:color w:val="000000"/>
                <w:sz w:val="24"/>
                <w:szCs w:val="24"/>
                <w:lang w:eastAsia="tr-TR"/>
              </w:rPr>
              <w:t>fg</w:t>
            </w:r>
            <w:proofErr w:type="spellEnd"/>
          </w:p>
        </w:tc>
        <w:tc>
          <w:tcPr>
            <w:tcW w:w="193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4,6 c</w:t>
            </w:r>
          </w:p>
        </w:tc>
        <w:tc>
          <w:tcPr>
            <w:tcW w:w="193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1,6 b</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r w:rsidRPr="00AF6D93">
              <w:rPr>
                <w:rFonts w:ascii="Times New Roman" w:eastAsia="Times New Roman" w:hAnsi="Times New Roman" w:cs="Times New Roman"/>
                <w:color w:val="FFFFFF"/>
                <w:sz w:val="24"/>
                <w:szCs w:val="24"/>
                <w:lang w:eastAsia="tr-TR"/>
              </w:rPr>
              <w:t>Kolza</w:t>
            </w:r>
          </w:p>
        </w:tc>
        <w:tc>
          <w:tcPr>
            <w:tcW w:w="19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2,6 h</w:t>
            </w:r>
          </w:p>
        </w:tc>
        <w:tc>
          <w:tcPr>
            <w:tcW w:w="1846"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3,6 e</w:t>
            </w:r>
          </w:p>
        </w:tc>
        <w:tc>
          <w:tcPr>
            <w:tcW w:w="1931"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2,9 de</w:t>
            </w:r>
          </w:p>
        </w:tc>
        <w:tc>
          <w:tcPr>
            <w:tcW w:w="1931"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4,0 cd</w:t>
            </w:r>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sz w:val="24"/>
                <w:szCs w:val="24"/>
                <w:lang w:eastAsia="tr-TR"/>
              </w:rPr>
            </w:pPr>
            <w:proofErr w:type="spellStart"/>
            <w:r w:rsidRPr="00AF6D93">
              <w:rPr>
                <w:rFonts w:ascii="Times New Roman" w:eastAsia="Times New Roman" w:hAnsi="Times New Roman" w:cs="Times New Roman"/>
                <w:sz w:val="24"/>
                <w:szCs w:val="24"/>
                <w:lang w:eastAsia="tr-TR"/>
              </w:rPr>
              <w:t>Brokkoli</w:t>
            </w:r>
            <w:proofErr w:type="spellEnd"/>
          </w:p>
        </w:tc>
        <w:tc>
          <w:tcPr>
            <w:tcW w:w="19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9,5 d</w:t>
            </w:r>
          </w:p>
        </w:tc>
        <w:tc>
          <w:tcPr>
            <w:tcW w:w="184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5,2 c</w:t>
            </w:r>
          </w:p>
        </w:tc>
        <w:tc>
          <w:tcPr>
            <w:tcW w:w="1931" w:type="dxa"/>
            <w:tcBorders>
              <w:top w:val="single" w:sz="4" w:space="0" w:color="auto"/>
              <w:left w:val="nil"/>
              <w:bottom w:val="single" w:sz="4" w:space="0" w:color="auto"/>
              <w:right w:val="single" w:sz="4" w:space="0" w:color="000000"/>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7,0 b</w:t>
            </w:r>
          </w:p>
        </w:tc>
        <w:tc>
          <w:tcPr>
            <w:tcW w:w="193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6,1 </w:t>
            </w:r>
            <w:proofErr w:type="spellStart"/>
            <w:r w:rsidRPr="00AF6D93">
              <w:rPr>
                <w:rFonts w:ascii="Times New Roman" w:eastAsia="Times New Roman" w:hAnsi="Times New Roman" w:cs="Times New Roman"/>
                <w:color w:val="000000"/>
                <w:sz w:val="24"/>
                <w:szCs w:val="24"/>
                <w:lang w:eastAsia="tr-TR"/>
              </w:rPr>
              <w:t>bc</w:t>
            </w:r>
            <w:proofErr w:type="spellEnd"/>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color w:val="FFFFFF"/>
                <w:sz w:val="24"/>
                <w:szCs w:val="24"/>
                <w:lang w:eastAsia="tr-TR"/>
              </w:rPr>
            </w:pPr>
            <w:proofErr w:type="spellStart"/>
            <w:r w:rsidRPr="00AF6D93">
              <w:rPr>
                <w:rFonts w:ascii="Times New Roman" w:eastAsia="Times New Roman" w:hAnsi="Times New Roman" w:cs="Times New Roman"/>
                <w:color w:val="FFFFFF"/>
                <w:sz w:val="24"/>
                <w:szCs w:val="24"/>
                <w:lang w:eastAsia="tr-TR"/>
              </w:rPr>
              <w:t>Tesbih</w:t>
            </w:r>
            <w:proofErr w:type="spellEnd"/>
            <w:r w:rsidRPr="00AF6D93">
              <w:rPr>
                <w:rFonts w:ascii="Times New Roman" w:eastAsia="Times New Roman" w:hAnsi="Times New Roman" w:cs="Times New Roman"/>
                <w:color w:val="FFFFFF"/>
                <w:sz w:val="24"/>
                <w:szCs w:val="24"/>
                <w:lang w:eastAsia="tr-TR"/>
              </w:rPr>
              <w:t xml:space="preserve"> ağacı</w:t>
            </w:r>
          </w:p>
        </w:tc>
        <w:tc>
          <w:tcPr>
            <w:tcW w:w="1972"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11,2 c</w:t>
            </w:r>
          </w:p>
        </w:tc>
        <w:tc>
          <w:tcPr>
            <w:tcW w:w="1846"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8,3 b</w:t>
            </w:r>
          </w:p>
        </w:tc>
        <w:tc>
          <w:tcPr>
            <w:tcW w:w="1931" w:type="dxa"/>
            <w:tcBorders>
              <w:top w:val="single" w:sz="4" w:space="0" w:color="auto"/>
              <w:left w:val="nil"/>
              <w:bottom w:val="single" w:sz="4" w:space="0" w:color="auto"/>
              <w:right w:val="single" w:sz="4" w:space="0" w:color="000000"/>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9,3 a</w:t>
            </w:r>
          </w:p>
        </w:tc>
        <w:tc>
          <w:tcPr>
            <w:tcW w:w="1931" w:type="dxa"/>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rPr>
                <w:rFonts w:ascii="Times New Roman" w:eastAsia="Times New Roman" w:hAnsi="Times New Roman" w:cs="Times New Roman"/>
                <w:color w:val="000000"/>
                <w:sz w:val="24"/>
                <w:szCs w:val="24"/>
                <w:lang w:eastAsia="tr-TR"/>
              </w:rPr>
            </w:pPr>
            <w:r w:rsidRPr="00AF6D93">
              <w:rPr>
                <w:rFonts w:ascii="Times New Roman" w:eastAsia="Times New Roman" w:hAnsi="Times New Roman" w:cs="Times New Roman"/>
                <w:color w:val="000000"/>
                <w:sz w:val="24"/>
                <w:szCs w:val="24"/>
                <w:lang w:eastAsia="tr-TR"/>
              </w:rPr>
              <w:t xml:space="preserve">5,6 </w:t>
            </w:r>
            <w:proofErr w:type="spellStart"/>
            <w:r w:rsidRPr="00AF6D93">
              <w:rPr>
                <w:rFonts w:ascii="Times New Roman" w:eastAsia="Times New Roman" w:hAnsi="Times New Roman" w:cs="Times New Roman"/>
                <w:color w:val="000000"/>
                <w:sz w:val="24"/>
                <w:szCs w:val="24"/>
                <w:lang w:eastAsia="tr-TR"/>
              </w:rPr>
              <w:t>bc</w:t>
            </w:r>
            <w:proofErr w:type="spellEnd"/>
          </w:p>
        </w:tc>
      </w:tr>
      <w:tr w:rsidR="00A84268" w:rsidRPr="00AF6D93" w:rsidTr="00A84268">
        <w:trPr>
          <w:trHeight w:val="312"/>
        </w:trPr>
        <w:tc>
          <w:tcPr>
            <w:tcW w:w="1920"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sz w:val="24"/>
                <w:szCs w:val="24"/>
                <w:lang w:eastAsia="tr-TR"/>
              </w:rPr>
            </w:pPr>
            <w:r w:rsidRPr="00AF6D93">
              <w:rPr>
                <w:rFonts w:ascii="Times New Roman" w:eastAsia="Times New Roman" w:hAnsi="Times New Roman" w:cs="Times New Roman"/>
                <w:b/>
                <w:bCs/>
                <w:sz w:val="24"/>
                <w:szCs w:val="24"/>
                <w:lang w:eastAsia="tr-TR"/>
              </w:rPr>
              <w:t>Ortalama</w:t>
            </w:r>
          </w:p>
        </w:tc>
        <w:tc>
          <w:tcPr>
            <w:tcW w:w="1972"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8,1</w:t>
            </w:r>
          </w:p>
        </w:tc>
        <w:tc>
          <w:tcPr>
            <w:tcW w:w="1846"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4,3</w:t>
            </w:r>
          </w:p>
        </w:tc>
        <w:tc>
          <w:tcPr>
            <w:tcW w:w="193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4,4</w:t>
            </w:r>
          </w:p>
        </w:tc>
        <w:tc>
          <w:tcPr>
            <w:tcW w:w="1931" w:type="dxa"/>
            <w:tcBorders>
              <w:top w:val="single" w:sz="4" w:space="0" w:color="auto"/>
              <w:left w:val="nil"/>
              <w:bottom w:val="single" w:sz="4" w:space="0" w:color="auto"/>
              <w:right w:val="single" w:sz="4" w:space="0" w:color="auto"/>
            </w:tcBorders>
            <w:shd w:val="clear" w:color="000000" w:fill="FDE9D9" w:themeFill="accent6" w:themeFillTint="33"/>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4,9</w:t>
            </w:r>
          </w:p>
        </w:tc>
      </w:tr>
      <w:tr w:rsidR="00A84268" w:rsidRPr="00AF6D93" w:rsidTr="00251931">
        <w:trPr>
          <w:trHeight w:val="312"/>
        </w:trPr>
        <w:tc>
          <w:tcPr>
            <w:tcW w:w="1920" w:type="dxa"/>
            <w:tcBorders>
              <w:top w:val="single" w:sz="4" w:space="0" w:color="auto"/>
              <w:left w:val="single" w:sz="4" w:space="0" w:color="auto"/>
              <w:bottom w:val="single" w:sz="4" w:space="0" w:color="auto"/>
              <w:right w:val="single" w:sz="4" w:space="0" w:color="auto"/>
            </w:tcBorders>
            <w:shd w:val="clear" w:color="auto" w:fill="A50021"/>
            <w:noWrap/>
            <w:vAlign w:val="bottom"/>
            <w:hideMark/>
          </w:tcPr>
          <w:p w:rsidR="00A84268" w:rsidRPr="00AF6D93" w:rsidRDefault="00A84268" w:rsidP="00A84268">
            <w:pPr>
              <w:spacing w:after="0" w:line="240" w:lineRule="auto"/>
              <w:rPr>
                <w:rFonts w:ascii="Times New Roman" w:eastAsia="Times New Roman" w:hAnsi="Times New Roman" w:cs="Times New Roman"/>
                <w:b/>
                <w:bCs/>
                <w:color w:val="FFFFFF"/>
                <w:sz w:val="24"/>
                <w:szCs w:val="24"/>
                <w:lang w:eastAsia="tr-TR"/>
              </w:rPr>
            </w:pPr>
            <w:r w:rsidRPr="00AF6D93">
              <w:rPr>
                <w:rFonts w:ascii="Times New Roman" w:eastAsia="Times New Roman" w:hAnsi="Times New Roman" w:cs="Times New Roman"/>
                <w:b/>
                <w:bCs/>
                <w:color w:val="FFFFFF"/>
                <w:sz w:val="24"/>
                <w:szCs w:val="24"/>
                <w:lang w:eastAsia="tr-TR"/>
              </w:rPr>
              <w:t>Kontrol</w:t>
            </w:r>
          </w:p>
        </w:tc>
        <w:tc>
          <w:tcPr>
            <w:tcW w:w="7680" w:type="dxa"/>
            <w:gridSpan w:val="4"/>
            <w:tcBorders>
              <w:top w:val="single" w:sz="4" w:space="0" w:color="auto"/>
              <w:left w:val="nil"/>
              <w:bottom w:val="single" w:sz="4" w:space="0" w:color="auto"/>
              <w:right w:val="single" w:sz="4" w:space="0" w:color="auto"/>
            </w:tcBorders>
            <w:shd w:val="clear" w:color="000000" w:fill="FAC090"/>
            <w:noWrap/>
            <w:vAlign w:val="bottom"/>
            <w:hideMark/>
          </w:tcPr>
          <w:p w:rsidR="00A84268" w:rsidRPr="00AF6D93" w:rsidRDefault="00A84268" w:rsidP="00A84268">
            <w:pPr>
              <w:spacing w:after="0" w:line="240" w:lineRule="auto"/>
              <w:jc w:val="center"/>
              <w:rPr>
                <w:rFonts w:ascii="Times New Roman" w:eastAsia="Times New Roman" w:hAnsi="Times New Roman" w:cs="Times New Roman"/>
                <w:b/>
                <w:bCs/>
                <w:color w:val="000000"/>
                <w:sz w:val="24"/>
                <w:szCs w:val="24"/>
                <w:lang w:eastAsia="tr-TR"/>
              </w:rPr>
            </w:pPr>
            <w:r w:rsidRPr="00AF6D93">
              <w:rPr>
                <w:rFonts w:ascii="Times New Roman" w:eastAsia="Times New Roman" w:hAnsi="Times New Roman" w:cs="Times New Roman"/>
                <w:b/>
                <w:bCs/>
                <w:color w:val="000000"/>
                <w:sz w:val="24"/>
                <w:szCs w:val="24"/>
                <w:lang w:eastAsia="tr-TR"/>
              </w:rPr>
              <w:t>9,7 d,a,a,a</w:t>
            </w:r>
          </w:p>
        </w:tc>
      </w:tr>
    </w:tbl>
    <w:p w:rsidR="007C1EF2" w:rsidRPr="00AF6D93" w:rsidRDefault="007C1EF2" w:rsidP="007C1EF2">
      <w:pPr>
        <w:spacing w:line="240" w:lineRule="auto"/>
        <w:rPr>
          <w:rFonts w:ascii="Times New Roman" w:hAnsi="Times New Roman" w:cs="Times New Roman"/>
          <w:sz w:val="24"/>
          <w:szCs w:val="24"/>
        </w:rPr>
      </w:pPr>
    </w:p>
    <w:p w:rsidR="007C1EF2" w:rsidRPr="00AF6D93" w:rsidRDefault="007C1EF2" w:rsidP="007C1EF2">
      <w:pPr>
        <w:spacing w:line="240" w:lineRule="auto"/>
        <w:rPr>
          <w:rFonts w:ascii="Times New Roman" w:hAnsi="Times New Roman" w:cs="Times New Roman"/>
          <w:sz w:val="24"/>
          <w:szCs w:val="24"/>
        </w:rPr>
      </w:pPr>
    </w:p>
    <w:p w:rsidR="007C1EF2" w:rsidRPr="00AF6D93" w:rsidRDefault="007C1EF2" w:rsidP="007C1EF2">
      <w:pPr>
        <w:spacing w:line="240" w:lineRule="auto"/>
        <w:rPr>
          <w:rFonts w:ascii="Times New Roman" w:hAnsi="Times New Roman" w:cs="Times New Roman"/>
          <w:sz w:val="24"/>
          <w:szCs w:val="24"/>
        </w:rPr>
      </w:pPr>
    </w:p>
    <w:p w:rsidR="00912AC2" w:rsidRPr="00AF6D93" w:rsidRDefault="007C1EF2" w:rsidP="007C1EF2">
      <w:pPr>
        <w:spacing w:line="240" w:lineRule="auto"/>
        <w:jc w:val="both"/>
        <w:rPr>
          <w:rFonts w:ascii="Times New Roman" w:hAnsi="Times New Roman" w:cs="Times New Roman"/>
          <w:sz w:val="24"/>
          <w:szCs w:val="24"/>
        </w:rPr>
      </w:pPr>
      <w:r w:rsidRPr="00AF6D93">
        <w:rPr>
          <w:rFonts w:ascii="Times New Roman" w:hAnsi="Times New Roman" w:cs="Times New Roman"/>
          <w:sz w:val="24"/>
          <w:szCs w:val="24"/>
        </w:rPr>
        <w:t>İşçi, B</w:t>
      </w:r>
      <w:proofErr w:type="gramStart"/>
      <w:r w:rsidRPr="00AF6D93">
        <w:rPr>
          <w:rFonts w:ascii="Times New Roman" w:hAnsi="Times New Roman" w:cs="Times New Roman"/>
          <w:sz w:val="24"/>
          <w:szCs w:val="24"/>
        </w:rPr>
        <w:t>.,</w:t>
      </w:r>
      <w:proofErr w:type="gramEnd"/>
      <w:r w:rsidRPr="00AF6D93">
        <w:rPr>
          <w:rFonts w:ascii="Times New Roman" w:hAnsi="Times New Roman" w:cs="Times New Roman"/>
          <w:sz w:val="24"/>
          <w:szCs w:val="24"/>
        </w:rPr>
        <w:t xml:space="preserve"> ve ark (2010) yaptıkları </w:t>
      </w:r>
      <w:r w:rsidR="00BF77E0" w:rsidRPr="00AF6D93">
        <w:rPr>
          <w:rFonts w:ascii="Times New Roman" w:hAnsi="Times New Roman" w:cs="Times New Roman"/>
          <w:sz w:val="24"/>
          <w:szCs w:val="24"/>
        </w:rPr>
        <w:t>çalışmada</w:t>
      </w:r>
      <w:r w:rsidRPr="00AF6D93">
        <w:rPr>
          <w:rFonts w:ascii="Times New Roman" w:hAnsi="Times New Roman" w:cs="Times New Roman"/>
          <w:sz w:val="24"/>
          <w:szCs w:val="24"/>
        </w:rPr>
        <w:t xml:space="preserve">  bazı kültür bitkileri ve bitki artıklarının </w:t>
      </w:r>
      <w:proofErr w:type="spellStart"/>
      <w:r w:rsidRPr="00AF6D93">
        <w:rPr>
          <w:rFonts w:ascii="Times New Roman" w:hAnsi="Times New Roman" w:cs="Times New Roman"/>
          <w:sz w:val="24"/>
          <w:szCs w:val="24"/>
        </w:rPr>
        <w:t>allelopatik</w:t>
      </w:r>
      <w:proofErr w:type="spellEnd"/>
      <w:r w:rsidRPr="00AF6D93">
        <w:rPr>
          <w:rFonts w:ascii="Times New Roman" w:hAnsi="Times New Roman" w:cs="Times New Roman"/>
          <w:sz w:val="24"/>
          <w:szCs w:val="24"/>
        </w:rPr>
        <w:t xml:space="preserve"> etkilerinin yabancı otlara karşı organik üretim yapılan bağ alanında kullanım olanakları araş</w:t>
      </w:r>
      <w:r w:rsidR="00BF77E0" w:rsidRPr="00AF6D93">
        <w:rPr>
          <w:rFonts w:ascii="Times New Roman" w:hAnsi="Times New Roman" w:cs="Times New Roman"/>
          <w:sz w:val="24"/>
          <w:szCs w:val="24"/>
        </w:rPr>
        <w:t>tırmıştır. Deneme sonuçları çizelge3-4-5’ de verilmiştir.</w:t>
      </w:r>
      <w:r w:rsidRPr="00AF6D93">
        <w:rPr>
          <w:rFonts w:ascii="Times New Roman" w:hAnsi="Times New Roman" w:cs="Times New Roman"/>
          <w:sz w:val="24"/>
          <w:szCs w:val="24"/>
        </w:rPr>
        <w:t xml:space="preserve"> </w:t>
      </w:r>
    </w:p>
    <w:p w:rsidR="00912AC2" w:rsidRPr="00AF6D93" w:rsidRDefault="00912AC2" w:rsidP="00912AC2">
      <w:pPr>
        <w:spacing w:line="240" w:lineRule="auto"/>
        <w:rPr>
          <w:rFonts w:ascii="Times New Roman" w:hAnsi="Times New Roman" w:cs="Times New Roman"/>
          <w:sz w:val="24"/>
          <w:szCs w:val="24"/>
        </w:rPr>
      </w:pPr>
    </w:p>
    <w:p w:rsidR="00AE08B5" w:rsidRPr="00AF6D93" w:rsidRDefault="00912AC2" w:rsidP="00912AC2">
      <w:pPr>
        <w:spacing w:line="240" w:lineRule="auto"/>
        <w:jc w:val="both"/>
        <w:rPr>
          <w:rFonts w:ascii="Times New Roman" w:hAnsi="Times New Roman" w:cs="Times New Roman"/>
          <w:b/>
          <w:sz w:val="24"/>
          <w:szCs w:val="24"/>
        </w:rPr>
      </w:pPr>
      <w:r w:rsidRPr="00AF6D93">
        <w:rPr>
          <w:rFonts w:ascii="Times New Roman" w:hAnsi="Times New Roman" w:cs="Times New Roman"/>
          <w:b/>
          <w:sz w:val="24"/>
          <w:szCs w:val="24"/>
        </w:rPr>
        <w:t>Sonuç</w:t>
      </w:r>
    </w:p>
    <w:p w:rsidR="0011385E" w:rsidRPr="00AF6D93" w:rsidRDefault="00912AC2" w:rsidP="00912AC2">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AF6D93">
        <w:rPr>
          <w:rFonts w:ascii="Times New Roman" w:eastAsia="Times New Roman" w:hAnsi="Times New Roman" w:cs="Times New Roman"/>
          <w:color w:val="000000"/>
          <w:sz w:val="24"/>
          <w:szCs w:val="24"/>
        </w:rPr>
        <w:tab/>
      </w:r>
      <w:r w:rsidR="00C43CE5" w:rsidRPr="00AF6D93">
        <w:rPr>
          <w:rFonts w:ascii="Times New Roman" w:eastAsia="Times New Roman" w:hAnsi="Times New Roman" w:cs="Times New Roman"/>
          <w:color w:val="000000"/>
          <w:sz w:val="24"/>
          <w:szCs w:val="24"/>
        </w:rPr>
        <w:t>Sonuç olarak yabancı</w:t>
      </w:r>
      <w:r w:rsidR="003D34AB" w:rsidRPr="00AF6D93">
        <w:rPr>
          <w:rFonts w:ascii="Times New Roman" w:eastAsia="Times New Roman" w:hAnsi="Times New Roman" w:cs="Times New Roman"/>
          <w:color w:val="000000"/>
          <w:sz w:val="24"/>
          <w:szCs w:val="24"/>
        </w:rPr>
        <w:t xml:space="preserve"> </w:t>
      </w:r>
      <w:r w:rsidR="00C43CE5" w:rsidRPr="00AF6D93">
        <w:rPr>
          <w:rFonts w:ascii="Times New Roman" w:eastAsia="Times New Roman" w:hAnsi="Times New Roman" w:cs="Times New Roman"/>
          <w:color w:val="000000"/>
          <w:sz w:val="24"/>
          <w:szCs w:val="24"/>
        </w:rPr>
        <w:t xml:space="preserve">ot kontrol </w:t>
      </w:r>
      <w:proofErr w:type="spellStart"/>
      <w:r w:rsidR="00C43CE5" w:rsidRPr="00AF6D93">
        <w:rPr>
          <w:rFonts w:ascii="Times New Roman" w:eastAsia="Times New Roman" w:hAnsi="Times New Roman" w:cs="Times New Roman"/>
          <w:color w:val="000000"/>
          <w:sz w:val="24"/>
          <w:szCs w:val="24"/>
        </w:rPr>
        <w:t>stratejilrinin</w:t>
      </w:r>
      <w:proofErr w:type="spellEnd"/>
      <w:r w:rsidR="00C43CE5" w:rsidRPr="00AF6D93">
        <w:rPr>
          <w:rFonts w:ascii="Times New Roman" w:eastAsia="Times New Roman" w:hAnsi="Times New Roman" w:cs="Times New Roman"/>
          <w:color w:val="000000"/>
          <w:sz w:val="24"/>
          <w:szCs w:val="24"/>
        </w:rPr>
        <w:t xml:space="preserve"> düzen</w:t>
      </w:r>
      <w:r w:rsidR="003D34AB" w:rsidRPr="00AF6D93">
        <w:rPr>
          <w:rFonts w:ascii="Times New Roman" w:eastAsia="Times New Roman" w:hAnsi="Times New Roman" w:cs="Times New Roman"/>
          <w:color w:val="000000"/>
          <w:sz w:val="24"/>
          <w:szCs w:val="24"/>
        </w:rPr>
        <w:t xml:space="preserve">lenmesinde ve </w:t>
      </w:r>
      <w:proofErr w:type="spellStart"/>
      <w:r w:rsidR="003D34AB" w:rsidRPr="00AF6D93">
        <w:rPr>
          <w:rFonts w:ascii="Times New Roman" w:eastAsia="Times New Roman" w:hAnsi="Times New Roman" w:cs="Times New Roman"/>
          <w:color w:val="000000"/>
          <w:sz w:val="24"/>
          <w:szCs w:val="24"/>
        </w:rPr>
        <w:t>allelokimyasalları</w:t>
      </w:r>
      <w:r w:rsidR="00C43CE5" w:rsidRPr="00AF6D93">
        <w:rPr>
          <w:rFonts w:ascii="Times New Roman" w:eastAsia="Times New Roman" w:hAnsi="Times New Roman" w:cs="Times New Roman"/>
          <w:color w:val="000000"/>
          <w:sz w:val="24"/>
          <w:szCs w:val="24"/>
        </w:rPr>
        <w:t>n</w:t>
      </w:r>
      <w:proofErr w:type="spellEnd"/>
      <w:r w:rsidR="00C43CE5" w:rsidRPr="00AF6D93">
        <w:rPr>
          <w:rFonts w:ascii="Times New Roman" w:eastAsia="Times New Roman" w:hAnsi="Times New Roman" w:cs="Times New Roman"/>
          <w:color w:val="000000"/>
          <w:sz w:val="24"/>
          <w:szCs w:val="24"/>
        </w:rPr>
        <w:t xml:space="preserve"> bu amaç için</w:t>
      </w:r>
      <w:r w:rsidR="003D34AB" w:rsidRPr="00AF6D93">
        <w:rPr>
          <w:rFonts w:ascii="Times New Roman" w:eastAsia="Times New Roman" w:hAnsi="Times New Roman" w:cs="Times New Roman"/>
          <w:color w:val="000000"/>
          <w:sz w:val="24"/>
          <w:szCs w:val="24"/>
        </w:rPr>
        <w:t xml:space="preserve"> </w:t>
      </w:r>
      <w:proofErr w:type="spellStart"/>
      <w:r w:rsidR="003D34AB" w:rsidRPr="00AF6D93">
        <w:rPr>
          <w:rFonts w:ascii="Times New Roman" w:eastAsia="Times New Roman" w:hAnsi="Times New Roman" w:cs="Times New Roman"/>
          <w:color w:val="000000"/>
          <w:sz w:val="24"/>
          <w:szCs w:val="24"/>
        </w:rPr>
        <w:t>kullanlması</w:t>
      </w:r>
      <w:r w:rsidR="00C43CE5" w:rsidRPr="00AF6D93">
        <w:rPr>
          <w:rFonts w:ascii="Times New Roman" w:eastAsia="Times New Roman" w:hAnsi="Times New Roman" w:cs="Times New Roman"/>
          <w:color w:val="000000"/>
          <w:sz w:val="24"/>
          <w:szCs w:val="24"/>
        </w:rPr>
        <w:t>nda</w:t>
      </w:r>
      <w:proofErr w:type="spellEnd"/>
      <w:r w:rsidR="00C43CE5" w:rsidRPr="00AF6D93">
        <w:rPr>
          <w:rFonts w:ascii="Times New Roman" w:eastAsia="Times New Roman" w:hAnsi="Times New Roman" w:cs="Times New Roman"/>
          <w:color w:val="000000"/>
          <w:sz w:val="24"/>
          <w:szCs w:val="24"/>
        </w:rPr>
        <w:t xml:space="preserve"> </w:t>
      </w:r>
      <w:proofErr w:type="gramStart"/>
      <w:r w:rsidR="00C43CE5" w:rsidRPr="00AF6D93">
        <w:rPr>
          <w:rFonts w:ascii="Times New Roman" w:eastAsia="Times New Roman" w:hAnsi="Times New Roman" w:cs="Times New Roman"/>
          <w:color w:val="000000"/>
          <w:sz w:val="24"/>
          <w:szCs w:val="24"/>
        </w:rPr>
        <w:t>ekolojik deng</w:t>
      </w:r>
      <w:r w:rsidR="003D34AB" w:rsidRPr="00AF6D93">
        <w:rPr>
          <w:rFonts w:ascii="Times New Roman" w:eastAsia="Times New Roman" w:hAnsi="Times New Roman" w:cs="Times New Roman"/>
          <w:color w:val="000000"/>
          <w:sz w:val="24"/>
          <w:szCs w:val="24"/>
        </w:rPr>
        <w:t>enin</w:t>
      </w:r>
      <w:proofErr w:type="gramEnd"/>
      <w:r w:rsidR="003D34AB" w:rsidRPr="00AF6D93">
        <w:rPr>
          <w:rFonts w:ascii="Times New Roman" w:eastAsia="Times New Roman" w:hAnsi="Times New Roman" w:cs="Times New Roman"/>
          <w:color w:val="000000"/>
          <w:sz w:val="24"/>
          <w:szCs w:val="24"/>
        </w:rPr>
        <w:t xml:space="preserve"> sentetik kimyasallar tarafında bozulmasının önlenmesi açısı</w:t>
      </w:r>
      <w:r w:rsidR="00C43CE5" w:rsidRPr="00AF6D93">
        <w:rPr>
          <w:rFonts w:ascii="Times New Roman" w:eastAsia="Times New Roman" w:hAnsi="Times New Roman" w:cs="Times New Roman"/>
          <w:color w:val="000000"/>
          <w:sz w:val="24"/>
          <w:szCs w:val="24"/>
        </w:rPr>
        <w:t>ndan önemlidir.</w:t>
      </w:r>
    </w:p>
    <w:p w:rsidR="004F2204" w:rsidRPr="00AF6D93" w:rsidRDefault="004F2204" w:rsidP="00912AC2">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p>
    <w:p w:rsidR="00912AC2" w:rsidRPr="00AF6D93" w:rsidRDefault="00912AC2" w:rsidP="00912AC2">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p>
    <w:p w:rsidR="00866946" w:rsidRPr="00AF6D93" w:rsidRDefault="00AE08B5" w:rsidP="00912AC2">
      <w:pPr>
        <w:tabs>
          <w:tab w:val="left" w:pos="1980"/>
        </w:tabs>
        <w:spacing w:line="240" w:lineRule="auto"/>
        <w:jc w:val="both"/>
        <w:rPr>
          <w:rFonts w:ascii="Times New Roman" w:hAnsi="Times New Roman" w:cs="Times New Roman"/>
          <w:b/>
          <w:sz w:val="24"/>
          <w:szCs w:val="24"/>
        </w:rPr>
      </w:pPr>
      <w:r w:rsidRPr="00AF6D93">
        <w:rPr>
          <w:rFonts w:ascii="Times New Roman" w:hAnsi="Times New Roman" w:cs="Times New Roman"/>
          <w:b/>
          <w:sz w:val="24"/>
          <w:szCs w:val="24"/>
        </w:rPr>
        <w:t>Kaynaklar:</w:t>
      </w:r>
    </w:p>
    <w:p w:rsidR="00912AC2" w:rsidRPr="00AF6D93" w:rsidRDefault="00912AC2" w:rsidP="00912AC2">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AF6D93">
        <w:rPr>
          <w:rFonts w:ascii="Times New Roman" w:hAnsi="Times New Roman" w:cs="Times New Roman"/>
          <w:b/>
          <w:sz w:val="24"/>
          <w:szCs w:val="24"/>
        </w:rPr>
        <w:t>Demirkan, H</w:t>
      </w:r>
      <w:proofErr w:type="gramStart"/>
      <w:r w:rsidRPr="00AF6D93">
        <w:rPr>
          <w:rFonts w:ascii="Times New Roman" w:hAnsi="Times New Roman" w:cs="Times New Roman"/>
          <w:b/>
          <w:sz w:val="24"/>
          <w:szCs w:val="24"/>
        </w:rPr>
        <w:t>.,</w:t>
      </w:r>
      <w:proofErr w:type="gramEnd"/>
      <w:r w:rsidRPr="00AF6D93">
        <w:rPr>
          <w:rFonts w:ascii="Times New Roman" w:hAnsi="Times New Roman" w:cs="Times New Roman"/>
          <w:b/>
          <w:sz w:val="24"/>
          <w:szCs w:val="24"/>
        </w:rPr>
        <w:t xml:space="preserve"> 2005,</w:t>
      </w:r>
      <w:r w:rsidRPr="00AF6D93">
        <w:rPr>
          <w:rFonts w:ascii="Times New Roman" w:hAnsi="Times New Roman" w:cs="Times New Roman"/>
          <w:sz w:val="24"/>
          <w:szCs w:val="24"/>
        </w:rPr>
        <w:t xml:space="preserve"> </w:t>
      </w:r>
      <w:r w:rsidRPr="00AF6D93">
        <w:rPr>
          <w:rFonts w:ascii="Times New Roman" w:eastAsia="Times New Roman" w:hAnsi="Times New Roman" w:cs="Times New Roman"/>
          <w:color w:val="000000"/>
          <w:sz w:val="24"/>
          <w:szCs w:val="24"/>
        </w:rPr>
        <w:t xml:space="preserve">Bazı Bitki Parçalarının </w:t>
      </w:r>
      <w:proofErr w:type="spellStart"/>
      <w:r w:rsidRPr="00AF6D93">
        <w:rPr>
          <w:rFonts w:ascii="Times New Roman" w:eastAsia="Times New Roman" w:hAnsi="Times New Roman" w:cs="Times New Roman"/>
          <w:color w:val="000000"/>
          <w:sz w:val="24"/>
          <w:szCs w:val="24"/>
        </w:rPr>
        <w:t>Orobanche</w:t>
      </w:r>
      <w:proofErr w:type="spellEnd"/>
      <w:r w:rsidRPr="00AF6D93">
        <w:rPr>
          <w:rFonts w:ascii="Times New Roman" w:eastAsia="Times New Roman" w:hAnsi="Times New Roman" w:cs="Times New Roman"/>
          <w:color w:val="000000"/>
          <w:sz w:val="24"/>
          <w:szCs w:val="24"/>
        </w:rPr>
        <w:t xml:space="preserve"> </w:t>
      </w:r>
      <w:proofErr w:type="spellStart"/>
      <w:r w:rsidRPr="00AF6D93">
        <w:rPr>
          <w:rFonts w:ascii="Times New Roman" w:eastAsia="Times New Roman" w:hAnsi="Times New Roman" w:cs="Times New Roman"/>
          <w:color w:val="000000"/>
          <w:sz w:val="24"/>
          <w:szCs w:val="24"/>
        </w:rPr>
        <w:t>ramosa</w:t>
      </w:r>
      <w:proofErr w:type="spellEnd"/>
      <w:r w:rsidRPr="00AF6D93">
        <w:rPr>
          <w:rFonts w:ascii="Times New Roman" w:eastAsia="Times New Roman" w:hAnsi="Times New Roman" w:cs="Times New Roman"/>
          <w:color w:val="000000"/>
          <w:sz w:val="24"/>
          <w:szCs w:val="24"/>
        </w:rPr>
        <w:t xml:space="preserve"> L.’</w:t>
      </w:r>
      <w:proofErr w:type="spellStart"/>
      <w:r w:rsidRPr="00AF6D93">
        <w:rPr>
          <w:rFonts w:ascii="Times New Roman" w:eastAsia="Times New Roman" w:hAnsi="Times New Roman" w:cs="Times New Roman"/>
          <w:color w:val="000000"/>
          <w:sz w:val="24"/>
          <w:szCs w:val="24"/>
        </w:rPr>
        <w:t>nın</w:t>
      </w:r>
      <w:proofErr w:type="spellEnd"/>
      <w:r w:rsidRPr="00AF6D93">
        <w:rPr>
          <w:rFonts w:ascii="Times New Roman" w:eastAsia="Times New Roman" w:hAnsi="Times New Roman" w:cs="Times New Roman"/>
          <w:color w:val="000000"/>
          <w:sz w:val="24"/>
          <w:szCs w:val="24"/>
        </w:rPr>
        <w:t xml:space="preserve"> Gelişimine Olan </w:t>
      </w:r>
      <w:proofErr w:type="spellStart"/>
      <w:r w:rsidRPr="00AF6D93">
        <w:rPr>
          <w:rFonts w:ascii="Times New Roman" w:eastAsia="Times New Roman" w:hAnsi="Times New Roman" w:cs="Times New Roman"/>
          <w:color w:val="000000"/>
          <w:sz w:val="24"/>
          <w:szCs w:val="24"/>
        </w:rPr>
        <w:t>Allelopatik</w:t>
      </w:r>
      <w:proofErr w:type="spellEnd"/>
      <w:r w:rsidRPr="00AF6D93">
        <w:rPr>
          <w:rFonts w:ascii="Times New Roman" w:eastAsia="Times New Roman" w:hAnsi="Times New Roman" w:cs="Times New Roman"/>
          <w:color w:val="000000"/>
          <w:sz w:val="24"/>
          <w:szCs w:val="24"/>
        </w:rPr>
        <w:t xml:space="preserve"> Etkilerinin </w:t>
      </w:r>
      <w:proofErr w:type="spellStart"/>
      <w:r w:rsidRPr="00AF6D93">
        <w:rPr>
          <w:rFonts w:ascii="Times New Roman" w:eastAsia="Times New Roman" w:hAnsi="Times New Roman" w:cs="Times New Roman"/>
          <w:color w:val="000000"/>
          <w:sz w:val="24"/>
          <w:szCs w:val="24"/>
        </w:rPr>
        <w:t>Arastırılması</w:t>
      </w:r>
      <w:proofErr w:type="spellEnd"/>
      <w:r w:rsidRPr="00AF6D93">
        <w:rPr>
          <w:rFonts w:ascii="Times New Roman" w:eastAsia="Times New Roman" w:hAnsi="Times New Roman" w:cs="Times New Roman"/>
          <w:color w:val="000000"/>
          <w:sz w:val="24"/>
          <w:szCs w:val="24"/>
        </w:rPr>
        <w:t xml:space="preserve">. Ege </w:t>
      </w:r>
      <w:proofErr w:type="spellStart"/>
      <w:r w:rsidRPr="00AF6D93">
        <w:rPr>
          <w:rFonts w:ascii="Times New Roman" w:eastAsia="Times New Roman" w:hAnsi="Times New Roman" w:cs="Times New Roman"/>
          <w:color w:val="000000"/>
          <w:sz w:val="24"/>
          <w:szCs w:val="24"/>
        </w:rPr>
        <w:t>Üniv</w:t>
      </w:r>
      <w:proofErr w:type="spellEnd"/>
      <w:r w:rsidRPr="00AF6D93">
        <w:rPr>
          <w:rFonts w:ascii="Times New Roman" w:eastAsia="Times New Roman" w:hAnsi="Times New Roman" w:cs="Times New Roman"/>
          <w:color w:val="000000"/>
          <w:sz w:val="24"/>
          <w:szCs w:val="24"/>
        </w:rPr>
        <w:t xml:space="preserve">. Ziraat. Fak. </w:t>
      </w:r>
      <w:proofErr w:type="spellStart"/>
      <w:r w:rsidRPr="00AF6D93">
        <w:rPr>
          <w:rFonts w:ascii="Times New Roman" w:eastAsia="Times New Roman" w:hAnsi="Times New Roman" w:cs="Times New Roman"/>
          <w:color w:val="000000"/>
          <w:sz w:val="24"/>
          <w:szCs w:val="24"/>
        </w:rPr>
        <w:t>Derg</w:t>
      </w:r>
      <w:proofErr w:type="spellEnd"/>
      <w:proofErr w:type="gramStart"/>
      <w:r w:rsidRPr="00AF6D93">
        <w:rPr>
          <w:rFonts w:ascii="Times New Roman" w:eastAsia="Times New Roman" w:hAnsi="Times New Roman" w:cs="Times New Roman"/>
          <w:color w:val="000000"/>
          <w:sz w:val="24"/>
          <w:szCs w:val="24"/>
        </w:rPr>
        <w:t>.,</w:t>
      </w:r>
      <w:proofErr w:type="gramEnd"/>
      <w:r w:rsidRPr="00AF6D93">
        <w:rPr>
          <w:rFonts w:ascii="Times New Roman" w:eastAsia="Times New Roman" w:hAnsi="Times New Roman" w:cs="Times New Roman"/>
          <w:color w:val="000000"/>
          <w:sz w:val="24"/>
          <w:szCs w:val="24"/>
        </w:rPr>
        <w:t xml:space="preserve"> 2005, 42(3):45-54 ISSN 1018-8851İzmir (2005).</w:t>
      </w:r>
    </w:p>
    <w:p w:rsidR="00052577" w:rsidRPr="00AF6D93" w:rsidRDefault="00912AC2" w:rsidP="00912AC2">
      <w:pPr>
        <w:shd w:val="clear" w:color="auto" w:fill="FFFFFF"/>
        <w:spacing w:before="240" w:after="240" w:line="240" w:lineRule="auto"/>
        <w:jc w:val="both"/>
        <w:rPr>
          <w:rFonts w:ascii="Times New Roman" w:eastAsia="Times New Roman" w:hAnsi="Times New Roman" w:cs="Times New Roman"/>
          <w:sz w:val="24"/>
          <w:szCs w:val="24"/>
          <w:lang w:eastAsia="tr-TR"/>
        </w:rPr>
      </w:pPr>
      <w:proofErr w:type="spellStart"/>
      <w:r w:rsidRPr="00AF6D93">
        <w:rPr>
          <w:rFonts w:ascii="Times New Roman" w:eastAsia="Times New Roman" w:hAnsi="Times New Roman" w:cs="Times New Roman"/>
          <w:b/>
          <w:sz w:val="24"/>
          <w:szCs w:val="24"/>
          <w:lang w:eastAsia="tr-TR"/>
        </w:rPr>
        <w:lastRenderedPageBreak/>
        <w:t>Güncan</w:t>
      </w:r>
      <w:proofErr w:type="spellEnd"/>
      <w:r w:rsidRPr="00AF6D93">
        <w:rPr>
          <w:rFonts w:ascii="Times New Roman" w:eastAsia="Times New Roman" w:hAnsi="Times New Roman" w:cs="Times New Roman"/>
          <w:b/>
          <w:sz w:val="24"/>
          <w:szCs w:val="24"/>
          <w:lang w:eastAsia="tr-TR"/>
        </w:rPr>
        <w:t>, A</w:t>
      </w:r>
      <w:proofErr w:type="gramStart"/>
      <w:r w:rsidRPr="00AF6D93">
        <w:rPr>
          <w:rFonts w:ascii="Times New Roman" w:eastAsia="Times New Roman" w:hAnsi="Times New Roman" w:cs="Times New Roman"/>
          <w:b/>
          <w:sz w:val="24"/>
          <w:szCs w:val="24"/>
          <w:lang w:eastAsia="tr-TR"/>
        </w:rPr>
        <w:t>.,</w:t>
      </w:r>
      <w:proofErr w:type="gramEnd"/>
      <w:r w:rsidRPr="00AF6D93">
        <w:rPr>
          <w:rFonts w:ascii="Times New Roman" w:eastAsia="Times New Roman" w:hAnsi="Times New Roman" w:cs="Times New Roman"/>
          <w:b/>
          <w:sz w:val="24"/>
          <w:szCs w:val="24"/>
          <w:lang w:eastAsia="tr-TR"/>
        </w:rPr>
        <w:t xml:space="preserve"> 2009</w:t>
      </w:r>
      <w:r w:rsidRPr="00AF6D93">
        <w:rPr>
          <w:rFonts w:ascii="Times New Roman" w:eastAsia="Times New Roman" w:hAnsi="Times New Roman" w:cs="Times New Roman"/>
          <w:sz w:val="24"/>
          <w:szCs w:val="24"/>
          <w:lang w:eastAsia="tr-TR"/>
        </w:rPr>
        <w:t>,  Yabancı Otlar ve Mücadele Prensipleri. ISBN 975-448-157-1, Konya, 282 s. (2009).</w:t>
      </w:r>
    </w:p>
    <w:p w:rsidR="00912AC2" w:rsidRPr="00AF6D93" w:rsidRDefault="00912AC2" w:rsidP="00912AC2">
      <w:pPr>
        <w:tabs>
          <w:tab w:val="left" w:pos="1980"/>
        </w:tabs>
        <w:spacing w:line="240" w:lineRule="auto"/>
        <w:jc w:val="both"/>
        <w:rPr>
          <w:rFonts w:ascii="Times New Roman" w:hAnsi="Times New Roman" w:cs="Times New Roman"/>
          <w:sz w:val="24"/>
          <w:szCs w:val="24"/>
        </w:rPr>
      </w:pPr>
      <w:r w:rsidRPr="00AF6D93">
        <w:rPr>
          <w:rFonts w:ascii="Times New Roman" w:hAnsi="Times New Roman" w:cs="Times New Roman"/>
          <w:b/>
          <w:sz w:val="24"/>
          <w:szCs w:val="24"/>
        </w:rPr>
        <w:t>İskenderoğlu, S. N</w:t>
      </w:r>
      <w:proofErr w:type="gramStart"/>
      <w:r w:rsidRPr="00AF6D93">
        <w:rPr>
          <w:rFonts w:ascii="Times New Roman" w:hAnsi="Times New Roman" w:cs="Times New Roman"/>
          <w:b/>
          <w:sz w:val="24"/>
          <w:szCs w:val="24"/>
        </w:rPr>
        <w:t>.,</w:t>
      </w:r>
      <w:proofErr w:type="gramEnd"/>
      <w:r w:rsidRPr="00AF6D93">
        <w:rPr>
          <w:rFonts w:ascii="Times New Roman" w:hAnsi="Times New Roman" w:cs="Times New Roman"/>
          <w:b/>
          <w:sz w:val="24"/>
          <w:szCs w:val="24"/>
        </w:rPr>
        <w:t xml:space="preserve"> 1995, </w:t>
      </w:r>
      <w:r w:rsidRPr="00AF6D93">
        <w:rPr>
          <w:rFonts w:ascii="Times New Roman" w:hAnsi="Times New Roman" w:cs="Times New Roman"/>
          <w:sz w:val="24"/>
          <w:szCs w:val="24"/>
        </w:rPr>
        <w:t xml:space="preserve">Bitki </w:t>
      </w:r>
      <w:proofErr w:type="spellStart"/>
      <w:r w:rsidRPr="00AF6D93">
        <w:rPr>
          <w:rFonts w:ascii="Times New Roman" w:hAnsi="Times New Roman" w:cs="Times New Roman"/>
          <w:sz w:val="24"/>
          <w:szCs w:val="24"/>
        </w:rPr>
        <w:t>Ekstraktları</w:t>
      </w:r>
      <w:proofErr w:type="spellEnd"/>
      <w:r w:rsidRPr="00AF6D93">
        <w:rPr>
          <w:rFonts w:ascii="Times New Roman" w:hAnsi="Times New Roman" w:cs="Times New Roman"/>
          <w:sz w:val="24"/>
          <w:szCs w:val="24"/>
        </w:rPr>
        <w:t xml:space="preserve"> ve Atıklarının Yabancı Ot Türlerinin Gelişmesine Olan </w:t>
      </w:r>
      <w:proofErr w:type="spellStart"/>
      <w:r w:rsidRPr="00AF6D93">
        <w:rPr>
          <w:rFonts w:ascii="Times New Roman" w:hAnsi="Times New Roman" w:cs="Times New Roman"/>
          <w:sz w:val="24"/>
          <w:szCs w:val="24"/>
        </w:rPr>
        <w:t>Biyoherbisit</w:t>
      </w:r>
      <w:proofErr w:type="spellEnd"/>
      <w:r w:rsidRPr="00AF6D93">
        <w:rPr>
          <w:rFonts w:ascii="Times New Roman" w:hAnsi="Times New Roman" w:cs="Times New Roman"/>
          <w:sz w:val="24"/>
          <w:szCs w:val="24"/>
        </w:rPr>
        <w:t xml:space="preserve"> Etkisinin Araştırılması, Çukurova </w:t>
      </w:r>
      <w:proofErr w:type="spellStart"/>
      <w:r w:rsidRPr="00AF6D93">
        <w:rPr>
          <w:rFonts w:ascii="Times New Roman" w:hAnsi="Times New Roman" w:cs="Times New Roman"/>
          <w:sz w:val="24"/>
          <w:szCs w:val="24"/>
        </w:rPr>
        <w:t>Üniv</w:t>
      </w:r>
      <w:proofErr w:type="spellEnd"/>
      <w:r w:rsidRPr="00AF6D93">
        <w:rPr>
          <w:rFonts w:ascii="Times New Roman" w:hAnsi="Times New Roman" w:cs="Times New Roman"/>
          <w:sz w:val="24"/>
          <w:szCs w:val="24"/>
        </w:rPr>
        <w:t xml:space="preserve">. Fen Bil. </w:t>
      </w:r>
      <w:proofErr w:type="spellStart"/>
      <w:r w:rsidRPr="00AF6D93">
        <w:rPr>
          <w:rFonts w:ascii="Times New Roman" w:hAnsi="Times New Roman" w:cs="Times New Roman"/>
          <w:sz w:val="24"/>
          <w:szCs w:val="24"/>
        </w:rPr>
        <w:t>Enst</w:t>
      </w:r>
      <w:proofErr w:type="spellEnd"/>
      <w:r w:rsidRPr="00AF6D93">
        <w:rPr>
          <w:rFonts w:ascii="Times New Roman" w:hAnsi="Times New Roman" w:cs="Times New Roman"/>
          <w:sz w:val="24"/>
          <w:szCs w:val="24"/>
        </w:rPr>
        <w:t>. Bitki Koruma A.B.D. Yüksek Lisans Tezi Adana (1995).</w:t>
      </w:r>
    </w:p>
    <w:p w:rsidR="008F1791" w:rsidRPr="00AF6D93" w:rsidRDefault="00052577" w:rsidP="00912AC2">
      <w:pPr>
        <w:tabs>
          <w:tab w:val="left" w:pos="1980"/>
        </w:tabs>
        <w:spacing w:line="240" w:lineRule="auto"/>
        <w:jc w:val="both"/>
        <w:rPr>
          <w:rFonts w:ascii="Times New Roman" w:hAnsi="Times New Roman" w:cs="Times New Roman"/>
          <w:sz w:val="24"/>
          <w:szCs w:val="24"/>
        </w:rPr>
      </w:pPr>
      <w:proofErr w:type="spellStart"/>
      <w:r w:rsidRPr="00AF6D93">
        <w:rPr>
          <w:rFonts w:ascii="Times New Roman" w:hAnsi="Times New Roman" w:cs="Times New Roman"/>
          <w:b/>
          <w:sz w:val="24"/>
          <w:szCs w:val="24"/>
        </w:rPr>
        <w:t>Karaaltın</w:t>
      </w:r>
      <w:proofErr w:type="spellEnd"/>
      <w:r w:rsidRPr="00AF6D93">
        <w:rPr>
          <w:rFonts w:ascii="Times New Roman" w:hAnsi="Times New Roman" w:cs="Times New Roman"/>
          <w:b/>
          <w:sz w:val="24"/>
          <w:szCs w:val="24"/>
        </w:rPr>
        <w:t>, S</w:t>
      </w:r>
      <w:proofErr w:type="gramStart"/>
      <w:r w:rsidRPr="00AF6D93">
        <w:rPr>
          <w:rFonts w:ascii="Times New Roman" w:hAnsi="Times New Roman" w:cs="Times New Roman"/>
          <w:b/>
          <w:sz w:val="24"/>
          <w:szCs w:val="24"/>
        </w:rPr>
        <w:t>.,</w:t>
      </w:r>
      <w:proofErr w:type="gramEnd"/>
      <w:r w:rsidRPr="00AF6D93">
        <w:rPr>
          <w:rFonts w:ascii="Times New Roman" w:hAnsi="Times New Roman" w:cs="Times New Roman"/>
          <w:b/>
          <w:sz w:val="24"/>
          <w:szCs w:val="24"/>
        </w:rPr>
        <w:t xml:space="preserve"> </w:t>
      </w:r>
      <w:proofErr w:type="spellStart"/>
      <w:r w:rsidRPr="00AF6D93">
        <w:rPr>
          <w:rFonts w:ascii="Times New Roman" w:hAnsi="Times New Roman" w:cs="Times New Roman"/>
          <w:b/>
          <w:sz w:val="24"/>
          <w:szCs w:val="24"/>
        </w:rPr>
        <w:t>İdikut</w:t>
      </w:r>
      <w:proofErr w:type="spellEnd"/>
      <w:r w:rsidRPr="00AF6D93">
        <w:rPr>
          <w:rFonts w:ascii="Times New Roman" w:hAnsi="Times New Roman" w:cs="Times New Roman"/>
          <w:b/>
          <w:sz w:val="24"/>
          <w:szCs w:val="24"/>
        </w:rPr>
        <w:t xml:space="preserve">, L., Uslu, S. Ö., Erol, A., 2004,  </w:t>
      </w:r>
      <w:r w:rsidRPr="00AF6D93">
        <w:rPr>
          <w:rFonts w:ascii="Times New Roman" w:hAnsi="Times New Roman" w:cs="Times New Roman"/>
          <w:sz w:val="24"/>
          <w:szCs w:val="24"/>
        </w:rPr>
        <w:t xml:space="preserve">Zakkum Bitkisinin Kök, Gövde, Yaprak ve Tomurcuk </w:t>
      </w:r>
      <w:proofErr w:type="spellStart"/>
      <w:r w:rsidRPr="00AF6D93">
        <w:rPr>
          <w:rFonts w:ascii="Times New Roman" w:hAnsi="Times New Roman" w:cs="Times New Roman"/>
          <w:sz w:val="24"/>
          <w:szCs w:val="24"/>
        </w:rPr>
        <w:t>Ekstraktların</w:t>
      </w:r>
      <w:proofErr w:type="spellEnd"/>
      <w:r w:rsidRPr="00AF6D93">
        <w:rPr>
          <w:rFonts w:ascii="Times New Roman" w:hAnsi="Times New Roman" w:cs="Times New Roman"/>
          <w:sz w:val="24"/>
          <w:szCs w:val="24"/>
        </w:rPr>
        <w:t xml:space="preserve"> Fasulye ve Buğday Tohumlarının Çimlenme ve Fide Gelişimi Üzerine Etkileri. KSU </w:t>
      </w:r>
      <w:proofErr w:type="spellStart"/>
      <w:r w:rsidRPr="00AF6D93">
        <w:rPr>
          <w:rFonts w:ascii="Times New Roman" w:hAnsi="Times New Roman" w:cs="Times New Roman"/>
          <w:sz w:val="24"/>
          <w:szCs w:val="24"/>
        </w:rPr>
        <w:t>Journal</w:t>
      </w:r>
      <w:proofErr w:type="spellEnd"/>
      <w:r w:rsidRPr="00AF6D93">
        <w:rPr>
          <w:rFonts w:ascii="Times New Roman" w:hAnsi="Times New Roman" w:cs="Times New Roman"/>
          <w:sz w:val="24"/>
          <w:szCs w:val="24"/>
        </w:rPr>
        <w:t xml:space="preserve"> of </w:t>
      </w:r>
      <w:proofErr w:type="spellStart"/>
      <w:r w:rsidRPr="00AF6D93">
        <w:rPr>
          <w:rFonts w:ascii="Times New Roman" w:hAnsi="Times New Roman" w:cs="Times New Roman"/>
          <w:sz w:val="24"/>
          <w:szCs w:val="24"/>
        </w:rPr>
        <w:t>Science</w:t>
      </w:r>
      <w:proofErr w:type="spellEnd"/>
      <w:r w:rsidRPr="00AF6D93">
        <w:rPr>
          <w:rFonts w:ascii="Times New Roman" w:hAnsi="Times New Roman" w:cs="Times New Roman"/>
          <w:sz w:val="24"/>
          <w:szCs w:val="24"/>
        </w:rPr>
        <w:t xml:space="preserve"> </w:t>
      </w:r>
      <w:proofErr w:type="spellStart"/>
      <w:r w:rsidRPr="00AF6D93">
        <w:rPr>
          <w:rFonts w:ascii="Times New Roman" w:hAnsi="Times New Roman" w:cs="Times New Roman"/>
          <w:sz w:val="24"/>
          <w:szCs w:val="24"/>
        </w:rPr>
        <w:t>and</w:t>
      </w:r>
      <w:proofErr w:type="spellEnd"/>
      <w:r w:rsidRPr="00AF6D93">
        <w:rPr>
          <w:rFonts w:ascii="Times New Roman" w:hAnsi="Times New Roman" w:cs="Times New Roman"/>
          <w:sz w:val="24"/>
          <w:szCs w:val="24"/>
        </w:rPr>
        <w:t xml:space="preserve"> </w:t>
      </w:r>
      <w:proofErr w:type="spellStart"/>
      <w:r w:rsidRPr="00AF6D93">
        <w:rPr>
          <w:rFonts w:ascii="Times New Roman" w:hAnsi="Times New Roman" w:cs="Times New Roman"/>
          <w:sz w:val="24"/>
          <w:szCs w:val="24"/>
        </w:rPr>
        <w:t>Engineering</w:t>
      </w:r>
      <w:proofErr w:type="spellEnd"/>
      <w:r w:rsidRPr="00AF6D93">
        <w:rPr>
          <w:rFonts w:ascii="Times New Roman" w:hAnsi="Times New Roman" w:cs="Times New Roman"/>
          <w:sz w:val="24"/>
          <w:szCs w:val="24"/>
        </w:rPr>
        <w:t>, 7(1)</w:t>
      </w:r>
    </w:p>
    <w:p w:rsidR="003D34AB" w:rsidRPr="00AF6D93" w:rsidRDefault="008F1791" w:rsidP="00912AC2">
      <w:pPr>
        <w:tabs>
          <w:tab w:val="left" w:pos="1980"/>
        </w:tabs>
        <w:spacing w:line="240" w:lineRule="auto"/>
        <w:jc w:val="both"/>
        <w:rPr>
          <w:rFonts w:ascii="Times New Roman" w:hAnsi="Times New Roman" w:cs="Times New Roman"/>
          <w:sz w:val="24"/>
          <w:szCs w:val="24"/>
        </w:rPr>
      </w:pPr>
      <w:r w:rsidRPr="00AF6D93">
        <w:rPr>
          <w:rFonts w:ascii="Times New Roman" w:hAnsi="Times New Roman" w:cs="Times New Roman"/>
          <w:b/>
          <w:sz w:val="24"/>
          <w:szCs w:val="24"/>
        </w:rPr>
        <w:t xml:space="preserve">Kayandan, </w:t>
      </w:r>
      <w:r w:rsidR="00881864" w:rsidRPr="00AF6D93">
        <w:rPr>
          <w:rFonts w:ascii="Times New Roman" w:hAnsi="Times New Roman" w:cs="Times New Roman"/>
          <w:b/>
          <w:sz w:val="24"/>
          <w:szCs w:val="24"/>
        </w:rPr>
        <w:t>A</w:t>
      </w:r>
      <w:proofErr w:type="gramStart"/>
      <w:r w:rsidR="00881864" w:rsidRPr="00AF6D93">
        <w:rPr>
          <w:rFonts w:ascii="Times New Roman" w:hAnsi="Times New Roman" w:cs="Times New Roman"/>
          <w:b/>
          <w:sz w:val="24"/>
          <w:szCs w:val="24"/>
        </w:rPr>
        <w:t>.,</w:t>
      </w:r>
      <w:proofErr w:type="gramEnd"/>
      <w:r w:rsidR="00881864" w:rsidRPr="00AF6D93">
        <w:rPr>
          <w:rFonts w:ascii="Times New Roman" w:hAnsi="Times New Roman" w:cs="Times New Roman"/>
          <w:b/>
          <w:sz w:val="24"/>
          <w:szCs w:val="24"/>
        </w:rPr>
        <w:t xml:space="preserve"> </w:t>
      </w:r>
      <w:r w:rsidRPr="00AF6D93">
        <w:rPr>
          <w:rFonts w:ascii="Times New Roman" w:hAnsi="Times New Roman" w:cs="Times New Roman"/>
          <w:b/>
          <w:sz w:val="24"/>
          <w:szCs w:val="24"/>
        </w:rPr>
        <w:t xml:space="preserve">Nemli, </w:t>
      </w:r>
      <w:r w:rsidR="00881864" w:rsidRPr="00AF6D93">
        <w:rPr>
          <w:rFonts w:ascii="Times New Roman" w:hAnsi="Times New Roman" w:cs="Times New Roman"/>
          <w:b/>
          <w:sz w:val="24"/>
          <w:szCs w:val="24"/>
        </w:rPr>
        <w:t xml:space="preserve">Y., </w:t>
      </w:r>
      <w:r w:rsidRPr="00AF6D93">
        <w:rPr>
          <w:rFonts w:ascii="Times New Roman" w:hAnsi="Times New Roman" w:cs="Times New Roman"/>
          <w:b/>
          <w:sz w:val="24"/>
          <w:szCs w:val="24"/>
        </w:rPr>
        <w:t>Demirci</w:t>
      </w:r>
      <w:r w:rsidR="00881864" w:rsidRPr="00AF6D93">
        <w:rPr>
          <w:rFonts w:ascii="Times New Roman" w:hAnsi="Times New Roman" w:cs="Times New Roman"/>
          <w:b/>
          <w:sz w:val="24"/>
          <w:szCs w:val="24"/>
        </w:rPr>
        <w:t xml:space="preserve"> M.</w:t>
      </w:r>
      <w:r w:rsidRPr="00AF6D93">
        <w:rPr>
          <w:rFonts w:ascii="Times New Roman" w:hAnsi="Times New Roman" w:cs="Times New Roman"/>
          <w:b/>
          <w:sz w:val="24"/>
          <w:szCs w:val="24"/>
        </w:rPr>
        <w:t xml:space="preserve"> ve Ertem, </w:t>
      </w:r>
      <w:r w:rsidR="00881864" w:rsidRPr="00AF6D93">
        <w:rPr>
          <w:rFonts w:ascii="Times New Roman" w:hAnsi="Times New Roman" w:cs="Times New Roman"/>
          <w:b/>
          <w:sz w:val="24"/>
          <w:szCs w:val="24"/>
        </w:rPr>
        <w:t xml:space="preserve">A., </w:t>
      </w:r>
      <w:r w:rsidRPr="00AF6D93">
        <w:rPr>
          <w:rFonts w:ascii="Times New Roman" w:hAnsi="Times New Roman" w:cs="Times New Roman"/>
          <w:b/>
          <w:sz w:val="24"/>
          <w:szCs w:val="24"/>
        </w:rPr>
        <w:t>2002,</w:t>
      </w:r>
      <w:r w:rsidRPr="00AF6D93">
        <w:rPr>
          <w:rFonts w:ascii="Times New Roman" w:hAnsi="Times New Roman" w:cs="Times New Roman"/>
          <w:sz w:val="24"/>
          <w:szCs w:val="24"/>
        </w:rPr>
        <w:t xml:space="preserve">  Ekolojik Pamuk Tarımında Yeşil Gübre Olarak Uygulanan Bazı Bitkilerin, Yabancı Ot Çıkışına ve Pamuk Verimine Olan Etkilerinin Araştırılması. Türkiye </w:t>
      </w:r>
      <w:proofErr w:type="spellStart"/>
      <w:r w:rsidRPr="00AF6D93">
        <w:rPr>
          <w:rFonts w:ascii="Times New Roman" w:hAnsi="Times New Roman" w:cs="Times New Roman"/>
          <w:sz w:val="24"/>
          <w:szCs w:val="24"/>
        </w:rPr>
        <w:t>Herboloji</w:t>
      </w:r>
      <w:proofErr w:type="spellEnd"/>
      <w:r w:rsidRPr="00AF6D93">
        <w:rPr>
          <w:rFonts w:ascii="Times New Roman" w:hAnsi="Times New Roman" w:cs="Times New Roman"/>
          <w:sz w:val="24"/>
          <w:szCs w:val="24"/>
        </w:rPr>
        <w:t xml:space="preserve"> </w:t>
      </w:r>
      <w:proofErr w:type="spellStart"/>
      <w:r w:rsidRPr="00AF6D93">
        <w:rPr>
          <w:rFonts w:ascii="Times New Roman" w:hAnsi="Times New Roman" w:cs="Times New Roman"/>
          <w:sz w:val="24"/>
          <w:szCs w:val="24"/>
        </w:rPr>
        <w:t>Derg</w:t>
      </w:r>
      <w:proofErr w:type="spellEnd"/>
      <w:proofErr w:type="gramStart"/>
      <w:r w:rsidRPr="00AF6D93">
        <w:rPr>
          <w:rFonts w:ascii="Times New Roman" w:hAnsi="Times New Roman" w:cs="Times New Roman"/>
          <w:sz w:val="24"/>
          <w:szCs w:val="24"/>
        </w:rPr>
        <w:t>.,</w:t>
      </w:r>
      <w:proofErr w:type="gramEnd"/>
      <w:r w:rsidRPr="00AF6D93">
        <w:rPr>
          <w:rFonts w:ascii="Times New Roman" w:hAnsi="Times New Roman" w:cs="Times New Roman"/>
          <w:sz w:val="24"/>
          <w:szCs w:val="24"/>
        </w:rPr>
        <w:t xml:space="preserve"> 5 (2): 1-9. 53</w:t>
      </w:r>
    </w:p>
    <w:p w:rsidR="003D34AB" w:rsidRPr="00AF6D93" w:rsidRDefault="003D34AB" w:rsidP="00912AC2">
      <w:pPr>
        <w:tabs>
          <w:tab w:val="left" w:pos="1980"/>
        </w:tabs>
        <w:spacing w:line="240" w:lineRule="auto"/>
        <w:jc w:val="both"/>
        <w:rPr>
          <w:rFonts w:ascii="Times New Roman" w:hAnsi="Times New Roman" w:cs="Times New Roman"/>
          <w:sz w:val="24"/>
          <w:szCs w:val="24"/>
        </w:rPr>
      </w:pPr>
      <w:r w:rsidRPr="00AF6D93">
        <w:rPr>
          <w:rFonts w:ascii="Times New Roman" w:hAnsi="Times New Roman" w:cs="Times New Roman"/>
          <w:b/>
          <w:sz w:val="24"/>
          <w:szCs w:val="24"/>
        </w:rPr>
        <w:t xml:space="preserve">Köseli, </w:t>
      </w:r>
      <w:r w:rsidR="00881864" w:rsidRPr="00AF6D93">
        <w:rPr>
          <w:rFonts w:ascii="Times New Roman" w:hAnsi="Times New Roman" w:cs="Times New Roman"/>
          <w:b/>
          <w:sz w:val="24"/>
          <w:szCs w:val="24"/>
        </w:rPr>
        <w:t>T. F</w:t>
      </w:r>
      <w:proofErr w:type="gramStart"/>
      <w:r w:rsidR="00881864" w:rsidRPr="00AF6D93">
        <w:rPr>
          <w:rFonts w:ascii="Times New Roman" w:hAnsi="Times New Roman" w:cs="Times New Roman"/>
          <w:b/>
          <w:sz w:val="24"/>
          <w:szCs w:val="24"/>
        </w:rPr>
        <w:t>.,</w:t>
      </w:r>
      <w:proofErr w:type="gramEnd"/>
      <w:r w:rsidR="00881864" w:rsidRPr="00AF6D93">
        <w:rPr>
          <w:rFonts w:ascii="Times New Roman" w:hAnsi="Times New Roman" w:cs="Times New Roman"/>
          <w:b/>
          <w:sz w:val="24"/>
          <w:szCs w:val="24"/>
        </w:rPr>
        <w:t xml:space="preserve"> </w:t>
      </w:r>
      <w:r w:rsidRPr="00AF6D93">
        <w:rPr>
          <w:rFonts w:ascii="Times New Roman" w:hAnsi="Times New Roman" w:cs="Times New Roman"/>
          <w:b/>
          <w:sz w:val="24"/>
          <w:szCs w:val="24"/>
        </w:rPr>
        <w:t>1991,</w:t>
      </w:r>
      <w:r w:rsidRPr="00AF6D93">
        <w:rPr>
          <w:rFonts w:ascii="Times New Roman" w:hAnsi="Times New Roman" w:cs="Times New Roman"/>
          <w:sz w:val="24"/>
          <w:szCs w:val="24"/>
        </w:rPr>
        <w:t xml:space="preserve"> Pamuk Kültürü İçerisinde </w:t>
      </w:r>
      <w:proofErr w:type="spellStart"/>
      <w:r w:rsidRPr="00AF6D93">
        <w:rPr>
          <w:rFonts w:ascii="Times New Roman" w:hAnsi="Times New Roman" w:cs="Times New Roman"/>
          <w:sz w:val="24"/>
          <w:szCs w:val="24"/>
        </w:rPr>
        <w:t>Geliç</w:t>
      </w:r>
      <w:proofErr w:type="spellEnd"/>
      <w:r w:rsidRPr="00AF6D93">
        <w:rPr>
          <w:rFonts w:ascii="Times New Roman" w:hAnsi="Times New Roman" w:cs="Times New Roman"/>
          <w:sz w:val="24"/>
          <w:szCs w:val="24"/>
        </w:rPr>
        <w:t xml:space="preserve"> (</w:t>
      </w:r>
      <w:proofErr w:type="spellStart"/>
      <w:r w:rsidRPr="00AF6D93">
        <w:rPr>
          <w:rFonts w:ascii="Times New Roman" w:hAnsi="Times New Roman" w:cs="Times New Roman"/>
          <w:sz w:val="24"/>
          <w:szCs w:val="24"/>
        </w:rPr>
        <w:t>Sorghum</w:t>
      </w:r>
      <w:proofErr w:type="spellEnd"/>
      <w:r w:rsidRPr="00AF6D93">
        <w:rPr>
          <w:rFonts w:ascii="Times New Roman" w:hAnsi="Times New Roman" w:cs="Times New Roman"/>
          <w:sz w:val="24"/>
          <w:szCs w:val="24"/>
        </w:rPr>
        <w:t xml:space="preserve"> </w:t>
      </w:r>
      <w:proofErr w:type="spellStart"/>
      <w:r w:rsidRPr="00AF6D93">
        <w:rPr>
          <w:rFonts w:ascii="Times New Roman" w:hAnsi="Times New Roman" w:cs="Times New Roman"/>
          <w:sz w:val="24"/>
          <w:szCs w:val="24"/>
        </w:rPr>
        <w:t>halepense</w:t>
      </w:r>
      <w:proofErr w:type="spellEnd"/>
      <w:r w:rsidRPr="00AF6D93">
        <w:rPr>
          <w:rFonts w:ascii="Times New Roman" w:hAnsi="Times New Roman" w:cs="Times New Roman"/>
          <w:sz w:val="24"/>
          <w:szCs w:val="24"/>
        </w:rPr>
        <w:t xml:space="preserve"> (L.)Pers.)’in Gelişme Biyolojisi ve Antep Turpunun (</w:t>
      </w:r>
      <w:proofErr w:type="spellStart"/>
      <w:r w:rsidRPr="00AF6D93">
        <w:rPr>
          <w:rFonts w:ascii="Times New Roman" w:hAnsi="Times New Roman" w:cs="Times New Roman"/>
          <w:sz w:val="24"/>
          <w:szCs w:val="24"/>
        </w:rPr>
        <w:t>Raphanus</w:t>
      </w:r>
      <w:proofErr w:type="spellEnd"/>
      <w:r w:rsidRPr="00AF6D93">
        <w:rPr>
          <w:rFonts w:ascii="Times New Roman" w:hAnsi="Times New Roman" w:cs="Times New Roman"/>
          <w:sz w:val="24"/>
          <w:szCs w:val="24"/>
        </w:rPr>
        <w:t xml:space="preserve"> </w:t>
      </w:r>
      <w:proofErr w:type="spellStart"/>
      <w:r w:rsidRPr="00AF6D93">
        <w:rPr>
          <w:rFonts w:ascii="Times New Roman" w:hAnsi="Times New Roman" w:cs="Times New Roman"/>
          <w:sz w:val="24"/>
          <w:szCs w:val="24"/>
        </w:rPr>
        <w:t>sativus</w:t>
      </w:r>
      <w:proofErr w:type="spellEnd"/>
      <w:r w:rsidRPr="00AF6D93">
        <w:rPr>
          <w:rFonts w:ascii="Times New Roman" w:hAnsi="Times New Roman" w:cs="Times New Roman"/>
          <w:sz w:val="24"/>
          <w:szCs w:val="24"/>
        </w:rPr>
        <w:t xml:space="preserve"> L.) Bu Biyolojik Gelişmeye </w:t>
      </w:r>
      <w:proofErr w:type="spellStart"/>
      <w:r w:rsidRPr="00AF6D93">
        <w:rPr>
          <w:rFonts w:ascii="Times New Roman" w:hAnsi="Times New Roman" w:cs="Times New Roman"/>
          <w:sz w:val="24"/>
          <w:szCs w:val="24"/>
        </w:rPr>
        <w:t>Allelopatik</w:t>
      </w:r>
      <w:proofErr w:type="spellEnd"/>
      <w:r w:rsidRPr="00AF6D93">
        <w:rPr>
          <w:rFonts w:ascii="Times New Roman" w:hAnsi="Times New Roman" w:cs="Times New Roman"/>
          <w:sz w:val="24"/>
          <w:szCs w:val="24"/>
        </w:rPr>
        <w:t xml:space="preserve"> ve </w:t>
      </w:r>
      <w:proofErr w:type="spellStart"/>
      <w:r w:rsidRPr="00AF6D93">
        <w:rPr>
          <w:rFonts w:ascii="Times New Roman" w:hAnsi="Times New Roman" w:cs="Times New Roman"/>
          <w:sz w:val="24"/>
          <w:szCs w:val="24"/>
        </w:rPr>
        <w:t>Biyoherbisit</w:t>
      </w:r>
      <w:proofErr w:type="spellEnd"/>
      <w:r w:rsidRPr="00AF6D93">
        <w:rPr>
          <w:rFonts w:ascii="Times New Roman" w:hAnsi="Times New Roman" w:cs="Times New Roman"/>
          <w:sz w:val="24"/>
          <w:szCs w:val="24"/>
        </w:rPr>
        <w:t xml:space="preserve"> Etkisinin Araştırılması Ç.Ü.Fen Bilimleri Enstitüsü, Yüksek Lisans Tezi, 64 s.</w:t>
      </w:r>
    </w:p>
    <w:p w:rsidR="00881864" w:rsidRPr="00AF6D93" w:rsidRDefault="00881864" w:rsidP="00912AC2">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AF6D93">
        <w:rPr>
          <w:rFonts w:ascii="Times New Roman" w:eastAsia="Times New Roman" w:hAnsi="Times New Roman" w:cs="Times New Roman"/>
          <w:b/>
          <w:color w:val="000000"/>
          <w:sz w:val="24"/>
          <w:szCs w:val="24"/>
        </w:rPr>
        <w:t>Özer, Z., Kadıoğlu, I., Önen, H., ve Tursun, N., 2001.</w:t>
      </w:r>
      <w:r w:rsidRPr="00AF6D93">
        <w:rPr>
          <w:rFonts w:ascii="Times New Roman" w:eastAsia="Times New Roman" w:hAnsi="Times New Roman" w:cs="Times New Roman"/>
          <w:color w:val="000000"/>
          <w:sz w:val="24"/>
          <w:szCs w:val="24"/>
        </w:rPr>
        <w:t xml:space="preserve"> </w:t>
      </w:r>
      <w:proofErr w:type="spellStart"/>
      <w:r w:rsidRPr="00AF6D93">
        <w:rPr>
          <w:rFonts w:ascii="Times New Roman" w:eastAsia="Times New Roman" w:hAnsi="Times New Roman" w:cs="Times New Roman"/>
          <w:color w:val="000000"/>
          <w:sz w:val="24"/>
          <w:szCs w:val="24"/>
        </w:rPr>
        <w:t>Herboloji</w:t>
      </w:r>
      <w:proofErr w:type="spellEnd"/>
      <w:r w:rsidRPr="00AF6D93">
        <w:rPr>
          <w:rFonts w:ascii="Times New Roman" w:eastAsia="Times New Roman" w:hAnsi="Times New Roman" w:cs="Times New Roman"/>
          <w:color w:val="000000"/>
          <w:sz w:val="24"/>
          <w:szCs w:val="24"/>
        </w:rPr>
        <w:t xml:space="preserve"> (Yabancı Ot Bilimi) Gaziosmanpaşa  </w:t>
      </w:r>
      <w:proofErr w:type="spellStart"/>
      <w:r w:rsidRPr="00AF6D93">
        <w:rPr>
          <w:rFonts w:ascii="Times New Roman" w:eastAsia="Times New Roman" w:hAnsi="Times New Roman" w:cs="Times New Roman"/>
          <w:color w:val="000000"/>
          <w:sz w:val="24"/>
          <w:szCs w:val="24"/>
        </w:rPr>
        <w:t>Üniv</w:t>
      </w:r>
      <w:proofErr w:type="spellEnd"/>
      <w:r w:rsidRPr="00AF6D93">
        <w:rPr>
          <w:rFonts w:ascii="Times New Roman" w:eastAsia="Times New Roman" w:hAnsi="Times New Roman" w:cs="Times New Roman"/>
          <w:color w:val="000000"/>
          <w:sz w:val="24"/>
          <w:szCs w:val="24"/>
        </w:rPr>
        <w:t>. Ziraat Fak. Yayınları No:20 Kitap Serisi No:10 Tokat (2001).</w:t>
      </w:r>
    </w:p>
    <w:p w:rsidR="0089043B" w:rsidRPr="00AF6D93" w:rsidRDefault="00912AC2" w:rsidP="00912AC2">
      <w:pPr>
        <w:shd w:val="clear" w:color="auto" w:fill="FFFFFF"/>
        <w:spacing w:before="240" w:after="240" w:line="240" w:lineRule="auto"/>
        <w:jc w:val="both"/>
        <w:rPr>
          <w:rFonts w:ascii="Times New Roman" w:eastAsia="Times New Roman" w:hAnsi="Times New Roman" w:cs="Times New Roman"/>
          <w:sz w:val="24"/>
          <w:szCs w:val="24"/>
          <w:lang w:eastAsia="tr-TR"/>
        </w:rPr>
      </w:pPr>
      <w:r w:rsidRPr="00AF6D93">
        <w:rPr>
          <w:rFonts w:ascii="Times New Roman" w:eastAsia="Times New Roman" w:hAnsi="Times New Roman" w:cs="Times New Roman"/>
          <w:b/>
          <w:sz w:val="24"/>
          <w:szCs w:val="24"/>
          <w:lang w:eastAsia="tr-TR"/>
        </w:rPr>
        <w:t>Tepe, I</w:t>
      </w:r>
      <w:proofErr w:type="gramStart"/>
      <w:r w:rsidRPr="00AF6D93">
        <w:rPr>
          <w:rFonts w:ascii="Times New Roman" w:eastAsia="Times New Roman" w:hAnsi="Times New Roman" w:cs="Times New Roman"/>
          <w:b/>
          <w:sz w:val="24"/>
          <w:szCs w:val="24"/>
          <w:lang w:eastAsia="tr-TR"/>
        </w:rPr>
        <w:t>.,</w:t>
      </w:r>
      <w:proofErr w:type="gramEnd"/>
      <w:r w:rsidRPr="00AF6D93">
        <w:rPr>
          <w:rFonts w:ascii="Times New Roman" w:eastAsia="Times New Roman" w:hAnsi="Times New Roman" w:cs="Times New Roman"/>
          <w:b/>
          <w:sz w:val="24"/>
          <w:szCs w:val="24"/>
          <w:lang w:eastAsia="tr-TR"/>
        </w:rPr>
        <w:t xml:space="preserve"> 1998</w:t>
      </w:r>
      <w:r w:rsidRPr="00AF6D93">
        <w:rPr>
          <w:rFonts w:ascii="Times New Roman" w:eastAsia="Times New Roman" w:hAnsi="Times New Roman" w:cs="Times New Roman"/>
          <w:sz w:val="24"/>
          <w:szCs w:val="24"/>
          <w:lang w:eastAsia="tr-TR"/>
        </w:rPr>
        <w:t>, Türkiye’de Tarım ve Tarım Dışı Alanlarda Sorun Olan Yabancı Otlar ve Mücadeleleri. Yüzüncü Yıl Üniversitesi Yayınları No: 32, ISBN 975-7616-24-9, Van, 237 s. (1998).</w:t>
      </w:r>
    </w:p>
    <w:p w:rsidR="00AE08B5" w:rsidRPr="00AF6D93" w:rsidRDefault="0089043B" w:rsidP="00912AC2">
      <w:pPr>
        <w:tabs>
          <w:tab w:val="left" w:pos="1980"/>
        </w:tabs>
        <w:spacing w:line="240" w:lineRule="auto"/>
        <w:jc w:val="both"/>
        <w:rPr>
          <w:rFonts w:ascii="Times New Roman" w:hAnsi="Times New Roman" w:cs="Times New Roman"/>
          <w:sz w:val="24"/>
          <w:szCs w:val="24"/>
        </w:rPr>
      </w:pPr>
      <w:r w:rsidRPr="00AF6D93">
        <w:rPr>
          <w:rFonts w:ascii="Times New Roman" w:hAnsi="Times New Roman" w:cs="Times New Roman"/>
          <w:b/>
          <w:sz w:val="24"/>
          <w:szCs w:val="24"/>
        </w:rPr>
        <w:t>Terzi, İ</w:t>
      </w:r>
      <w:proofErr w:type="gramStart"/>
      <w:r w:rsidRPr="00AF6D93">
        <w:rPr>
          <w:rFonts w:ascii="Times New Roman" w:hAnsi="Times New Roman" w:cs="Times New Roman"/>
          <w:b/>
          <w:sz w:val="24"/>
          <w:szCs w:val="24"/>
        </w:rPr>
        <w:t>.,</w:t>
      </w:r>
      <w:proofErr w:type="gramEnd"/>
      <w:r w:rsidRPr="00AF6D93">
        <w:rPr>
          <w:rFonts w:ascii="Times New Roman" w:hAnsi="Times New Roman" w:cs="Times New Roman"/>
          <w:b/>
          <w:sz w:val="24"/>
          <w:szCs w:val="24"/>
        </w:rPr>
        <w:t xml:space="preserve"> 2001,</w:t>
      </w:r>
      <w:r w:rsidRPr="00AF6D93">
        <w:rPr>
          <w:rFonts w:ascii="Times New Roman" w:hAnsi="Times New Roman" w:cs="Times New Roman"/>
          <w:sz w:val="24"/>
          <w:szCs w:val="24"/>
        </w:rPr>
        <w:t xml:space="preserve"> </w:t>
      </w:r>
      <w:proofErr w:type="spellStart"/>
      <w:r w:rsidRPr="00AF6D93">
        <w:rPr>
          <w:rFonts w:ascii="Times New Roman" w:hAnsi="Times New Roman" w:cs="Times New Roman"/>
          <w:sz w:val="24"/>
          <w:szCs w:val="24"/>
        </w:rPr>
        <w:t>Juglon’un</w:t>
      </w:r>
      <w:proofErr w:type="spellEnd"/>
      <w:r w:rsidRPr="00AF6D93">
        <w:rPr>
          <w:rFonts w:ascii="Times New Roman" w:hAnsi="Times New Roman" w:cs="Times New Roman"/>
          <w:sz w:val="24"/>
          <w:szCs w:val="24"/>
        </w:rPr>
        <w:t xml:space="preserve"> Kavun ve Hıyar Üzerine Bazı Fizyolojik, Biyokimyasal ve Anatomik Parametreler Üzerine Etkileri, Gazi Üniversitesi Fen Bilimleri Enstitüsü,Ankara (2001).</w:t>
      </w:r>
    </w:p>
    <w:p w:rsidR="00912AC2" w:rsidRPr="00AF6D93" w:rsidRDefault="00912AC2" w:rsidP="00912AC2">
      <w:pPr>
        <w:tabs>
          <w:tab w:val="left" w:pos="1980"/>
        </w:tabs>
        <w:spacing w:line="240" w:lineRule="auto"/>
        <w:jc w:val="both"/>
        <w:rPr>
          <w:rFonts w:ascii="Times New Roman" w:hAnsi="Times New Roman" w:cs="Times New Roman"/>
          <w:sz w:val="24"/>
          <w:szCs w:val="24"/>
        </w:rPr>
      </w:pPr>
      <w:r w:rsidRPr="00AF6D93">
        <w:rPr>
          <w:rFonts w:ascii="Times New Roman" w:hAnsi="Times New Roman" w:cs="Times New Roman"/>
          <w:b/>
          <w:sz w:val="24"/>
          <w:szCs w:val="24"/>
        </w:rPr>
        <w:t>Topal, S</w:t>
      </w:r>
      <w:proofErr w:type="gramStart"/>
      <w:r w:rsidRPr="00AF6D93">
        <w:rPr>
          <w:rFonts w:ascii="Times New Roman" w:hAnsi="Times New Roman" w:cs="Times New Roman"/>
          <w:b/>
          <w:sz w:val="24"/>
          <w:szCs w:val="24"/>
        </w:rPr>
        <w:t>.,</w:t>
      </w:r>
      <w:proofErr w:type="gramEnd"/>
      <w:r w:rsidRPr="00AF6D93">
        <w:rPr>
          <w:rFonts w:ascii="Times New Roman" w:hAnsi="Times New Roman" w:cs="Times New Roman"/>
          <w:b/>
          <w:sz w:val="24"/>
          <w:szCs w:val="24"/>
        </w:rPr>
        <w:t xml:space="preserve"> 2002, </w:t>
      </w:r>
      <w:r w:rsidRPr="00AF6D93">
        <w:rPr>
          <w:rFonts w:ascii="Times New Roman" w:hAnsi="Times New Roman" w:cs="Times New Roman"/>
          <w:sz w:val="24"/>
          <w:szCs w:val="24"/>
        </w:rPr>
        <w:t xml:space="preserve">Bazı </w:t>
      </w:r>
      <w:proofErr w:type="spellStart"/>
      <w:r w:rsidRPr="00AF6D93">
        <w:rPr>
          <w:rFonts w:ascii="Times New Roman" w:hAnsi="Times New Roman" w:cs="Times New Roman"/>
          <w:sz w:val="24"/>
          <w:szCs w:val="24"/>
        </w:rPr>
        <w:t>allelokimyasal</w:t>
      </w:r>
      <w:proofErr w:type="spellEnd"/>
      <w:r w:rsidRPr="00AF6D93">
        <w:rPr>
          <w:rFonts w:ascii="Times New Roman" w:hAnsi="Times New Roman" w:cs="Times New Roman"/>
          <w:sz w:val="24"/>
          <w:szCs w:val="24"/>
        </w:rPr>
        <w:t xml:space="preserve"> maddelerin Kütahya yöresinde yaygın yabancı otlar üzerine herbisit etkileri. Gazi </w:t>
      </w:r>
      <w:proofErr w:type="spellStart"/>
      <w:r w:rsidRPr="00AF6D93">
        <w:rPr>
          <w:rFonts w:ascii="Times New Roman" w:hAnsi="Times New Roman" w:cs="Times New Roman"/>
          <w:sz w:val="24"/>
          <w:szCs w:val="24"/>
        </w:rPr>
        <w:t>Üniv</w:t>
      </w:r>
      <w:proofErr w:type="spellEnd"/>
      <w:r w:rsidRPr="00AF6D93">
        <w:rPr>
          <w:rFonts w:ascii="Times New Roman" w:hAnsi="Times New Roman" w:cs="Times New Roman"/>
          <w:sz w:val="24"/>
          <w:szCs w:val="24"/>
        </w:rPr>
        <w:t xml:space="preserve">. Fen. Bil. </w:t>
      </w:r>
      <w:proofErr w:type="spellStart"/>
      <w:r w:rsidRPr="00AF6D93">
        <w:rPr>
          <w:rFonts w:ascii="Times New Roman" w:hAnsi="Times New Roman" w:cs="Times New Roman"/>
          <w:sz w:val="24"/>
          <w:szCs w:val="24"/>
        </w:rPr>
        <w:t>Enst</w:t>
      </w:r>
      <w:proofErr w:type="spellEnd"/>
      <w:r w:rsidRPr="00AF6D93">
        <w:rPr>
          <w:rFonts w:ascii="Times New Roman" w:hAnsi="Times New Roman" w:cs="Times New Roman"/>
          <w:sz w:val="24"/>
          <w:szCs w:val="24"/>
        </w:rPr>
        <w:t>. Biyoloji Eğitimi A.B.D. Doktora Tezi Ankara (2002).</w:t>
      </w:r>
    </w:p>
    <w:p w:rsidR="00912AC2" w:rsidRPr="00912AC2" w:rsidRDefault="00912AC2" w:rsidP="00912AC2">
      <w:pPr>
        <w:tabs>
          <w:tab w:val="left" w:pos="1980"/>
        </w:tabs>
        <w:spacing w:line="240" w:lineRule="auto"/>
        <w:jc w:val="both"/>
        <w:rPr>
          <w:rFonts w:ascii="Times New Roman" w:hAnsi="Times New Roman" w:cs="Times New Roman"/>
          <w:sz w:val="24"/>
          <w:szCs w:val="24"/>
        </w:rPr>
      </w:pPr>
      <w:r w:rsidRPr="00AF6D93">
        <w:rPr>
          <w:rFonts w:ascii="Times New Roman" w:hAnsi="Times New Roman" w:cs="Times New Roman"/>
          <w:b/>
          <w:sz w:val="24"/>
          <w:szCs w:val="24"/>
        </w:rPr>
        <w:t>Üremiş, İ. ve Uygur, F. N</w:t>
      </w:r>
      <w:proofErr w:type="gramStart"/>
      <w:r w:rsidRPr="00AF6D93">
        <w:rPr>
          <w:rFonts w:ascii="Times New Roman" w:hAnsi="Times New Roman" w:cs="Times New Roman"/>
          <w:b/>
          <w:sz w:val="24"/>
          <w:szCs w:val="24"/>
        </w:rPr>
        <w:t>.,</w:t>
      </w:r>
      <w:proofErr w:type="gramEnd"/>
      <w:r w:rsidRPr="00AF6D93">
        <w:rPr>
          <w:rFonts w:ascii="Times New Roman" w:hAnsi="Times New Roman" w:cs="Times New Roman"/>
          <w:b/>
          <w:sz w:val="24"/>
          <w:szCs w:val="24"/>
        </w:rPr>
        <w:t xml:space="preserve"> 2002,  </w:t>
      </w:r>
      <w:r w:rsidRPr="00AF6D93">
        <w:rPr>
          <w:rFonts w:ascii="Times New Roman" w:hAnsi="Times New Roman" w:cs="Times New Roman"/>
          <w:sz w:val="24"/>
          <w:szCs w:val="24"/>
        </w:rPr>
        <w:t xml:space="preserve">Çukurova Bölgesi’nde Farklı Toprak Bünyesine Sahip Tarlalarda Bulunan Yabancı Ot Tohumları Ve Yabancı Ot Florası Arasındaki İlişkinin Saptanması. Türkiye </w:t>
      </w:r>
      <w:proofErr w:type="spellStart"/>
      <w:r w:rsidRPr="00AF6D93">
        <w:rPr>
          <w:rFonts w:ascii="Times New Roman" w:hAnsi="Times New Roman" w:cs="Times New Roman"/>
          <w:sz w:val="24"/>
          <w:szCs w:val="24"/>
        </w:rPr>
        <w:t>Herboloji</w:t>
      </w:r>
      <w:proofErr w:type="spellEnd"/>
      <w:r w:rsidRPr="00AF6D93">
        <w:rPr>
          <w:rFonts w:ascii="Times New Roman" w:hAnsi="Times New Roman" w:cs="Times New Roman"/>
          <w:sz w:val="24"/>
          <w:szCs w:val="24"/>
        </w:rPr>
        <w:t xml:space="preserve"> Dergisi, Cilt, 5, Say</w:t>
      </w:r>
      <w:proofErr w:type="gramStart"/>
      <w:r w:rsidRPr="00AF6D93">
        <w:rPr>
          <w:rFonts w:ascii="Times New Roman" w:hAnsi="Times New Roman" w:cs="Times New Roman"/>
          <w:sz w:val="24"/>
          <w:szCs w:val="24"/>
        </w:rPr>
        <w:t>.,</w:t>
      </w:r>
      <w:proofErr w:type="gramEnd"/>
      <w:r w:rsidRPr="00AF6D93">
        <w:rPr>
          <w:rFonts w:ascii="Times New Roman" w:hAnsi="Times New Roman" w:cs="Times New Roman"/>
          <w:sz w:val="24"/>
          <w:szCs w:val="24"/>
        </w:rPr>
        <w:t xml:space="preserve"> 1, 12-22 (2002).</w:t>
      </w:r>
    </w:p>
    <w:p w:rsidR="00912AC2" w:rsidRPr="00912AC2" w:rsidRDefault="00912AC2" w:rsidP="00912AC2">
      <w:pPr>
        <w:tabs>
          <w:tab w:val="left" w:pos="1980"/>
        </w:tabs>
        <w:spacing w:line="240" w:lineRule="auto"/>
        <w:jc w:val="both"/>
        <w:rPr>
          <w:rFonts w:ascii="Times New Roman" w:hAnsi="Times New Roman" w:cs="Times New Roman"/>
          <w:sz w:val="24"/>
          <w:szCs w:val="24"/>
        </w:rPr>
      </w:pPr>
    </w:p>
    <w:sectPr w:rsidR="00912AC2" w:rsidRPr="00912AC2" w:rsidSect="00296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60"/>
    <w:rsid w:val="000141AE"/>
    <w:rsid w:val="0004600A"/>
    <w:rsid w:val="00052577"/>
    <w:rsid w:val="0011385E"/>
    <w:rsid w:val="0024143F"/>
    <w:rsid w:val="00251931"/>
    <w:rsid w:val="00296B74"/>
    <w:rsid w:val="00302A22"/>
    <w:rsid w:val="003D34AB"/>
    <w:rsid w:val="003D3D5D"/>
    <w:rsid w:val="0049294B"/>
    <w:rsid w:val="004F2204"/>
    <w:rsid w:val="005146A4"/>
    <w:rsid w:val="005A73EB"/>
    <w:rsid w:val="007C1EF2"/>
    <w:rsid w:val="007C3F84"/>
    <w:rsid w:val="00866946"/>
    <w:rsid w:val="00881864"/>
    <w:rsid w:val="0089043B"/>
    <w:rsid w:val="008C2F75"/>
    <w:rsid w:val="008F1791"/>
    <w:rsid w:val="00906746"/>
    <w:rsid w:val="00912AC2"/>
    <w:rsid w:val="009276C6"/>
    <w:rsid w:val="0097081E"/>
    <w:rsid w:val="00A1012B"/>
    <w:rsid w:val="00A84268"/>
    <w:rsid w:val="00A854B1"/>
    <w:rsid w:val="00AC0C15"/>
    <w:rsid w:val="00AE08B5"/>
    <w:rsid w:val="00AF6D93"/>
    <w:rsid w:val="00B0269D"/>
    <w:rsid w:val="00B72089"/>
    <w:rsid w:val="00B72EA5"/>
    <w:rsid w:val="00BF77E0"/>
    <w:rsid w:val="00C43CE5"/>
    <w:rsid w:val="00C61E60"/>
    <w:rsid w:val="00C947CE"/>
    <w:rsid w:val="00D93A18"/>
    <w:rsid w:val="00DB36A9"/>
    <w:rsid w:val="00DF4B21"/>
    <w:rsid w:val="00F32DED"/>
    <w:rsid w:val="00FA4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3A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A18"/>
    <w:rPr>
      <w:rFonts w:ascii="Tahoma" w:hAnsi="Tahoma" w:cs="Tahoma"/>
      <w:sz w:val="16"/>
      <w:szCs w:val="16"/>
    </w:rPr>
  </w:style>
  <w:style w:type="character" w:styleId="Kpr">
    <w:name w:val="Hyperlink"/>
    <w:basedOn w:val="VarsaylanParagrafYazTipi"/>
    <w:uiPriority w:val="99"/>
    <w:unhideWhenUsed/>
    <w:rsid w:val="009708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3A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A18"/>
    <w:rPr>
      <w:rFonts w:ascii="Tahoma" w:hAnsi="Tahoma" w:cs="Tahoma"/>
      <w:sz w:val="16"/>
      <w:szCs w:val="16"/>
    </w:rPr>
  </w:style>
  <w:style w:type="character" w:styleId="Kpr">
    <w:name w:val="Hyperlink"/>
    <w:basedOn w:val="VarsaylanParagrafYazTipi"/>
    <w:uiPriority w:val="99"/>
    <w:unhideWhenUsed/>
    <w:rsid w:val="00970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5326">
      <w:bodyDiv w:val="1"/>
      <w:marLeft w:val="0"/>
      <w:marRight w:val="0"/>
      <w:marTop w:val="0"/>
      <w:marBottom w:val="0"/>
      <w:divBdr>
        <w:top w:val="none" w:sz="0" w:space="0" w:color="auto"/>
        <w:left w:val="none" w:sz="0" w:space="0" w:color="auto"/>
        <w:bottom w:val="none" w:sz="0" w:space="0" w:color="auto"/>
        <w:right w:val="none" w:sz="0" w:space="0" w:color="auto"/>
      </w:divBdr>
    </w:div>
    <w:div w:id="182211752">
      <w:bodyDiv w:val="1"/>
      <w:marLeft w:val="0"/>
      <w:marRight w:val="0"/>
      <w:marTop w:val="0"/>
      <w:marBottom w:val="0"/>
      <w:divBdr>
        <w:top w:val="none" w:sz="0" w:space="0" w:color="auto"/>
        <w:left w:val="none" w:sz="0" w:space="0" w:color="auto"/>
        <w:bottom w:val="none" w:sz="0" w:space="0" w:color="auto"/>
        <w:right w:val="none" w:sz="0" w:space="0" w:color="auto"/>
      </w:divBdr>
    </w:div>
    <w:div w:id="412707521">
      <w:bodyDiv w:val="1"/>
      <w:marLeft w:val="0"/>
      <w:marRight w:val="0"/>
      <w:marTop w:val="0"/>
      <w:marBottom w:val="0"/>
      <w:divBdr>
        <w:top w:val="none" w:sz="0" w:space="0" w:color="auto"/>
        <w:left w:val="none" w:sz="0" w:space="0" w:color="auto"/>
        <w:bottom w:val="none" w:sz="0" w:space="0" w:color="auto"/>
        <w:right w:val="none" w:sz="0" w:space="0" w:color="auto"/>
      </w:divBdr>
    </w:div>
    <w:div w:id="604387649">
      <w:bodyDiv w:val="1"/>
      <w:marLeft w:val="0"/>
      <w:marRight w:val="0"/>
      <w:marTop w:val="0"/>
      <w:marBottom w:val="0"/>
      <w:divBdr>
        <w:top w:val="none" w:sz="0" w:space="0" w:color="auto"/>
        <w:left w:val="none" w:sz="0" w:space="0" w:color="auto"/>
        <w:bottom w:val="none" w:sz="0" w:space="0" w:color="auto"/>
        <w:right w:val="none" w:sz="0" w:space="0" w:color="auto"/>
      </w:divBdr>
    </w:div>
    <w:div w:id="1129595549">
      <w:bodyDiv w:val="1"/>
      <w:marLeft w:val="0"/>
      <w:marRight w:val="0"/>
      <w:marTop w:val="0"/>
      <w:marBottom w:val="0"/>
      <w:divBdr>
        <w:top w:val="none" w:sz="0" w:space="0" w:color="auto"/>
        <w:left w:val="none" w:sz="0" w:space="0" w:color="auto"/>
        <w:bottom w:val="none" w:sz="0" w:space="0" w:color="auto"/>
        <w:right w:val="none" w:sz="0" w:space="0" w:color="auto"/>
      </w:divBdr>
    </w:div>
    <w:div w:id="1237131450">
      <w:bodyDiv w:val="1"/>
      <w:marLeft w:val="0"/>
      <w:marRight w:val="0"/>
      <w:marTop w:val="0"/>
      <w:marBottom w:val="0"/>
      <w:divBdr>
        <w:top w:val="none" w:sz="0" w:space="0" w:color="auto"/>
        <w:left w:val="none" w:sz="0" w:space="0" w:color="auto"/>
        <w:bottom w:val="none" w:sz="0" w:space="0" w:color="auto"/>
        <w:right w:val="none" w:sz="0" w:space="0" w:color="auto"/>
      </w:divBdr>
    </w:div>
    <w:div w:id="1665890693">
      <w:bodyDiv w:val="1"/>
      <w:marLeft w:val="0"/>
      <w:marRight w:val="0"/>
      <w:marTop w:val="0"/>
      <w:marBottom w:val="0"/>
      <w:divBdr>
        <w:top w:val="none" w:sz="0" w:space="0" w:color="auto"/>
        <w:left w:val="none" w:sz="0" w:space="0" w:color="auto"/>
        <w:bottom w:val="none" w:sz="0" w:space="0" w:color="auto"/>
        <w:right w:val="none" w:sz="0" w:space="0" w:color="auto"/>
      </w:divBdr>
    </w:div>
    <w:div w:id="18132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karabacak@pa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1883</Words>
  <Characters>10737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cp:lastModifiedBy>
  <cp:revision>3</cp:revision>
  <cp:lastPrinted>2018-04-06T07:37:00Z</cp:lastPrinted>
  <dcterms:created xsi:type="dcterms:W3CDTF">2018-04-05T10:06:00Z</dcterms:created>
  <dcterms:modified xsi:type="dcterms:W3CDTF">2018-04-06T07:43:00Z</dcterms:modified>
</cp:coreProperties>
</file>