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E61" w:rsidRPr="002A028E" w:rsidRDefault="008C5D50" w:rsidP="009E34E0">
      <w:pPr>
        <w:jc w:val="center"/>
        <w:rPr>
          <w:b/>
          <w:sz w:val="28"/>
          <w:szCs w:val="28"/>
        </w:rPr>
      </w:pPr>
      <w:r w:rsidRPr="002A028E">
        <w:rPr>
          <w:b/>
          <w:sz w:val="28"/>
          <w:szCs w:val="28"/>
        </w:rPr>
        <w:t xml:space="preserve">ALTERNATİF </w:t>
      </w:r>
      <w:r w:rsidR="008D211F" w:rsidRPr="002A028E">
        <w:rPr>
          <w:b/>
          <w:sz w:val="28"/>
          <w:szCs w:val="28"/>
        </w:rPr>
        <w:t>SEBZE</w:t>
      </w:r>
      <w:r w:rsidR="00A705E5" w:rsidRPr="002A028E">
        <w:rPr>
          <w:b/>
          <w:sz w:val="28"/>
          <w:szCs w:val="28"/>
        </w:rPr>
        <w:t xml:space="preserve"> YETİŞTİRCİLİĞİNDE</w:t>
      </w:r>
      <w:r w:rsidR="008D211F" w:rsidRPr="002A028E">
        <w:rPr>
          <w:b/>
          <w:sz w:val="28"/>
          <w:szCs w:val="28"/>
        </w:rPr>
        <w:t xml:space="preserve"> YENİ NESİL </w:t>
      </w:r>
      <w:r w:rsidR="00A705E5" w:rsidRPr="002A028E">
        <w:rPr>
          <w:b/>
          <w:sz w:val="28"/>
          <w:szCs w:val="28"/>
        </w:rPr>
        <w:t>ÜRÜNLERDEN</w:t>
      </w:r>
      <w:r w:rsidR="008D211F" w:rsidRPr="002A028E">
        <w:rPr>
          <w:b/>
          <w:sz w:val="28"/>
          <w:szCs w:val="28"/>
        </w:rPr>
        <w:t xml:space="preserve"> MİNİ </w:t>
      </w:r>
      <w:r w:rsidR="00A32E61" w:rsidRPr="002A028E">
        <w:rPr>
          <w:b/>
          <w:sz w:val="28"/>
          <w:szCs w:val="28"/>
        </w:rPr>
        <w:t>SEBZELERİN KULLANIM OLANAKLARI</w:t>
      </w:r>
    </w:p>
    <w:p w:rsidR="009E34E0" w:rsidRPr="002A028E" w:rsidRDefault="009E34E0" w:rsidP="009E34E0">
      <w:pPr>
        <w:jc w:val="center"/>
        <w:rPr>
          <w:b/>
          <w:sz w:val="28"/>
          <w:szCs w:val="28"/>
        </w:rPr>
      </w:pPr>
    </w:p>
    <w:p w:rsidR="00803ABC" w:rsidRPr="002A028E" w:rsidRDefault="00A32E61" w:rsidP="00D50AFE">
      <w:pPr>
        <w:pStyle w:val="Author"/>
        <w:spacing w:before="0" w:after="240"/>
        <w:ind w:right="28"/>
        <w:rPr>
          <w:b/>
          <w:i w:val="0"/>
          <w:sz w:val="22"/>
          <w:szCs w:val="22"/>
        </w:rPr>
      </w:pPr>
      <w:r w:rsidRPr="002A028E">
        <w:rPr>
          <w:b/>
          <w:i w:val="0"/>
          <w:sz w:val="22"/>
          <w:szCs w:val="22"/>
        </w:rPr>
        <w:t xml:space="preserve">Çiğdem Elgin Karabacak </w:t>
      </w:r>
      <w:r w:rsidR="00202905" w:rsidRPr="002A028E">
        <w:rPr>
          <w:b/>
          <w:i w:val="0"/>
          <w:sz w:val="22"/>
          <w:szCs w:val="22"/>
        </w:rPr>
        <w:t>*</w:t>
      </w:r>
    </w:p>
    <w:p w:rsidR="00803ABC" w:rsidRPr="002A028E" w:rsidRDefault="00202905" w:rsidP="00D50AFE">
      <w:pPr>
        <w:pStyle w:val="Affiliation"/>
        <w:spacing w:after="240"/>
        <w:ind w:right="28"/>
        <w:rPr>
          <w:i/>
          <w:sz w:val="20"/>
        </w:rPr>
      </w:pPr>
      <w:r w:rsidRPr="002A028E">
        <w:rPr>
          <w:i/>
          <w:sz w:val="20"/>
          <w:vertAlign w:val="superscript"/>
        </w:rPr>
        <w:t xml:space="preserve">* </w:t>
      </w:r>
      <w:r w:rsidR="00A32E61" w:rsidRPr="002A028E">
        <w:rPr>
          <w:i/>
          <w:sz w:val="20"/>
        </w:rPr>
        <w:t>Pamukkale Üniversitesi, Çal MYO, Denizli</w:t>
      </w:r>
    </w:p>
    <w:p w:rsidR="00803ABC" w:rsidRPr="002A028E" w:rsidRDefault="0018368D" w:rsidP="00D50AFE">
      <w:pPr>
        <w:pStyle w:val="Affiliation"/>
        <w:spacing w:after="240"/>
        <w:ind w:right="28"/>
        <w:rPr>
          <w:i/>
          <w:sz w:val="20"/>
        </w:rPr>
      </w:pPr>
      <w:hyperlink r:id="rId9" w:history="1">
        <w:r w:rsidR="00A32E61" w:rsidRPr="002A028E">
          <w:rPr>
            <w:rStyle w:val="Kpr"/>
            <w:i/>
            <w:sz w:val="20"/>
          </w:rPr>
          <w:t>cekarabacak@pau.edu.tr</w:t>
        </w:r>
      </w:hyperlink>
    </w:p>
    <w:p w:rsidR="00803ABC" w:rsidRPr="002A028E" w:rsidRDefault="00803ABC" w:rsidP="00D50AFE">
      <w:pPr>
        <w:pStyle w:val="Affiliation"/>
        <w:spacing w:after="240"/>
        <w:ind w:right="28"/>
        <w:rPr>
          <w:b/>
          <w:i/>
          <w:sz w:val="16"/>
        </w:rPr>
      </w:pPr>
      <w:r w:rsidRPr="002A028E">
        <w:rPr>
          <w:b/>
          <w:i/>
          <w:sz w:val="16"/>
        </w:rPr>
        <w:t xml:space="preserve">* </w:t>
      </w:r>
      <w:r w:rsidR="00A32E61" w:rsidRPr="002A028E">
        <w:rPr>
          <w:b/>
          <w:i/>
          <w:sz w:val="16"/>
        </w:rPr>
        <w:t>Çiğdem Elgin Karabacak</w:t>
      </w:r>
    </w:p>
    <w:p w:rsidR="00803ABC" w:rsidRPr="002A028E" w:rsidRDefault="004378BA" w:rsidP="000500BD">
      <w:pPr>
        <w:pStyle w:val="Balk1"/>
      </w:pPr>
      <w:bookmarkStart w:id="0" w:name="_Ref516104119"/>
      <w:r w:rsidRPr="002A028E">
        <w:t>Giriş</w:t>
      </w:r>
      <w:bookmarkEnd w:id="0"/>
    </w:p>
    <w:p w:rsidR="00963E9C" w:rsidRPr="002A028E" w:rsidRDefault="005E5FD8" w:rsidP="00963E9C">
      <w:pPr>
        <w:spacing w:before="240" w:after="240"/>
        <w:ind w:right="28"/>
        <w:rPr>
          <w:rFonts w:eastAsia="Calibri" w:cs="Times New Roman"/>
          <w:color w:val="auto"/>
          <w:lang w:eastAsia="zh-CN"/>
        </w:rPr>
      </w:pPr>
      <w:r w:rsidRPr="002A028E">
        <w:rPr>
          <w:rFonts w:eastAsia="Calibri" w:cs="Times New Roman"/>
          <w:color w:val="auto"/>
          <w:lang w:eastAsia="zh-CN"/>
        </w:rPr>
        <w:t xml:space="preserve">Türkiye’de </w:t>
      </w:r>
      <w:r w:rsidR="0093264F" w:rsidRPr="002A028E">
        <w:rPr>
          <w:rFonts w:eastAsia="Calibri" w:cs="Times New Roman"/>
          <w:color w:val="auto"/>
          <w:lang w:eastAsia="zh-CN"/>
        </w:rPr>
        <w:t>yaklaşık 23</w:t>
      </w:r>
      <w:r w:rsidR="00946F62" w:rsidRPr="002A028E">
        <w:rPr>
          <w:rFonts w:eastAsia="Calibri" w:cs="Times New Roman"/>
          <w:color w:val="auto"/>
          <w:lang w:eastAsia="zh-CN"/>
        </w:rPr>
        <w:t xml:space="preserve"> milyon </w:t>
      </w:r>
      <w:r w:rsidR="00AF712F" w:rsidRPr="002A028E">
        <w:rPr>
          <w:rFonts w:eastAsia="Calibri" w:cs="Times New Roman"/>
          <w:color w:val="auto"/>
          <w:lang w:eastAsia="zh-CN"/>
        </w:rPr>
        <w:t>200</w:t>
      </w:r>
      <w:r w:rsidR="0093264F" w:rsidRPr="002A028E">
        <w:rPr>
          <w:rFonts w:eastAsia="Calibri" w:cs="Times New Roman"/>
          <w:color w:val="auto"/>
          <w:lang w:eastAsia="zh-CN"/>
        </w:rPr>
        <w:t xml:space="preserve"> bin ha </w:t>
      </w:r>
      <w:r w:rsidRPr="002A028E">
        <w:rPr>
          <w:rFonts w:eastAsia="Calibri" w:cs="Times New Roman"/>
          <w:color w:val="auto"/>
          <w:lang w:eastAsia="zh-CN"/>
        </w:rPr>
        <w:t xml:space="preserve">toplam tarım alanının %3,4’ ünde sebze </w:t>
      </w:r>
      <w:r w:rsidR="0093264F" w:rsidRPr="002A028E">
        <w:rPr>
          <w:rFonts w:eastAsia="Calibri" w:cs="Times New Roman"/>
          <w:color w:val="auto"/>
          <w:lang w:eastAsia="zh-CN"/>
        </w:rPr>
        <w:t xml:space="preserve">yetiştiriciliği </w:t>
      </w:r>
      <w:r w:rsidRPr="002A028E">
        <w:rPr>
          <w:rFonts w:eastAsia="Calibri" w:cs="Times New Roman"/>
          <w:color w:val="auto"/>
          <w:lang w:eastAsia="zh-CN"/>
        </w:rPr>
        <w:t>yapılmakta olup toplam 784 bin ha alanda yaklaşık 30 milyon ton sebze ü</w:t>
      </w:r>
      <w:r w:rsidR="00415994" w:rsidRPr="002A028E">
        <w:rPr>
          <w:rFonts w:eastAsia="Calibri" w:cs="Times New Roman"/>
          <w:color w:val="auto"/>
          <w:lang w:eastAsia="zh-CN"/>
        </w:rPr>
        <w:t>retimi yapılmaktadır. Üretim miktarları bakımından i</w:t>
      </w:r>
      <w:r w:rsidR="00C620ED" w:rsidRPr="002A028E">
        <w:rPr>
          <w:rFonts w:eastAsia="Calibri" w:cs="Times New Roman"/>
          <w:color w:val="auto"/>
          <w:lang w:eastAsia="zh-CN"/>
        </w:rPr>
        <w:t>lk sırada</w:t>
      </w:r>
      <w:r w:rsidRPr="002A028E">
        <w:rPr>
          <w:rFonts w:eastAsia="Calibri" w:cs="Times New Roman"/>
          <w:color w:val="auto"/>
          <w:lang w:eastAsia="zh-CN"/>
        </w:rPr>
        <w:t xml:space="preserve"> yaklaşık 12 milyon ton ile domates</w:t>
      </w:r>
      <w:r w:rsidR="00C620ED" w:rsidRPr="002A028E">
        <w:rPr>
          <w:rFonts w:eastAsia="Calibri" w:cs="Times New Roman"/>
          <w:color w:val="auto"/>
          <w:lang w:eastAsia="zh-CN"/>
        </w:rPr>
        <w:t>, ikinci sırada ortalama 4 milyon ton ile karpuz ve üçüncü</w:t>
      </w:r>
      <w:r w:rsidR="006969FF" w:rsidRPr="002A028E">
        <w:rPr>
          <w:rFonts w:eastAsia="Calibri" w:cs="Times New Roman"/>
          <w:color w:val="auto"/>
          <w:lang w:eastAsia="zh-CN"/>
        </w:rPr>
        <w:t xml:space="preserve"> sırada ise </w:t>
      </w:r>
      <w:proofErr w:type="gramStart"/>
      <w:r w:rsidR="006969FF" w:rsidRPr="002A028E">
        <w:rPr>
          <w:rFonts w:eastAsia="Calibri" w:cs="Times New Roman"/>
          <w:color w:val="auto"/>
          <w:lang w:eastAsia="zh-CN"/>
        </w:rPr>
        <w:t>1.5</w:t>
      </w:r>
      <w:proofErr w:type="gramEnd"/>
      <w:r w:rsidR="006969FF" w:rsidRPr="002A028E">
        <w:rPr>
          <w:rFonts w:eastAsia="Calibri" w:cs="Times New Roman"/>
          <w:color w:val="auto"/>
          <w:lang w:eastAsia="zh-CN"/>
        </w:rPr>
        <w:t xml:space="preserve"> milyon ton ile k</w:t>
      </w:r>
      <w:r w:rsidR="00C620ED" w:rsidRPr="002A028E">
        <w:rPr>
          <w:rFonts w:eastAsia="Calibri" w:cs="Times New Roman"/>
          <w:color w:val="auto"/>
          <w:lang w:eastAsia="zh-CN"/>
        </w:rPr>
        <w:t>avun yer almaktadır</w:t>
      </w:r>
      <w:r w:rsidR="00415994" w:rsidRPr="002A028E">
        <w:rPr>
          <w:rFonts w:eastAsia="Calibri" w:cs="Times New Roman"/>
          <w:color w:val="auto"/>
          <w:lang w:eastAsia="zh-CN"/>
        </w:rPr>
        <w:t>.</w:t>
      </w:r>
      <w:r w:rsidR="00C620ED" w:rsidRPr="002A028E">
        <w:rPr>
          <w:rFonts w:eastAsia="Calibri" w:cs="Times New Roman"/>
          <w:color w:val="auto"/>
          <w:lang w:eastAsia="zh-CN"/>
        </w:rPr>
        <w:t xml:space="preserve"> </w:t>
      </w:r>
      <w:r w:rsidR="009438FC" w:rsidRPr="002A028E">
        <w:rPr>
          <w:rFonts w:eastAsia="Calibri" w:cs="Times New Roman"/>
          <w:color w:val="auto"/>
          <w:lang w:eastAsia="zh-CN"/>
        </w:rPr>
        <w:t>Sebze üretim miktar</w:t>
      </w:r>
      <w:r w:rsidR="00415994" w:rsidRPr="002A028E">
        <w:rPr>
          <w:rFonts w:eastAsia="Calibri" w:cs="Times New Roman"/>
          <w:color w:val="auto"/>
          <w:lang w:eastAsia="zh-CN"/>
        </w:rPr>
        <w:t>lar</w:t>
      </w:r>
      <w:r w:rsidR="009438FC" w:rsidRPr="002A028E">
        <w:rPr>
          <w:rFonts w:eastAsia="Calibri" w:cs="Times New Roman"/>
          <w:color w:val="auto"/>
          <w:lang w:eastAsia="zh-CN"/>
        </w:rPr>
        <w:t>ı 2018 yılında bir önceki yıla göre %</w:t>
      </w:r>
      <w:r w:rsidR="00415994" w:rsidRPr="002A028E">
        <w:rPr>
          <w:rFonts w:eastAsia="Calibri" w:cs="Times New Roman"/>
          <w:color w:val="auto"/>
          <w:lang w:eastAsia="zh-CN"/>
        </w:rPr>
        <w:t xml:space="preserve"> </w:t>
      </w:r>
      <w:proofErr w:type="gramStart"/>
      <w:r w:rsidR="00415994" w:rsidRPr="002A028E">
        <w:rPr>
          <w:rFonts w:eastAsia="Calibri" w:cs="Times New Roman"/>
          <w:color w:val="auto"/>
          <w:lang w:eastAsia="zh-CN"/>
        </w:rPr>
        <w:t>2.</w:t>
      </w:r>
      <w:r w:rsidR="009438FC" w:rsidRPr="002A028E">
        <w:rPr>
          <w:rFonts w:eastAsia="Calibri" w:cs="Times New Roman"/>
          <w:color w:val="auto"/>
          <w:lang w:eastAsia="zh-CN"/>
        </w:rPr>
        <w:t>6</w:t>
      </w:r>
      <w:proofErr w:type="gramEnd"/>
      <w:r w:rsidR="009438FC" w:rsidRPr="002A028E">
        <w:rPr>
          <w:rFonts w:eastAsia="Calibri" w:cs="Times New Roman"/>
          <w:color w:val="auto"/>
          <w:lang w:eastAsia="zh-CN"/>
        </w:rPr>
        <w:t xml:space="preserve"> azalmış</w:t>
      </w:r>
      <w:r w:rsidR="00415994" w:rsidRPr="002A028E">
        <w:rPr>
          <w:rFonts w:eastAsia="Calibri" w:cs="Times New Roman"/>
          <w:color w:val="auto"/>
          <w:lang w:eastAsia="zh-CN"/>
        </w:rPr>
        <w:t>, alt gruplar</w:t>
      </w:r>
      <w:r w:rsidR="009438FC" w:rsidRPr="002A028E">
        <w:rPr>
          <w:rFonts w:eastAsia="Calibri" w:cs="Times New Roman"/>
          <w:color w:val="auto"/>
          <w:lang w:eastAsia="zh-CN"/>
        </w:rPr>
        <w:t>da ü</w:t>
      </w:r>
      <w:r w:rsidR="00415994" w:rsidRPr="002A028E">
        <w:rPr>
          <w:rFonts w:eastAsia="Calibri" w:cs="Times New Roman"/>
          <w:color w:val="auto"/>
          <w:lang w:eastAsia="zh-CN"/>
        </w:rPr>
        <w:t>retim miktarları incelendiğinde;</w:t>
      </w:r>
      <w:r w:rsidR="009438FC" w:rsidRPr="002A028E">
        <w:rPr>
          <w:rFonts w:eastAsia="Calibri" w:cs="Times New Roman"/>
          <w:color w:val="auto"/>
          <w:lang w:eastAsia="zh-CN"/>
        </w:rPr>
        <w:t xml:space="preserve"> yumru ve kök sebzeler </w:t>
      </w:r>
      <w:r w:rsidR="00415994" w:rsidRPr="002A028E">
        <w:rPr>
          <w:rFonts w:eastAsia="Calibri" w:cs="Times New Roman"/>
          <w:color w:val="auto"/>
          <w:lang w:eastAsia="zh-CN"/>
        </w:rPr>
        <w:t>%2.5,</w:t>
      </w:r>
      <w:r w:rsidR="009438FC" w:rsidRPr="002A028E">
        <w:rPr>
          <w:rFonts w:eastAsia="Calibri" w:cs="Times New Roman"/>
          <w:color w:val="auto"/>
          <w:lang w:eastAsia="zh-CN"/>
        </w:rPr>
        <w:t xml:space="preserve"> meyvesi </w:t>
      </w:r>
      <w:r w:rsidR="00415994" w:rsidRPr="002A028E">
        <w:rPr>
          <w:rFonts w:eastAsia="Calibri" w:cs="Times New Roman"/>
          <w:color w:val="auto"/>
          <w:lang w:eastAsia="zh-CN"/>
        </w:rPr>
        <w:t>yenen</w:t>
      </w:r>
      <w:r w:rsidR="009438FC" w:rsidRPr="002A028E">
        <w:rPr>
          <w:rFonts w:eastAsia="Calibri" w:cs="Times New Roman"/>
          <w:color w:val="auto"/>
          <w:lang w:eastAsia="zh-CN"/>
        </w:rPr>
        <w:t xml:space="preserve"> sebzeler </w:t>
      </w:r>
      <w:r w:rsidR="00415994" w:rsidRPr="002A028E">
        <w:rPr>
          <w:rFonts w:eastAsia="Calibri" w:cs="Times New Roman"/>
          <w:color w:val="auto"/>
          <w:lang w:eastAsia="zh-CN"/>
        </w:rPr>
        <w:t>%2.</w:t>
      </w:r>
      <w:r w:rsidR="009438FC" w:rsidRPr="002A028E">
        <w:rPr>
          <w:rFonts w:eastAsia="Calibri" w:cs="Times New Roman"/>
          <w:color w:val="auto"/>
          <w:lang w:eastAsia="zh-CN"/>
        </w:rPr>
        <w:t xml:space="preserve">9 azalırken, diğer sebzeler ise </w:t>
      </w:r>
      <w:r w:rsidR="00415994" w:rsidRPr="002A028E">
        <w:rPr>
          <w:rFonts w:eastAsia="Calibri" w:cs="Times New Roman"/>
          <w:color w:val="auto"/>
          <w:lang w:eastAsia="zh-CN"/>
        </w:rPr>
        <w:t>%1.4 oranında artış göstermiştir</w:t>
      </w:r>
      <w:r w:rsidR="009438FC" w:rsidRPr="002A028E">
        <w:rPr>
          <w:rFonts w:eastAsia="Calibri" w:cs="Times New Roman"/>
          <w:color w:val="auto"/>
          <w:lang w:eastAsia="zh-CN"/>
        </w:rPr>
        <w:t xml:space="preserve"> </w:t>
      </w:r>
      <w:r w:rsidRPr="002A028E">
        <w:rPr>
          <w:rFonts w:eastAsia="Calibri" w:cs="Times New Roman"/>
          <w:color w:val="auto"/>
          <w:lang w:eastAsia="zh-CN"/>
        </w:rPr>
        <w:t>(TUİK, 2018).</w:t>
      </w:r>
      <w:r w:rsidR="00622D28" w:rsidRPr="002A028E">
        <w:rPr>
          <w:rFonts w:eastAsia="Calibri" w:cs="Times New Roman"/>
          <w:color w:val="auto"/>
          <w:lang w:eastAsia="zh-CN"/>
        </w:rPr>
        <w:t xml:space="preserve"> Ülkemizde mini</w:t>
      </w:r>
      <w:r w:rsidR="007E1BAD" w:rsidRPr="002A028E">
        <w:rPr>
          <w:rFonts w:eastAsia="Calibri" w:cs="Times New Roman"/>
          <w:color w:val="auto"/>
          <w:lang w:eastAsia="zh-CN"/>
        </w:rPr>
        <w:t xml:space="preserve"> sebzelerin üretim, tüketim ve ihracatı </w:t>
      </w:r>
      <w:r w:rsidR="00415994" w:rsidRPr="002A028E">
        <w:rPr>
          <w:rFonts w:eastAsia="Calibri" w:cs="Times New Roman"/>
          <w:color w:val="auto"/>
          <w:lang w:eastAsia="zh-CN"/>
        </w:rPr>
        <w:t>sınırlı düzeyde olduğundan</w:t>
      </w:r>
      <w:r w:rsidR="00622D28" w:rsidRPr="002A028E">
        <w:rPr>
          <w:rFonts w:eastAsia="Calibri" w:cs="Times New Roman"/>
          <w:color w:val="auto"/>
          <w:lang w:eastAsia="zh-CN"/>
        </w:rPr>
        <w:t xml:space="preserve"> istatiksel veriler </w:t>
      </w:r>
      <w:r w:rsidR="00415994" w:rsidRPr="002A028E">
        <w:rPr>
          <w:rFonts w:eastAsia="Calibri" w:cs="Times New Roman"/>
          <w:color w:val="auto"/>
          <w:lang w:eastAsia="zh-CN"/>
        </w:rPr>
        <w:t>henüz bulunmamakta olup %</w:t>
      </w:r>
      <w:proofErr w:type="gramStart"/>
      <w:r w:rsidR="00415994" w:rsidRPr="002A028E">
        <w:rPr>
          <w:rFonts w:eastAsia="Calibri" w:cs="Times New Roman"/>
          <w:color w:val="auto"/>
          <w:lang w:eastAsia="zh-CN"/>
        </w:rPr>
        <w:t>1.4</w:t>
      </w:r>
      <w:proofErr w:type="gramEnd"/>
      <w:r w:rsidR="00415994" w:rsidRPr="002A028E">
        <w:rPr>
          <w:rFonts w:eastAsia="Calibri" w:cs="Times New Roman"/>
          <w:color w:val="auto"/>
          <w:lang w:eastAsia="zh-CN"/>
        </w:rPr>
        <w:t xml:space="preserve"> artış gösteren diğer sebzeler grubunda yer almaktadır.</w:t>
      </w:r>
      <w:r w:rsidR="005A0BFC" w:rsidRPr="002A028E">
        <w:rPr>
          <w:rFonts w:eastAsia="Calibri" w:cs="Times New Roman"/>
          <w:color w:val="auto"/>
          <w:lang w:eastAsia="zh-CN"/>
        </w:rPr>
        <w:t xml:space="preserve"> </w:t>
      </w:r>
      <w:r w:rsidR="00622D28" w:rsidRPr="002A028E">
        <w:rPr>
          <w:rFonts w:eastAsia="Calibri" w:cs="Times New Roman"/>
          <w:color w:val="auto"/>
          <w:lang w:eastAsia="zh-CN"/>
        </w:rPr>
        <w:t xml:space="preserve"> </w:t>
      </w:r>
    </w:p>
    <w:p w:rsidR="00A61925" w:rsidRPr="002A028E" w:rsidRDefault="007E1BAD" w:rsidP="00583368">
      <w:pPr>
        <w:spacing w:before="240" w:after="240"/>
        <w:ind w:right="28"/>
        <w:rPr>
          <w:rFonts w:cs="Times New Roman"/>
          <w:szCs w:val="18"/>
        </w:rPr>
      </w:pPr>
      <w:r w:rsidRPr="002A028E">
        <w:rPr>
          <w:rFonts w:cs="Times New Roman"/>
          <w:szCs w:val="18"/>
        </w:rPr>
        <w:t>Ülkemizde</w:t>
      </w:r>
      <w:r w:rsidR="00390941" w:rsidRPr="002A028E">
        <w:rPr>
          <w:rFonts w:cs="Times New Roman"/>
          <w:szCs w:val="18"/>
        </w:rPr>
        <w:t xml:space="preserve"> son yıllarda gelenekse</w:t>
      </w:r>
      <w:r w:rsidR="000C630E" w:rsidRPr="002A028E">
        <w:rPr>
          <w:rFonts w:cs="Times New Roman"/>
          <w:szCs w:val="18"/>
        </w:rPr>
        <w:t>l ürünlerden elde edilen gelir</w:t>
      </w:r>
      <w:r w:rsidR="008C0443" w:rsidRPr="002A028E">
        <w:rPr>
          <w:rFonts w:cs="Times New Roman"/>
          <w:szCs w:val="18"/>
        </w:rPr>
        <w:t>,</w:t>
      </w:r>
      <w:r w:rsidR="00390941" w:rsidRPr="002A028E">
        <w:rPr>
          <w:rFonts w:cs="Times New Roman"/>
          <w:szCs w:val="18"/>
        </w:rPr>
        <w:t xml:space="preserve"> üreticileri tatmin </w:t>
      </w:r>
      <w:r w:rsidR="000C630E" w:rsidRPr="002A028E">
        <w:rPr>
          <w:rFonts w:cs="Times New Roman"/>
          <w:szCs w:val="18"/>
        </w:rPr>
        <w:t>etmemektedir. Üretim maliyetlerinin yüksek olması, belirli dönemlerde artan üretim miktarı ve sınırlı tüketim nedeniyle düşen fiyatlar</w:t>
      </w:r>
      <w:r w:rsidR="008C0443" w:rsidRPr="002A028E">
        <w:rPr>
          <w:rFonts w:cs="Times New Roman"/>
          <w:szCs w:val="18"/>
        </w:rPr>
        <w:t>,</w:t>
      </w:r>
      <w:r w:rsidR="000C630E" w:rsidRPr="002A028E">
        <w:rPr>
          <w:rFonts w:cs="Times New Roman"/>
          <w:szCs w:val="18"/>
        </w:rPr>
        <w:t xml:space="preserve"> bölgedeki üreticilerin ve ülke ekonomisinin zarar görmesine neden olmaktadır. Üretici</w:t>
      </w:r>
      <w:r w:rsidR="008C0443" w:rsidRPr="002A028E">
        <w:rPr>
          <w:rFonts w:cs="Times New Roman"/>
          <w:szCs w:val="18"/>
        </w:rPr>
        <w:t>,</w:t>
      </w:r>
      <w:r w:rsidR="000C630E" w:rsidRPr="002A028E">
        <w:rPr>
          <w:rFonts w:cs="Times New Roman"/>
          <w:szCs w:val="18"/>
        </w:rPr>
        <w:t xml:space="preserve"> </w:t>
      </w:r>
      <w:r w:rsidR="00A61925" w:rsidRPr="002A028E">
        <w:rPr>
          <w:rFonts w:cs="Times New Roman"/>
          <w:szCs w:val="18"/>
        </w:rPr>
        <w:t>sebzeleri</w:t>
      </w:r>
      <w:r w:rsidR="000C630E" w:rsidRPr="002A028E">
        <w:rPr>
          <w:rFonts w:cs="Times New Roman"/>
          <w:szCs w:val="18"/>
        </w:rPr>
        <w:t xml:space="preserve"> iyi fiyata pazarlayamadığı için dalında bırakmakta veya </w:t>
      </w:r>
      <w:r w:rsidR="00A61925" w:rsidRPr="002A028E">
        <w:rPr>
          <w:rFonts w:cs="Times New Roman"/>
          <w:szCs w:val="18"/>
        </w:rPr>
        <w:t xml:space="preserve">ek maliyet ile </w:t>
      </w:r>
      <w:r w:rsidR="000C630E" w:rsidRPr="002A028E">
        <w:rPr>
          <w:rFonts w:cs="Times New Roman"/>
          <w:szCs w:val="18"/>
        </w:rPr>
        <w:t>depolayarak iyi fiyat bulduğu dö</w:t>
      </w:r>
      <w:r w:rsidR="00A61925" w:rsidRPr="002A028E">
        <w:rPr>
          <w:rFonts w:cs="Times New Roman"/>
          <w:szCs w:val="18"/>
        </w:rPr>
        <w:t xml:space="preserve">neme kadar bekletmektedir. Ancak sebzeler depolama süresi kısa olan tarımsal ürünler olduğu için üreticiler; kurutma, dondurma, konserve, turşu, salça, sebze suyuna </w:t>
      </w:r>
      <w:r w:rsidR="00144373" w:rsidRPr="002A028E">
        <w:rPr>
          <w:rFonts w:cs="Times New Roman"/>
          <w:szCs w:val="18"/>
        </w:rPr>
        <w:t xml:space="preserve">işleme </w:t>
      </w:r>
      <w:r w:rsidR="00A61925" w:rsidRPr="002A028E">
        <w:rPr>
          <w:rFonts w:cs="Times New Roman"/>
          <w:szCs w:val="18"/>
        </w:rPr>
        <w:t xml:space="preserve">gibi farklı </w:t>
      </w:r>
      <w:r w:rsidR="00144373" w:rsidRPr="002A028E">
        <w:rPr>
          <w:rFonts w:cs="Times New Roman"/>
          <w:szCs w:val="18"/>
        </w:rPr>
        <w:t xml:space="preserve">değerlendirme </w:t>
      </w:r>
      <w:r w:rsidR="00A61925" w:rsidRPr="002A028E">
        <w:rPr>
          <w:rFonts w:cs="Times New Roman"/>
          <w:szCs w:val="18"/>
        </w:rPr>
        <w:t>teknikleri kullanarak ürünlerinin değerini korumaya çalışmaktadır</w:t>
      </w:r>
      <w:r w:rsidR="000C630E" w:rsidRPr="002A028E">
        <w:rPr>
          <w:rFonts w:cs="Times New Roman"/>
          <w:szCs w:val="18"/>
        </w:rPr>
        <w:t>.</w:t>
      </w:r>
      <w:r w:rsidR="00144373" w:rsidRPr="002A028E">
        <w:rPr>
          <w:rFonts w:cs="Times New Roman"/>
          <w:szCs w:val="18"/>
        </w:rPr>
        <w:t xml:space="preserve"> Bu ve benzeri nedenlerle sebze tarımının yenilikçi yaklaşımlara </w:t>
      </w:r>
      <w:r w:rsidRPr="002A028E">
        <w:rPr>
          <w:rFonts w:cs="Times New Roman"/>
          <w:szCs w:val="18"/>
        </w:rPr>
        <w:t xml:space="preserve">ve alternatif ürünlere </w:t>
      </w:r>
      <w:r w:rsidR="00144373" w:rsidRPr="002A028E">
        <w:rPr>
          <w:rFonts w:cs="Times New Roman"/>
          <w:szCs w:val="18"/>
        </w:rPr>
        <w:t>ihtiyacı vardır.</w:t>
      </w:r>
    </w:p>
    <w:p w:rsidR="00A47792" w:rsidRPr="002A028E" w:rsidRDefault="00144373" w:rsidP="00561ABC">
      <w:pPr>
        <w:spacing w:before="120"/>
        <w:ind w:right="28"/>
        <w:rPr>
          <w:rFonts w:cs="Times New Roman"/>
          <w:szCs w:val="18"/>
        </w:rPr>
      </w:pPr>
      <w:r w:rsidRPr="002A028E">
        <w:rPr>
          <w:rFonts w:cs="Times New Roman"/>
          <w:szCs w:val="18"/>
        </w:rPr>
        <w:t>Sebzeler tek yıllık bitkiler grubunda yer almakta olup üretimi</w:t>
      </w:r>
      <w:r w:rsidR="00D0501D" w:rsidRPr="002A028E">
        <w:rPr>
          <w:rFonts w:cs="Times New Roman"/>
          <w:szCs w:val="18"/>
        </w:rPr>
        <w:t xml:space="preserve"> sırasında</w:t>
      </w:r>
      <w:r w:rsidR="00390941" w:rsidRPr="002A028E">
        <w:rPr>
          <w:rFonts w:cs="Times New Roman"/>
          <w:szCs w:val="18"/>
        </w:rPr>
        <w:t xml:space="preserve"> </w:t>
      </w:r>
      <w:r w:rsidR="00D0501D" w:rsidRPr="002A028E">
        <w:rPr>
          <w:rFonts w:cs="Times New Roman"/>
          <w:szCs w:val="18"/>
        </w:rPr>
        <w:t xml:space="preserve">verimi arttırmak amacıyla </w:t>
      </w:r>
      <w:r w:rsidR="00390941" w:rsidRPr="002A028E">
        <w:rPr>
          <w:rFonts w:cs="Times New Roman"/>
          <w:szCs w:val="18"/>
        </w:rPr>
        <w:t xml:space="preserve">yoğun </w:t>
      </w:r>
      <w:r w:rsidR="00D0501D" w:rsidRPr="002A028E">
        <w:rPr>
          <w:rFonts w:cs="Times New Roman"/>
          <w:szCs w:val="18"/>
        </w:rPr>
        <w:t>olarak inorganik</w:t>
      </w:r>
      <w:r w:rsidRPr="002A028E">
        <w:rPr>
          <w:rFonts w:cs="Times New Roman"/>
          <w:szCs w:val="18"/>
        </w:rPr>
        <w:t xml:space="preserve"> gübre</w:t>
      </w:r>
      <w:r w:rsidR="008C0443" w:rsidRPr="002A028E">
        <w:rPr>
          <w:rFonts w:cs="Times New Roman"/>
          <w:szCs w:val="18"/>
        </w:rPr>
        <w:t>,</w:t>
      </w:r>
      <w:r w:rsidRPr="002A028E">
        <w:rPr>
          <w:rFonts w:cs="Times New Roman"/>
          <w:szCs w:val="18"/>
        </w:rPr>
        <w:t xml:space="preserve"> </w:t>
      </w:r>
      <w:r w:rsidR="00D0501D" w:rsidRPr="002A028E">
        <w:rPr>
          <w:rFonts w:cs="Times New Roman"/>
          <w:szCs w:val="18"/>
        </w:rPr>
        <w:t xml:space="preserve">hastalık zararlı ve yabancı otlarla mücadele etmek için ise yoğun </w:t>
      </w:r>
      <w:r w:rsidR="00390941" w:rsidRPr="002A028E">
        <w:rPr>
          <w:rFonts w:cs="Times New Roman"/>
          <w:szCs w:val="18"/>
        </w:rPr>
        <w:t>sentetik kimyasa</w:t>
      </w:r>
      <w:r w:rsidR="00B17FD4" w:rsidRPr="002A028E">
        <w:rPr>
          <w:rFonts w:cs="Times New Roman"/>
          <w:szCs w:val="18"/>
        </w:rPr>
        <w:t>l</w:t>
      </w:r>
      <w:r w:rsidR="00D0501D" w:rsidRPr="002A028E">
        <w:rPr>
          <w:rFonts w:cs="Times New Roman"/>
          <w:szCs w:val="18"/>
        </w:rPr>
        <w:t xml:space="preserve">lar kullanılmaktadır. </w:t>
      </w:r>
      <w:r w:rsidR="00AB722F" w:rsidRPr="002A028E">
        <w:rPr>
          <w:rFonts w:cs="Times New Roman"/>
          <w:szCs w:val="18"/>
        </w:rPr>
        <w:t xml:space="preserve">Mini sebzeler ise </w:t>
      </w:r>
      <w:r w:rsidR="008C0443" w:rsidRPr="002A028E">
        <w:rPr>
          <w:rFonts w:cs="Times New Roman"/>
          <w:szCs w:val="18"/>
        </w:rPr>
        <w:t>türe ve çeşid</w:t>
      </w:r>
      <w:r w:rsidR="00AB722F" w:rsidRPr="002A028E">
        <w:rPr>
          <w:rFonts w:cs="Times New Roman"/>
          <w:szCs w:val="18"/>
        </w:rPr>
        <w:t xml:space="preserve">e göre değişmekle beraber </w:t>
      </w:r>
      <w:r w:rsidR="008C0443" w:rsidRPr="002A028E">
        <w:rPr>
          <w:rFonts w:cs="Times New Roman"/>
          <w:szCs w:val="18"/>
        </w:rPr>
        <w:t xml:space="preserve">vejetasyon süresinin </w:t>
      </w:r>
      <w:r w:rsidR="00AB722F" w:rsidRPr="002A028E">
        <w:rPr>
          <w:rFonts w:cs="Times New Roman"/>
          <w:szCs w:val="18"/>
        </w:rPr>
        <w:t>kısa olduğu ve üretiminde sentetik gübre ve ilaç kullanımı</w:t>
      </w:r>
      <w:r w:rsidR="008C0443" w:rsidRPr="002A028E">
        <w:rPr>
          <w:rFonts w:cs="Times New Roman"/>
          <w:szCs w:val="18"/>
        </w:rPr>
        <w:t>nın</w:t>
      </w:r>
      <w:r w:rsidR="00AB722F" w:rsidRPr="002A028E">
        <w:rPr>
          <w:rFonts w:cs="Times New Roman"/>
          <w:szCs w:val="18"/>
        </w:rPr>
        <w:t xml:space="preserve"> az olduğu bitki grubunda yer almaktadır. Günümüzde g</w:t>
      </w:r>
      <w:r w:rsidR="00D0501D" w:rsidRPr="002A028E">
        <w:rPr>
          <w:rFonts w:cs="Times New Roman"/>
          <w:szCs w:val="18"/>
        </w:rPr>
        <w:t>übrelemeden sulamaya</w:t>
      </w:r>
      <w:r w:rsidR="007E1BAD" w:rsidRPr="002A028E">
        <w:rPr>
          <w:rFonts w:cs="Times New Roman"/>
          <w:szCs w:val="18"/>
        </w:rPr>
        <w:t>, i</w:t>
      </w:r>
      <w:r w:rsidR="00D0501D" w:rsidRPr="002A028E">
        <w:rPr>
          <w:rFonts w:cs="Times New Roman"/>
          <w:szCs w:val="18"/>
        </w:rPr>
        <w:t>laçlamadan, üretim desenine ve üretimin planlamasına kadar birçok konuda yapılan hatalı uygulama</w:t>
      </w:r>
      <w:r w:rsidR="00440742" w:rsidRPr="002A028E">
        <w:rPr>
          <w:rFonts w:cs="Times New Roman"/>
          <w:szCs w:val="18"/>
        </w:rPr>
        <w:t>la</w:t>
      </w:r>
      <w:r w:rsidR="00D0501D" w:rsidRPr="002A028E">
        <w:rPr>
          <w:rFonts w:cs="Times New Roman"/>
          <w:szCs w:val="18"/>
        </w:rPr>
        <w:t xml:space="preserve">r sonucu doğal denge bozulmakta </w:t>
      </w:r>
      <w:r w:rsidR="00390941" w:rsidRPr="002A028E">
        <w:rPr>
          <w:rFonts w:cs="Times New Roman"/>
          <w:szCs w:val="18"/>
        </w:rPr>
        <w:t>d</w:t>
      </w:r>
      <w:r w:rsidR="00D0501D" w:rsidRPr="002A028E">
        <w:rPr>
          <w:rFonts w:cs="Times New Roman"/>
          <w:szCs w:val="18"/>
        </w:rPr>
        <w:t xml:space="preserve">oğaya ve çevreye zarar verilmektedir. </w:t>
      </w:r>
      <w:r w:rsidR="00390941" w:rsidRPr="002A028E">
        <w:rPr>
          <w:rFonts w:cs="Times New Roman"/>
          <w:szCs w:val="18"/>
        </w:rPr>
        <w:t xml:space="preserve"> </w:t>
      </w:r>
      <w:r w:rsidR="00440742" w:rsidRPr="002A028E">
        <w:rPr>
          <w:rFonts w:cs="Times New Roman"/>
          <w:szCs w:val="18"/>
        </w:rPr>
        <w:t>Örneğin yaprakları yenen sebzelerde aşırı azotlu gübreleme</w:t>
      </w:r>
      <w:r w:rsidR="00B17FD4" w:rsidRPr="002A028E">
        <w:rPr>
          <w:rFonts w:cs="Times New Roman"/>
          <w:szCs w:val="18"/>
        </w:rPr>
        <w:t>,</w:t>
      </w:r>
      <w:r w:rsidR="00440742" w:rsidRPr="002A028E">
        <w:rPr>
          <w:rFonts w:cs="Times New Roman"/>
          <w:szCs w:val="18"/>
        </w:rPr>
        <w:t xml:space="preserve"> yapraklarda nitrat birikimine neden olmakta aynı zamanda yağmur suları ve sulama suyu ile birlikte yıkanarak yer altı ve yüze</w:t>
      </w:r>
      <w:r w:rsidR="00B17FD4" w:rsidRPr="002A028E">
        <w:rPr>
          <w:rFonts w:cs="Times New Roman"/>
          <w:szCs w:val="18"/>
        </w:rPr>
        <w:t>y sularına karışmakta olup</w:t>
      </w:r>
      <w:r w:rsidR="00440742" w:rsidRPr="002A028E">
        <w:rPr>
          <w:rFonts w:cs="Times New Roman"/>
          <w:szCs w:val="18"/>
        </w:rPr>
        <w:t xml:space="preserve"> </w:t>
      </w:r>
      <w:r w:rsidR="00B17FD4" w:rsidRPr="002A028E">
        <w:rPr>
          <w:rFonts w:cs="Times New Roman"/>
          <w:szCs w:val="18"/>
        </w:rPr>
        <w:t>nit</w:t>
      </w:r>
      <w:r w:rsidR="00176209" w:rsidRPr="002A028E">
        <w:rPr>
          <w:rFonts w:cs="Times New Roman"/>
          <w:szCs w:val="18"/>
        </w:rPr>
        <w:t>r</w:t>
      </w:r>
      <w:r w:rsidR="00B17FD4" w:rsidRPr="002A028E">
        <w:rPr>
          <w:rFonts w:cs="Times New Roman"/>
          <w:szCs w:val="18"/>
        </w:rPr>
        <w:t>at ile kirlenen</w:t>
      </w:r>
      <w:r w:rsidR="00440742" w:rsidRPr="002A028E">
        <w:rPr>
          <w:rFonts w:cs="Times New Roman"/>
          <w:szCs w:val="18"/>
        </w:rPr>
        <w:t xml:space="preserve"> suları tüketen tüm canlılar olumsuz etkilenmektedir. Bu nedenle çevreye zarar</w:t>
      </w:r>
      <w:r w:rsidR="008C0443" w:rsidRPr="002A028E">
        <w:rPr>
          <w:rFonts w:cs="Times New Roman"/>
          <w:szCs w:val="18"/>
        </w:rPr>
        <w:t xml:space="preserve"> vermeyen </w:t>
      </w:r>
      <w:r w:rsidR="00946F62" w:rsidRPr="002A028E">
        <w:rPr>
          <w:rFonts w:cs="Times New Roman"/>
          <w:szCs w:val="18"/>
        </w:rPr>
        <w:t xml:space="preserve">(Organik Tarım; İyi Tarım; Sürdürülebilir Tarım gibi) tarım tekniklerine </w:t>
      </w:r>
      <w:r w:rsidR="008C0443" w:rsidRPr="002A028E">
        <w:rPr>
          <w:rFonts w:cs="Times New Roman"/>
          <w:szCs w:val="18"/>
        </w:rPr>
        <w:t xml:space="preserve">ve </w:t>
      </w:r>
      <w:r w:rsidR="00440742" w:rsidRPr="002A028E">
        <w:rPr>
          <w:rFonts w:cs="Times New Roman"/>
          <w:szCs w:val="18"/>
        </w:rPr>
        <w:t xml:space="preserve">üreticiye iyi gelir getirecek </w:t>
      </w:r>
      <w:r w:rsidR="007E1BAD" w:rsidRPr="002A028E">
        <w:rPr>
          <w:rFonts w:cs="Times New Roman"/>
          <w:szCs w:val="18"/>
        </w:rPr>
        <w:t>yeni nesil</w:t>
      </w:r>
      <w:r w:rsidR="0026126C" w:rsidRPr="002A028E">
        <w:rPr>
          <w:rFonts w:cs="Times New Roman"/>
          <w:szCs w:val="18"/>
        </w:rPr>
        <w:t xml:space="preserve"> ürünlere</w:t>
      </w:r>
      <w:r w:rsidR="00440742" w:rsidRPr="002A028E">
        <w:rPr>
          <w:rFonts w:cs="Times New Roman"/>
          <w:szCs w:val="18"/>
        </w:rPr>
        <w:t xml:space="preserve"> ihtiyaç </w:t>
      </w:r>
      <w:r w:rsidR="0026126C" w:rsidRPr="002A028E">
        <w:rPr>
          <w:rFonts w:cs="Times New Roman"/>
          <w:szCs w:val="18"/>
        </w:rPr>
        <w:t xml:space="preserve">duyulmaktadır. </w:t>
      </w:r>
      <w:r w:rsidR="00512465" w:rsidRPr="002A028E">
        <w:rPr>
          <w:rFonts w:cs="Times New Roman"/>
          <w:szCs w:val="18"/>
        </w:rPr>
        <w:t>Böylece</w:t>
      </w:r>
      <w:r w:rsidR="00390941" w:rsidRPr="002A028E">
        <w:rPr>
          <w:rFonts w:cs="Times New Roman"/>
          <w:szCs w:val="18"/>
        </w:rPr>
        <w:t xml:space="preserve"> </w:t>
      </w:r>
      <w:r w:rsidR="00512465" w:rsidRPr="002A028E">
        <w:rPr>
          <w:rFonts w:cs="Times New Roman"/>
          <w:szCs w:val="18"/>
        </w:rPr>
        <w:t>hem üreticiler hem tüketiciler hem de</w:t>
      </w:r>
      <w:r w:rsidR="00390941" w:rsidRPr="002A028E">
        <w:rPr>
          <w:rFonts w:cs="Times New Roman"/>
          <w:szCs w:val="18"/>
        </w:rPr>
        <w:t xml:space="preserve"> tarıma dayalı sanayi kurul</w:t>
      </w:r>
      <w:r w:rsidR="00512465" w:rsidRPr="002A028E">
        <w:rPr>
          <w:rFonts w:cs="Times New Roman"/>
          <w:szCs w:val="18"/>
        </w:rPr>
        <w:t>uşları</w:t>
      </w:r>
      <w:r w:rsidR="008C0443" w:rsidRPr="002A028E">
        <w:rPr>
          <w:rFonts w:cs="Times New Roman"/>
          <w:szCs w:val="18"/>
        </w:rPr>
        <w:t>,</w:t>
      </w:r>
      <w:r w:rsidR="00512465" w:rsidRPr="002A028E">
        <w:rPr>
          <w:rFonts w:cs="Times New Roman"/>
          <w:szCs w:val="18"/>
        </w:rPr>
        <w:t xml:space="preserve"> alternatif ürün arayışını karşılamış olacaktır</w:t>
      </w:r>
      <w:r w:rsidR="00390941" w:rsidRPr="002A028E">
        <w:rPr>
          <w:rFonts w:cs="Times New Roman"/>
          <w:szCs w:val="18"/>
        </w:rPr>
        <w:t>.</w:t>
      </w:r>
      <w:r w:rsidR="00512465" w:rsidRPr="002A028E">
        <w:rPr>
          <w:rFonts w:cs="Times New Roman"/>
          <w:szCs w:val="18"/>
        </w:rPr>
        <w:t xml:space="preserve"> İhracat şansı olan, iyi gelir getiren, üretiminde aşırı ilaç ve gübre kullanımına ihtiyaç duyulmayan, </w:t>
      </w:r>
      <w:r w:rsidR="00946F62" w:rsidRPr="002A028E">
        <w:rPr>
          <w:rFonts w:cs="Times New Roman"/>
          <w:szCs w:val="18"/>
        </w:rPr>
        <w:t xml:space="preserve">organik olarak da üretim potansiyeli yüksek, iyi gelir getiren </w:t>
      </w:r>
      <w:r w:rsidR="00512465" w:rsidRPr="002A028E">
        <w:rPr>
          <w:rFonts w:cs="Times New Roman"/>
          <w:szCs w:val="18"/>
        </w:rPr>
        <w:t>özellikle küçük üreticilere tarımı ticarileştirme fırsatı sunan mini sebze yetiştiriciliği iyi bir alternati</w:t>
      </w:r>
      <w:r w:rsidR="007E1BAD" w:rsidRPr="002A028E">
        <w:rPr>
          <w:rFonts w:cs="Times New Roman"/>
          <w:szCs w:val="18"/>
        </w:rPr>
        <w:t>f tarımsal ürün özelliği taşımaktadır.</w:t>
      </w:r>
      <w:r w:rsidR="00D309E6" w:rsidRPr="002A028E">
        <w:rPr>
          <w:rFonts w:cs="Times New Roman"/>
          <w:szCs w:val="18"/>
        </w:rPr>
        <w:t xml:space="preserve"> </w:t>
      </w:r>
    </w:p>
    <w:p w:rsidR="00DD4199" w:rsidRPr="002A028E" w:rsidRDefault="00B17FD4" w:rsidP="00583368">
      <w:pPr>
        <w:spacing w:before="120"/>
        <w:ind w:right="28"/>
        <w:rPr>
          <w:rFonts w:cs="Times New Roman"/>
          <w:szCs w:val="18"/>
        </w:rPr>
      </w:pPr>
      <w:r w:rsidRPr="002A028E">
        <w:rPr>
          <w:rFonts w:cs="Times New Roman"/>
          <w:szCs w:val="18"/>
        </w:rPr>
        <w:t xml:space="preserve">Son yıllarda arazi toplulaştırma ile ilgili çalışmalar yapılmasına rağmen </w:t>
      </w:r>
      <w:r w:rsidR="007E1BAD" w:rsidRPr="002A028E">
        <w:rPr>
          <w:rFonts w:cs="Times New Roman"/>
          <w:szCs w:val="18"/>
        </w:rPr>
        <w:t>Türkiye’</w:t>
      </w:r>
      <w:r w:rsidR="00512465" w:rsidRPr="002A028E">
        <w:rPr>
          <w:rFonts w:cs="Times New Roman"/>
          <w:szCs w:val="18"/>
        </w:rPr>
        <w:t xml:space="preserve">deki tarımsal arazilerin küçüklüğü özellikle miras yolu ile parçalanması </w:t>
      </w:r>
      <w:r w:rsidRPr="002A028E">
        <w:rPr>
          <w:rFonts w:cs="Times New Roman"/>
          <w:szCs w:val="18"/>
        </w:rPr>
        <w:t>gibi nedenlerle genellikle aile işletmeciliği şeklinde yapılan üretime uygunluğu açısından</w:t>
      </w:r>
      <w:r w:rsidR="009C53C1" w:rsidRPr="002A028E">
        <w:rPr>
          <w:rFonts w:cs="Times New Roman"/>
          <w:szCs w:val="18"/>
        </w:rPr>
        <w:t xml:space="preserve"> da günümüzde</w:t>
      </w:r>
      <w:r w:rsidRPr="002A028E">
        <w:rPr>
          <w:rFonts w:cs="Times New Roman"/>
          <w:szCs w:val="18"/>
        </w:rPr>
        <w:t xml:space="preserve"> ön plana çıkan mini sebze üretimi gelecek vaat eden bir tarım tren</w:t>
      </w:r>
      <w:r w:rsidR="009C53C1" w:rsidRPr="002A028E">
        <w:rPr>
          <w:rFonts w:cs="Times New Roman"/>
          <w:szCs w:val="18"/>
        </w:rPr>
        <w:t xml:space="preserve">di olarak </w:t>
      </w:r>
      <w:r w:rsidR="0002151E" w:rsidRPr="002A028E">
        <w:rPr>
          <w:rFonts w:cs="Times New Roman"/>
          <w:szCs w:val="18"/>
        </w:rPr>
        <w:t>karşımıza çıkmaktadır</w:t>
      </w:r>
      <w:r w:rsidR="009C53C1" w:rsidRPr="002A028E">
        <w:rPr>
          <w:rFonts w:cs="Times New Roman"/>
          <w:szCs w:val="18"/>
        </w:rPr>
        <w:t>.</w:t>
      </w:r>
      <w:r w:rsidR="0002151E" w:rsidRPr="002A028E">
        <w:rPr>
          <w:rFonts w:cs="Times New Roman"/>
          <w:szCs w:val="18"/>
        </w:rPr>
        <w:t xml:space="preserve"> </w:t>
      </w:r>
      <w:r w:rsidR="00DD4199" w:rsidRPr="002A028E">
        <w:rPr>
          <w:rFonts w:cs="Times New Roman"/>
          <w:szCs w:val="18"/>
        </w:rPr>
        <w:t xml:space="preserve">Tarıma dayalı sanayii kuruluşları alternatif ürünleri sözleşmeli tarım modeli ile üreterek üreticiye tohum ya da fide temin ederek, zirai </w:t>
      </w:r>
      <w:r w:rsidR="00DD4199" w:rsidRPr="002A028E">
        <w:rPr>
          <w:rFonts w:cs="Times New Roman"/>
          <w:szCs w:val="18"/>
        </w:rPr>
        <w:lastRenderedPageBreak/>
        <w:t xml:space="preserve">danışmanlık yaparak, ürünlerin pazarını garanti ederek, </w:t>
      </w:r>
      <w:r w:rsidR="0002151E" w:rsidRPr="002A028E">
        <w:rPr>
          <w:rFonts w:cs="Times New Roman"/>
          <w:szCs w:val="18"/>
        </w:rPr>
        <w:t>restoranlara,</w:t>
      </w:r>
      <w:r w:rsidR="00DD4199" w:rsidRPr="002A028E">
        <w:rPr>
          <w:rFonts w:cs="Times New Roman"/>
          <w:szCs w:val="18"/>
        </w:rPr>
        <w:t xml:space="preserve"> büyük tesislere taze, işlenmiş ve dondurulmuş olarak ürünü pazarlamaktadır. Bu çiftçilere bir güven vermekte ve alternatif ürünlere olan talep her geçen gün artmaktadır (Yoldaş, 2011).</w:t>
      </w:r>
    </w:p>
    <w:p w:rsidR="0002151E" w:rsidRPr="002A028E" w:rsidRDefault="00C96B1B" w:rsidP="00583368">
      <w:pPr>
        <w:spacing w:before="120"/>
        <w:ind w:right="28"/>
      </w:pPr>
      <w:r w:rsidRPr="002A028E">
        <w:rPr>
          <w:rFonts w:cs="Times New Roman"/>
          <w:szCs w:val="18"/>
        </w:rPr>
        <w:t>M</w:t>
      </w:r>
      <w:r w:rsidR="00AF505D" w:rsidRPr="002A028E">
        <w:rPr>
          <w:rFonts w:cs="Times New Roman"/>
          <w:szCs w:val="18"/>
        </w:rPr>
        <w:t>ini, bebek</w:t>
      </w:r>
      <w:r w:rsidR="00B17FD4" w:rsidRPr="002A028E">
        <w:rPr>
          <w:rFonts w:cs="Times New Roman"/>
          <w:szCs w:val="18"/>
        </w:rPr>
        <w:t xml:space="preserve">, minyatür, cüce, </w:t>
      </w:r>
      <w:r w:rsidR="00AF505D" w:rsidRPr="002A028E">
        <w:rPr>
          <w:rFonts w:cs="Times New Roman"/>
          <w:szCs w:val="18"/>
        </w:rPr>
        <w:t>öz</w:t>
      </w:r>
      <w:r w:rsidRPr="002A028E">
        <w:rPr>
          <w:rFonts w:cs="Times New Roman"/>
          <w:szCs w:val="18"/>
        </w:rPr>
        <w:t>el</w:t>
      </w:r>
      <w:r w:rsidR="00AF505D" w:rsidRPr="002A028E">
        <w:rPr>
          <w:rFonts w:cs="Times New Roman"/>
          <w:szCs w:val="18"/>
        </w:rPr>
        <w:t xml:space="preserve"> </w:t>
      </w:r>
      <w:r w:rsidR="00B17FD4" w:rsidRPr="002A028E">
        <w:rPr>
          <w:rFonts w:cs="Times New Roman"/>
          <w:szCs w:val="18"/>
        </w:rPr>
        <w:t xml:space="preserve">veya taze kesim </w:t>
      </w:r>
      <w:r w:rsidR="00390941" w:rsidRPr="002A028E">
        <w:rPr>
          <w:rFonts w:cs="Times New Roman"/>
          <w:szCs w:val="18"/>
        </w:rPr>
        <w:t>olmak üzere</w:t>
      </w:r>
      <w:r w:rsidR="00AF505D" w:rsidRPr="002A028E">
        <w:rPr>
          <w:rFonts w:cs="Times New Roman"/>
          <w:szCs w:val="18"/>
        </w:rPr>
        <w:t xml:space="preserve"> </w:t>
      </w:r>
      <w:r w:rsidRPr="002A028E">
        <w:rPr>
          <w:rFonts w:cs="Times New Roman"/>
          <w:szCs w:val="18"/>
        </w:rPr>
        <w:t>değişik şekillerde adlandırılabilen</w:t>
      </w:r>
      <w:r w:rsidR="00AF505D" w:rsidRPr="002A028E">
        <w:rPr>
          <w:rFonts w:cs="Times New Roman"/>
          <w:szCs w:val="18"/>
        </w:rPr>
        <w:t xml:space="preserve"> </w:t>
      </w:r>
      <w:r w:rsidRPr="002A028E">
        <w:rPr>
          <w:rFonts w:cs="Times New Roman"/>
          <w:szCs w:val="18"/>
        </w:rPr>
        <w:t>minik ve sevimli sebzeler</w:t>
      </w:r>
      <w:r w:rsidR="00342782" w:rsidRPr="002A028E">
        <w:rPr>
          <w:rFonts w:cs="Times New Roman"/>
          <w:szCs w:val="18"/>
        </w:rPr>
        <w:t>,</w:t>
      </w:r>
      <w:r w:rsidRPr="002A028E">
        <w:rPr>
          <w:rFonts w:cs="Times New Roman"/>
          <w:szCs w:val="18"/>
        </w:rPr>
        <w:t xml:space="preserve"> alternatif ürünler arasında yer alan yeni akımlardan biridir. </w:t>
      </w:r>
      <w:r w:rsidR="00AD324E" w:rsidRPr="002A028E">
        <w:rPr>
          <w:rFonts w:cs="Times New Roman"/>
          <w:szCs w:val="18"/>
        </w:rPr>
        <w:t>M</w:t>
      </w:r>
      <w:r w:rsidR="004E6751" w:rsidRPr="002A028E">
        <w:rPr>
          <w:rFonts w:cs="Times New Roman"/>
          <w:szCs w:val="18"/>
        </w:rPr>
        <w:t>ini sebzeler</w:t>
      </w:r>
      <w:r w:rsidR="00342782" w:rsidRPr="002A028E">
        <w:rPr>
          <w:rFonts w:cs="Times New Roman"/>
          <w:szCs w:val="18"/>
        </w:rPr>
        <w:t>,</w:t>
      </w:r>
      <w:r w:rsidR="004E6751" w:rsidRPr="002A028E">
        <w:rPr>
          <w:rFonts w:cs="Times New Roman"/>
          <w:szCs w:val="18"/>
        </w:rPr>
        <w:t xml:space="preserve"> tam olgun dönemde hasat edilen geleneksel sebzelere göre daha erken dönemde tam olgunlaşmadan hasat edilmekte ve uzun süre özelliğini koruyamadığı için çabuk bozulan ve </w:t>
      </w:r>
      <w:r w:rsidR="00435E3E" w:rsidRPr="002A028E">
        <w:rPr>
          <w:rFonts w:cs="Times New Roman"/>
          <w:szCs w:val="18"/>
        </w:rPr>
        <w:t>raf ömrü kısa olan sebzelerdir</w:t>
      </w:r>
      <w:r w:rsidR="00AD324E" w:rsidRPr="002A028E">
        <w:rPr>
          <w:rFonts w:cs="Times New Roman"/>
          <w:szCs w:val="18"/>
        </w:rPr>
        <w:t xml:space="preserve">. Normal büyüklükteki sebzelere göre daha sık hasat yapılmakta, birbirini takip eden üretim gerektirmekte ve </w:t>
      </w:r>
      <w:r w:rsidR="0002151E" w:rsidRPr="002A028E">
        <w:rPr>
          <w:rFonts w:cs="Times New Roman"/>
          <w:szCs w:val="18"/>
        </w:rPr>
        <w:t xml:space="preserve">bu nedenle </w:t>
      </w:r>
      <w:r w:rsidR="00AD324E" w:rsidRPr="002A028E">
        <w:rPr>
          <w:rFonts w:cs="Times New Roman"/>
          <w:szCs w:val="18"/>
        </w:rPr>
        <w:t xml:space="preserve">iş gücü gereksinimi </w:t>
      </w:r>
      <w:r w:rsidR="0002151E" w:rsidRPr="002A028E">
        <w:rPr>
          <w:rFonts w:cs="Times New Roman"/>
          <w:szCs w:val="18"/>
        </w:rPr>
        <w:t xml:space="preserve">normal üretime göre biraz daha </w:t>
      </w:r>
      <w:r w:rsidR="00AD324E" w:rsidRPr="002A028E">
        <w:rPr>
          <w:rFonts w:cs="Times New Roman"/>
          <w:szCs w:val="18"/>
        </w:rPr>
        <w:t>fazla</w:t>
      </w:r>
      <w:r w:rsidR="00342782" w:rsidRPr="002A028E">
        <w:rPr>
          <w:rFonts w:cs="Times New Roman"/>
          <w:szCs w:val="18"/>
        </w:rPr>
        <w:t xml:space="preserve"> olmakta</w:t>
      </w:r>
      <w:r w:rsidR="00AD324E" w:rsidRPr="002A028E">
        <w:rPr>
          <w:rFonts w:cs="Times New Roman"/>
          <w:szCs w:val="18"/>
        </w:rPr>
        <w:t>dır</w:t>
      </w:r>
      <w:r w:rsidR="004E6751" w:rsidRPr="002A028E">
        <w:rPr>
          <w:rFonts w:cs="Times New Roman"/>
          <w:szCs w:val="18"/>
        </w:rPr>
        <w:t xml:space="preserve"> </w:t>
      </w:r>
      <w:r w:rsidR="00435E3E" w:rsidRPr="002A028E">
        <w:t>(University of Kentucky, 2013).</w:t>
      </w:r>
      <w:r w:rsidR="00E825DD" w:rsidRPr="002A028E">
        <w:t xml:space="preserve"> </w:t>
      </w:r>
    </w:p>
    <w:p w:rsidR="0002151E" w:rsidRPr="002A028E" w:rsidRDefault="00435E3E" w:rsidP="00583368">
      <w:pPr>
        <w:spacing w:before="120"/>
        <w:ind w:right="28"/>
        <w:rPr>
          <w:rFonts w:cs="Times New Roman"/>
          <w:szCs w:val="18"/>
        </w:rPr>
      </w:pPr>
      <w:r w:rsidRPr="002A028E">
        <w:rPr>
          <w:rFonts w:cs="Times New Roman"/>
          <w:color w:val="auto"/>
          <w:szCs w:val="18"/>
        </w:rPr>
        <w:t xml:space="preserve">Salatalarda veya yemeklerde kullanıma hazırlanmasında kolaylık sağlaması, soyulmadan ve parçalanmadan bütün olarak tüketilmesi ve sunum güzelliği oluşturması bakımından tüketiciler için farklı bir </w:t>
      </w:r>
      <w:r w:rsidR="00E825DD" w:rsidRPr="002A028E">
        <w:rPr>
          <w:rFonts w:cs="Times New Roman"/>
          <w:color w:val="auto"/>
          <w:szCs w:val="18"/>
        </w:rPr>
        <w:t>seçenek</w:t>
      </w:r>
      <w:r w:rsidRPr="002A028E">
        <w:rPr>
          <w:rFonts w:cs="Times New Roman"/>
          <w:color w:val="auto"/>
          <w:szCs w:val="18"/>
        </w:rPr>
        <w:t xml:space="preserve"> oluşturmaktadır. </w:t>
      </w:r>
      <w:r w:rsidR="00C96B1B" w:rsidRPr="002A028E">
        <w:rPr>
          <w:rFonts w:cs="Times New Roman"/>
          <w:szCs w:val="18"/>
        </w:rPr>
        <w:t>Mini sebzeler 1990’lı yıllarda Amerika’da</w:t>
      </w:r>
      <w:r w:rsidR="00ED270B" w:rsidRPr="002A028E">
        <w:rPr>
          <w:rFonts w:cs="Times New Roman"/>
          <w:szCs w:val="18"/>
        </w:rPr>
        <w:t xml:space="preserve"> özel ürünler satan marketle</w:t>
      </w:r>
      <w:r w:rsidR="00E825DD" w:rsidRPr="002A028E">
        <w:rPr>
          <w:rFonts w:cs="Times New Roman"/>
          <w:szCs w:val="18"/>
        </w:rPr>
        <w:t>rde tüketici talebi doğrultusun</w:t>
      </w:r>
      <w:r w:rsidR="00ED270B" w:rsidRPr="002A028E">
        <w:rPr>
          <w:rFonts w:cs="Times New Roman"/>
          <w:szCs w:val="18"/>
        </w:rPr>
        <w:t xml:space="preserve">da </w:t>
      </w:r>
      <w:r w:rsidR="00C96B1B" w:rsidRPr="002A028E">
        <w:rPr>
          <w:rFonts w:cs="Times New Roman"/>
          <w:szCs w:val="18"/>
        </w:rPr>
        <w:t xml:space="preserve">kullanılmaya başlamış ve </w:t>
      </w:r>
      <w:r w:rsidR="005156BD" w:rsidRPr="002A028E">
        <w:rPr>
          <w:rFonts w:cs="Times New Roman"/>
          <w:szCs w:val="18"/>
        </w:rPr>
        <w:t>2000 yı</w:t>
      </w:r>
      <w:r w:rsidR="00ED270B" w:rsidRPr="002A028E">
        <w:rPr>
          <w:rFonts w:cs="Times New Roman"/>
          <w:szCs w:val="18"/>
        </w:rPr>
        <w:t>lın</w:t>
      </w:r>
      <w:r w:rsidR="00342782" w:rsidRPr="002A028E">
        <w:rPr>
          <w:rFonts w:cs="Times New Roman"/>
          <w:szCs w:val="18"/>
        </w:rPr>
        <w:t>a kadar birçok farklı ülke</w:t>
      </w:r>
      <w:r w:rsidR="00ED270B" w:rsidRPr="002A028E">
        <w:rPr>
          <w:rFonts w:cs="Times New Roman"/>
          <w:szCs w:val="18"/>
        </w:rPr>
        <w:t xml:space="preserve">de </w:t>
      </w:r>
      <w:r w:rsidR="0002151E" w:rsidRPr="002A028E">
        <w:rPr>
          <w:rFonts w:cs="Times New Roman"/>
          <w:szCs w:val="18"/>
        </w:rPr>
        <w:t>ve Avrupa</w:t>
      </w:r>
      <w:r w:rsidR="00342782" w:rsidRPr="002A028E">
        <w:rPr>
          <w:rFonts w:cs="Times New Roman"/>
          <w:szCs w:val="18"/>
        </w:rPr>
        <w:t>’</w:t>
      </w:r>
      <w:r w:rsidR="00ED270B" w:rsidRPr="002A028E">
        <w:rPr>
          <w:rFonts w:cs="Times New Roman"/>
          <w:szCs w:val="18"/>
        </w:rPr>
        <w:t>da</w:t>
      </w:r>
      <w:r w:rsidR="005156BD" w:rsidRPr="002A028E">
        <w:rPr>
          <w:rFonts w:cs="Times New Roman"/>
          <w:szCs w:val="18"/>
        </w:rPr>
        <w:t xml:space="preserve"> </w:t>
      </w:r>
      <w:r w:rsidR="00ED270B" w:rsidRPr="002A028E">
        <w:rPr>
          <w:rFonts w:cs="Times New Roman"/>
          <w:szCs w:val="18"/>
        </w:rPr>
        <w:t xml:space="preserve">benzer marketlerde </w:t>
      </w:r>
      <w:r w:rsidR="0002151E" w:rsidRPr="002A028E">
        <w:rPr>
          <w:rFonts w:cs="Times New Roman"/>
          <w:szCs w:val="18"/>
        </w:rPr>
        <w:t xml:space="preserve">tüketimi </w:t>
      </w:r>
      <w:r w:rsidR="00ED270B" w:rsidRPr="002A028E">
        <w:rPr>
          <w:rFonts w:cs="Times New Roman"/>
          <w:szCs w:val="18"/>
        </w:rPr>
        <w:t>hızlı bir şekilde</w:t>
      </w:r>
      <w:r w:rsidR="00E40D0E" w:rsidRPr="002A028E">
        <w:rPr>
          <w:rFonts w:cs="Times New Roman"/>
          <w:szCs w:val="18"/>
        </w:rPr>
        <w:t xml:space="preserve"> yaygınlaşmıştır</w:t>
      </w:r>
      <w:r w:rsidR="005156BD" w:rsidRPr="002A028E">
        <w:rPr>
          <w:rFonts w:cs="Times New Roman"/>
          <w:szCs w:val="18"/>
        </w:rPr>
        <w:t xml:space="preserve">. </w:t>
      </w:r>
    </w:p>
    <w:p w:rsidR="009C53C1" w:rsidRPr="002A028E" w:rsidRDefault="00ED270B" w:rsidP="00583368">
      <w:pPr>
        <w:spacing w:before="120"/>
        <w:ind w:right="28"/>
      </w:pPr>
      <w:r w:rsidRPr="002A028E">
        <w:rPr>
          <w:rFonts w:cs="Times New Roman"/>
          <w:szCs w:val="18"/>
        </w:rPr>
        <w:t>Talep gösterilmesinin ana sebepleri a</w:t>
      </w:r>
      <w:r w:rsidR="00E40D0E" w:rsidRPr="002A028E">
        <w:rPr>
          <w:rFonts w:cs="Times New Roman"/>
          <w:szCs w:val="18"/>
        </w:rPr>
        <w:t>rasında; tüketicinin satın almak</w:t>
      </w:r>
      <w:r w:rsidRPr="002A028E">
        <w:rPr>
          <w:rFonts w:cs="Times New Roman"/>
          <w:szCs w:val="18"/>
        </w:rPr>
        <w:t xml:space="preserve"> istediği sebze ile aynı görünümde ancak henüz olgunlaşmamış, küçük ve taze ürünlermiş gibi görünmeleri olmuştur (Eşiyok, 2005). </w:t>
      </w:r>
      <w:r w:rsidR="005156BD" w:rsidRPr="002A028E">
        <w:rPr>
          <w:rFonts w:cs="Times New Roman"/>
          <w:szCs w:val="18"/>
        </w:rPr>
        <w:t>Türkiye</w:t>
      </w:r>
      <w:r w:rsidR="00342782" w:rsidRPr="002A028E">
        <w:rPr>
          <w:rFonts w:cs="Times New Roman"/>
          <w:szCs w:val="18"/>
        </w:rPr>
        <w:t>’</w:t>
      </w:r>
      <w:r w:rsidRPr="002A028E">
        <w:rPr>
          <w:rFonts w:cs="Times New Roman"/>
          <w:szCs w:val="18"/>
        </w:rPr>
        <w:t xml:space="preserve">de </w:t>
      </w:r>
      <w:r w:rsidR="005156BD" w:rsidRPr="002A028E">
        <w:rPr>
          <w:rFonts w:cs="Times New Roman"/>
          <w:szCs w:val="18"/>
        </w:rPr>
        <w:t xml:space="preserve">ilk mini sebze yetiştiriciliği 1996 </w:t>
      </w:r>
      <w:r w:rsidR="00342782" w:rsidRPr="002A028E">
        <w:rPr>
          <w:rFonts w:cs="Times New Roman"/>
          <w:szCs w:val="18"/>
        </w:rPr>
        <w:t>yılın</w:t>
      </w:r>
      <w:r w:rsidR="005156BD" w:rsidRPr="002A028E">
        <w:rPr>
          <w:rFonts w:cs="Times New Roman"/>
          <w:szCs w:val="18"/>
        </w:rPr>
        <w:t>da başlamıştır (Yanmaz, 2009).</w:t>
      </w:r>
      <w:r w:rsidR="00E40D0E" w:rsidRPr="002A028E">
        <w:rPr>
          <w:rFonts w:cs="Times New Roman"/>
          <w:szCs w:val="18"/>
        </w:rPr>
        <w:t xml:space="preserve"> Ege Ü</w:t>
      </w:r>
      <w:r w:rsidR="00807E28" w:rsidRPr="002A028E">
        <w:rPr>
          <w:rFonts w:cs="Times New Roman"/>
          <w:szCs w:val="18"/>
        </w:rPr>
        <w:t>niversitesi, Ziraat Fakültesi, Bahçe Bitkileri Bölümü tarafından gerçekleştirilen proje ile sebze tarımına alternatif ürün olarak bebek havuç yetiştiriciliği ile ilgi</w:t>
      </w:r>
      <w:r w:rsidR="00E40D0E" w:rsidRPr="002A028E">
        <w:rPr>
          <w:rFonts w:cs="Times New Roman"/>
          <w:szCs w:val="18"/>
        </w:rPr>
        <w:t>li</w:t>
      </w:r>
      <w:r w:rsidR="00807E28" w:rsidRPr="002A028E">
        <w:rPr>
          <w:rFonts w:cs="Times New Roman"/>
          <w:szCs w:val="18"/>
        </w:rPr>
        <w:t xml:space="preserve"> çalı</w:t>
      </w:r>
      <w:r w:rsidR="00AE4CEB" w:rsidRPr="002A028E">
        <w:rPr>
          <w:rFonts w:cs="Times New Roman"/>
          <w:szCs w:val="18"/>
        </w:rPr>
        <w:t>şmalar 2004 yılında başlamıştır.</w:t>
      </w:r>
    </w:p>
    <w:p w:rsidR="00E40D0E" w:rsidRPr="002A028E" w:rsidRDefault="00084F40" w:rsidP="000500BD">
      <w:pPr>
        <w:pStyle w:val="Balk1"/>
      </w:pPr>
      <w:r w:rsidRPr="002A028E">
        <w:t>MİNİ SEBZE YETİŞTİRCİLİĞİ</w:t>
      </w:r>
    </w:p>
    <w:p w:rsidR="00084F40" w:rsidRPr="002A028E" w:rsidRDefault="00084F40" w:rsidP="00561ABC">
      <w:pPr>
        <w:spacing w:before="120"/>
        <w:ind w:right="28"/>
        <w:rPr>
          <w:rFonts w:cs="Times New Roman"/>
          <w:szCs w:val="18"/>
        </w:rPr>
      </w:pPr>
      <w:r w:rsidRPr="002A028E">
        <w:rPr>
          <w:rFonts w:cs="Times New Roman"/>
          <w:szCs w:val="18"/>
        </w:rPr>
        <w:t xml:space="preserve">Son yıllarda tüketicilerin değişen tüketim alışkanlıkları ve talepleri nedeniyle birçok sebze çeşidinin minyatür özellik taşıyanlarını bulmak mümkündür. </w:t>
      </w:r>
      <w:r w:rsidR="00256E9E" w:rsidRPr="002A028E">
        <w:rPr>
          <w:rFonts w:cs="Times New Roman"/>
          <w:szCs w:val="18"/>
        </w:rPr>
        <w:t>Bazı sebze türleri, özellikle küçük veya minyatür büyüklükte yetiş</w:t>
      </w:r>
      <w:r w:rsidR="0002151E" w:rsidRPr="002A028E">
        <w:rPr>
          <w:rFonts w:cs="Times New Roman"/>
          <w:szCs w:val="18"/>
        </w:rPr>
        <w:t>tiril</w:t>
      </w:r>
      <w:r w:rsidR="00256E9E" w:rsidRPr="002A028E">
        <w:rPr>
          <w:rFonts w:cs="Times New Roman"/>
          <w:szCs w:val="18"/>
        </w:rPr>
        <w:t>mek için geliştirilmiştir. Bazı türler ise</w:t>
      </w:r>
      <w:r w:rsidR="00C53453" w:rsidRPr="002A028E">
        <w:rPr>
          <w:rFonts w:cs="Times New Roman"/>
          <w:szCs w:val="18"/>
        </w:rPr>
        <w:t xml:space="preserve"> olgunlaşmamış aşamada toplanır</w:t>
      </w:r>
      <w:r w:rsidR="00256E9E" w:rsidRPr="002A028E">
        <w:rPr>
          <w:rFonts w:cs="Times New Roman"/>
          <w:szCs w:val="18"/>
        </w:rPr>
        <w:t>.</w:t>
      </w:r>
      <w:r w:rsidR="00FF6531" w:rsidRPr="002A028E">
        <w:t xml:space="preserve"> </w:t>
      </w:r>
      <w:r w:rsidR="00FF6531" w:rsidRPr="002A028E">
        <w:rPr>
          <w:rFonts w:cs="Times New Roman"/>
          <w:szCs w:val="18"/>
        </w:rPr>
        <w:t>Ancak tüm sebzelerin olgunlaşmamış hallerini mini sebze olarak yetiştirmek mümkün değildir.</w:t>
      </w:r>
      <w:r w:rsidR="00256E9E" w:rsidRPr="002A028E">
        <w:rPr>
          <w:rFonts w:cs="Times New Roman"/>
          <w:szCs w:val="18"/>
        </w:rPr>
        <w:t xml:space="preserve"> </w:t>
      </w:r>
      <w:r w:rsidRPr="002A028E">
        <w:rPr>
          <w:rFonts w:cs="Times New Roman"/>
          <w:szCs w:val="18"/>
        </w:rPr>
        <w:t xml:space="preserve">Mini sebze yetiştiriciliğine </w:t>
      </w:r>
      <w:r w:rsidR="00C53453" w:rsidRPr="002A028E">
        <w:rPr>
          <w:rFonts w:cs="Times New Roman"/>
          <w:szCs w:val="18"/>
        </w:rPr>
        <w:t>kolay</w:t>
      </w:r>
      <w:r w:rsidR="00C31D14" w:rsidRPr="002A028E">
        <w:rPr>
          <w:rFonts w:cs="Times New Roman"/>
          <w:szCs w:val="18"/>
        </w:rPr>
        <w:t xml:space="preserve"> </w:t>
      </w:r>
      <w:r w:rsidR="00C53453" w:rsidRPr="002A028E">
        <w:rPr>
          <w:rFonts w:cs="Times New Roman"/>
          <w:szCs w:val="18"/>
        </w:rPr>
        <w:t>adapte olabilen</w:t>
      </w:r>
      <w:r w:rsidRPr="002A028E">
        <w:rPr>
          <w:rFonts w:cs="Times New Roman"/>
          <w:szCs w:val="18"/>
        </w:rPr>
        <w:t xml:space="preserve"> </w:t>
      </w:r>
      <w:r w:rsidR="00C31D14" w:rsidRPr="002A028E">
        <w:rPr>
          <w:rFonts w:cs="Times New Roman"/>
          <w:szCs w:val="18"/>
        </w:rPr>
        <w:t>sebzeler</w:t>
      </w:r>
      <w:r w:rsidR="00C77D46" w:rsidRPr="002A028E">
        <w:rPr>
          <w:rFonts w:cs="Times New Roman"/>
          <w:szCs w:val="18"/>
        </w:rPr>
        <w:t xml:space="preserve"> Tablo 1</w:t>
      </w:r>
      <w:r w:rsidR="00CE449E" w:rsidRPr="002A028E">
        <w:rPr>
          <w:rFonts w:cs="Times New Roman"/>
          <w:szCs w:val="18"/>
        </w:rPr>
        <w:t>’</w:t>
      </w:r>
      <w:r w:rsidR="00C77D46" w:rsidRPr="002A028E">
        <w:rPr>
          <w:rFonts w:cs="Times New Roman"/>
          <w:szCs w:val="18"/>
        </w:rPr>
        <w:t>de listelenmiştir.</w:t>
      </w:r>
      <w:r w:rsidR="00E92B80" w:rsidRPr="002A028E">
        <w:rPr>
          <w:rFonts w:cs="Times New Roman"/>
          <w:szCs w:val="18"/>
        </w:rPr>
        <w:t xml:space="preserve"> Mini sebzelerin büyüme oranları</w:t>
      </w:r>
      <w:r w:rsidR="00CE449E" w:rsidRPr="002A028E">
        <w:rPr>
          <w:rFonts w:cs="Times New Roman"/>
          <w:szCs w:val="18"/>
        </w:rPr>
        <w:t>,</w:t>
      </w:r>
      <w:r w:rsidR="00E92B80" w:rsidRPr="002A028E">
        <w:rPr>
          <w:rFonts w:cs="Times New Roman"/>
          <w:szCs w:val="18"/>
        </w:rPr>
        <w:t xml:space="preserve"> türe çeşide ve mevsimlere göre değiştiği gibi yılın </w:t>
      </w:r>
      <w:r w:rsidR="00227AFE" w:rsidRPr="002A028E">
        <w:rPr>
          <w:rFonts w:cs="Times New Roman"/>
          <w:szCs w:val="18"/>
        </w:rPr>
        <w:t xml:space="preserve">belli </w:t>
      </w:r>
      <w:r w:rsidR="00E92B80" w:rsidRPr="002A028E">
        <w:rPr>
          <w:rFonts w:cs="Times New Roman"/>
          <w:szCs w:val="18"/>
        </w:rPr>
        <w:t xml:space="preserve">dönemlerinde bazı çeşitler daha verimli </w:t>
      </w:r>
      <w:r w:rsidR="00227AFE" w:rsidRPr="002A028E">
        <w:rPr>
          <w:rFonts w:cs="Times New Roman"/>
          <w:szCs w:val="18"/>
        </w:rPr>
        <w:t>olabilmektedir.</w:t>
      </w:r>
    </w:p>
    <w:p w:rsidR="009C53C1" w:rsidRPr="002A028E" w:rsidRDefault="00084F40" w:rsidP="00AD324E">
      <w:pPr>
        <w:pStyle w:val="Balk2"/>
      </w:pPr>
      <w:r w:rsidRPr="002A028E">
        <w:t>Mini Sebze Yetiştiriciliğinin Avantajları</w:t>
      </w:r>
    </w:p>
    <w:p w:rsidR="00E40D0E" w:rsidRPr="002A028E" w:rsidRDefault="00E40D0E" w:rsidP="00561ABC">
      <w:pPr>
        <w:spacing w:before="120"/>
        <w:ind w:firstLine="0"/>
        <w:rPr>
          <w:rFonts w:cs="Times New Roman"/>
          <w:szCs w:val="18"/>
        </w:rPr>
      </w:pPr>
      <w:r w:rsidRPr="002A028E">
        <w:rPr>
          <w:rFonts w:cs="Times New Roman"/>
          <w:szCs w:val="18"/>
        </w:rPr>
        <w:t>1- Tüketici tercihi</w:t>
      </w:r>
    </w:p>
    <w:p w:rsidR="00E40D0E" w:rsidRPr="002A028E" w:rsidRDefault="00E40D0E" w:rsidP="00561ABC">
      <w:pPr>
        <w:spacing w:before="120"/>
        <w:ind w:firstLine="0"/>
        <w:rPr>
          <w:rFonts w:cs="Times New Roman"/>
          <w:szCs w:val="18"/>
        </w:rPr>
      </w:pPr>
      <w:r w:rsidRPr="002A028E">
        <w:rPr>
          <w:rFonts w:cs="Times New Roman"/>
          <w:szCs w:val="18"/>
        </w:rPr>
        <w:t>2- Tüketim kolaylığı ve görsellik</w:t>
      </w:r>
    </w:p>
    <w:p w:rsidR="00E40D0E" w:rsidRPr="002A028E" w:rsidRDefault="00E40D0E" w:rsidP="00561ABC">
      <w:pPr>
        <w:spacing w:before="120"/>
        <w:ind w:firstLine="0"/>
        <w:rPr>
          <w:rFonts w:cs="Times New Roman"/>
          <w:szCs w:val="18"/>
        </w:rPr>
      </w:pPr>
      <w:r w:rsidRPr="002A028E">
        <w:rPr>
          <w:rFonts w:cs="Times New Roman"/>
          <w:szCs w:val="18"/>
        </w:rPr>
        <w:t>3- Küçük gramajlarda yüksek fiyat bulması</w:t>
      </w:r>
    </w:p>
    <w:p w:rsidR="00E40D0E" w:rsidRPr="002A028E" w:rsidRDefault="00E40D0E" w:rsidP="00561ABC">
      <w:pPr>
        <w:spacing w:before="120"/>
        <w:ind w:firstLine="0"/>
        <w:rPr>
          <w:rFonts w:cs="Times New Roman"/>
          <w:szCs w:val="18"/>
        </w:rPr>
      </w:pPr>
      <w:r w:rsidRPr="002A028E">
        <w:rPr>
          <w:rFonts w:cs="Times New Roman"/>
          <w:szCs w:val="18"/>
        </w:rPr>
        <w:t>4- Küçük alanlarda yetiştirilebilmesi</w:t>
      </w:r>
    </w:p>
    <w:p w:rsidR="00E40D0E" w:rsidRPr="002A028E" w:rsidRDefault="00E40D0E" w:rsidP="00561ABC">
      <w:pPr>
        <w:spacing w:before="120"/>
        <w:ind w:firstLine="0"/>
        <w:rPr>
          <w:rFonts w:cs="Times New Roman"/>
          <w:szCs w:val="18"/>
        </w:rPr>
      </w:pPr>
      <w:r w:rsidRPr="002A028E">
        <w:rPr>
          <w:rFonts w:cs="Times New Roman"/>
          <w:szCs w:val="18"/>
        </w:rPr>
        <w:t>5- Vejetasyon süresinin kısa olması</w:t>
      </w:r>
    </w:p>
    <w:p w:rsidR="00E40D0E" w:rsidRPr="002A028E" w:rsidRDefault="00E40D0E" w:rsidP="00561ABC">
      <w:pPr>
        <w:spacing w:before="120"/>
        <w:ind w:firstLine="0"/>
        <w:rPr>
          <w:rFonts w:cs="Times New Roman"/>
          <w:szCs w:val="18"/>
        </w:rPr>
      </w:pPr>
      <w:r w:rsidRPr="002A028E">
        <w:rPr>
          <w:rFonts w:cs="Times New Roman"/>
          <w:szCs w:val="18"/>
        </w:rPr>
        <w:t>6- Erken dönemde hasat edildiği için üretiminde yoğun ilaç ve gübre kullanımına gerek kalmaması</w:t>
      </w:r>
    </w:p>
    <w:p w:rsidR="00E40D0E" w:rsidRPr="002A028E" w:rsidRDefault="00E40D0E" w:rsidP="00561ABC">
      <w:pPr>
        <w:spacing w:before="120"/>
        <w:ind w:firstLine="0"/>
        <w:rPr>
          <w:rFonts w:cs="Times New Roman"/>
          <w:szCs w:val="18"/>
        </w:rPr>
      </w:pPr>
      <w:r w:rsidRPr="002A028E">
        <w:rPr>
          <w:rFonts w:cs="Times New Roman"/>
          <w:szCs w:val="18"/>
        </w:rPr>
        <w:t>7- Özellikle mini yeşilliklerde sağlık değerlerinin daha yüksek olması</w:t>
      </w:r>
    </w:p>
    <w:p w:rsidR="00E40D0E" w:rsidRPr="002A028E" w:rsidRDefault="00E40D0E" w:rsidP="00561ABC">
      <w:pPr>
        <w:spacing w:before="120"/>
        <w:ind w:firstLine="0"/>
        <w:rPr>
          <w:rFonts w:cs="Times New Roman"/>
          <w:szCs w:val="18"/>
        </w:rPr>
      </w:pPr>
      <w:r w:rsidRPr="002A028E">
        <w:rPr>
          <w:rFonts w:cs="Times New Roman"/>
          <w:szCs w:val="18"/>
        </w:rPr>
        <w:t>8- İhracat şansı olan ürünler arasında olması</w:t>
      </w:r>
    </w:p>
    <w:p w:rsidR="00E40D0E" w:rsidRPr="002A028E" w:rsidRDefault="00E40D0E" w:rsidP="00561ABC">
      <w:pPr>
        <w:spacing w:before="120"/>
        <w:ind w:firstLine="0"/>
        <w:rPr>
          <w:rFonts w:cs="Times New Roman"/>
          <w:szCs w:val="18"/>
        </w:rPr>
      </w:pPr>
      <w:r w:rsidRPr="002A028E">
        <w:rPr>
          <w:rFonts w:cs="Times New Roman"/>
          <w:szCs w:val="18"/>
        </w:rPr>
        <w:t>9- Çekirdek aile tüketimine uygun</w:t>
      </w:r>
      <w:r w:rsidR="00084F40" w:rsidRPr="002A028E">
        <w:rPr>
          <w:rFonts w:cs="Times New Roman"/>
          <w:szCs w:val="18"/>
        </w:rPr>
        <w:t xml:space="preserve"> olması </w:t>
      </w:r>
    </w:p>
    <w:p w:rsidR="00CB07CD" w:rsidRPr="002A028E" w:rsidRDefault="00CB07CD" w:rsidP="00561ABC">
      <w:pPr>
        <w:spacing w:before="120"/>
        <w:ind w:firstLine="0"/>
        <w:rPr>
          <w:rFonts w:cs="Times New Roman"/>
          <w:szCs w:val="18"/>
        </w:rPr>
      </w:pPr>
      <w:r w:rsidRPr="002A028E">
        <w:rPr>
          <w:rFonts w:cs="Times New Roman"/>
          <w:szCs w:val="18"/>
        </w:rPr>
        <w:t>10- Genetik olarak bebek olan çeşitlerin kullanımı ile sebzelerde türe özgü renk ve tadın yakalanabilmesi</w:t>
      </w:r>
    </w:p>
    <w:p w:rsidR="009C53C1" w:rsidRPr="002A028E" w:rsidRDefault="00084F40" w:rsidP="00AD324E">
      <w:pPr>
        <w:pStyle w:val="Balk2"/>
      </w:pPr>
      <w:r w:rsidRPr="002A028E">
        <w:t>Mini Sebze Yetiştiriciliğinin Dezavantajları</w:t>
      </w:r>
    </w:p>
    <w:p w:rsidR="00CB07CD" w:rsidRPr="002A028E" w:rsidRDefault="00CB07CD" w:rsidP="00561ABC">
      <w:pPr>
        <w:spacing w:before="120"/>
        <w:ind w:firstLine="0"/>
      </w:pPr>
      <w:r w:rsidRPr="002A028E">
        <w:t>1- Geleneksel sebzelere göre daha erken dönemde hasat edildiği için verim değerleri</w:t>
      </w:r>
      <w:r w:rsidR="00CE449E" w:rsidRPr="002A028E">
        <w:t>nin</w:t>
      </w:r>
      <w:r w:rsidRPr="002A028E">
        <w:t xml:space="preserve"> düşük</w:t>
      </w:r>
      <w:r w:rsidR="00CE449E" w:rsidRPr="002A028E">
        <w:t xml:space="preserve"> olması</w:t>
      </w:r>
    </w:p>
    <w:p w:rsidR="00CB07CD" w:rsidRPr="002A028E" w:rsidRDefault="00CB07CD" w:rsidP="00561ABC">
      <w:pPr>
        <w:spacing w:before="120"/>
        <w:ind w:firstLine="0"/>
      </w:pPr>
      <w:r w:rsidRPr="002A028E">
        <w:t xml:space="preserve">2- Bazı mini sebzeler dışında tam olarak kalite </w:t>
      </w:r>
      <w:proofErr w:type="gramStart"/>
      <w:r w:rsidRPr="002A028E">
        <w:t>kriterlerinin</w:t>
      </w:r>
      <w:proofErr w:type="gramEnd"/>
      <w:r w:rsidRPr="002A028E">
        <w:t xml:space="preserve"> belirlenmemiş olması</w:t>
      </w:r>
    </w:p>
    <w:p w:rsidR="00CB07CD" w:rsidRPr="002A028E" w:rsidRDefault="00CB07CD" w:rsidP="00561ABC">
      <w:pPr>
        <w:spacing w:before="120"/>
        <w:ind w:firstLine="0"/>
      </w:pPr>
      <w:r w:rsidRPr="002A028E">
        <w:lastRenderedPageBreak/>
        <w:t xml:space="preserve">3- Ürün yönetiminin zor olması </w:t>
      </w:r>
    </w:p>
    <w:p w:rsidR="00CB07CD" w:rsidRPr="002A028E" w:rsidRDefault="00CB07CD" w:rsidP="00561ABC">
      <w:pPr>
        <w:spacing w:before="120"/>
        <w:ind w:firstLine="0"/>
      </w:pPr>
      <w:r w:rsidRPr="002A028E">
        <w:t>4- Çeşitli kültürel uygulamalarla küçük kalması sağlanmış ve tam olgunlaşmamış sebzelerin normal hallerine göre daha açık renkli olması</w:t>
      </w:r>
      <w:r w:rsidR="00256E9E" w:rsidRPr="002A028E">
        <w:t xml:space="preserve"> </w:t>
      </w:r>
    </w:p>
    <w:p w:rsidR="0002151E" w:rsidRPr="002A028E" w:rsidRDefault="0002151E" w:rsidP="00D46B2E">
      <w:pPr>
        <w:spacing w:after="240"/>
        <w:ind w:right="28"/>
        <w:jc w:val="center"/>
        <w:rPr>
          <w:rFonts w:cs="Times New Roman"/>
          <w:b/>
          <w:szCs w:val="18"/>
        </w:rPr>
      </w:pPr>
      <w:r w:rsidRPr="002A028E">
        <w:rPr>
          <w:rFonts w:cs="Times New Roman"/>
          <w:b/>
          <w:szCs w:val="18"/>
        </w:rPr>
        <w:t>Tablo1: Yenilen kısımlarına göre mini sebze üretimine adapte olmuş ürünler</w:t>
      </w:r>
    </w:p>
    <w:tbl>
      <w:tblPr>
        <w:tblStyle w:val="TabloKlavuzu1"/>
        <w:tblW w:w="9317" w:type="dxa"/>
        <w:tblLook w:val="04A0" w:firstRow="1" w:lastRow="0" w:firstColumn="1" w:lastColumn="0" w:noHBand="0" w:noVBand="1"/>
      </w:tblPr>
      <w:tblGrid>
        <w:gridCol w:w="3237"/>
        <w:gridCol w:w="2275"/>
        <w:gridCol w:w="2133"/>
        <w:gridCol w:w="1672"/>
      </w:tblGrid>
      <w:tr w:rsidR="0002151E" w:rsidRPr="002A028E" w:rsidTr="00334197">
        <w:trPr>
          <w:trHeight w:val="583"/>
        </w:trPr>
        <w:tc>
          <w:tcPr>
            <w:tcW w:w="3237" w:type="dxa"/>
            <w:tcBorders>
              <w:bottom w:val="single" w:sz="4" w:space="0" w:color="auto"/>
            </w:tcBorders>
            <w:vAlign w:val="center"/>
          </w:tcPr>
          <w:p w:rsidR="0002151E" w:rsidRPr="002A028E" w:rsidRDefault="0002151E" w:rsidP="0002151E">
            <w:pPr>
              <w:spacing w:after="240"/>
              <w:ind w:right="28" w:firstLine="0"/>
              <w:jc w:val="center"/>
              <w:rPr>
                <w:rFonts w:cs="Times New Roman"/>
                <w:b/>
              </w:rPr>
            </w:pPr>
            <w:r w:rsidRPr="002A028E">
              <w:rPr>
                <w:rFonts w:cs="Times New Roman"/>
                <w:b/>
              </w:rPr>
              <w:t>Meyvesi Yenilen Sebzeler</w:t>
            </w:r>
          </w:p>
        </w:tc>
        <w:tc>
          <w:tcPr>
            <w:tcW w:w="2275" w:type="dxa"/>
            <w:tcBorders>
              <w:bottom w:val="single" w:sz="4" w:space="0" w:color="auto"/>
            </w:tcBorders>
            <w:vAlign w:val="center"/>
          </w:tcPr>
          <w:p w:rsidR="0002151E" w:rsidRPr="002A028E" w:rsidRDefault="0002151E" w:rsidP="0002151E">
            <w:pPr>
              <w:spacing w:after="240"/>
              <w:ind w:right="28" w:firstLine="0"/>
              <w:jc w:val="center"/>
              <w:rPr>
                <w:rFonts w:cs="Times New Roman"/>
                <w:b/>
              </w:rPr>
            </w:pPr>
            <w:r w:rsidRPr="002A028E">
              <w:rPr>
                <w:rFonts w:cs="Times New Roman"/>
                <w:b/>
              </w:rPr>
              <w:t>Kökleri Yenilen Sebzeler</w:t>
            </w:r>
          </w:p>
        </w:tc>
        <w:tc>
          <w:tcPr>
            <w:tcW w:w="2133" w:type="dxa"/>
            <w:tcBorders>
              <w:bottom w:val="single" w:sz="4" w:space="0" w:color="auto"/>
            </w:tcBorders>
            <w:vAlign w:val="center"/>
          </w:tcPr>
          <w:p w:rsidR="0002151E" w:rsidRPr="002A028E" w:rsidRDefault="0002151E" w:rsidP="0002151E">
            <w:pPr>
              <w:spacing w:after="240"/>
              <w:ind w:right="28" w:firstLine="0"/>
              <w:jc w:val="center"/>
              <w:rPr>
                <w:rFonts w:cs="Times New Roman"/>
                <w:b/>
              </w:rPr>
            </w:pPr>
            <w:r w:rsidRPr="002A028E">
              <w:rPr>
                <w:rFonts w:cs="Times New Roman"/>
                <w:b/>
              </w:rPr>
              <w:t>Yeşil Yapraklı Sebzeler</w:t>
            </w:r>
          </w:p>
        </w:tc>
        <w:tc>
          <w:tcPr>
            <w:tcW w:w="1672" w:type="dxa"/>
            <w:tcBorders>
              <w:bottom w:val="single" w:sz="4" w:space="0" w:color="auto"/>
            </w:tcBorders>
            <w:vAlign w:val="center"/>
          </w:tcPr>
          <w:p w:rsidR="0002151E" w:rsidRPr="002A028E" w:rsidRDefault="0002151E" w:rsidP="0002151E">
            <w:pPr>
              <w:spacing w:after="240"/>
              <w:ind w:right="28" w:firstLine="0"/>
              <w:jc w:val="center"/>
              <w:rPr>
                <w:rFonts w:cs="Times New Roman"/>
                <w:b/>
              </w:rPr>
            </w:pPr>
            <w:r w:rsidRPr="002A028E">
              <w:rPr>
                <w:rFonts w:cs="Times New Roman"/>
                <w:b/>
              </w:rPr>
              <w:t>Diğer Sebzeler</w:t>
            </w:r>
          </w:p>
        </w:tc>
      </w:tr>
      <w:tr w:rsidR="0002151E" w:rsidRPr="002A028E" w:rsidTr="00334197">
        <w:trPr>
          <w:trHeight w:val="220"/>
        </w:trPr>
        <w:tc>
          <w:tcPr>
            <w:tcW w:w="3237" w:type="dxa"/>
            <w:tcBorders>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Domates (sarı, kırmızı, turuncu)</w:t>
            </w:r>
          </w:p>
        </w:tc>
        <w:tc>
          <w:tcPr>
            <w:tcW w:w="2275" w:type="dxa"/>
            <w:tcBorders>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Havuç</w:t>
            </w:r>
          </w:p>
        </w:tc>
        <w:tc>
          <w:tcPr>
            <w:tcW w:w="2133" w:type="dxa"/>
            <w:tcBorders>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Salata-marul</w:t>
            </w:r>
          </w:p>
        </w:tc>
        <w:tc>
          <w:tcPr>
            <w:tcW w:w="1672" w:type="dxa"/>
            <w:tcBorders>
              <w:left w:val="single" w:sz="4" w:space="0" w:color="auto"/>
              <w:bottom w:val="nil"/>
            </w:tcBorders>
            <w:vAlign w:val="center"/>
          </w:tcPr>
          <w:p w:rsidR="0002151E" w:rsidRPr="002A028E" w:rsidRDefault="0002151E" w:rsidP="0002151E">
            <w:pPr>
              <w:spacing w:after="240"/>
              <w:ind w:right="28" w:firstLine="0"/>
              <w:jc w:val="left"/>
              <w:rPr>
                <w:rFonts w:cs="Times New Roman"/>
              </w:rPr>
            </w:pPr>
            <w:r w:rsidRPr="002A028E">
              <w:rPr>
                <w:rFonts w:cs="Times New Roman"/>
              </w:rPr>
              <w:t>Enginar</w:t>
            </w:r>
          </w:p>
        </w:tc>
      </w:tr>
      <w:tr w:rsidR="0002151E" w:rsidRPr="002A028E" w:rsidTr="00334197">
        <w:trPr>
          <w:trHeight w:val="220"/>
        </w:trPr>
        <w:tc>
          <w:tcPr>
            <w:tcW w:w="3237" w:type="dxa"/>
            <w:tcBorders>
              <w:top w:val="nil"/>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Biber (Sarı, kırmızı, yeşil)</w:t>
            </w:r>
          </w:p>
        </w:tc>
        <w:tc>
          <w:tcPr>
            <w:tcW w:w="2275"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Turp</w:t>
            </w:r>
          </w:p>
        </w:tc>
        <w:tc>
          <w:tcPr>
            <w:tcW w:w="2133"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Soğan (yeşil)</w:t>
            </w:r>
          </w:p>
        </w:tc>
        <w:tc>
          <w:tcPr>
            <w:tcW w:w="1672" w:type="dxa"/>
            <w:tcBorders>
              <w:top w:val="nil"/>
              <w:left w:val="single" w:sz="4" w:space="0" w:color="auto"/>
              <w:bottom w:val="nil"/>
            </w:tcBorders>
            <w:vAlign w:val="center"/>
          </w:tcPr>
          <w:p w:rsidR="0002151E" w:rsidRPr="002A028E" w:rsidRDefault="0002151E" w:rsidP="0002151E">
            <w:pPr>
              <w:spacing w:after="240"/>
              <w:ind w:right="28" w:firstLine="0"/>
              <w:jc w:val="left"/>
              <w:rPr>
                <w:rFonts w:cs="Times New Roman"/>
              </w:rPr>
            </w:pPr>
            <w:r w:rsidRPr="002A028E">
              <w:rPr>
                <w:rFonts w:cs="Times New Roman"/>
              </w:rPr>
              <w:t>Lahana</w:t>
            </w:r>
          </w:p>
        </w:tc>
      </w:tr>
      <w:tr w:rsidR="0002151E" w:rsidRPr="002A028E" w:rsidTr="00334197">
        <w:trPr>
          <w:trHeight w:val="220"/>
        </w:trPr>
        <w:tc>
          <w:tcPr>
            <w:tcW w:w="3237" w:type="dxa"/>
            <w:tcBorders>
              <w:top w:val="nil"/>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Kabak (sarı, yeşil, bal kabağı)</w:t>
            </w:r>
          </w:p>
        </w:tc>
        <w:tc>
          <w:tcPr>
            <w:tcW w:w="2275"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Pancar</w:t>
            </w:r>
          </w:p>
        </w:tc>
        <w:tc>
          <w:tcPr>
            <w:tcW w:w="2133"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Roka</w:t>
            </w:r>
          </w:p>
        </w:tc>
        <w:tc>
          <w:tcPr>
            <w:tcW w:w="1672" w:type="dxa"/>
            <w:tcBorders>
              <w:top w:val="nil"/>
              <w:left w:val="single" w:sz="4" w:space="0" w:color="auto"/>
              <w:bottom w:val="nil"/>
            </w:tcBorders>
            <w:vAlign w:val="center"/>
          </w:tcPr>
          <w:p w:rsidR="0002151E" w:rsidRPr="002A028E" w:rsidRDefault="0002151E" w:rsidP="0002151E">
            <w:pPr>
              <w:spacing w:after="240"/>
              <w:ind w:right="28" w:firstLine="0"/>
              <w:jc w:val="left"/>
              <w:rPr>
                <w:rFonts w:cs="Times New Roman"/>
              </w:rPr>
            </w:pPr>
            <w:r w:rsidRPr="002A028E">
              <w:rPr>
                <w:rFonts w:cs="Times New Roman"/>
              </w:rPr>
              <w:t>Karnabahar</w:t>
            </w:r>
          </w:p>
        </w:tc>
      </w:tr>
      <w:tr w:rsidR="0002151E" w:rsidRPr="002A028E" w:rsidTr="00334197">
        <w:trPr>
          <w:trHeight w:val="220"/>
        </w:trPr>
        <w:tc>
          <w:tcPr>
            <w:tcW w:w="3237" w:type="dxa"/>
            <w:tcBorders>
              <w:top w:val="nil"/>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Patlıcan (mor, beyaz)</w:t>
            </w:r>
          </w:p>
        </w:tc>
        <w:tc>
          <w:tcPr>
            <w:tcW w:w="2275"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Patates</w:t>
            </w:r>
          </w:p>
        </w:tc>
        <w:tc>
          <w:tcPr>
            <w:tcW w:w="2133"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Ispanak</w:t>
            </w:r>
          </w:p>
        </w:tc>
        <w:tc>
          <w:tcPr>
            <w:tcW w:w="1672" w:type="dxa"/>
            <w:tcBorders>
              <w:top w:val="nil"/>
              <w:left w:val="single" w:sz="4" w:space="0" w:color="auto"/>
              <w:bottom w:val="nil"/>
            </w:tcBorders>
            <w:vAlign w:val="center"/>
          </w:tcPr>
          <w:p w:rsidR="0002151E" w:rsidRPr="002A028E" w:rsidRDefault="0002151E" w:rsidP="0002151E">
            <w:pPr>
              <w:spacing w:after="240"/>
              <w:ind w:right="28" w:firstLine="0"/>
              <w:jc w:val="left"/>
              <w:rPr>
                <w:rFonts w:cs="Times New Roman"/>
              </w:rPr>
            </w:pPr>
            <w:r w:rsidRPr="002A028E">
              <w:rPr>
                <w:rFonts w:cs="Times New Roman"/>
              </w:rPr>
              <w:t>Brokoli</w:t>
            </w:r>
          </w:p>
        </w:tc>
      </w:tr>
      <w:tr w:rsidR="0002151E" w:rsidRPr="002A028E" w:rsidTr="00334197">
        <w:trPr>
          <w:trHeight w:val="220"/>
        </w:trPr>
        <w:tc>
          <w:tcPr>
            <w:tcW w:w="3237" w:type="dxa"/>
            <w:tcBorders>
              <w:top w:val="nil"/>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Mısır (tatlı, atdişi)</w:t>
            </w:r>
          </w:p>
        </w:tc>
        <w:tc>
          <w:tcPr>
            <w:tcW w:w="2275"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Soğan (kuru)</w:t>
            </w:r>
          </w:p>
        </w:tc>
        <w:tc>
          <w:tcPr>
            <w:tcW w:w="2133"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Pancar yaprağı</w:t>
            </w:r>
          </w:p>
        </w:tc>
        <w:tc>
          <w:tcPr>
            <w:tcW w:w="1672" w:type="dxa"/>
            <w:tcBorders>
              <w:top w:val="nil"/>
              <w:left w:val="single" w:sz="4" w:space="0" w:color="auto"/>
              <w:bottom w:val="nil"/>
            </w:tcBorders>
            <w:vAlign w:val="center"/>
          </w:tcPr>
          <w:p w:rsidR="0002151E" w:rsidRPr="002A028E" w:rsidRDefault="0002151E" w:rsidP="0002151E">
            <w:pPr>
              <w:spacing w:after="240"/>
              <w:ind w:right="28" w:firstLine="0"/>
              <w:jc w:val="left"/>
              <w:rPr>
                <w:rFonts w:cs="Times New Roman"/>
              </w:rPr>
            </w:pPr>
            <w:r w:rsidRPr="002A028E">
              <w:rPr>
                <w:rFonts w:cs="Times New Roman"/>
              </w:rPr>
              <w:t>Pırasa</w:t>
            </w:r>
          </w:p>
        </w:tc>
      </w:tr>
      <w:tr w:rsidR="0002151E" w:rsidRPr="002A028E" w:rsidTr="00334197">
        <w:trPr>
          <w:trHeight w:val="220"/>
        </w:trPr>
        <w:tc>
          <w:tcPr>
            <w:tcW w:w="3237" w:type="dxa"/>
            <w:tcBorders>
              <w:top w:val="nil"/>
              <w:bottom w:val="nil"/>
              <w:right w:val="single" w:sz="4" w:space="0" w:color="auto"/>
            </w:tcBorders>
            <w:vAlign w:val="center"/>
          </w:tcPr>
          <w:p w:rsidR="0002151E" w:rsidRPr="002A028E" w:rsidRDefault="0002151E" w:rsidP="0002151E">
            <w:pPr>
              <w:spacing w:after="240"/>
              <w:ind w:right="28" w:firstLine="0"/>
              <w:jc w:val="left"/>
              <w:rPr>
                <w:rFonts w:cs="Times New Roman"/>
              </w:rPr>
            </w:pPr>
            <w:proofErr w:type="gramStart"/>
            <w:r w:rsidRPr="002A028E">
              <w:rPr>
                <w:rFonts w:cs="Times New Roman"/>
              </w:rPr>
              <w:t>Hıyar</w:t>
            </w:r>
            <w:proofErr w:type="gramEnd"/>
          </w:p>
        </w:tc>
        <w:tc>
          <w:tcPr>
            <w:tcW w:w="2275"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p>
        </w:tc>
        <w:tc>
          <w:tcPr>
            <w:tcW w:w="2133" w:type="dxa"/>
            <w:tcBorders>
              <w:top w:val="nil"/>
              <w:left w:val="single" w:sz="4" w:space="0" w:color="auto"/>
              <w:bottom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Dereotu</w:t>
            </w:r>
          </w:p>
        </w:tc>
        <w:tc>
          <w:tcPr>
            <w:tcW w:w="1672" w:type="dxa"/>
            <w:tcBorders>
              <w:top w:val="nil"/>
              <w:left w:val="single" w:sz="4" w:space="0" w:color="auto"/>
              <w:bottom w:val="nil"/>
            </w:tcBorders>
            <w:vAlign w:val="center"/>
          </w:tcPr>
          <w:p w:rsidR="0002151E" w:rsidRPr="002A028E" w:rsidRDefault="0002151E" w:rsidP="0002151E">
            <w:pPr>
              <w:spacing w:after="240"/>
              <w:ind w:right="28" w:firstLine="0"/>
              <w:jc w:val="left"/>
              <w:rPr>
                <w:rFonts w:cs="Times New Roman"/>
              </w:rPr>
            </w:pPr>
            <w:r w:rsidRPr="002A028E">
              <w:rPr>
                <w:rFonts w:cs="Times New Roman"/>
              </w:rPr>
              <w:t>Fasülye</w:t>
            </w:r>
          </w:p>
        </w:tc>
      </w:tr>
      <w:tr w:rsidR="0002151E" w:rsidRPr="002A028E" w:rsidTr="00334197">
        <w:trPr>
          <w:trHeight w:val="220"/>
        </w:trPr>
        <w:tc>
          <w:tcPr>
            <w:tcW w:w="3237" w:type="dxa"/>
            <w:tcBorders>
              <w:top w:val="nil"/>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Karpuz-Kavun</w:t>
            </w:r>
          </w:p>
        </w:tc>
        <w:tc>
          <w:tcPr>
            <w:tcW w:w="2275" w:type="dxa"/>
            <w:tcBorders>
              <w:top w:val="nil"/>
              <w:left w:val="single" w:sz="4" w:space="0" w:color="auto"/>
              <w:right w:val="single" w:sz="4" w:space="0" w:color="auto"/>
            </w:tcBorders>
            <w:vAlign w:val="center"/>
          </w:tcPr>
          <w:p w:rsidR="0002151E" w:rsidRPr="002A028E" w:rsidRDefault="0002151E" w:rsidP="0002151E">
            <w:pPr>
              <w:spacing w:after="240"/>
              <w:ind w:right="28" w:firstLine="0"/>
              <w:jc w:val="left"/>
              <w:rPr>
                <w:rFonts w:cs="Times New Roman"/>
              </w:rPr>
            </w:pPr>
          </w:p>
        </w:tc>
        <w:tc>
          <w:tcPr>
            <w:tcW w:w="2133" w:type="dxa"/>
            <w:tcBorders>
              <w:top w:val="nil"/>
              <w:left w:val="single" w:sz="4" w:space="0" w:color="auto"/>
              <w:right w:val="single" w:sz="4" w:space="0" w:color="auto"/>
            </w:tcBorders>
            <w:vAlign w:val="center"/>
          </w:tcPr>
          <w:p w:rsidR="0002151E" w:rsidRPr="002A028E" w:rsidRDefault="0002151E" w:rsidP="0002151E">
            <w:pPr>
              <w:spacing w:after="240"/>
              <w:ind w:right="28" w:firstLine="0"/>
              <w:jc w:val="left"/>
              <w:rPr>
                <w:rFonts w:cs="Times New Roman"/>
              </w:rPr>
            </w:pPr>
            <w:r w:rsidRPr="002A028E">
              <w:rPr>
                <w:rFonts w:cs="Times New Roman"/>
              </w:rPr>
              <w:t>Maydanoz</w:t>
            </w:r>
          </w:p>
        </w:tc>
        <w:tc>
          <w:tcPr>
            <w:tcW w:w="1672" w:type="dxa"/>
            <w:tcBorders>
              <w:top w:val="nil"/>
              <w:left w:val="single" w:sz="4" w:space="0" w:color="auto"/>
            </w:tcBorders>
            <w:vAlign w:val="center"/>
          </w:tcPr>
          <w:p w:rsidR="0002151E" w:rsidRPr="002A028E" w:rsidRDefault="0002151E" w:rsidP="0002151E">
            <w:pPr>
              <w:spacing w:after="240"/>
              <w:ind w:right="28" w:firstLine="0"/>
              <w:jc w:val="left"/>
              <w:rPr>
                <w:rFonts w:cs="Times New Roman"/>
              </w:rPr>
            </w:pPr>
          </w:p>
        </w:tc>
      </w:tr>
    </w:tbl>
    <w:p w:rsidR="009B3215" w:rsidRPr="002A028E" w:rsidRDefault="009B3215" w:rsidP="0002151E">
      <w:pPr>
        <w:pStyle w:val="Balk1"/>
      </w:pPr>
      <w:r w:rsidRPr="002A028E">
        <w:t>MİNİ SEBZE YE</w:t>
      </w:r>
      <w:r w:rsidR="000500BD" w:rsidRPr="002A028E">
        <w:t xml:space="preserve">TİŞTİRCİLİĞİnde dikkat edilecek </w:t>
      </w:r>
      <w:r w:rsidRPr="002A028E">
        <w:t>hususlar</w:t>
      </w:r>
    </w:p>
    <w:p w:rsidR="00FF6531" w:rsidRPr="002A028E" w:rsidRDefault="00FF6531" w:rsidP="00561ABC">
      <w:pPr>
        <w:spacing w:before="120"/>
      </w:pPr>
      <w:r w:rsidRPr="002A028E">
        <w:t>Mini sebze yetiştiriciliği</w:t>
      </w:r>
      <w:r w:rsidR="00CE449E" w:rsidRPr="002A028E">
        <w:t>,</w:t>
      </w:r>
      <w:r w:rsidRPr="002A028E">
        <w:t xml:space="preserve"> geleneksel sebze üretimine benzer şekilde yapılmaktadır. Çeşit seçimi doğru yapılmalı</w:t>
      </w:r>
      <w:r w:rsidR="00653CE0" w:rsidRPr="002A028E">
        <w:t>,</w:t>
      </w:r>
      <w:r w:rsidRPr="002A028E">
        <w:t xml:space="preserve"> ekim-dikim mesafesi iyi ayarlanmalı</w:t>
      </w:r>
      <w:r w:rsidR="00653CE0" w:rsidRPr="002A028E">
        <w:t>,</w:t>
      </w:r>
      <w:r w:rsidRPr="002A028E">
        <w:t xml:space="preserve"> doğru hasat zamanı </w:t>
      </w:r>
      <w:r w:rsidR="00653CE0" w:rsidRPr="002A028E">
        <w:t xml:space="preserve">belirlenmeli, sebzeler </w:t>
      </w:r>
      <w:r w:rsidRPr="002A028E">
        <w:t xml:space="preserve">pazarlanabilir </w:t>
      </w:r>
      <w:r w:rsidR="00653CE0" w:rsidRPr="002A028E">
        <w:t>boyutları geçmeme</w:t>
      </w:r>
      <w:r w:rsidRPr="002A028E">
        <w:t xml:space="preserve">li </w:t>
      </w:r>
      <w:r w:rsidR="00653CE0" w:rsidRPr="002A028E">
        <w:t>ve ideal koşullarda muhafaza edilmelidir.</w:t>
      </w:r>
    </w:p>
    <w:p w:rsidR="004B1A1F" w:rsidRPr="002A028E" w:rsidRDefault="004B1A1F" w:rsidP="00561ABC">
      <w:pPr>
        <w:spacing w:before="120"/>
      </w:pPr>
      <w:r w:rsidRPr="002A028E">
        <w:t xml:space="preserve">Bölgenin iklimsel ve toprak özellikleri, sulama </w:t>
      </w:r>
      <w:proofErr w:type="gramStart"/>
      <w:r w:rsidRPr="002A028E">
        <w:t>imkanları</w:t>
      </w:r>
      <w:proofErr w:type="gramEnd"/>
      <w:r w:rsidRPr="002A028E">
        <w:t>, arazinin meyil-yöney ve yükseklik (rakım) gibi yetiştiriciliği doğrudan etkileyen faktörlerin yanı sıra üretim materyallerinin</w:t>
      </w:r>
      <w:r w:rsidR="00694339" w:rsidRPr="002A028E">
        <w:t xml:space="preserve"> de</w:t>
      </w:r>
      <w:r w:rsidRPr="002A028E">
        <w:t xml:space="preserve"> dikkatli bir şekilde seçilmesi </w:t>
      </w:r>
      <w:r w:rsidR="00694339" w:rsidRPr="002A028E">
        <w:t xml:space="preserve">ile </w:t>
      </w:r>
      <w:r w:rsidRPr="002A028E">
        <w:t xml:space="preserve">(sertifikalı tohum, üretim araçları ve ekipmanları, vb.) ideal koşullar </w:t>
      </w:r>
      <w:r w:rsidR="00694339" w:rsidRPr="002A028E">
        <w:t>oluşturulmalıdır. Tüm</w:t>
      </w:r>
      <w:r w:rsidRPr="002A028E">
        <w:t xml:space="preserve"> </w:t>
      </w:r>
      <w:r w:rsidR="00694339" w:rsidRPr="002A028E">
        <w:t>uygulamaların</w:t>
      </w:r>
      <w:r w:rsidRPr="002A028E">
        <w:t xml:space="preserve"> zamanında, dikkatli ve bilinçli bir şekilde </w:t>
      </w:r>
      <w:r w:rsidR="00694339" w:rsidRPr="002A028E">
        <w:t xml:space="preserve">yapılması ve bilgili </w:t>
      </w:r>
      <w:r w:rsidRPr="002A028E">
        <w:t>teknik elemanların da bu üre</w:t>
      </w:r>
      <w:r w:rsidR="00694339" w:rsidRPr="002A028E">
        <w:t xml:space="preserve">tim yönetiminde görev alması ile başarılı bir mini sebze üretimi yapmak mümkün olabilecektir </w:t>
      </w:r>
      <w:r w:rsidRPr="002A028E">
        <w:t>(Eşiyok ve ark, 2009).</w:t>
      </w:r>
    </w:p>
    <w:p w:rsidR="00B26804" w:rsidRPr="002A028E" w:rsidRDefault="00FB0BA5" w:rsidP="00583368">
      <w:pPr>
        <w:pStyle w:val="Balk2"/>
        <w:ind w:firstLine="708"/>
      </w:pPr>
      <w:r w:rsidRPr="002A028E">
        <w:t xml:space="preserve">3.1. </w:t>
      </w:r>
      <w:r w:rsidR="00B26804" w:rsidRPr="002A028E">
        <w:t xml:space="preserve">Uygun </w:t>
      </w:r>
      <w:r w:rsidR="000500BD" w:rsidRPr="002A028E">
        <w:t>Tür v</w:t>
      </w:r>
      <w:r w:rsidR="00B26804" w:rsidRPr="002A028E">
        <w:t xml:space="preserve">e </w:t>
      </w:r>
      <w:r w:rsidR="009973FC" w:rsidRPr="002A028E">
        <w:t xml:space="preserve">Çeşit </w:t>
      </w:r>
      <w:r w:rsidR="00B26804" w:rsidRPr="002A028E">
        <w:t>Özellikleri</w:t>
      </w:r>
    </w:p>
    <w:p w:rsidR="004B1A1F" w:rsidRPr="002A028E" w:rsidRDefault="009973FC" w:rsidP="00561ABC">
      <w:pPr>
        <w:spacing w:before="120"/>
      </w:pPr>
      <w:r w:rsidRPr="002A028E">
        <w:t xml:space="preserve">Bazı mini sebzeler </w:t>
      </w:r>
      <w:r w:rsidR="00D262E6" w:rsidRPr="002A028E">
        <w:t>normal olarak yetiştirilen çeşitler</w:t>
      </w:r>
      <w:r w:rsidR="00743B5D" w:rsidRPr="002A028E">
        <w:t>in,</w:t>
      </w:r>
      <w:r w:rsidR="00D262E6" w:rsidRPr="002A028E">
        <w:t xml:space="preserve"> tam olgunlaşmamış </w:t>
      </w:r>
      <w:r w:rsidR="00743B5D" w:rsidRPr="002A028E">
        <w:t>halde i</w:t>
      </w:r>
      <w:r w:rsidR="00D262E6" w:rsidRPr="002A028E">
        <w:t xml:space="preserve">ken hasat edilmesiyle üretilirken ( </w:t>
      </w:r>
      <w:r w:rsidR="00743B5D" w:rsidRPr="002A028E">
        <w:t>örneğin; olgunlaşmamış aşama</w:t>
      </w:r>
      <w:r w:rsidR="00D262E6" w:rsidRPr="002A028E">
        <w:t>-bebek mısır)</w:t>
      </w:r>
      <w:r w:rsidR="00743B5D" w:rsidRPr="002A028E">
        <w:t xml:space="preserve"> b</w:t>
      </w:r>
      <w:r w:rsidRPr="002A028E">
        <w:t xml:space="preserve">azı çeşitler ise </w:t>
      </w:r>
      <w:r w:rsidR="00D262E6" w:rsidRPr="002A028E">
        <w:t>genetik olarak küçük gelişen</w:t>
      </w:r>
      <w:r w:rsidR="00743B5D" w:rsidRPr="002A028E">
        <w:t xml:space="preserve"> yani</w:t>
      </w:r>
      <w:r w:rsidR="00D262E6" w:rsidRPr="002A028E">
        <w:t xml:space="preserve"> bir s</w:t>
      </w:r>
      <w:r w:rsidR="00743B5D" w:rsidRPr="002A028E">
        <w:t>ebze türünün yeni bir çeşididir (</w:t>
      </w:r>
      <w:r w:rsidR="00D262E6" w:rsidRPr="002A028E">
        <w:t xml:space="preserve"> </w:t>
      </w:r>
      <w:r w:rsidRPr="002A028E">
        <w:t>örneğin</w:t>
      </w:r>
      <w:r w:rsidR="00743B5D" w:rsidRPr="002A028E">
        <w:t>;</w:t>
      </w:r>
      <w:r w:rsidR="00B65D8D" w:rsidRPr="002A028E">
        <w:t xml:space="preserve"> cherry domates). Mini sebzeler aynı zamanda ana ürünün toplanmasından sonra yan dallardan</w:t>
      </w:r>
      <w:r w:rsidR="0087265A" w:rsidRPr="002A028E">
        <w:t xml:space="preserve"> çıkan ikinci üründen de</w:t>
      </w:r>
      <w:r w:rsidR="00B65D8D" w:rsidRPr="002A028E">
        <w:t xml:space="preserve"> elde edilebilmektedir</w:t>
      </w:r>
      <w:r w:rsidR="0087265A" w:rsidRPr="002A028E">
        <w:t xml:space="preserve"> (örneğin; brokoli)</w:t>
      </w:r>
      <w:r w:rsidR="00167514" w:rsidRPr="002A028E">
        <w:t xml:space="preserve">. </w:t>
      </w:r>
      <w:r w:rsidR="0073073F" w:rsidRPr="002A028E">
        <w:t xml:space="preserve">Ayrıca mısırlarda sık dikim yapılarak veya ikinci koçanların hasat edilmesi gibi uygulamalarla mini mısır üretilebilmektedir. </w:t>
      </w:r>
      <w:r w:rsidR="00A731A8" w:rsidRPr="002A028E">
        <w:t>(University of Kentucky</w:t>
      </w:r>
      <w:r w:rsidR="007351DC" w:rsidRPr="002A028E">
        <w:t>,</w:t>
      </w:r>
      <w:r w:rsidR="00B65D8D" w:rsidRPr="002A028E">
        <w:t xml:space="preserve"> 2013).</w:t>
      </w:r>
      <w:r w:rsidR="004B1A1F" w:rsidRPr="002A028E">
        <w:t xml:space="preserve"> </w:t>
      </w:r>
    </w:p>
    <w:p w:rsidR="00AB182C" w:rsidRPr="002A028E" w:rsidRDefault="004B1A1F" w:rsidP="00AB182C">
      <w:pPr>
        <w:spacing w:before="120"/>
      </w:pPr>
      <w:r w:rsidRPr="002A028E">
        <w:t>Mini sebzeler</w:t>
      </w:r>
      <w:r w:rsidR="00473D53" w:rsidRPr="002A028E">
        <w:t>in</w:t>
      </w:r>
      <w:r w:rsidRPr="002A028E">
        <w:t xml:space="preserve"> erken hasat, sık dikim gibi </w:t>
      </w:r>
      <w:r w:rsidR="00D278FA" w:rsidRPr="002A028E">
        <w:t xml:space="preserve">çeşitli </w:t>
      </w:r>
      <w:r w:rsidRPr="002A028E">
        <w:t xml:space="preserve">kültürel uygulamalarla minik kalması sağlanırken bazı sebze türlerinde </w:t>
      </w:r>
      <w:r w:rsidR="00473D53" w:rsidRPr="002A028E">
        <w:t xml:space="preserve">bebek veya cücelik </w:t>
      </w:r>
      <w:r w:rsidRPr="002A028E">
        <w:t xml:space="preserve">kalıtsal bir özellik olarak karşımıza çıkmaktadır. </w:t>
      </w:r>
      <w:r w:rsidR="002A0607" w:rsidRPr="002A028E">
        <w:t>Bazı bebek sebzelerde büyüme miktarı</w:t>
      </w:r>
      <w:r w:rsidR="00CE449E" w:rsidRPr="002A028E">
        <w:t>,</w:t>
      </w:r>
      <w:r w:rsidR="002A0607" w:rsidRPr="002A028E">
        <w:t xml:space="preserve"> genetik cüce olan bi</w:t>
      </w:r>
      <w:r w:rsidR="00AB182C" w:rsidRPr="002A028E">
        <w:t>tkinin son büyüklüğüne bağlıdır.</w:t>
      </w:r>
    </w:p>
    <w:p w:rsidR="00CC31E0" w:rsidRPr="002A028E" w:rsidRDefault="00473D53" w:rsidP="00F17A5A">
      <w:pPr>
        <w:spacing w:before="120"/>
      </w:pPr>
      <w:r w:rsidRPr="002A028E">
        <w:t xml:space="preserve">Genetik </w:t>
      </w:r>
      <w:r w:rsidR="00F17A5A" w:rsidRPr="002A028E">
        <w:t>olarak bebek</w:t>
      </w:r>
      <w:r w:rsidRPr="002A028E">
        <w:t xml:space="preserve"> havuç çeşitleri</w:t>
      </w:r>
      <w:r w:rsidR="00CE449E" w:rsidRPr="002A028E">
        <w:t>,</w:t>
      </w:r>
      <w:r w:rsidRPr="002A028E">
        <w:t xml:space="preserve"> özellikle elverişli iklim ve toprak koşullarında tohum ekiminden yaklaşık 60 gün sonra hasat olgunluğuna gelmektedir. Örneğin Parmex mini havuç çeşidi</w:t>
      </w:r>
      <w:r w:rsidR="00CE449E" w:rsidRPr="002A028E">
        <w:t>,</w:t>
      </w:r>
      <w:r w:rsidRPr="002A028E">
        <w:t xml:space="preserve"> yaz döneminde ya</w:t>
      </w:r>
      <w:r w:rsidR="00D278FA" w:rsidRPr="002A028E">
        <w:t>klaşık 60-65 günde hasat edilmekte</w:t>
      </w:r>
      <w:r w:rsidRPr="002A028E">
        <w:t xml:space="preserve"> ayrıca</w:t>
      </w:r>
      <w:r w:rsidR="00AB182C" w:rsidRPr="002A028E">
        <w:t xml:space="preserve"> yüksek sıcaklık ve kuraklıktan diğer büyük</w:t>
      </w:r>
      <w:r w:rsidRPr="002A028E">
        <w:t xml:space="preserve"> havuç çeşitleri gibi etkilenmeyip çiçeklenme oranı yok denecek ka</w:t>
      </w:r>
      <w:r w:rsidR="00D278FA" w:rsidRPr="002A028E">
        <w:t>dar az olan bir çeşit olup Ege B</w:t>
      </w:r>
      <w:r w:rsidRPr="002A028E">
        <w:t>ölgesi Bornova koşullarında yıl boyu yet</w:t>
      </w:r>
      <w:r w:rsidR="00F17A5A" w:rsidRPr="002A028E">
        <w:t>iştiriciliği yapılabilmektedir</w:t>
      </w:r>
      <w:r w:rsidRPr="002A028E">
        <w:t>(</w:t>
      </w:r>
      <w:r w:rsidR="00946F62" w:rsidRPr="002A028E">
        <w:t>Eşiyok, 2005</w:t>
      </w:r>
      <w:r w:rsidRPr="002A028E">
        <w:t>).</w:t>
      </w:r>
      <w:r w:rsidR="00D278FA" w:rsidRPr="002A028E">
        <w:t xml:space="preserve"> </w:t>
      </w:r>
      <w:r w:rsidR="00F17A5A" w:rsidRPr="002A028E">
        <w:t xml:space="preserve">Bunun yanı sıra </w:t>
      </w:r>
      <w:r w:rsidR="00F17A5A" w:rsidRPr="002A028E">
        <w:lastRenderedPageBreak/>
        <w:t>uzun havuç çeşitlerinde</w:t>
      </w:r>
      <w:r w:rsidR="00D278FA" w:rsidRPr="002A028E">
        <w:t xml:space="preserve"> sık ekim ve erken dönemde hasat </w:t>
      </w:r>
      <w:r w:rsidR="00F17A5A" w:rsidRPr="002A028E">
        <w:t>yapılarak</w:t>
      </w:r>
      <w:r w:rsidR="00D278FA" w:rsidRPr="002A028E">
        <w:t xml:space="preserve"> </w:t>
      </w:r>
      <w:r w:rsidR="00AB182C" w:rsidRPr="002A028E">
        <w:t>baby finger</w:t>
      </w:r>
      <w:r w:rsidR="00D278FA" w:rsidRPr="002A028E">
        <w:t xml:space="preserve"> havuç üretimi yapılabilmekte aynı zamanda büyük havuçla</w:t>
      </w:r>
      <w:r w:rsidR="00F17A5A" w:rsidRPr="002A028E">
        <w:t>rın traşlanarak veya kesilerek</w:t>
      </w:r>
      <w:r w:rsidR="00D278FA" w:rsidRPr="002A028E">
        <w:t xml:space="preserve"> küçültülmesi ile mini havuçlar elde edilebilmektedir. </w:t>
      </w:r>
    </w:p>
    <w:p w:rsidR="00473D53" w:rsidRPr="002A028E" w:rsidRDefault="00E94225" w:rsidP="00F17A5A">
      <w:pPr>
        <w:spacing w:before="120"/>
      </w:pPr>
      <w:r w:rsidRPr="002A028E">
        <w:t xml:space="preserve">Genetik olarak bebek mısır özelliği gösteren </w:t>
      </w:r>
      <w:r w:rsidR="00CC31E0" w:rsidRPr="002A028E">
        <w:t>çeşitler</w:t>
      </w:r>
      <w:r w:rsidR="008A11E4" w:rsidRPr="002A028E">
        <w:t xml:space="preserve"> </w:t>
      </w:r>
      <w:r w:rsidR="00CC31E0" w:rsidRPr="002A028E">
        <w:t>de</w:t>
      </w:r>
      <w:r w:rsidRPr="002A028E">
        <w:t xml:space="preserve"> bulunmaktadır. Bu mısır</w:t>
      </w:r>
      <w:r w:rsidR="008A11E4" w:rsidRPr="002A028E">
        <w:t xml:space="preserve"> çeşitleri,</w:t>
      </w:r>
      <w:r w:rsidRPr="002A028E">
        <w:t xml:space="preserve"> </w:t>
      </w:r>
      <w:r w:rsidR="00CC31E0" w:rsidRPr="002A028E">
        <w:t xml:space="preserve">normal mısıra göre daha </w:t>
      </w:r>
      <w:r w:rsidRPr="002A028E">
        <w:t>k</w:t>
      </w:r>
      <w:r w:rsidR="00CC31E0" w:rsidRPr="002A028E">
        <w:t xml:space="preserve">ısa boylu, </w:t>
      </w:r>
      <w:r w:rsidRPr="002A028E">
        <w:t xml:space="preserve">bitki başına koçan sayısı </w:t>
      </w:r>
      <w:r w:rsidR="00CC31E0" w:rsidRPr="002A028E">
        <w:t xml:space="preserve">daha </w:t>
      </w:r>
      <w:r w:rsidRPr="002A028E">
        <w:t>fazla</w:t>
      </w:r>
      <w:r w:rsidR="00CC31E0" w:rsidRPr="002A028E">
        <w:t xml:space="preserve">, birden fazla saplı </w:t>
      </w:r>
      <w:r w:rsidRPr="002A028E">
        <w:t>ve aynı zamanda sapa tut</w:t>
      </w:r>
      <w:r w:rsidR="00CC31E0" w:rsidRPr="002A028E">
        <w:t>u</w:t>
      </w:r>
      <w:r w:rsidR="008A11E4" w:rsidRPr="002A028E">
        <w:t xml:space="preserve">nma kuvveti zayıftır </w:t>
      </w:r>
      <w:r w:rsidR="007351DC" w:rsidRPr="002A028E">
        <w:t xml:space="preserve">(Kaiser ve Ernst, </w:t>
      </w:r>
      <w:r w:rsidR="00CC31E0" w:rsidRPr="002A028E">
        <w:t xml:space="preserve">2017). </w:t>
      </w:r>
      <w:r w:rsidR="00031D99" w:rsidRPr="002A028E">
        <w:t xml:space="preserve">Körpe mısır yetiştiriciliğinde şeker mısır çeşidi erkenci, kısa boylu ve çok saplı olduğu için tercih edilebilmektedir </w:t>
      </w:r>
      <w:proofErr w:type="gramStart"/>
      <w:r w:rsidR="00031D99" w:rsidRPr="002A028E">
        <w:t>(</w:t>
      </w:r>
      <w:proofErr w:type="gramEnd"/>
      <w:r w:rsidR="00031D99" w:rsidRPr="002A028E">
        <w:t xml:space="preserve">Kara ve ark. 2017). </w:t>
      </w:r>
      <w:r w:rsidR="00B26804" w:rsidRPr="002A028E">
        <w:rPr>
          <w:color w:val="auto"/>
        </w:rPr>
        <w:t xml:space="preserve">Mini sebze üretiminde kullanılan </w:t>
      </w:r>
      <w:r w:rsidR="00AB182C" w:rsidRPr="002A028E">
        <w:rPr>
          <w:color w:val="auto"/>
        </w:rPr>
        <w:t xml:space="preserve">farklı </w:t>
      </w:r>
      <w:r w:rsidR="00B26804" w:rsidRPr="002A028E">
        <w:rPr>
          <w:color w:val="auto"/>
        </w:rPr>
        <w:t xml:space="preserve">çeşitler </w:t>
      </w:r>
      <w:r w:rsidR="00AB182C" w:rsidRPr="002A028E">
        <w:rPr>
          <w:color w:val="auto"/>
        </w:rPr>
        <w:t xml:space="preserve">ve tohum kaynakları </w:t>
      </w:r>
      <w:r w:rsidR="00B26804" w:rsidRPr="002A028E">
        <w:rPr>
          <w:color w:val="auto"/>
        </w:rPr>
        <w:t>Tablo 2’de belirtilmiştir.</w:t>
      </w:r>
    </w:p>
    <w:p w:rsidR="00B26804" w:rsidRPr="002A028E" w:rsidRDefault="00AB722F" w:rsidP="00334197">
      <w:pPr>
        <w:spacing w:before="120"/>
      </w:pPr>
      <w:r w:rsidRPr="002A028E">
        <w:t>Bebek sebze ü</w:t>
      </w:r>
      <w:r w:rsidR="00E730A5" w:rsidRPr="002A028E">
        <w:t>retim</w:t>
      </w:r>
      <w:r w:rsidRPr="002A028E">
        <w:t>in</w:t>
      </w:r>
      <w:r w:rsidR="00E730A5" w:rsidRPr="002A028E">
        <w:t xml:space="preserve">de kullanılacak tohumlar en az %90 çimlenme özelliğinde olmalı eğer organik üretim yapılacaksa tohumların işlem görmemiş </w:t>
      </w:r>
      <w:r w:rsidR="008A11E4" w:rsidRPr="002A028E">
        <w:t>(i</w:t>
      </w:r>
      <w:r w:rsidR="004B1A1F" w:rsidRPr="002A028E">
        <w:t xml:space="preserve">laçlanmamış, genetiğine müdahale edilmemiş, radyasyonla muamele edilmemiş vs.) </w:t>
      </w:r>
      <w:r w:rsidR="00E730A5" w:rsidRPr="002A028E">
        <w:t>olmasına dikkat edilmeli</w:t>
      </w:r>
      <w:r w:rsidR="004B1A1F" w:rsidRPr="002A028E">
        <w:t>,</w:t>
      </w:r>
      <w:r w:rsidR="00E730A5" w:rsidRPr="002A028E">
        <w:t xml:space="preserve"> </w:t>
      </w:r>
      <w:r w:rsidR="004B1A1F" w:rsidRPr="002A028E">
        <w:t xml:space="preserve">organik tarım </w:t>
      </w:r>
      <w:r w:rsidR="00E730A5" w:rsidRPr="002A028E">
        <w:t xml:space="preserve">sertifikasyon firması bilgilendirilmelidir </w:t>
      </w:r>
      <w:r w:rsidR="00432485" w:rsidRPr="002A028E">
        <w:t>(Washington State Üniversitesi</w:t>
      </w:r>
      <w:r w:rsidR="007351DC" w:rsidRPr="002A028E">
        <w:t>,</w:t>
      </w:r>
      <w:r w:rsidR="00E730A5" w:rsidRPr="002A028E">
        <w:t xml:space="preserve"> 2015).</w:t>
      </w:r>
      <w:r w:rsidRPr="002A028E">
        <w:t xml:space="preserve"> </w:t>
      </w:r>
    </w:p>
    <w:p w:rsidR="00B26804" w:rsidRPr="002A028E" w:rsidRDefault="00B26804" w:rsidP="00821E15">
      <w:pPr>
        <w:jc w:val="center"/>
        <w:rPr>
          <w:b/>
        </w:rPr>
      </w:pPr>
      <w:r w:rsidRPr="002A028E">
        <w:rPr>
          <w:b/>
        </w:rPr>
        <w:t>Tablo 2: Minyatür sebze ve tohum kaynaklarının üretimi için temsili çeşitler</w:t>
      </w:r>
    </w:p>
    <w:tbl>
      <w:tblPr>
        <w:tblW w:w="0" w:type="auto"/>
        <w:tblInd w:w="55" w:type="dxa"/>
        <w:tblLayout w:type="fixed"/>
        <w:tblCellMar>
          <w:left w:w="70" w:type="dxa"/>
          <w:right w:w="70" w:type="dxa"/>
        </w:tblCellMar>
        <w:tblLook w:val="04A0" w:firstRow="1" w:lastRow="0" w:firstColumn="1" w:lastColumn="0" w:noHBand="0" w:noVBand="1"/>
      </w:tblPr>
      <w:tblGrid>
        <w:gridCol w:w="1008"/>
        <w:gridCol w:w="2409"/>
        <w:gridCol w:w="4111"/>
        <w:gridCol w:w="1418"/>
      </w:tblGrid>
      <w:tr w:rsidR="00B26804" w:rsidRPr="002A028E" w:rsidTr="0025352B">
        <w:trPr>
          <w:trHeight w:val="46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C87E75">
            <w:pPr>
              <w:spacing w:after="0"/>
              <w:ind w:firstLine="0"/>
              <w:jc w:val="center"/>
              <w:rPr>
                <w:rFonts w:eastAsia="Times New Roman" w:cs="Times New Roman"/>
                <w:b/>
                <w:bCs/>
                <w:color w:val="000000"/>
                <w:lang w:eastAsia="tr-TR"/>
              </w:rPr>
            </w:pPr>
            <w:r w:rsidRPr="002A028E">
              <w:rPr>
                <w:rFonts w:eastAsia="Times New Roman" w:cs="Times New Roman"/>
                <w:b/>
                <w:bCs/>
                <w:color w:val="000000"/>
                <w:lang w:eastAsia="tr-TR"/>
              </w:rPr>
              <w:t>Mini Sebze</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C87E75">
            <w:pPr>
              <w:spacing w:after="0"/>
              <w:jc w:val="center"/>
              <w:rPr>
                <w:rFonts w:eastAsia="Times New Roman" w:cs="Times New Roman"/>
                <w:b/>
                <w:bCs/>
                <w:color w:val="000000"/>
                <w:lang w:eastAsia="tr-TR"/>
              </w:rPr>
            </w:pPr>
            <w:r w:rsidRPr="002A028E">
              <w:rPr>
                <w:rFonts w:eastAsia="Times New Roman" w:cs="Times New Roman"/>
                <w:b/>
                <w:bCs/>
                <w:color w:val="000000"/>
                <w:lang w:eastAsia="tr-TR"/>
              </w:rPr>
              <w:t>Çeşit</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C87E75">
            <w:pPr>
              <w:spacing w:after="0"/>
              <w:jc w:val="center"/>
              <w:rPr>
                <w:rFonts w:eastAsia="Times New Roman" w:cs="Times New Roman"/>
                <w:b/>
                <w:bCs/>
                <w:color w:val="000000"/>
                <w:lang w:eastAsia="tr-TR"/>
              </w:rPr>
            </w:pPr>
            <w:r w:rsidRPr="002A028E">
              <w:rPr>
                <w:rFonts w:eastAsia="Times New Roman" w:cs="Times New Roman"/>
                <w:b/>
                <w:bCs/>
                <w:color w:val="000000"/>
                <w:lang w:eastAsia="tr-TR"/>
              </w:rPr>
              <w:t>Açıklama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C87E75">
            <w:pPr>
              <w:spacing w:after="0"/>
              <w:ind w:firstLine="0"/>
              <w:jc w:val="center"/>
              <w:rPr>
                <w:rFonts w:eastAsia="Times New Roman" w:cs="Times New Roman"/>
                <w:b/>
                <w:bCs/>
                <w:color w:val="000000"/>
                <w:lang w:eastAsia="tr-TR"/>
              </w:rPr>
            </w:pPr>
            <w:r w:rsidRPr="002A028E">
              <w:rPr>
                <w:rFonts w:eastAsia="Times New Roman" w:cs="Times New Roman"/>
                <w:b/>
                <w:bCs/>
                <w:color w:val="000000"/>
                <w:lang w:eastAsia="tr-TR"/>
              </w:rPr>
              <w:t>Tohum Kaynağı</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502F3C">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Fransız Fasülyesi</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Aiguillon haricot vert</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Dark green pods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5</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Frenchie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Dark green, round pods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Major haricot</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Yellow, round pods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5</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Triumph de Farcey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Dark green with purple streaks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4</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Pancar</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Avenger</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Medium red, globe shaped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Burpee's Golden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Gold colored roots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proofErr w:type="gramStart"/>
            <w:r w:rsidRPr="002A028E">
              <w:rPr>
                <w:rFonts w:eastAsia="Times New Roman" w:cs="Times New Roman"/>
                <w:color w:val="000000"/>
                <w:lang w:eastAsia="tr-TR"/>
              </w:rPr>
              <w:t>2,5,7</w:t>
            </w:r>
            <w:proofErr w:type="gramEnd"/>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Chioggia</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Concentric red and white rings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5</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Dwergina</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Genetically dwarf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4,5</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Little Ball</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Round, dwarf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2</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Little Mini Ball</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Round, dwarf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Havuç</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Amca</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French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1,8</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Amstel</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French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6</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Baby Sweet Hybrid</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 bright orange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Little Finger</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Cylindrical, small core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2</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Minicor</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Amsterdam forcing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proofErr w:type="gramStart"/>
            <w:r w:rsidRPr="002A028E">
              <w:rPr>
                <w:rFonts w:eastAsia="Times New Roman" w:cs="Times New Roman"/>
                <w:color w:val="000000"/>
                <w:lang w:eastAsia="tr-TR"/>
              </w:rPr>
              <w:t>4,5,7</w:t>
            </w:r>
            <w:proofErr w:type="gramEnd"/>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Wita Sweet 500</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1,8</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Hint Mısırı</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Cutie Pops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Multicolored ears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Indian Fingers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Multicolored ears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3,5</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Papoose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Multicolored ears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8</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Strawberry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Mahogany red, round ears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2,3</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Symphonie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Multicolored ears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Tatlı Mısır</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Baby Asian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Harvest at silking</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5</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Golden Midget</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Normal sweet corn maturity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6</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Patlıcan</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Easter Egg</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White, oval fruit purple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8</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Little Fingers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rPr>
                <w:rFonts w:eastAsia="Times New Roman" w:cs="Times New Roman"/>
                <w:color w:val="000000"/>
                <w:lang w:eastAsia="tr-TR"/>
              </w:rPr>
            </w:pPr>
            <w:r w:rsidRPr="002A028E">
              <w:rPr>
                <w:rFonts w:eastAsia="Times New Roman" w:cs="Times New Roman"/>
                <w:color w:val="000000"/>
                <w:lang w:eastAsia="tr-T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B26804">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lastRenderedPageBreak/>
              <w:t>Bal Kabağı</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Jack-Be-Little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True pumpkin, 3-4 oz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Munchkin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True pumpkin, 3-4 oz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center"/>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Sweetie Pie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True pumpkin, 3-4 oz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FD798F"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Kabak</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Gourmet Globe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Round, green fruit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6,8</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Jersey Golden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Gold acorn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proofErr w:type="gramStart"/>
            <w:r w:rsidRPr="002A028E">
              <w:rPr>
                <w:rFonts w:eastAsia="Times New Roman" w:cs="Times New Roman"/>
                <w:color w:val="000000"/>
                <w:lang w:eastAsia="tr-TR"/>
              </w:rPr>
              <w:t>1,2,4,5,6,8</w:t>
            </w:r>
            <w:proofErr w:type="gramEnd"/>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Multipik</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 yellow straightneck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Sunburst</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 yellow scallop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proofErr w:type="gramStart"/>
            <w:r w:rsidRPr="002A028E">
              <w:rPr>
                <w:rFonts w:eastAsia="Times New Roman" w:cs="Times New Roman"/>
                <w:color w:val="000000"/>
                <w:lang w:eastAsia="tr-TR"/>
              </w:rPr>
              <w:t>1,2,3,4,5,6,8</w:t>
            </w:r>
            <w:proofErr w:type="gramEnd"/>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Supersette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 yellow crookneck type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Zucchini Elite</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 dark green</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3</w:t>
            </w:r>
          </w:p>
        </w:tc>
      </w:tr>
      <w:tr w:rsidR="00B26804" w:rsidRPr="002A028E" w:rsidTr="0025352B">
        <w:trPr>
          <w:trHeight w:val="37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04" w:rsidRPr="002A028E" w:rsidRDefault="00B26804" w:rsidP="00FB0BA5">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Domates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Red Pear</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Red, pear-shaped fruit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Yellow Cherry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Yellow, round fruit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7</w:t>
            </w:r>
          </w:p>
        </w:tc>
      </w:tr>
      <w:tr w:rsidR="00B26804" w:rsidRPr="002A028E" w:rsidTr="0025352B">
        <w:trPr>
          <w:trHeight w:val="3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26804" w:rsidRPr="002A028E" w:rsidRDefault="00B26804" w:rsidP="00502F3C">
            <w:pPr>
              <w:spacing w:after="0"/>
              <w:jc w:val="left"/>
              <w:rPr>
                <w:rFonts w:eastAsia="Times New Roman" w:cs="Times New Roman"/>
                <w:color w:val="000000"/>
                <w:lang w:eastAsia="tr-TR"/>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Yellow Pear</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jc w:val="left"/>
              <w:rPr>
                <w:rFonts w:eastAsia="Times New Roman" w:cs="Times New Roman"/>
                <w:color w:val="000000"/>
                <w:lang w:eastAsia="tr-TR"/>
              </w:rPr>
            </w:pPr>
            <w:r w:rsidRPr="002A028E">
              <w:rPr>
                <w:rFonts w:eastAsia="Times New Roman" w:cs="Times New Roman"/>
                <w:color w:val="000000"/>
                <w:lang w:eastAsia="tr-TR"/>
              </w:rPr>
              <w:t>Yellow, pear-shaped fruit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6804" w:rsidRPr="002A028E" w:rsidRDefault="00B26804" w:rsidP="00502F3C">
            <w:pPr>
              <w:spacing w:after="0"/>
              <w:ind w:firstLine="0"/>
              <w:jc w:val="center"/>
              <w:rPr>
                <w:rFonts w:eastAsia="Times New Roman" w:cs="Times New Roman"/>
                <w:color w:val="000000"/>
                <w:lang w:eastAsia="tr-TR"/>
              </w:rPr>
            </w:pPr>
            <w:proofErr w:type="gramStart"/>
            <w:r w:rsidRPr="002A028E">
              <w:rPr>
                <w:rFonts w:eastAsia="Times New Roman" w:cs="Times New Roman"/>
                <w:color w:val="000000"/>
                <w:lang w:eastAsia="tr-TR"/>
              </w:rPr>
              <w:t>2,3,5,7</w:t>
            </w:r>
            <w:proofErr w:type="gramEnd"/>
          </w:p>
        </w:tc>
      </w:tr>
      <w:tr w:rsidR="00782D33" w:rsidRPr="002A028E" w:rsidTr="0025352B">
        <w:trPr>
          <w:trHeight w:val="373"/>
        </w:trPr>
        <w:tc>
          <w:tcPr>
            <w:tcW w:w="1008" w:type="dxa"/>
            <w:tcBorders>
              <w:top w:val="single" w:sz="4" w:space="0" w:color="auto"/>
              <w:left w:val="single" w:sz="4" w:space="0" w:color="auto"/>
              <w:bottom w:val="single" w:sz="4" w:space="0" w:color="auto"/>
              <w:right w:val="single" w:sz="4" w:space="0" w:color="auto"/>
            </w:tcBorders>
            <w:vAlign w:val="center"/>
          </w:tcPr>
          <w:p w:rsidR="00782D33" w:rsidRPr="002A028E" w:rsidRDefault="00782D33" w:rsidP="00FD798F">
            <w:pPr>
              <w:spacing w:after="0"/>
              <w:ind w:firstLine="0"/>
              <w:jc w:val="center"/>
              <w:rPr>
                <w:rFonts w:eastAsia="Times New Roman" w:cs="Times New Roman"/>
                <w:color w:val="000000"/>
                <w:lang w:eastAsia="tr-TR"/>
              </w:rPr>
            </w:pPr>
            <w:proofErr w:type="gramStart"/>
            <w:r w:rsidRPr="002A028E">
              <w:rPr>
                <w:rFonts w:eastAsia="Times New Roman" w:cs="Times New Roman"/>
                <w:color w:val="000000"/>
                <w:lang w:eastAsia="tr-TR"/>
              </w:rPr>
              <w:t>Hıyar</w:t>
            </w:r>
            <w:proofErr w:type="gramEnd"/>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2D33" w:rsidRPr="002A028E" w:rsidRDefault="00FD798F"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Baby F1 (NIZ 51-216)</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2D33" w:rsidRPr="002A028E" w:rsidRDefault="00FD798F" w:rsidP="00502F3C">
            <w:pPr>
              <w:spacing w:after="0"/>
              <w:jc w:val="left"/>
              <w:rPr>
                <w:rFonts w:eastAsia="Times New Roman" w:cs="Times New Roman"/>
                <w:color w:val="000000"/>
                <w:lang w:eastAsia="tr-TR"/>
              </w:rPr>
            </w:pPr>
            <w:r w:rsidRPr="002A028E">
              <w:rPr>
                <w:rFonts w:eastAsia="Times New Roman" w:cs="Times New Roman"/>
                <w:color w:val="000000"/>
                <w:lang w:eastAsia="tr-TR"/>
              </w:rPr>
              <w:t>F1 hybrid, early variety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798F" w:rsidRPr="002A028E" w:rsidRDefault="00FD798F"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9</w:t>
            </w:r>
          </w:p>
        </w:tc>
      </w:tr>
      <w:tr w:rsidR="00FD798F" w:rsidRPr="002A028E" w:rsidTr="0025352B">
        <w:trPr>
          <w:trHeight w:val="373"/>
        </w:trPr>
        <w:tc>
          <w:tcPr>
            <w:tcW w:w="1008" w:type="dxa"/>
            <w:tcBorders>
              <w:top w:val="single" w:sz="4" w:space="0" w:color="auto"/>
              <w:left w:val="single" w:sz="4" w:space="0" w:color="auto"/>
              <w:bottom w:val="single" w:sz="4" w:space="0" w:color="auto"/>
              <w:right w:val="single" w:sz="4" w:space="0" w:color="auto"/>
            </w:tcBorders>
            <w:vAlign w:val="center"/>
          </w:tcPr>
          <w:p w:rsidR="00FD798F" w:rsidRPr="002A028E" w:rsidRDefault="00FD798F"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Karpuz</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798F" w:rsidRPr="002A028E" w:rsidRDefault="00FD798F" w:rsidP="00FD798F">
            <w:pPr>
              <w:spacing w:after="0"/>
              <w:ind w:firstLine="0"/>
              <w:jc w:val="center"/>
              <w:rPr>
                <w:rFonts w:eastAsia="Times New Roman" w:cs="Times New Roman"/>
                <w:color w:val="000000"/>
                <w:lang w:eastAsia="tr-TR"/>
              </w:rPr>
            </w:pPr>
            <w:r w:rsidRPr="002A028E">
              <w:rPr>
                <w:rFonts w:eastAsia="Times New Roman" w:cs="Times New Roman"/>
                <w:color w:val="000000"/>
                <w:lang w:eastAsia="tr-TR"/>
              </w:rPr>
              <w:t>Patanegra F1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798F" w:rsidRPr="002A028E" w:rsidRDefault="00FB0BA5" w:rsidP="00502F3C">
            <w:pPr>
              <w:spacing w:after="0"/>
              <w:jc w:val="left"/>
              <w:rPr>
                <w:rFonts w:eastAsia="Times New Roman" w:cs="Times New Roman"/>
                <w:color w:val="000000"/>
                <w:lang w:eastAsia="tr-TR"/>
              </w:rPr>
            </w:pPr>
            <w:r w:rsidRPr="002A028E">
              <w:rPr>
                <w:rFonts w:eastAsia="Times New Roman" w:cs="Times New Roman"/>
                <w:color w:val="000000"/>
                <w:lang w:eastAsia="tr-TR"/>
              </w:rPr>
              <w:t>Dark red, fleshy, disease-resistant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798F" w:rsidRPr="002A028E" w:rsidRDefault="00FD798F" w:rsidP="00FD798F">
            <w:pPr>
              <w:spacing w:after="0"/>
              <w:ind w:firstLine="0"/>
              <w:jc w:val="center"/>
              <w:rPr>
                <w:rFonts w:eastAsia="Times New Roman" w:cs="Times New Roman"/>
                <w:color w:val="000000"/>
                <w:lang w:eastAsia="tr-TR"/>
              </w:rPr>
            </w:pPr>
          </w:p>
        </w:tc>
      </w:tr>
      <w:tr w:rsidR="00B26804" w:rsidRPr="002A028E" w:rsidTr="002A2B87">
        <w:trPr>
          <w:trHeight w:val="901"/>
        </w:trPr>
        <w:tc>
          <w:tcPr>
            <w:tcW w:w="8946" w:type="dxa"/>
            <w:gridSpan w:val="4"/>
            <w:tcBorders>
              <w:top w:val="nil"/>
              <w:left w:val="nil"/>
              <w:bottom w:val="nil"/>
              <w:right w:val="nil"/>
            </w:tcBorders>
            <w:shd w:val="clear" w:color="auto" w:fill="auto"/>
            <w:noWrap/>
            <w:vAlign w:val="bottom"/>
            <w:hideMark/>
          </w:tcPr>
          <w:p w:rsidR="00FD798F" w:rsidRPr="002A028E" w:rsidRDefault="00FD798F" w:rsidP="00C87E75">
            <w:pPr>
              <w:spacing w:after="0"/>
              <w:rPr>
                <w:rFonts w:eastAsia="Times New Roman" w:cs="Times New Roman"/>
                <w:color w:val="000000"/>
                <w:sz w:val="16"/>
                <w:szCs w:val="16"/>
                <w:lang w:eastAsia="tr-TR"/>
              </w:rPr>
            </w:pPr>
          </w:p>
          <w:p w:rsidR="00FD798F" w:rsidRPr="002A028E" w:rsidRDefault="00B26804" w:rsidP="008B7E8F">
            <w:pPr>
              <w:spacing w:after="0"/>
              <w:ind w:firstLine="0"/>
              <w:rPr>
                <w:rFonts w:eastAsia="Times New Roman" w:cs="Times New Roman"/>
                <w:color w:val="000000"/>
                <w:sz w:val="16"/>
                <w:szCs w:val="16"/>
                <w:lang w:eastAsia="tr-TR"/>
              </w:rPr>
            </w:pPr>
            <w:r w:rsidRPr="002A028E">
              <w:rPr>
                <w:rFonts w:eastAsia="Times New Roman" w:cs="Times New Roman"/>
                <w:color w:val="000000"/>
                <w:sz w:val="16"/>
                <w:szCs w:val="16"/>
                <w:lang w:eastAsia="tr-TR"/>
              </w:rPr>
              <w:t>1. Abbot &amp; Cobb, Inc</w:t>
            </w:r>
            <w:proofErr w:type="gramStart"/>
            <w:r w:rsidRPr="002A028E">
              <w:rPr>
                <w:rFonts w:eastAsia="Times New Roman" w:cs="Times New Roman"/>
                <w:color w:val="000000"/>
                <w:sz w:val="16"/>
                <w:szCs w:val="16"/>
                <w:lang w:eastAsia="tr-TR"/>
              </w:rPr>
              <w:t>.,</w:t>
            </w:r>
            <w:proofErr w:type="gramEnd"/>
            <w:r w:rsidRPr="002A028E">
              <w:rPr>
                <w:rFonts w:eastAsia="Times New Roman" w:cs="Times New Roman"/>
                <w:color w:val="000000"/>
                <w:sz w:val="16"/>
                <w:szCs w:val="16"/>
                <w:lang w:eastAsia="tr-TR"/>
              </w:rPr>
              <w:t xml:space="preserve"> P.O. Box 307, </w:t>
            </w:r>
            <w:r w:rsidR="00FD798F" w:rsidRPr="002A028E">
              <w:rPr>
                <w:rFonts w:eastAsia="Times New Roman" w:cs="Times New Roman"/>
                <w:color w:val="000000"/>
                <w:sz w:val="16"/>
                <w:szCs w:val="16"/>
                <w:lang w:eastAsia="tr-TR"/>
              </w:rPr>
              <w:t>Feasterville, PA 19074</w:t>
            </w:r>
            <w:r w:rsidR="00C87E75" w:rsidRPr="002A028E">
              <w:rPr>
                <w:rFonts w:eastAsia="Times New Roman" w:cs="Times New Roman"/>
                <w:color w:val="000000"/>
                <w:sz w:val="16"/>
                <w:szCs w:val="16"/>
                <w:lang w:eastAsia="tr-TR"/>
              </w:rPr>
              <w:t>; 2. W. A</w:t>
            </w:r>
            <w:r w:rsidR="002A2B87" w:rsidRPr="002A028E">
              <w:rPr>
                <w:rFonts w:eastAsia="Times New Roman" w:cs="Times New Roman"/>
                <w:color w:val="000000"/>
                <w:sz w:val="16"/>
                <w:szCs w:val="16"/>
                <w:lang w:eastAsia="tr-TR"/>
              </w:rPr>
              <w:t xml:space="preserve">tlee Burpee Co., 300 Park Ave., </w:t>
            </w:r>
            <w:r w:rsidR="00C87E75" w:rsidRPr="002A028E">
              <w:rPr>
                <w:rFonts w:eastAsia="Times New Roman" w:cs="Times New Roman"/>
                <w:color w:val="000000"/>
                <w:sz w:val="16"/>
                <w:szCs w:val="16"/>
                <w:lang w:eastAsia="tr-TR"/>
              </w:rPr>
              <w:t>Warminster, PA 18991; 3. Harris Seed Co., 3670 Buffalo Rd., Rochester, Ny 14624; 4. Johnny's Selected Seeds, 955 Benton Ave., Winslow, ME 04901;</w:t>
            </w:r>
            <w:r w:rsidR="00C87E75" w:rsidRPr="002A028E">
              <w:t xml:space="preserve"> </w:t>
            </w:r>
            <w:r w:rsidR="00C87E75" w:rsidRPr="002A028E">
              <w:rPr>
                <w:rFonts w:eastAsia="Times New Roman" w:cs="Times New Roman"/>
                <w:color w:val="000000"/>
                <w:sz w:val="16"/>
                <w:szCs w:val="16"/>
                <w:lang w:eastAsia="tr-TR"/>
              </w:rPr>
              <w:t>5. Le Marche Seeds International, P.O. box 190, Dixon, CA 95620; 6. Geo. W. Park Co</w:t>
            </w:r>
            <w:proofErr w:type="gramStart"/>
            <w:r w:rsidR="00C87E75" w:rsidRPr="002A028E">
              <w:rPr>
                <w:rFonts w:eastAsia="Times New Roman" w:cs="Times New Roman"/>
                <w:color w:val="000000"/>
                <w:sz w:val="16"/>
                <w:szCs w:val="16"/>
                <w:lang w:eastAsia="tr-TR"/>
              </w:rPr>
              <w:t>.,</w:t>
            </w:r>
            <w:proofErr w:type="gramEnd"/>
            <w:r w:rsidR="00C87E75" w:rsidRPr="002A028E">
              <w:rPr>
                <w:rFonts w:eastAsia="Times New Roman" w:cs="Times New Roman"/>
                <w:color w:val="000000"/>
                <w:sz w:val="16"/>
                <w:szCs w:val="16"/>
                <w:lang w:eastAsia="tr-TR"/>
              </w:rPr>
              <w:t xml:space="preserve"> Inc., Cokesbury Rd., Greeenwood, SC 29646</w:t>
            </w:r>
            <w:r w:rsidR="002A2B87" w:rsidRPr="002A028E">
              <w:rPr>
                <w:rFonts w:eastAsia="Times New Roman" w:cs="Times New Roman"/>
                <w:color w:val="000000"/>
                <w:sz w:val="16"/>
                <w:szCs w:val="16"/>
                <w:lang w:eastAsia="tr-TR"/>
              </w:rPr>
              <w:t>; 7. Stokes Seeds Inc., P.O. Box 548, Buffalo, NY 14240; 8. Twilley Seed Co., Inc., 121 Gary Road, Hodges, SC 29653; 9. Nickerson Zwaan</w:t>
            </w:r>
          </w:p>
        </w:tc>
      </w:tr>
    </w:tbl>
    <w:p w:rsidR="00B26804" w:rsidRPr="002A028E" w:rsidRDefault="00334197" w:rsidP="00AF1F7C">
      <w:pPr>
        <w:jc w:val="right"/>
        <w:rPr>
          <w:rFonts w:cs="Times New Roman"/>
          <w:sz w:val="16"/>
          <w:szCs w:val="16"/>
        </w:rPr>
      </w:pPr>
      <w:r w:rsidRPr="002A028E">
        <w:rPr>
          <w:rFonts w:cs="Times New Roman"/>
          <w:sz w:val="16"/>
          <w:szCs w:val="16"/>
        </w:rPr>
        <w:t>(Anonim, 2006)</w:t>
      </w:r>
    </w:p>
    <w:p w:rsidR="00673319" w:rsidRPr="002A028E" w:rsidRDefault="00FB0BA5" w:rsidP="00821E15">
      <w:pPr>
        <w:pStyle w:val="Balk2"/>
        <w:ind w:firstLine="708"/>
      </w:pPr>
      <w:r w:rsidRPr="002A028E">
        <w:t xml:space="preserve">3.2. </w:t>
      </w:r>
      <w:r w:rsidR="00673319" w:rsidRPr="002A028E">
        <w:t>Ekim Nöbeti</w:t>
      </w:r>
    </w:p>
    <w:p w:rsidR="00674208" w:rsidRPr="002A028E" w:rsidRDefault="00673319" w:rsidP="0054106A">
      <w:pPr>
        <w:spacing w:before="120"/>
      </w:pPr>
      <w:r w:rsidRPr="002A028E">
        <w:t>Rotasyon</w:t>
      </w:r>
      <w:r w:rsidR="00392908" w:rsidRPr="002A028E">
        <w:t>,</w:t>
      </w:r>
      <w:r w:rsidRPr="002A028E">
        <w:t xml:space="preserve"> çoklu üretim sistemi olup bitkilerin sistem</w:t>
      </w:r>
      <w:r w:rsidR="0019666A" w:rsidRPr="002A028E">
        <w:t>atik</w:t>
      </w:r>
      <w:r w:rsidRPr="002A028E">
        <w:t xml:space="preserve"> bir şekilde</w:t>
      </w:r>
      <w:r w:rsidR="0019666A" w:rsidRPr="002A028E">
        <w:t xml:space="preserve"> yetiştirilmesidir</w:t>
      </w:r>
      <w:r w:rsidRPr="002A028E">
        <w:t xml:space="preserve">. </w:t>
      </w:r>
      <w:r w:rsidR="00A72A4B" w:rsidRPr="002A028E">
        <w:t>Dönüşümlü yetiştiricilik</w:t>
      </w:r>
      <w:r w:rsidR="0019666A" w:rsidRPr="002A028E">
        <w:t>;</w:t>
      </w:r>
      <w:r w:rsidR="00A72A4B" w:rsidRPr="002A028E">
        <w:t xml:space="preserve"> </w:t>
      </w:r>
      <w:r w:rsidR="0019666A" w:rsidRPr="002A028E">
        <w:t>toprağın</w:t>
      </w:r>
      <w:r w:rsidR="00A72A4B" w:rsidRPr="002A028E">
        <w:t xml:space="preserve"> </w:t>
      </w:r>
      <w:r w:rsidR="00FE6DC3" w:rsidRPr="002A028E">
        <w:t xml:space="preserve">fiziksel, kimyasal ve biyolojik </w:t>
      </w:r>
      <w:r w:rsidR="00A72A4B" w:rsidRPr="002A028E">
        <w:t>yapısının korunması ve iyileştirilmesi</w:t>
      </w:r>
      <w:r w:rsidR="0019666A" w:rsidRPr="002A028E">
        <w:t>nde</w:t>
      </w:r>
      <w:r w:rsidR="00A72A4B" w:rsidRPr="002A028E">
        <w:t xml:space="preserve">, </w:t>
      </w:r>
      <w:r w:rsidR="00FE6DC3" w:rsidRPr="002A028E">
        <w:t>hastalık, zararlı ve yabancı otlarla mücadelede</w:t>
      </w:r>
      <w:r w:rsidR="0019666A" w:rsidRPr="002A028E">
        <w:t>,</w:t>
      </w:r>
      <w:r w:rsidR="00FE6DC3" w:rsidRPr="002A028E">
        <w:t xml:space="preserve"> </w:t>
      </w:r>
      <w:r w:rsidR="003174E9" w:rsidRPr="002A028E">
        <w:t>birim alandan alınacak ürünü</w:t>
      </w:r>
      <w:r w:rsidR="00AF1F7C" w:rsidRPr="002A028E">
        <w:t xml:space="preserve"> arttırma</w:t>
      </w:r>
      <w:r w:rsidR="0019666A" w:rsidRPr="002A028E">
        <w:t>da</w:t>
      </w:r>
      <w:r w:rsidR="00AF1F7C" w:rsidRPr="002A028E">
        <w:t xml:space="preserve"> etkilidir. </w:t>
      </w:r>
      <w:r w:rsidR="00FE6DC3" w:rsidRPr="002A028E">
        <w:t>Y</w:t>
      </w:r>
      <w:r w:rsidR="003174E9" w:rsidRPr="002A028E">
        <w:t xml:space="preserve">apılan </w:t>
      </w:r>
      <w:r w:rsidR="00FE6DC3" w:rsidRPr="002A028E">
        <w:t>birçok araştırma</w:t>
      </w:r>
      <w:r w:rsidR="00392908" w:rsidRPr="002A028E">
        <w:t>,</w:t>
      </w:r>
      <w:r w:rsidR="00A72A4B" w:rsidRPr="002A028E">
        <w:t xml:space="preserve"> </w:t>
      </w:r>
      <w:r w:rsidR="00FE6DC3" w:rsidRPr="002A028E">
        <w:t xml:space="preserve">münavebenin </w:t>
      </w:r>
      <w:r w:rsidR="00A72A4B" w:rsidRPr="002A028E">
        <w:t>verim ve kalite</w:t>
      </w:r>
      <w:r w:rsidR="00FE6DC3" w:rsidRPr="002A028E">
        <w:t xml:space="preserve"> özellikleri</w:t>
      </w:r>
      <w:r w:rsidR="00A72A4B" w:rsidRPr="002A028E">
        <w:t xml:space="preserve"> </w:t>
      </w:r>
      <w:r w:rsidR="003174E9" w:rsidRPr="002A028E">
        <w:t xml:space="preserve">üzerine etkili olduğunu </w:t>
      </w:r>
      <w:r w:rsidR="00FE6DC3" w:rsidRPr="002A028E">
        <w:t>belirt</w:t>
      </w:r>
      <w:r w:rsidR="003174E9" w:rsidRPr="002A028E">
        <w:t>mektedir</w:t>
      </w:r>
      <w:r w:rsidR="00A72A4B" w:rsidRPr="002A028E">
        <w:t xml:space="preserve"> (</w:t>
      </w:r>
      <w:r w:rsidR="00FE6DC3" w:rsidRPr="002A028E">
        <w:t xml:space="preserve">Drury ve Tan, 1995; Temu ve Aune, 1995; Adetunji, 1996; </w:t>
      </w:r>
      <w:r w:rsidR="00A72A4B" w:rsidRPr="002A028E">
        <w:t>Stapleton ve Duncan 1998</w:t>
      </w:r>
      <w:r w:rsidR="003174E9" w:rsidRPr="002A028E">
        <w:t xml:space="preserve">). </w:t>
      </w:r>
      <w:r w:rsidR="00066BB1" w:rsidRPr="002A028E">
        <w:t>Ancak tarımsal üretimde</w:t>
      </w:r>
      <w:r w:rsidR="00E27DC4" w:rsidRPr="002A028E">
        <w:t xml:space="preserve"> </w:t>
      </w:r>
      <w:r w:rsidR="00AC7216" w:rsidRPr="002A028E">
        <w:t>çeşitli</w:t>
      </w:r>
      <w:r w:rsidR="00E27DC4" w:rsidRPr="002A028E">
        <w:t xml:space="preserve"> sebeplerle</w:t>
      </w:r>
      <w:r w:rsidR="00066BB1" w:rsidRPr="002A028E">
        <w:t xml:space="preserve"> tek</w:t>
      </w:r>
      <w:r w:rsidR="00E27DC4" w:rsidRPr="002A028E">
        <w:t xml:space="preserve"> ürün yetiştiriciliği yapılmakta, </w:t>
      </w:r>
      <w:r w:rsidR="00066BB1" w:rsidRPr="002A028E">
        <w:t>özellikle toprak ve çevre kirliliği oluşmakta</w:t>
      </w:r>
      <w:r w:rsidR="00E27DC4" w:rsidRPr="002A028E">
        <w:t>dır. Bu</w:t>
      </w:r>
      <w:r w:rsidR="008519BB" w:rsidRPr="002A028E">
        <w:t xml:space="preserve"> nedenle </w:t>
      </w:r>
      <w:r w:rsidR="00AC7216" w:rsidRPr="002A028E">
        <w:t xml:space="preserve">mono kültür yerine </w:t>
      </w:r>
      <w:r w:rsidR="007F20F9" w:rsidRPr="002A028E">
        <w:t xml:space="preserve">bölgenin iklim ve çevre özelliklerine uygun olacak şekilde </w:t>
      </w:r>
      <w:r w:rsidR="008519BB" w:rsidRPr="002A028E">
        <w:t xml:space="preserve">ekim nöbeti </w:t>
      </w:r>
      <w:r w:rsidR="007F20F9" w:rsidRPr="002A028E">
        <w:t xml:space="preserve">modellemeleri </w:t>
      </w:r>
      <w:r w:rsidR="00A06A21" w:rsidRPr="002A028E">
        <w:t xml:space="preserve">yapılmalı </w:t>
      </w:r>
      <w:r w:rsidR="008519BB" w:rsidRPr="002A028E">
        <w:t xml:space="preserve">ve </w:t>
      </w:r>
      <w:r w:rsidR="00A06A21" w:rsidRPr="002A028E">
        <w:t xml:space="preserve">bu model içerisinde kullanılabilecek </w:t>
      </w:r>
      <w:r w:rsidR="007F20F9" w:rsidRPr="002A028E">
        <w:t xml:space="preserve">alternatif </w:t>
      </w:r>
      <w:r w:rsidR="00AF1F7C" w:rsidRPr="002A028E">
        <w:t xml:space="preserve">yeni ürünlere </w:t>
      </w:r>
      <w:r w:rsidR="00AC7216" w:rsidRPr="002A028E">
        <w:t>yer ver</w:t>
      </w:r>
      <w:r w:rsidR="000254B8" w:rsidRPr="002A028E">
        <w:t>il</w:t>
      </w:r>
      <w:r w:rsidR="00AC7216" w:rsidRPr="002A028E">
        <w:t xml:space="preserve">melidir </w:t>
      </w:r>
      <w:r w:rsidR="008519BB" w:rsidRPr="002A028E">
        <w:t>(Yoldaş, 2011).</w:t>
      </w:r>
      <w:r w:rsidR="00167514" w:rsidRPr="002A028E">
        <w:t xml:space="preserve"> Ü</w:t>
      </w:r>
      <w:r w:rsidR="00D773A3" w:rsidRPr="002A028E">
        <w:t>rün rotasyonu</w:t>
      </w:r>
      <w:r w:rsidR="000254B8" w:rsidRPr="002A028E">
        <w:t>,</w:t>
      </w:r>
      <w:r w:rsidR="00D773A3" w:rsidRPr="002A028E">
        <w:t xml:space="preserve"> yetiştiricilikte yaygın olarak kullanılan bir kültürel uygulamadır. Farklı familyaların bireyleri kullan</w:t>
      </w:r>
      <w:r w:rsidR="000254B8" w:rsidRPr="002A028E">
        <w:t>ıl</w:t>
      </w:r>
      <w:r w:rsidR="00D773A3" w:rsidRPr="002A028E">
        <w:t>arak yapılan üretim</w:t>
      </w:r>
      <w:r w:rsidR="000254B8" w:rsidRPr="002A028E">
        <w:t>,</w:t>
      </w:r>
      <w:r w:rsidR="00D773A3" w:rsidRPr="002A028E">
        <w:t xml:space="preserve"> arazide toprak kaynaklı bitki patojenlerinin birikmesini önler ve azaltır. Genellikle 3-5 yıllık rotasyon tavsiye edilir</w:t>
      </w:r>
      <w:r w:rsidR="00FD356F" w:rsidRPr="002A028E">
        <w:t xml:space="preserve"> (Vegetable Crop Handbook, 2018)</w:t>
      </w:r>
      <w:r w:rsidR="00D773A3" w:rsidRPr="002A028E">
        <w:t xml:space="preserve">. </w:t>
      </w:r>
    </w:p>
    <w:p w:rsidR="0054106A" w:rsidRPr="002A028E" w:rsidRDefault="005545B4" w:rsidP="0054106A">
      <w:pPr>
        <w:spacing w:before="120"/>
      </w:pPr>
      <w:r w:rsidRPr="002A028E">
        <w:t>S</w:t>
      </w:r>
      <w:r w:rsidR="00AC7216" w:rsidRPr="002A028E">
        <w:t>ık ekim-</w:t>
      </w:r>
      <w:r w:rsidR="00A06A21" w:rsidRPr="002A028E">
        <w:t xml:space="preserve">dikim </w:t>
      </w:r>
      <w:r w:rsidR="000254B8" w:rsidRPr="002A028E">
        <w:t>yap</w:t>
      </w:r>
      <w:r w:rsidR="00E27DC4" w:rsidRPr="002A028E">
        <w:t xml:space="preserve">arak, </w:t>
      </w:r>
      <w:r w:rsidR="00A06A21" w:rsidRPr="002A028E">
        <w:t>çeş</w:t>
      </w:r>
      <w:r w:rsidR="00E27DC4" w:rsidRPr="002A028E">
        <w:t xml:space="preserve">itli koruyucu önlemler alarak, </w:t>
      </w:r>
      <w:r w:rsidR="00A06A21" w:rsidRPr="002A028E">
        <w:t xml:space="preserve">ekim nöbeti programlarında </w:t>
      </w:r>
      <w:r w:rsidR="00E27DC4" w:rsidRPr="002A028E">
        <w:t>m</w:t>
      </w:r>
      <w:r w:rsidR="00AC7216" w:rsidRPr="002A028E">
        <w:t>ini sebzeleri kullanmak mümkündür.</w:t>
      </w:r>
      <w:r w:rsidR="00A06A21" w:rsidRPr="002A028E">
        <w:t xml:space="preserve"> Örneğin; yaz aylarında aşırı sıcaklard</w:t>
      </w:r>
      <w:r w:rsidR="000254B8" w:rsidRPr="002A028E">
        <w:t>an korunmak için gölgeleme yap</w:t>
      </w:r>
      <w:r w:rsidR="00A06A21" w:rsidRPr="002A028E">
        <w:t>arak, kış aylarında soğuktan korunmak için örtü</w:t>
      </w:r>
      <w:r w:rsidR="000254B8" w:rsidRPr="002A028E">
        <w:t xml:space="preserve"> altına ala</w:t>
      </w:r>
      <w:r w:rsidR="00A06A21" w:rsidRPr="002A028E">
        <w:t>rak</w:t>
      </w:r>
      <w:r w:rsidR="00AC7216" w:rsidRPr="002A028E">
        <w:t>,</w:t>
      </w:r>
      <w:r w:rsidR="00A06A21" w:rsidRPr="002A028E">
        <w:t xml:space="preserve"> </w:t>
      </w:r>
      <w:r w:rsidR="00AC7216" w:rsidRPr="002A028E">
        <w:t>yetiştirme sezonuna uygun</w:t>
      </w:r>
      <w:r w:rsidR="000254B8" w:rsidRPr="002A028E">
        <w:t xml:space="preserve"> alternatif bir mini sebze seç</w:t>
      </w:r>
      <w:r w:rsidR="00AC7216" w:rsidRPr="002A028E">
        <w:t>ip ekim nöbeti progr</w:t>
      </w:r>
      <w:r w:rsidR="000254B8" w:rsidRPr="002A028E">
        <w:t>amına al</w:t>
      </w:r>
      <w:r w:rsidR="00AC7216" w:rsidRPr="002A028E">
        <w:t xml:space="preserve">arak </w:t>
      </w:r>
      <w:r w:rsidR="00E27DC4" w:rsidRPr="002A028E">
        <w:t xml:space="preserve">ve </w:t>
      </w:r>
      <w:r w:rsidR="00A06A21" w:rsidRPr="002A028E">
        <w:t>aile işgücü</w:t>
      </w:r>
      <w:r w:rsidR="000254B8" w:rsidRPr="002A028E">
        <w:t>nü kullan</w:t>
      </w:r>
      <w:r w:rsidR="00A06A21" w:rsidRPr="002A028E">
        <w:t>arak küçük alanlardan</w:t>
      </w:r>
      <w:r w:rsidR="00E27DC4" w:rsidRPr="002A028E">
        <w:t xml:space="preserve"> iyi gelir elde etmek mümkün olabilecektir</w:t>
      </w:r>
      <w:r w:rsidR="00A06A21" w:rsidRPr="002A028E">
        <w:t>.</w:t>
      </w:r>
    </w:p>
    <w:p w:rsidR="008D4098" w:rsidRPr="002A028E" w:rsidRDefault="00FE6DC3" w:rsidP="00561ABC">
      <w:pPr>
        <w:spacing w:before="120"/>
        <w:rPr>
          <w:rFonts w:cs="Times New Roman"/>
        </w:rPr>
      </w:pPr>
      <w:r w:rsidRPr="002A028E">
        <w:rPr>
          <w:rFonts w:cs="Times New Roman"/>
        </w:rPr>
        <w:t xml:space="preserve">Aynı yıl içinde aynı </w:t>
      </w:r>
      <w:r w:rsidR="005545B4" w:rsidRPr="002A028E">
        <w:rPr>
          <w:rFonts w:cs="Times New Roman"/>
        </w:rPr>
        <w:t>arazide</w:t>
      </w:r>
      <w:r w:rsidRPr="002A028E">
        <w:rPr>
          <w:rFonts w:cs="Times New Roman"/>
        </w:rPr>
        <w:t xml:space="preserve"> farklı ürünlerin yetiştiriciliği yapılabil</w:t>
      </w:r>
      <w:r w:rsidR="000254B8" w:rsidRPr="002A028E">
        <w:rPr>
          <w:rFonts w:cs="Times New Roman"/>
        </w:rPr>
        <w:t>ir.</w:t>
      </w:r>
      <w:r w:rsidRPr="002A028E">
        <w:rPr>
          <w:rFonts w:cs="Times New Roman"/>
        </w:rPr>
        <w:t xml:space="preserve"> </w:t>
      </w:r>
      <w:r w:rsidR="000254B8" w:rsidRPr="002A028E">
        <w:rPr>
          <w:rFonts w:cs="Times New Roman"/>
        </w:rPr>
        <w:t>İ</w:t>
      </w:r>
      <w:r w:rsidRPr="002A028E">
        <w:rPr>
          <w:rFonts w:cs="Times New Roman"/>
        </w:rPr>
        <w:t>klim koşullarının elver</w:t>
      </w:r>
      <w:r w:rsidR="000254B8" w:rsidRPr="002A028E">
        <w:rPr>
          <w:rFonts w:cs="Times New Roman"/>
        </w:rPr>
        <w:t>işsiz olduğu bölgelerde örneğin</w:t>
      </w:r>
      <w:r w:rsidR="00AF1F7C" w:rsidRPr="002A028E">
        <w:rPr>
          <w:rFonts w:cs="Times New Roman"/>
        </w:rPr>
        <w:t xml:space="preserve"> </w:t>
      </w:r>
      <w:r w:rsidRPr="002A028E">
        <w:rPr>
          <w:rFonts w:cs="Times New Roman"/>
        </w:rPr>
        <w:t>Güneydoğu Anadolu Bölgesi</w:t>
      </w:r>
      <w:r w:rsidR="000254B8" w:rsidRPr="002A028E">
        <w:rPr>
          <w:rFonts w:cs="Times New Roman"/>
        </w:rPr>
        <w:t>’</w:t>
      </w:r>
      <w:r w:rsidRPr="002A028E">
        <w:rPr>
          <w:rFonts w:cs="Times New Roman"/>
        </w:rPr>
        <w:t>nde</w:t>
      </w:r>
      <w:r w:rsidR="00901140" w:rsidRPr="002A028E">
        <w:rPr>
          <w:rFonts w:cs="Times New Roman"/>
        </w:rPr>
        <w:t xml:space="preserve"> </w:t>
      </w:r>
      <w:r w:rsidR="000254B8" w:rsidRPr="002A028E">
        <w:rPr>
          <w:rFonts w:cs="Times New Roman"/>
        </w:rPr>
        <w:t xml:space="preserve">ilk yıl </w:t>
      </w:r>
      <w:r w:rsidR="00901140" w:rsidRPr="002A028E">
        <w:rPr>
          <w:rFonts w:cs="Times New Roman"/>
        </w:rPr>
        <w:t>kışlık ana ürün olarak</w:t>
      </w:r>
      <w:r w:rsidR="00AF1F7C" w:rsidRPr="002A028E">
        <w:rPr>
          <w:rFonts w:cs="Times New Roman"/>
        </w:rPr>
        <w:t xml:space="preserve"> </w:t>
      </w:r>
      <w:r w:rsidR="00901140" w:rsidRPr="002A028E">
        <w:rPr>
          <w:rFonts w:cs="Times New Roman"/>
        </w:rPr>
        <w:t>buğday, arpa,</w:t>
      </w:r>
      <w:r w:rsidR="00AF1F7C" w:rsidRPr="002A028E">
        <w:rPr>
          <w:rFonts w:cs="Times New Roman"/>
        </w:rPr>
        <w:t xml:space="preserve"> mercimek</w:t>
      </w:r>
      <w:r w:rsidR="000254B8" w:rsidRPr="002A028E">
        <w:rPr>
          <w:rFonts w:cs="Times New Roman"/>
        </w:rPr>
        <w:t>,</w:t>
      </w:r>
      <w:r w:rsidR="00AF1F7C" w:rsidRPr="002A028E">
        <w:rPr>
          <w:rFonts w:cs="Times New Roman"/>
        </w:rPr>
        <w:t xml:space="preserve"> </w:t>
      </w:r>
      <w:r w:rsidR="000254B8" w:rsidRPr="002A028E">
        <w:rPr>
          <w:rFonts w:cs="Times New Roman"/>
        </w:rPr>
        <w:t>ana ürün hasadından sonra da nadas uygulan</w:t>
      </w:r>
      <w:r w:rsidR="00821A7E" w:rsidRPr="002A028E">
        <w:rPr>
          <w:rFonts w:cs="Times New Roman"/>
        </w:rPr>
        <w:t>makta</w:t>
      </w:r>
      <w:r w:rsidR="000254B8" w:rsidRPr="002A028E">
        <w:rPr>
          <w:rFonts w:cs="Times New Roman"/>
        </w:rPr>
        <w:t xml:space="preserve"> ya da ikinci</w:t>
      </w:r>
      <w:r w:rsidR="00AF1F7C" w:rsidRPr="002A028E">
        <w:rPr>
          <w:rFonts w:cs="Times New Roman"/>
        </w:rPr>
        <w:t xml:space="preserve"> ü</w:t>
      </w:r>
      <w:r w:rsidR="00901140" w:rsidRPr="002A028E">
        <w:rPr>
          <w:rFonts w:cs="Times New Roman"/>
        </w:rPr>
        <w:t>rün olarak na</w:t>
      </w:r>
      <w:r w:rsidR="00AF1F7C" w:rsidRPr="002A028E">
        <w:rPr>
          <w:rFonts w:cs="Times New Roman"/>
        </w:rPr>
        <w:t xml:space="preserve">diren silajlık mısır yapılmaktadır. İkinci </w:t>
      </w:r>
      <w:r w:rsidRPr="002A028E">
        <w:rPr>
          <w:rFonts w:cs="Times New Roman"/>
        </w:rPr>
        <w:t xml:space="preserve">yıl </w:t>
      </w:r>
      <w:r w:rsidR="00901140" w:rsidRPr="002A028E">
        <w:rPr>
          <w:rFonts w:cs="Times New Roman"/>
        </w:rPr>
        <w:t>ise kış döneminde nadas, yazlık ana ürün olarak pamuk yetiştiriciliği yapılmaktadır (Bengisu, 2011)</w:t>
      </w:r>
      <w:r w:rsidR="008C748D" w:rsidRPr="002A028E">
        <w:rPr>
          <w:rFonts w:cs="Times New Roman"/>
        </w:rPr>
        <w:t>.</w:t>
      </w:r>
      <w:r w:rsidR="00901140" w:rsidRPr="002A028E">
        <w:rPr>
          <w:rFonts w:cs="Times New Roman"/>
        </w:rPr>
        <w:t xml:space="preserve"> </w:t>
      </w:r>
      <w:r w:rsidR="00EC52EA" w:rsidRPr="002A028E">
        <w:rPr>
          <w:rFonts w:cs="Times New Roman"/>
        </w:rPr>
        <w:t xml:space="preserve">Üretim planlamasında nadasa bırakılan dönemlerde uygun mini sebzeler yetiştirmek iyi bir </w:t>
      </w:r>
      <w:r w:rsidR="00821A7E" w:rsidRPr="002A028E">
        <w:rPr>
          <w:rFonts w:cs="Times New Roman"/>
        </w:rPr>
        <w:t>alternatiftir</w:t>
      </w:r>
      <w:r w:rsidR="00EC52EA" w:rsidRPr="002A028E">
        <w:rPr>
          <w:rFonts w:cs="Times New Roman"/>
        </w:rPr>
        <w:t>.</w:t>
      </w:r>
    </w:p>
    <w:p w:rsidR="00674C8D" w:rsidRPr="002A028E" w:rsidRDefault="004E603E" w:rsidP="005545B4">
      <w:pPr>
        <w:spacing w:before="120"/>
      </w:pPr>
      <w:r w:rsidRPr="002A028E">
        <w:rPr>
          <w:rFonts w:cs="Times New Roman"/>
        </w:rPr>
        <w:t xml:space="preserve">Bebek mısırlar </w:t>
      </w:r>
      <w:r w:rsidR="0054106A" w:rsidRPr="002A028E">
        <w:rPr>
          <w:rFonts w:cs="Times New Roman"/>
        </w:rPr>
        <w:t>vejetasyon</w:t>
      </w:r>
      <w:r w:rsidRPr="002A028E">
        <w:rPr>
          <w:rFonts w:cs="Times New Roman"/>
        </w:rPr>
        <w:t>u</w:t>
      </w:r>
      <w:r w:rsidR="0054106A" w:rsidRPr="002A028E">
        <w:rPr>
          <w:rFonts w:cs="Times New Roman"/>
        </w:rPr>
        <w:t xml:space="preserve"> </w:t>
      </w:r>
      <w:r w:rsidRPr="002A028E">
        <w:rPr>
          <w:rFonts w:cs="Times New Roman"/>
        </w:rPr>
        <w:t xml:space="preserve">kısa </w:t>
      </w:r>
      <w:r w:rsidR="0054106A" w:rsidRPr="002A028E">
        <w:rPr>
          <w:rFonts w:cs="Times New Roman"/>
        </w:rPr>
        <w:t xml:space="preserve">olması nedeniyle </w:t>
      </w:r>
      <w:r w:rsidRPr="002A028E">
        <w:rPr>
          <w:rFonts w:cs="Times New Roman"/>
        </w:rPr>
        <w:t>normal mısırlara göre daha az gübre ve daha az sayıda sulamaya ihtiyaç duymakta olup üretim maliyetleri düşüktür. Bu ne</w:t>
      </w:r>
      <w:r w:rsidR="005545B4" w:rsidRPr="002A028E">
        <w:rPr>
          <w:rFonts w:cs="Times New Roman"/>
        </w:rPr>
        <w:t xml:space="preserve">denlerle mini mısırlar </w:t>
      </w:r>
      <w:r w:rsidR="005545B4" w:rsidRPr="002A028E">
        <w:rPr>
          <w:rFonts w:cs="Times New Roman"/>
        </w:rPr>
        <w:lastRenderedPageBreak/>
        <w:t>rotasyonda yer alabilecek</w:t>
      </w:r>
      <w:r w:rsidRPr="002A028E">
        <w:rPr>
          <w:rFonts w:cs="Times New Roman"/>
        </w:rPr>
        <w:t xml:space="preserve"> ve ara bitkisi olarak üretim programına </w:t>
      </w:r>
      <w:r w:rsidR="005545B4" w:rsidRPr="002A028E">
        <w:rPr>
          <w:rFonts w:cs="Times New Roman"/>
        </w:rPr>
        <w:t xml:space="preserve">rahatlıkla </w:t>
      </w:r>
      <w:r w:rsidRPr="002A028E">
        <w:rPr>
          <w:rFonts w:cs="Times New Roman"/>
        </w:rPr>
        <w:t>alınabilecek sebzeler</w:t>
      </w:r>
      <w:r w:rsidR="005545B4" w:rsidRPr="002A028E">
        <w:rPr>
          <w:rFonts w:cs="Times New Roman"/>
        </w:rPr>
        <w:t xml:space="preserve"> arasında yer almaktadır </w:t>
      </w:r>
      <w:r w:rsidR="0054106A" w:rsidRPr="002A028E">
        <w:rPr>
          <w:rFonts w:cs="Times New Roman"/>
        </w:rPr>
        <w:t>(Satyanarayana</w:t>
      </w:r>
      <w:r w:rsidR="00334197" w:rsidRPr="002A028E">
        <w:rPr>
          <w:rFonts w:cs="Times New Roman"/>
        </w:rPr>
        <w:t>,</w:t>
      </w:r>
      <w:r w:rsidR="005545B4" w:rsidRPr="002A028E">
        <w:rPr>
          <w:rFonts w:cs="Times New Roman"/>
        </w:rPr>
        <w:t>1997). Böylece v</w:t>
      </w:r>
      <w:r w:rsidR="00673319" w:rsidRPr="002A028E">
        <w:t>ejetasyon süresi normal boyuttaki sebzelere gör</w:t>
      </w:r>
      <w:r w:rsidR="00F5524E" w:rsidRPr="002A028E">
        <w:t>e daha kısa olan mini sebzeler</w:t>
      </w:r>
      <w:r w:rsidR="00673319" w:rsidRPr="002A028E">
        <w:t xml:space="preserve"> </w:t>
      </w:r>
      <w:r w:rsidR="00901140" w:rsidRPr="002A028E">
        <w:t xml:space="preserve">planlı bir şekilde </w:t>
      </w:r>
      <w:r w:rsidR="005545B4" w:rsidRPr="002A028E">
        <w:t>sıraya ekim</w:t>
      </w:r>
      <w:r w:rsidR="00901140" w:rsidRPr="002A028E">
        <w:t xml:space="preserve"> programı </w:t>
      </w:r>
      <w:r w:rsidR="0076399B" w:rsidRPr="002A028E">
        <w:t>çerçevesin</w:t>
      </w:r>
      <w:r w:rsidR="00AF1F7C" w:rsidRPr="002A028E">
        <w:t>de</w:t>
      </w:r>
      <w:r w:rsidR="00F5524E" w:rsidRPr="002A028E">
        <w:t xml:space="preserve"> üretilerek aynı alandan yılda birden fazla ür</w:t>
      </w:r>
      <w:r w:rsidR="00674C8D" w:rsidRPr="002A028E">
        <w:t>ün alabilmek mümkün olacaktır. Ayrıca ö</w:t>
      </w:r>
      <w:r w:rsidR="00673319" w:rsidRPr="002A028E">
        <w:t xml:space="preserve">zellikle iklim şartlarının normal üretime elverişli olmadığı ara dönemlerde veya havanın soğuk geçtiği bölgelerde 2. ürün olarak </w:t>
      </w:r>
      <w:r w:rsidR="00AF1F7C" w:rsidRPr="002A028E">
        <w:t>mini sebze üretimi yapmak mümkün olabilmektedir</w:t>
      </w:r>
      <w:r w:rsidR="00673319" w:rsidRPr="002A028E">
        <w:t>.</w:t>
      </w:r>
      <w:r w:rsidR="00F5524E" w:rsidRPr="002A028E">
        <w:t xml:space="preserve"> </w:t>
      </w:r>
    </w:p>
    <w:p w:rsidR="00473D53" w:rsidRPr="002A028E" w:rsidRDefault="00F5524E" w:rsidP="00674C8D">
      <w:pPr>
        <w:spacing w:before="120"/>
        <w:rPr>
          <w:rFonts w:cs="Times New Roman"/>
        </w:rPr>
      </w:pPr>
      <w:r w:rsidRPr="002A028E">
        <w:t xml:space="preserve">Ege ve Akdeniz Bölgesi sahil kıyısında yılın 12 ayı </w:t>
      </w:r>
      <w:r w:rsidR="00674C8D" w:rsidRPr="002A028E">
        <w:t xml:space="preserve">bebek sebze </w:t>
      </w:r>
      <w:r w:rsidRPr="002A028E">
        <w:t>y</w:t>
      </w:r>
      <w:r w:rsidR="00674C8D" w:rsidRPr="002A028E">
        <w:t>etiştiriciliği</w:t>
      </w:r>
      <w:r w:rsidR="009712C3" w:rsidRPr="002A028E">
        <w:t xml:space="preserve"> yapılabilmektedir</w:t>
      </w:r>
      <w:r w:rsidR="00674208" w:rsidRPr="002A028E">
        <w:t xml:space="preserve">. </w:t>
      </w:r>
      <w:r w:rsidR="00674C8D" w:rsidRPr="002A028E">
        <w:rPr>
          <w:rFonts w:cs="Times New Roman"/>
        </w:rPr>
        <w:t xml:space="preserve">Örneğin 2010 yılında yaptığımız çalışmada, </w:t>
      </w:r>
      <w:r w:rsidRPr="002A028E">
        <w:t>Parmex mini havuç çeşidi</w:t>
      </w:r>
      <w:r w:rsidR="00674C8D" w:rsidRPr="002A028E">
        <w:t>nin</w:t>
      </w:r>
      <w:r w:rsidRPr="002A028E">
        <w:t xml:space="preserve"> İzmir Bornova koşullarında </w:t>
      </w:r>
      <w:r w:rsidR="00AF1F7C" w:rsidRPr="002A028E">
        <w:t>yıl boyu</w:t>
      </w:r>
      <w:r w:rsidR="00674C8D" w:rsidRPr="002A028E">
        <w:t xml:space="preserve"> yetiştirilebildiği ve en uygun tohum ekim zamanının ilkbahar ve sonbahar ayları olduğu belirlenmiştir.</w:t>
      </w:r>
      <w:r w:rsidRPr="002A028E">
        <w:t xml:space="preserve"> </w:t>
      </w:r>
      <w:r w:rsidR="008C748D" w:rsidRPr="002A028E">
        <w:t>Mini sebzelerin üretimi planlanı</w:t>
      </w:r>
      <w:r w:rsidR="00673319" w:rsidRPr="002A028E">
        <w:t>rken</w:t>
      </w:r>
      <w:r w:rsidR="0076047C" w:rsidRPr="002A028E">
        <w:t>;</w:t>
      </w:r>
      <w:r w:rsidR="00673319" w:rsidRPr="002A028E">
        <w:t xml:space="preserve"> pazarda ürün bo</w:t>
      </w:r>
      <w:r w:rsidR="00674C8D" w:rsidRPr="002A028E">
        <w:t>şluğu yaratmayacak şekilde ekim-</w:t>
      </w:r>
      <w:r w:rsidR="00673319" w:rsidRPr="002A028E">
        <w:t xml:space="preserve">dikim </w:t>
      </w:r>
      <w:r w:rsidR="008C748D" w:rsidRPr="002A028E">
        <w:t>yapılarak iklim özelliklerinin uygun olduğu sezonlarda</w:t>
      </w:r>
      <w:r w:rsidR="0076047C" w:rsidRPr="002A028E">
        <w:t>,</w:t>
      </w:r>
      <w:r w:rsidR="008C748D" w:rsidRPr="002A028E">
        <w:t xml:space="preserve"> kıyı kesimlerde</w:t>
      </w:r>
      <w:r w:rsidR="0076047C" w:rsidRPr="002A028E">
        <w:t>n</w:t>
      </w:r>
      <w:r w:rsidR="008C748D" w:rsidRPr="002A028E">
        <w:t xml:space="preserve"> yüksek rakımlı yayla koşullarına kadar değişen tarım arazilerinde üreticileri ve tüketicileri ekonomik yönden destekle</w:t>
      </w:r>
      <w:r w:rsidR="0076047C" w:rsidRPr="002A028E">
        <w:t xml:space="preserve">yen mini sebze üretiminin mümkün olabileceği belirtilmiştir </w:t>
      </w:r>
      <w:r w:rsidR="008C748D" w:rsidRPr="002A028E">
        <w:t>(Eşiyok, 2009).</w:t>
      </w:r>
    </w:p>
    <w:p w:rsidR="008D4098" w:rsidRPr="002A028E" w:rsidRDefault="00FB0BA5" w:rsidP="00821E15">
      <w:pPr>
        <w:pStyle w:val="Balk2"/>
        <w:ind w:firstLine="708"/>
      </w:pPr>
      <w:r w:rsidRPr="002A028E">
        <w:t xml:space="preserve">3.3. </w:t>
      </w:r>
      <w:r w:rsidR="008D4098" w:rsidRPr="002A028E">
        <w:t>Hasat Zamanının Doğru Belirlenmesi</w:t>
      </w:r>
    </w:p>
    <w:p w:rsidR="00A53D59" w:rsidRPr="002A028E" w:rsidRDefault="00674C8D" w:rsidP="009F0904">
      <w:r w:rsidRPr="002A028E">
        <w:t xml:space="preserve">Normal sebzelere göre daha erken dönemde </w:t>
      </w:r>
      <w:r w:rsidR="0020266A" w:rsidRPr="002A028E">
        <w:t>toplanan</w:t>
      </w:r>
      <w:r w:rsidR="009F0904" w:rsidRPr="002A028E">
        <w:t xml:space="preserve"> mini sebzeler</w:t>
      </w:r>
      <w:r w:rsidR="00A731A8" w:rsidRPr="002A028E">
        <w:t>,</w:t>
      </w:r>
      <w:r w:rsidR="009F0904" w:rsidRPr="002A028E">
        <w:t xml:space="preserve"> doğru zamanda </w:t>
      </w:r>
      <w:r w:rsidR="00A731A8" w:rsidRPr="002A028E">
        <w:t>hasat edilmelidir</w:t>
      </w:r>
      <w:r w:rsidR="009F0904" w:rsidRPr="002A028E">
        <w:t xml:space="preserve">. </w:t>
      </w:r>
      <w:r w:rsidR="00A731A8" w:rsidRPr="002A028E">
        <w:t>Çünkü mini sebzeler bebek aşamasını çok hızlı bir şekilde geçebilirler. Örneğin körpe mısırlarda</w:t>
      </w:r>
      <w:r w:rsidR="007F20F9" w:rsidRPr="002A028E">
        <w:t xml:space="preserve"> ekimden yaklaşık 50-75 gün ve</w:t>
      </w:r>
      <w:r w:rsidR="009712C3" w:rsidRPr="002A028E">
        <w:t>ya</w:t>
      </w:r>
      <w:r w:rsidR="007F20F9" w:rsidRPr="002A028E">
        <w:t xml:space="preserve"> koçan</w:t>
      </w:r>
      <w:r w:rsidR="00A731A8" w:rsidRPr="002A028E">
        <w:t xml:space="preserve"> püskül</w:t>
      </w:r>
      <w:r w:rsidR="007F20F9" w:rsidRPr="002A028E">
        <w:t xml:space="preserve">ü çıkışından </w:t>
      </w:r>
      <w:r w:rsidR="00A731A8" w:rsidRPr="002A028E">
        <w:t xml:space="preserve">2-3 gün </w:t>
      </w:r>
      <w:r w:rsidR="007F20F9" w:rsidRPr="002A028E">
        <w:t>sonra</w:t>
      </w:r>
      <w:r w:rsidR="00A731A8" w:rsidRPr="002A028E">
        <w:t xml:space="preserve"> hasat </w:t>
      </w:r>
      <w:r w:rsidR="000D15AF" w:rsidRPr="002A028E">
        <w:t xml:space="preserve">yapılması gerekmektedir. Ortalama 2-4 haftalık hasat periyodu boyunca yaklaşık 10-12 kez hasat yapılabilmektedir </w:t>
      </w:r>
      <w:proofErr w:type="gramStart"/>
      <w:r w:rsidR="00A731A8" w:rsidRPr="002A028E">
        <w:rPr>
          <w:rFonts w:cs="Times New Roman"/>
        </w:rPr>
        <w:t>(</w:t>
      </w:r>
      <w:proofErr w:type="gramEnd"/>
      <w:r w:rsidR="007F20F9" w:rsidRPr="002A028E">
        <w:rPr>
          <w:rStyle w:val="fontstyle01"/>
          <w:rFonts w:ascii="Times New Roman" w:hAnsi="Times New Roman" w:cs="Times New Roman"/>
          <w:sz w:val="22"/>
          <w:szCs w:val="22"/>
        </w:rPr>
        <w:t>Bar-Zur ve Saadi, 1990</w:t>
      </w:r>
      <w:r w:rsidR="006C69E0" w:rsidRPr="002A028E">
        <w:t xml:space="preserve">; </w:t>
      </w:r>
      <w:r w:rsidR="006C69E0" w:rsidRPr="002A028E">
        <w:rPr>
          <w:rStyle w:val="fontstyle01"/>
          <w:rFonts w:ascii="Times New Roman" w:hAnsi="Times New Roman" w:cs="Times New Roman"/>
          <w:sz w:val="22"/>
          <w:szCs w:val="22"/>
        </w:rPr>
        <w:t>Bairagi ve ark. 2015)</w:t>
      </w:r>
      <w:r w:rsidR="00A731A8" w:rsidRPr="002A028E">
        <w:rPr>
          <w:rFonts w:cs="Times New Roman"/>
        </w:rPr>
        <w:t>.</w:t>
      </w:r>
      <w:r w:rsidR="00A731A8" w:rsidRPr="002A028E">
        <w:t xml:space="preserve"> Bazı mini kabak çeşitlerinde ise hızlı büyüme özelliği göstermesinden dolayı çiçeklenmeden 24 saat sonra</w:t>
      </w:r>
      <w:r w:rsidR="009712C3" w:rsidRPr="002A028E">
        <w:t xml:space="preserve"> meyveleri</w:t>
      </w:r>
      <w:r w:rsidR="00A731A8" w:rsidRPr="002A028E">
        <w:t xml:space="preserve"> hasat</w:t>
      </w:r>
      <w:r w:rsidR="009712C3" w:rsidRPr="002A028E">
        <w:t xml:space="preserve"> edilmeye </w:t>
      </w:r>
      <w:r w:rsidR="0020266A" w:rsidRPr="002A028E">
        <w:t xml:space="preserve">başlanabilmektedir </w:t>
      </w:r>
      <w:r w:rsidR="00A731A8" w:rsidRPr="002A028E">
        <w:t xml:space="preserve"> (University of Kentucky</w:t>
      </w:r>
      <w:r w:rsidR="002157EB" w:rsidRPr="002A028E">
        <w:t>,</w:t>
      </w:r>
      <w:r w:rsidR="00A731A8" w:rsidRPr="002A028E">
        <w:t xml:space="preserve"> 2013). </w:t>
      </w:r>
    </w:p>
    <w:p w:rsidR="00A47792" w:rsidRPr="002A028E" w:rsidRDefault="009F0904" w:rsidP="00674208">
      <w:r w:rsidRPr="002A028E">
        <w:t xml:space="preserve">Özellikle toprak altı kısmı yenilen </w:t>
      </w:r>
      <w:r w:rsidR="00A53D59" w:rsidRPr="002A028E">
        <w:t>(</w:t>
      </w:r>
      <w:r w:rsidR="0062419F" w:rsidRPr="002A028E">
        <w:t>havuç, turp, p</w:t>
      </w:r>
      <w:r w:rsidR="00A53D59" w:rsidRPr="002A028E">
        <w:t xml:space="preserve">ancar vs.) </w:t>
      </w:r>
      <w:r w:rsidR="00502F3C" w:rsidRPr="002A028E">
        <w:t>sebzeler</w:t>
      </w:r>
      <w:r w:rsidRPr="002A028E">
        <w:t xml:space="preserve"> </w:t>
      </w:r>
      <w:r w:rsidR="00A53D59" w:rsidRPr="002A028E">
        <w:t xml:space="preserve">gözle görülemediği için </w:t>
      </w:r>
      <w:r w:rsidR="00502F3C" w:rsidRPr="002A028E">
        <w:t>bitkinin</w:t>
      </w:r>
      <w:r w:rsidR="00A53D59" w:rsidRPr="002A028E">
        <w:t xml:space="preserve"> pazarlanabilir boyutları geçip geçmediğini </w:t>
      </w:r>
      <w:r w:rsidR="002B289F" w:rsidRPr="002A028E">
        <w:t>belirlemek</w:t>
      </w:r>
      <w:r w:rsidR="00A53D59" w:rsidRPr="002A028E">
        <w:t xml:space="preserve"> dolayısıyla hasatta</w:t>
      </w:r>
      <w:r w:rsidRPr="002A028E">
        <w:t xml:space="preserve"> en doğru zamanı </w:t>
      </w:r>
      <w:r w:rsidR="002B289F" w:rsidRPr="002A028E">
        <w:t>tespit etmek</w:t>
      </w:r>
      <w:r w:rsidRPr="002A028E">
        <w:t xml:space="preserve"> </w:t>
      </w:r>
      <w:r w:rsidR="009712C3" w:rsidRPr="002A028E">
        <w:t>biraz güçleşmektedir</w:t>
      </w:r>
      <w:r w:rsidRPr="002A028E">
        <w:t xml:space="preserve">. Genetik olarak küçük olan sebzelerde hasat zamanı daha kolay belirlenmekte çünkü bu bitkilerde </w:t>
      </w:r>
      <w:r w:rsidR="002B289F" w:rsidRPr="002A028E">
        <w:t>aşırı büyüme söz konusu olmamakt</w:t>
      </w:r>
      <w:r w:rsidRPr="002A028E">
        <w:t xml:space="preserve">a </w:t>
      </w:r>
      <w:r w:rsidR="002B289F" w:rsidRPr="002A028E">
        <w:t>fakat</w:t>
      </w:r>
      <w:r w:rsidRPr="002A028E">
        <w:t xml:space="preserve"> </w:t>
      </w:r>
      <w:r w:rsidR="0020266A" w:rsidRPr="002A028E">
        <w:t xml:space="preserve">hasatta </w:t>
      </w:r>
      <w:r w:rsidRPr="002A028E">
        <w:t xml:space="preserve">geç kalınması durumunda doku sertleşmekte ve sebzeler irileşerek kalite düşmektedir. </w:t>
      </w:r>
    </w:p>
    <w:p w:rsidR="0062419F" w:rsidRPr="002A028E" w:rsidRDefault="009712C3" w:rsidP="00674208">
      <w:r w:rsidRPr="002A028E">
        <w:t>Örneğin m</w:t>
      </w:r>
      <w:r w:rsidR="002E1DF8" w:rsidRPr="002A028E">
        <w:t xml:space="preserve">ini havuçlarda </w:t>
      </w:r>
      <w:r w:rsidR="0062419F" w:rsidRPr="002A028E">
        <w:t xml:space="preserve">yaptığımız araştırmada; </w:t>
      </w:r>
      <w:r w:rsidR="002E1DF8" w:rsidRPr="002A028E">
        <w:t>hasatta geç kalındığında kökler irileştiği için ürün</w:t>
      </w:r>
      <w:r w:rsidR="002B289F" w:rsidRPr="002A028E">
        <w:t>,</w:t>
      </w:r>
      <w:r w:rsidR="002E1DF8" w:rsidRPr="002A028E">
        <w:t xml:space="preserve"> bebek sebze olma özelliğini kaybetmekte, çapı </w:t>
      </w:r>
      <w:proofErr w:type="gramStart"/>
      <w:r w:rsidR="002E1DF8" w:rsidRPr="002A028E">
        <w:t>2.5</w:t>
      </w:r>
      <w:proofErr w:type="gramEnd"/>
      <w:r w:rsidR="002E1DF8" w:rsidRPr="002A028E">
        <w:t xml:space="preserve"> cm</w:t>
      </w:r>
      <w:r w:rsidR="002B289F" w:rsidRPr="002A028E">
        <w:t>’</w:t>
      </w:r>
      <w:r w:rsidR="002E1DF8" w:rsidRPr="002A028E">
        <w:t xml:space="preserve">den büyük, dokusu sertleşmiş havuçlar elde edilmektedir. Erken hasatta ise </w:t>
      </w:r>
      <w:r w:rsidR="00502F3C" w:rsidRPr="002A028E">
        <w:t xml:space="preserve">sekonder kök </w:t>
      </w:r>
      <w:r w:rsidR="002E1DF8" w:rsidRPr="002A028E">
        <w:t xml:space="preserve">tam olarak </w:t>
      </w:r>
      <w:r w:rsidR="00502F3C" w:rsidRPr="002A028E">
        <w:t>gelişememekte</w:t>
      </w:r>
      <w:r w:rsidR="002E1DF8" w:rsidRPr="002A028E">
        <w:t xml:space="preserve">, çapı </w:t>
      </w:r>
      <w:proofErr w:type="gramStart"/>
      <w:r w:rsidR="002E1DF8" w:rsidRPr="002A028E">
        <w:t>1.5</w:t>
      </w:r>
      <w:proofErr w:type="gramEnd"/>
      <w:r w:rsidR="002E1DF8" w:rsidRPr="002A028E">
        <w:t xml:space="preserve"> cm</w:t>
      </w:r>
      <w:r w:rsidR="002B289F" w:rsidRPr="002A028E">
        <w:t>’</w:t>
      </w:r>
      <w:r w:rsidR="002E1DF8" w:rsidRPr="002A028E">
        <w:t>den küçük olan havuçlar elde edilmektedir</w:t>
      </w:r>
      <w:r w:rsidR="00F17A5A" w:rsidRPr="002A028E">
        <w:t>.</w:t>
      </w:r>
      <w:r w:rsidR="002E1DF8" w:rsidRPr="002A028E">
        <w:t xml:space="preserve"> </w:t>
      </w:r>
      <w:r w:rsidR="0062419F" w:rsidRPr="002A028E">
        <w:t>Ayrıca</w:t>
      </w:r>
      <w:r w:rsidR="00F17A5A" w:rsidRPr="002A028E">
        <w:t xml:space="preserve"> kış döneminde</w:t>
      </w:r>
      <w:r w:rsidR="0062419F" w:rsidRPr="002A028E">
        <w:t>,</w:t>
      </w:r>
      <w:r w:rsidR="00F17A5A" w:rsidRPr="002A028E">
        <w:t xml:space="preserve"> havaların soğuk olması nedeniyle </w:t>
      </w:r>
      <w:r w:rsidR="0062419F" w:rsidRPr="002A028E">
        <w:t xml:space="preserve">çimlenme ve çıkışların geciktiği dolayısıyla </w:t>
      </w:r>
      <w:r w:rsidR="00F17A5A" w:rsidRPr="002A028E">
        <w:t>vejetasyon süresi</w:t>
      </w:r>
      <w:r w:rsidR="0062419F" w:rsidRPr="002A028E">
        <w:t>nin uzadığı</w:t>
      </w:r>
      <w:r w:rsidR="002B289F" w:rsidRPr="002A028E">
        <w:t>,</w:t>
      </w:r>
      <w:r w:rsidR="00F17A5A" w:rsidRPr="002A028E">
        <w:t xml:space="preserve"> ilkbahar döneminde ise havaların ısınmaya başlamasıyla </w:t>
      </w:r>
      <w:r w:rsidR="0062419F" w:rsidRPr="002A028E">
        <w:t>vejetasyon süresinin daha kısa olduğu tespit edilmiştir.</w:t>
      </w:r>
    </w:p>
    <w:p w:rsidR="009F0904" w:rsidRPr="002A028E" w:rsidRDefault="009F0904" w:rsidP="00674208">
      <w:r w:rsidRPr="002A028E">
        <w:t xml:space="preserve">Wood ve ark. </w:t>
      </w:r>
      <w:r w:rsidR="00ED5524" w:rsidRPr="002A028E">
        <w:t>(</w:t>
      </w:r>
      <w:r w:rsidRPr="002A028E">
        <w:t>2005</w:t>
      </w:r>
      <w:r w:rsidR="00ED5524" w:rsidRPr="002A028E">
        <w:t>)’</w:t>
      </w:r>
      <w:r w:rsidRPr="002A028E">
        <w:t xml:space="preserve">de yaptıkları araştırmada; bitkilerin, yaşam döngüsü içerisinde farklı dönemlerde hasat edilebileceği ve hasat zamanının doğru belirlenmesi ile elde edilecek ürünün daha kaliteli </w:t>
      </w:r>
      <w:r w:rsidR="009712C3" w:rsidRPr="002A028E">
        <w:t>olabileceği,</w:t>
      </w:r>
      <w:r w:rsidRPr="002A028E">
        <w:t xml:space="preserve"> </w:t>
      </w:r>
      <w:r w:rsidR="009712C3" w:rsidRPr="002A028E">
        <w:t>raf ömrü</w:t>
      </w:r>
      <w:r w:rsidR="0020266A" w:rsidRPr="002A028E">
        <w:t xml:space="preserve"> ve depolama süresinin </w:t>
      </w:r>
      <w:r w:rsidRPr="002A028E">
        <w:t xml:space="preserve">daha uzun </w:t>
      </w:r>
      <w:r w:rsidR="0020266A" w:rsidRPr="002A028E">
        <w:t>olabileceğini belirtilmişlerdir.</w:t>
      </w:r>
      <w:r w:rsidR="00281E5C" w:rsidRPr="002A028E">
        <w:t xml:space="preserve"> Tablo 3’de </w:t>
      </w:r>
      <w:r w:rsidR="00FB0BA5" w:rsidRPr="002A028E">
        <w:t>m</w:t>
      </w:r>
      <w:r w:rsidR="009C4B41" w:rsidRPr="002A028E">
        <w:t>ini sebze çeşitleri ve hasat aşamaları verilmiştir.</w:t>
      </w:r>
    </w:p>
    <w:p w:rsidR="00281E5C" w:rsidRPr="002A028E" w:rsidRDefault="00281E5C" w:rsidP="00D46B2E">
      <w:pPr>
        <w:jc w:val="center"/>
        <w:rPr>
          <w:b/>
        </w:rPr>
      </w:pPr>
      <w:r w:rsidRPr="002A028E">
        <w:rPr>
          <w:b/>
        </w:rPr>
        <w:t xml:space="preserve">Tablo 3: </w:t>
      </w:r>
      <w:r w:rsidR="009C4B41" w:rsidRPr="002A028E">
        <w:rPr>
          <w:b/>
        </w:rPr>
        <w:t>Mini sebze çeşitleri ve hasat aşamaları</w:t>
      </w:r>
    </w:p>
    <w:tbl>
      <w:tblPr>
        <w:tblStyle w:val="TabloKlavuzu"/>
        <w:tblW w:w="0" w:type="auto"/>
        <w:tblLook w:val="04A0" w:firstRow="1" w:lastRow="0" w:firstColumn="1" w:lastColumn="0" w:noHBand="0" w:noVBand="1"/>
      </w:tblPr>
      <w:tblGrid>
        <w:gridCol w:w="2375"/>
        <w:gridCol w:w="2268"/>
        <w:gridCol w:w="4643"/>
      </w:tblGrid>
      <w:tr w:rsidR="00281E5C" w:rsidRPr="002A028E" w:rsidTr="00371657">
        <w:trPr>
          <w:trHeight w:val="415"/>
        </w:trPr>
        <w:tc>
          <w:tcPr>
            <w:tcW w:w="2376" w:type="dxa"/>
            <w:noWrap/>
            <w:vAlign w:val="center"/>
            <w:hideMark/>
          </w:tcPr>
          <w:p w:rsidR="00281E5C" w:rsidRPr="002A028E" w:rsidRDefault="00281E5C" w:rsidP="00371657">
            <w:pPr>
              <w:jc w:val="left"/>
              <w:rPr>
                <w:b/>
                <w:sz w:val="20"/>
                <w:szCs w:val="20"/>
              </w:rPr>
            </w:pPr>
            <w:r w:rsidRPr="002A028E">
              <w:rPr>
                <w:b/>
                <w:sz w:val="20"/>
                <w:szCs w:val="20"/>
              </w:rPr>
              <w:t>Sebze Türü</w:t>
            </w:r>
          </w:p>
        </w:tc>
        <w:tc>
          <w:tcPr>
            <w:tcW w:w="2268" w:type="dxa"/>
            <w:noWrap/>
            <w:vAlign w:val="center"/>
            <w:hideMark/>
          </w:tcPr>
          <w:p w:rsidR="00281E5C" w:rsidRPr="002A028E" w:rsidRDefault="00281E5C" w:rsidP="00371657">
            <w:pPr>
              <w:ind w:firstLine="0"/>
              <w:jc w:val="left"/>
              <w:rPr>
                <w:b/>
                <w:sz w:val="20"/>
                <w:szCs w:val="20"/>
              </w:rPr>
            </w:pPr>
            <w:r w:rsidRPr="002A028E">
              <w:rPr>
                <w:b/>
                <w:sz w:val="20"/>
                <w:szCs w:val="20"/>
              </w:rPr>
              <w:t xml:space="preserve">   Hasat Aşaması</w:t>
            </w:r>
          </w:p>
        </w:tc>
        <w:tc>
          <w:tcPr>
            <w:tcW w:w="4644" w:type="dxa"/>
            <w:noWrap/>
            <w:vAlign w:val="center"/>
            <w:hideMark/>
          </w:tcPr>
          <w:p w:rsidR="00281E5C" w:rsidRPr="002A028E" w:rsidRDefault="00281E5C" w:rsidP="00371657">
            <w:pPr>
              <w:jc w:val="left"/>
              <w:rPr>
                <w:b/>
                <w:sz w:val="20"/>
                <w:szCs w:val="20"/>
              </w:rPr>
            </w:pPr>
            <w:r w:rsidRPr="002A028E">
              <w:rPr>
                <w:b/>
                <w:sz w:val="20"/>
                <w:szCs w:val="20"/>
              </w:rPr>
              <w:t xml:space="preserve">    Bazı Mini Sebze Çeşitleri</w:t>
            </w:r>
          </w:p>
        </w:tc>
      </w:tr>
      <w:tr w:rsidR="00281E5C" w:rsidRPr="002A028E" w:rsidTr="008B7E8F">
        <w:trPr>
          <w:trHeight w:val="345"/>
        </w:trPr>
        <w:tc>
          <w:tcPr>
            <w:tcW w:w="2376" w:type="dxa"/>
            <w:noWrap/>
            <w:vAlign w:val="center"/>
            <w:hideMark/>
          </w:tcPr>
          <w:p w:rsidR="00281E5C" w:rsidRPr="002A028E" w:rsidRDefault="00281E5C" w:rsidP="00371657">
            <w:pPr>
              <w:jc w:val="left"/>
              <w:rPr>
                <w:sz w:val="20"/>
                <w:szCs w:val="20"/>
              </w:rPr>
            </w:pPr>
            <w:r w:rsidRPr="002A028E">
              <w:rPr>
                <w:sz w:val="20"/>
                <w:szCs w:val="20"/>
              </w:rPr>
              <w:t>Fasulye</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mevye</w:t>
            </w:r>
          </w:p>
        </w:tc>
        <w:tc>
          <w:tcPr>
            <w:tcW w:w="4644" w:type="dxa"/>
            <w:noWrap/>
            <w:vAlign w:val="center"/>
            <w:hideMark/>
          </w:tcPr>
          <w:p w:rsidR="00281E5C" w:rsidRPr="002A028E" w:rsidRDefault="000317B5" w:rsidP="000317B5">
            <w:pPr>
              <w:ind w:firstLine="0"/>
              <w:rPr>
                <w:sz w:val="20"/>
                <w:szCs w:val="20"/>
              </w:rPr>
            </w:pPr>
            <w:r w:rsidRPr="002A028E">
              <w:rPr>
                <w:sz w:val="20"/>
                <w:szCs w:val="20"/>
              </w:rPr>
              <w:t xml:space="preserve">      </w:t>
            </w:r>
            <w:r w:rsidR="00281E5C" w:rsidRPr="002A028E">
              <w:rPr>
                <w:sz w:val="20"/>
                <w:szCs w:val="20"/>
              </w:rPr>
              <w:t>Aiguillon Cristal, Fine de Bagnols, Blue Lake</w:t>
            </w:r>
          </w:p>
        </w:tc>
      </w:tr>
      <w:tr w:rsidR="00281E5C" w:rsidRPr="002A028E" w:rsidTr="008B7E8F">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Pancar</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kök (Genellikle 1-</w:t>
            </w:r>
            <w:proofErr w:type="gramStart"/>
            <w:r w:rsidRPr="002A028E">
              <w:rPr>
                <w:sz w:val="20"/>
                <w:szCs w:val="20"/>
              </w:rPr>
              <w:t>1.5</w:t>
            </w:r>
            <w:proofErr w:type="gramEnd"/>
            <w:r w:rsidRPr="002A028E">
              <w:rPr>
                <w:sz w:val="20"/>
                <w:szCs w:val="20"/>
              </w:rPr>
              <w:t xml:space="preserve"> inch)</w:t>
            </w:r>
          </w:p>
        </w:tc>
        <w:tc>
          <w:tcPr>
            <w:tcW w:w="4644" w:type="dxa"/>
            <w:noWrap/>
            <w:vAlign w:val="center"/>
            <w:hideMark/>
          </w:tcPr>
          <w:p w:rsidR="00281E5C" w:rsidRPr="002A028E" w:rsidRDefault="00281E5C" w:rsidP="000317B5">
            <w:pPr>
              <w:rPr>
                <w:sz w:val="20"/>
                <w:szCs w:val="20"/>
              </w:rPr>
            </w:pPr>
            <w:r w:rsidRPr="002A028E">
              <w:rPr>
                <w:sz w:val="20"/>
                <w:szCs w:val="20"/>
              </w:rPr>
              <w:t>Burpee Golden, Boldet, Dwergina</w:t>
            </w:r>
          </w:p>
        </w:tc>
      </w:tr>
      <w:tr w:rsidR="00281E5C" w:rsidRPr="002A028E" w:rsidTr="008B7E8F">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Havuç</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kök (Genellikle 1-</w:t>
            </w:r>
            <w:proofErr w:type="gramStart"/>
            <w:r w:rsidRPr="002A028E">
              <w:rPr>
                <w:sz w:val="20"/>
                <w:szCs w:val="20"/>
              </w:rPr>
              <w:t>1.5</w:t>
            </w:r>
            <w:proofErr w:type="gramEnd"/>
            <w:r w:rsidRPr="002A028E">
              <w:rPr>
                <w:sz w:val="20"/>
                <w:szCs w:val="20"/>
              </w:rPr>
              <w:t xml:space="preserve"> inch)</w:t>
            </w:r>
          </w:p>
        </w:tc>
        <w:tc>
          <w:tcPr>
            <w:tcW w:w="4644" w:type="dxa"/>
            <w:noWrap/>
            <w:vAlign w:val="center"/>
            <w:hideMark/>
          </w:tcPr>
          <w:p w:rsidR="00281E5C" w:rsidRPr="002A028E" w:rsidRDefault="00281E5C" w:rsidP="000317B5">
            <w:pPr>
              <w:ind w:firstLine="0"/>
              <w:jc w:val="center"/>
              <w:rPr>
                <w:sz w:val="20"/>
                <w:szCs w:val="20"/>
              </w:rPr>
            </w:pPr>
            <w:r w:rsidRPr="002A028E">
              <w:rPr>
                <w:sz w:val="20"/>
                <w:szCs w:val="20"/>
              </w:rPr>
              <w:t>Minicor, Round Paris Market, A&amp;C Brand Nantes, Nantes, Scarlet Na</w:t>
            </w:r>
            <w:r w:rsidR="008B7E8F" w:rsidRPr="002A028E">
              <w:rPr>
                <w:sz w:val="20"/>
                <w:szCs w:val="20"/>
              </w:rPr>
              <w:t>ntes S. T</w:t>
            </w:r>
            <w:proofErr w:type="gramStart"/>
            <w:r w:rsidR="008B7E8F" w:rsidRPr="002A028E">
              <w:rPr>
                <w:sz w:val="20"/>
                <w:szCs w:val="20"/>
              </w:rPr>
              <w:t>.,</w:t>
            </w:r>
            <w:proofErr w:type="gramEnd"/>
            <w:r w:rsidR="008B7E8F" w:rsidRPr="002A028E">
              <w:rPr>
                <w:sz w:val="20"/>
                <w:szCs w:val="20"/>
              </w:rPr>
              <w:t xml:space="preserve"> Chantenay Red Core </w:t>
            </w:r>
            <w:r w:rsidRPr="002A028E">
              <w:rPr>
                <w:sz w:val="20"/>
                <w:szCs w:val="20"/>
              </w:rPr>
              <w:t>5, Amsterdam A. B. K., Caramba</w:t>
            </w:r>
          </w:p>
        </w:tc>
      </w:tr>
      <w:tr w:rsidR="00281E5C" w:rsidRPr="002A028E" w:rsidTr="00371657">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Mısır</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mevye</w:t>
            </w:r>
          </w:p>
        </w:tc>
        <w:tc>
          <w:tcPr>
            <w:tcW w:w="4644" w:type="dxa"/>
            <w:noWrap/>
            <w:hideMark/>
          </w:tcPr>
          <w:p w:rsidR="00281E5C" w:rsidRPr="002A028E" w:rsidRDefault="00281E5C" w:rsidP="000317B5">
            <w:pPr>
              <w:ind w:firstLine="0"/>
              <w:jc w:val="center"/>
              <w:rPr>
                <w:sz w:val="20"/>
                <w:szCs w:val="20"/>
              </w:rPr>
            </w:pPr>
            <w:r w:rsidRPr="002A028E">
              <w:rPr>
                <w:sz w:val="20"/>
                <w:szCs w:val="20"/>
              </w:rPr>
              <w:t>Any sweet corn variety harvested within 3 days of silk emergence - supersweet varieties with tendencies to produce multiple ears/plant will increase yields</w:t>
            </w:r>
          </w:p>
        </w:tc>
      </w:tr>
      <w:tr w:rsidR="00281E5C" w:rsidRPr="002A028E" w:rsidTr="00371657">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lastRenderedPageBreak/>
              <w:t>Yeşillkler</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Genellikle 2-4 inch</w:t>
            </w:r>
          </w:p>
        </w:tc>
        <w:tc>
          <w:tcPr>
            <w:tcW w:w="4644" w:type="dxa"/>
            <w:noWrap/>
            <w:hideMark/>
          </w:tcPr>
          <w:p w:rsidR="00281E5C" w:rsidRPr="002A028E" w:rsidRDefault="00281E5C" w:rsidP="000317B5">
            <w:pPr>
              <w:ind w:firstLine="0"/>
              <w:jc w:val="center"/>
              <w:rPr>
                <w:sz w:val="20"/>
                <w:szCs w:val="20"/>
              </w:rPr>
            </w:pPr>
            <w:r w:rsidRPr="002A028E">
              <w:rPr>
                <w:sz w:val="20"/>
                <w:szCs w:val="20"/>
              </w:rPr>
              <w:t xml:space="preserve">Most greens, including mustards, cabbages (European and Oriental), chicories, etc. </w:t>
            </w:r>
            <w:proofErr w:type="gramStart"/>
            <w:r w:rsidRPr="002A028E">
              <w:rPr>
                <w:sz w:val="20"/>
                <w:szCs w:val="20"/>
              </w:rPr>
              <w:t>can</w:t>
            </w:r>
            <w:proofErr w:type="gramEnd"/>
            <w:r w:rsidRPr="002A028E">
              <w:rPr>
                <w:sz w:val="20"/>
                <w:szCs w:val="20"/>
              </w:rPr>
              <w:t xml:space="preserve"> be harvested at the 46” stage. A mixture of baby greens and lettuces can be sold as “Mesclun” salad mix</w:t>
            </w:r>
          </w:p>
        </w:tc>
      </w:tr>
      <w:tr w:rsidR="00281E5C" w:rsidRPr="002A028E" w:rsidTr="00371657">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Marul</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Genellikle 2-4 inch (Baş oluşturmadan önce)</w:t>
            </w:r>
          </w:p>
        </w:tc>
        <w:tc>
          <w:tcPr>
            <w:tcW w:w="4644" w:type="dxa"/>
            <w:noWrap/>
            <w:hideMark/>
          </w:tcPr>
          <w:p w:rsidR="00281E5C" w:rsidRPr="002A028E" w:rsidRDefault="00281E5C" w:rsidP="000317B5">
            <w:pPr>
              <w:ind w:firstLine="0"/>
              <w:jc w:val="center"/>
              <w:rPr>
                <w:sz w:val="20"/>
                <w:szCs w:val="20"/>
              </w:rPr>
            </w:pPr>
            <w:r w:rsidRPr="002A028E">
              <w:rPr>
                <w:sz w:val="20"/>
                <w:szCs w:val="20"/>
              </w:rPr>
              <w:t xml:space="preserve">Green Oak Leaf, Red Oak Leaf, Merveille de Quatra Saisons, Sucrine, Lollo Rosso, Lollo Biondo, Red Grenobloise, </w:t>
            </w:r>
            <w:proofErr w:type="gramStart"/>
            <w:r w:rsidRPr="002A028E">
              <w:rPr>
                <w:sz w:val="20"/>
                <w:szCs w:val="20"/>
              </w:rPr>
              <w:t>Diana,Kagraner</w:t>
            </w:r>
            <w:proofErr w:type="gramEnd"/>
            <w:r w:rsidRPr="002A028E">
              <w:rPr>
                <w:sz w:val="20"/>
                <w:szCs w:val="20"/>
              </w:rPr>
              <w:t xml:space="preserve"> Sommer, Craquante D’Avignon, Red Salad Bowl</w:t>
            </w:r>
          </w:p>
        </w:tc>
      </w:tr>
      <w:tr w:rsidR="00281E5C" w:rsidRPr="002A028E" w:rsidTr="00371657">
        <w:trPr>
          <w:trHeight w:val="300"/>
        </w:trPr>
        <w:tc>
          <w:tcPr>
            <w:tcW w:w="2376" w:type="dxa"/>
            <w:noWrap/>
            <w:vAlign w:val="center"/>
            <w:hideMark/>
          </w:tcPr>
          <w:p w:rsidR="00281E5C" w:rsidRPr="002A028E" w:rsidRDefault="00281E5C" w:rsidP="00371657">
            <w:pPr>
              <w:ind w:firstLine="0"/>
              <w:jc w:val="left"/>
              <w:rPr>
                <w:sz w:val="20"/>
                <w:szCs w:val="20"/>
              </w:rPr>
            </w:pPr>
            <w:r w:rsidRPr="002A028E">
              <w:rPr>
                <w:sz w:val="20"/>
                <w:szCs w:val="20"/>
              </w:rPr>
              <w:t>Biber, Domates, Patlıcan</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mevye</w:t>
            </w:r>
          </w:p>
        </w:tc>
        <w:tc>
          <w:tcPr>
            <w:tcW w:w="4644" w:type="dxa"/>
            <w:noWrap/>
            <w:hideMark/>
          </w:tcPr>
          <w:p w:rsidR="00281E5C" w:rsidRPr="002A028E" w:rsidRDefault="00281E5C" w:rsidP="000317B5">
            <w:pPr>
              <w:ind w:firstLine="0"/>
              <w:jc w:val="center"/>
              <w:rPr>
                <w:sz w:val="20"/>
                <w:szCs w:val="20"/>
              </w:rPr>
            </w:pPr>
            <w:r w:rsidRPr="002A028E">
              <w:rPr>
                <w:sz w:val="20"/>
                <w:szCs w:val="20"/>
              </w:rPr>
              <w:t>Fingerling eggplant, Miniature Baby Bell peppers, Cherry and Mini-Pear tomatoes</w:t>
            </w:r>
          </w:p>
        </w:tc>
      </w:tr>
      <w:tr w:rsidR="00281E5C" w:rsidRPr="002A028E" w:rsidTr="00371657">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Turp</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kök (Genellikle 1-</w:t>
            </w:r>
            <w:proofErr w:type="gramStart"/>
            <w:r w:rsidRPr="002A028E">
              <w:rPr>
                <w:sz w:val="20"/>
                <w:szCs w:val="20"/>
              </w:rPr>
              <w:t>1.5</w:t>
            </w:r>
            <w:proofErr w:type="gramEnd"/>
            <w:r w:rsidRPr="002A028E">
              <w:rPr>
                <w:sz w:val="20"/>
                <w:szCs w:val="20"/>
              </w:rPr>
              <w:t xml:space="preserve"> inch)</w:t>
            </w:r>
          </w:p>
        </w:tc>
        <w:tc>
          <w:tcPr>
            <w:tcW w:w="4644" w:type="dxa"/>
            <w:noWrap/>
            <w:hideMark/>
          </w:tcPr>
          <w:p w:rsidR="00281E5C" w:rsidRPr="002A028E" w:rsidRDefault="00281E5C" w:rsidP="000317B5">
            <w:pPr>
              <w:ind w:firstLine="0"/>
              <w:jc w:val="center"/>
              <w:rPr>
                <w:sz w:val="20"/>
                <w:szCs w:val="20"/>
              </w:rPr>
            </w:pPr>
            <w:r w:rsidRPr="002A028E">
              <w:rPr>
                <w:sz w:val="20"/>
                <w:szCs w:val="20"/>
              </w:rPr>
              <w:t>Flamboyant, Flambo, Sezanne, Italian Oliva, French Breakfast</w:t>
            </w:r>
          </w:p>
        </w:tc>
      </w:tr>
      <w:tr w:rsidR="00281E5C" w:rsidRPr="002A028E" w:rsidTr="00371657">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Kabak</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mevye</w:t>
            </w:r>
          </w:p>
        </w:tc>
        <w:tc>
          <w:tcPr>
            <w:tcW w:w="4644" w:type="dxa"/>
            <w:noWrap/>
            <w:hideMark/>
          </w:tcPr>
          <w:p w:rsidR="00281E5C" w:rsidRPr="002A028E" w:rsidRDefault="00281E5C" w:rsidP="000317B5">
            <w:pPr>
              <w:ind w:firstLine="0"/>
              <w:jc w:val="center"/>
              <w:rPr>
                <w:sz w:val="20"/>
                <w:szCs w:val="20"/>
              </w:rPr>
            </w:pPr>
            <w:r w:rsidRPr="002A028E">
              <w:rPr>
                <w:sz w:val="20"/>
                <w:szCs w:val="20"/>
              </w:rPr>
              <w:t>Zucchini and yellow curved or straightneck, white and golden scallop, Jersey Golden Acorn</w:t>
            </w:r>
          </w:p>
        </w:tc>
      </w:tr>
      <w:tr w:rsidR="00281E5C" w:rsidRPr="002A028E" w:rsidTr="008B7E8F">
        <w:trPr>
          <w:trHeight w:val="300"/>
        </w:trPr>
        <w:tc>
          <w:tcPr>
            <w:tcW w:w="2376" w:type="dxa"/>
            <w:noWrap/>
            <w:vAlign w:val="center"/>
            <w:hideMark/>
          </w:tcPr>
          <w:p w:rsidR="00281E5C" w:rsidRPr="002A028E" w:rsidRDefault="00281E5C" w:rsidP="00371657">
            <w:pPr>
              <w:jc w:val="left"/>
              <w:rPr>
                <w:sz w:val="20"/>
                <w:szCs w:val="20"/>
              </w:rPr>
            </w:pPr>
            <w:r w:rsidRPr="002A028E">
              <w:rPr>
                <w:sz w:val="20"/>
                <w:szCs w:val="20"/>
              </w:rPr>
              <w:t>Şalgam</w:t>
            </w:r>
          </w:p>
        </w:tc>
        <w:tc>
          <w:tcPr>
            <w:tcW w:w="2268" w:type="dxa"/>
            <w:noWrap/>
            <w:vAlign w:val="center"/>
            <w:hideMark/>
          </w:tcPr>
          <w:p w:rsidR="00281E5C" w:rsidRPr="002A028E" w:rsidRDefault="00281E5C" w:rsidP="00371657">
            <w:pPr>
              <w:ind w:firstLine="0"/>
              <w:jc w:val="center"/>
              <w:rPr>
                <w:sz w:val="20"/>
                <w:szCs w:val="20"/>
              </w:rPr>
            </w:pPr>
            <w:r w:rsidRPr="002A028E">
              <w:rPr>
                <w:sz w:val="20"/>
                <w:szCs w:val="20"/>
              </w:rPr>
              <w:t>Olgunlaşmamış kök (Genellikle 1-</w:t>
            </w:r>
            <w:proofErr w:type="gramStart"/>
            <w:r w:rsidRPr="002A028E">
              <w:rPr>
                <w:sz w:val="20"/>
                <w:szCs w:val="20"/>
              </w:rPr>
              <w:t>1.5</w:t>
            </w:r>
            <w:proofErr w:type="gramEnd"/>
            <w:r w:rsidRPr="002A028E">
              <w:rPr>
                <w:sz w:val="20"/>
                <w:szCs w:val="20"/>
              </w:rPr>
              <w:t xml:space="preserve"> inch)</w:t>
            </w:r>
          </w:p>
        </w:tc>
        <w:tc>
          <w:tcPr>
            <w:tcW w:w="4644" w:type="dxa"/>
            <w:noWrap/>
            <w:vAlign w:val="center"/>
            <w:hideMark/>
          </w:tcPr>
          <w:p w:rsidR="00281E5C" w:rsidRPr="002A028E" w:rsidRDefault="00281E5C" w:rsidP="000317B5">
            <w:pPr>
              <w:ind w:firstLine="0"/>
              <w:jc w:val="center"/>
              <w:rPr>
                <w:sz w:val="20"/>
                <w:szCs w:val="20"/>
              </w:rPr>
            </w:pPr>
            <w:r w:rsidRPr="002A028E">
              <w:rPr>
                <w:sz w:val="20"/>
                <w:szCs w:val="20"/>
              </w:rPr>
              <w:t>Milan Early Red Top, De Milan, Tokyo Cross, White Lady</w:t>
            </w:r>
          </w:p>
        </w:tc>
      </w:tr>
    </w:tbl>
    <w:p w:rsidR="00281E5C" w:rsidRPr="002A028E" w:rsidRDefault="00334197" w:rsidP="00334197">
      <w:pPr>
        <w:jc w:val="right"/>
      </w:pPr>
      <w:r w:rsidRPr="002A028E">
        <w:rPr>
          <w:sz w:val="18"/>
          <w:szCs w:val="18"/>
        </w:rPr>
        <w:t>(</w:t>
      </w:r>
      <w:r w:rsidR="00C821C9" w:rsidRPr="002A028E">
        <w:rPr>
          <w:sz w:val="18"/>
          <w:szCs w:val="18"/>
        </w:rPr>
        <w:t>Anonim</w:t>
      </w:r>
      <w:r w:rsidRPr="002A028E">
        <w:rPr>
          <w:sz w:val="18"/>
          <w:szCs w:val="18"/>
        </w:rPr>
        <w:t>,</w:t>
      </w:r>
      <w:r w:rsidR="00C821C9" w:rsidRPr="002A028E">
        <w:rPr>
          <w:sz w:val="18"/>
          <w:szCs w:val="18"/>
        </w:rPr>
        <w:t xml:space="preserve"> 2019</w:t>
      </w:r>
      <w:r w:rsidRPr="002A028E">
        <w:rPr>
          <w:sz w:val="18"/>
          <w:szCs w:val="18"/>
        </w:rPr>
        <w:t>)</w:t>
      </w:r>
    </w:p>
    <w:p w:rsidR="001D5E26" w:rsidRPr="002A028E" w:rsidRDefault="00084E08" w:rsidP="00ED5524">
      <w:pPr>
        <w:spacing w:before="120"/>
      </w:pPr>
      <w:r w:rsidRPr="002A028E">
        <w:t>Mini sebzeler içer</w:t>
      </w:r>
      <w:r w:rsidR="00ED5524" w:rsidRPr="002A028E">
        <w:t>isinde özellikle yeşillikler</w:t>
      </w:r>
      <w:r w:rsidR="00E0254A" w:rsidRPr="002A028E">
        <w:t>,</w:t>
      </w:r>
      <w:r w:rsidR="00ED5524" w:rsidRPr="002A028E">
        <w:t xml:space="preserve"> </w:t>
      </w:r>
      <w:r w:rsidRPr="002A028E">
        <w:t xml:space="preserve">farklı büyüme oranına sahiptir. Her türün büyüme özelliğine uygun bir ekim programı oluşturulmalıdır. Örneğin bebek yapraklı sebzelerden </w:t>
      </w:r>
      <w:r w:rsidR="00982C40" w:rsidRPr="002A028E">
        <w:t>r</w:t>
      </w:r>
      <w:r w:rsidRPr="002A028E">
        <w:t xml:space="preserve">oka gibi </w:t>
      </w:r>
      <w:r w:rsidRPr="002A028E">
        <w:rPr>
          <w:i/>
        </w:rPr>
        <w:t>Brassica</w:t>
      </w:r>
      <w:r w:rsidRPr="002A028E">
        <w:t xml:space="preserve"> üyesi bitkiler</w:t>
      </w:r>
      <w:r w:rsidR="00E0254A" w:rsidRPr="002A028E">
        <w:t>,</w:t>
      </w:r>
      <w:r w:rsidRPr="002A028E">
        <w:t xml:space="preserve"> hızlı büyüme gösterirken ıspa</w:t>
      </w:r>
      <w:r w:rsidR="00E0254A" w:rsidRPr="002A028E">
        <w:t>nak ve pancar orta büyüme hızın</w:t>
      </w:r>
      <w:r w:rsidRPr="002A028E">
        <w:t>a marul ise yavaş b</w:t>
      </w:r>
      <w:r w:rsidR="00C520E0" w:rsidRPr="002A028E">
        <w:t>üyüme hız</w:t>
      </w:r>
      <w:r w:rsidR="00E0254A" w:rsidRPr="002A028E">
        <w:t>ın</w:t>
      </w:r>
      <w:r w:rsidR="00C520E0" w:rsidRPr="002A028E">
        <w:t xml:space="preserve">a sahip bitkilerdendir (Washington State Üniversitesi, 2015). </w:t>
      </w:r>
      <w:r w:rsidR="00982C40" w:rsidRPr="002A028E">
        <w:t>Hızlı büyüyen yapraklı sebze türlerinde</w:t>
      </w:r>
      <w:r w:rsidR="00E0254A" w:rsidRPr="002A028E">
        <w:t>,</w:t>
      </w:r>
      <w:r w:rsidR="00982C40" w:rsidRPr="002A028E">
        <w:t xml:space="preserve"> sık dikim yapılarak geli</w:t>
      </w:r>
      <w:r w:rsidR="00651F08" w:rsidRPr="002A028E">
        <w:t>şme hızı yavaşlatılabilmekte ancak hasatta</w:t>
      </w:r>
      <w:r w:rsidR="00982C40" w:rsidRPr="002A028E">
        <w:t xml:space="preserve"> çok geç kalınması durumunda</w:t>
      </w:r>
      <w:r w:rsidR="0072708F" w:rsidRPr="002A028E">
        <w:t xml:space="preserve"> bitkinin</w:t>
      </w:r>
      <w:r w:rsidR="00982C40" w:rsidRPr="002A028E">
        <w:t xml:space="preserve"> bebeklik özelliğini</w:t>
      </w:r>
      <w:r w:rsidR="009712C3" w:rsidRPr="002A028E">
        <w:t xml:space="preserve"> yitirmesi söz konusu olabilmektedir</w:t>
      </w:r>
      <w:r w:rsidR="00982C40" w:rsidRPr="002A028E">
        <w:t xml:space="preserve">. </w:t>
      </w:r>
      <w:r w:rsidR="0072708F" w:rsidRPr="002A028E">
        <w:t xml:space="preserve">Yeşillik üretiminde </w:t>
      </w:r>
      <w:r w:rsidR="00E0254A" w:rsidRPr="002A028E">
        <w:t>karışık ekim yapılacaksa;</w:t>
      </w:r>
      <w:r w:rsidR="009712C3" w:rsidRPr="002A028E">
        <w:t xml:space="preserve"> </w:t>
      </w:r>
      <w:r w:rsidR="0072708F" w:rsidRPr="002A028E">
        <w:t>a</w:t>
      </w:r>
      <w:r w:rsidR="00982C40" w:rsidRPr="002A028E">
        <w:t xml:space="preserve">ynı zamanda </w:t>
      </w:r>
      <w:r w:rsidR="00ED5524" w:rsidRPr="002A028E">
        <w:t xml:space="preserve">hasat olgunluğuna gelen </w:t>
      </w:r>
      <w:r w:rsidR="00982C40" w:rsidRPr="002A028E">
        <w:t>yapraklı sebze türleri</w:t>
      </w:r>
      <w:r w:rsidR="0072708F" w:rsidRPr="002A028E">
        <w:t>nin</w:t>
      </w:r>
      <w:r w:rsidR="00982C40" w:rsidRPr="002A028E">
        <w:t xml:space="preserve"> bir arada yetiştir</w:t>
      </w:r>
      <w:r w:rsidR="0072708F" w:rsidRPr="002A028E">
        <w:t>il</w:t>
      </w:r>
      <w:r w:rsidR="00982C40" w:rsidRPr="002A028E">
        <w:t>mesi</w:t>
      </w:r>
      <w:r w:rsidR="00E0254A" w:rsidRPr="002A028E">
        <w:t>,</w:t>
      </w:r>
      <w:r w:rsidR="00ED5524" w:rsidRPr="002A028E">
        <w:t xml:space="preserve"> doğru hasat zamanının </w:t>
      </w:r>
      <w:r w:rsidR="0072708F" w:rsidRPr="002A028E">
        <w:t>belirlenmesi</w:t>
      </w:r>
      <w:r w:rsidR="00ED5524" w:rsidRPr="002A028E">
        <w:t xml:space="preserve"> açısından önem arz etmektedir. </w:t>
      </w:r>
    </w:p>
    <w:p w:rsidR="008D4098" w:rsidRPr="002A028E" w:rsidRDefault="00FB0BA5" w:rsidP="00821E15">
      <w:pPr>
        <w:pStyle w:val="Balk2"/>
        <w:ind w:firstLine="708"/>
      </w:pPr>
      <w:r w:rsidRPr="002A028E">
        <w:t xml:space="preserve">3.4. </w:t>
      </w:r>
      <w:r w:rsidR="008D4098" w:rsidRPr="002A028E">
        <w:t>Hastalık Zararlı ve Yabancı Otlarla Mücadele</w:t>
      </w:r>
    </w:p>
    <w:p w:rsidR="00371657" w:rsidRPr="002A028E" w:rsidRDefault="00E0254A" w:rsidP="003B5E5D">
      <w:r w:rsidRPr="002A028E">
        <w:t>M</w:t>
      </w:r>
      <w:r w:rsidR="003B5E5D" w:rsidRPr="002A028E">
        <w:t>ini sebzelerde</w:t>
      </w:r>
      <w:r w:rsidRPr="002A028E">
        <w:t>, vejetasyon süresi</w:t>
      </w:r>
      <w:r w:rsidR="003B5E5D" w:rsidRPr="002A028E">
        <w:t xml:space="preserve"> kısa olduğu için sentetik kimyasal ilaç kullanımına genellikle gerek kalmamakta ancak kullanım söz konusu olduğunda kısa sürede parçalanabilen ilaç türleri seçilmelidir. Aksi takdirde ürünlerde ilaç kalıntısı riski ortaya çıkabilmektedir. </w:t>
      </w:r>
      <w:r w:rsidR="004C5DF2" w:rsidRPr="002A028E">
        <w:t>Bebek sebzelere uygulanacak pestisitler özenle seçilmelidir. İlaçlama</w:t>
      </w:r>
      <w:r w:rsidRPr="002A028E">
        <w:t>,</w:t>
      </w:r>
      <w:r w:rsidR="004C5DF2" w:rsidRPr="002A028E">
        <w:t xml:space="preserve"> bitkiler hasat edilmeden önce belirtilen günlerde yapılmalıdır. Bazı kimyasallar</w:t>
      </w:r>
      <w:r w:rsidRPr="002A028E">
        <w:t>,</w:t>
      </w:r>
      <w:r w:rsidR="004C5DF2" w:rsidRPr="002A028E">
        <w:t xml:space="preserve"> minik sebze üretimi için uygun olmayabilmektedir (Anonim</w:t>
      </w:r>
      <w:r w:rsidR="002157EB" w:rsidRPr="002A028E">
        <w:t>,</w:t>
      </w:r>
      <w:r w:rsidR="004C5DF2" w:rsidRPr="002A028E">
        <w:t xml:space="preserve"> 2006). </w:t>
      </w:r>
      <w:r w:rsidR="003B5E5D" w:rsidRPr="002A028E">
        <w:t xml:space="preserve">Başarılı bir üretim için </w:t>
      </w:r>
      <w:proofErr w:type="gramStart"/>
      <w:r w:rsidR="003B5E5D" w:rsidRPr="002A028E">
        <w:t>entegre</w:t>
      </w:r>
      <w:proofErr w:type="gramEnd"/>
      <w:r w:rsidR="003B5E5D" w:rsidRPr="002A028E">
        <w:t xml:space="preserve"> zararlı yöne</w:t>
      </w:r>
      <w:r w:rsidR="00371657" w:rsidRPr="002A028E">
        <w:t xml:space="preserve">timi uygulamaları esas alınmalı ve öncelikli olarak ilaçsız yöntemler tercih edilerek </w:t>
      </w:r>
      <w:r w:rsidR="003B5E5D" w:rsidRPr="002A028E">
        <w:t>üretim planlanmalıdır</w:t>
      </w:r>
      <w:r w:rsidR="00371657" w:rsidRPr="002A028E">
        <w:t xml:space="preserve"> (University of Kentucky</w:t>
      </w:r>
      <w:r w:rsidR="002157EB" w:rsidRPr="002A028E">
        <w:t>,</w:t>
      </w:r>
      <w:r w:rsidR="00371657" w:rsidRPr="002A028E">
        <w:t xml:space="preserve"> 2013). </w:t>
      </w:r>
    </w:p>
    <w:p w:rsidR="003B5E5D" w:rsidRPr="002A028E" w:rsidRDefault="00371657" w:rsidP="003B5E5D">
      <w:r w:rsidRPr="002A028E">
        <w:t>Ekim yoğunluğu</w:t>
      </w:r>
      <w:r w:rsidR="00E0254A" w:rsidRPr="002A028E">
        <w:t>;</w:t>
      </w:r>
      <w:r w:rsidRPr="002A028E">
        <w:t xml:space="preserve"> bölgeden bölgeye, çevre koşullarına ve ürün çeşidine göre değişmektedir. Örneğin hava akımının az, nem ve yağışın fazla olduğu yerlerde tohumun sık ekilmesinden dolayı üretim alanında hastalık yoğunlaşmakta ve verim düşmektedir (Washington State Üniversitesi, 2015). Nemin yüksek hava akımının az olduğu yerlerde sık ekim</w:t>
      </w:r>
      <w:r w:rsidR="00E0254A" w:rsidRPr="002A028E">
        <w:t>,</w:t>
      </w:r>
      <w:r w:rsidRPr="002A028E">
        <w:t xml:space="preserve"> mantari hastalıklara neden olduğu için suyun iyi drene olabileceği arazilerde ( tahta tipi üretim alanlarında), ekim yoğunluğu azaltılarak yetiştiricilik yapılmalıdır. </w:t>
      </w:r>
    </w:p>
    <w:p w:rsidR="002744C7" w:rsidRPr="002A028E" w:rsidRDefault="00ED5524" w:rsidP="007E1BAD">
      <w:pPr>
        <w:spacing w:before="120"/>
      </w:pPr>
      <w:r w:rsidRPr="002A028E">
        <w:t xml:space="preserve">Bebek sebzelerde ürün boyutlarının küçük kalması için birim alandaki bitki sayısı fazla tutulmakta böylece hem mini bitkiler elde edilmekte hem de </w:t>
      </w:r>
      <w:r w:rsidR="00502F3C" w:rsidRPr="002A028E">
        <w:t xml:space="preserve">toprak yüzeyi açık bırakılmadığı için </w:t>
      </w:r>
      <w:r w:rsidRPr="002A028E">
        <w:t>yabancı otların büyümesi engellenmektedir. Yabancı otlarla mücadelede herbisit kullanımı yerine mekanik ve kültürel yöntemlerl</w:t>
      </w:r>
      <w:r w:rsidR="00502F3C" w:rsidRPr="002A028E">
        <w:t xml:space="preserve">e mücadele tercih edilerek </w:t>
      </w:r>
      <w:r w:rsidRPr="002A028E">
        <w:t>aynı za</w:t>
      </w:r>
      <w:r w:rsidR="00574509" w:rsidRPr="002A028E">
        <w:t xml:space="preserve">manda doğal ürünler yetiştirilebilmektedir. </w:t>
      </w:r>
      <w:r w:rsidR="003B5E5D" w:rsidRPr="002A028E">
        <w:t xml:space="preserve">Mısırlarda koçan kurdu önemli bir zararlı olup bebek mısırların üzeri kabukla kaplı olduğu ve erken dönemde hasat edildiği için daha az sorun yaşanmaktadır. </w:t>
      </w:r>
    </w:p>
    <w:p w:rsidR="002D12B4" w:rsidRPr="002A028E" w:rsidRDefault="002D12B4" w:rsidP="007E1BAD">
      <w:pPr>
        <w:spacing w:before="120"/>
      </w:pPr>
      <w:r w:rsidRPr="002A028E">
        <w:t>Grahn ve ark. 2015’de yaptıkları çalışmada, bebek yapraklı salata grubu 9 çeşit yeşilliği ilkbahar ve sonbahar olmak üzere farklı iki dönemde yetiştir</w:t>
      </w:r>
      <w:r w:rsidR="00E655A0" w:rsidRPr="002A028E">
        <w:t xml:space="preserve">mişler verimlilik, erkencilik ve yabancı ot mücadele karşılaştırması </w:t>
      </w:r>
      <w:r w:rsidR="00E0254A" w:rsidRPr="002A028E">
        <w:t>yapmışlard</w:t>
      </w:r>
      <w:r w:rsidR="00E655A0" w:rsidRPr="002A028E">
        <w:t>ır</w:t>
      </w:r>
      <w:r w:rsidRPr="002A028E">
        <w:t xml:space="preserve">. İlkbahar döneminde </w:t>
      </w:r>
      <w:r w:rsidR="00DB5DF8" w:rsidRPr="002A028E">
        <w:t xml:space="preserve">verimin yüksek, </w:t>
      </w:r>
      <w:r w:rsidRPr="002A028E">
        <w:t xml:space="preserve">büyümenin </w:t>
      </w:r>
      <w:r w:rsidR="00E0254A" w:rsidRPr="002A028E">
        <w:t xml:space="preserve">hızlı </w:t>
      </w:r>
      <w:r w:rsidRPr="002A028E">
        <w:t>gerçekleştiği, iyi bir toprak hazırlığı yapılması gerektiği ve yabancı otla</w:t>
      </w:r>
      <w:r w:rsidR="00E655A0" w:rsidRPr="002A028E">
        <w:t xml:space="preserve">rla mücadelenin önemli olduğu </w:t>
      </w:r>
      <w:r w:rsidR="00E655A0" w:rsidRPr="002A028E">
        <w:lastRenderedPageBreak/>
        <w:t xml:space="preserve">sonbaharda ise </w:t>
      </w:r>
      <w:r w:rsidR="00DB5DF8" w:rsidRPr="002A028E">
        <w:t xml:space="preserve">verimin düşük, </w:t>
      </w:r>
      <w:r w:rsidR="00E655A0" w:rsidRPr="002A028E">
        <w:t>gelişimin</w:t>
      </w:r>
      <w:r w:rsidRPr="002A028E">
        <w:t xml:space="preserve"> yavaş ancak daha az işgücü </w:t>
      </w:r>
      <w:r w:rsidR="00E655A0" w:rsidRPr="002A028E">
        <w:t>ile üretimin yapılabileceği sonucuna varılmıştır</w:t>
      </w:r>
      <w:r w:rsidRPr="002A028E">
        <w:t xml:space="preserve">. </w:t>
      </w:r>
    </w:p>
    <w:p w:rsidR="002E544E" w:rsidRPr="002A028E" w:rsidRDefault="00FB0BA5" w:rsidP="002744C7">
      <w:pPr>
        <w:spacing w:before="120"/>
        <w:rPr>
          <w:b/>
        </w:rPr>
      </w:pPr>
      <w:r w:rsidRPr="002A028E">
        <w:rPr>
          <w:b/>
        </w:rPr>
        <w:t xml:space="preserve">3.5. </w:t>
      </w:r>
      <w:r w:rsidR="002E544E" w:rsidRPr="002A028E">
        <w:rPr>
          <w:b/>
        </w:rPr>
        <w:t>Kültürel İşlemler</w:t>
      </w:r>
    </w:p>
    <w:p w:rsidR="002E544E" w:rsidRPr="002A028E" w:rsidRDefault="00FB0BA5" w:rsidP="007632DE">
      <w:pPr>
        <w:pStyle w:val="Balk3"/>
        <w:numPr>
          <w:ilvl w:val="0"/>
          <w:numId w:val="0"/>
        </w:numPr>
        <w:ind w:left="1275" w:firstLine="141"/>
      </w:pPr>
      <w:r w:rsidRPr="002A028E">
        <w:t>3.5.1.</w:t>
      </w:r>
      <w:r w:rsidR="002E544E" w:rsidRPr="002A028E">
        <w:t>Toprak hazırlığı</w:t>
      </w:r>
    </w:p>
    <w:p w:rsidR="00BD4916" w:rsidRPr="002A028E" w:rsidRDefault="00DA5982" w:rsidP="00B37BA3">
      <w:pPr>
        <w:spacing w:before="120"/>
      </w:pPr>
      <w:r w:rsidRPr="002A028E">
        <w:t>Mini sebzeler</w:t>
      </w:r>
      <w:r w:rsidR="008627AF" w:rsidRPr="002A028E">
        <w:t>,</w:t>
      </w:r>
      <w:r w:rsidRPr="002A028E">
        <w:t xml:space="preserve"> küçük bitkiler olduğu için yetiştiricilikte iyi özellikte topraklar kullanılır.</w:t>
      </w:r>
      <w:r w:rsidR="00B37BA3" w:rsidRPr="002A028E">
        <w:t xml:space="preserve"> Özellikle kökleri yenen sebzelerde kumlu topraklar tercih edilirken kumlu topraklar</w:t>
      </w:r>
      <w:r w:rsidR="008627AF" w:rsidRPr="002A028E">
        <w:t>,</w:t>
      </w:r>
      <w:r w:rsidR="00B37BA3" w:rsidRPr="002A028E">
        <w:t xml:space="preserve"> organik gübre ilavesiyle daha verimli topraklar haline getirilerek diğer sebzelerin üretiminde de kullanılabilir. </w:t>
      </w:r>
      <w:r w:rsidRPr="002A028E">
        <w:t xml:space="preserve"> </w:t>
      </w:r>
      <w:r w:rsidR="00D773A3" w:rsidRPr="002A028E">
        <w:t>İyi drene olabilen</w:t>
      </w:r>
      <w:r w:rsidR="008627AF" w:rsidRPr="002A028E">
        <w:t>,</w:t>
      </w:r>
      <w:r w:rsidR="00D773A3" w:rsidRPr="002A028E">
        <w:t xml:space="preserve"> organik madde bakımından zengin</w:t>
      </w:r>
      <w:r w:rsidR="00B37BA3" w:rsidRPr="002A028E">
        <w:t xml:space="preserve"> kumlu-tınlı topraklar tercih edilmelidir. </w:t>
      </w:r>
      <w:r w:rsidRPr="002A028E">
        <w:t>Sonbahar döneminde taban gübrelemesi ya</w:t>
      </w:r>
      <w:r w:rsidR="00F126B7" w:rsidRPr="002A028E">
        <w:t xml:space="preserve">pılarak toprak beslenmelidir. Sebze türüne göre değişmekle birlikte </w:t>
      </w:r>
      <w:r w:rsidR="008627AF" w:rsidRPr="002A028E">
        <w:t>i</w:t>
      </w:r>
      <w:r w:rsidR="00F126B7" w:rsidRPr="002A028E">
        <w:t>lkbaharda toprak sıcaklığı 10</w:t>
      </w:r>
      <w:r w:rsidR="008627AF" w:rsidRPr="002A028E">
        <w:t xml:space="preserve"> </w:t>
      </w:r>
      <w:r w:rsidR="00F126B7" w:rsidRPr="002A028E">
        <w:rPr>
          <w:vertAlign w:val="superscript"/>
        </w:rPr>
        <w:t>0</w:t>
      </w:r>
      <w:r w:rsidR="00462972" w:rsidRPr="002A028E">
        <w:t>C</w:t>
      </w:r>
      <w:r w:rsidR="008627AF" w:rsidRPr="002A028E">
        <w:t>’</w:t>
      </w:r>
      <w:r w:rsidR="00462972" w:rsidRPr="002A028E">
        <w:t>ye ulaştığında s</w:t>
      </w:r>
      <w:r w:rsidR="00F126B7" w:rsidRPr="002A028E">
        <w:t>onbaharda ise havanın soğuk olması durumunda tünellerde yetiştiricilik yapılabilir. Mini sebze üretiminde mekanizasyondan yararlanılacaksa toprak hazırlığı ve ekim sıklığı buna uygun şekilde yapılmalıdır.</w:t>
      </w:r>
      <w:r w:rsidR="00DE21B1" w:rsidRPr="002A028E">
        <w:t xml:space="preserve"> Bölgenin iklim yapısına, toprak özelliğine, arazinin yer ve yöneyine göre tava, tahta, masura veya düze ekim gibi uygun yetiştirme yerleri hazırlanmalıdır. </w:t>
      </w:r>
    </w:p>
    <w:p w:rsidR="00BD4916" w:rsidRPr="002A028E" w:rsidRDefault="00FB0BA5" w:rsidP="002D12B4">
      <w:pPr>
        <w:pStyle w:val="Balk3"/>
        <w:numPr>
          <w:ilvl w:val="0"/>
          <w:numId w:val="0"/>
        </w:numPr>
        <w:ind w:left="1275" w:firstLine="141"/>
      </w:pPr>
      <w:r w:rsidRPr="002A028E">
        <w:t xml:space="preserve">3.5.2. </w:t>
      </w:r>
      <w:r w:rsidR="00BD4916" w:rsidRPr="002A028E">
        <w:t>Yer ve yöney seçimi</w:t>
      </w:r>
    </w:p>
    <w:p w:rsidR="008768A6" w:rsidRPr="002A028E" w:rsidRDefault="00BD4916" w:rsidP="00BD4916">
      <w:pPr>
        <w:spacing w:before="120"/>
      </w:pPr>
      <w:r w:rsidRPr="002A028E">
        <w:t xml:space="preserve">Küçük alanlarda aile işgücü ile üretilebilmesi önemli avantajlarından biri olup üretimin yapılacağı yerin mevsimsel özelliklerine dikkat edilmelidir. </w:t>
      </w:r>
      <w:r w:rsidR="008768A6" w:rsidRPr="002A028E">
        <w:t xml:space="preserve">Sebze üretiminde, </w:t>
      </w:r>
      <w:proofErr w:type="gramStart"/>
      <w:r w:rsidR="008768A6" w:rsidRPr="002A028E">
        <w:t>ekolojik</w:t>
      </w:r>
      <w:proofErr w:type="gramEnd"/>
      <w:r w:rsidR="008768A6" w:rsidRPr="002A028E">
        <w:t xml:space="preserve"> avantajlar bölgenin ürün desenini oluşturmada çok önemlidir. </w:t>
      </w:r>
      <w:r w:rsidRPr="002A028E">
        <w:t>Kışın soğuk ve sert geçtiği bölgelerde ısıtmalı seralarda veya iklimin elverişli olduğu dönemlerde üretim yapılmalıdır. Ilıman iklime sahip bölgelerde ise yıl boyunca doğru tür seçimi yapılarak üretim yapmak mümkündür. Erken dönemde yapılan fide dikimlerinde soğuktan korunmak için güney yöneyler tercih e</w:t>
      </w:r>
      <w:r w:rsidR="0062419F" w:rsidRPr="002A028E">
        <w:t>dilmelidir.</w:t>
      </w:r>
      <w:r w:rsidR="00432485" w:rsidRPr="002A028E">
        <w:t xml:space="preserve"> </w:t>
      </w:r>
    </w:p>
    <w:p w:rsidR="00DA5982" w:rsidRPr="002A028E" w:rsidRDefault="00432485" w:rsidP="00BD4916">
      <w:pPr>
        <w:spacing w:before="120"/>
      </w:pPr>
      <w:r w:rsidRPr="002A028E">
        <w:t>Açıkta yapılacak olan mini sebze yetiştiriciliğinde, bölgedeki don tehlikesi geçtikten sonra veya soğuğa dayanıklı çeşitler seçilerek üretim yapılmalıdır</w:t>
      </w:r>
      <w:r w:rsidR="002151CA" w:rsidRPr="002A028E">
        <w:t xml:space="preserve"> </w:t>
      </w:r>
      <w:r w:rsidRPr="002A028E">
        <w:t>(University of Kentucky</w:t>
      </w:r>
      <w:r w:rsidR="002157EB" w:rsidRPr="002A028E">
        <w:t>,</w:t>
      </w:r>
      <w:r w:rsidRPr="002A028E">
        <w:t xml:space="preserve"> 2013).</w:t>
      </w:r>
      <w:r w:rsidR="002151CA" w:rsidRPr="002A028E">
        <w:t xml:space="preserve"> Don tehlikesi olan yerlerde meyilli araziler tercih edilerek soğuk havanın akıp gidebileceği arazilerde üretim tercih edilmelidir.</w:t>
      </w:r>
    </w:p>
    <w:p w:rsidR="002E544E" w:rsidRPr="002A028E" w:rsidRDefault="00FB0BA5" w:rsidP="002D12B4">
      <w:pPr>
        <w:pStyle w:val="Balk3"/>
        <w:numPr>
          <w:ilvl w:val="0"/>
          <w:numId w:val="0"/>
        </w:numPr>
        <w:ind w:left="708" w:firstLine="708"/>
      </w:pPr>
      <w:r w:rsidRPr="002A028E">
        <w:t xml:space="preserve">3.5.3. </w:t>
      </w:r>
      <w:r w:rsidR="002E544E" w:rsidRPr="002A028E">
        <w:t>Yetiştirme metodu</w:t>
      </w:r>
    </w:p>
    <w:p w:rsidR="00747DDE" w:rsidRPr="002A028E" w:rsidRDefault="0016732C" w:rsidP="00561ABC">
      <w:pPr>
        <w:spacing w:before="120"/>
      </w:pPr>
      <w:r w:rsidRPr="002A028E">
        <w:t>Mini sebzeleri f</w:t>
      </w:r>
      <w:r w:rsidR="00747DDE" w:rsidRPr="002A028E">
        <w:t>arklı ü</w:t>
      </w:r>
      <w:r w:rsidR="00F126B7" w:rsidRPr="002A028E">
        <w:t>retim teknikl</w:t>
      </w:r>
      <w:r w:rsidRPr="002A028E">
        <w:t xml:space="preserve">eri kullanarak yetiştirilebilmektedir. </w:t>
      </w:r>
      <w:r w:rsidR="00747DDE" w:rsidRPr="002A028E">
        <w:t>Mini sebzeler</w:t>
      </w:r>
      <w:r w:rsidR="002E2C1A" w:rsidRPr="002A028E">
        <w:t>in,</w:t>
      </w:r>
      <w:r w:rsidR="00747DDE" w:rsidRPr="002A028E">
        <w:t xml:space="preserve"> yaşam döngüsü</w:t>
      </w:r>
      <w:r w:rsidRPr="002A028E">
        <w:t>nün</w:t>
      </w:r>
      <w:r w:rsidR="00747DDE" w:rsidRPr="002A028E">
        <w:t xml:space="preserve"> kısa ol</w:t>
      </w:r>
      <w:r w:rsidRPr="002A028E">
        <w:t xml:space="preserve">ması, </w:t>
      </w:r>
      <w:r w:rsidR="00747DDE" w:rsidRPr="002A028E">
        <w:t xml:space="preserve">üretiminde az </w:t>
      </w:r>
      <w:r w:rsidR="002E2C1A" w:rsidRPr="002A028E">
        <w:t xml:space="preserve">miktarda </w:t>
      </w:r>
      <w:r w:rsidRPr="002A028E">
        <w:t xml:space="preserve">gübre ve kimyasal ilaca ihtiyaç duyulması </w:t>
      </w:r>
      <w:r w:rsidR="002E2C1A" w:rsidRPr="002A028E">
        <w:t>Sürdürülebilir T</w:t>
      </w:r>
      <w:r w:rsidR="00747DDE" w:rsidRPr="002A028E">
        <w:t xml:space="preserve">arım, </w:t>
      </w:r>
      <w:r w:rsidR="0062419F" w:rsidRPr="002A028E">
        <w:t xml:space="preserve">Global Gap, İyi Tarım Uygulamaları </w:t>
      </w:r>
      <w:r w:rsidR="00747DDE" w:rsidRPr="002A028E">
        <w:t xml:space="preserve">gibi </w:t>
      </w:r>
      <w:r w:rsidR="002E2C1A" w:rsidRPr="002A028E">
        <w:t>sertifikasyona dayalı üretim</w:t>
      </w:r>
      <w:r w:rsidR="00747DDE" w:rsidRPr="002A028E">
        <w:t xml:space="preserve"> </w:t>
      </w:r>
      <w:r w:rsidR="002C0F16" w:rsidRPr="002A028E">
        <w:t>sistemleri</w:t>
      </w:r>
      <w:r w:rsidR="008B7E8F" w:rsidRPr="002A028E">
        <w:t xml:space="preserve"> </w:t>
      </w:r>
      <w:proofErr w:type="gramStart"/>
      <w:r w:rsidRPr="002A028E">
        <w:t xml:space="preserve">ile </w:t>
      </w:r>
      <w:r w:rsidR="008B7E8F" w:rsidRPr="002A028E">
        <w:t xml:space="preserve"> </w:t>
      </w:r>
      <w:r w:rsidRPr="002A028E">
        <w:t>ayrıca</w:t>
      </w:r>
      <w:proofErr w:type="gramEnd"/>
      <w:r w:rsidRPr="002A028E">
        <w:t xml:space="preserve"> bazı sebze türleri için hiç kimyasal ilaç ve gübre kullanımına gerek kalmadan Organik Tarım gibi alternatif tarım teknikleri kullanılarak üretilmesi mümkündür.</w:t>
      </w:r>
      <w:r w:rsidR="00747DDE" w:rsidRPr="002A028E">
        <w:t xml:space="preserve"> </w:t>
      </w:r>
    </w:p>
    <w:p w:rsidR="00B25892" w:rsidRPr="002A028E" w:rsidRDefault="00F36BB7" w:rsidP="00561ABC">
      <w:pPr>
        <w:spacing w:before="120"/>
      </w:pPr>
      <w:r w:rsidRPr="002A028E">
        <w:t>M</w:t>
      </w:r>
      <w:r w:rsidR="0016732C" w:rsidRPr="002A028E">
        <w:t xml:space="preserve">ini sebzelerde </w:t>
      </w:r>
      <w:r w:rsidR="00EC1B14" w:rsidRPr="002A028E">
        <w:t xml:space="preserve">birim alanda fazla sayıda </w:t>
      </w:r>
      <w:r w:rsidR="007764A3" w:rsidRPr="002A028E">
        <w:t>bitki bulun</w:t>
      </w:r>
      <w:r w:rsidR="00EC1B14" w:rsidRPr="002A028E">
        <w:t xml:space="preserve">ması dolayısıyla </w:t>
      </w:r>
      <w:r w:rsidR="008B7E8F" w:rsidRPr="002A028E">
        <w:t>üretilebilm</w:t>
      </w:r>
      <w:r w:rsidR="00EC1B14" w:rsidRPr="002A028E">
        <w:t>eleri</w:t>
      </w:r>
      <w:r w:rsidR="007764A3" w:rsidRPr="002A028E">
        <w:t xml:space="preserve"> için</w:t>
      </w:r>
      <w:r w:rsidR="0016732C" w:rsidRPr="002A028E">
        <w:t xml:space="preserve"> küçük alanlar yeterli olmaktadır. </w:t>
      </w:r>
      <w:r w:rsidR="00C866E0" w:rsidRPr="002A028E">
        <w:t xml:space="preserve">Bu avantajı sayesinde </w:t>
      </w:r>
      <w:r w:rsidR="00EC1B14" w:rsidRPr="002A028E">
        <w:t>bebek sebzeleri</w:t>
      </w:r>
      <w:r w:rsidR="008B7E8F" w:rsidRPr="002A028E">
        <w:t xml:space="preserve"> çok yı</w:t>
      </w:r>
      <w:r w:rsidR="007764A3" w:rsidRPr="002A028E">
        <w:t>llık bitkilerin sıra araların</w:t>
      </w:r>
      <w:r w:rsidR="00C866E0" w:rsidRPr="002A028E">
        <w:t>da üretmek mümkündür.</w:t>
      </w:r>
      <w:r w:rsidR="007764A3" w:rsidRPr="002A028E">
        <w:t xml:space="preserve"> </w:t>
      </w:r>
      <w:r w:rsidR="00EC1B14" w:rsidRPr="002A028E">
        <w:t>Örneğin y</w:t>
      </w:r>
      <w:r w:rsidR="008B7E8F" w:rsidRPr="002A028E">
        <w:t xml:space="preserve">eni </w:t>
      </w:r>
      <w:r w:rsidR="00EC1B14" w:rsidRPr="002A028E">
        <w:t>tesis edilen</w:t>
      </w:r>
      <w:r w:rsidR="008B7E8F" w:rsidRPr="002A028E">
        <w:t xml:space="preserve"> meyve bahçelerinde</w:t>
      </w:r>
      <w:r w:rsidR="007764A3" w:rsidRPr="002A028E">
        <w:t xml:space="preserve">n verim alınabilmesi için </w:t>
      </w:r>
      <w:r w:rsidRPr="002A028E">
        <w:t>geçmesi gereken süre</w:t>
      </w:r>
      <w:r w:rsidR="0073073F" w:rsidRPr="002A028E">
        <w:t xml:space="preserve">de (türe göre değişen 3-5 yıl sürebilen gençlik kısırlığı dönemi), </w:t>
      </w:r>
      <w:r w:rsidR="008B7E8F" w:rsidRPr="002A028E">
        <w:t xml:space="preserve">ara ziraati şeklinde </w:t>
      </w:r>
      <w:r w:rsidR="0073073F" w:rsidRPr="002A028E">
        <w:t>üretim yapmak</w:t>
      </w:r>
      <w:r w:rsidR="008B7E8F" w:rsidRPr="002A028E">
        <w:t xml:space="preserve"> mümkündür. </w:t>
      </w:r>
      <w:r w:rsidR="0073073F" w:rsidRPr="002A028E">
        <w:t xml:space="preserve">Ayrıca geniş aralıklarla tesis edilen </w:t>
      </w:r>
      <w:r w:rsidR="00F760AB" w:rsidRPr="002A028E">
        <w:t>örneğin bağ alanlarında</w:t>
      </w:r>
      <w:r w:rsidR="0073073F" w:rsidRPr="002A028E">
        <w:t xml:space="preserve"> </w:t>
      </w:r>
      <w:r w:rsidRPr="002A028E">
        <w:t>uygun</w:t>
      </w:r>
      <w:r w:rsidR="0073073F" w:rsidRPr="002A028E">
        <w:t xml:space="preserve"> mini sebze türleri seçilerek</w:t>
      </w:r>
      <w:r w:rsidR="00F760AB" w:rsidRPr="002A028E">
        <w:t xml:space="preserve"> omcaların sürgünleri</w:t>
      </w:r>
      <w:r w:rsidR="00C866E0" w:rsidRPr="002A028E">
        <w:t>,</w:t>
      </w:r>
      <w:r w:rsidR="00F760AB" w:rsidRPr="002A028E">
        <w:t xml:space="preserve"> </w:t>
      </w:r>
      <w:r w:rsidR="00C866E0" w:rsidRPr="002A028E">
        <w:t xml:space="preserve">sıra aralarında sıkışıklık yapmadan </w:t>
      </w:r>
      <w:r w:rsidR="0073073F" w:rsidRPr="002A028E">
        <w:t xml:space="preserve">önce </w:t>
      </w:r>
      <w:r w:rsidR="00F760AB" w:rsidRPr="002A028E">
        <w:t>toplan</w:t>
      </w:r>
      <w:r w:rsidRPr="002A028E">
        <w:t>arak</w:t>
      </w:r>
      <w:r w:rsidR="0073073F" w:rsidRPr="002A028E">
        <w:t xml:space="preserve"> ve ana ürüne (bağ) zarar vermeyecek şekilde üretim</w:t>
      </w:r>
      <w:r w:rsidR="00F760AB" w:rsidRPr="002A028E">
        <w:t>i</w:t>
      </w:r>
      <w:r w:rsidR="0073073F" w:rsidRPr="002A028E">
        <w:t xml:space="preserve"> yapmak mümkündür. Aynı zamanda be</w:t>
      </w:r>
      <w:r w:rsidRPr="002A028E">
        <w:t xml:space="preserve">bek sebzeler, birbirleriyle uyuşumları </w:t>
      </w:r>
      <w:r w:rsidR="0073073F" w:rsidRPr="002A028E">
        <w:t>dikkate alınarak gelişimleri sırasında birbirini destekleyecek şekilde ürünler seçilerek</w:t>
      </w:r>
      <w:r w:rsidR="00F760AB" w:rsidRPr="002A028E">
        <w:t>,</w:t>
      </w:r>
      <w:r w:rsidR="008B7E8F" w:rsidRPr="002A028E">
        <w:t xml:space="preserve"> </w:t>
      </w:r>
      <w:r w:rsidR="007632DE" w:rsidRPr="002A028E">
        <w:t>birlikte-</w:t>
      </w:r>
      <w:r w:rsidR="00B25892" w:rsidRPr="002A028E">
        <w:t xml:space="preserve">eş zamanlı </w:t>
      </w:r>
      <w:r w:rsidR="0073073F" w:rsidRPr="002A028E">
        <w:t>şekilde de üretilebilmektedir</w:t>
      </w:r>
      <w:r w:rsidR="00B25892" w:rsidRPr="002A028E">
        <w:t xml:space="preserve"> </w:t>
      </w:r>
      <w:r w:rsidR="0073073F" w:rsidRPr="002A028E">
        <w:t xml:space="preserve">(Şekil 2). </w:t>
      </w:r>
    </w:p>
    <w:p w:rsidR="007632DE" w:rsidRPr="002A028E" w:rsidRDefault="007632DE" w:rsidP="007632DE">
      <w:pPr>
        <w:spacing w:before="120"/>
        <w:ind w:left="1415"/>
      </w:pPr>
      <w:r w:rsidRPr="002A028E">
        <w:rPr>
          <w:noProof/>
          <w:lang w:eastAsia="tr-TR"/>
        </w:rPr>
        <w:drawing>
          <wp:inline distT="0" distB="0" distL="0" distR="0" wp14:anchorId="10CEEACC" wp14:editId="6D1242B6">
            <wp:extent cx="3035030" cy="1254587"/>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5701" cy="1258998"/>
                    </a:xfrm>
                    <a:prstGeom prst="rect">
                      <a:avLst/>
                    </a:prstGeom>
                    <a:noFill/>
                    <a:ln>
                      <a:noFill/>
                    </a:ln>
                  </pic:spPr>
                </pic:pic>
              </a:graphicData>
            </a:graphic>
          </wp:inline>
        </w:drawing>
      </w:r>
    </w:p>
    <w:p w:rsidR="007632DE" w:rsidRPr="002A028E" w:rsidRDefault="00435A20" w:rsidP="007E1BAD">
      <w:pPr>
        <w:spacing w:before="120"/>
        <w:ind w:left="708"/>
        <w:jc w:val="center"/>
        <w:rPr>
          <w:b/>
          <w:noProof/>
          <w:lang w:eastAsia="tr-TR"/>
        </w:rPr>
      </w:pPr>
      <w:r w:rsidRPr="002A028E">
        <w:rPr>
          <w:b/>
        </w:rPr>
        <w:t xml:space="preserve">Şekil 2: </w:t>
      </w:r>
      <w:r w:rsidR="0025352B" w:rsidRPr="002A028E">
        <w:rPr>
          <w:b/>
        </w:rPr>
        <w:t>Marul ve ı</w:t>
      </w:r>
      <w:r w:rsidR="007632DE" w:rsidRPr="002A028E">
        <w:rPr>
          <w:b/>
        </w:rPr>
        <w:t>spanak bitkisinin birlikte-eş zamanlı üretimi</w:t>
      </w:r>
      <w:r w:rsidR="0025352B" w:rsidRPr="002A028E">
        <w:rPr>
          <w:b/>
        </w:rPr>
        <w:t xml:space="preserve">, </w:t>
      </w:r>
      <w:r w:rsidR="007632DE" w:rsidRPr="002A028E">
        <w:rPr>
          <w:b/>
        </w:rPr>
        <w:t>(Washington State University, 2015)</w:t>
      </w:r>
    </w:p>
    <w:p w:rsidR="003825EF" w:rsidRPr="002A028E" w:rsidRDefault="002151CA" w:rsidP="003825EF">
      <w:pPr>
        <w:spacing w:before="120"/>
      </w:pPr>
      <w:r w:rsidRPr="002A028E">
        <w:lastRenderedPageBreak/>
        <w:t>Erken ilkbaharda soğuktan korumak için alçak plastik tünellerde</w:t>
      </w:r>
      <w:r w:rsidR="003825EF" w:rsidRPr="002A028E">
        <w:t xml:space="preserve"> (Şekil 3a)</w:t>
      </w:r>
      <w:r w:rsidRPr="002A028E">
        <w:t>, erkencilik sağlamak için ise yüksek plastik tüneller</w:t>
      </w:r>
      <w:r w:rsidR="003825EF" w:rsidRPr="002A028E">
        <w:t xml:space="preserve"> (Şekil 3b)</w:t>
      </w:r>
      <w:r w:rsidRPr="002A028E">
        <w:t xml:space="preserve"> ve seralarda mini sebze üretmek mümkündür. Örtü</w:t>
      </w:r>
      <w:r w:rsidR="005838E3" w:rsidRPr="002A028E">
        <w:t xml:space="preserve"> </w:t>
      </w:r>
      <w:r w:rsidRPr="002A028E">
        <w:t>altı yetiştiriciliği</w:t>
      </w:r>
      <w:r w:rsidR="005838E3" w:rsidRPr="002A028E">
        <w:t>,</w:t>
      </w:r>
      <w:r w:rsidRPr="002A028E">
        <w:t xml:space="preserve"> sezona erken başlayabilmek bakımından avantaj sağlamaktadır. </w:t>
      </w:r>
      <w:r w:rsidR="001A6F31" w:rsidRPr="002A028E">
        <w:t>Birçok mini sebze</w:t>
      </w:r>
      <w:r w:rsidR="005838E3" w:rsidRPr="002A028E">
        <w:t>,</w:t>
      </w:r>
      <w:r w:rsidR="001A6F31" w:rsidRPr="002A028E">
        <w:t xml:space="preserve"> tam boy muadillerine benzer şekilde üretilmektedir </w:t>
      </w:r>
      <w:r w:rsidR="003825EF" w:rsidRPr="002A028E">
        <w:t>(University of Kentucky</w:t>
      </w:r>
      <w:r w:rsidR="002157EB" w:rsidRPr="002A028E">
        <w:t>,</w:t>
      </w:r>
      <w:r w:rsidR="003825EF" w:rsidRPr="002A028E">
        <w:t xml:space="preserve"> 2013).</w:t>
      </w:r>
    </w:p>
    <w:p w:rsidR="003825EF" w:rsidRPr="002A028E" w:rsidRDefault="003825EF" w:rsidP="003825EF">
      <w:pPr>
        <w:spacing w:before="120"/>
      </w:pPr>
    </w:p>
    <w:p w:rsidR="007632DE" w:rsidRPr="002A028E" w:rsidRDefault="003825EF" w:rsidP="003825EF">
      <w:pPr>
        <w:spacing w:before="120"/>
        <w:ind w:firstLine="0"/>
        <w:rPr>
          <w:noProof/>
          <w:lang w:eastAsia="tr-TR"/>
        </w:rPr>
      </w:pPr>
      <w:r w:rsidRPr="002A028E">
        <w:t xml:space="preserve">      </w:t>
      </w:r>
      <w:r w:rsidR="007632DE" w:rsidRPr="002A028E">
        <w:rPr>
          <w:noProof/>
          <w:lang w:eastAsia="tr-TR"/>
        </w:rPr>
        <w:drawing>
          <wp:inline distT="0" distB="0" distL="0" distR="0" wp14:anchorId="70963F91" wp14:editId="4F119CD4">
            <wp:extent cx="2459550" cy="1104595"/>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7035" cy="1107957"/>
                    </a:xfrm>
                    <a:prstGeom prst="rect">
                      <a:avLst/>
                    </a:prstGeom>
                    <a:noFill/>
                    <a:ln>
                      <a:noFill/>
                    </a:ln>
                  </pic:spPr>
                </pic:pic>
              </a:graphicData>
            </a:graphic>
          </wp:inline>
        </w:drawing>
      </w:r>
      <w:r w:rsidR="007F475C" w:rsidRPr="002A028E">
        <w:t xml:space="preserve"> </w:t>
      </w:r>
      <w:r w:rsidRPr="002A028E">
        <w:rPr>
          <w:noProof/>
          <w:lang w:eastAsia="tr-TR"/>
        </w:rPr>
        <w:t xml:space="preserve">     </w:t>
      </w:r>
      <w:r w:rsidRPr="002A028E">
        <w:rPr>
          <w:noProof/>
          <w:lang w:eastAsia="tr-TR"/>
        </w:rPr>
        <w:drawing>
          <wp:inline distT="0" distB="0" distL="0" distR="0" wp14:anchorId="71BA544B" wp14:editId="1440B4F0">
            <wp:extent cx="2670048" cy="106689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1" cy="1078865"/>
                    </a:xfrm>
                    <a:prstGeom prst="rect">
                      <a:avLst/>
                    </a:prstGeom>
                    <a:noFill/>
                    <a:ln>
                      <a:noFill/>
                    </a:ln>
                  </pic:spPr>
                </pic:pic>
              </a:graphicData>
            </a:graphic>
          </wp:inline>
        </w:drawing>
      </w:r>
    </w:p>
    <w:p w:rsidR="003825EF" w:rsidRPr="002A028E" w:rsidRDefault="003825EF" w:rsidP="003825EF">
      <w:pPr>
        <w:spacing w:before="120"/>
        <w:ind w:left="1416" w:firstLine="708"/>
      </w:pPr>
      <w:r w:rsidRPr="002A028E">
        <w:rPr>
          <w:noProof/>
          <w:lang w:eastAsia="tr-TR"/>
        </w:rPr>
        <w:t xml:space="preserve"> a</w:t>
      </w:r>
      <w:r w:rsidRPr="002A028E">
        <w:rPr>
          <w:noProof/>
          <w:lang w:eastAsia="tr-TR"/>
        </w:rPr>
        <w:tab/>
      </w:r>
      <w:r w:rsidRPr="002A028E">
        <w:rPr>
          <w:noProof/>
          <w:lang w:eastAsia="tr-TR"/>
        </w:rPr>
        <w:tab/>
      </w:r>
      <w:r w:rsidRPr="002A028E">
        <w:rPr>
          <w:noProof/>
          <w:lang w:eastAsia="tr-TR"/>
        </w:rPr>
        <w:tab/>
      </w:r>
      <w:r w:rsidRPr="002A028E">
        <w:rPr>
          <w:noProof/>
          <w:lang w:eastAsia="tr-TR"/>
        </w:rPr>
        <w:tab/>
      </w:r>
      <w:r w:rsidRPr="002A028E">
        <w:rPr>
          <w:noProof/>
          <w:lang w:eastAsia="tr-TR"/>
        </w:rPr>
        <w:tab/>
      </w:r>
      <w:r w:rsidRPr="002A028E">
        <w:rPr>
          <w:noProof/>
          <w:lang w:eastAsia="tr-TR"/>
        </w:rPr>
        <w:tab/>
      </w:r>
      <w:r w:rsidR="007F475C" w:rsidRPr="002A028E">
        <w:rPr>
          <w:noProof/>
          <w:lang w:eastAsia="tr-TR"/>
        </w:rPr>
        <w:t xml:space="preserve"> </w:t>
      </w:r>
      <w:r w:rsidRPr="002A028E">
        <w:rPr>
          <w:noProof/>
          <w:lang w:eastAsia="tr-TR"/>
        </w:rPr>
        <w:t xml:space="preserve"> </w:t>
      </w:r>
      <w:r w:rsidR="00A47792" w:rsidRPr="002A028E">
        <w:rPr>
          <w:noProof/>
          <w:lang w:eastAsia="tr-TR"/>
        </w:rPr>
        <w:t xml:space="preserve">  </w:t>
      </w:r>
      <w:r w:rsidRPr="002A028E">
        <w:rPr>
          <w:noProof/>
          <w:lang w:eastAsia="tr-TR"/>
        </w:rPr>
        <w:t>b</w:t>
      </w:r>
    </w:p>
    <w:p w:rsidR="00A47792" w:rsidRPr="002A028E" w:rsidRDefault="003825EF" w:rsidP="00F36BB7">
      <w:pPr>
        <w:spacing w:before="240" w:after="240"/>
        <w:ind w:firstLine="0"/>
        <w:jc w:val="center"/>
        <w:rPr>
          <w:b/>
        </w:rPr>
      </w:pPr>
      <w:r w:rsidRPr="002A028E">
        <w:rPr>
          <w:b/>
        </w:rPr>
        <w:t>Şekil 3a- Mini sebzelerin alçak plastik tünellerde üretimi 3b- Yüksek plastik tünellerde üretimi</w:t>
      </w:r>
      <w:r w:rsidR="0025352B" w:rsidRPr="002A028E">
        <w:rPr>
          <w:b/>
        </w:rPr>
        <w:t xml:space="preserve">, </w:t>
      </w:r>
      <w:r w:rsidRPr="002A028E">
        <w:rPr>
          <w:b/>
        </w:rPr>
        <w:t>(Washington State University, 2015)</w:t>
      </w:r>
    </w:p>
    <w:p w:rsidR="009E34E0" w:rsidRPr="002A028E" w:rsidRDefault="005E5DC4" w:rsidP="007072DA">
      <w:pPr>
        <w:spacing w:before="120"/>
      </w:pPr>
      <w:r w:rsidRPr="002A028E">
        <w:t>Mini sebzeler</w:t>
      </w:r>
      <w:r w:rsidR="005838E3" w:rsidRPr="002A028E">
        <w:t>,</w:t>
      </w:r>
      <w:r w:rsidRPr="002A028E">
        <w:t xml:space="preserve"> Avrupa ve Amerika’nın yarı kurak (ılıman) iklime sahip bazı bölgelerinde </w:t>
      </w:r>
      <w:r w:rsidR="009E34E0" w:rsidRPr="002A028E">
        <w:t>açık</w:t>
      </w:r>
      <w:r w:rsidRPr="002A028E">
        <w:t xml:space="preserve"> arazi koşullarında üretilebilmektedir. </w:t>
      </w:r>
      <w:r w:rsidR="009E34E0" w:rsidRPr="002A028E">
        <w:t xml:space="preserve"> </w:t>
      </w:r>
      <w:r w:rsidRPr="002A028E">
        <w:t>Üretim sırasında toprak işleme, tohum ekimi, bakım işlemleri ve hasat gibi uygulamalarda mekanizasyondan yararlanılmakta ve büyük alanl</w:t>
      </w:r>
      <w:r w:rsidR="007072DA" w:rsidRPr="002A028E">
        <w:t xml:space="preserve">arda üretim </w:t>
      </w:r>
      <w:r w:rsidRPr="002A028E">
        <w:t>gerçekleştirilmektedir</w:t>
      </w:r>
      <w:r w:rsidR="000B4BB9" w:rsidRPr="002A028E">
        <w:t>. Bre</w:t>
      </w:r>
      <w:r w:rsidR="007072DA" w:rsidRPr="002A028E">
        <w:t>zi</w:t>
      </w:r>
      <w:r w:rsidR="000B4BB9" w:rsidRPr="002A028E">
        <w:t>l</w:t>
      </w:r>
      <w:r w:rsidR="007072DA" w:rsidRPr="002A028E">
        <w:t xml:space="preserve">ya’da </w:t>
      </w:r>
      <w:r w:rsidR="007107F7" w:rsidRPr="002A028E">
        <w:t xml:space="preserve">mini sebze </w:t>
      </w:r>
      <w:r w:rsidR="007072DA" w:rsidRPr="002A028E">
        <w:t>üretim</w:t>
      </w:r>
      <w:r w:rsidR="007107F7" w:rsidRPr="002A028E">
        <w:t>i</w:t>
      </w:r>
      <w:r w:rsidR="007072DA" w:rsidRPr="002A028E">
        <w:t xml:space="preserve"> yapan üretici sayısı az olduğu ve mekanizasyona yatkın büyük </w:t>
      </w:r>
      <w:r w:rsidR="007107F7" w:rsidRPr="002A028E">
        <w:t>araziler</w:t>
      </w:r>
      <w:r w:rsidR="00F760AB" w:rsidRPr="002A028E">
        <w:t>de üretim</w:t>
      </w:r>
      <w:r w:rsidR="007072DA" w:rsidRPr="002A028E">
        <w:t xml:space="preserve"> olmadığı için </w:t>
      </w:r>
      <w:r w:rsidR="00F760AB" w:rsidRPr="002A028E">
        <w:t>maliyetler</w:t>
      </w:r>
      <w:r w:rsidR="007072DA" w:rsidRPr="002A028E">
        <w:t xml:space="preserve"> Avrupa ve Amerika’ya göre daha yüksek olduğu</w:t>
      </w:r>
      <w:r w:rsidR="00F760AB" w:rsidRPr="002A028E">
        <w:t>ndan</w:t>
      </w:r>
      <w:r w:rsidR="007072DA" w:rsidRPr="002A028E">
        <w:t xml:space="preserve"> </w:t>
      </w:r>
      <w:r w:rsidR="00F760AB" w:rsidRPr="002A028E">
        <w:t>açık arazide</w:t>
      </w:r>
      <w:r w:rsidR="007107F7" w:rsidRPr="002A028E">
        <w:t xml:space="preserve"> üretim yerine NFT</w:t>
      </w:r>
      <w:r w:rsidR="00A12D48" w:rsidRPr="002A028E">
        <w:t xml:space="preserve"> (akan su kültürü)</w:t>
      </w:r>
      <w:r w:rsidR="007107F7" w:rsidRPr="002A028E">
        <w:t xml:space="preserve"> metoduyla üretimi </w:t>
      </w:r>
      <w:r w:rsidR="00A12D48" w:rsidRPr="002A028E">
        <w:t xml:space="preserve">tercih ettiği </w:t>
      </w:r>
      <w:r w:rsidR="007072DA" w:rsidRPr="002A028E">
        <w:t>b</w:t>
      </w:r>
      <w:r w:rsidR="00F760AB" w:rsidRPr="002A028E">
        <w:t>ildirilmiştir</w:t>
      </w:r>
      <w:r w:rsidRPr="002A028E">
        <w:t xml:space="preserve"> </w:t>
      </w:r>
      <w:proofErr w:type="gramStart"/>
      <w:r w:rsidRPr="002A028E">
        <w:t>(</w:t>
      </w:r>
      <w:proofErr w:type="gramEnd"/>
      <w:r w:rsidR="007072DA" w:rsidRPr="002A028E">
        <w:t xml:space="preserve">Caloril ve ark. 2014). </w:t>
      </w:r>
    </w:p>
    <w:p w:rsidR="000B4BB9" w:rsidRPr="002A028E" w:rsidRDefault="00F126B7" w:rsidP="007072DA">
      <w:pPr>
        <w:spacing w:before="120"/>
      </w:pPr>
      <w:r w:rsidRPr="002A028E">
        <w:t>Özellikle minyatür yapraklı sebzelerde yapılan çalışmalar</w:t>
      </w:r>
      <w:r w:rsidR="003A7772" w:rsidRPr="002A028E">
        <w:t xml:space="preserve">da </w:t>
      </w:r>
      <w:r w:rsidR="00747DDE" w:rsidRPr="002A028E">
        <w:t xml:space="preserve">hidroponik </w:t>
      </w:r>
      <w:r w:rsidR="000B4BB9" w:rsidRPr="002A028E">
        <w:t xml:space="preserve">(Şekil 4a) </w:t>
      </w:r>
      <w:r w:rsidR="00747DDE" w:rsidRPr="002A028E">
        <w:t xml:space="preserve">ve akan su kültürü </w:t>
      </w:r>
      <w:r w:rsidR="00A12D48" w:rsidRPr="002A028E">
        <w:t xml:space="preserve">(NFT) </w:t>
      </w:r>
      <w:r w:rsidR="00F760AB" w:rsidRPr="002A028E">
        <w:t xml:space="preserve">(Şekil </w:t>
      </w:r>
      <w:r w:rsidR="000B4BB9" w:rsidRPr="002A028E">
        <w:t xml:space="preserve">4b) </w:t>
      </w:r>
      <w:r w:rsidR="00747DDE" w:rsidRPr="002A028E">
        <w:t xml:space="preserve">tekniklerinin </w:t>
      </w:r>
      <w:r w:rsidR="00047DFF" w:rsidRPr="002A028E">
        <w:t xml:space="preserve">yapılabileceği belirtilmiştir. </w:t>
      </w:r>
      <w:r w:rsidR="00AF16D5" w:rsidRPr="002A028E">
        <w:t xml:space="preserve">Küçük boy yapraklı sebzeler, taze tüketim veya hazır ürün firmaları için </w:t>
      </w:r>
      <w:r w:rsidR="00747DDE" w:rsidRPr="002A028E">
        <w:t>akan su sistemi</w:t>
      </w:r>
      <w:r w:rsidR="00AF16D5" w:rsidRPr="002A028E">
        <w:t xml:space="preserve"> kullanılarak karlı bir şekilde yetiştirilebilmektedir. Toprağa ekim-dikimin mümkün olmadığı durumlarda yüzen sistem</w:t>
      </w:r>
      <w:r w:rsidR="003A7772" w:rsidRPr="002A028E">
        <w:t>in</w:t>
      </w:r>
      <w:r w:rsidR="00AF16D5" w:rsidRPr="002A028E">
        <w:t xml:space="preserve"> bebek yapraklı sebze üretimi için kolay ve </w:t>
      </w:r>
      <w:r w:rsidR="009378AB" w:rsidRPr="002A028E">
        <w:t>karlı</w:t>
      </w:r>
      <w:r w:rsidR="00AF16D5" w:rsidRPr="002A028E">
        <w:t xml:space="preserve"> </w:t>
      </w:r>
      <w:r w:rsidR="003A7772" w:rsidRPr="002A028E">
        <w:t xml:space="preserve">bir </w:t>
      </w:r>
      <w:r w:rsidR="009378AB" w:rsidRPr="002A028E">
        <w:t xml:space="preserve">yetiştirme tekniği olduğu bildirilmiştir </w:t>
      </w:r>
      <w:proofErr w:type="gramStart"/>
      <w:r w:rsidR="00532012" w:rsidRPr="002A028E">
        <w:t>(</w:t>
      </w:r>
      <w:proofErr w:type="gramEnd"/>
      <w:r w:rsidR="00532012" w:rsidRPr="002A028E">
        <w:t>Fallovo ve ark. 2009</w:t>
      </w:r>
      <w:r w:rsidR="009C7007" w:rsidRPr="002A028E">
        <w:t>; Conesa ve ark. 2009</w:t>
      </w:r>
      <w:r w:rsidR="00532012" w:rsidRPr="002A028E">
        <w:t>).</w:t>
      </w:r>
      <w:r w:rsidR="009378AB" w:rsidRPr="002A028E">
        <w:t xml:space="preserve"> </w:t>
      </w:r>
    </w:p>
    <w:p w:rsidR="000B4BB9" w:rsidRPr="002A028E" w:rsidRDefault="000628C6" w:rsidP="007072DA">
      <w:pPr>
        <w:spacing w:before="120"/>
      </w:pPr>
      <w:r w:rsidRPr="002A028E">
        <w:t>Kentucky eyaletinde mini mısırlar</w:t>
      </w:r>
      <w:r w:rsidR="003A7772" w:rsidRPr="002A028E">
        <w:t>;</w:t>
      </w:r>
      <w:r w:rsidRPr="002A028E">
        <w:t xml:space="preserve"> toprak işlemesiz, azaltılmış toprak işleme, şeritvari işleme, malç örtüsü ve </w:t>
      </w:r>
      <w:r w:rsidR="00F760AB" w:rsidRPr="002A028E">
        <w:t xml:space="preserve">açık arazide kullanılan </w:t>
      </w:r>
      <w:r w:rsidRPr="002A028E">
        <w:t>değiştirilebilir ürün örtüleri</w:t>
      </w:r>
      <w:r w:rsidR="00C53798" w:rsidRPr="002A028E">
        <w:t xml:space="preserve"> (Munton ve </w:t>
      </w:r>
      <w:proofErr w:type="gramStart"/>
      <w:r w:rsidR="00C53798" w:rsidRPr="002A028E">
        <w:t>Britton  2013</w:t>
      </w:r>
      <w:proofErr w:type="gramEnd"/>
      <w:r w:rsidR="00C53798" w:rsidRPr="002A028E">
        <w:t>) gibi yetiştirme metotları</w:t>
      </w:r>
      <w:r w:rsidRPr="002A028E">
        <w:t xml:space="preserve"> kullanılarak </w:t>
      </w:r>
      <w:r w:rsidR="00C53798" w:rsidRPr="002A028E">
        <w:t>üretilebilmektedir (Kaiser ve Ernst</w:t>
      </w:r>
      <w:r w:rsidRPr="002A028E">
        <w:t xml:space="preserve"> </w:t>
      </w:r>
      <w:r w:rsidR="00C53798" w:rsidRPr="002A028E">
        <w:t>2017).</w:t>
      </w:r>
      <w:r w:rsidR="007016FE" w:rsidRPr="002A028E">
        <w:t xml:space="preserve"> </w:t>
      </w:r>
    </w:p>
    <w:p w:rsidR="00A12D48" w:rsidRPr="002A028E" w:rsidRDefault="00A12D48" w:rsidP="007072DA">
      <w:pPr>
        <w:spacing w:before="120"/>
      </w:pPr>
    </w:p>
    <w:p w:rsidR="00A12D48" w:rsidRPr="002A028E" w:rsidRDefault="00A12D48" w:rsidP="00A12D48">
      <w:pPr>
        <w:spacing w:before="120"/>
      </w:pPr>
      <w:r w:rsidRPr="002A028E">
        <w:rPr>
          <w:noProof/>
          <w:lang w:eastAsia="tr-TR"/>
        </w:rPr>
        <w:drawing>
          <wp:inline distT="0" distB="0" distL="0" distR="0" wp14:anchorId="116A200D" wp14:editId="2F5C436D">
            <wp:extent cx="2333549" cy="1489827"/>
            <wp:effectExtent l="19050" t="19050" r="10160" b="15240"/>
            <wp:docPr id="3" name="Resim 3" descr="http://1.bp.blogspot.com/-gHoidPNCBJk/UrGYc4X4mdI/AAAAAAAAARo/xWIpmgpMivY/s1600/Aeroponic+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gHoidPNCBJk/UrGYc4X4mdI/AAAAAAAAARo/xWIpmgpMivY/s1600/Aeroponic+syste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549" cy="1489827"/>
                    </a:xfrm>
                    <a:prstGeom prst="rect">
                      <a:avLst/>
                    </a:prstGeom>
                    <a:noFill/>
                    <a:ln>
                      <a:solidFill>
                        <a:schemeClr val="tx1"/>
                      </a:solidFill>
                    </a:ln>
                  </pic:spPr>
                </pic:pic>
              </a:graphicData>
            </a:graphic>
          </wp:inline>
        </w:drawing>
      </w:r>
      <w:r w:rsidRPr="002A028E">
        <w:t xml:space="preserve">     </w:t>
      </w:r>
      <w:r w:rsidRPr="002A028E">
        <w:rPr>
          <w:noProof/>
          <w:lang w:eastAsia="tr-TR"/>
        </w:rPr>
        <w:drawing>
          <wp:inline distT="0" distB="0" distL="0" distR="0" wp14:anchorId="019388FD" wp14:editId="13FB03F7">
            <wp:extent cx="2384755" cy="1470355"/>
            <wp:effectExtent l="19050" t="19050" r="15875" b="15875"/>
            <wp:docPr id="2" name="Resim 2" descr="http://1.bp.blogspot.com/-aH-HL_bDjaE/UrGYpo5tf3I/AAAAAAAAASA/DaQMjCJ3o0I/s1600/NFT+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H-HL_bDjaE/UrGYpo5tf3I/AAAAAAAAASA/DaQMjCJ3o0I/s1600/NFT+Syste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1896" cy="1487089"/>
                    </a:xfrm>
                    <a:prstGeom prst="rect">
                      <a:avLst/>
                    </a:prstGeom>
                    <a:noFill/>
                    <a:ln>
                      <a:solidFill>
                        <a:schemeClr val="tx1"/>
                      </a:solidFill>
                    </a:ln>
                  </pic:spPr>
                </pic:pic>
              </a:graphicData>
            </a:graphic>
          </wp:inline>
        </w:drawing>
      </w:r>
    </w:p>
    <w:p w:rsidR="00A12D48" w:rsidRPr="002A028E" w:rsidRDefault="00A12D48" w:rsidP="00A12D48">
      <w:pPr>
        <w:spacing w:before="120"/>
      </w:pPr>
      <w:r w:rsidRPr="002A028E">
        <w:tab/>
      </w:r>
      <w:r w:rsidRPr="002A028E">
        <w:tab/>
        <w:t xml:space="preserve">     </w:t>
      </w:r>
      <w:proofErr w:type="gramStart"/>
      <w:r w:rsidRPr="002A028E">
        <w:t>a</w:t>
      </w:r>
      <w:proofErr w:type="gramEnd"/>
      <w:r w:rsidRPr="002A028E">
        <w:tab/>
      </w:r>
      <w:r w:rsidRPr="002A028E">
        <w:tab/>
      </w:r>
      <w:r w:rsidRPr="002A028E">
        <w:tab/>
      </w:r>
      <w:r w:rsidRPr="002A028E">
        <w:tab/>
      </w:r>
      <w:r w:rsidRPr="002A028E">
        <w:tab/>
      </w:r>
      <w:r w:rsidRPr="002A028E">
        <w:tab/>
        <w:t xml:space="preserve"> b</w:t>
      </w:r>
    </w:p>
    <w:p w:rsidR="00A12D48" w:rsidRPr="002A028E" w:rsidRDefault="00A12D48" w:rsidP="00A47792">
      <w:pPr>
        <w:spacing w:before="120"/>
        <w:jc w:val="center"/>
        <w:rPr>
          <w:b/>
        </w:rPr>
      </w:pPr>
      <w:r w:rsidRPr="002A028E">
        <w:rPr>
          <w:b/>
        </w:rPr>
        <w:t xml:space="preserve">Şekil </w:t>
      </w:r>
      <w:r w:rsidR="0025352B" w:rsidRPr="002A028E">
        <w:rPr>
          <w:b/>
        </w:rPr>
        <w:t>4</w:t>
      </w:r>
      <w:r w:rsidR="000B4BB9" w:rsidRPr="002A028E">
        <w:rPr>
          <w:b/>
        </w:rPr>
        <w:t>a</w:t>
      </w:r>
      <w:r w:rsidR="0025352B" w:rsidRPr="002A028E">
        <w:rPr>
          <w:b/>
        </w:rPr>
        <w:t>- Hidroponik s</w:t>
      </w:r>
      <w:r w:rsidR="000B4BB9" w:rsidRPr="002A028E">
        <w:rPr>
          <w:b/>
        </w:rPr>
        <w:t xml:space="preserve">istem, </w:t>
      </w:r>
      <w:r w:rsidR="0025352B" w:rsidRPr="002A028E">
        <w:rPr>
          <w:b/>
        </w:rPr>
        <w:t>4b-</w:t>
      </w:r>
      <w:r w:rsidR="000B4BB9" w:rsidRPr="002A028E">
        <w:rPr>
          <w:b/>
        </w:rPr>
        <w:t>NFT (akan su kültürü) (Anonim 2019b)</w:t>
      </w:r>
    </w:p>
    <w:p w:rsidR="005572BA" w:rsidRPr="002A028E" w:rsidRDefault="00D50D76" w:rsidP="005572BA">
      <w:pPr>
        <w:spacing w:before="240" w:after="240"/>
      </w:pPr>
      <w:r w:rsidRPr="002A028E">
        <w:t>Çeşitli nitrat/amonyum oranlarının, yüzen bir sistemde yetiştirilen bebek yapraklı ıspanaklarda verim, kalite, nitrat, oksalat ve C vitamini içeriği üzerindeki etkisinin incelendiği araştırmada 34 günde hasat edilen mini ıspanaklarda en iyi verim ve yüksek C vitamini içeriği 75/25 NO</w:t>
      </w:r>
      <w:r w:rsidRPr="002A028E">
        <w:rPr>
          <w:vertAlign w:val="subscript"/>
        </w:rPr>
        <w:t>3</w:t>
      </w:r>
      <w:r w:rsidRPr="002A028E">
        <w:t>/NH</w:t>
      </w:r>
      <w:r w:rsidRPr="002A028E">
        <w:rPr>
          <w:vertAlign w:val="subscript"/>
        </w:rPr>
        <w:t>4</w:t>
      </w:r>
      <w:r w:rsidRPr="002A028E">
        <w:t xml:space="preserve"> oranında </w:t>
      </w:r>
      <w:r w:rsidR="003A7772" w:rsidRPr="002A028E">
        <w:t>elde edilmişti</w:t>
      </w:r>
      <w:r w:rsidRPr="002A028E">
        <w:t>r. 100/0 NO</w:t>
      </w:r>
      <w:r w:rsidRPr="002A028E">
        <w:rPr>
          <w:vertAlign w:val="subscript"/>
        </w:rPr>
        <w:t>3</w:t>
      </w:r>
      <w:r w:rsidRPr="002A028E">
        <w:t>/NH</w:t>
      </w:r>
      <w:r w:rsidRPr="002A028E">
        <w:rPr>
          <w:vertAlign w:val="subscript"/>
        </w:rPr>
        <w:t>4</w:t>
      </w:r>
      <w:r w:rsidRPr="002A028E">
        <w:t xml:space="preserve"> oranı kullanıldığında </w:t>
      </w:r>
      <w:r w:rsidR="00190116" w:rsidRPr="002A028E">
        <w:t xml:space="preserve">ise yapraklarda </w:t>
      </w:r>
      <w:r w:rsidRPr="002A028E">
        <w:t xml:space="preserve">en yüksek nitrat ve oksalat içeriği </w:t>
      </w:r>
      <w:r w:rsidRPr="002A028E">
        <w:lastRenderedPageBreak/>
        <w:t>bulunmuştur</w:t>
      </w:r>
      <w:r w:rsidR="00190116" w:rsidRPr="002A028E">
        <w:t xml:space="preserve">. Sonuç olarak hidroponik sistemde, besin çözeltisinin </w:t>
      </w:r>
      <w:proofErr w:type="gramStart"/>
      <w:r w:rsidR="00190116" w:rsidRPr="002A028E">
        <w:t>optimum</w:t>
      </w:r>
      <w:proofErr w:type="gramEnd"/>
      <w:r w:rsidR="00190116" w:rsidRPr="002A028E">
        <w:t xml:space="preserve"> yönetimi ile yapraklarda biriken ve sağlığa zararlı olan nitrat ve oksalat konsantrasyonu azaltabilmektedir (Conesa ve ark. 2009). </w:t>
      </w:r>
    </w:p>
    <w:p w:rsidR="005572BA" w:rsidRPr="002A028E" w:rsidRDefault="005572BA" w:rsidP="005572BA">
      <w:pPr>
        <w:spacing w:before="240" w:after="240"/>
      </w:pPr>
      <w:r w:rsidRPr="002A028E">
        <w:t xml:space="preserve">Avustralya’da </w:t>
      </w:r>
      <w:r w:rsidR="00435A20" w:rsidRPr="002A028E">
        <w:t xml:space="preserve">Şekil 5’de taze kesim </w:t>
      </w:r>
      <w:r w:rsidRPr="002A028E">
        <w:t>salatalarda kullanılmak üzere üretilen bebek yapraklı sebzeleri geleneksel olarak plastik veya cam seralarda yetiştirmek yerine</w:t>
      </w:r>
      <w:r w:rsidR="00435A20" w:rsidRPr="002A028E">
        <w:t>,</w:t>
      </w:r>
      <w:r w:rsidRPr="002A028E">
        <w:t xml:space="preserve"> daha düşük maliyetli</w:t>
      </w:r>
      <w:r w:rsidR="00435A20" w:rsidRPr="002A028E">
        <w:t>,</w:t>
      </w:r>
      <w:r w:rsidRPr="002A028E">
        <w:t xml:space="preserve"> istendiği zaman kaldırılabilen</w:t>
      </w:r>
      <w:r w:rsidR="00435A20" w:rsidRPr="002A028E">
        <w:t>,</w:t>
      </w:r>
      <w:r w:rsidRPr="002A028E">
        <w:t xml:space="preserve"> h</w:t>
      </w:r>
      <w:r w:rsidR="00C866E0" w:rsidRPr="002A028E">
        <w:t xml:space="preserve">em toprak nemini koruyan </w:t>
      </w:r>
      <w:r w:rsidR="00435A20" w:rsidRPr="002A028E">
        <w:t>hem</w:t>
      </w:r>
      <w:r w:rsidR="00CD34DA" w:rsidRPr="002A028E">
        <w:t xml:space="preserve"> de böcek zararından koruyan</w:t>
      </w:r>
      <w:r w:rsidRPr="002A028E">
        <w:t xml:space="preserve"> </w:t>
      </w:r>
      <w:r w:rsidR="00435A20" w:rsidRPr="002A028E">
        <w:t>ve daha az</w:t>
      </w:r>
      <w:r w:rsidRPr="002A028E">
        <w:t xml:space="preserve"> kimyasal ilaç kullanım</w:t>
      </w:r>
      <w:r w:rsidR="00435A20" w:rsidRPr="002A028E">
        <w:t>ı sağlayan</w:t>
      </w:r>
      <w:r w:rsidRPr="002A028E">
        <w:t xml:space="preserve"> çeşit</w:t>
      </w:r>
      <w:r w:rsidR="00CD34DA" w:rsidRPr="002A028E">
        <w:t>li özelliklerde örtüler kullanarak üretmenin mümkün olabileceği</w:t>
      </w:r>
      <w:r w:rsidRPr="002A028E">
        <w:t xml:space="preserve"> belirlenmiştir (Munton ve </w:t>
      </w:r>
      <w:proofErr w:type="gramStart"/>
      <w:r w:rsidRPr="002A028E">
        <w:t>Britton  2013</w:t>
      </w:r>
      <w:proofErr w:type="gramEnd"/>
      <w:r w:rsidRPr="002A028E">
        <w:t>).</w:t>
      </w:r>
    </w:p>
    <w:p w:rsidR="005572BA" w:rsidRPr="002A028E" w:rsidRDefault="005572BA" w:rsidP="005572BA">
      <w:pPr>
        <w:spacing w:before="240" w:after="240"/>
        <w:ind w:left="707"/>
      </w:pPr>
      <w:r w:rsidRPr="002A028E">
        <w:rPr>
          <w:noProof/>
          <w:lang w:eastAsia="tr-TR"/>
        </w:rPr>
        <w:drawing>
          <wp:inline distT="0" distB="0" distL="0" distR="0" wp14:anchorId="1FD3DB19" wp14:editId="1D890E30">
            <wp:extent cx="4023360" cy="124397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360" cy="1243972"/>
                    </a:xfrm>
                    <a:prstGeom prst="rect">
                      <a:avLst/>
                    </a:prstGeom>
                    <a:noFill/>
                    <a:ln>
                      <a:noFill/>
                    </a:ln>
                  </pic:spPr>
                </pic:pic>
              </a:graphicData>
            </a:graphic>
          </wp:inline>
        </w:drawing>
      </w:r>
    </w:p>
    <w:p w:rsidR="00435A20" w:rsidRPr="002A028E" w:rsidRDefault="00435A20" w:rsidP="00435A20">
      <w:pPr>
        <w:spacing w:before="240" w:after="240"/>
        <w:rPr>
          <w:b/>
        </w:rPr>
      </w:pPr>
      <w:r w:rsidRPr="002A028E">
        <w:rPr>
          <w:b/>
        </w:rPr>
        <w:t>Şekil 5: Açık arazide örtü altında bebek marul üretimi</w:t>
      </w:r>
      <w:r w:rsidR="0025352B" w:rsidRPr="002A028E">
        <w:rPr>
          <w:b/>
        </w:rPr>
        <w:t>,</w:t>
      </w:r>
      <w:r w:rsidR="00F3343E" w:rsidRPr="002A028E">
        <w:rPr>
          <w:b/>
        </w:rPr>
        <w:t xml:space="preserve"> (Munton ve </w:t>
      </w:r>
      <w:proofErr w:type="gramStart"/>
      <w:r w:rsidR="00F3343E" w:rsidRPr="002A028E">
        <w:rPr>
          <w:b/>
        </w:rPr>
        <w:t>Britton  2013</w:t>
      </w:r>
      <w:proofErr w:type="gramEnd"/>
      <w:r w:rsidR="00F3343E" w:rsidRPr="002A028E">
        <w:rPr>
          <w:b/>
        </w:rPr>
        <w:t>).</w:t>
      </w:r>
    </w:p>
    <w:p w:rsidR="00D50D76" w:rsidRPr="002A028E" w:rsidRDefault="00CD680A" w:rsidP="00561ABC">
      <w:pPr>
        <w:spacing w:before="120"/>
      </w:pPr>
      <w:r w:rsidRPr="002A028E">
        <w:t>Benzer bir çalışmada</w:t>
      </w:r>
      <w:r w:rsidR="00CD34DA" w:rsidRPr="002A028E">
        <w:t>;</w:t>
      </w:r>
      <w:r w:rsidRPr="002A028E">
        <w:t xml:space="preserve"> yüzer sistemde</w:t>
      </w:r>
      <w:r w:rsidR="00CD34DA" w:rsidRPr="002A028E">
        <w:t>,</w:t>
      </w:r>
      <w:r w:rsidRPr="002A028E">
        <w:t xml:space="preserve"> Hoagland standart besin çözeltisinin tam ve yarım dozlarında Dereotu, Maydanoz ve Marul bitkilerinin üretildiği araştırmada</w:t>
      </w:r>
      <w:r w:rsidR="00CD34DA" w:rsidRPr="002A028E">
        <w:t>,</w:t>
      </w:r>
      <w:r w:rsidRPr="002A028E">
        <w:t xml:space="preserve"> min</w:t>
      </w:r>
      <w:r w:rsidR="00CD34DA" w:rsidRPr="002A028E">
        <w:t>i yapraklı sebzelerin hepsinde vitamin</w:t>
      </w:r>
      <w:r w:rsidRPr="002A028E">
        <w:t xml:space="preserve"> C değerlerinin yüksek ve yapraklarda nitrat içeriğinin daha düşük olduğu tespit e</w:t>
      </w:r>
      <w:r w:rsidR="00CD34DA" w:rsidRPr="002A028E">
        <w:t>dilmiştir</w:t>
      </w:r>
      <w:r w:rsidRPr="002A028E">
        <w:t xml:space="preserve"> (Kılıç ve Duyar, 2016). Yapılan çalışmalar ışığında u</w:t>
      </w:r>
      <w:r w:rsidR="00CD34DA" w:rsidRPr="002A028E">
        <w:t>zun büyüme peri</w:t>
      </w:r>
      <w:r w:rsidR="00190116" w:rsidRPr="002A028E">
        <w:t>yo</w:t>
      </w:r>
      <w:r w:rsidR="00CD34DA" w:rsidRPr="002A028E">
        <w:t>d</w:t>
      </w:r>
      <w:r w:rsidR="00190116" w:rsidRPr="002A028E">
        <w:t xml:space="preserve">ları </w:t>
      </w:r>
      <w:r w:rsidRPr="002A028E">
        <w:t xml:space="preserve">göz önüne </w:t>
      </w:r>
      <w:r w:rsidR="00190116" w:rsidRPr="002A028E">
        <w:t xml:space="preserve">alındığında normal büyüklükteki sebzelerde yüksek verim alabilmek için daha fazla nitrat birikimi olacağından </w:t>
      </w:r>
      <w:r w:rsidR="00934896" w:rsidRPr="002A028E">
        <w:t>minyatür sebzeler</w:t>
      </w:r>
      <w:r w:rsidR="007E1BAD" w:rsidRPr="002A028E">
        <w:t xml:space="preserve"> sağlık </w:t>
      </w:r>
      <w:r w:rsidR="00CD34DA" w:rsidRPr="002A028E">
        <w:t>açısından</w:t>
      </w:r>
      <w:r w:rsidR="007E1BAD" w:rsidRPr="002A028E">
        <w:t xml:space="preserve"> </w:t>
      </w:r>
      <w:r w:rsidR="00CD34DA" w:rsidRPr="002A028E">
        <w:t xml:space="preserve">daha </w:t>
      </w:r>
      <w:r w:rsidR="007E1BAD" w:rsidRPr="002A028E">
        <w:t>olumlu özellik taşımaktadır.</w:t>
      </w:r>
    </w:p>
    <w:p w:rsidR="00435A20" w:rsidRPr="002A028E" w:rsidRDefault="00435A20" w:rsidP="00561ABC">
      <w:pPr>
        <w:spacing w:before="120"/>
      </w:pPr>
      <w:r w:rsidRPr="002A028E">
        <w:t xml:space="preserve">Son yıllarda </w:t>
      </w:r>
      <w:r w:rsidR="00DF1503" w:rsidRPr="002A028E">
        <w:t>alternati</w:t>
      </w:r>
      <w:r w:rsidR="00CD34DA" w:rsidRPr="002A028E">
        <w:t>f bir diğer üretim metod</w:t>
      </w:r>
      <w:r w:rsidR="00171923" w:rsidRPr="002A028E">
        <w:t>u ise</w:t>
      </w:r>
      <w:r w:rsidR="00DF1503" w:rsidRPr="002A028E">
        <w:t xml:space="preserve"> </w:t>
      </w:r>
      <w:r w:rsidRPr="002A028E">
        <w:t>bebek yapraklı sebzelerin farklı öz</w:t>
      </w:r>
      <w:r w:rsidR="00DF1503" w:rsidRPr="002A028E">
        <w:t xml:space="preserve">ellik ve renklerde LED lambalar kullanılarak yetiştirilmesidir. </w:t>
      </w:r>
      <w:r w:rsidR="00F3343E" w:rsidRPr="002A028E">
        <w:t xml:space="preserve">Samuolienė ve ark. </w:t>
      </w:r>
      <w:r w:rsidR="006B455B" w:rsidRPr="002A028E">
        <w:t>(</w:t>
      </w:r>
      <w:r w:rsidR="00171923" w:rsidRPr="002A028E">
        <w:t xml:space="preserve">2011)’de yaptıkları </w:t>
      </w:r>
      <w:r w:rsidR="00F3343E" w:rsidRPr="002A028E">
        <w:t>çalışmada</w:t>
      </w:r>
      <w:r w:rsidR="00171923" w:rsidRPr="002A028E">
        <w:t>,</w:t>
      </w:r>
      <w:r w:rsidR="00F3343E" w:rsidRPr="002A028E">
        <w:t xml:space="preserve"> kırmızı renkli LED lambaların bebek yapraklı marulların fitokimyasal </w:t>
      </w:r>
      <w:r w:rsidR="00171923" w:rsidRPr="002A028E">
        <w:t>özellikleri</w:t>
      </w:r>
      <w:r w:rsidR="00CD34DA" w:rsidRPr="002A028E">
        <w:t>ni</w:t>
      </w:r>
      <w:r w:rsidR="00171923" w:rsidRPr="002A028E">
        <w:t xml:space="preserve"> </w:t>
      </w:r>
      <w:r w:rsidR="00F3343E" w:rsidRPr="002A028E">
        <w:t>ve n</w:t>
      </w:r>
      <w:r w:rsidR="00171923" w:rsidRPr="002A028E">
        <w:t>itrat içeriği üzerine etkileri</w:t>
      </w:r>
      <w:r w:rsidR="00CD34DA" w:rsidRPr="002A028E">
        <w:t>ni belirle</w:t>
      </w:r>
      <w:r w:rsidR="00171923" w:rsidRPr="002A028E">
        <w:t>miş</w:t>
      </w:r>
      <w:r w:rsidR="00CD34DA" w:rsidRPr="002A028E">
        <w:t>lerd</w:t>
      </w:r>
      <w:r w:rsidR="00171923" w:rsidRPr="002A028E">
        <w:t>ir</w:t>
      </w:r>
      <w:r w:rsidR="00C866E0" w:rsidRPr="002A028E">
        <w:t xml:space="preserve">. Sonuç olarak </w:t>
      </w:r>
      <w:r w:rsidR="006B455B" w:rsidRPr="002A028E">
        <w:t>kırmızı ışık radyasyonu ile marulların fitokimyasal özelliklerinde artış ve nitrat iç</w:t>
      </w:r>
      <w:r w:rsidR="00171923" w:rsidRPr="002A028E">
        <w:t>eriğinde azalış sa</w:t>
      </w:r>
      <w:r w:rsidR="00CD34DA" w:rsidRPr="002A028E">
        <w:t>ptanmıştır</w:t>
      </w:r>
      <w:r w:rsidR="00171923" w:rsidRPr="002A028E">
        <w:t>.</w:t>
      </w:r>
      <w:r w:rsidR="00C866E0" w:rsidRPr="002A028E">
        <w:t xml:space="preserve"> Samuoliene ve ark. (2013)’de yaptığı bir diğer çalışmada </w:t>
      </w:r>
      <w:proofErr w:type="gramStart"/>
      <w:r w:rsidR="00C866E0" w:rsidRPr="002A028E">
        <w:t>ise , bebek</w:t>
      </w:r>
      <w:proofErr w:type="gramEnd"/>
      <w:r w:rsidR="00C866E0" w:rsidRPr="002A028E">
        <w:t xml:space="preserve"> yapraklı marullarda farklı renkte LED lambalar kullanılmıştır. Araştırmada, UV turuncu ışıkla marulda fenolik bileşiklerde artış sağlandığı, UV yeşil ışıkla antosiyaninler, tokoferol ve askorbik asit seviyelerinin artış gösterdiği tespit edilmiştir.</w:t>
      </w:r>
    </w:p>
    <w:p w:rsidR="002E544E" w:rsidRPr="002A028E" w:rsidRDefault="00FB0BA5" w:rsidP="00583368">
      <w:pPr>
        <w:pStyle w:val="Balk3"/>
        <w:numPr>
          <w:ilvl w:val="0"/>
          <w:numId w:val="0"/>
        </w:numPr>
        <w:ind w:firstLine="708"/>
      </w:pPr>
      <w:r w:rsidRPr="002A028E">
        <w:t xml:space="preserve">3.5.4. </w:t>
      </w:r>
      <w:r w:rsidR="002E544E" w:rsidRPr="002A028E">
        <w:t>Sulama</w:t>
      </w:r>
      <w:r w:rsidR="00F17DAA" w:rsidRPr="002A028E">
        <w:t xml:space="preserve"> </w:t>
      </w:r>
    </w:p>
    <w:p w:rsidR="008F0CDB" w:rsidRPr="002A028E" w:rsidRDefault="008F0CDB" w:rsidP="00BD4916">
      <w:pPr>
        <w:spacing w:before="120"/>
      </w:pPr>
      <w:r w:rsidRPr="002A028E">
        <w:t>Sebze yetiştir</w:t>
      </w:r>
      <w:r w:rsidR="008C26B6" w:rsidRPr="002A028E">
        <w:t>i</w:t>
      </w:r>
      <w:r w:rsidRPr="002A028E">
        <w:t xml:space="preserve">ciliğinde sulama </w:t>
      </w:r>
      <w:r w:rsidR="005E4A65" w:rsidRPr="002A028E">
        <w:t>elde edilecek</w:t>
      </w:r>
      <w:r w:rsidRPr="002A028E">
        <w:t xml:space="preserve"> verimi etkileyen önemli </w:t>
      </w:r>
      <w:proofErr w:type="gramStart"/>
      <w:r w:rsidRPr="002A028E">
        <w:t>kriterlerden</w:t>
      </w:r>
      <w:proofErr w:type="gramEnd"/>
      <w:r w:rsidRPr="002A028E">
        <w:t xml:space="preserve"> biridir. Sulama amaçlı kullanılan suy</w:t>
      </w:r>
      <w:r w:rsidR="008C26B6" w:rsidRPr="002A028E">
        <w:t>un kalitesi ve mikrobiyal yükü</w:t>
      </w:r>
      <w:r w:rsidRPr="002A028E">
        <w:t xml:space="preserve"> </w:t>
      </w:r>
      <w:r w:rsidR="008C26B6" w:rsidRPr="002A028E">
        <w:t xml:space="preserve">önemli olup </w:t>
      </w:r>
      <w:r w:rsidRPr="002A028E">
        <w:t xml:space="preserve">bu amaçla su analizi yaptırılmalıdır. </w:t>
      </w:r>
      <w:r w:rsidR="008C26B6" w:rsidRPr="002A028E">
        <w:t xml:space="preserve">Sulamada can suyu, yıllık yağış miktarı, yağışın hangi dönemlerde </w:t>
      </w:r>
      <w:r w:rsidR="005E4A65" w:rsidRPr="002A028E">
        <w:t>nasıl yağdığı önemli olup su</w:t>
      </w:r>
      <w:r w:rsidR="008C26B6" w:rsidRPr="002A028E">
        <w:t xml:space="preserve"> bitkinin ihtiyaç duyduğu dönemde ihtiyacı olduğu kadar verilmelidir. Mini sebzelerin tohumları ekildikten sonra mutlaka can suyu verilmeli toprak yüzeyine </w:t>
      </w:r>
      <w:r w:rsidR="00134B7D" w:rsidRPr="002A028E">
        <w:t xml:space="preserve">homojen çıkış sağlanana </w:t>
      </w:r>
      <w:r w:rsidR="008C26B6" w:rsidRPr="002A028E">
        <w:t>kadar yaklaşık 7-10 gün toprak nemli tutularak kaymak tabakası oluşumu engellenmelidir</w:t>
      </w:r>
      <w:r w:rsidR="00C866E0" w:rsidRPr="002A028E">
        <w:t>. Mini sebze üretiminde d</w:t>
      </w:r>
      <w:r w:rsidR="008C26B6" w:rsidRPr="002A028E">
        <w:t>amla sulama yöntemi tercih edilmeli, böylece aynı zamanda yabancı otların çıkışı hem az olacak hem de sıraya ekildikleri için</w:t>
      </w:r>
      <w:r w:rsidR="00134B7D" w:rsidRPr="002A028E">
        <w:t xml:space="preserve"> üretim alanlarında işçilik kolaylaşmış olacaktır. </w:t>
      </w:r>
      <w:r w:rsidR="008C26B6" w:rsidRPr="002A028E">
        <w:t xml:space="preserve"> </w:t>
      </w:r>
    </w:p>
    <w:p w:rsidR="00DC3D17" w:rsidRPr="002A028E" w:rsidRDefault="00134B7D" w:rsidP="00914FEC">
      <w:pPr>
        <w:spacing w:before="120"/>
      </w:pPr>
      <w:r w:rsidRPr="002A028E">
        <w:t xml:space="preserve">Bebek yapraklı sebzelerde toprağı nemli tutmak başarılı üretimin en önemli adımlarından biridir. </w:t>
      </w:r>
      <w:r w:rsidR="005E4A65" w:rsidRPr="002A028E">
        <w:t xml:space="preserve">Mini sebzelerde </w:t>
      </w:r>
      <w:r w:rsidR="00FD2AE4" w:rsidRPr="002A028E">
        <w:t xml:space="preserve">ise </w:t>
      </w:r>
      <w:r w:rsidR="005E4A65" w:rsidRPr="002A028E">
        <w:t>nem meyve tutumu ve bi</w:t>
      </w:r>
      <w:r w:rsidR="00FD2AE4" w:rsidRPr="002A028E">
        <w:t xml:space="preserve">tki gelişimi için çok önemli olup bu en etkili şekilde damla sulama sistemi ile yapılmaktadır </w:t>
      </w:r>
      <w:r w:rsidR="005E4A65" w:rsidRPr="002A028E">
        <w:t>(University of Kentucky</w:t>
      </w:r>
      <w:r w:rsidR="005E516A" w:rsidRPr="002A028E">
        <w:t>,</w:t>
      </w:r>
      <w:r w:rsidR="005E4A65" w:rsidRPr="002A028E">
        <w:t xml:space="preserve"> 2013).  </w:t>
      </w:r>
      <w:r w:rsidRPr="002A028E">
        <w:t>Damla sulama yöntemi uygulanacak ise uygun aralıklarla borular yerleştirilmeli, eğer yağmurlama sulama yapılacak ise başlıklar üretim alanını sulayacak şekilde ayarlanmalıdır</w:t>
      </w:r>
      <w:r w:rsidR="005A43EE" w:rsidRPr="002A028E">
        <w:t>. Havanın sıcak olduğu dönemlerde</w:t>
      </w:r>
      <w:r w:rsidRPr="002A028E">
        <w:t xml:space="preserve"> </w:t>
      </w:r>
      <w:r w:rsidR="005A43EE" w:rsidRPr="002A028E">
        <w:t xml:space="preserve">sulamada düzensizlik yapraklarda acılaşmaya neden olmaktadır. Bu nedenle düzenli sulama yapmaya dikkat edilmelidir. Mini yapraklı sebzelerde hasattan önceki akşam hasat sonrası kayıpları azaltmak için sulama yapılması ürün verimini ve raf ömrünü arttırmaktadır </w:t>
      </w:r>
      <w:r w:rsidRPr="002A028E">
        <w:t>(Washington State Üniversitesi, 2015).</w:t>
      </w:r>
    </w:p>
    <w:p w:rsidR="008E5FB6" w:rsidRPr="002A028E" w:rsidRDefault="008E5FB6" w:rsidP="00914FEC">
      <w:pPr>
        <w:spacing w:before="120"/>
      </w:pPr>
    </w:p>
    <w:p w:rsidR="002E544E" w:rsidRPr="002A028E" w:rsidRDefault="00FB0BA5" w:rsidP="00583368">
      <w:pPr>
        <w:pStyle w:val="Balk3"/>
        <w:numPr>
          <w:ilvl w:val="0"/>
          <w:numId w:val="0"/>
        </w:numPr>
        <w:ind w:firstLine="708"/>
      </w:pPr>
      <w:r w:rsidRPr="002A028E">
        <w:t xml:space="preserve">3.5.5. </w:t>
      </w:r>
      <w:r w:rsidR="002E544E" w:rsidRPr="002A028E">
        <w:t>Gübreleme</w:t>
      </w:r>
    </w:p>
    <w:p w:rsidR="00BD4916" w:rsidRPr="002A028E" w:rsidRDefault="00227AFE" w:rsidP="00561ABC">
      <w:pPr>
        <w:spacing w:before="120"/>
      </w:pPr>
      <w:r w:rsidRPr="002A028E">
        <w:t xml:space="preserve">Bebek yapraklı sebzeler kısa üretim döngüsüne sahip olduğu için topraktan besin alımı normal büyüklükteki yeşilliklere göre daha düşüktür. Üretim planlanmadan önce toprak analizi yapılarak </w:t>
      </w:r>
      <w:r w:rsidR="00823110" w:rsidRPr="002A028E">
        <w:t xml:space="preserve">gübre </w:t>
      </w:r>
      <w:proofErr w:type="gramStart"/>
      <w:r w:rsidR="00823110" w:rsidRPr="002A028E">
        <w:t>bazlı</w:t>
      </w:r>
      <w:proofErr w:type="gramEnd"/>
      <w:r w:rsidR="00823110" w:rsidRPr="002A028E">
        <w:t xml:space="preserve"> uygulama, tavsiye edilen miktarda yapılmalıdır (Collins</w:t>
      </w:r>
      <w:r w:rsidR="009C7007" w:rsidRPr="002A028E">
        <w:t>,</w:t>
      </w:r>
      <w:r w:rsidR="00823110" w:rsidRPr="002A028E">
        <w:t xml:space="preserve"> 2012).</w:t>
      </w:r>
      <w:r w:rsidR="006B1CBF" w:rsidRPr="002A028E">
        <w:t xml:space="preserve"> Mini</w:t>
      </w:r>
      <w:r w:rsidR="00BD4916" w:rsidRPr="002A028E">
        <w:t xml:space="preserve"> sebze üretiminde kompost ve çift</w:t>
      </w:r>
      <w:r w:rsidR="006B1CBF" w:rsidRPr="002A028E">
        <w:t>lik gübresi kullanılacak ise tohum ekimi yapılmadan önceki</w:t>
      </w:r>
      <w:r w:rsidR="007129D1" w:rsidRPr="002A028E">
        <w:t xml:space="preserve"> sonbahar döneminde eğ</w:t>
      </w:r>
      <w:r w:rsidR="006B1CBF" w:rsidRPr="002A028E">
        <w:t>er ticari organik bir gübre kullanılacak ise tohum ekimin</w:t>
      </w:r>
      <w:r w:rsidR="009C3A72" w:rsidRPr="002A028E">
        <w:t xml:space="preserve"> </w:t>
      </w:r>
      <w:r w:rsidR="006B1CBF" w:rsidRPr="002A028E">
        <w:t xml:space="preserve">den 2-3 hafta önce </w:t>
      </w:r>
      <w:r w:rsidR="009C3A72" w:rsidRPr="002A028E">
        <w:t xml:space="preserve">uygulanmalı böylece gübrelerin kullanılabilirliği artmaktadır </w:t>
      </w:r>
      <w:r w:rsidR="00C331E1" w:rsidRPr="002A028E">
        <w:t>(Washington State Üniversitesi, 2015).</w:t>
      </w:r>
      <w:r w:rsidR="009C3A72" w:rsidRPr="002A028E">
        <w:t xml:space="preserve"> </w:t>
      </w:r>
      <w:proofErr w:type="gramStart"/>
      <w:r w:rsidR="00B37BA3" w:rsidRPr="002A028E">
        <w:t>Yaprakları  yenilen</w:t>
      </w:r>
      <w:proofErr w:type="gramEnd"/>
      <w:r w:rsidR="00B37BA3" w:rsidRPr="002A028E">
        <w:t xml:space="preserve"> sebzelerde aşırı </w:t>
      </w:r>
      <w:r w:rsidR="00FD356F" w:rsidRPr="002A028E">
        <w:t>azotlu gübre</w:t>
      </w:r>
      <w:r w:rsidR="00B37BA3" w:rsidRPr="002A028E">
        <w:t xml:space="preserve"> kullanımı bitkinin tüketilen kısmında nitrat birikimine neden olmaktadır. Mini yapraklı yeşill</w:t>
      </w:r>
      <w:r w:rsidR="00FD356F" w:rsidRPr="002A028E">
        <w:t>i</w:t>
      </w:r>
      <w:r w:rsidR="00B37BA3" w:rsidRPr="002A028E">
        <w:t xml:space="preserve">kler erken hasat edildiği için yapılacak aşırı N’lu gübreleme normal </w:t>
      </w:r>
      <w:r w:rsidR="00FD356F" w:rsidRPr="002A028E">
        <w:t>bitkilere göre daha fazla birikebilmekte ayrıca b</w:t>
      </w:r>
      <w:r w:rsidR="009C3A72" w:rsidRPr="002A028E">
        <w:t>ebek yapraklı sebzelerde aşırı azotlu ve fosforlu gübre uygulaması yeşilliklerin raf ömrünün</w:t>
      </w:r>
      <w:r w:rsidR="005E516A" w:rsidRPr="002A028E">
        <w:t xml:space="preserve"> daha da</w:t>
      </w:r>
      <w:r w:rsidR="009C3A72" w:rsidRPr="002A028E">
        <w:t xml:space="preserve"> kısa olmasına neden olmaktadır </w:t>
      </w:r>
      <w:proofErr w:type="gramStart"/>
      <w:r w:rsidR="009C3A72" w:rsidRPr="002A028E">
        <w:t>(</w:t>
      </w:r>
      <w:proofErr w:type="gramEnd"/>
      <w:r w:rsidR="009C3A72" w:rsidRPr="002A028E">
        <w:t xml:space="preserve">Hoque ve ark. 2010). </w:t>
      </w:r>
      <w:r w:rsidR="00763438" w:rsidRPr="002A028E">
        <w:t xml:space="preserve">Özellikle yeşilliklerin yapraklarında düşük orada </w:t>
      </w:r>
      <w:proofErr w:type="gramStart"/>
      <w:r w:rsidR="00763438" w:rsidRPr="002A028E">
        <w:t>nitrat  içermesi</w:t>
      </w:r>
      <w:proofErr w:type="gramEnd"/>
      <w:r w:rsidR="00763438" w:rsidRPr="002A028E">
        <w:t xml:space="preserve"> insan sağlığı açısından oldukça önemlidir. Gübre olarak verilen nitrat nitrite dönüştüğünden mide-bağırsak kanseri riski artmaktadır </w:t>
      </w:r>
      <w:proofErr w:type="gramStart"/>
      <w:r w:rsidR="00763438" w:rsidRPr="002A028E">
        <w:t>(</w:t>
      </w:r>
      <w:proofErr w:type="gramEnd"/>
      <w:r w:rsidR="00763438" w:rsidRPr="002A028E">
        <w:t>Hord ve ark. 2009).</w:t>
      </w:r>
    </w:p>
    <w:p w:rsidR="00BD4916" w:rsidRPr="002A028E" w:rsidRDefault="00BD4916" w:rsidP="00561ABC">
      <w:pPr>
        <w:spacing w:before="120"/>
      </w:pPr>
      <w:r w:rsidRPr="002A028E">
        <w:t xml:space="preserve">Mini sebzeler erken hasat edildiği için üretiminde yoğun gübre kullanılmamakta olup verilecek miktar toprak analizine göre yapılmalıdır. Aşırı gübreleme bitkilerde kalıntı sorunu oluşturmakta özellikle yeşilliklerde yapraktaki nitrat birikimine dikkat edilmelidir. Yoğun kullanılan azotlu gübreler aynı zamanda yeraltı ve yüzey sularını kirletmekte dolayısıyla bu suları tüketen canlılara ve doğaya zarar verilmektedir. </w:t>
      </w:r>
    </w:p>
    <w:p w:rsidR="00673319" w:rsidRPr="002A028E" w:rsidRDefault="00583368" w:rsidP="00583368">
      <w:pPr>
        <w:pStyle w:val="Balk2"/>
        <w:ind w:left="708" w:firstLine="1"/>
      </w:pPr>
      <w:r w:rsidRPr="002A028E">
        <w:t xml:space="preserve">  </w:t>
      </w:r>
      <w:r w:rsidR="00FB0BA5" w:rsidRPr="002A028E">
        <w:t xml:space="preserve">3.6. </w:t>
      </w:r>
      <w:r w:rsidR="005B5EA5" w:rsidRPr="002A028E">
        <w:t xml:space="preserve">Pazarlama ve </w:t>
      </w:r>
      <w:r w:rsidR="002E544E" w:rsidRPr="002A028E">
        <w:t>Kalite Standartları</w:t>
      </w:r>
    </w:p>
    <w:p w:rsidR="00807DA3" w:rsidRPr="002A028E" w:rsidRDefault="008A7C2E" w:rsidP="00C331F8">
      <w:r w:rsidRPr="002A028E">
        <w:t>Mini sebzelerde bazı ürünler</w:t>
      </w:r>
      <w:r w:rsidR="009A0D3D" w:rsidRPr="002A028E">
        <w:t xml:space="preserve"> dışında tam bir </w:t>
      </w:r>
      <w:r w:rsidRPr="002A028E">
        <w:t>kalite standartları</w:t>
      </w:r>
      <w:r w:rsidR="009A0D3D" w:rsidRPr="002A028E">
        <w:t xml:space="preserve"> </w:t>
      </w:r>
      <w:r w:rsidRPr="002A028E">
        <w:t>bulunmamaktadı</w:t>
      </w:r>
      <w:r w:rsidR="009A0D3D" w:rsidRPr="002A028E">
        <w:t xml:space="preserve">r. </w:t>
      </w:r>
      <w:r w:rsidR="002E48FD" w:rsidRPr="002A028E">
        <w:t xml:space="preserve">Ürün temiz, düzgün, bir örnek, </w:t>
      </w:r>
      <w:r w:rsidR="00C331F8" w:rsidRPr="002A028E">
        <w:t xml:space="preserve">yabancı koku ve tat içermeyen, </w:t>
      </w:r>
      <w:r w:rsidR="009A0D3D" w:rsidRPr="002A028E">
        <w:t>hasarsız, çürümemiş olmalı</w:t>
      </w:r>
      <w:r w:rsidR="00125943" w:rsidRPr="002A028E">
        <w:t>, ö</w:t>
      </w:r>
      <w:r w:rsidR="009A0D3D" w:rsidRPr="002A028E">
        <w:t>zel küçük sepet ve kartonlarda ambalajlanmış olmalıdır (Anonim</w:t>
      </w:r>
      <w:r w:rsidR="005E516A" w:rsidRPr="002A028E">
        <w:t>,</w:t>
      </w:r>
      <w:r w:rsidR="009A0D3D" w:rsidRPr="002A028E">
        <w:t xml:space="preserve"> 2006).</w:t>
      </w:r>
      <w:r w:rsidR="00C331F8" w:rsidRPr="002A028E">
        <w:t xml:space="preserve"> </w:t>
      </w:r>
      <w:r w:rsidR="00807DA3" w:rsidRPr="002A028E">
        <w:t xml:space="preserve">Ancak bebek mısırlar için </w:t>
      </w:r>
      <w:r w:rsidRPr="002A028E">
        <w:t xml:space="preserve">Codex Alimentarius da bazı </w:t>
      </w:r>
      <w:proofErr w:type="gramStart"/>
      <w:r w:rsidRPr="002A028E">
        <w:t>kriterler</w:t>
      </w:r>
      <w:proofErr w:type="gramEnd"/>
      <w:r w:rsidRPr="002A028E">
        <w:t xml:space="preserve"> belirlenmiştir. </w:t>
      </w:r>
      <w:r w:rsidR="00807DA3" w:rsidRPr="002A028E">
        <w:t xml:space="preserve">Buna göre bebek mısırlar 3 farklı </w:t>
      </w:r>
      <w:r w:rsidRPr="002A028E">
        <w:t>sınıfa</w:t>
      </w:r>
      <w:r w:rsidR="00807DA3" w:rsidRPr="002A028E">
        <w:t xml:space="preserve"> ayrılmıştır. </w:t>
      </w:r>
    </w:p>
    <w:p w:rsidR="00C331F8" w:rsidRPr="002A028E" w:rsidRDefault="00807DA3" w:rsidP="00C331F8">
      <w:r w:rsidRPr="002A028E">
        <w:rPr>
          <w:b/>
        </w:rPr>
        <w:t>Ekstra sınıf;</w:t>
      </w:r>
      <w:r w:rsidRPr="002A028E">
        <w:t xml:space="preserve"> Ticari tipin kara</w:t>
      </w:r>
      <w:r w:rsidR="004C1370" w:rsidRPr="002A028E">
        <w:t>kteristik özelliğini göstermeli, sağlam ve üstün kalitede olmalı, çok yüzeysel kusurlar hariç gene görünümü kalitesini muhafaza etmiş olmalı</w:t>
      </w:r>
    </w:p>
    <w:p w:rsidR="004C1370" w:rsidRPr="002A028E" w:rsidRDefault="004C1370" w:rsidP="00C331F8">
      <w:r w:rsidRPr="002A028E">
        <w:rPr>
          <w:b/>
        </w:rPr>
        <w:t>I. sınıf;</w:t>
      </w:r>
      <w:r w:rsidRPr="002A028E">
        <w:t xml:space="preserve"> Küçük kusurlara izin verilebilir, şekil, renk ve dokuda hafif kusurlar olabilir, çürük, çizik veya mekanik etki ile oluşan kusurlar koçan başına %5’ i geçmemelidir. </w:t>
      </w:r>
    </w:p>
    <w:p w:rsidR="004C1370" w:rsidRPr="002A028E" w:rsidRDefault="004C1370" w:rsidP="00C331F8">
      <w:r w:rsidRPr="002A028E">
        <w:rPr>
          <w:b/>
        </w:rPr>
        <w:t>II. sınıf;</w:t>
      </w:r>
      <w:r w:rsidRPr="002A028E">
        <w:t xml:space="preserve"> Minimum gereksinimler karşılanmalı, muhafaza kalitesi ile ilgili kusurlara düşük oranda izin verilebilir, şekil, renk ve doku kusuru koçan başına %10’u geçmemelidir.</w:t>
      </w:r>
    </w:p>
    <w:p w:rsidR="00BE061E" w:rsidRPr="002A028E" w:rsidRDefault="008A7C2E" w:rsidP="008A7C2E">
      <w:pPr>
        <w:ind w:firstLine="708"/>
      </w:pPr>
      <w:r w:rsidRPr="002A028E">
        <w:t>Bebek mısır koçanlarının</w:t>
      </w:r>
      <w:r w:rsidR="004C1370" w:rsidRPr="002A028E">
        <w:t xml:space="preserve"> boy sınıfları</w:t>
      </w:r>
      <w:r w:rsidR="00BE061E" w:rsidRPr="002A028E">
        <w:t xml:space="preserve"> bakımından </w:t>
      </w:r>
      <w:r w:rsidRPr="002A028E">
        <w:t>standartlar incelen</w:t>
      </w:r>
      <w:r w:rsidR="00BE061E" w:rsidRPr="002A028E">
        <w:t>diğinde;</w:t>
      </w:r>
    </w:p>
    <w:p w:rsidR="00BE061E" w:rsidRPr="002A028E" w:rsidRDefault="004C1370" w:rsidP="008A7C2E">
      <w:pPr>
        <w:ind w:left="707"/>
      </w:pPr>
      <w:r w:rsidRPr="002A028E">
        <w:t>A sınıfı 5-7 cm</w:t>
      </w:r>
      <w:r w:rsidR="00710578" w:rsidRPr="002A028E">
        <w:t xml:space="preserve"> </w:t>
      </w:r>
    </w:p>
    <w:p w:rsidR="00BE061E" w:rsidRPr="002A028E" w:rsidRDefault="00710578" w:rsidP="008A7C2E">
      <w:pPr>
        <w:ind w:left="1415" w:firstLine="1"/>
      </w:pPr>
      <w:r w:rsidRPr="002A028E">
        <w:t>B sınıfı 7-9</w:t>
      </w:r>
      <w:r w:rsidR="00BE061E" w:rsidRPr="002A028E">
        <w:t xml:space="preserve"> cm </w:t>
      </w:r>
    </w:p>
    <w:p w:rsidR="004C1370" w:rsidRPr="002A028E" w:rsidRDefault="00710578" w:rsidP="008A7C2E">
      <w:pPr>
        <w:ind w:left="706"/>
      </w:pPr>
      <w:r w:rsidRPr="002A028E">
        <w:t xml:space="preserve">C sınıfı 9-12 cm boyutunda olmalıdır. </w:t>
      </w:r>
    </w:p>
    <w:p w:rsidR="008A7C2E" w:rsidRPr="002A028E" w:rsidRDefault="00F564B5" w:rsidP="008A7C2E">
      <w:pPr>
        <w:ind w:firstLine="706"/>
      </w:pPr>
      <w:r w:rsidRPr="002A028E">
        <w:t xml:space="preserve">Etiketleme için </w:t>
      </w:r>
      <w:r w:rsidR="008A7C2E" w:rsidRPr="002A028E">
        <w:t>‘</w:t>
      </w:r>
      <w:r w:rsidRPr="002A028E">
        <w:t>Kodeks Genel Standardı</w:t>
      </w:r>
      <w:r w:rsidR="008A7C2E" w:rsidRPr="002A028E">
        <w:t>’</w:t>
      </w:r>
      <w:r w:rsidRPr="002A028E">
        <w:t xml:space="preserve"> gerekliliklerine ek olarak </w:t>
      </w:r>
      <w:r w:rsidR="008A7C2E" w:rsidRPr="002A028E">
        <w:t>hazır g</w:t>
      </w:r>
      <w:r w:rsidRPr="002A028E">
        <w:t xml:space="preserve">ıdalar </w:t>
      </w:r>
      <w:proofErr w:type="gramStart"/>
      <w:r w:rsidRPr="002A028E">
        <w:t>(</w:t>
      </w:r>
      <w:proofErr w:type="gramEnd"/>
      <w:r w:rsidRPr="002A028E">
        <w:t>CODEX STAN 1-1985, Rev. 1-1991</w:t>
      </w:r>
      <w:proofErr w:type="gramStart"/>
      <w:r w:rsidRPr="002A028E">
        <w:t>)</w:t>
      </w:r>
      <w:proofErr w:type="gramEnd"/>
      <w:r w:rsidRPr="002A028E">
        <w:t xml:space="preserve"> özel hükümlerine uymalıdır. Bebek mısırlar ağır metal ve pestisit kalıntı limitlerine uygun olmak zorundadır. Meyve sebzeler için gıda </w:t>
      </w:r>
      <w:proofErr w:type="gramStart"/>
      <w:r w:rsidRPr="002A028E">
        <w:t>hijyeni</w:t>
      </w:r>
      <w:proofErr w:type="gramEnd"/>
      <w:r w:rsidRPr="002A028E">
        <w:t xml:space="preserve"> genel prensipleri (CAC / RCP 1-1969) uygulanmalıdır (Codex Alimentarius, 2007).</w:t>
      </w:r>
      <w:r w:rsidR="008A7C2E" w:rsidRPr="002A028E">
        <w:t xml:space="preserve"> </w:t>
      </w:r>
    </w:p>
    <w:p w:rsidR="00F564B5" w:rsidRPr="002A028E" w:rsidRDefault="008A7C2E" w:rsidP="008A7C2E">
      <w:pPr>
        <w:ind w:firstLine="706"/>
      </w:pPr>
      <w:r w:rsidRPr="002A028E">
        <w:t xml:space="preserve">Bir diğer araştırmada, Golada ve ark </w:t>
      </w:r>
      <w:r w:rsidR="007137EE" w:rsidRPr="002A028E">
        <w:t xml:space="preserve">(2013)’ı </w:t>
      </w:r>
      <w:r w:rsidRPr="002A028E">
        <w:t>bebek mısırlar</w:t>
      </w:r>
      <w:r w:rsidR="007137EE" w:rsidRPr="002A028E">
        <w:t>ın</w:t>
      </w:r>
      <w:r w:rsidRPr="002A028E">
        <w:t xml:space="preserve"> 10-12 cm uzunluğunda 1-</w:t>
      </w:r>
      <w:proofErr w:type="gramStart"/>
      <w:r w:rsidRPr="002A028E">
        <w:t>1.5</w:t>
      </w:r>
      <w:proofErr w:type="gramEnd"/>
      <w:r w:rsidRPr="002A028E">
        <w:t xml:space="preserve"> cm çap</w:t>
      </w:r>
      <w:r w:rsidR="007137EE" w:rsidRPr="002A028E">
        <w:t>ında ulaştığında hasat edilebileceğini</w:t>
      </w:r>
      <w:r w:rsidRPr="002A028E">
        <w:t xml:space="preserve"> ve market raflarında bu özellikteki beb</w:t>
      </w:r>
      <w:r w:rsidR="007137EE" w:rsidRPr="002A028E">
        <w:t>ek mısırlar tercih edildiğini belitmektedir.</w:t>
      </w:r>
    </w:p>
    <w:p w:rsidR="00001AE8" w:rsidRPr="002A028E" w:rsidRDefault="007137EE" w:rsidP="00001AE8">
      <w:r w:rsidRPr="002A028E">
        <w:t>M</w:t>
      </w:r>
      <w:r w:rsidR="00001AE8" w:rsidRPr="002A028E">
        <w:t>ini havuçlarda</w:t>
      </w:r>
      <w:r w:rsidRPr="002A028E">
        <w:t xml:space="preserve"> yapılan araştırmada ise</w:t>
      </w:r>
      <w:r w:rsidR="00001AE8" w:rsidRPr="002A028E">
        <w:t xml:space="preserve"> ideal boyutun;</w:t>
      </w:r>
      <w:r w:rsidRPr="002A028E">
        <w:t xml:space="preserve"> havuç çapının </w:t>
      </w:r>
      <w:proofErr w:type="gramStart"/>
      <w:r w:rsidRPr="002A028E">
        <w:t>1.5</w:t>
      </w:r>
      <w:proofErr w:type="gramEnd"/>
      <w:r w:rsidRPr="002A028E">
        <w:t>-2 cm arasında</w:t>
      </w:r>
      <w:r w:rsidR="00001AE8" w:rsidRPr="002A028E">
        <w:t xml:space="preserve">, </w:t>
      </w:r>
      <w:r w:rsidRPr="002A028E">
        <w:t xml:space="preserve">renginin </w:t>
      </w:r>
      <w:r w:rsidR="00001AE8" w:rsidRPr="002A028E">
        <w:t>koyu turuncu</w:t>
      </w:r>
      <w:r w:rsidRPr="002A028E">
        <w:t>,</w:t>
      </w:r>
      <w:r w:rsidR="00001AE8" w:rsidRPr="002A028E">
        <w:t xml:space="preserve"> </w:t>
      </w:r>
      <w:r w:rsidRPr="002A028E">
        <w:t>tadının</w:t>
      </w:r>
      <w:r w:rsidR="00001AE8" w:rsidRPr="002A028E">
        <w:t xml:space="preserve"> sulu ve gevrek </w:t>
      </w:r>
      <w:r w:rsidRPr="002A028E">
        <w:t>olduğu havuçların kaliteli olduğu bildirilmişt</w:t>
      </w:r>
      <w:r w:rsidR="00001AE8" w:rsidRPr="002A028E">
        <w:t>ir (Karabacak 2010).  Sık ekim yapılarak üretilen, gevrek dokulu ve çeşite özgü tadını almış havuçlar yaklaşık 10-12 cm uzunluğuna geldiğinde beb</w:t>
      </w:r>
      <w:r w:rsidRPr="002A028E">
        <w:t>ek havuç (</w:t>
      </w:r>
      <w:proofErr w:type="gramStart"/>
      <w:r w:rsidRPr="002A028E">
        <w:t>yada</w:t>
      </w:r>
      <w:proofErr w:type="gramEnd"/>
      <w:r w:rsidRPr="002A028E">
        <w:t xml:space="preserve"> baby finger) olarak hasat edilebilmektedir</w:t>
      </w:r>
      <w:r w:rsidR="00001AE8" w:rsidRPr="002A028E">
        <w:t xml:space="preserve"> (CBI</w:t>
      </w:r>
      <w:r w:rsidR="005E516A" w:rsidRPr="002A028E">
        <w:t>,</w:t>
      </w:r>
      <w:r w:rsidR="00001AE8" w:rsidRPr="002A028E">
        <w:t xml:space="preserve"> 2015).</w:t>
      </w:r>
      <w:r w:rsidR="006C69E0" w:rsidRPr="002A028E">
        <w:t xml:space="preserve"> </w:t>
      </w:r>
    </w:p>
    <w:p w:rsidR="00724807" w:rsidRPr="002A028E" w:rsidRDefault="00724807" w:rsidP="00724807">
      <w:pPr>
        <w:spacing w:before="120"/>
      </w:pPr>
      <w:r w:rsidRPr="002A028E">
        <w:lastRenderedPageBreak/>
        <w:t xml:space="preserve">Sebzelerin yenilebilen kısımlarının </w:t>
      </w:r>
      <w:r w:rsidR="007137EE" w:rsidRPr="002A028E">
        <w:t xml:space="preserve">(kök, yaprak, meyve, sap vs.) </w:t>
      </w:r>
      <w:r w:rsidRPr="002A028E">
        <w:t xml:space="preserve">depolama süresi değişmekte olup yaprakları yenen sebzeler en kısa depolama ömrüne sahiptir </w:t>
      </w:r>
      <w:proofErr w:type="gramStart"/>
      <w:r w:rsidRPr="002A028E">
        <w:t>(</w:t>
      </w:r>
      <w:proofErr w:type="gramEnd"/>
      <w:r w:rsidRPr="002A028E">
        <w:t xml:space="preserve">Wills ve ark. 2007). Mini yapraklı sebzelerde örneğin rokada doku yumuşak olup tam olgunlaşmadığı dönemde hasat edildiği için dayanımları azdır </w:t>
      </w:r>
      <w:proofErr w:type="gramStart"/>
      <w:r w:rsidRPr="002A028E">
        <w:t>(</w:t>
      </w:r>
      <w:proofErr w:type="gramEnd"/>
      <w:r w:rsidRPr="002A028E">
        <w:t xml:space="preserve">Martinez-Sanchez ve ark. 2012). Ayrıca yaşam döngüsünü henüz tamamlamadıkları için bebek yapraklar henüz büyüme durumunda olup genellikle yüksek metabolik hıza sahiptirler (Salisbury ve Ross, 1992). Özellikle yeşil yapraklı sebzelerde yeşil rengi veren pigment klorofil olup yeşil rengin varlığı önemli bir kalite </w:t>
      </w:r>
      <w:proofErr w:type="gramStart"/>
      <w:r w:rsidRPr="002A028E">
        <w:t>kriteridir</w:t>
      </w:r>
      <w:proofErr w:type="gramEnd"/>
      <w:r w:rsidRPr="002A028E">
        <w:t>. Aynı zamanda kuru madde miktarı, lif içeriği, şeker, protein, vit C gibi besleyici değerleri de önemli kalite parametreleri olarak karşımıza çıkmaktadır</w:t>
      </w:r>
      <w:r w:rsidR="0064346A" w:rsidRPr="002A028E">
        <w:t xml:space="preserve"> (Tablo 4).</w:t>
      </w:r>
      <w:r w:rsidRPr="002A028E">
        <w:t xml:space="preserve"> </w:t>
      </w:r>
    </w:p>
    <w:p w:rsidR="00E13C0C" w:rsidRPr="002A028E" w:rsidRDefault="00724807" w:rsidP="00E13C0C">
      <w:pPr>
        <w:spacing w:before="120"/>
      </w:pPr>
      <w:r w:rsidRPr="002A028E">
        <w:t xml:space="preserve">Son yıllarda </w:t>
      </w:r>
      <w:r w:rsidR="00FC619E" w:rsidRPr="002A028E">
        <w:t xml:space="preserve">birçok işlenmiş sebze ve minimum işlenmiş </w:t>
      </w:r>
      <w:r w:rsidRPr="002A028E">
        <w:t xml:space="preserve">minyatür yeşillikler </w:t>
      </w:r>
      <w:r w:rsidR="00FC619E" w:rsidRPr="002A028E">
        <w:t xml:space="preserve">yoğun hayat temposu içinde bireylerin hazır gıda tüketimine yönelmesine neden olmaktadır. Bunun sonucu birçok hazır gıda işlenerek sofralarımıza gelmekte ve sağlık sorunlarını da beraberinde getirmektedir. Mini yeşilliklerde çok çabuk tüketilmesi gereken ürün grubunda yer aldığı için yıkama ve bazı kimyasal işlemlerden geçirilerek market raflarında yerini almaktadır. </w:t>
      </w:r>
      <w:r w:rsidR="000004CA" w:rsidRPr="002A028E">
        <w:t xml:space="preserve">Bu nedenle işlemek yerine taze bir şekilde tüketmek besin değerlerinden faydalanma bakımından daha etkili olmaktadır. </w:t>
      </w:r>
      <w:r w:rsidRPr="002A028E">
        <w:t>Yeşil yapraklı sebzelerin ortak özelliği bünyesinde yeşil renkli klorofil pigmentini yoğun olarak bulundurmasıdır</w:t>
      </w:r>
      <w:r w:rsidR="00734A99" w:rsidRPr="002A028E">
        <w:t>. Yeşilliklerde klorofil</w:t>
      </w:r>
      <w:r w:rsidRPr="002A028E">
        <w:t xml:space="preserve"> miktarı ve besin değerleri önemli bir kalite </w:t>
      </w:r>
      <w:proofErr w:type="gramStart"/>
      <w:r w:rsidRPr="002A028E">
        <w:t>kriteri</w:t>
      </w:r>
      <w:proofErr w:type="gramEnd"/>
      <w:r w:rsidRPr="002A028E">
        <w:t xml:space="preserve"> olup Tablo 4’de farklı familyalarda yer alan yeşil renkli sebzelerin besin içerikleri verilmiştir. Bebek yapraklı sebzelerin besin içeriği </w:t>
      </w:r>
      <w:r w:rsidR="00260415" w:rsidRPr="002A028E">
        <w:t>bakımından</w:t>
      </w:r>
      <w:r w:rsidRPr="002A028E">
        <w:t xml:space="preserve"> benzer hatta bazı durumlarda daha yüksek değerler içerdiği </w:t>
      </w:r>
      <w:r w:rsidR="00260415" w:rsidRPr="002A028E">
        <w:t xml:space="preserve">belirtilmiştir. </w:t>
      </w:r>
    </w:p>
    <w:p w:rsidR="00724807" w:rsidRPr="002A028E" w:rsidRDefault="00724807" w:rsidP="00D46B2E">
      <w:pPr>
        <w:jc w:val="center"/>
        <w:rPr>
          <w:b/>
        </w:rPr>
      </w:pPr>
      <w:r w:rsidRPr="002A028E">
        <w:rPr>
          <w:b/>
        </w:rPr>
        <w:t>Tablo 4: Bazı yeşil sebzelerin besin içerikleri</w:t>
      </w:r>
    </w:p>
    <w:tbl>
      <w:tblPr>
        <w:tblW w:w="9180" w:type="dxa"/>
        <w:tblInd w:w="55" w:type="dxa"/>
        <w:tblCellMar>
          <w:left w:w="70" w:type="dxa"/>
          <w:right w:w="70" w:type="dxa"/>
        </w:tblCellMar>
        <w:tblLook w:val="04A0" w:firstRow="1" w:lastRow="0" w:firstColumn="1" w:lastColumn="0" w:noHBand="0" w:noVBand="1"/>
      </w:tblPr>
      <w:tblGrid>
        <w:gridCol w:w="2060"/>
        <w:gridCol w:w="1660"/>
        <w:gridCol w:w="1000"/>
        <w:gridCol w:w="1107"/>
        <w:gridCol w:w="1013"/>
        <w:gridCol w:w="1100"/>
        <w:gridCol w:w="1240"/>
      </w:tblGrid>
      <w:tr w:rsidR="00724807" w:rsidRPr="002A028E" w:rsidTr="008B7E8F">
        <w:trPr>
          <w:trHeight w:val="78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Sebzeler</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Familya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Su (g/100g)</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Toplam Şeker (g/100g)</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Lif (g/100g)</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Protein (g/100g)</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24807" w:rsidRPr="002A028E" w:rsidRDefault="00724807" w:rsidP="00724807">
            <w:pPr>
              <w:spacing w:after="0"/>
              <w:ind w:firstLine="0"/>
              <w:jc w:val="center"/>
              <w:rPr>
                <w:rFonts w:eastAsia="Times New Roman" w:cs="Times New Roman"/>
                <w:b/>
                <w:bCs/>
                <w:color w:val="000000"/>
                <w:sz w:val="20"/>
                <w:szCs w:val="20"/>
                <w:lang w:eastAsia="tr-TR"/>
              </w:rPr>
            </w:pPr>
            <w:r w:rsidRPr="002A028E">
              <w:rPr>
                <w:rFonts w:eastAsia="Times New Roman" w:cs="Times New Roman"/>
                <w:b/>
                <w:bCs/>
                <w:color w:val="000000"/>
                <w:sz w:val="20"/>
                <w:szCs w:val="20"/>
                <w:lang w:eastAsia="tr-TR"/>
              </w:rPr>
              <w:t>Vit C (mg/100g)</w:t>
            </w:r>
          </w:p>
        </w:tc>
      </w:tr>
      <w:tr w:rsidR="00724807" w:rsidRPr="002A028E" w:rsidTr="008B7E8F">
        <w:trPr>
          <w:trHeight w:val="3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r w:rsidRPr="002A028E">
              <w:rPr>
                <w:rFonts w:eastAsia="Times New Roman" w:cs="Times New Roman"/>
                <w:color w:val="000000"/>
                <w:sz w:val="20"/>
                <w:szCs w:val="20"/>
                <w:lang w:eastAsia="tr-TR"/>
              </w:rPr>
              <w:t>Ispanak*</w:t>
            </w:r>
            <w:r w:rsidRPr="002A028E">
              <w:rPr>
                <w:rFonts w:eastAsia="Times New Roman" w:cs="Times New Roman"/>
                <w:color w:val="000000"/>
                <w:sz w:val="20"/>
                <w:szCs w:val="20"/>
                <w:vertAlign w:val="superscript"/>
                <w:lang w:eastAsia="tr-TR"/>
              </w:rPr>
              <w:t>1</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Amaranthaceae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91.7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3.</w:t>
            </w:r>
            <w:r w:rsidR="00724807" w:rsidRPr="002A028E">
              <w:rPr>
                <w:rFonts w:eastAsia="Times New Roman" w:cs="Times New Roman"/>
                <w:color w:val="000000"/>
                <w:sz w:val="20"/>
                <w:szCs w:val="20"/>
                <w:lang w:eastAsia="tr-TR"/>
              </w:rPr>
              <w:t>4</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w:t>
            </w:r>
            <w:r w:rsidR="00724807" w:rsidRPr="002A028E">
              <w:rPr>
                <w:rFonts w:eastAsia="Times New Roman" w:cs="Times New Roman"/>
                <w:color w:val="000000"/>
                <w:sz w:val="20"/>
                <w:szCs w:val="20"/>
                <w:lang w:eastAsia="tr-TR"/>
              </w:rPr>
              <w:t>9</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2.</w:t>
            </w:r>
            <w:r w:rsidR="00724807" w:rsidRPr="002A028E">
              <w:rPr>
                <w:rFonts w:eastAsia="Times New Roman" w:cs="Times New Roman"/>
                <w:color w:val="000000"/>
                <w:sz w:val="20"/>
                <w:szCs w:val="20"/>
                <w:lang w:eastAsia="tr-TR"/>
              </w:rPr>
              <w:t>6</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54</w:t>
            </w:r>
          </w:p>
        </w:tc>
      </w:tr>
      <w:tr w:rsidR="00724807" w:rsidRPr="002A028E" w:rsidTr="008B7E8F">
        <w:trPr>
          <w:trHeight w:val="3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r w:rsidRPr="002A028E">
              <w:rPr>
                <w:rFonts w:eastAsia="Times New Roman" w:cs="Times New Roman"/>
                <w:color w:val="000000"/>
                <w:sz w:val="20"/>
                <w:szCs w:val="20"/>
                <w:lang w:eastAsia="tr-TR"/>
              </w:rPr>
              <w:t>Brüksel Lahanası*</w:t>
            </w:r>
            <w:r w:rsidRPr="002A028E">
              <w:rPr>
                <w:rFonts w:eastAsia="Times New Roman" w:cs="Times New Roman"/>
                <w:color w:val="000000"/>
                <w:sz w:val="20"/>
                <w:szCs w:val="20"/>
                <w:vertAlign w:val="superscript"/>
                <w:lang w:eastAsia="tr-TR"/>
              </w:rPr>
              <w:t>1</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Brassicaceae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83.1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34A99">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10</w:t>
            </w:r>
            <w:r w:rsidR="00734A99" w:rsidRPr="002A028E">
              <w:rPr>
                <w:rFonts w:eastAsia="Times New Roman" w:cs="Times New Roman"/>
                <w:color w:val="000000"/>
                <w:sz w:val="20"/>
                <w:szCs w:val="20"/>
                <w:lang w:eastAsia="tr-TR"/>
              </w:rPr>
              <w:t>.</w:t>
            </w:r>
            <w:r w:rsidRPr="002A028E">
              <w:rPr>
                <w:rFonts w:eastAsia="Times New Roman" w:cs="Times New Roman"/>
                <w:color w:val="000000"/>
                <w:sz w:val="20"/>
                <w:szCs w:val="20"/>
                <w:lang w:eastAsia="tr-TR"/>
              </w:rPr>
              <w:t>5</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4.</w:t>
            </w:r>
            <w:r w:rsidR="00724807" w:rsidRPr="002A028E">
              <w:rPr>
                <w:rFonts w:eastAsia="Times New Roman" w:cs="Times New Roman"/>
                <w:color w:val="000000"/>
                <w:sz w:val="20"/>
                <w:szCs w:val="20"/>
                <w:lang w:eastAsia="tr-TR"/>
              </w:rPr>
              <w:t>1</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4.</w:t>
            </w:r>
            <w:r w:rsidR="00724807" w:rsidRPr="002A028E">
              <w:rPr>
                <w:rFonts w:eastAsia="Times New Roman" w:cs="Times New Roman"/>
                <w:color w:val="000000"/>
                <w:sz w:val="20"/>
                <w:szCs w:val="20"/>
                <w:lang w:eastAsia="tr-TR"/>
              </w:rPr>
              <w:t>8</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140</w:t>
            </w:r>
          </w:p>
        </w:tc>
      </w:tr>
      <w:tr w:rsidR="00724807" w:rsidRPr="002A028E" w:rsidTr="008B7E8F">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r w:rsidRPr="002A028E">
              <w:rPr>
                <w:rFonts w:eastAsia="Times New Roman" w:cs="Times New Roman"/>
                <w:color w:val="000000"/>
                <w:sz w:val="20"/>
                <w:szCs w:val="20"/>
                <w:lang w:eastAsia="tr-TR"/>
              </w:rPr>
              <w:t>İce-berg Marul*</w:t>
            </w:r>
            <w:r w:rsidRPr="002A028E">
              <w:rPr>
                <w:rFonts w:eastAsia="Times New Roman" w:cs="Times New Roman"/>
                <w:color w:val="000000"/>
                <w:sz w:val="20"/>
                <w:szCs w:val="20"/>
                <w:vertAlign w:val="superscript"/>
                <w:lang w:eastAsia="tr-TR"/>
              </w:rPr>
              <w:t>1</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Asteraceae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95.7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3.</w:t>
            </w:r>
            <w:r w:rsidR="00724807" w:rsidRPr="002A028E">
              <w:rPr>
                <w:rFonts w:eastAsia="Times New Roman" w:cs="Times New Roman"/>
                <w:color w:val="000000"/>
                <w:sz w:val="20"/>
                <w:szCs w:val="20"/>
                <w:lang w:eastAsia="tr-TR"/>
              </w:rPr>
              <w:t>2</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w:t>
            </w:r>
            <w:r w:rsidR="00724807" w:rsidRPr="002A028E">
              <w:rPr>
                <w:rFonts w:eastAsia="Times New Roman" w:cs="Times New Roman"/>
                <w:color w:val="000000"/>
                <w:sz w:val="20"/>
                <w:szCs w:val="20"/>
                <w:lang w:eastAsia="tr-TR"/>
              </w:rPr>
              <w:t>1</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8.</w:t>
            </w:r>
            <w:r w:rsidR="00724807" w:rsidRPr="002A028E">
              <w:rPr>
                <w:rFonts w:eastAsia="Times New Roman" w:cs="Times New Roman"/>
                <w:color w:val="000000"/>
                <w:sz w:val="20"/>
                <w:szCs w:val="20"/>
                <w:lang w:eastAsia="tr-TR"/>
              </w:rPr>
              <w:t>1</w:t>
            </w:r>
          </w:p>
        </w:tc>
      </w:tr>
      <w:tr w:rsidR="00724807" w:rsidRPr="002A028E" w:rsidTr="008B7E8F">
        <w:trPr>
          <w:trHeight w:val="3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r w:rsidRPr="002A028E">
              <w:rPr>
                <w:rFonts w:eastAsia="Times New Roman" w:cs="Times New Roman"/>
                <w:color w:val="000000"/>
                <w:sz w:val="20"/>
                <w:szCs w:val="20"/>
                <w:lang w:eastAsia="tr-TR"/>
              </w:rPr>
              <w:t>Kıvırcık Lahana*</w:t>
            </w:r>
            <w:r w:rsidRPr="002A028E">
              <w:rPr>
                <w:rFonts w:eastAsia="Times New Roman" w:cs="Times New Roman"/>
                <w:color w:val="000000"/>
                <w:sz w:val="20"/>
                <w:szCs w:val="20"/>
                <w:vertAlign w:val="superscript"/>
                <w:lang w:eastAsia="tr-TR"/>
              </w:rPr>
              <w:t>1</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Brassicaceae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81.6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10.</w:t>
            </w:r>
            <w:r w:rsidR="00724807" w:rsidRPr="002A028E">
              <w:rPr>
                <w:rFonts w:eastAsia="Times New Roman" w:cs="Times New Roman"/>
                <w:color w:val="000000"/>
                <w:sz w:val="20"/>
                <w:szCs w:val="20"/>
                <w:lang w:eastAsia="tr-TR"/>
              </w:rPr>
              <w:t>4</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6.</w:t>
            </w:r>
            <w:r w:rsidR="00724807" w:rsidRPr="002A028E">
              <w:rPr>
                <w:rFonts w:eastAsia="Times New Roman" w:cs="Times New Roman"/>
                <w:color w:val="000000"/>
                <w:sz w:val="20"/>
                <w:szCs w:val="20"/>
                <w:lang w:eastAsia="tr-TR"/>
              </w:rPr>
              <w:t>2</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4.</w:t>
            </w:r>
            <w:r w:rsidR="00724807" w:rsidRPr="002A028E">
              <w:rPr>
                <w:rFonts w:eastAsia="Times New Roman" w:cs="Times New Roman"/>
                <w:color w:val="000000"/>
                <w:sz w:val="20"/>
                <w:szCs w:val="20"/>
                <w:lang w:eastAsia="tr-TR"/>
              </w:rPr>
              <w:t>7</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169</w:t>
            </w:r>
          </w:p>
        </w:tc>
      </w:tr>
      <w:tr w:rsidR="00724807" w:rsidRPr="002A028E" w:rsidTr="008B7E8F">
        <w:trPr>
          <w:trHeight w:val="3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r w:rsidRPr="002A028E">
              <w:rPr>
                <w:rFonts w:eastAsia="Times New Roman" w:cs="Times New Roman"/>
                <w:color w:val="000000"/>
                <w:sz w:val="20"/>
                <w:szCs w:val="20"/>
                <w:lang w:eastAsia="tr-TR"/>
              </w:rPr>
              <w:t>Brokkoli*</w:t>
            </w:r>
            <w:r w:rsidRPr="002A028E">
              <w:rPr>
                <w:rFonts w:eastAsia="Times New Roman" w:cs="Times New Roman"/>
                <w:color w:val="000000"/>
                <w:sz w:val="20"/>
                <w:szCs w:val="20"/>
                <w:vertAlign w:val="superscript"/>
                <w:lang w:eastAsia="tr-TR"/>
              </w:rPr>
              <w:t>1</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Brassicaceae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87.8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6.</w:t>
            </w:r>
            <w:r w:rsidR="00724807" w:rsidRPr="002A028E">
              <w:rPr>
                <w:rFonts w:eastAsia="Times New Roman" w:cs="Times New Roman"/>
                <w:color w:val="000000"/>
                <w:sz w:val="20"/>
                <w:szCs w:val="20"/>
                <w:lang w:eastAsia="tr-TR"/>
              </w:rPr>
              <w:t>1</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3.</w:t>
            </w:r>
            <w:r w:rsidR="00724807" w:rsidRPr="002A028E">
              <w:rPr>
                <w:rFonts w:eastAsia="Times New Roman" w:cs="Times New Roman"/>
                <w:color w:val="000000"/>
                <w:sz w:val="20"/>
                <w:szCs w:val="20"/>
                <w:lang w:eastAsia="tr-TR"/>
              </w:rPr>
              <w:t>2</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5.</w:t>
            </w:r>
            <w:r w:rsidR="00724807" w:rsidRPr="002A028E">
              <w:rPr>
                <w:rFonts w:eastAsia="Times New Roman" w:cs="Times New Roman"/>
                <w:color w:val="000000"/>
                <w:sz w:val="20"/>
                <w:szCs w:val="20"/>
                <w:lang w:eastAsia="tr-TR"/>
              </w:rPr>
              <w:t>3</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121</w:t>
            </w:r>
          </w:p>
        </w:tc>
      </w:tr>
      <w:tr w:rsidR="00724807" w:rsidRPr="002A028E" w:rsidTr="008B7E8F">
        <w:trPr>
          <w:trHeight w:val="3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proofErr w:type="gramStart"/>
            <w:r w:rsidRPr="002A028E">
              <w:rPr>
                <w:rFonts w:eastAsia="Times New Roman" w:cs="Times New Roman"/>
                <w:color w:val="000000"/>
                <w:sz w:val="20"/>
                <w:szCs w:val="20"/>
                <w:lang w:eastAsia="tr-TR"/>
              </w:rPr>
              <w:t>yeşil</w:t>
            </w:r>
            <w:proofErr w:type="gramEnd"/>
            <w:r w:rsidRPr="002A028E">
              <w:rPr>
                <w:rFonts w:eastAsia="Times New Roman" w:cs="Times New Roman"/>
                <w:color w:val="000000"/>
                <w:sz w:val="20"/>
                <w:szCs w:val="20"/>
                <w:lang w:eastAsia="tr-TR"/>
              </w:rPr>
              <w:t xml:space="preserve"> kuşkonmaz*</w:t>
            </w:r>
            <w:r w:rsidRPr="002A028E">
              <w:rPr>
                <w:rFonts w:eastAsia="Times New Roman" w:cs="Times New Roman"/>
                <w:color w:val="000000"/>
                <w:sz w:val="20"/>
                <w:szCs w:val="20"/>
                <w:vertAlign w:val="superscript"/>
                <w:lang w:eastAsia="tr-TR"/>
              </w:rPr>
              <w:t>1</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Asparagaceae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92.5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4.</w:t>
            </w:r>
            <w:r w:rsidR="00724807" w:rsidRPr="002A028E">
              <w:rPr>
                <w:rFonts w:eastAsia="Times New Roman" w:cs="Times New Roman"/>
                <w:color w:val="000000"/>
                <w:sz w:val="20"/>
                <w:szCs w:val="20"/>
                <w:lang w:eastAsia="tr-TR"/>
              </w:rPr>
              <w:t>9</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w:t>
            </w:r>
            <w:r w:rsidR="00724807" w:rsidRPr="002A028E">
              <w:rPr>
                <w:rFonts w:eastAsia="Times New Roman" w:cs="Times New Roman"/>
                <w:color w:val="000000"/>
                <w:sz w:val="20"/>
                <w:szCs w:val="20"/>
                <w:lang w:eastAsia="tr-TR"/>
              </w:rPr>
              <w:t>8</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w:t>
            </w:r>
            <w:r w:rsidR="00724807" w:rsidRPr="002A028E">
              <w:rPr>
                <w:rFonts w:eastAsia="Times New Roman" w:cs="Times New Roman"/>
                <w:color w:val="000000"/>
                <w:sz w:val="20"/>
                <w:szCs w:val="20"/>
                <w:lang w:eastAsia="tr-TR"/>
              </w:rPr>
              <w:t>8</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10</w:t>
            </w:r>
          </w:p>
        </w:tc>
      </w:tr>
      <w:tr w:rsidR="00724807" w:rsidRPr="002A028E" w:rsidTr="008B7E8F">
        <w:trPr>
          <w:trHeight w:val="36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color w:val="000000"/>
                <w:sz w:val="20"/>
                <w:szCs w:val="20"/>
                <w:lang w:eastAsia="tr-TR"/>
              </w:rPr>
            </w:pPr>
            <w:r w:rsidRPr="002A028E">
              <w:rPr>
                <w:rFonts w:eastAsia="Times New Roman" w:cs="Times New Roman"/>
                <w:color w:val="000000"/>
                <w:sz w:val="20"/>
                <w:szCs w:val="20"/>
                <w:lang w:eastAsia="tr-TR"/>
              </w:rPr>
              <w:t>Yabani Roka</w:t>
            </w:r>
          </w:p>
        </w:tc>
        <w:tc>
          <w:tcPr>
            <w:tcW w:w="1660" w:type="dxa"/>
            <w:tcBorders>
              <w:top w:val="nil"/>
              <w:left w:val="nil"/>
              <w:bottom w:val="single" w:sz="4" w:space="0" w:color="auto"/>
              <w:right w:val="single" w:sz="4" w:space="0" w:color="auto"/>
            </w:tcBorders>
            <w:shd w:val="clear" w:color="auto" w:fill="auto"/>
            <w:noWrap/>
            <w:vAlign w:val="bottom"/>
            <w:hideMark/>
          </w:tcPr>
          <w:p w:rsidR="00724807" w:rsidRPr="002A028E" w:rsidRDefault="00724807" w:rsidP="00724807">
            <w:pPr>
              <w:spacing w:after="0"/>
              <w:ind w:firstLine="0"/>
              <w:jc w:val="left"/>
              <w:rPr>
                <w:rFonts w:eastAsia="Times New Roman" w:cs="Times New Roman"/>
                <w:i/>
                <w:iCs/>
                <w:color w:val="000000"/>
                <w:sz w:val="20"/>
                <w:szCs w:val="20"/>
                <w:lang w:eastAsia="tr-TR"/>
              </w:rPr>
            </w:pPr>
            <w:r w:rsidRPr="002A028E">
              <w:rPr>
                <w:rFonts w:eastAsia="Times New Roman" w:cs="Times New Roman"/>
                <w:i/>
                <w:iCs/>
                <w:color w:val="000000"/>
                <w:sz w:val="20"/>
                <w:szCs w:val="20"/>
                <w:lang w:eastAsia="tr-TR"/>
              </w:rPr>
              <w:t>Brassicaceae</w:t>
            </w:r>
          </w:p>
        </w:tc>
        <w:tc>
          <w:tcPr>
            <w:tcW w:w="100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xml:space="preserve"> 92.0*</w:t>
            </w:r>
            <w:r w:rsidRPr="002A028E">
              <w:rPr>
                <w:rFonts w:eastAsia="Times New Roman" w:cs="Times New Roman"/>
                <w:color w:val="000000"/>
                <w:sz w:val="20"/>
                <w:szCs w:val="20"/>
                <w:vertAlign w:val="superscript"/>
                <w:lang w:eastAsia="tr-TR"/>
              </w:rPr>
              <w:t>2</w:t>
            </w:r>
            <w:r w:rsidRPr="002A028E">
              <w:rPr>
                <w:rFonts w:eastAsia="Times New Roman" w:cs="Times New Roman"/>
                <w:color w:val="000000"/>
                <w:sz w:val="20"/>
                <w:szCs w:val="20"/>
                <w:lang w:eastAsia="tr-TR"/>
              </w:rPr>
              <w:t xml:space="preserve"> </w:t>
            </w:r>
          </w:p>
        </w:tc>
        <w:tc>
          <w:tcPr>
            <w:tcW w:w="1107"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vertAlign w:val="superscript"/>
                <w:lang w:eastAsia="tr-TR"/>
              </w:rPr>
            </w:pPr>
            <w:r w:rsidRPr="002A028E">
              <w:rPr>
                <w:rFonts w:eastAsia="Times New Roman" w:cs="Times New Roman"/>
                <w:color w:val="000000"/>
                <w:sz w:val="20"/>
                <w:szCs w:val="20"/>
                <w:lang w:eastAsia="tr-TR"/>
              </w:rPr>
              <w:t> </w:t>
            </w:r>
            <w:r w:rsidR="00734A99" w:rsidRPr="002A028E">
              <w:rPr>
                <w:rFonts w:eastAsia="Times New Roman" w:cs="Times New Roman"/>
                <w:color w:val="000000"/>
                <w:sz w:val="20"/>
                <w:szCs w:val="20"/>
                <w:lang w:eastAsia="tr-TR"/>
              </w:rPr>
              <w:t>2.</w:t>
            </w:r>
            <w:r w:rsidR="00E13C0C" w:rsidRPr="002A028E">
              <w:rPr>
                <w:rFonts w:eastAsia="Times New Roman" w:cs="Times New Roman"/>
                <w:color w:val="000000"/>
                <w:sz w:val="20"/>
                <w:szCs w:val="20"/>
                <w:lang w:eastAsia="tr-TR"/>
              </w:rPr>
              <w:t>1</w:t>
            </w:r>
            <w:r w:rsidR="00E13C0C" w:rsidRPr="002A028E">
              <w:rPr>
                <w:rFonts w:eastAsia="Times New Roman" w:cs="Times New Roman"/>
                <w:color w:val="000000"/>
                <w:sz w:val="20"/>
                <w:szCs w:val="20"/>
                <w:vertAlign w:val="superscript"/>
                <w:lang w:eastAsia="tr-TR"/>
              </w:rPr>
              <w:t>*4</w:t>
            </w:r>
          </w:p>
        </w:tc>
        <w:tc>
          <w:tcPr>
            <w:tcW w:w="1013"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 </w:t>
            </w:r>
            <w:r w:rsidR="00734A99" w:rsidRPr="002A028E">
              <w:rPr>
                <w:rFonts w:eastAsia="Times New Roman" w:cs="Times New Roman"/>
                <w:color w:val="000000"/>
                <w:sz w:val="20"/>
                <w:szCs w:val="20"/>
                <w:lang w:eastAsia="tr-TR"/>
              </w:rPr>
              <w:t>1.</w:t>
            </w:r>
            <w:r w:rsidR="00E13C0C" w:rsidRPr="002A028E">
              <w:rPr>
                <w:rFonts w:eastAsia="Times New Roman" w:cs="Times New Roman"/>
                <w:color w:val="000000"/>
                <w:sz w:val="20"/>
                <w:szCs w:val="20"/>
                <w:lang w:eastAsia="tr-TR"/>
              </w:rPr>
              <w:t>6</w:t>
            </w:r>
            <w:r w:rsidR="00E13C0C" w:rsidRPr="002A028E">
              <w:rPr>
                <w:rFonts w:eastAsia="Times New Roman" w:cs="Times New Roman"/>
                <w:color w:val="000000"/>
                <w:sz w:val="20"/>
                <w:szCs w:val="20"/>
                <w:vertAlign w:val="superscript"/>
                <w:lang w:eastAsia="tr-TR"/>
              </w:rPr>
              <w:t>*4</w:t>
            </w:r>
          </w:p>
        </w:tc>
        <w:tc>
          <w:tcPr>
            <w:tcW w:w="1100" w:type="dxa"/>
            <w:tcBorders>
              <w:top w:val="nil"/>
              <w:left w:val="nil"/>
              <w:bottom w:val="single" w:sz="4" w:space="0" w:color="auto"/>
              <w:right w:val="single" w:sz="4" w:space="0" w:color="auto"/>
            </w:tcBorders>
            <w:shd w:val="clear" w:color="auto" w:fill="auto"/>
            <w:noWrap/>
            <w:vAlign w:val="center"/>
            <w:hideMark/>
          </w:tcPr>
          <w:p w:rsidR="00724807" w:rsidRPr="002A028E" w:rsidRDefault="00734A99"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2.</w:t>
            </w:r>
            <w:r w:rsidR="00E13C0C" w:rsidRPr="002A028E">
              <w:rPr>
                <w:rFonts w:eastAsia="Times New Roman" w:cs="Times New Roman"/>
                <w:color w:val="000000"/>
                <w:sz w:val="20"/>
                <w:szCs w:val="20"/>
                <w:lang w:eastAsia="tr-TR"/>
              </w:rPr>
              <w:t>6</w:t>
            </w:r>
            <w:r w:rsidR="00E13C0C" w:rsidRPr="002A028E">
              <w:rPr>
                <w:rFonts w:eastAsia="Times New Roman" w:cs="Times New Roman"/>
                <w:color w:val="000000"/>
                <w:sz w:val="20"/>
                <w:szCs w:val="20"/>
                <w:vertAlign w:val="superscript"/>
                <w:lang w:eastAsia="tr-TR"/>
              </w:rPr>
              <w:t>*4</w:t>
            </w:r>
          </w:p>
        </w:tc>
        <w:tc>
          <w:tcPr>
            <w:tcW w:w="1240" w:type="dxa"/>
            <w:tcBorders>
              <w:top w:val="nil"/>
              <w:left w:val="nil"/>
              <w:bottom w:val="single" w:sz="4" w:space="0" w:color="auto"/>
              <w:right w:val="single" w:sz="4" w:space="0" w:color="auto"/>
            </w:tcBorders>
            <w:shd w:val="clear" w:color="auto" w:fill="auto"/>
            <w:noWrap/>
            <w:vAlign w:val="center"/>
            <w:hideMark/>
          </w:tcPr>
          <w:p w:rsidR="00724807" w:rsidRPr="002A028E" w:rsidRDefault="00724807" w:rsidP="00724807">
            <w:pPr>
              <w:spacing w:after="0"/>
              <w:ind w:firstLine="0"/>
              <w:jc w:val="center"/>
              <w:rPr>
                <w:rFonts w:eastAsia="Times New Roman" w:cs="Times New Roman"/>
                <w:color w:val="000000"/>
                <w:sz w:val="20"/>
                <w:szCs w:val="20"/>
                <w:lang w:eastAsia="tr-TR"/>
              </w:rPr>
            </w:pPr>
            <w:r w:rsidRPr="002A028E">
              <w:rPr>
                <w:rFonts w:eastAsia="Times New Roman" w:cs="Times New Roman"/>
                <w:color w:val="000000"/>
                <w:sz w:val="20"/>
                <w:szCs w:val="20"/>
                <w:lang w:eastAsia="tr-TR"/>
              </w:rPr>
              <w:t>50</w:t>
            </w:r>
            <w:r w:rsidRPr="002A028E">
              <w:rPr>
                <w:rFonts w:eastAsia="Times New Roman" w:cs="Times New Roman"/>
                <w:color w:val="000000"/>
                <w:sz w:val="20"/>
                <w:szCs w:val="20"/>
                <w:vertAlign w:val="superscript"/>
                <w:lang w:eastAsia="tr-TR"/>
              </w:rPr>
              <w:t>*3</w:t>
            </w:r>
          </w:p>
        </w:tc>
      </w:tr>
      <w:tr w:rsidR="00724807" w:rsidRPr="002A028E" w:rsidTr="008B7E8F">
        <w:trPr>
          <w:trHeight w:val="300"/>
        </w:trPr>
        <w:tc>
          <w:tcPr>
            <w:tcW w:w="9180" w:type="dxa"/>
            <w:gridSpan w:val="7"/>
            <w:tcBorders>
              <w:top w:val="single" w:sz="4" w:space="0" w:color="auto"/>
              <w:bottom w:val="nil"/>
              <w:right w:val="nil"/>
            </w:tcBorders>
            <w:shd w:val="clear" w:color="auto" w:fill="auto"/>
            <w:noWrap/>
            <w:vAlign w:val="bottom"/>
            <w:hideMark/>
          </w:tcPr>
          <w:p w:rsidR="00724807" w:rsidRPr="002A028E" w:rsidRDefault="00724807" w:rsidP="00E13C0C">
            <w:pPr>
              <w:spacing w:after="0"/>
              <w:ind w:firstLine="0"/>
              <w:jc w:val="left"/>
              <w:rPr>
                <w:rFonts w:eastAsia="Times New Roman" w:cs="Times New Roman"/>
                <w:color w:val="000000"/>
                <w:sz w:val="18"/>
                <w:szCs w:val="18"/>
                <w:lang w:eastAsia="tr-TR"/>
              </w:rPr>
            </w:pPr>
            <w:r w:rsidRPr="002A028E">
              <w:rPr>
                <w:rFonts w:eastAsia="Times New Roman" w:cs="Times New Roman"/>
                <w:color w:val="000000"/>
                <w:sz w:val="18"/>
                <w:szCs w:val="18"/>
                <w:lang w:eastAsia="tr-TR"/>
              </w:rPr>
              <w:t>*1: www.foodcomp.dk; *2: Average from Paper II; *3:</w:t>
            </w:r>
            <w:r w:rsidR="00E13C0C" w:rsidRPr="002A028E">
              <w:rPr>
                <w:rFonts w:eastAsia="Times New Roman" w:cs="Times New Roman"/>
                <w:color w:val="000000"/>
                <w:sz w:val="18"/>
                <w:szCs w:val="18"/>
                <w:lang w:eastAsia="tr-TR"/>
              </w:rPr>
              <w:t xml:space="preserve"> Martinez-Sanchez ve ark (2006); *4: www.nutritionadvance</w:t>
            </w:r>
          </w:p>
        </w:tc>
      </w:tr>
    </w:tbl>
    <w:p w:rsidR="00724807" w:rsidRPr="002A028E" w:rsidRDefault="00724807" w:rsidP="00001AE8"/>
    <w:p w:rsidR="00451BB5" w:rsidRPr="002A028E" w:rsidRDefault="00451BB5" w:rsidP="00561ABC">
      <w:pPr>
        <w:spacing w:before="120"/>
      </w:pPr>
      <w:r w:rsidRPr="002A028E">
        <w:t>Mini mısırda üretim yoğunluğu fazla olduğu için bazı kalite özell</w:t>
      </w:r>
      <w:r w:rsidR="008A7C2D" w:rsidRPr="002A028E">
        <w:t>i</w:t>
      </w:r>
      <w:r w:rsidRPr="002A028E">
        <w:t xml:space="preserve">kleri ile ilgili </w:t>
      </w:r>
      <w:proofErr w:type="gramStart"/>
      <w:r w:rsidRPr="002A028E">
        <w:t>kriterler</w:t>
      </w:r>
      <w:proofErr w:type="gramEnd"/>
      <w:r w:rsidRPr="002A028E">
        <w:t xml:space="preserve"> ön plana çıkmaktadır. Bebek mısır boyu, eni, sıralarının düzgünlüğü, dipten uca doğru düzenli bir şekilde incelmesi ve kararmaması uluslararası pazarlamada tercih edilmektedir. Körpe mısır hasattan sonra hızlı bir şekilde büyüme göstermekte olup </w:t>
      </w:r>
      <w:r w:rsidR="008A7C2D" w:rsidRPr="002A028E">
        <w:t>gecikme</w:t>
      </w:r>
      <w:r w:rsidRPr="002A028E">
        <w:t xml:space="preserve"> kalite</w:t>
      </w:r>
      <w:r w:rsidR="008A7C2D" w:rsidRPr="002A028E">
        <w:t>yi düşürür. Bunu önlemek için</w:t>
      </w:r>
      <w:r w:rsidRPr="002A028E">
        <w:t xml:space="preserve"> hemen tüketiciye ulaştırılmalı ya da 2-3 gün aralıklarla </w:t>
      </w:r>
      <w:r w:rsidR="008A7C2D" w:rsidRPr="002A028E">
        <w:t>toplanmalıdır</w:t>
      </w:r>
      <w:r w:rsidRPr="002A028E">
        <w:t>. Ayrıc</w:t>
      </w:r>
      <w:r w:rsidR="008A7C2D" w:rsidRPr="002A028E">
        <w:t>a farklı zamanlarda ekim yapılarak</w:t>
      </w:r>
      <w:r w:rsidRPr="002A028E">
        <w:t>, hasat periyodu uzun tutulma</w:t>
      </w:r>
      <w:r w:rsidR="008A7C2D" w:rsidRPr="002A028E">
        <w:t xml:space="preserve">lı (2-4 hafta), nem ve kaliteyi korumak için yaprakları ayıklanmamalı </w:t>
      </w:r>
      <w:r w:rsidRPr="002A028E">
        <w:t xml:space="preserve">ve </w:t>
      </w:r>
      <w:r w:rsidR="008A7C2D" w:rsidRPr="002A028E">
        <w:t>çok bekletilmeden soğuk hava depolarına konulmalıdır (Anonim, 2014</w:t>
      </w:r>
      <w:r w:rsidRPr="002A028E">
        <w:t>).</w:t>
      </w:r>
    </w:p>
    <w:p w:rsidR="00267479" w:rsidRPr="002A028E" w:rsidRDefault="009669A1" w:rsidP="00CE381F">
      <w:pPr>
        <w:spacing w:before="120"/>
      </w:pPr>
      <w:r w:rsidRPr="002A028E">
        <w:rPr>
          <w:i/>
        </w:rPr>
        <w:t>Brassica</w:t>
      </w:r>
      <w:r w:rsidRPr="002A028E">
        <w:t xml:space="preserve"> ve ıspanak ürünleri için ekim tarihlerinin iyi planlanması gerekmektedir. İlkbaharda çok geç veya sonbaharda çok erken dikildiklerinde </w:t>
      </w:r>
      <w:r w:rsidR="00A55136" w:rsidRPr="002A028E">
        <w:t xml:space="preserve">uzun gün bitkileri olduğu için </w:t>
      </w:r>
      <w:r w:rsidRPr="002A028E">
        <w:t>çi</w:t>
      </w:r>
      <w:r w:rsidR="00A55136" w:rsidRPr="002A028E">
        <w:t>çek sürgünü oluşumu gerçekleşir.</w:t>
      </w:r>
      <w:r w:rsidRPr="002A028E">
        <w:t xml:space="preserve"> Çiçeklenme ü</w:t>
      </w:r>
      <w:r w:rsidR="00A55136" w:rsidRPr="002A028E">
        <w:t>rünün yeme ve pazarlama kali</w:t>
      </w:r>
      <w:r w:rsidR="008F0CDB" w:rsidRPr="002A028E">
        <w:t xml:space="preserve">tesini düşürmektedir. Kritik gün uzunluğu aşıldığında bitkiler çiçeklenir </w:t>
      </w:r>
      <w:proofErr w:type="gramStart"/>
      <w:r w:rsidR="00A55136" w:rsidRPr="002A028E">
        <w:t>(</w:t>
      </w:r>
      <w:proofErr w:type="gramEnd"/>
      <w:r w:rsidR="00A55136" w:rsidRPr="002A028E">
        <w:t>Washington State Üniversitesi, 2015; Vural ve ark. 2000).</w:t>
      </w:r>
      <w:r w:rsidR="008F0CDB" w:rsidRPr="002A028E">
        <w:t xml:space="preserve"> Kısacası bölgenin iklim değişimlerine göre doğru zamanda tohum ekimi yapılmalı ve kalite özellikleri bozulmadan bitkiler çok irileşmeden ve bilhassa yeşilliklerde çiçeklenmeden önce hasat yapmaya dikkat edilmelidir. </w:t>
      </w:r>
    </w:p>
    <w:p w:rsidR="00A705E5" w:rsidRPr="002A028E" w:rsidRDefault="00A705E5" w:rsidP="00CE381F">
      <w:pPr>
        <w:spacing w:before="120"/>
      </w:pPr>
      <w:r w:rsidRPr="002A028E">
        <w:t xml:space="preserve">Mini sebzeler için pazarlama planı yapmak şarttır. Çünkü </w:t>
      </w:r>
      <w:r w:rsidR="00B95953" w:rsidRPr="002A028E">
        <w:t xml:space="preserve">mini sebzelerin </w:t>
      </w:r>
      <w:r w:rsidRPr="002A028E">
        <w:t xml:space="preserve">hasat edildikten sonra </w:t>
      </w:r>
      <w:r w:rsidR="00B95953" w:rsidRPr="002A028E">
        <w:t xml:space="preserve">depolanma süreleri çok kısa ve dayanımları az, küçük ve narin bitkilerdir. Yapılacak en önemli konulardan biri de ekim planlaması </w:t>
      </w:r>
      <w:r w:rsidR="00E74A26" w:rsidRPr="002A028E">
        <w:t>ile birlikte</w:t>
      </w:r>
      <w:r w:rsidR="00B95953" w:rsidRPr="002A028E">
        <w:t xml:space="preserve"> mahsülün ne zaman, ne kadar ve nereye </w:t>
      </w:r>
      <w:r w:rsidR="00B95953" w:rsidRPr="002A028E">
        <w:lastRenderedPageBreak/>
        <w:t>pazarla</w:t>
      </w:r>
      <w:r w:rsidR="00E74A26" w:rsidRPr="002A028E">
        <w:t>nacağının programlanmış olmasıdır</w:t>
      </w:r>
      <w:r w:rsidR="00B95953" w:rsidRPr="002A028E">
        <w:t xml:space="preserve">. Aksi takdirde depolama için ilave masraf yapılması gerekecek ve raf ömrü kısa olan ürün grubunda yer alan bebek sebzeler ve yeşillikler hemen bozulacaklardır. </w:t>
      </w:r>
      <w:r w:rsidR="00E74A26" w:rsidRPr="002A028E">
        <w:t>Ayrıca bebek sebzeler hasat sonrası özel ambalaj malzemelerinin kullanımını gerektirmekte buda maliyetleri arttırıcı etki yapmaktadır.</w:t>
      </w:r>
    </w:p>
    <w:p w:rsidR="002E544E" w:rsidRPr="002A028E" w:rsidRDefault="0072708F" w:rsidP="0072708F">
      <w:pPr>
        <w:pStyle w:val="Balk1"/>
      </w:pPr>
      <w:r w:rsidRPr="002A028E">
        <w:t xml:space="preserve">filizler, </w:t>
      </w:r>
      <w:r w:rsidR="002E544E" w:rsidRPr="002A028E">
        <w:t xml:space="preserve">mikro </w:t>
      </w:r>
      <w:r w:rsidRPr="002A028E">
        <w:t>ve Mini YAPRAKLI SEBZELER</w:t>
      </w:r>
    </w:p>
    <w:p w:rsidR="000B7179" w:rsidRPr="002A028E" w:rsidRDefault="00AE4F5E" w:rsidP="00DF58D5">
      <w:proofErr w:type="gramStart"/>
      <w:r w:rsidRPr="002A028E">
        <w:t>Salata grubu ürün kategorilerinde yaş ve büyüklüklerine göre filizler en geç ve en küçük, mikro yeşillikler biraz daha büyük genellikle 5cm (2 inç) boyunda, bebek ye</w:t>
      </w:r>
      <w:r w:rsidR="00E06A26" w:rsidRPr="002A028E">
        <w:t>şillikler ise daha büyük ve yaşda</w:t>
      </w:r>
      <w:r w:rsidRPr="002A028E">
        <w:t>, genellik</w:t>
      </w:r>
      <w:r w:rsidR="00DF58D5" w:rsidRPr="002A028E">
        <w:t xml:space="preserve">le </w:t>
      </w:r>
      <w:r w:rsidR="00583368" w:rsidRPr="002A028E">
        <w:t xml:space="preserve">7,5-10cm (3-4 inç) boyundaki </w:t>
      </w:r>
      <w:r w:rsidR="00E06A26" w:rsidRPr="002A028E">
        <w:t xml:space="preserve">normal roka ise en büyük boyuttaki </w:t>
      </w:r>
      <w:r w:rsidR="00583368" w:rsidRPr="002A028E">
        <w:t>bit</w:t>
      </w:r>
      <w:r w:rsidR="00E06A26" w:rsidRPr="002A028E">
        <w:t>kilerdir (Şekil 2),</w:t>
      </w:r>
      <w:r w:rsidR="00A10F59" w:rsidRPr="002A028E">
        <w:t xml:space="preserve"> (Anonim 2010)</w:t>
      </w:r>
      <w:r w:rsidRPr="002A028E">
        <w:t xml:space="preserve">. </w:t>
      </w:r>
      <w:proofErr w:type="gramEnd"/>
      <w:r w:rsidR="000B7179" w:rsidRPr="002A028E">
        <w:t>Bebek yapraklı sebzeler (</w:t>
      </w:r>
      <w:proofErr w:type="gramStart"/>
      <w:r w:rsidR="000B7179" w:rsidRPr="002A028E">
        <w:t>Caruso,</w:t>
      </w:r>
      <w:proofErr w:type="gramEnd"/>
      <w:r w:rsidR="000B7179" w:rsidRPr="002A028E">
        <w:t xml:space="preserve"> ve ark 2018</w:t>
      </w:r>
      <w:r w:rsidR="00185BA5" w:rsidRPr="002A028E">
        <w:t xml:space="preserve"> </w:t>
      </w:r>
      <w:r w:rsidR="000B7179" w:rsidRPr="002A028E">
        <w:t xml:space="preserve">mikro yeşillikler (1-2 gerçek yapraklı) ve filizler </w:t>
      </w:r>
      <w:r w:rsidR="00185BA5" w:rsidRPr="002A028E">
        <w:t xml:space="preserve"> </w:t>
      </w:r>
      <w:r w:rsidR="000B7179" w:rsidRPr="002A028E">
        <w:t>(kökle</w:t>
      </w:r>
      <w:r w:rsidR="00185BA5" w:rsidRPr="002A028E">
        <w:t>ri çimlenmeye başlamış tohumlar) (Choe ve ark 2018)</w:t>
      </w:r>
      <w:r w:rsidR="000B7179" w:rsidRPr="002A028E">
        <w:t xml:space="preserve"> birbirinden </w:t>
      </w:r>
      <w:r w:rsidR="00185BA5" w:rsidRPr="002A028E">
        <w:t>farklı özellikler</w:t>
      </w:r>
      <w:r w:rsidR="000B7179" w:rsidRPr="002A028E">
        <w:t xml:space="preserve"> göstermektedir</w:t>
      </w:r>
      <w:r w:rsidR="00185BA5" w:rsidRPr="002A028E">
        <w:t>.</w:t>
      </w:r>
    </w:p>
    <w:p w:rsidR="000B7179" w:rsidRPr="002A028E" w:rsidRDefault="00DF58D5" w:rsidP="00721BB3">
      <w:r w:rsidRPr="002A028E">
        <w:t xml:space="preserve">Filizler (Sprotus); Yaklaşık 4-10 gün genellikle karanlıkta, yetiştirme ortamı, gübre ve tarım kimyasalları olmadan yetiştirilir. Yenilen kısmı kökçükler </w:t>
      </w:r>
      <w:proofErr w:type="gramStart"/>
      <w:r w:rsidRPr="002A028E">
        <w:t>dahil</w:t>
      </w:r>
      <w:proofErr w:type="gramEnd"/>
      <w:r w:rsidRPr="002A028E">
        <w:t xml:space="preserve"> olmak üzere bütün filizlerden oluşur</w:t>
      </w:r>
      <w:r w:rsidR="00D46B2E" w:rsidRPr="002A028E">
        <w:t xml:space="preserve"> (Şekil 6a)</w:t>
      </w:r>
      <w:r w:rsidRPr="002A028E">
        <w:t>. Biyolojik açıdan bakıldığında, filiz, bir bitkinin tohum çimlenmesinden başlayan ilk büyüme aşamasını temsil eder</w:t>
      </w:r>
      <w:r w:rsidR="00BE3773" w:rsidRPr="002A028E">
        <w:t xml:space="preserve"> (Di Gioia ve ark. 2017).</w:t>
      </w:r>
      <w:r w:rsidR="00AA6C6E" w:rsidRPr="002A028E">
        <w:t xml:space="preserve"> Sebze filizlerinin normal bitkilere göre daha sağlıklı olduğu düşüncesiyle farklı yetiştirme ortamları kullanılarak toplam 13 sebzenin tohumları perlit+torf karışımı, </w:t>
      </w:r>
      <w:proofErr w:type="gramStart"/>
      <w:r w:rsidR="00AA6C6E" w:rsidRPr="002A028E">
        <w:t>kağıt</w:t>
      </w:r>
      <w:proofErr w:type="gramEnd"/>
      <w:r w:rsidR="00AA6C6E" w:rsidRPr="002A028E">
        <w:t xml:space="preserve"> arası ve invitro katı besin ortamlarında filizlendirilmiştir. </w:t>
      </w:r>
      <w:r w:rsidR="00035998" w:rsidRPr="002A028E">
        <w:t xml:space="preserve">Araştırma sonucunda </w:t>
      </w:r>
      <w:proofErr w:type="gramStart"/>
      <w:r w:rsidR="00035998" w:rsidRPr="002A028E">
        <w:t>kağıt</w:t>
      </w:r>
      <w:proofErr w:type="gramEnd"/>
      <w:r w:rsidR="00035998" w:rsidRPr="002A028E">
        <w:t xml:space="preserve"> arası ve agarlı filizler çürümüş, torf+perlit ortamından ise olumlu sonuçlar elde edilmiştir (Yanmaz ve ark. 2014).</w:t>
      </w:r>
    </w:p>
    <w:p w:rsidR="00DF58D5" w:rsidRPr="002A028E" w:rsidRDefault="00DF58D5" w:rsidP="00DF58D5">
      <w:r w:rsidRPr="002A028E">
        <w:t>Mikro yeşillikler; Filizlerden farklıdır çünkü büyüme sırasında bir ortama gereksinim duyarlar ve daha uzun bir büyüme döngüsüne sahiptirler (7-28 gün); yenilebilir kısım kök ve kotiledonlardan ve çoğunlukla ortaya çıkan ilk gerçek yapraklardan oluşur</w:t>
      </w:r>
      <w:r w:rsidR="00BE3773" w:rsidRPr="002A028E">
        <w:t xml:space="preserve"> </w:t>
      </w:r>
      <w:proofErr w:type="gramStart"/>
      <w:r w:rsidR="00BE3773" w:rsidRPr="002A028E">
        <w:t>(</w:t>
      </w:r>
      <w:proofErr w:type="gramEnd"/>
      <w:r w:rsidR="00BE3773" w:rsidRPr="002A028E">
        <w:t>Di Gioia ve ark. 2017)</w:t>
      </w:r>
      <w:r w:rsidR="00D46B2E" w:rsidRPr="002A028E">
        <w:t>, (Şekil 6b)</w:t>
      </w:r>
      <w:r w:rsidR="00BE3773" w:rsidRPr="002A028E">
        <w:t>.</w:t>
      </w:r>
    </w:p>
    <w:p w:rsidR="00DF58D5" w:rsidRPr="002A028E" w:rsidRDefault="00DF58D5" w:rsidP="00DF58D5">
      <w:r w:rsidRPr="002A028E">
        <w:t xml:space="preserve"> Tohum ekimden sonraki birkaç hafta içinde, kotiledon yaprağı tamamen gelişmiş ve ilk gerçek yapraklı dönemde iken toprak üzerinden hasat edilen sebzelerdir (Di Gioia ve Santamaria, 2015; Kyriacou ve ark 2016). Birçok farklı sebze türünden otsu, </w:t>
      </w:r>
      <w:proofErr w:type="gramStart"/>
      <w:r w:rsidRPr="002A028E">
        <w:t>aromatik</w:t>
      </w:r>
      <w:proofErr w:type="gramEnd"/>
      <w:r w:rsidRPr="002A028E">
        <w:t xml:space="preserve"> bitkiler, tahıllar ve yabani türlerdeki bitkilerden üretilebilirler (Xiao ve ark 2012; Kyriacou ve ark 2019). Mikro yeşillkler renk, şekil, doku ve tat gibi ayırt edici organoleptik özelliklere sahiptir (Xiao ve ark 2012). Mikro yeşilliklerde mini yapraklı sebzelere benzer şekilde kompost, toprak veya topraksız-hidroponik sistemler kullanılarak besleyici, mineral seviyesi yüksek bir şekilde büyütülebilmektedir (Choe ve ark 2018). Weber (2017)’ye göre brokoli mikro yeşilliği üretiminde 200 kat daha az su kullanılmış, % 94 zamandan tasarruf sağlanmış, gübre, ilaç ve enerji ihtiyacı doğuran nakliye kullanılmadan yetiştiricilik gerçekleştirilmiştir. Arıca mikro yeşillikler, olgun muadillerine göre daha yüksek fitokimyasal düzeyleri nedeniyle sağlıklı gıdalar olarak kabul edilmektedir (Renna ve ark 2017; Paradiso 2018; Bhatt veSharma 2018;  Kyriacou ve ark 2019). Ayrıca mikro yeşillikler; veganlar ve vejeteryanlar gibi bitkisel temelli diyete sahip insanlar ve hatta gıda çeşitliliğine sınırlı erişimleri nedeniyle uzay mürettebatı üyeleri için ideal yiyecek olarak önerilmiştir (Kyriacou ve ark 2017).</w:t>
      </w:r>
    </w:p>
    <w:p w:rsidR="000B7179" w:rsidRPr="002A028E" w:rsidRDefault="00111BA5" w:rsidP="00583368">
      <w:r w:rsidRPr="002A028E">
        <w:t>Bebek</w:t>
      </w:r>
      <w:r w:rsidR="00DF58D5" w:rsidRPr="002A028E">
        <w:t xml:space="preserve"> Yeşillikler; Toprakta ya da topraksız sistemlerde, ışık varlığında yetiştirilir, daha uzun bir büyüme döngüsüne (20–40 gün) sahiptir</w:t>
      </w:r>
      <w:r w:rsidR="00D46B2E" w:rsidRPr="002A028E">
        <w:t xml:space="preserve"> (Şekil6c)</w:t>
      </w:r>
      <w:r w:rsidR="00DF58D5" w:rsidRPr="002A028E">
        <w:t xml:space="preserve">. Genellikle </w:t>
      </w:r>
      <w:r w:rsidRPr="002A028E">
        <w:t xml:space="preserve">yetiştirilmesi sırasında </w:t>
      </w:r>
      <w:r w:rsidR="00DF58D5" w:rsidRPr="002A028E">
        <w:t xml:space="preserve">gübre, kimyasal ilaç kullanımını </w:t>
      </w:r>
      <w:r w:rsidRPr="002A028E">
        <w:t>gerektirir. Birkaç gerç</w:t>
      </w:r>
      <w:r w:rsidR="00BE3773" w:rsidRPr="002A028E">
        <w:t xml:space="preserve">ek yapraklı dönemde hasat edilmektedir </w:t>
      </w:r>
      <w:proofErr w:type="gramStart"/>
      <w:r w:rsidR="00BE3773" w:rsidRPr="002A028E">
        <w:t>(</w:t>
      </w:r>
      <w:proofErr w:type="gramEnd"/>
      <w:r w:rsidR="00BE3773" w:rsidRPr="002A028E">
        <w:t xml:space="preserve">Di Gioia ve ark. 2017). </w:t>
      </w:r>
      <w:r w:rsidR="00D46B2E" w:rsidRPr="002A028E">
        <w:t xml:space="preserve">Normal büyüklükteki yeşillikler ise </w:t>
      </w:r>
      <w:r w:rsidR="0088269A" w:rsidRPr="002A028E">
        <w:t xml:space="preserve">daha fazla sayıda yaprak içermekte ve </w:t>
      </w:r>
      <w:r w:rsidR="00D46B2E" w:rsidRPr="002A028E">
        <w:t xml:space="preserve">yetiştirme mevsimine göre </w:t>
      </w:r>
      <w:r w:rsidR="0088269A" w:rsidRPr="002A028E">
        <w:t>daha uzun sürelerde hasat edilmektedir (Şekil 6d).</w:t>
      </w:r>
    </w:p>
    <w:p w:rsidR="00A45D2D" w:rsidRPr="002A028E" w:rsidRDefault="001606AD" w:rsidP="00561ABC">
      <w:pPr>
        <w:spacing w:before="120"/>
      </w:pPr>
      <w:r w:rsidRPr="002A028E">
        <w:t xml:space="preserve">Bugün mikro yeşillikler en fazla talep gören popüler türler arasında yer almaktadır. </w:t>
      </w:r>
      <w:r w:rsidR="00A45D2D" w:rsidRPr="002A028E">
        <w:t xml:space="preserve">Yıl boyu uygun ortam koşullarında yetiştirilebilmektedir. Genelde satılacağı kaplara tohumları ekilir hasatı son kullanıcıya bırakılmaktadır. Tohumların ekildiği toprak görevi gören karışımlar kullanılarak üzeri kapaklı paketler halinde hazırlanır. Tohumlar ışıksız ortamda 1-2 günde çimlenir ve klorofil ve koyu yeşil renk alması için 2-3 gün tam ışıkta bekler, </w:t>
      </w:r>
      <w:r w:rsidR="00B43966" w:rsidRPr="002A028E">
        <w:t xml:space="preserve">kesilmemiş mikro sebzeler 7-10 </w:t>
      </w:r>
      <w:r w:rsidR="00A45D2D" w:rsidRPr="002A028E">
        <w:t>gün içerisinde kendilerini hasat edecek tüketiciye ulaştırılmaktadır (</w:t>
      </w:r>
      <w:r w:rsidR="004F61CB" w:rsidRPr="002A028E">
        <w:t>Rutgers New Jersley Agricultural Experiment Station</w:t>
      </w:r>
      <w:r w:rsidR="0091190F" w:rsidRPr="002A028E">
        <w:t>, 2019).</w:t>
      </w:r>
    </w:p>
    <w:p w:rsidR="00E97017" w:rsidRPr="002A028E" w:rsidRDefault="00E97017" w:rsidP="00561ABC">
      <w:pPr>
        <w:spacing w:before="120"/>
      </w:pPr>
      <w:r w:rsidRPr="002A028E">
        <w:t>Bitkiler vücudumuza sağlıklı fitokimyas</w:t>
      </w:r>
      <w:r w:rsidR="00103DC6" w:rsidRPr="002A028E">
        <w:t xml:space="preserve">al </w:t>
      </w:r>
      <w:r w:rsidRPr="002A028E">
        <w:t xml:space="preserve">adı verilen </w:t>
      </w:r>
      <w:r w:rsidR="00103DC6" w:rsidRPr="002A028E">
        <w:t xml:space="preserve">ve </w:t>
      </w:r>
      <w:r w:rsidRPr="002A028E">
        <w:t>balık</w:t>
      </w:r>
      <w:r w:rsidR="00103DC6" w:rsidRPr="002A028E">
        <w:t>,</w:t>
      </w:r>
      <w:r w:rsidRPr="002A028E">
        <w:t xml:space="preserve"> et gibi yiyeceklerde bulunmayan bazı </w:t>
      </w:r>
      <w:r w:rsidR="00103DC6" w:rsidRPr="002A028E">
        <w:t xml:space="preserve">iyi </w:t>
      </w:r>
      <w:r w:rsidRPr="002A028E">
        <w:t xml:space="preserve">kimyasallar içerir. </w:t>
      </w:r>
      <w:r w:rsidR="00260C20" w:rsidRPr="002A028E">
        <w:t xml:space="preserve">Bitkiler stres koşullarında (Tuzluluk, kuraklık, yüksek ışık ve </w:t>
      </w:r>
      <w:r w:rsidR="00260C20" w:rsidRPr="002A028E">
        <w:lastRenderedPageBreak/>
        <w:t>sıcaklık gibi) kendilerini korumak için fitokimyasal üretirler. Bu koşullarda daha fazla fitokimyasal üreterek da</w:t>
      </w:r>
      <w:r w:rsidR="00F42FEA" w:rsidRPr="002A028E">
        <w:t>ha sağlıklı olmamıza yardımcı o</w:t>
      </w:r>
      <w:r w:rsidR="00260C20" w:rsidRPr="002A028E">
        <w:t>l</w:t>
      </w:r>
      <w:r w:rsidR="00F42FEA" w:rsidRPr="002A028E">
        <w:t>u</w:t>
      </w:r>
      <w:r w:rsidR="00260C20" w:rsidRPr="002A028E">
        <w:t xml:space="preserve">rlar.  </w:t>
      </w:r>
      <w:r w:rsidRPr="002A028E">
        <w:t xml:space="preserve">4-6 yaprağa sahip küçük </w:t>
      </w:r>
      <w:r w:rsidR="00F42FEA" w:rsidRPr="002A028E">
        <w:t>yeşillikler</w:t>
      </w:r>
      <w:r w:rsidRPr="002A028E">
        <w:t xml:space="preserve"> ve mikro yeşillikler büyüklerinden 100 kat daha fazla fitokimyasal içererek sağlığımıza faydalı olabilmektedir. </w:t>
      </w:r>
      <w:r w:rsidR="00103DC6" w:rsidRPr="002A028E">
        <w:t>Mikro yeşilliklerin büyüdüğü ortam değiştirilerek sağlık için faydalı fitokimyasalların daha fazla üretimi teşvik edilebilmektedir. Bu tip yiyecekler fonksiyonel gıdalar olarak adlandırılıp hastalıklardan korunmamıza yardımcı olur</w:t>
      </w:r>
      <w:r w:rsidR="00066BB1" w:rsidRPr="002A028E">
        <w:t xml:space="preserve"> </w:t>
      </w:r>
      <w:proofErr w:type="gramStart"/>
      <w:r w:rsidR="00066BB1" w:rsidRPr="002A028E">
        <w:t>(</w:t>
      </w:r>
      <w:proofErr w:type="gramEnd"/>
      <w:r w:rsidR="00066BB1" w:rsidRPr="002A028E">
        <w:t>Leodolff ve Peters. 2018)</w:t>
      </w:r>
      <w:r w:rsidR="00103DC6" w:rsidRPr="002A028E">
        <w:t xml:space="preserve">. </w:t>
      </w:r>
      <w:r w:rsidR="00AB4436" w:rsidRPr="002A028E">
        <w:t xml:space="preserve">Toplam antioksidan aktivite (TAC) </w:t>
      </w:r>
      <w:r w:rsidR="00351AC9" w:rsidRPr="002A028E">
        <w:t xml:space="preserve">yüksek olması fitokimyasallarında yüksek olduğunu işaret etmektedir. Bu amaçla </w:t>
      </w:r>
      <w:r w:rsidR="008F5FFE" w:rsidRPr="002A028E">
        <w:t>Ro</w:t>
      </w:r>
      <w:r w:rsidR="00351AC9" w:rsidRPr="002A028E">
        <w:t>ka, L</w:t>
      </w:r>
      <w:r w:rsidR="008F5FFE" w:rsidRPr="002A028E">
        <w:t>ahana ve</w:t>
      </w:r>
      <w:r w:rsidR="00351AC9" w:rsidRPr="002A028E">
        <w:t xml:space="preserve"> T</w:t>
      </w:r>
      <w:r w:rsidR="008F5FFE" w:rsidRPr="002A028E">
        <w:t xml:space="preserve">urp bitkilerinin 2-4 yapraklı olduğu dönemlerde normal ve yüksek ışık koşullarında yapılan araştırmada toplam antioksidan madde miktarlarının yüksek ışık uygulamalarında daha yüksek olduğu </w:t>
      </w:r>
      <w:r w:rsidR="00351AC9" w:rsidRPr="002A028E">
        <w:t xml:space="preserve">ve </w:t>
      </w:r>
      <w:r w:rsidR="008F5FFE" w:rsidRPr="002A028E">
        <w:t>daha sağlıklı olduğu belirlenmiş</w:t>
      </w:r>
      <w:r w:rsidR="00066BB1" w:rsidRPr="002A028E">
        <w:t>tir (Leodolff ve ark</w:t>
      </w:r>
      <w:proofErr w:type="gramStart"/>
      <w:r w:rsidR="00066BB1" w:rsidRPr="002A028E">
        <w:t>.,</w:t>
      </w:r>
      <w:proofErr w:type="gramEnd"/>
      <w:r w:rsidR="00066BB1" w:rsidRPr="002A028E">
        <w:t xml:space="preserve"> 2017).</w:t>
      </w:r>
    </w:p>
    <w:p w:rsidR="00C31C73" w:rsidRPr="002A028E" w:rsidRDefault="00C31C73" w:rsidP="00E06A26">
      <w:pPr>
        <w:ind w:firstLine="708"/>
        <w:rPr>
          <w:noProof/>
          <w:lang w:eastAsia="tr-TR"/>
        </w:rPr>
      </w:pPr>
      <w:r w:rsidRPr="002A028E">
        <w:t xml:space="preserve"> </w:t>
      </w:r>
      <w:r w:rsidR="00E06A26" w:rsidRPr="002A028E">
        <w:rPr>
          <w:noProof/>
          <w:lang w:eastAsia="tr-TR"/>
        </w:rPr>
        <w:drawing>
          <wp:inline distT="0" distB="0" distL="0" distR="0" wp14:anchorId="2DF1F6D5" wp14:editId="36970BBB">
            <wp:extent cx="943661" cy="929031"/>
            <wp:effectExtent l="0" t="0" r="8890" b="4445"/>
            <wp:docPr id="10" name="Resim 10" descr="C:\Users\Pau\Desktop\Roquette_078_25c6b36f2edf4f3585d9b149ced8f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Desktop\Roquette_078_25c6b36f2edf4f3585d9b149ced8f4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88" t="14464" r="7232" b="13630"/>
                    <a:stretch/>
                  </pic:blipFill>
                  <pic:spPr bwMode="auto">
                    <a:xfrm>
                      <a:off x="0" y="0"/>
                      <a:ext cx="949855" cy="935129"/>
                    </a:xfrm>
                    <a:prstGeom prst="rect">
                      <a:avLst/>
                    </a:prstGeom>
                    <a:noFill/>
                    <a:ln>
                      <a:noFill/>
                    </a:ln>
                    <a:extLst>
                      <a:ext uri="{53640926-AAD7-44D8-BBD7-CCE9431645EC}">
                        <a14:shadowObscured xmlns:a14="http://schemas.microsoft.com/office/drawing/2010/main"/>
                      </a:ext>
                    </a:extLst>
                  </pic:spPr>
                </pic:pic>
              </a:graphicData>
            </a:graphic>
          </wp:inline>
        </w:drawing>
      </w:r>
      <w:r w:rsidR="00E2046B" w:rsidRPr="002A028E">
        <w:rPr>
          <w:noProof/>
          <w:lang w:eastAsia="tr-TR"/>
        </w:rPr>
        <w:tab/>
      </w:r>
      <w:r w:rsidR="00E2046B" w:rsidRPr="002A028E">
        <w:rPr>
          <w:noProof/>
          <w:lang w:eastAsia="tr-TR"/>
        </w:rPr>
        <w:drawing>
          <wp:inline distT="0" distB="0" distL="0" distR="0" wp14:anchorId="5BA9C58F" wp14:editId="1B0CDF29">
            <wp:extent cx="994867" cy="1060704"/>
            <wp:effectExtent l="0" t="0" r="0" b="6350"/>
            <wp:docPr id="4" name="Resim 4" descr="C:\Users\Pau\Desktop\arugula mikr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Desktop\arugula mikro gre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3898" cy="1059671"/>
                    </a:xfrm>
                    <a:prstGeom prst="rect">
                      <a:avLst/>
                    </a:prstGeom>
                    <a:noFill/>
                    <a:ln>
                      <a:noFill/>
                    </a:ln>
                  </pic:spPr>
                </pic:pic>
              </a:graphicData>
            </a:graphic>
          </wp:inline>
        </w:drawing>
      </w:r>
      <w:r w:rsidR="00E2046B" w:rsidRPr="002A028E">
        <w:rPr>
          <w:noProof/>
          <w:lang w:eastAsia="tr-TR"/>
        </w:rPr>
        <w:tab/>
      </w:r>
      <w:r w:rsidR="00E2046B" w:rsidRPr="002A028E">
        <w:rPr>
          <w:noProof/>
          <w:lang w:eastAsia="tr-TR"/>
        </w:rPr>
        <w:drawing>
          <wp:inline distT="0" distB="0" distL="0" distR="0" wp14:anchorId="57D9E410" wp14:editId="5D0F0E2E">
            <wp:extent cx="994867" cy="1046074"/>
            <wp:effectExtent l="0" t="0" r="0" b="1905"/>
            <wp:docPr id="5" name="Resim 5" descr="C:\Users\Pau\Desktop\baby-arugula-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Desktop\baby-arugula-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600" cy="1045793"/>
                    </a:xfrm>
                    <a:prstGeom prst="rect">
                      <a:avLst/>
                    </a:prstGeom>
                    <a:noFill/>
                    <a:ln>
                      <a:noFill/>
                    </a:ln>
                  </pic:spPr>
                </pic:pic>
              </a:graphicData>
            </a:graphic>
          </wp:inline>
        </w:drawing>
      </w:r>
      <w:r w:rsidR="00E2046B" w:rsidRPr="002A028E">
        <w:rPr>
          <w:noProof/>
          <w:lang w:eastAsia="tr-TR"/>
        </w:rPr>
        <w:tab/>
      </w:r>
      <w:r w:rsidR="00E2046B" w:rsidRPr="002A028E">
        <w:rPr>
          <w:noProof/>
          <w:lang w:eastAsia="tr-TR"/>
        </w:rPr>
        <w:drawing>
          <wp:inline distT="0" distB="0" distL="0" distR="0" wp14:anchorId="7AE1B0EB" wp14:editId="3F4D1298">
            <wp:extent cx="1031443" cy="1104596"/>
            <wp:effectExtent l="0" t="0" r="0" b="635"/>
            <wp:docPr id="6" name="Resim 6" descr="C:\Users\Pau\Desktop\normal r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Desktop\normal ro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736" cy="1107052"/>
                    </a:xfrm>
                    <a:prstGeom prst="rect">
                      <a:avLst/>
                    </a:prstGeom>
                    <a:noFill/>
                    <a:ln>
                      <a:noFill/>
                    </a:ln>
                  </pic:spPr>
                </pic:pic>
              </a:graphicData>
            </a:graphic>
          </wp:inline>
        </w:drawing>
      </w:r>
    </w:p>
    <w:p w:rsidR="006303B1" w:rsidRPr="002A028E" w:rsidRDefault="006303B1" w:rsidP="00E2046B">
      <w:pPr>
        <w:ind w:firstLine="708"/>
        <w:rPr>
          <w:noProof/>
          <w:lang w:eastAsia="tr-TR"/>
        </w:rPr>
      </w:pPr>
      <w:r w:rsidRPr="002A028E">
        <w:rPr>
          <w:noProof/>
          <w:lang w:eastAsia="tr-TR"/>
        </w:rPr>
        <w:tab/>
      </w:r>
      <w:r w:rsidR="00E06A26" w:rsidRPr="002A028E">
        <w:rPr>
          <w:noProof/>
          <w:lang w:eastAsia="tr-TR"/>
        </w:rPr>
        <w:t xml:space="preserve"> </w:t>
      </w:r>
      <w:r w:rsidRPr="002A028E">
        <w:rPr>
          <w:noProof/>
          <w:lang w:eastAsia="tr-TR"/>
        </w:rPr>
        <w:t>a</w:t>
      </w:r>
      <w:r w:rsidRPr="002A028E">
        <w:rPr>
          <w:noProof/>
          <w:lang w:eastAsia="tr-TR"/>
        </w:rPr>
        <w:tab/>
      </w:r>
      <w:r w:rsidRPr="002A028E">
        <w:rPr>
          <w:noProof/>
          <w:lang w:eastAsia="tr-TR"/>
        </w:rPr>
        <w:tab/>
      </w:r>
      <w:r w:rsidRPr="002A028E">
        <w:rPr>
          <w:noProof/>
          <w:lang w:eastAsia="tr-TR"/>
        </w:rPr>
        <w:tab/>
      </w:r>
      <w:r w:rsidR="00E06A26" w:rsidRPr="002A028E">
        <w:rPr>
          <w:noProof/>
          <w:lang w:eastAsia="tr-TR"/>
        </w:rPr>
        <w:t xml:space="preserve"> </w:t>
      </w:r>
      <w:r w:rsidRPr="002A028E">
        <w:rPr>
          <w:noProof/>
          <w:lang w:eastAsia="tr-TR"/>
        </w:rPr>
        <w:t>b</w:t>
      </w:r>
      <w:r w:rsidRPr="002A028E">
        <w:rPr>
          <w:noProof/>
          <w:lang w:eastAsia="tr-TR"/>
        </w:rPr>
        <w:tab/>
      </w:r>
      <w:r w:rsidRPr="002A028E">
        <w:rPr>
          <w:noProof/>
          <w:lang w:eastAsia="tr-TR"/>
        </w:rPr>
        <w:tab/>
      </w:r>
      <w:r w:rsidRPr="002A028E">
        <w:rPr>
          <w:noProof/>
          <w:lang w:eastAsia="tr-TR"/>
        </w:rPr>
        <w:tab/>
      </w:r>
      <w:r w:rsidR="00E06A26" w:rsidRPr="002A028E">
        <w:rPr>
          <w:noProof/>
          <w:lang w:eastAsia="tr-TR"/>
        </w:rPr>
        <w:t xml:space="preserve"> </w:t>
      </w:r>
      <w:r w:rsidRPr="002A028E">
        <w:rPr>
          <w:noProof/>
          <w:lang w:eastAsia="tr-TR"/>
        </w:rPr>
        <w:t>c</w:t>
      </w:r>
      <w:r w:rsidRPr="002A028E">
        <w:rPr>
          <w:noProof/>
          <w:lang w:eastAsia="tr-TR"/>
        </w:rPr>
        <w:tab/>
      </w:r>
      <w:r w:rsidRPr="002A028E">
        <w:rPr>
          <w:noProof/>
          <w:lang w:eastAsia="tr-TR"/>
        </w:rPr>
        <w:tab/>
      </w:r>
      <w:r w:rsidRPr="002A028E">
        <w:rPr>
          <w:noProof/>
          <w:lang w:eastAsia="tr-TR"/>
        </w:rPr>
        <w:tab/>
      </w:r>
      <w:r w:rsidR="00E06A26" w:rsidRPr="002A028E">
        <w:rPr>
          <w:noProof/>
          <w:lang w:eastAsia="tr-TR"/>
        </w:rPr>
        <w:t xml:space="preserve">     </w:t>
      </w:r>
      <w:r w:rsidRPr="002A028E">
        <w:rPr>
          <w:noProof/>
          <w:lang w:eastAsia="tr-TR"/>
        </w:rPr>
        <w:t>d</w:t>
      </w:r>
    </w:p>
    <w:p w:rsidR="00E2046B" w:rsidRPr="002A028E" w:rsidRDefault="00D46B2E" w:rsidP="006303B1">
      <w:pPr>
        <w:ind w:firstLine="708"/>
        <w:jc w:val="center"/>
        <w:rPr>
          <w:b/>
        </w:rPr>
      </w:pPr>
      <w:r w:rsidRPr="002A028E">
        <w:rPr>
          <w:b/>
          <w:noProof/>
          <w:lang w:eastAsia="tr-TR"/>
        </w:rPr>
        <w:t>Şekil 6</w:t>
      </w:r>
      <w:r w:rsidR="006303B1" w:rsidRPr="002A028E">
        <w:rPr>
          <w:b/>
          <w:noProof/>
          <w:lang w:eastAsia="tr-TR"/>
        </w:rPr>
        <w:t xml:space="preserve">a-Roka Filiz (Sprotus) </w:t>
      </w:r>
      <w:r w:rsidRPr="002A028E">
        <w:rPr>
          <w:b/>
          <w:noProof/>
          <w:lang w:eastAsia="tr-TR"/>
        </w:rPr>
        <w:t>6</w:t>
      </w:r>
      <w:r w:rsidR="006303B1" w:rsidRPr="002A028E">
        <w:rPr>
          <w:b/>
          <w:noProof/>
          <w:lang w:eastAsia="tr-TR"/>
        </w:rPr>
        <w:t xml:space="preserve">b- Roka Mikro Yeşillik </w:t>
      </w:r>
      <w:r w:rsidRPr="002A028E">
        <w:rPr>
          <w:b/>
          <w:noProof/>
          <w:lang w:eastAsia="tr-TR"/>
        </w:rPr>
        <w:t>6</w:t>
      </w:r>
      <w:r w:rsidR="006303B1" w:rsidRPr="002A028E">
        <w:rPr>
          <w:b/>
          <w:noProof/>
          <w:lang w:eastAsia="tr-TR"/>
        </w:rPr>
        <w:t xml:space="preserve">c- Mini Roka </w:t>
      </w:r>
      <w:r w:rsidRPr="002A028E">
        <w:rPr>
          <w:b/>
          <w:noProof/>
          <w:lang w:eastAsia="tr-TR"/>
        </w:rPr>
        <w:t>6</w:t>
      </w:r>
      <w:r w:rsidR="006303B1" w:rsidRPr="002A028E">
        <w:rPr>
          <w:b/>
          <w:noProof/>
          <w:lang w:eastAsia="tr-TR"/>
        </w:rPr>
        <w:t>d- Normal Roka</w:t>
      </w:r>
    </w:p>
    <w:p w:rsidR="00C31C73" w:rsidRPr="002A028E" w:rsidRDefault="00C31C73" w:rsidP="00C31C73">
      <w:pPr>
        <w:ind w:firstLine="0"/>
      </w:pPr>
    </w:p>
    <w:p w:rsidR="003F256A" w:rsidRPr="002A028E" w:rsidRDefault="00F30488" w:rsidP="00F724C1">
      <w:r w:rsidRPr="002A028E">
        <w:t>Bebek yapraklı marul ve su teresinde tuzluluğun (</w:t>
      </w:r>
      <w:proofErr w:type="gramStart"/>
      <w:r w:rsidRPr="002A028E">
        <w:t>2.5</w:t>
      </w:r>
      <w:proofErr w:type="gramEnd"/>
      <w:r w:rsidRPr="002A028E">
        <w:t>, 5 ve 10 dS m</w:t>
      </w:r>
      <w:r w:rsidRPr="002A028E">
        <w:rPr>
          <w:vertAlign w:val="superscript"/>
        </w:rPr>
        <w:t>-1</w:t>
      </w:r>
      <w:r w:rsidRPr="002A028E">
        <w:t>) olduğu ortamda verim ve kalite özelliklerinin değerlendirildiği araştırmada Su teresinde, verim azalması ile yapraklarda Cl - birikmesi arasında doğrusal bir ilişki gözlenirken, marul tuzluluktan etkilenmemiş artan tuz miktarıyla orantılı olarak fenolik maddeler artmış ve yapraktaki nitrat oranlarında ise azalış yaşandığı saptanmıştır (Fernández</w:t>
      </w:r>
      <w:r w:rsidR="00E65C1A" w:rsidRPr="002A028E">
        <w:t xml:space="preserve"> ve ark. 2016)</w:t>
      </w:r>
      <w:r w:rsidR="00583368" w:rsidRPr="002A028E">
        <w:t xml:space="preserve">. </w:t>
      </w:r>
    </w:p>
    <w:p w:rsidR="009B2766" w:rsidRPr="002A028E" w:rsidRDefault="009B2766" w:rsidP="00583368">
      <w:r w:rsidRPr="002A028E">
        <w:t>Bebek yapraklı sebzeler olgun yapraklardan daha yumuşa</w:t>
      </w:r>
      <w:r w:rsidR="00A67AC1" w:rsidRPr="002A028E">
        <w:t>k bir dokuya sahip olup daha az</w:t>
      </w:r>
      <w:r w:rsidRPr="002A028E">
        <w:t xml:space="preserve"> </w:t>
      </w:r>
      <w:r w:rsidR="00A67AC1" w:rsidRPr="002A028E">
        <w:t>işlenebilirliğe</w:t>
      </w:r>
      <w:r w:rsidRPr="002A028E">
        <w:t xml:space="preserve"> sahiptir. Bu nedenle </w:t>
      </w:r>
      <w:r w:rsidR="00EC6D5D" w:rsidRPr="002A028E">
        <w:t>hasat sonrası ve ambalajlamaya dayanım kabiliyeti daha az olduğu anlamına gelmektedir (Clarkson et al</w:t>
      </w:r>
      <w:proofErr w:type="gramStart"/>
      <w:r w:rsidR="00EC6D5D" w:rsidRPr="002A028E">
        <w:t>.,</w:t>
      </w:r>
      <w:proofErr w:type="gramEnd"/>
      <w:r w:rsidR="00EC6D5D" w:rsidRPr="002A028E">
        <w:t xml:space="preserve"> 2003; Martinez-Sanchez et al., 2012).</w:t>
      </w:r>
    </w:p>
    <w:p w:rsidR="00B65D8D" w:rsidRPr="002A028E" w:rsidRDefault="00B65D8D" w:rsidP="000500BD">
      <w:pPr>
        <w:pStyle w:val="Balk1"/>
      </w:pPr>
      <w:r w:rsidRPr="002A028E">
        <w:t>sonuç</w:t>
      </w:r>
    </w:p>
    <w:p w:rsidR="002F0684" w:rsidRPr="002A028E" w:rsidRDefault="008768A6" w:rsidP="000D13F6">
      <w:r w:rsidRPr="002A028E">
        <w:t>Taze sebze tüketimine yönelik her geçen gün artan talep, günümüzün yenilikçi yaklaşımlarıyla kolayca birleşerek; lezzetli ve taze olmaları, dekoratif görünümleri ve sağlıklı atıştırmalık özelliği taşıması bakımından tüketic</w:t>
      </w:r>
      <w:r w:rsidR="00E37F5E" w:rsidRPr="002A028E">
        <w:t>ileri etkileyen mini sebzeler, ü</w:t>
      </w:r>
      <w:r w:rsidRPr="002A028E">
        <w:t xml:space="preserve">lkemiz </w:t>
      </w:r>
      <w:proofErr w:type="gramStart"/>
      <w:r w:rsidRPr="002A028E">
        <w:t>ekolojik</w:t>
      </w:r>
      <w:proofErr w:type="gramEnd"/>
      <w:r w:rsidRPr="002A028E">
        <w:t xml:space="preserve"> koşullarında, geleneksel sebzeciliğe iyi bir alternatif olarak üretilebilme potansiyeline sahiptir.</w:t>
      </w:r>
    </w:p>
    <w:p w:rsidR="000A5EB4" w:rsidRPr="002A028E" w:rsidRDefault="002F0684" w:rsidP="00561ABC">
      <w:pPr>
        <w:spacing w:before="120"/>
      </w:pPr>
      <w:r w:rsidRPr="002A028E">
        <w:t xml:space="preserve">Ekim veya dikim öncesi piyasa potansiyeli ve talebi iyi </w:t>
      </w:r>
      <w:r w:rsidR="00E37F5E" w:rsidRPr="002A028E">
        <w:t>belirlenmeli, p</w:t>
      </w:r>
      <w:r w:rsidR="00621DC4" w:rsidRPr="002A028E">
        <w:t>azar</w:t>
      </w:r>
      <w:r w:rsidR="00E37F5E" w:rsidRPr="002A028E">
        <w:t>lama</w:t>
      </w:r>
      <w:r w:rsidR="00621DC4" w:rsidRPr="002A028E">
        <w:t xml:space="preserve"> kanalı oluştu</w:t>
      </w:r>
      <w:r w:rsidRPr="002A028E">
        <w:t>rulduktan sonra üretim planlanmalıdır. Sözleşmeli tarım şekli uygulanarak</w:t>
      </w:r>
      <w:r w:rsidR="00C31D14" w:rsidRPr="002A028E">
        <w:t>,</w:t>
      </w:r>
      <w:r w:rsidRPr="002A028E">
        <w:t xml:space="preserve"> </w:t>
      </w:r>
      <w:r w:rsidR="00C31D14" w:rsidRPr="002A028E">
        <w:t xml:space="preserve">uygun fiyatlı </w:t>
      </w:r>
      <w:r w:rsidRPr="002A028E">
        <w:t>üretim materyali</w:t>
      </w:r>
      <w:r w:rsidR="000A5EB4" w:rsidRPr="002A028E">
        <w:t xml:space="preserve">, </w:t>
      </w:r>
      <w:r w:rsidRPr="002A028E">
        <w:t>temin edilerek ve gerekli tarımsal danışmanlık hizmetleri ile destek</w:t>
      </w:r>
      <w:r w:rsidR="00C31D14" w:rsidRPr="002A028E">
        <w:t xml:space="preserve">lenerek, zamanla yurt içi tüketimin yaygınlaşması ve yerli genetik </w:t>
      </w:r>
      <w:r w:rsidR="00E37F5E" w:rsidRPr="002A028E">
        <w:t xml:space="preserve">bebek </w:t>
      </w:r>
      <w:r w:rsidR="00C31D14" w:rsidRPr="002A028E">
        <w:t xml:space="preserve">tohum üretimi sağlanarak ihracat şansı yüksek </w:t>
      </w:r>
      <w:r w:rsidR="00E37F5E" w:rsidRPr="002A028E">
        <w:t>olan mini sebzelerin üretimini ü</w:t>
      </w:r>
      <w:r w:rsidR="00C31D14" w:rsidRPr="002A028E">
        <w:t>lkemiz de yapmak mümkün olabilecektir.</w:t>
      </w:r>
      <w:r w:rsidR="000A5EB4" w:rsidRPr="002A028E">
        <w:t xml:space="preserve"> </w:t>
      </w:r>
    </w:p>
    <w:p w:rsidR="009B3215" w:rsidRPr="002A028E" w:rsidRDefault="00B65D8D" w:rsidP="00583368">
      <w:pPr>
        <w:pStyle w:val="Balk1"/>
      </w:pPr>
      <w:r w:rsidRPr="002A028E">
        <w:t>kaynaklar</w:t>
      </w:r>
    </w:p>
    <w:p w:rsidR="0025352B" w:rsidRPr="002A028E" w:rsidRDefault="0025352B" w:rsidP="007F20F9">
      <w:pPr>
        <w:rPr>
          <w:rFonts w:ascii="Times-Roman" w:hAnsi="Times-Roman"/>
          <w:color w:val="000000"/>
          <w:sz w:val="24"/>
          <w:szCs w:val="24"/>
        </w:rPr>
      </w:pPr>
      <w:r w:rsidRPr="002A028E">
        <w:rPr>
          <w:rFonts w:ascii="Times-Roman" w:hAnsi="Times-Roman"/>
          <w:color w:val="000000"/>
          <w:sz w:val="24"/>
          <w:szCs w:val="24"/>
        </w:rPr>
        <w:t>Adetunji, M. T. (1996). Nitrogen utilization by maize in a maize-cowpea sefuential cropping of an intensively cultivated tropical Ultisol. Journal of the Indian Society of soil Science, 44(1): 85-88.</w:t>
      </w:r>
    </w:p>
    <w:p w:rsidR="0025352B" w:rsidRPr="002A028E" w:rsidRDefault="0025352B" w:rsidP="00AD324E">
      <w:r w:rsidRPr="002A028E">
        <w:t>Anonim. (2006). HS-36 Production of Miniature Vegetables in Florida, Donald Maynard</w:t>
      </w:r>
      <w:proofErr w:type="gramStart"/>
      <w:r w:rsidRPr="002A028E">
        <w:t>.,</w:t>
      </w:r>
      <w:proofErr w:type="gramEnd"/>
      <w:r w:rsidRPr="002A028E">
        <w:t xml:space="preserve"> University of Florida. Revised 2006. http://edis.ifas.ufl.edu/HS327. (Erişim Tarihi: 29.05.2019)</w:t>
      </w:r>
    </w:p>
    <w:p w:rsidR="0025352B" w:rsidRPr="002A028E" w:rsidRDefault="0025352B" w:rsidP="00AD324E">
      <w:r w:rsidRPr="002A028E">
        <w:lastRenderedPageBreak/>
        <w:t>Anonim. (2010). HS1164, one of a series of the Horticultural Sciences Department, UF/IFAS Extension. Original publication date April 2010. Microgreens: A New Specialty Crop. (Erişim Tarihi: 23.08.2019).</w:t>
      </w:r>
    </w:p>
    <w:p w:rsidR="0025352B" w:rsidRPr="002A028E" w:rsidRDefault="0025352B" w:rsidP="008A7C2D">
      <w:r w:rsidRPr="002A028E">
        <w:t>Anonim. (2014).  Baby Corn Production, Processing and Marketing in Thailand. Report Submitted to Field Fresh Foods Pvt. Ltd</w:t>
      </w:r>
      <w:proofErr w:type="gramStart"/>
      <w:r w:rsidRPr="002A028E">
        <w:t>.,</w:t>
      </w:r>
      <w:proofErr w:type="gramEnd"/>
      <w:r w:rsidRPr="002A028E">
        <w:t xml:space="preserve"> &lt;st1:place w:st="on"&gt;&lt;st1:city w:st="on"&gt;gurgaon, &lt;st1:countryregion w:st="on"&gt;india&lt;/st1:country-region&gt;. -thailand (Erişim tarihi: 11 Haziran 2014).</w:t>
      </w:r>
    </w:p>
    <w:p w:rsidR="0025352B" w:rsidRPr="002A028E" w:rsidRDefault="0025352B" w:rsidP="00C821C9">
      <w:r w:rsidRPr="002A028E">
        <w:t>Anonim. (2019a). Mid-Atlantic Commercial Vegetable Production Recommendations, Specialty Vegetables. https://www.pubs.ext.vt.edu/456/456-420/456-420.html (Erişim tarihi: 31.01.2020)</w:t>
      </w:r>
    </w:p>
    <w:p w:rsidR="0025352B" w:rsidRPr="002A028E" w:rsidRDefault="0025352B" w:rsidP="007F20F9">
      <w:pPr>
        <w:rPr>
          <w:rFonts w:ascii="Times-Roman" w:hAnsi="Times-Roman"/>
          <w:color w:val="000000"/>
          <w:sz w:val="24"/>
          <w:szCs w:val="24"/>
        </w:rPr>
      </w:pPr>
      <w:r w:rsidRPr="002A028E">
        <w:rPr>
          <w:rFonts w:ascii="Times-Roman" w:hAnsi="Times-Roman"/>
          <w:color w:val="000000"/>
          <w:sz w:val="24"/>
          <w:szCs w:val="24"/>
        </w:rPr>
        <w:t>Anonim. (2019b). Hydroponic Passion.</w:t>
      </w:r>
      <w:r w:rsidRPr="002A028E">
        <w:t xml:space="preserve"> </w:t>
      </w:r>
      <w:hyperlink r:id="rId20" w:history="1">
        <w:r w:rsidRPr="002A028E">
          <w:rPr>
            <w:rStyle w:val="Kpr"/>
            <w:rFonts w:ascii="Times-Roman" w:hAnsi="Times-Roman"/>
            <w:sz w:val="24"/>
            <w:szCs w:val="24"/>
          </w:rPr>
          <w:t>http://hydroponicpassion.blogspot.com/</w:t>
        </w:r>
      </w:hyperlink>
      <w:r w:rsidRPr="002A028E">
        <w:rPr>
          <w:rFonts w:ascii="Times-Roman" w:hAnsi="Times-Roman"/>
          <w:color w:val="000000"/>
          <w:sz w:val="24"/>
          <w:szCs w:val="24"/>
        </w:rPr>
        <w:t xml:space="preserve"> (Erişim Tarihi: 04.02. 2020).</w:t>
      </w:r>
    </w:p>
    <w:p w:rsidR="0025352B" w:rsidRPr="002A028E" w:rsidRDefault="0025352B" w:rsidP="007F20F9">
      <w:r w:rsidRPr="002A028E">
        <w:rPr>
          <w:rFonts w:ascii="Times-Roman" w:hAnsi="Times-Roman"/>
          <w:color w:val="000000"/>
          <w:sz w:val="24"/>
          <w:szCs w:val="24"/>
        </w:rPr>
        <w:t>Bairagi, S</w:t>
      </w:r>
      <w:proofErr w:type="gramStart"/>
      <w:r w:rsidRPr="002A028E">
        <w:rPr>
          <w:rFonts w:ascii="Times-Roman" w:hAnsi="Times-Roman"/>
          <w:color w:val="000000"/>
          <w:sz w:val="24"/>
          <w:szCs w:val="24"/>
        </w:rPr>
        <w:t>.,</w:t>
      </w:r>
      <w:proofErr w:type="gramEnd"/>
      <w:r w:rsidRPr="002A028E">
        <w:rPr>
          <w:rFonts w:ascii="Times-Roman" w:hAnsi="Times-Roman"/>
          <w:color w:val="000000"/>
          <w:sz w:val="24"/>
          <w:szCs w:val="24"/>
        </w:rPr>
        <w:t xml:space="preserve"> &amp; Pandit, M. K.,</w:t>
      </w:r>
      <w:r w:rsidRPr="002A028E">
        <w:t xml:space="preserve"> </w:t>
      </w:r>
      <w:r w:rsidRPr="002A028E">
        <w:rPr>
          <w:rFonts w:ascii="Times-Roman" w:hAnsi="Times-Roman"/>
          <w:color w:val="000000"/>
          <w:sz w:val="24"/>
          <w:szCs w:val="24"/>
        </w:rPr>
        <w:t>&amp; Sidhya, P.,</w:t>
      </w:r>
      <w:r w:rsidRPr="002A028E">
        <w:t xml:space="preserve"> </w:t>
      </w:r>
      <w:r w:rsidRPr="002A028E">
        <w:rPr>
          <w:rFonts w:ascii="Times-Roman" w:hAnsi="Times-Roman"/>
          <w:color w:val="000000"/>
          <w:sz w:val="24"/>
          <w:szCs w:val="24"/>
        </w:rPr>
        <w:t>&amp; Adhikary, S. &amp; Koundinya, A. V. V.  (2015). Impacts</w:t>
      </w:r>
      <w:r w:rsidRPr="002A028E">
        <w:rPr>
          <w:rFonts w:ascii="Times-Roman" w:hAnsi="Times-Roman"/>
          <w:color w:val="000000"/>
        </w:rPr>
        <w:t xml:space="preserve"> </w:t>
      </w:r>
      <w:r w:rsidRPr="002A028E">
        <w:rPr>
          <w:rFonts w:ascii="Times-Roman" w:hAnsi="Times-Roman"/>
          <w:color w:val="000000"/>
          <w:sz w:val="24"/>
          <w:szCs w:val="24"/>
        </w:rPr>
        <w:t xml:space="preserve">of date of planting and crop geometry on growth and yield of baby corn </w:t>
      </w:r>
      <w:proofErr w:type="gramStart"/>
      <w:r w:rsidRPr="002A028E">
        <w:rPr>
          <w:rFonts w:ascii="Times-Roman" w:hAnsi="Times-Roman"/>
          <w:color w:val="000000"/>
          <w:sz w:val="24"/>
          <w:szCs w:val="24"/>
        </w:rPr>
        <w:t>(</w:t>
      </w:r>
      <w:proofErr w:type="gramEnd"/>
      <w:r w:rsidRPr="002A028E">
        <w:rPr>
          <w:rFonts w:ascii="Times-Italic" w:hAnsi="Times-Italic"/>
          <w:i/>
          <w:iCs/>
          <w:color w:val="000000"/>
          <w:sz w:val="24"/>
          <w:szCs w:val="24"/>
        </w:rPr>
        <w:t xml:space="preserve">Zea mays </w:t>
      </w:r>
      <w:r w:rsidRPr="002A028E">
        <w:rPr>
          <w:rFonts w:ascii="Times-Roman" w:hAnsi="Times-Roman"/>
          <w:color w:val="000000"/>
          <w:sz w:val="24"/>
          <w:szCs w:val="24"/>
        </w:rPr>
        <w:t>var.</w:t>
      </w:r>
      <w:r w:rsidRPr="002A028E">
        <w:rPr>
          <w:rFonts w:ascii="Times-Roman" w:hAnsi="Times-Roman"/>
          <w:color w:val="000000"/>
        </w:rPr>
        <w:t xml:space="preserve"> </w:t>
      </w:r>
      <w:r w:rsidRPr="002A028E">
        <w:rPr>
          <w:rFonts w:ascii="Times-Italic" w:hAnsi="Times-Italic"/>
          <w:i/>
          <w:iCs/>
          <w:color w:val="000000"/>
          <w:sz w:val="24"/>
          <w:szCs w:val="24"/>
        </w:rPr>
        <w:t>rugosa</w:t>
      </w:r>
      <w:proofErr w:type="gramStart"/>
      <w:r w:rsidRPr="002A028E">
        <w:rPr>
          <w:rFonts w:ascii="Times-Roman" w:hAnsi="Times-Roman"/>
          <w:color w:val="000000"/>
          <w:sz w:val="24"/>
          <w:szCs w:val="24"/>
        </w:rPr>
        <w:t>)</w:t>
      </w:r>
      <w:proofErr w:type="gramEnd"/>
      <w:r w:rsidRPr="002A028E">
        <w:rPr>
          <w:rFonts w:ascii="Times-Roman" w:hAnsi="Times-Roman"/>
          <w:color w:val="000000"/>
          <w:sz w:val="24"/>
          <w:szCs w:val="24"/>
        </w:rPr>
        <w:t xml:space="preserve">. </w:t>
      </w:r>
      <w:r w:rsidRPr="002A028E">
        <w:rPr>
          <w:rFonts w:ascii="Times-Italic" w:hAnsi="Times-Italic"/>
          <w:i/>
          <w:iCs/>
          <w:color w:val="000000"/>
          <w:sz w:val="24"/>
          <w:szCs w:val="24"/>
        </w:rPr>
        <w:t>Journal Crop and Weed</w:t>
      </w:r>
      <w:r w:rsidRPr="002A028E">
        <w:rPr>
          <w:rFonts w:ascii="Times-Roman" w:hAnsi="Times-Roman"/>
          <w:color w:val="000000"/>
          <w:sz w:val="24"/>
          <w:szCs w:val="24"/>
        </w:rPr>
        <w:t>, 11(2): 127-131.</w:t>
      </w:r>
    </w:p>
    <w:p w:rsidR="0025352B" w:rsidRPr="002A028E" w:rsidRDefault="0025352B" w:rsidP="007F20F9">
      <w:r w:rsidRPr="002A028E">
        <w:t>Bar-Zur, A</w:t>
      </w:r>
      <w:proofErr w:type="gramStart"/>
      <w:r w:rsidRPr="002A028E">
        <w:t>.,</w:t>
      </w:r>
      <w:proofErr w:type="gramEnd"/>
      <w:r w:rsidRPr="002A028E">
        <w:t xml:space="preserve"> &amp; Saadi, H. (1990). Prolific Maize Hybrids for Baby Corn. Journal of Horticulture Science, 65: 97-100.</w:t>
      </w:r>
    </w:p>
    <w:p w:rsidR="0025352B" w:rsidRPr="002A028E" w:rsidRDefault="0025352B" w:rsidP="008F3773">
      <w:r w:rsidRPr="002A028E">
        <w:t>Bengisu, G. (2011). GAP Bölgesinde Sürdürülebilir Tarım İçin Ekim Nöbeti Sistemleri. Alınteri. 20(B) – 2011, 33-39; ISSN:1307-3311.</w:t>
      </w:r>
    </w:p>
    <w:p w:rsidR="0025352B" w:rsidRPr="002A028E" w:rsidRDefault="0025352B" w:rsidP="0039594D">
      <w:r w:rsidRPr="002A028E">
        <w:t>Bhatt, P</w:t>
      </w:r>
      <w:proofErr w:type="gramStart"/>
      <w:r w:rsidRPr="002A028E">
        <w:t>.,</w:t>
      </w:r>
      <w:proofErr w:type="gramEnd"/>
      <w:r w:rsidRPr="002A028E">
        <w:t xml:space="preserve"> &amp; Sharma, S. (2018). Microgreens: A nutrient rich crop that can diversify food system. Int. J. Pure Appl. Biosci. 2018, 6, 182–186. </w:t>
      </w:r>
    </w:p>
    <w:p w:rsidR="0025352B" w:rsidRPr="002A028E" w:rsidRDefault="0025352B" w:rsidP="0039594D">
      <w:r w:rsidRPr="002A028E">
        <w:t>Caloril, HA</w:t>
      </w:r>
      <w:proofErr w:type="gramStart"/>
      <w:r w:rsidRPr="002A028E">
        <w:t>.,</w:t>
      </w:r>
      <w:proofErr w:type="gramEnd"/>
      <w:r w:rsidRPr="002A028E">
        <w:t xml:space="preserve"> &amp; Factor, L. T.,  &amp; Júnior, L. S., &amp; Moraes, A. S. L., &amp; Barbosa, J. R. P., &amp;  Tivelli, S. W., &amp; Luís,  F. V. &amp; Purquerio, F. V. L. (2014). Electrical conductivity and plant spacing on baby leaf table beet and lettuce production. Horticultura Brasileira </w:t>
      </w:r>
      <w:proofErr w:type="gramStart"/>
      <w:r w:rsidRPr="002A028E">
        <w:t>32:426</w:t>
      </w:r>
      <w:proofErr w:type="gramEnd"/>
      <w:r w:rsidRPr="002A028E">
        <w:t>-433. http://dx.doi.org/10.1590/S0102053620140000400009.</w:t>
      </w:r>
    </w:p>
    <w:p w:rsidR="0025352B" w:rsidRPr="002A028E" w:rsidRDefault="0025352B" w:rsidP="00EE7702">
      <w:r w:rsidRPr="002A028E">
        <w:t>Caruso, G</w:t>
      </w:r>
      <w:proofErr w:type="gramStart"/>
      <w:r w:rsidRPr="002A028E">
        <w:t>.,</w:t>
      </w:r>
      <w:proofErr w:type="gramEnd"/>
      <w:r w:rsidRPr="002A028E">
        <w:t xml:space="preserve"> &amp; Parrella, G., &amp; Giorgini, M., &amp; Nicoletti, R. (2018). Quality and protection of Diplotaxis tenuifolia. . Crop systems,  Agriculture, 8, 55. </w:t>
      </w:r>
    </w:p>
    <w:p w:rsidR="0025352B" w:rsidRPr="002A028E" w:rsidRDefault="0025352B" w:rsidP="00EE7702">
      <w:r w:rsidRPr="002A028E">
        <w:t xml:space="preserve">CBI, (2015). Market information </w:t>
      </w:r>
      <w:proofErr w:type="gramStart"/>
      <w:r w:rsidRPr="002A028E">
        <w:t>data</w:t>
      </w:r>
      <w:proofErr w:type="gramEnd"/>
      <w:r w:rsidRPr="002A028E">
        <w:t xml:space="preserve"> base. Baby Vegetables in Germany, URL: www.cbi.eu</w:t>
      </w:r>
    </w:p>
    <w:p w:rsidR="0025352B" w:rsidRPr="002A028E" w:rsidRDefault="0025352B" w:rsidP="00185BA5">
      <w:r w:rsidRPr="002A028E">
        <w:t>Choe, U</w:t>
      </w:r>
      <w:proofErr w:type="gramStart"/>
      <w:r w:rsidRPr="002A028E">
        <w:t>.,</w:t>
      </w:r>
      <w:proofErr w:type="gramEnd"/>
      <w:r w:rsidRPr="002A028E">
        <w:t xml:space="preserve"> &amp; Yu, L. L., &amp; Wang, T. T. Y. (2018). The science behind microgreens as an exciting new food for the 21st century. J. Agric. Food Chem. 2018, 65, 11519–11530. </w:t>
      </w:r>
    </w:p>
    <w:p w:rsidR="0025352B" w:rsidRPr="002A028E" w:rsidRDefault="0025352B" w:rsidP="007F20F9">
      <w:r w:rsidRPr="002A028E">
        <w:t>Clarkson, G</w:t>
      </w:r>
      <w:proofErr w:type="gramStart"/>
      <w:r w:rsidRPr="002A028E">
        <w:t>.,</w:t>
      </w:r>
      <w:proofErr w:type="gramEnd"/>
      <w:r w:rsidRPr="002A028E">
        <w:t xml:space="preserve"> &amp; Bryne, E., &amp; Rothwell, S., &amp; Taylor, G. (2003). Identifying Traits to Improve Postharvest Processability in Baby Leaf Salad. Postharvest Biology and Technology. Volume 30, Issue 3, December 2003, Pages 287-298. </w:t>
      </w:r>
      <w:hyperlink r:id="rId21" w:history="1">
        <w:r w:rsidRPr="002A028E">
          <w:rPr>
            <w:rStyle w:val="Kpr"/>
          </w:rPr>
          <w:t>https://doi.org/10.1016/S0925-5214(03)00110-8</w:t>
        </w:r>
      </w:hyperlink>
      <w:r w:rsidRPr="002A028E">
        <w:t>.</w:t>
      </w:r>
    </w:p>
    <w:p w:rsidR="0025352B" w:rsidRPr="002A028E" w:rsidRDefault="0025352B" w:rsidP="00F564B5">
      <w:r w:rsidRPr="002A028E">
        <w:t>Codex Alimentarius, (2007). Fresh Fruits and Vegetables, First Edition. World Health Organızatıon Food and Agrıculture Organızatıon of the Unıted Natıons Rome, 2007.</w:t>
      </w:r>
    </w:p>
    <w:p w:rsidR="0025352B" w:rsidRPr="002A028E" w:rsidRDefault="0025352B" w:rsidP="00561ABC">
      <w:pPr>
        <w:spacing w:before="120"/>
      </w:pPr>
      <w:r w:rsidRPr="002A028E">
        <w:t>Collins, D. (2012). Soil Testing: A Guide for Farms with Diverse Vegetable Crops. Washington State University Extension Publication EM050E. Washington State University.</w:t>
      </w:r>
    </w:p>
    <w:p w:rsidR="0025352B" w:rsidRPr="002A028E" w:rsidRDefault="0025352B" w:rsidP="00561ABC">
      <w:pPr>
        <w:spacing w:before="120"/>
        <w:rPr>
          <w:rStyle w:val="Kpr"/>
        </w:rPr>
      </w:pPr>
      <w:r w:rsidRPr="002A028E">
        <w:t>Conesa, E</w:t>
      </w:r>
      <w:proofErr w:type="gramStart"/>
      <w:r w:rsidRPr="002A028E">
        <w:t>.,</w:t>
      </w:r>
      <w:proofErr w:type="gramEnd"/>
      <w:r w:rsidRPr="002A028E">
        <w:t xml:space="preserve"> &amp; Niñirola, D., &amp; Vicente, M. J., &amp; Ochoa, J., &amp; Bañón, S., &amp; Fernández, J., A. (2009). The Influence of Nitrate/Ammonium Ratio on Yield Quality and Nitrate, Oxalate and Vitamin C Content of Baby Leaf Spinach and Bladder Campion Plants Grown in a Floating System. Proc. IS on Soilless Culture and Hydroponics Eds</w:t>
      </w:r>
      <w:proofErr w:type="gramStart"/>
      <w:r w:rsidRPr="002A028E">
        <w:t>.:</w:t>
      </w:r>
      <w:proofErr w:type="gramEnd"/>
      <w:r w:rsidRPr="002A028E">
        <w:t xml:space="preserve"> A. RodrìguezDelfín and P.F. Martínez Acta Hort. 843 269-274. </w:t>
      </w:r>
      <w:hyperlink r:id="rId22" w:history="1">
        <w:r w:rsidRPr="002A028E">
          <w:rPr>
            <w:rStyle w:val="Kpr"/>
          </w:rPr>
          <w:t>http://dx.doi.org/10.17660/ActaHortic.2009.843.35</w:t>
        </w:r>
      </w:hyperlink>
    </w:p>
    <w:p w:rsidR="0025352B" w:rsidRPr="002A028E" w:rsidRDefault="0025352B" w:rsidP="00111BA5">
      <w:pPr>
        <w:spacing w:before="120"/>
      </w:pPr>
      <w:r w:rsidRPr="002A028E">
        <w:t>Di Gioia, F</w:t>
      </w:r>
      <w:proofErr w:type="gramStart"/>
      <w:r w:rsidRPr="002A028E">
        <w:t>.,</w:t>
      </w:r>
      <w:proofErr w:type="gramEnd"/>
      <w:r w:rsidRPr="002A028E">
        <w:t xml:space="preserve"> &amp; Santamaria, P. (2015). Microgreens, Agrodiversity and Food Security. In Microgreens Novel Freshand Functional Foods to Explore of the Value of Diversity; ECO-logica: </w:t>
      </w:r>
      <w:proofErr w:type="gramStart"/>
      <w:r w:rsidRPr="002A028E">
        <w:t>Bari,</w:t>
      </w:r>
      <w:proofErr w:type="gramEnd"/>
      <w:r w:rsidRPr="002A028E">
        <w:t xml:space="preserve"> Italy, 2015; https://www.researchgate.net/publication/283426636_Microgreens (Erişim tarihi: 18 Mayıs 2019).</w:t>
      </w:r>
    </w:p>
    <w:p w:rsidR="0025352B" w:rsidRPr="002A028E" w:rsidRDefault="0025352B" w:rsidP="001C1092">
      <w:pPr>
        <w:spacing w:before="120"/>
      </w:pPr>
      <w:r w:rsidRPr="002A028E">
        <w:lastRenderedPageBreak/>
        <w:t>Di Gioia, F</w:t>
      </w:r>
      <w:proofErr w:type="gramStart"/>
      <w:r w:rsidRPr="002A028E">
        <w:t>.,</w:t>
      </w:r>
      <w:proofErr w:type="gramEnd"/>
      <w:r w:rsidRPr="002A028E">
        <w:t xml:space="preserve"> Santamaria, P., Renna, M. (2017). Sprouts, Microgreens and “Baby Leaf” Vegetables. Minimally Processed Refrigerated Fruits and Vegetables 2nd Edition (pp.403-432). DOI: 10.1007/978-1-4939-7018-6_11</w:t>
      </w:r>
    </w:p>
    <w:p w:rsidR="0025352B" w:rsidRPr="002A028E" w:rsidRDefault="0025352B" w:rsidP="001C1092">
      <w:pPr>
        <w:spacing w:before="120"/>
      </w:pPr>
      <w:r w:rsidRPr="002A028E">
        <w:t>Drury, C. F. &amp; Tan, C. S. (1995). Long-term (35 years) effects of fertilization, rotation and weather on corn yields. Canadian Journal of Plant Science, 75(2): 355-362.</w:t>
      </w:r>
    </w:p>
    <w:p w:rsidR="0025352B" w:rsidRPr="002A028E" w:rsidRDefault="0025352B" w:rsidP="00111BA5">
      <w:pPr>
        <w:spacing w:before="120"/>
      </w:pPr>
      <w:r w:rsidRPr="002A028E">
        <w:t xml:space="preserve">Eşiyok, D. (2005). Bahçe bitkilerinde alternatif ürünler yetiştiriciliği. Dünya Gıda Dergisi, </w:t>
      </w:r>
      <w:hyperlink r:id="rId23" w:history="1">
        <w:r w:rsidRPr="002A028E">
          <w:rPr>
            <w:rStyle w:val="Kpr"/>
          </w:rPr>
          <w:t>http://www.dunyagida.com.tr/haber/bahce-bitkilerinde-alternatif-urunler-yetistiriciligi/1579</w:t>
        </w:r>
      </w:hyperlink>
      <w:r w:rsidRPr="002A028E">
        <w:t>. (Erişim Tarihi: 04.02.2020).</w:t>
      </w:r>
    </w:p>
    <w:p w:rsidR="0025352B" w:rsidRPr="002A028E" w:rsidRDefault="0025352B" w:rsidP="00111BA5">
      <w:pPr>
        <w:spacing w:before="120"/>
      </w:pPr>
      <w:r w:rsidRPr="002A028E">
        <w:t>Eşiyok, D</w:t>
      </w:r>
      <w:proofErr w:type="gramStart"/>
      <w:r w:rsidRPr="002A028E">
        <w:t>.,</w:t>
      </w:r>
      <w:proofErr w:type="gramEnd"/>
      <w:r w:rsidRPr="002A028E">
        <w:t xml:space="preserve"> &amp; Bozokalfa, M. K. &amp; Aşçıoğul, K. T. (2009). Minyatür (Mini) sebzeler. Dünya Gıda Dergisi, http://www.dunyagida.com.tr/haber/minyatur-mini-sebzeler/3084. (Erişim Tarihi: 04.02.2020).</w:t>
      </w:r>
    </w:p>
    <w:p w:rsidR="00F724C1" w:rsidRPr="002A028E" w:rsidRDefault="00F724C1" w:rsidP="00111BA5">
      <w:pPr>
        <w:spacing w:before="120"/>
      </w:pPr>
      <w:r w:rsidRPr="002A028E">
        <w:t>Fernández, J. A. &amp; Niñirola, D</w:t>
      </w:r>
      <w:proofErr w:type="gramStart"/>
      <w:r w:rsidRPr="002A028E">
        <w:t>.,</w:t>
      </w:r>
      <w:proofErr w:type="gramEnd"/>
      <w:r w:rsidRPr="002A028E">
        <w:t xml:space="preserve"> &amp;  Orsini, F., &amp; Pennisi, G., &amp; Gianquinto, G., Egea-Gilabert, C. (2016). Root adaptation and ion selectivity affects the nutritional value of salt-stressed hydroponically grown baby-leaf Nasturtium officinale and Lactuca sativa. Agrıcultural and Food Scıence. 25: 230–239</w:t>
      </w:r>
      <w:r w:rsidR="002A028E">
        <w:t>.</w:t>
      </w:r>
    </w:p>
    <w:p w:rsidR="0025352B" w:rsidRPr="002A028E" w:rsidRDefault="0025352B" w:rsidP="00561ABC">
      <w:pPr>
        <w:spacing w:before="120"/>
      </w:pPr>
      <w:r w:rsidRPr="002A028E">
        <w:t>Fallovo, C</w:t>
      </w:r>
      <w:proofErr w:type="gramStart"/>
      <w:r w:rsidRPr="002A028E">
        <w:t>.,</w:t>
      </w:r>
      <w:proofErr w:type="gramEnd"/>
      <w:r w:rsidRPr="002A028E">
        <w:t xml:space="preserve"> &amp; Rouphael Y., &amp; Rea, E., </w:t>
      </w:r>
      <w:r w:rsidRPr="002A028E">
        <w:rPr>
          <w:rFonts w:cs="Times New Roman"/>
          <w:color w:val="auto"/>
          <w:sz w:val="21"/>
          <w:szCs w:val="21"/>
        </w:rPr>
        <w:t xml:space="preserve">&amp; </w:t>
      </w:r>
      <w:r w:rsidRPr="002A028E">
        <w:t xml:space="preserve">Battistellid, A., &amp; Collaa, G. (2009). Nutrient solution concentration and growing season affect yield and quality of Lactuca sativa L. var. acephala in floating raft culture. J Sci Food Agric 2009; 89: 1682–1689. </w:t>
      </w:r>
      <w:hyperlink r:id="rId24" w:history="1">
        <w:r w:rsidRPr="002A028E">
          <w:rPr>
            <w:rStyle w:val="Kpr"/>
          </w:rPr>
          <w:t>http://dx.doi.org/10.1002/jsfa.3641</w:t>
        </w:r>
      </w:hyperlink>
    </w:p>
    <w:p w:rsidR="0025352B" w:rsidRPr="002A028E" w:rsidRDefault="0025352B" w:rsidP="00334197">
      <w:pPr>
        <w:spacing w:before="120"/>
      </w:pPr>
      <w:r w:rsidRPr="002A028E">
        <w:t>Fresh Food Trade SA, (2018). South Africa’s fresh food trade and supply chain directory 2018 sixteenth edition. https://ppecb.com/wp-content/uploads/2018/05/Fresh-Food-Trade-SA-2018.pdf. (Erişim Tarihi: 02.02.2020).</w:t>
      </w:r>
    </w:p>
    <w:p w:rsidR="0025352B" w:rsidRPr="002A028E" w:rsidRDefault="0025352B" w:rsidP="00561ABC">
      <w:pPr>
        <w:spacing w:before="120"/>
        <w:rPr>
          <w:rFonts w:ascii="Times-Roman" w:hAnsi="Times-Roman"/>
          <w:color w:val="000000"/>
        </w:rPr>
      </w:pPr>
      <w:r w:rsidRPr="002A028E">
        <w:rPr>
          <w:rFonts w:ascii="Times-Roman" w:hAnsi="Times-Roman"/>
          <w:color w:val="000000"/>
        </w:rPr>
        <w:t>Golada, S.L</w:t>
      </w:r>
      <w:proofErr w:type="gramStart"/>
      <w:r w:rsidRPr="002A028E">
        <w:rPr>
          <w:rFonts w:ascii="Times-Roman" w:hAnsi="Times-Roman"/>
          <w:color w:val="000000"/>
        </w:rPr>
        <w:t>.,</w:t>
      </w:r>
      <w:proofErr w:type="gramEnd"/>
      <w:r w:rsidRPr="002A028E">
        <w:rPr>
          <w:rFonts w:ascii="Times-Roman" w:hAnsi="Times-Roman"/>
          <w:color w:val="000000"/>
        </w:rPr>
        <w:t xml:space="preserve"> &amp; Sharma, G. L.,  &amp; Jain, H. K.  (2013). Performance of baby corn (</w:t>
      </w:r>
      <w:r w:rsidRPr="002A028E">
        <w:rPr>
          <w:rFonts w:ascii="Times-Italic" w:hAnsi="Times-Italic"/>
          <w:i/>
          <w:iCs/>
          <w:color w:val="000000"/>
        </w:rPr>
        <w:t xml:space="preserve">Zea mays </w:t>
      </w:r>
      <w:r w:rsidRPr="002A028E">
        <w:rPr>
          <w:rFonts w:ascii="Times-Roman" w:hAnsi="Times-Roman"/>
          <w:color w:val="000000"/>
        </w:rPr>
        <w:t xml:space="preserve">L.) as influenced by spacing, nitrogen fertilization and plant growth regulators under sub humid condition in Rajasthan, India. </w:t>
      </w:r>
      <w:r w:rsidRPr="002A028E">
        <w:rPr>
          <w:rFonts w:ascii="Times-Italic" w:hAnsi="Times-Italic"/>
          <w:i/>
          <w:iCs/>
          <w:color w:val="000000"/>
        </w:rPr>
        <w:t>African Journal of Agricultural Research</w:t>
      </w:r>
      <w:r w:rsidRPr="002A028E">
        <w:rPr>
          <w:rFonts w:ascii="Times-Roman" w:hAnsi="Times-Roman"/>
          <w:color w:val="000000"/>
        </w:rPr>
        <w:t>, 8(12): 1100-1107.</w:t>
      </w:r>
    </w:p>
    <w:p w:rsidR="0025352B" w:rsidRPr="002A028E" w:rsidRDefault="0025352B" w:rsidP="00BD0D9B">
      <w:pPr>
        <w:spacing w:before="120"/>
      </w:pPr>
      <w:r w:rsidRPr="002A028E">
        <w:t>Grahn, M. C</w:t>
      </w:r>
      <w:proofErr w:type="gramStart"/>
      <w:r w:rsidRPr="002A028E">
        <w:t>.,</w:t>
      </w:r>
      <w:proofErr w:type="gramEnd"/>
      <w:r w:rsidRPr="002A028E">
        <w:t xml:space="preserve"> &amp; Benedict, C., &amp; Thornton, T., &amp; Miles, C. (2015). Production of Baby-leaf Salad Greens in the Spring and Fall Seasons of Northwest Washington. Hortscıence 50(10):1467–1471. 2015.</w:t>
      </w:r>
    </w:p>
    <w:p w:rsidR="0025352B" w:rsidRPr="002A028E" w:rsidRDefault="0025352B" w:rsidP="00561ABC">
      <w:pPr>
        <w:autoSpaceDE w:val="0"/>
        <w:autoSpaceDN w:val="0"/>
        <w:adjustRightInd w:val="0"/>
        <w:spacing w:before="120"/>
        <w:ind w:firstLine="708"/>
        <w:rPr>
          <w:rFonts w:cs="Times New Roman"/>
          <w:color w:val="auto"/>
          <w:sz w:val="21"/>
          <w:szCs w:val="21"/>
        </w:rPr>
      </w:pPr>
      <w:r w:rsidRPr="002A028E">
        <w:rPr>
          <w:rFonts w:cs="Times New Roman"/>
          <w:color w:val="auto"/>
          <w:sz w:val="21"/>
          <w:szCs w:val="21"/>
        </w:rPr>
        <w:t>Hoque, M. M</w:t>
      </w:r>
      <w:proofErr w:type="gramStart"/>
      <w:r w:rsidRPr="002A028E">
        <w:rPr>
          <w:rFonts w:cs="Times New Roman"/>
          <w:color w:val="auto"/>
          <w:sz w:val="21"/>
          <w:szCs w:val="21"/>
        </w:rPr>
        <w:t>.,</w:t>
      </w:r>
      <w:proofErr w:type="gramEnd"/>
      <w:r w:rsidRPr="002A028E">
        <w:t xml:space="preserve"> </w:t>
      </w:r>
      <w:r w:rsidRPr="002A028E">
        <w:rPr>
          <w:rFonts w:cs="Times New Roman"/>
          <w:color w:val="auto"/>
          <w:sz w:val="21"/>
          <w:szCs w:val="21"/>
        </w:rPr>
        <w:t>&amp; Ajwa,</w:t>
      </w:r>
      <w:r w:rsidRPr="002A028E">
        <w:t xml:space="preserve"> </w:t>
      </w:r>
      <w:r w:rsidRPr="002A028E">
        <w:rPr>
          <w:rFonts w:cs="Times New Roman"/>
          <w:color w:val="auto"/>
          <w:sz w:val="21"/>
          <w:szCs w:val="21"/>
        </w:rPr>
        <w:t xml:space="preserve">H.,  &amp; Othman, M. (2010). Yield and Postharvest Quality of Lettuce in Response to Nitrogen, Phosphorus, and Potassium Fertilizers. </w:t>
      </w:r>
      <w:r w:rsidRPr="002A028E">
        <w:rPr>
          <w:rFonts w:cs="Times New Roman"/>
          <w:i/>
          <w:iCs/>
          <w:color w:val="auto"/>
          <w:sz w:val="21"/>
          <w:szCs w:val="21"/>
        </w:rPr>
        <w:t>HortScience</w:t>
      </w:r>
      <w:r w:rsidRPr="002A028E">
        <w:rPr>
          <w:rFonts w:cs="Times New Roman"/>
          <w:color w:val="auto"/>
          <w:sz w:val="21"/>
          <w:szCs w:val="21"/>
        </w:rPr>
        <w:t xml:space="preserve"> 45(10):1539–1544.</w:t>
      </w:r>
    </w:p>
    <w:p w:rsidR="0025352B" w:rsidRPr="002A028E" w:rsidRDefault="0025352B" w:rsidP="00561ABC">
      <w:pPr>
        <w:spacing w:before="120"/>
      </w:pPr>
      <w:r w:rsidRPr="002A028E">
        <w:rPr>
          <w:rFonts w:ascii="Times-Roman" w:hAnsi="Times-Roman"/>
          <w:color w:val="000000"/>
        </w:rPr>
        <w:t>Hord, N. G</w:t>
      </w:r>
      <w:proofErr w:type="gramStart"/>
      <w:r w:rsidRPr="002A028E">
        <w:rPr>
          <w:rFonts w:ascii="Times-Roman" w:hAnsi="Times-Roman"/>
          <w:color w:val="000000"/>
        </w:rPr>
        <w:t>.,</w:t>
      </w:r>
      <w:proofErr w:type="gramEnd"/>
      <w:r w:rsidRPr="002A028E">
        <w:rPr>
          <w:rFonts w:ascii="Times-Roman" w:hAnsi="Times-Roman"/>
          <w:color w:val="000000"/>
        </w:rPr>
        <w:t xml:space="preserve"> &amp; Tang, Y. P., &amp; Bryan, N. S. (2009). Food Sources of Nitrates and Nitrites: The Physiologic Context for Potential Health Benefits. American Journal of Clinical Nutrition 90, 1-10.</w:t>
      </w:r>
    </w:p>
    <w:p w:rsidR="0025352B" w:rsidRPr="002A028E" w:rsidRDefault="0025352B" w:rsidP="00561ABC">
      <w:pPr>
        <w:autoSpaceDE w:val="0"/>
        <w:autoSpaceDN w:val="0"/>
        <w:adjustRightInd w:val="0"/>
        <w:spacing w:before="120"/>
        <w:ind w:firstLine="708"/>
        <w:rPr>
          <w:rFonts w:cs="Times New Roman"/>
          <w:color w:val="auto"/>
          <w:sz w:val="21"/>
          <w:szCs w:val="21"/>
        </w:rPr>
      </w:pPr>
      <w:r w:rsidRPr="002A028E">
        <w:rPr>
          <w:rFonts w:cs="Times New Roman"/>
          <w:color w:val="auto"/>
          <w:sz w:val="21"/>
          <w:szCs w:val="21"/>
        </w:rPr>
        <w:t>Kaiser, C</w:t>
      </w:r>
      <w:proofErr w:type="gramStart"/>
      <w:r w:rsidRPr="002A028E">
        <w:rPr>
          <w:rFonts w:cs="Times New Roman"/>
          <w:color w:val="auto"/>
          <w:sz w:val="21"/>
          <w:szCs w:val="21"/>
        </w:rPr>
        <w:t>.,</w:t>
      </w:r>
      <w:proofErr w:type="gramEnd"/>
      <w:r w:rsidRPr="002A028E">
        <w:rPr>
          <w:rFonts w:cs="Times New Roman"/>
          <w:color w:val="auto"/>
          <w:sz w:val="21"/>
          <w:szCs w:val="21"/>
        </w:rPr>
        <w:t xml:space="preserve"> &amp; Ernst, M. (2017). Baby Corn. University of Kentucky Collage of Agriculture, Food and Environment Cooporative Extension Service, Center of Crop Diversification. www. </w:t>
      </w:r>
      <w:proofErr w:type="gramStart"/>
      <w:r w:rsidRPr="002A028E">
        <w:rPr>
          <w:rFonts w:cs="Times New Roman"/>
          <w:color w:val="auto"/>
          <w:sz w:val="21"/>
          <w:szCs w:val="21"/>
        </w:rPr>
        <w:t>Uky.edu</w:t>
      </w:r>
      <w:proofErr w:type="gramEnd"/>
      <w:r w:rsidRPr="002A028E">
        <w:rPr>
          <w:rFonts w:cs="Times New Roman"/>
          <w:color w:val="auto"/>
          <w:sz w:val="21"/>
          <w:szCs w:val="21"/>
        </w:rPr>
        <w:t>/CCD.</w:t>
      </w:r>
    </w:p>
    <w:p w:rsidR="0025352B" w:rsidRPr="002A028E" w:rsidRDefault="0025352B" w:rsidP="00561ABC">
      <w:pPr>
        <w:autoSpaceDE w:val="0"/>
        <w:autoSpaceDN w:val="0"/>
        <w:adjustRightInd w:val="0"/>
        <w:spacing w:before="120"/>
        <w:ind w:firstLine="708"/>
        <w:rPr>
          <w:rFonts w:cs="Times New Roman"/>
          <w:color w:val="auto"/>
          <w:sz w:val="21"/>
          <w:szCs w:val="21"/>
        </w:rPr>
      </w:pPr>
      <w:r w:rsidRPr="002A028E">
        <w:rPr>
          <w:rFonts w:cs="Times New Roman"/>
          <w:color w:val="auto"/>
          <w:sz w:val="21"/>
          <w:szCs w:val="21"/>
        </w:rPr>
        <w:t>Kara, B</w:t>
      </w:r>
      <w:proofErr w:type="gramStart"/>
      <w:r w:rsidRPr="002A028E">
        <w:rPr>
          <w:rFonts w:cs="Times New Roman"/>
          <w:color w:val="auto"/>
          <w:sz w:val="21"/>
          <w:szCs w:val="21"/>
        </w:rPr>
        <w:t>.,</w:t>
      </w:r>
      <w:proofErr w:type="gramEnd"/>
      <w:r w:rsidRPr="002A028E">
        <w:rPr>
          <w:rFonts w:cs="Times New Roman"/>
          <w:color w:val="auto"/>
          <w:sz w:val="21"/>
          <w:szCs w:val="21"/>
        </w:rPr>
        <w:t xml:space="preserve"> &amp; Gündüz, M., &amp; Işık, C., &amp; Şener, A. (2017). Farklı Mısır (Zea mays L.) Alt Türlerinin Körpe Mısır Özelliklerinin Karşılaştırılması.  Uluslararası Tarım ve Yaban Hayatı Bilimleri Dergisi, 3(2): 95 – 99 International Journal of Agriculture and Wildlife Science (IJAWS) doi: </w:t>
      </w:r>
      <w:proofErr w:type="gramStart"/>
      <w:r w:rsidRPr="002A028E">
        <w:rPr>
          <w:rFonts w:cs="Times New Roman"/>
          <w:color w:val="auto"/>
          <w:sz w:val="21"/>
          <w:szCs w:val="21"/>
        </w:rPr>
        <w:t>10.24180</w:t>
      </w:r>
      <w:proofErr w:type="gramEnd"/>
      <w:r w:rsidRPr="002A028E">
        <w:rPr>
          <w:rFonts w:cs="Times New Roman"/>
          <w:color w:val="auto"/>
          <w:sz w:val="21"/>
          <w:szCs w:val="21"/>
        </w:rPr>
        <w:t>/ijaws.338338.</w:t>
      </w:r>
    </w:p>
    <w:p w:rsidR="0025352B" w:rsidRPr="002A028E" w:rsidRDefault="0025352B" w:rsidP="00445832">
      <w:pPr>
        <w:autoSpaceDE w:val="0"/>
        <w:autoSpaceDN w:val="0"/>
        <w:adjustRightInd w:val="0"/>
        <w:spacing w:before="120"/>
        <w:ind w:firstLine="708"/>
        <w:rPr>
          <w:rFonts w:cs="Times New Roman"/>
          <w:color w:val="auto"/>
          <w:sz w:val="21"/>
          <w:szCs w:val="21"/>
        </w:rPr>
      </w:pPr>
      <w:r w:rsidRPr="002A028E">
        <w:rPr>
          <w:rFonts w:cs="Times New Roman"/>
          <w:color w:val="auto"/>
          <w:sz w:val="21"/>
          <w:szCs w:val="21"/>
        </w:rPr>
        <w:t xml:space="preserve">Karabacak, E. Ç. (2010). Farklı Ekim Zamanları ve Yetiştirme Tekniklerinin Mini </w:t>
      </w:r>
      <w:proofErr w:type="gramStart"/>
      <w:r w:rsidRPr="002A028E">
        <w:rPr>
          <w:rFonts w:cs="Times New Roman"/>
          <w:color w:val="auto"/>
          <w:sz w:val="21"/>
          <w:szCs w:val="21"/>
        </w:rPr>
        <w:t>Havuçlarda  Verim</w:t>
      </w:r>
      <w:proofErr w:type="gramEnd"/>
      <w:r w:rsidRPr="002A028E">
        <w:rPr>
          <w:rFonts w:cs="Times New Roman"/>
          <w:color w:val="auto"/>
          <w:sz w:val="21"/>
          <w:szCs w:val="21"/>
        </w:rPr>
        <w:t>, Kalite ve Hasat Dönemleri Üzerine Etkilerinin Bazı Büyüme Modelleri Kullanılarak Belirlenmesi. Ege Ünv. Fen Bilimleri Ens. İzmir.</w:t>
      </w:r>
      <w:r w:rsidRPr="002A028E">
        <w:t xml:space="preserve"> </w:t>
      </w:r>
      <w:r w:rsidRPr="002A028E">
        <w:rPr>
          <w:rFonts w:cs="Times New Roman"/>
          <w:color w:val="auto"/>
          <w:sz w:val="21"/>
          <w:szCs w:val="21"/>
        </w:rPr>
        <w:t>Doktora Tezi, 162 sayfa.</w:t>
      </w:r>
    </w:p>
    <w:p w:rsidR="0025352B" w:rsidRPr="002A028E" w:rsidRDefault="0025352B" w:rsidP="00445832">
      <w:pPr>
        <w:autoSpaceDE w:val="0"/>
        <w:autoSpaceDN w:val="0"/>
        <w:adjustRightInd w:val="0"/>
        <w:spacing w:before="120"/>
        <w:ind w:firstLine="708"/>
        <w:rPr>
          <w:rFonts w:cs="Times New Roman"/>
          <w:color w:val="auto"/>
          <w:sz w:val="21"/>
          <w:szCs w:val="21"/>
        </w:rPr>
      </w:pPr>
      <w:r w:rsidRPr="002A028E">
        <w:rPr>
          <w:rFonts w:cs="Times New Roman"/>
          <w:color w:val="auto"/>
          <w:sz w:val="21"/>
          <w:szCs w:val="21"/>
        </w:rPr>
        <w:t>Kılıç, C</w:t>
      </w:r>
      <w:proofErr w:type="gramStart"/>
      <w:r w:rsidRPr="002A028E">
        <w:rPr>
          <w:rFonts w:cs="Times New Roman"/>
          <w:color w:val="auto"/>
          <w:sz w:val="21"/>
          <w:szCs w:val="21"/>
        </w:rPr>
        <w:t>.,</w:t>
      </w:r>
      <w:proofErr w:type="gramEnd"/>
      <w:r w:rsidRPr="002A028E">
        <w:rPr>
          <w:rFonts w:cs="Times New Roman"/>
          <w:color w:val="auto"/>
          <w:sz w:val="21"/>
          <w:szCs w:val="21"/>
        </w:rPr>
        <w:t xml:space="preserve"> &amp; Duyar, H. (2016). A Research On Productıon Of Baby Leaf Vegetables In Floatıng System. Hungarıan Agrıcultural Engıneering. Published </w:t>
      </w:r>
      <w:proofErr w:type="gramStart"/>
      <w:r w:rsidRPr="002A028E">
        <w:rPr>
          <w:rFonts w:cs="Times New Roman"/>
          <w:color w:val="auto"/>
          <w:sz w:val="21"/>
          <w:szCs w:val="21"/>
        </w:rPr>
        <w:t>online</w:t>
      </w:r>
      <w:proofErr w:type="gramEnd"/>
      <w:r w:rsidRPr="002A028E">
        <w:rPr>
          <w:rFonts w:cs="Times New Roman"/>
          <w:color w:val="auto"/>
          <w:sz w:val="21"/>
          <w:szCs w:val="21"/>
        </w:rPr>
        <w:t>: http://hae-journals.org/hu ıssn 0864-7410 (Print) / hu ıssn 2415-9751(Online) DOI: 10.17676/HAE.2016.29.24</w:t>
      </w:r>
    </w:p>
    <w:p w:rsidR="0025352B" w:rsidRPr="002A028E" w:rsidRDefault="0025352B" w:rsidP="00561ABC">
      <w:pPr>
        <w:autoSpaceDE w:val="0"/>
        <w:autoSpaceDN w:val="0"/>
        <w:adjustRightInd w:val="0"/>
        <w:spacing w:before="120"/>
        <w:ind w:firstLine="708"/>
        <w:rPr>
          <w:rFonts w:ascii="URWPalladioL-Roma" w:hAnsi="URWPalladioL-Roma"/>
          <w:color w:val="000000"/>
        </w:rPr>
      </w:pPr>
      <w:r w:rsidRPr="002A028E">
        <w:rPr>
          <w:rFonts w:ascii="URWPalladioL-Roma" w:hAnsi="URWPalladioL-Roma"/>
          <w:color w:val="000000"/>
        </w:rPr>
        <w:t>Kyriacou, M. C</w:t>
      </w:r>
      <w:proofErr w:type="gramStart"/>
      <w:r w:rsidRPr="002A028E">
        <w:rPr>
          <w:rFonts w:ascii="URWPalladioL-Roma" w:hAnsi="URWPalladioL-Roma"/>
          <w:color w:val="000000"/>
        </w:rPr>
        <w:t>.,</w:t>
      </w:r>
      <w:proofErr w:type="gramEnd"/>
      <w:r w:rsidRPr="002A028E">
        <w:rPr>
          <w:rFonts w:ascii="URWPalladioL-Roma" w:hAnsi="URWPalladioL-Roma"/>
          <w:color w:val="000000"/>
        </w:rPr>
        <w:t xml:space="preserve">  &amp; Rouphael, Y., &amp; Di Gioia, F., &amp; Kyratzis, A., &amp; Serio, F., &amp; Renna, M., &amp; De Pascale, S.,</w:t>
      </w:r>
      <w:r w:rsidRPr="002A028E">
        <w:t xml:space="preserve"> </w:t>
      </w:r>
      <w:r w:rsidRPr="002A028E">
        <w:rPr>
          <w:rFonts w:ascii="URWPalladioL-Roma" w:hAnsi="URWPalladioL-Roma"/>
          <w:color w:val="000000"/>
        </w:rPr>
        <w:t xml:space="preserve">&amp; Santamaria, P. (2016). Micro-scale vegetable production and the rise of microgreens. </w:t>
      </w:r>
      <w:r w:rsidRPr="002A028E">
        <w:rPr>
          <w:rFonts w:ascii="URWPalladioL-Ital" w:hAnsi="URWPalladioL-Ital"/>
          <w:i/>
          <w:iCs/>
          <w:color w:val="000000"/>
        </w:rPr>
        <w:t>Trends Food Sci. Technol. 57</w:t>
      </w:r>
      <w:r w:rsidRPr="002A028E">
        <w:rPr>
          <w:rFonts w:ascii="URWPalladioL-Roma" w:hAnsi="URWPalladioL-Roma"/>
          <w:color w:val="000000"/>
        </w:rPr>
        <w:t>, 103–115.</w:t>
      </w:r>
    </w:p>
    <w:p w:rsidR="0025352B" w:rsidRPr="002A028E" w:rsidRDefault="0025352B" w:rsidP="0039594D">
      <w:pPr>
        <w:autoSpaceDE w:val="0"/>
        <w:autoSpaceDN w:val="0"/>
        <w:adjustRightInd w:val="0"/>
        <w:spacing w:before="120"/>
        <w:ind w:firstLine="708"/>
        <w:rPr>
          <w:rFonts w:ascii="URWPalladioL-Roma" w:hAnsi="URWPalladioL-Roma"/>
          <w:color w:val="000000"/>
        </w:rPr>
      </w:pPr>
      <w:r w:rsidRPr="002A028E">
        <w:rPr>
          <w:rFonts w:ascii="URWPalladioL-Roma" w:hAnsi="URWPalladioL-Roma"/>
          <w:color w:val="000000"/>
        </w:rPr>
        <w:t>Kyriacou, M. C</w:t>
      </w:r>
      <w:proofErr w:type="gramStart"/>
      <w:r w:rsidRPr="002A028E">
        <w:rPr>
          <w:rFonts w:ascii="URWPalladioL-Roma" w:hAnsi="URWPalladioL-Roma"/>
          <w:color w:val="000000"/>
        </w:rPr>
        <w:t>.,</w:t>
      </w:r>
      <w:proofErr w:type="gramEnd"/>
      <w:r w:rsidRPr="002A028E">
        <w:rPr>
          <w:rFonts w:ascii="URWPalladioL-Roma" w:hAnsi="URWPalladioL-Roma"/>
          <w:color w:val="000000"/>
        </w:rPr>
        <w:t xml:space="preserve"> &amp; De Pascale, S., &amp; Kyratzis, A., &amp; Rouphael, Y. (2017). Microgreens as a component of space life support systems: A cornucopia of functional food. Front Plant Sci. 2017, 8, 1587. </w:t>
      </w:r>
    </w:p>
    <w:p w:rsidR="0025352B" w:rsidRPr="002A028E" w:rsidRDefault="0025352B" w:rsidP="00185BA5">
      <w:pPr>
        <w:autoSpaceDE w:val="0"/>
        <w:autoSpaceDN w:val="0"/>
        <w:adjustRightInd w:val="0"/>
        <w:spacing w:before="120"/>
        <w:ind w:firstLine="708"/>
        <w:rPr>
          <w:rFonts w:cs="Times New Roman"/>
          <w:color w:val="auto"/>
        </w:rPr>
      </w:pPr>
      <w:r w:rsidRPr="002A028E">
        <w:rPr>
          <w:rFonts w:cs="Times New Roman"/>
          <w:color w:val="auto"/>
        </w:rPr>
        <w:lastRenderedPageBreak/>
        <w:t>Kyriacou, M. C</w:t>
      </w:r>
      <w:proofErr w:type="gramStart"/>
      <w:r w:rsidRPr="002A028E">
        <w:rPr>
          <w:rFonts w:cs="Times New Roman"/>
          <w:color w:val="auto"/>
        </w:rPr>
        <w:t>.,</w:t>
      </w:r>
      <w:proofErr w:type="gramEnd"/>
      <w:r w:rsidRPr="002A028E">
        <w:rPr>
          <w:rFonts w:cs="Times New Roman"/>
          <w:color w:val="auto"/>
        </w:rPr>
        <w:t xml:space="preserve"> &amp; El-Nakhel, C., &amp; Graziani, G., &amp; Pannico, A., &amp; Soteriou, G. A.,</w:t>
      </w:r>
      <w:r w:rsidRPr="002A028E">
        <w:t xml:space="preserve"> </w:t>
      </w:r>
      <w:r w:rsidRPr="002A028E">
        <w:rPr>
          <w:rFonts w:cs="Times New Roman"/>
          <w:color w:val="auto"/>
        </w:rPr>
        <w:t xml:space="preserve">&amp;  Giordano, M., &amp; Ritienei, A., &amp; De Pascale, S., &amp; Rouphael, Y. (2019). Functional quality in novel food sources: Genotypic variation in the nutritive and phytochemical composition of thirteen microgreeens species. Food Chem. 2019, 277, 107–118. </w:t>
      </w:r>
    </w:p>
    <w:p w:rsidR="0025352B" w:rsidRPr="002A028E" w:rsidRDefault="0025352B" w:rsidP="00561ABC">
      <w:pPr>
        <w:spacing w:before="120"/>
        <w:ind w:firstLine="708"/>
      </w:pPr>
      <w:r w:rsidRPr="002A028E">
        <w:t>Leodolff, B</w:t>
      </w:r>
      <w:proofErr w:type="gramStart"/>
      <w:r w:rsidRPr="002A028E">
        <w:t>.,</w:t>
      </w:r>
      <w:proofErr w:type="gramEnd"/>
      <w:r w:rsidRPr="002A028E">
        <w:t xml:space="preserve"> &amp; Peters, S. (2018). Functional Foods: Miniature Plants that Pack a Big Punch! Health Vol:6, Artical:52, Published: 01 October 2018 doi: </w:t>
      </w:r>
      <w:proofErr w:type="gramStart"/>
      <w:r w:rsidRPr="002A028E">
        <w:t>10.3389</w:t>
      </w:r>
      <w:proofErr w:type="gramEnd"/>
      <w:r w:rsidRPr="002A028E">
        <w:t>/frym.2018.00052.</w:t>
      </w:r>
    </w:p>
    <w:p w:rsidR="0025352B" w:rsidRPr="002A028E" w:rsidRDefault="0025352B" w:rsidP="00561ABC">
      <w:pPr>
        <w:spacing w:before="120"/>
        <w:ind w:firstLine="708"/>
      </w:pPr>
      <w:r w:rsidRPr="002A028E">
        <w:t>Loedolff, B</w:t>
      </w:r>
      <w:proofErr w:type="gramStart"/>
      <w:r w:rsidRPr="002A028E">
        <w:t>.,</w:t>
      </w:r>
      <w:proofErr w:type="gramEnd"/>
      <w:r w:rsidRPr="002A028E">
        <w:t xml:space="preserve"> &amp; Brooks, J., &amp; Stander, M., &amp; Peters, S., &amp; Kossmann, J. (2017). High light bio-fortification stimulates de novo synthesis of resveratrol in Diplotaxis tenuifolia (wild rocket) micro-greens. Funct. Foods Health Dis. </w:t>
      </w:r>
      <w:proofErr w:type="gramStart"/>
      <w:r w:rsidRPr="002A028E">
        <w:t>7:859</w:t>
      </w:r>
      <w:proofErr w:type="gramEnd"/>
      <w:r w:rsidRPr="002A028E">
        <w:t>–72. doi: 10.31989/ffhd.v7i11.380.</w:t>
      </w:r>
    </w:p>
    <w:p w:rsidR="0025352B" w:rsidRPr="002A028E" w:rsidRDefault="0025352B" w:rsidP="00561ABC">
      <w:pPr>
        <w:spacing w:before="120"/>
        <w:ind w:firstLine="708"/>
      </w:pPr>
      <w:r w:rsidRPr="002A028E">
        <w:t>Martinez-Sanchez, A</w:t>
      </w:r>
      <w:proofErr w:type="gramStart"/>
      <w:r w:rsidRPr="002A028E">
        <w:t>.,</w:t>
      </w:r>
      <w:proofErr w:type="gramEnd"/>
      <w:r w:rsidRPr="002A028E">
        <w:t xml:space="preserve"> &amp; Luna, M. C., &amp; Selma, M. V., &amp;Tudela, J. A., &amp; Abad, J., &amp; Gil, M. I. (2012). Babyleaf and multi-leaf of green and red lettuces are suitable raw materials for the fresh-cut industry. Postharvest </w:t>
      </w:r>
      <w:proofErr w:type="gramStart"/>
      <w:r w:rsidRPr="002A028E">
        <w:t>Biol.Technol</w:t>
      </w:r>
      <w:proofErr w:type="gramEnd"/>
      <w:r w:rsidRPr="002A028E">
        <w:t>. 63, 1-10.</w:t>
      </w:r>
    </w:p>
    <w:p w:rsidR="0025352B" w:rsidRPr="002A028E" w:rsidRDefault="0025352B" w:rsidP="000004CA">
      <w:pPr>
        <w:spacing w:before="120"/>
        <w:ind w:firstLine="708"/>
      </w:pPr>
      <w:r w:rsidRPr="002A028E">
        <w:t>Martinez-Sanchez, A</w:t>
      </w:r>
      <w:proofErr w:type="gramStart"/>
      <w:r w:rsidRPr="002A028E">
        <w:t>.,</w:t>
      </w:r>
      <w:proofErr w:type="gramEnd"/>
      <w:r w:rsidRPr="002A028E">
        <w:t xml:space="preserve"> &amp; Marin, A., &amp; Llorach, R., &amp; Ferreres, F., &amp; Gil, M. I., (2006). Controlled atmosphere preserves quality and phytonutrients in wild rocket (Diplotaxis tenuifolia). Postharvest </w:t>
      </w:r>
      <w:proofErr w:type="gramStart"/>
      <w:r w:rsidRPr="002A028E">
        <w:t>Biol.Technol</w:t>
      </w:r>
      <w:proofErr w:type="gramEnd"/>
      <w:r w:rsidRPr="002A028E">
        <w:t>. 40, 26-33.</w:t>
      </w:r>
    </w:p>
    <w:p w:rsidR="0025352B" w:rsidRPr="002A028E" w:rsidRDefault="0025352B" w:rsidP="00C53798">
      <w:pPr>
        <w:spacing w:before="120"/>
        <w:ind w:firstLine="708"/>
      </w:pPr>
      <w:r w:rsidRPr="002A028E">
        <w:t>Munton, R</w:t>
      </w:r>
      <w:proofErr w:type="gramStart"/>
      <w:r w:rsidRPr="002A028E">
        <w:t>.,</w:t>
      </w:r>
      <w:proofErr w:type="gramEnd"/>
      <w:r w:rsidRPr="002A028E">
        <w:t xml:space="preserve"> &amp; Britton, P. (2013). The production of baby-leaf lettuce under floating crop covers. HAL Horticulture Australia. Project Number: VG09188.</w:t>
      </w:r>
    </w:p>
    <w:p w:rsidR="0025352B" w:rsidRPr="002A028E" w:rsidRDefault="0025352B" w:rsidP="0039594D">
      <w:pPr>
        <w:spacing w:before="120"/>
        <w:ind w:firstLine="708"/>
      </w:pPr>
      <w:r w:rsidRPr="002A028E">
        <w:t>Paradiso, V. M</w:t>
      </w:r>
      <w:proofErr w:type="gramStart"/>
      <w:r w:rsidRPr="002A028E">
        <w:t>.,</w:t>
      </w:r>
      <w:proofErr w:type="gramEnd"/>
      <w:r w:rsidRPr="002A028E">
        <w:t xml:space="preserve"> &amp; Castellino, M., &amp; Renna, M., &amp; Gattullo, C. E., &amp; Calasso, M., &amp; Terzano, R., &amp; Allegreta, I., &amp; Leoni, B., &amp; Caponio, F., &amp; Santamaria, P. (2018). Nutritional characterization and shelf-life of packaged microgreens. Food Funct.2018, 9, 5629–5640. </w:t>
      </w:r>
    </w:p>
    <w:p w:rsidR="0025352B" w:rsidRPr="002A028E" w:rsidRDefault="0025352B" w:rsidP="0039594D">
      <w:pPr>
        <w:spacing w:before="120"/>
        <w:ind w:firstLine="708"/>
      </w:pPr>
      <w:r w:rsidRPr="002A028E">
        <w:t>Renna, M</w:t>
      </w:r>
      <w:proofErr w:type="gramStart"/>
      <w:r w:rsidRPr="002A028E">
        <w:t>.,</w:t>
      </w:r>
      <w:proofErr w:type="gramEnd"/>
      <w:r w:rsidRPr="002A028E">
        <w:t xml:space="preserve"> &amp; Di Gioia, F. &amp; Leoni, B. &amp; Mininni, C. &amp; Santamaria, P. (2017). Culinary assessment of shelf-producedmicrogreens as basic ingredients in sweet and savory dishes. J. Culin. Scien. Technol. 2017, 15, 126–142.</w:t>
      </w:r>
    </w:p>
    <w:p w:rsidR="0025352B" w:rsidRPr="002A028E" w:rsidRDefault="0025352B" w:rsidP="00EC6D5D">
      <w:pPr>
        <w:spacing w:before="120"/>
        <w:ind w:firstLine="708"/>
      </w:pPr>
      <w:r w:rsidRPr="002A028E">
        <w:t xml:space="preserve">Rutgers New Jersley Agricultural Experiment Station, (2019). Mid-Atlantic Commercial Vegetable Production Recommendations. </w:t>
      </w:r>
      <w:r w:rsidRPr="002A028E">
        <w:rPr>
          <w:iCs/>
        </w:rPr>
        <w:t>https://</w:t>
      </w:r>
      <w:proofErr w:type="gramStart"/>
      <w:r w:rsidRPr="002A028E">
        <w:rPr>
          <w:iCs/>
        </w:rPr>
        <w:t>njaes.rutgers</w:t>
      </w:r>
      <w:proofErr w:type="gramEnd"/>
      <w:r w:rsidRPr="002A028E">
        <w:rPr>
          <w:iCs/>
        </w:rPr>
        <w:t>.edu/pubs/commercial-veg-rec/preface-table-of-contents.pdf</w:t>
      </w:r>
      <w:r w:rsidRPr="002A028E">
        <w:t>.</w:t>
      </w:r>
    </w:p>
    <w:p w:rsidR="0025352B" w:rsidRPr="002A028E" w:rsidRDefault="0025352B" w:rsidP="00561ABC">
      <w:pPr>
        <w:spacing w:before="120"/>
        <w:ind w:firstLine="708"/>
      </w:pPr>
      <w:r w:rsidRPr="002A028E">
        <w:t>Salisbury, F. B</w:t>
      </w:r>
      <w:proofErr w:type="gramStart"/>
      <w:r w:rsidRPr="002A028E">
        <w:t>.,</w:t>
      </w:r>
      <w:proofErr w:type="gramEnd"/>
      <w:r w:rsidRPr="002A028E">
        <w:t xml:space="preserve"> &amp; Ross, C. W. (1992). Plant physiology, Fourth ed. Wadsworth, Belmont.</w:t>
      </w:r>
    </w:p>
    <w:p w:rsidR="0025352B" w:rsidRPr="002A028E" w:rsidRDefault="0025352B" w:rsidP="00561ABC">
      <w:pPr>
        <w:spacing w:before="120"/>
        <w:ind w:firstLine="708"/>
      </w:pPr>
      <w:r w:rsidRPr="002A028E">
        <w:t>Samuolienė, G</w:t>
      </w:r>
      <w:proofErr w:type="gramStart"/>
      <w:r w:rsidRPr="002A028E">
        <w:t>.,</w:t>
      </w:r>
      <w:proofErr w:type="gramEnd"/>
      <w:r w:rsidRPr="002A028E">
        <w:t xml:space="preserve"> &amp; Brazaitytė, A., &amp; Sirtautas, R., &amp; Novičkovas, A., &amp; Duchovskis, P. (2011). Supplementary red-LED lighting affects phytochemicals and nitrate of baby leaf lettuce.  Journal of Food, Agriculture &amp; Environment Vol.9 (3&amp;4): 271-274. 2011 www.world-food.net.</w:t>
      </w:r>
    </w:p>
    <w:p w:rsidR="0025352B" w:rsidRPr="002A028E" w:rsidRDefault="0025352B" w:rsidP="00561ABC">
      <w:pPr>
        <w:spacing w:before="120"/>
        <w:ind w:firstLine="708"/>
      </w:pPr>
      <w:r w:rsidRPr="002A028E">
        <w:t>Satyanarayana, E. (1997). Business line and the India. Information</w:t>
      </w:r>
      <w:r w:rsidRPr="002A028E">
        <w:br/>
        <w:t>January 16. 1997.</w:t>
      </w:r>
    </w:p>
    <w:p w:rsidR="0025352B" w:rsidRPr="002A028E" w:rsidRDefault="0025352B" w:rsidP="00597C86">
      <w:r w:rsidRPr="002A028E">
        <w:t>Stapleton, J. J</w:t>
      </w:r>
      <w:proofErr w:type="gramStart"/>
      <w:r w:rsidRPr="002A028E">
        <w:t>.,</w:t>
      </w:r>
      <w:proofErr w:type="gramEnd"/>
      <w:r w:rsidRPr="002A028E">
        <w:t xml:space="preserve"> &amp; Duncan, R. A. (1998). Soil disinfestation with cruciferous amendments and sublethal heating: Effects on Meloidogyne incognita, Sclerotium rolfsii, and Pythium ultimum. Plant Pathology, 47, 737–742.</w:t>
      </w:r>
    </w:p>
    <w:p w:rsidR="0025352B" w:rsidRPr="002A028E" w:rsidRDefault="0025352B" w:rsidP="008F1951">
      <w:pPr>
        <w:spacing w:before="120"/>
        <w:ind w:firstLine="708"/>
      </w:pPr>
      <w:r w:rsidRPr="002A028E">
        <w:t>Temu, A. E. M. &amp; J. B</w:t>
      </w:r>
      <w:proofErr w:type="gramStart"/>
      <w:r w:rsidRPr="002A028E">
        <w:t>.,</w:t>
      </w:r>
      <w:proofErr w:type="gramEnd"/>
      <w:r w:rsidRPr="002A028E">
        <w:t xml:space="preserve"> Aune, (1995). Effect of green manuring and rotation on maize yield in the Southern Highlands of Tanzania. Norwegian Journal of Agricultural Sciences, Supplement 21, 93-98.</w:t>
      </w:r>
    </w:p>
    <w:p w:rsidR="00946F62" w:rsidRPr="002A028E" w:rsidRDefault="00946F62" w:rsidP="00561ABC">
      <w:pPr>
        <w:spacing w:before="120"/>
        <w:ind w:firstLine="708"/>
      </w:pPr>
      <w:r w:rsidRPr="002A028E">
        <w:t xml:space="preserve">TUİK. (2018). </w:t>
      </w:r>
      <w:proofErr w:type="gramStart"/>
      <w:r w:rsidRPr="002A028E">
        <w:t xml:space="preserve">Türkiye İstatistik Kurumu. </w:t>
      </w:r>
      <w:proofErr w:type="gramEnd"/>
      <w:r w:rsidRPr="002A028E">
        <w:fldChar w:fldCharType="begin"/>
      </w:r>
      <w:r w:rsidRPr="002A028E">
        <w:instrText xml:space="preserve"> HYPERLINK "http://www.tuik.gov.tr" </w:instrText>
      </w:r>
      <w:r w:rsidRPr="002A028E">
        <w:fldChar w:fldCharType="separate"/>
      </w:r>
      <w:r w:rsidRPr="002A028E">
        <w:rPr>
          <w:rStyle w:val="Kpr"/>
        </w:rPr>
        <w:t>www.tuik.gov.tr</w:t>
      </w:r>
      <w:r w:rsidRPr="002A028E">
        <w:fldChar w:fldCharType="end"/>
      </w:r>
      <w:r w:rsidRPr="002A028E">
        <w:t>. (Erişim tarihi: 06.06.2019).</w:t>
      </w:r>
    </w:p>
    <w:p w:rsidR="0025352B" w:rsidRPr="002A028E" w:rsidRDefault="0025352B" w:rsidP="00561ABC">
      <w:pPr>
        <w:spacing w:before="120"/>
        <w:ind w:firstLine="708"/>
        <w:rPr>
          <w:rStyle w:val="Kpr"/>
        </w:rPr>
      </w:pPr>
      <w:r w:rsidRPr="002A028E">
        <w:t xml:space="preserve">University of Kentucky. (2013). University of Kentucky Collage of Agriculture, Food and Environment. Center for Crop Diversification Crop Profile CCD-CP-86 Baby Vegetables. </w:t>
      </w:r>
      <w:hyperlink r:id="rId25" w:history="1">
        <w:r w:rsidRPr="002A028E">
          <w:rPr>
            <w:rStyle w:val="Kpr"/>
          </w:rPr>
          <w:t>http://www.uky.edu/ccd/sites/www.uky.edu.ccd/files/babyveggies.pdf</w:t>
        </w:r>
      </w:hyperlink>
      <w:r w:rsidRPr="002A028E">
        <w:rPr>
          <w:rStyle w:val="Kpr"/>
        </w:rPr>
        <w:t>,</w:t>
      </w:r>
    </w:p>
    <w:p w:rsidR="0025352B" w:rsidRPr="002A028E" w:rsidRDefault="0025352B" w:rsidP="00561ABC">
      <w:pPr>
        <w:spacing w:before="120"/>
        <w:ind w:firstLine="708"/>
      </w:pPr>
      <w:r w:rsidRPr="002A028E">
        <w:t>Vegetable Crop Handbook, (2018). Southeastern Vegetable Extensıon Workers (Erişim Tarihi: 29.06.2019).</w:t>
      </w:r>
    </w:p>
    <w:p w:rsidR="0025352B" w:rsidRPr="002A028E" w:rsidRDefault="0025352B" w:rsidP="00597C86">
      <w:pPr>
        <w:spacing w:before="120"/>
        <w:ind w:firstLine="708"/>
      </w:pPr>
      <w:r w:rsidRPr="002A028E">
        <w:t>Vural, H</w:t>
      </w:r>
      <w:proofErr w:type="gramStart"/>
      <w:r w:rsidRPr="002A028E">
        <w:t>.,</w:t>
      </w:r>
      <w:proofErr w:type="gramEnd"/>
      <w:r w:rsidRPr="002A028E">
        <w:t xml:space="preserve"> &amp; Esiyok, D. &amp; Duman, I., (2000). Kültür Sebzeleri (Sebze Yetiştirme), Ege Üniversitesi Basimevi, Izmir.</w:t>
      </w:r>
    </w:p>
    <w:p w:rsidR="0025352B" w:rsidRPr="002A028E" w:rsidRDefault="0025352B" w:rsidP="00561ABC">
      <w:pPr>
        <w:spacing w:before="120"/>
        <w:ind w:firstLine="708"/>
      </w:pPr>
      <w:r w:rsidRPr="002A028E">
        <w:lastRenderedPageBreak/>
        <w:t xml:space="preserve">Washington State Üniversitesi. (2015). Baby-Leaf Salad Green Productıon Guıde For Western Washıngton. EM095E, Page 1-23, </w:t>
      </w:r>
      <w:proofErr w:type="gramStart"/>
      <w:r w:rsidRPr="002A028E">
        <w:t>ext.wsu</w:t>
      </w:r>
      <w:proofErr w:type="gramEnd"/>
      <w:r w:rsidRPr="002A028E">
        <w:t>.edu.</w:t>
      </w:r>
    </w:p>
    <w:p w:rsidR="0025352B" w:rsidRPr="002A028E" w:rsidRDefault="0025352B" w:rsidP="00597552">
      <w:pPr>
        <w:spacing w:before="120"/>
        <w:ind w:firstLine="708"/>
      </w:pPr>
      <w:r w:rsidRPr="002A028E">
        <w:t xml:space="preserve">Weber, C. F. (2017). Broccoli microgreens: A mineral-rich crop that can diversify food systems. Front. Nutr. 2017, 4, 1–9. </w:t>
      </w:r>
    </w:p>
    <w:p w:rsidR="0025352B" w:rsidRPr="002A028E" w:rsidRDefault="0025352B" w:rsidP="00561ABC">
      <w:pPr>
        <w:spacing w:before="120"/>
        <w:ind w:firstLine="708"/>
      </w:pPr>
      <w:r w:rsidRPr="002A028E">
        <w:t>Wills, R. B. H</w:t>
      </w:r>
      <w:proofErr w:type="gramStart"/>
      <w:r w:rsidRPr="002A028E">
        <w:t>.,</w:t>
      </w:r>
      <w:proofErr w:type="gramEnd"/>
      <w:r w:rsidRPr="002A028E">
        <w:t xml:space="preserve"> &amp; Mc Glasson, W. B., &amp; Graham, D., &amp; Joyce, D. C. (2007). Postharvest: an introduction to the physiology and handling of fruit, vegetables and ornamentals, Fifth ed. Cabi, Oxfordshire.</w:t>
      </w:r>
    </w:p>
    <w:p w:rsidR="0025352B" w:rsidRPr="002A028E" w:rsidRDefault="0025352B" w:rsidP="00561ABC">
      <w:pPr>
        <w:spacing w:before="120"/>
        <w:ind w:firstLine="708"/>
      </w:pPr>
      <w:r w:rsidRPr="002A028E">
        <w:t>Wood, D. F</w:t>
      </w:r>
      <w:proofErr w:type="gramStart"/>
      <w:r w:rsidRPr="002A028E">
        <w:t>.,</w:t>
      </w:r>
      <w:proofErr w:type="gramEnd"/>
      <w:r w:rsidRPr="002A028E">
        <w:t xml:space="preserve"> &amp; Imam, S. H., &amp; Sabellano, G. P., &amp; Eyerly, P. R., &amp;  Orts, W. J., &amp; Glenn, G. M., (2005). Microstructure of produce degradation, in: Lamikanra, O</w:t>
      </w:r>
      <w:proofErr w:type="gramStart"/>
      <w:r w:rsidRPr="002A028E">
        <w:t>.,</w:t>
      </w:r>
      <w:proofErr w:type="gramEnd"/>
      <w:r w:rsidRPr="002A028E">
        <w:t xml:space="preserve"> Imam, S.H., and Ukuku, D.O. (Eds.), Produce degradation: pathways and prevention. Taylor &amp; Francis, Boca Raton, USA, pp. 529-561.</w:t>
      </w:r>
    </w:p>
    <w:p w:rsidR="0025352B" w:rsidRPr="002A028E" w:rsidRDefault="0025352B" w:rsidP="00895B74">
      <w:pPr>
        <w:spacing w:before="120"/>
        <w:ind w:firstLine="708"/>
      </w:pPr>
      <w:r w:rsidRPr="002A028E">
        <w:t>Xiao, Z</w:t>
      </w:r>
      <w:proofErr w:type="gramStart"/>
      <w:r w:rsidRPr="002A028E">
        <w:t>.,</w:t>
      </w:r>
      <w:proofErr w:type="gramEnd"/>
      <w:r w:rsidRPr="002A028E">
        <w:t xml:space="preserve"> &amp; Lester, G. E., &amp;  Luo, Y., &amp; Wang, Q. (2012). Assessment of vitamin and carotenoid concentrations of emerging food products: Edible microgreens. J. Agric. Food Chem. 2012, 60, 7644–7651. [CrossRef]</w:t>
      </w:r>
    </w:p>
    <w:p w:rsidR="0025352B" w:rsidRPr="002A028E" w:rsidRDefault="0025352B" w:rsidP="00561ABC">
      <w:pPr>
        <w:spacing w:before="120"/>
        <w:ind w:firstLine="708"/>
      </w:pPr>
      <w:r w:rsidRPr="002A028E">
        <w:t xml:space="preserve">Yanmaz, R. (2009). </w:t>
      </w:r>
      <w:proofErr w:type="gramStart"/>
      <w:r w:rsidRPr="002A028E">
        <w:t xml:space="preserve">Türkiye’de minyatür sebze yetiştiriciliği. </w:t>
      </w:r>
      <w:proofErr w:type="gramEnd"/>
      <w:r w:rsidRPr="002A028E">
        <w:t>Hasad, 24(285): 92-94.</w:t>
      </w:r>
    </w:p>
    <w:p w:rsidR="0025352B" w:rsidRPr="002A028E" w:rsidRDefault="0025352B" w:rsidP="00035998">
      <w:pPr>
        <w:spacing w:before="120"/>
        <w:ind w:firstLine="708"/>
      </w:pPr>
      <w:r w:rsidRPr="002A028E">
        <w:t>Yanmaz, R</w:t>
      </w:r>
      <w:proofErr w:type="gramStart"/>
      <w:r w:rsidRPr="002A028E">
        <w:t>.,</w:t>
      </w:r>
      <w:proofErr w:type="gramEnd"/>
      <w:r w:rsidRPr="002A028E">
        <w:t xml:space="preserve"> &amp; Sarıkamış, G., &amp; Akan, S., &amp; Özden, Y. Ş. (2014). Farklı Yetiştirme Ortamlarının Sebze Filizi Yetiştiriciliğindeki Etkinliğinin Belirlenmesi. 10. Sebze Tarımı Sempozyumu. 2-4 Eylül Tekirdağ.</w:t>
      </w:r>
    </w:p>
    <w:p w:rsidR="0025352B" w:rsidRPr="002A028E" w:rsidRDefault="0025352B" w:rsidP="00895B74">
      <w:pPr>
        <w:spacing w:before="120"/>
        <w:ind w:firstLine="708"/>
      </w:pPr>
      <w:r w:rsidRPr="002A028E">
        <w:t xml:space="preserve">Yoldaş, F. (2011). </w:t>
      </w:r>
      <w:proofErr w:type="gramStart"/>
      <w:r w:rsidRPr="002A028E">
        <w:t xml:space="preserve">Küçük Menderes Havzasında Alternatif Sebze Ürün Arayışları. </w:t>
      </w:r>
      <w:proofErr w:type="gramEnd"/>
      <w:r w:rsidRPr="002A028E">
        <w:t>Yüzüncü Yıl Üniversitesi Fen Bilimleri Enstitüsü Dergisi/ Journal of The Institute of Natural &amp; Applied Sciences 16 (2):54-58.</w:t>
      </w:r>
    </w:p>
    <w:p w:rsidR="00084F40" w:rsidRPr="002A028E" w:rsidRDefault="00084F40" w:rsidP="00561ABC">
      <w:pPr>
        <w:spacing w:before="120"/>
        <w:ind w:right="28" w:firstLine="0"/>
      </w:pPr>
    </w:p>
    <w:p w:rsidR="00677D08" w:rsidRPr="002A028E" w:rsidRDefault="00677D08" w:rsidP="00561ABC">
      <w:pPr>
        <w:spacing w:before="120"/>
        <w:ind w:right="28" w:firstLine="0"/>
      </w:pPr>
    </w:p>
    <w:p w:rsidR="00583368" w:rsidRPr="002A028E" w:rsidRDefault="00583368" w:rsidP="00583368">
      <w:bookmarkStart w:id="1" w:name="_GoBack"/>
      <w:bookmarkEnd w:id="1"/>
    </w:p>
    <w:sectPr w:rsidR="00583368" w:rsidRPr="002A028E" w:rsidSect="00963E9C">
      <w:type w:val="continuous"/>
      <w:pgSz w:w="11906" w:h="16838"/>
      <w:pgMar w:top="1418" w:right="1418" w:bottom="1418" w:left="1418"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9C" w:rsidRDefault="00963E9C" w:rsidP="006F25FD">
      <w:pPr>
        <w:spacing w:after="0"/>
      </w:pPr>
      <w:r>
        <w:separator/>
      </w:r>
    </w:p>
  </w:endnote>
  <w:endnote w:type="continuationSeparator" w:id="0">
    <w:p w:rsidR="00963E9C" w:rsidRDefault="00963E9C" w:rsidP="006F25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URWPalladioL-Roma">
    <w:altName w:val="Times New Roman"/>
    <w:panose1 w:val="00000000000000000000"/>
    <w:charset w:val="00"/>
    <w:family w:val="roman"/>
    <w:notTrueType/>
    <w:pitch w:val="default"/>
  </w:font>
  <w:font w:name="URWPalladioL-Ita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9C" w:rsidRDefault="00963E9C" w:rsidP="006F25FD">
      <w:pPr>
        <w:spacing w:after="0"/>
      </w:pPr>
      <w:r>
        <w:separator/>
      </w:r>
    </w:p>
  </w:footnote>
  <w:footnote w:type="continuationSeparator" w:id="0">
    <w:p w:rsidR="00963E9C" w:rsidRDefault="00963E9C" w:rsidP="006F25F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11AB"/>
    <w:multiLevelType w:val="hybridMultilevel"/>
    <w:tmpl w:val="21644DC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19201923"/>
    <w:multiLevelType w:val="hybridMultilevel"/>
    <w:tmpl w:val="31E81954"/>
    <w:lvl w:ilvl="0" w:tplc="13865F6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1F360883"/>
    <w:multiLevelType w:val="hybridMultilevel"/>
    <w:tmpl w:val="998C1E8E"/>
    <w:lvl w:ilvl="0" w:tplc="AE907E58">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9EF5F12"/>
    <w:multiLevelType w:val="multilevel"/>
    <w:tmpl w:val="2BDC1966"/>
    <w:lvl w:ilvl="0">
      <w:start w:val="1"/>
      <w:numFmt w:val="decimal"/>
      <w:pStyle w:val="Balk1"/>
      <w:suff w:val="space"/>
      <w:lvlText w:val="%1."/>
      <w:lvlJc w:val="left"/>
      <w:pPr>
        <w:ind w:left="0" w:firstLine="0"/>
      </w:pPr>
      <w:rPr>
        <w:rFonts w:ascii="Times New Roman" w:hAnsi="Times New Roman" w:hint="default"/>
        <w:b/>
        <w:i w:val="0"/>
        <w:color w:val="000000" w:themeColor="text1"/>
        <w:sz w:val="28"/>
        <w:szCs w:val="28"/>
      </w:rPr>
    </w:lvl>
    <w:lvl w:ilvl="1">
      <w:start w:val="1"/>
      <w:numFmt w:val="decimal"/>
      <w:suff w:val="space"/>
      <w:lvlText w:val="%1.%2."/>
      <w:lvlJc w:val="left"/>
      <w:pPr>
        <w:ind w:left="709" w:firstLine="284"/>
      </w:pPr>
      <w:rPr>
        <w:rFonts w:ascii="Times New Roman" w:hAnsi="Times New Roman" w:hint="default"/>
        <w:b/>
        <w:i w:val="0"/>
        <w:color w:val="000000" w:themeColor="text1"/>
        <w:sz w:val="24"/>
        <w:szCs w:val="24"/>
      </w:rPr>
    </w:lvl>
    <w:lvl w:ilvl="2">
      <w:start w:val="1"/>
      <w:numFmt w:val="decimal"/>
      <w:pStyle w:val="Balk3"/>
      <w:suff w:val="space"/>
      <w:lvlText w:val="%1.%2.%3."/>
      <w:lvlJc w:val="left"/>
      <w:pPr>
        <w:ind w:left="284" w:firstLine="567"/>
      </w:pPr>
      <w:rPr>
        <w:rFonts w:ascii="Times New Roman" w:hAnsi="Times New Roman" w:hint="default"/>
        <w:b/>
        <w:i w:val="0"/>
        <w:sz w:val="22"/>
      </w:rPr>
    </w:lvl>
    <w:lvl w:ilvl="3">
      <w:start w:val="1"/>
      <w:numFmt w:val="decimal"/>
      <w:pStyle w:val="Balk4"/>
      <w:lvlText w:val="%1.%2.%3.%4"/>
      <w:lvlJc w:val="left"/>
      <w:pPr>
        <w:ind w:left="864" w:hanging="297"/>
      </w:pPr>
      <w:rPr>
        <w:rFonts w:ascii="Times New Roman" w:hAnsi="Times New Roman" w:hint="default"/>
        <w:b/>
        <w:i w:val="0"/>
        <w:sz w:val="22"/>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
    <w:nsid w:val="2E040FEB"/>
    <w:multiLevelType w:val="hybridMultilevel"/>
    <w:tmpl w:val="ACD884C6"/>
    <w:lvl w:ilvl="0" w:tplc="AE907E58">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3BD6AAB"/>
    <w:multiLevelType w:val="hybridMultilevel"/>
    <w:tmpl w:val="6374D392"/>
    <w:lvl w:ilvl="0" w:tplc="041F0001">
      <w:start w:val="1"/>
      <w:numFmt w:val="bullet"/>
      <w:lvlText w:val=""/>
      <w:lvlJc w:val="left"/>
      <w:pPr>
        <w:ind w:left="958" w:hanging="360"/>
      </w:pPr>
      <w:rPr>
        <w:rFonts w:ascii="Symbol" w:hAnsi="Symbol" w:hint="default"/>
      </w:rPr>
    </w:lvl>
    <w:lvl w:ilvl="1" w:tplc="041F0003">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6">
    <w:nsid w:val="4A457296"/>
    <w:multiLevelType w:val="hybridMultilevel"/>
    <w:tmpl w:val="5E86937C"/>
    <w:lvl w:ilvl="0" w:tplc="F104CA5E">
      <w:start w:val="1"/>
      <w:numFmt w:val="ordinal"/>
      <w:lvlText w:val="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3C767D8"/>
    <w:multiLevelType w:val="multilevel"/>
    <w:tmpl w:val="62DE3D84"/>
    <w:lvl w:ilvl="0">
      <w:start w:val="1"/>
      <w:numFmt w:val="decimal"/>
      <w:suff w:val="space"/>
      <w:lvlText w:val="%1."/>
      <w:lvlJc w:val="left"/>
      <w:pPr>
        <w:ind w:left="0" w:firstLine="0"/>
      </w:pPr>
      <w:rPr>
        <w:rFonts w:ascii="Times New Roman" w:hAnsi="Times New Roman" w:hint="default"/>
        <w:b/>
        <w:i w:val="0"/>
        <w:color w:val="000000" w:themeColor="text1"/>
        <w:sz w:val="28"/>
        <w:szCs w:val="28"/>
      </w:rPr>
    </w:lvl>
    <w:lvl w:ilvl="1">
      <w:start w:val="1"/>
      <w:numFmt w:val="decimal"/>
      <w:suff w:val="space"/>
      <w:lvlText w:val="%1.%2."/>
      <w:lvlJc w:val="left"/>
      <w:pPr>
        <w:ind w:left="709" w:firstLine="284"/>
      </w:pPr>
      <w:rPr>
        <w:rFonts w:ascii="Times New Roman" w:hAnsi="Times New Roman" w:hint="default"/>
        <w:b/>
        <w:i w:val="0"/>
        <w:color w:val="000000" w:themeColor="text1"/>
        <w:sz w:val="24"/>
        <w:szCs w:val="24"/>
      </w:rPr>
    </w:lvl>
    <w:lvl w:ilvl="2">
      <w:start w:val="1"/>
      <w:numFmt w:val="decimal"/>
      <w:suff w:val="space"/>
      <w:lvlText w:val="%1.%2.%3."/>
      <w:lvlJc w:val="left"/>
      <w:pPr>
        <w:ind w:left="0" w:firstLine="567"/>
      </w:pPr>
      <w:rPr>
        <w:rFonts w:ascii="Times New Roman" w:hAnsi="Times New Roman" w:hint="default"/>
        <w:b/>
        <w:i w:val="0"/>
        <w:sz w:val="22"/>
      </w:rPr>
    </w:lvl>
    <w:lvl w:ilvl="3">
      <w:start w:val="1"/>
      <w:numFmt w:val="decimal"/>
      <w:lvlText w:val="%1.%2.%3.%4"/>
      <w:lvlJc w:val="left"/>
      <w:pPr>
        <w:ind w:left="864" w:hanging="297"/>
      </w:pPr>
      <w:rPr>
        <w:rFonts w:ascii="Times New Roman" w:hAnsi="Times New Roman"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165"/>
    <w:rsid w:val="000004CA"/>
    <w:rsid w:val="000005B9"/>
    <w:rsid w:val="00000787"/>
    <w:rsid w:val="00000FC9"/>
    <w:rsid w:val="00001AE8"/>
    <w:rsid w:val="00001B7F"/>
    <w:rsid w:val="00001E58"/>
    <w:rsid w:val="00003DBF"/>
    <w:rsid w:val="000058ED"/>
    <w:rsid w:val="00005BC2"/>
    <w:rsid w:val="00006064"/>
    <w:rsid w:val="00006859"/>
    <w:rsid w:val="00006FB0"/>
    <w:rsid w:val="000072BE"/>
    <w:rsid w:val="000072CF"/>
    <w:rsid w:val="0000766F"/>
    <w:rsid w:val="000076FA"/>
    <w:rsid w:val="0001221D"/>
    <w:rsid w:val="0001272B"/>
    <w:rsid w:val="00013D90"/>
    <w:rsid w:val="0001408E"/>
    <w:rsid w:val="00015241"/>
    <w:rsid w:val="00015351"/>
    <w:rsid w:val="00015540"/>
    <w:rsid w:val="0001576A"/>
    <w:rsid w:val="000157D4"/>
    <w:rsid w:val="00016CDF"/>
    <w:rsid w:val="00020189"/>
    <w:rsid w:val="0002151E"/>
    <w:rsid w:val="000216BF"/>
    <w:rsid w:val="00021B5B"/>
    <w:rsid w:val="00022D01"/>
    <w:rsid w:val="00022F74"/>
    <w:rsid w:val="00023730"/>
    <w:rsid w:val="000239F7"/>
    <w:rsid w:val="00023BAB"/>
    <w:rsid w:val="00024198"/>
    <w:rsid w:val="00024FC6"/>
    <w:rsid w:val="000254B8"/>
    <w:rsid w:val="00026927"/>
    <w:rsid w:val="00026D7F"/>
    <w:rsid w:val="000278F6"/>
    <w:rsid w:val="00030141"/>
    <w:rsid w:val="0003106E"/>
    <w:rsid w:val="00031132"/>
    <w:rsid w:val="000317B5"/>
    <w:rsid w:val="00031A0C"/>
    <w:rsid w:val="00031D99"/>
    <w:rsid w:val="00032554"/>
    <w:rsid w:val="000330E0"/>
    <w:rsid w:val="00033A37"/>
    <w:rsid w:val="00033FC1"/>
    <w:rsid w:val="000345D0"/>
    <w:rsid w:val="000347B3"/>
    <w:rsid w:val="00035998"/>
    <w:rsid w:val="000360D7"/>
    <w:rsid w:val="000362D1"/>
    <w:rsid w:val="00037B96"/>
    <w:rsid w:val="00040ECD"/>
    <w:rsid w:val="00041476"/>
    <w:rsid w:val="00041B95"/>
    <w:rsid w:val="00041BEB"/>
    <w:rsid w:val="00042A17"/>
    <w:rsid w:val="00045C5A"/>
    <w:rsid w:val="00047DFF"/>
    <w:rsid w:val="000500BD"/>
    <w:rsid w:val="000504A5"/>
    <w:rsid w:val="00050958"/>
    <w:rsid w:val="00050F7E"/>
    <w:rsid w:val="00051195"/>
    <w:rsid w:val="000512B9"/>
    <w:rsid w:val="00052C5C"/>
    <w:rsid w:val="00052DC3"/>
    <w:rsid w:val="00053774"/>
    <w:rsid w:val="000544A4"/>
    <w:rsid w:val="0006013D"/>
    <w:rsid w:val="000603C1"/>
    <w:rsid w:val="00060F4B"/>
    <w:rsid w:val="0006114D"/>
    <w:rsid w:val="000628C6"/>
    <w:rsid w:val="00063558"/>
    <w:rsid w:val="00063F85"/>
    <w:rsid w:val="00064442"/>
    <w:rsid w:val="0006476D"/>
    <w:rsid w:val="00064AC0"/>
    <w:rsid w:val="00064EAD"/>
    <w:rsid w:val="00065330"/>
    <w:rsid w:val="00065815"/>
    <w:rsid w:val="000660F2"/>
    <w:rsid w:val="0006614F"/>
    <w:rsid w:val="00066BB1"/>
    <w:rsid w:val="00066F62"/>
    <w:rsid w:val="00066FCF"/>
    <w:rsid w:val="000673A2"/>
    <w:rsid w:val="000676D2"/>
    <w:rsid w:val="00067770"/>
    <w:rsid w:val="00067802"/>
    <w:rsid w:val="000705E4"/>
    <w:rsid w:val="000705F1"/>
    <w:rsid w:val="000719A4"/>
    <w:rsid w:val="000719D8"/>
    <w:rsid w:val="00071BBF"/>
    <w:rsid w:val="0007201E"/>
    <w:rsid w:val="0007273D"/>
    <w:rsid w:val="00073244"/>
    <w:rsid w:val="0007392E"/>
    <w:rsid w:val="00074C45"/>
    <w:rsid w:val="00075070"/>
    <w:rsid w:val="0007514B"/>
    <w:rsid w:val="0007576D"/>
    <w:rsid w:val="00075E54"/>
    <w:rsid w:val="00076B76"/>
    <w:rsid w:val="00076FBF"/>
    <w:rsid w:val="00076FD7"/>
    <w:rsid w:val="0007747D"/>
    <w:rsid w:val="00077B62"/>
    <w:rsid w:val="00077E1C"/>
    <w:rsid w:val="00077F51"/>
    <w:rsid w:val="00081830"/>
    <w:rsid w:val="00081A6C"/>
    <w:rsid w:val="00081DF9"/>
    <w:rsid w:val="0008347E"/>
    <w:rsid w:val="00083512"/>
    <w:rsid w:val="00083AFF"/>
    <w:rsid w:val="00084210"/>
    <w:rsid w:val="00084562"/>
    <w:rsid w:val="00084E08"/>
    <w:rsid w:val="00084F40"/>
    <w:rsid w:val="00085946"/>
    <w:rsid w:val="00085A0C"/>
    <w:rsid w:val="0008603D"/>
    <w:rsid w:val="000868DC"/>
    <w:rsid w:val="0008693B"/>
    <w:rsid w:val="0008722E"/>
    <w:rsid w:val="00087469"/>
    <w:rsid w:val="00090230"/>
    <w:rsid w:val="000913EE"/>
    <w:rsid w:val="00092A2B"/>
    <w:rsid w:val="00092A84"/>
    <w:rsid w:val="00093967"/>
    <w:rsid w:val="00093C4E"/>
    <w:rsid w:val="000943CA"/>
    <w:rsid w:val="0009509B"/>
    <w:rsid w:val="000953E9"/>
    <w:rsid w:val="00095DA6"/>
    <w:rsid w:val="00096976"/>
    <w:rsid w:val="00097353"/>
    <w:rsid w:val="00097855"/>
    <w:rsid w:val="00097891"/>
    <w:rsid w:val="000A004B"/>
    <w:rsid w:val="000A0713"/>
    <w:rsid w:val="000A1319"/>
    <w:rsid w:val="000A1DEC"/>
    <w:rsid w:val="000A1E11"/>
    <w:rsid w:val="000A3BDF"/>
    <w:rsid w:val="000A3E89"/>
    <w:rsid w:val="000A5EB4"/>
    <w:rsid w:val="000A6210"/>
    <w:rsid w:val="000A66D5"/>
    <w:rsid w:val="000B12CF"/>
    <w:rsid w:val="000B1965"/>
    <w:rsid w:val="000B22B1"/>
    <w:rsid w:val="000B254D"/>
    <w:rsid w:val="000B2D60"/>
    <w:rsid w:val="000B2D71"/>
    <w:rsid w:val="000B3E41"/>
    <w:rsid w:val="000B4A01"/>
    <w:rsid w:val="000B4BB9"/>
    <w:rsid w:val="000B5740"/>
    <w:rsid w:val="000B576A"/>
    <w:rsid w:val="000B5BD8"/>
    <w:rsid w:val="000B665E"/>
    <w:rsid w:val="000B6721"/>
    <w:rsid w:val="000B7179"/>
    <w:rsid w:val="000C00FA"/>
    <w:rsid w:val="000C07E9"/>
    <w:rsid w:val="000C08E3"/>
    <w:rsid w:val="000C0EED"/>
    <w:rsid w:val="000C1911"/>
    <w:rsid w:val="000C1BA4"/>
    <w:rsid w:val="000C1C67"/>
    <w:rsid w:val="000C20FF"/>
    <w:rsid w:val="000C22F7"/>
    <w:rsid w:val="000C2D63"/>
    <w:rsid w:val="000C37BC"/>
    <w:rsid w:val="000C404E"/>
    <w:rsid w:val="000C43BF"/>
    <w:rsid w:val="000C539B"/>
    <w:rsid w:val="000C630E"/>
    <w:rsid w:val="000C7AB7"/>
    <w:rsid w:val="000D0CFF"/>
    <w:rsid w:val="000D13F6"/>
    <w:rsid w:val="000D15AF"/>
    <w:rsid w:val="000D198A"/>
    <w:rsid w:val="000D289F"/>
    <w:rsid w:val="000D2BE3"/>
    <w:rsid w:val="000D2C4B"/>
    <w:rsid w:val="000D3153"/>
    <w:rsid w:val="000D4168"/>
    <w:rsid w:val="000D55BD"/>
    <w:rsid w:val="000D566B"/>
    <w:rsid w:val="000D5B1D"/>
    <w:rsid w:val="000D60B3"/>
    <w:rsid w:val="000D68A1"/>
    <w:rsid w:val="000D77DD"/>
    <w:rsid w:val="000D7EA8"/>
    <w:rsid w:val="000E0423"/>
    <w:rsid w:val="000E0674"/>
    <w:rsid w:val="000E09F7"/>
    <w:rsid w:val="000E1273"/>
    <w:rsid w:val="000E13C4"/>
    <w:rsid w:val="000E143D"/>
    <w:rsid w:val="000E1D00"/>
    <w:rsid w:val="000E1FDD"/>
    <w:rsid w:val="000E2C0D"/>
    <w:rsid w:val="000E48E1"/>
    <w:rsid w:val="000E6400"/>
    <w:rsid w:val="000E775A"/>
    <w:rsid w:val="000E7FD2"/>
    <w:rsid w:val="000F0160"/>
    <w:rsid w:val="000F1491"/>
    <w:rsid w:val="000F1F2E"/>
    <w:rsid w:val="000F2AE7"/>
    <w:rsid w:val="000F2BAC"/>
    <w:rsid w:val="000F2ECA"/>
    <w:rsid w:val="000F343C"/>
    <w:rsid w:val="000F45F1"/>
    <w:rsid w:val="000F5473"/>
    <w:rsid w:val="000F5479"/>
    <w:rsid w:val="000F69E9"/>
    <w:rsid w:val="000F6E8D"/>
    <w:rsid w:val="000F70DB"/>
    <w:rsid w:val="000F775B"/>
    <w:rsid w:val="000F78DA"/>
    <w:rsid w:val="00100875"/>
    <w:rsid w:val="00100C26"/>
    <w:rsid w:val="00101722"/>
    <w:rsid w:val="00102756"/>
    <w:rsid w:val="00103AAD"/>
    <w:rsid w:val="00103DC6"/>
    <w:rsid w:val="0010414B"/>
    <w:rsid w:val="0010429A"/>
    <w:rsid w:val="001047B0"/>
    <w:rsid w:val="00104C30"/>
    <w:rsid w:val="00104E5E"/>
    <w:rsid w:val="00104ECE"/>
    <w:rsid w:val="001055DE"/>
    <w:rsid w:val="00105ED0"/>
    <w:rsid w:val="00105EE5"/>
    <w:rsid w:val="00105F2D"/>
    <w:rsid w:val="00106027"/>
    <w:rsid w:val="00106520"/>
    <w:rsid w:val="00106FED"/>
    <w:rsid w:val="00110052"/>
    <w:rsid w:val="00110192"/>
    <w:rsid w:val="0011049E"/>
    <w:rsid w:val="0011118D"/>
    <w:rsid w:val="001117FC"/>
    <w:rsid w:val="00111BA5"/>
    <w:rsid w:val="00111FA2"/>
    <w:rsid w:val="00112479"/>
    <w:rsid w:val="001126E7"/>
    <w:rsid w:val="001128BC"/>
    <w:rsid w:val="00112D0B"/>
    <w:rsid w:val="00112E34"/>
    <w:rsid w:val="00112F4C"/>
    <w:rsid w:val="0011301F"/>
    <w:rsid w:val="00113876"/>
    <w:rsid w:val="0011401C"/>
    <w:rsid w:val="00114AB1"/>
    <w:rsid w:val="00114BEF"/>
    <w:rsid w:val="00114D9B"/>
    <w:rsid w:val="00114DD5"/>
    <w:rsid w:val="00116190"/>
    <w:rsid w:val="001166B7"/>
    <w:rsid w:val="00116C1A"/>
    <w:rsid w:val="00117510"/>
    <w:rsid w:val="0011799F"/>
    <w:rsid w:val="001179B5"/>
    <w:rsid w:val="0012013D"/>
    <w:rsid w:val="00121999"/>
    <w:rsid w:val="00121B7D"/>
    <w:rsid w:val="00122726"/>
    <w:rsid w:val="0012274D"/>
    <w:rsid w:val="001227FF"/>
    <w:rsid w:val="00122903"/>
    <w:rsid w:val="00122BC0"/>
    <w:rsid w:val="001230DC"/>
    <w:rsid w:val="00123152"/>
    <w:rsid w:val="00123206"/>
    <w:rsid w:val="00123899"/>
    <w:rsid w:val="001240EC"/>
    <w:rsid w:val="001253A0"/>
    <w:rsid w:val="001258D6"/>
    <w:rsid w:val="00125943"/>
    <w:rsid w:val="0012607D"/>
    <w:rsid w:val="00127FDF"/>
    <w:rsid w:val="001304DC"/>
    <w:rsid w:val="0013072C"/>
    <w:rsid w:val="00130D72"/>
    <w:rsid w:val="00130E54"/>
    <w:rsid w:val="00131894"/>
    <w:rsid w:val="00132342"/>
    <w:rsid w:val="00133DE1"/>
    <w:rsid w:val="0013458B"/>
    <w:rsid w:val="00134599"/>
    <w:rsid w:val="00134B7D"/>
    <w:rsid w:val="00134EBF"/>
    <w:rsid w:val="00134F2C"/>
    <w:rsid w:val="00136F69"/>
    <w:rsid w:val="00136FDE"/>
    <w:rsid w:val="00137069"/>
    <w:rsid w:val="00137264"/>
    <w:rsid w:val="001376C2"/>
    <w:rsid w:val="001378A2"/>
    <w:rsid w:val="00140A18"/>
    <w:rsid w:val="00140D9E"/>
    <w:rsid w:val="00140E56"/>
    <w:rsid w:val="0014125C"/>
    <w:rsid w:val="001412D0"/>
    <w:rsid w:val="001417E9"/>
    <w:rsid w:val="001418E8"/>
    <w:rsid w:val="00141DFE"/>
    <w:rsid w:val="00142069"/>
    <w:rsid w:val="001428DD"/>
    <w:rsid w:val="00142AE5"/>
    <w:rsid w:val="00143038"/>
    <w:rsid w:val="00143B06"/>
    <w:rsid w:val="00143E9A"/>
    <w:rsid w:val="00144373"/>
    <w:rsid w:val="0014600A"/>
    <w:rsid w:val="00146646"/>
    <w:rsid w:val="00146790"/>
    <w:rsid w:val="00147537"/>
    <w:rsid w:val="00147E65"/>
    <w:rsid w:val="00150926"/>
    <w:rsid w:val="00151CC2"/>
    <w:rsid w:val="00152046"/>
    <w:rsid w:val="00152B3C"/>
    <w:rsid w:val="001535EB"/>
    <w:rsid w:val="001536E6"/>
    <w:rsid w:val="00153904"/>
    <w:rsid w:val="00153B78"/>
    <w:rsid w:val="001550BA"/>
    <w:rsid w:val="00155319"/>
    <w:rsid w:val="00155B2B"/>
    <w:rsid w:val="00155B44"/>
    <w:rsid w:val="00155B9D"/>
    <w:rsid w:val="00156C19"/>
    <w:rsid w:val="00156C6A"/>
    <w:rsid w:val="001576FE"/>
    <w:rsid w:val="001606AD"/>
    <w:rsid w:val="00160A72"/>
    <w:rsid w:val="00161221"/>
    <w:rsid w:val="00161381"/>
    <w:rsid w:val="001613AF"/>
    <w:rsid w:val="00161486"/>
    <w:rsid w:val="00161AB8"/>
    <w:rsid w:val="00161E59"/>
    <w:rsid w:val="00162756"/>
    <w:rsid w:val="001628C9"/>
    <w:rsid w:val="001632AB"/>
    <w:rsid w:val="001640AE"/>
    <w:rsid w:val="00165139"/>
    <w:rsid w:val="001663F4"/>
    <w:rsid w:val="00166789"/>
    <w:rsid w:val="00166C7C"/>
    <w:rsid w:val="00166DB5"/>
    <w:rsid w:val="0016732C"/>
    <w:rsid w:val="00167514"/>
    <w:rsid w:val="00167C49"/>
    <w:rsid w:val="00167EC1"/>
    <w:rsid w:val="00170603"/>
    <w:rsid w:val="00170C31"/>
    <w:rsid w:val="00170F02"/>
    <w:rsid w:val="00171923"/>
    <w:rsid w:val="00172AAE"/>
    <w:rsid w:val="0017323E"/>
    <w:rsid w:val="0017389E"/>
    <w:rsid w:val="00173D65"/>
    <w:rsid w:val="001749B4"/>
    <w:rsid w:val="00174E42"/>
    <w:rsid w:val="00174F30"/>
    <w:rsid w:val="0017512B"/>
    <w:rsid w:val="00176209"/>
    <w:rsid w:val="001766C4"/>
    <w:rsid w:val="001770D5"/>
    <w:rsid w:val="001803DB"/>
    <w:rsid w:val="001805CA"/>
    <w:rsid w:val="001817F5"/>
    <w:rsid w:val="001817FC"/>
    <w:rsid w:val="0018368D"/>
    <w:rsid w:val="00183A02"/>
    <w:rsid w:val="0018418E"/>
    <w:rsid w:val="00185543"/>
    <w:rsid w:val="00185BA5"/>
    <w:rsid w:val="0018654D"/>
    <w:rsid w:val="00186689"/>
    <w:rsid w:val="00190116"/>
    <w:rsid w:val="001916DD"/>
    <w:rsid w:val="00192FCB"/>
    <w:rsid w:val="00193B76"/>
    <w:rsid w:val="00193E35"/>
    <w:rsid w:val="00193E8C"/>
    <w:rsid w:val="00193FDE"/>
    <w:rsid w:val="0019403F"/>
    <w:rsid w:val="0019666A"/>
    <w:rsid w:val="00196720"/>
    <w:rsid w:val="001969D3"/>
    <w:rsid w:val="00196A23"/>
    <w:rsid w:val="001971A6"/>
    <w:rsid w:val="001971C3"/>
    <w:rsid w:val="00197A77"/>
    <w:rsid w:val="001A0328"/>
    <w:rsid w:val="001A081A"/>
    <w:rsid w:val="001A0C94"/>
    <w:rsid w:val="001A1AF6"/>
    <w:rsid w:val="001A1CFB"/>
    <w:rsid w:val="001A2889"/>
    <w:rsid w:val="001A2F8F"/>
    <w:rsid w:val="001A4A74"/>
    <w:rsid w:val="001A5C91"/>
    <w:rsid w:val="001A6F31"/>
    <w:rsid w:val="001A728A"/>
    <w:rsid w:val="001A7CDC"/>
    <w:rsid w:val="001B0984"/>
    <w:rsid w:val="001B1571"/>
    <w:rsid w:val="001B1BB7"/>
    <w:rsid w:val="001B208D"/>
    <w:rsid w:val="001B396F"/>
    <w:rsid w:val="001B399E"/>
    <w:rsid w:val="001B4BD2"/>
    <w:rsid w:val="001B4EF3"/>
    <w:rsid w:val="001B52DB"/>
    <w:rsid w:val="001B579D"/>
    <w:rsid w:val="001B5CF3"/>
    <w:rsid w:val="001B68EF"/>
    <w:rsid w:val="001B7A20"/>
    <w:rsid w:val="001C012E"/>
    <w:rsid w:val="001C03F0"/>
    <w:rsid w:val="001C05DA"/>
    <w:rsid w:val="001C0B91"/>
    <w:rsid w:val="001C0F93"/>
    <w:rsid w:val="001C1092"/>
    <w:rsid w:val="001C1C3D"/>
    <w:rsid w:val="001C2A91"/>
    <w:rsid w:val="001C2D6B"/>
    <w:rsid w:val="001C38A0"/>
    <w:rsid w:val="001C43AC"/>
    <w:rsid w:val="001C50EC"/>
    <w:rsid w:val="001C5AA6"/>
    <w:rsid w:val="001C5BE8"/>
    <w:rsid w:val="001C6598"/>
    <w:rsid w:val="001C692E"/>
    <w:rsid w:val="001C6B42"/>
    <w:rsid w:val="001C6B4D"/>
    <w:rsid w:val="001C7178"/>
    <w:rsid w:val="001D0C9F"/>
    <w:rsid w:val="001D1627"/>
    <w:rsid w:val="001D1765"/>
    <w:rsid w:val="001D1C17"/>
    <w:rsid w:val="001D1FB9"/>
    <w:rsid w:val="001D3C9B"/>
    <w:rsid w:val="001D4E81"/>
    <w:rsid w:val="001D5A2D"/>
    <w:rsid w:val="001D5E26"/>
    <w:rsid w:val="001D6022"/>
    <w:rsid w:val="001D6DCC"/>
    <w:rsid w:val="001D7D3F"/>
    <w:rsid w:val="001E05FB"/>
    <w:rsid w:val="001E16CA"/>
    <w:rsid w:val="001E177A"/>
    <w:rsid w:val="001E25B1"/>
    <w:rsid w:val="001E26A8"/>
    <w:rsid w:val="001E2957"/>
    <w:rsid w:val="001E31BA"/>
    <w:rsid w:val="001E3655"/>
    <w:rsid w:val="001E475A"/>
    <w:rsid w:val="001E5255"/>
    <w:rsid w:val="001E52F8"/>
    <w:rsid w:val="001E5326"/>
    <w:rsid w:val="001E5EBF"/>
    <w:rsid w:val="001E638F"/>
    <w:rsid w:val="001E65B9"/>
    <w:rsid w:val="001F033B"/>
    <w:rsid w:val="001F0A77"/>
    <w:rsid w:val="001F2034"/>
    <w:rsid w:val="001F2757"/>
    <w:rsid w:val="001F2EAE"/>
    <w:rsid w:val="001F3D54"/>
    <w:rsid w:val="001F5266"/>
    <w:rsid w:val="001F597B"/>
    <w:rsid w:val="001F59FB"/>
    <w:rsid w:val="001F5D03"/>
    <w:rsid w:val="001F6C07"/>
    <w:rsid w:val="001F74D4"/>
    <w:rsid w:val="001F7BBB"/>
    <w:rsid w:val="002005B9"/>
    <w:rsid w:val="002008FE"/>
    <w:rsid w:val="00200C65"/>
    <w:rsid w:val="002013BB"/>
    <w:rsid w:val="00201855"/>
    <w:rsid w:val="00201AD6"/>
    <w:rsid w:val="00201F80"/>
    <w:rsid w:val="0020266A"/>
    <w:rsid w:val="002028CF"/>
    <w:rsid w:val="00202905"/>
    <w:rsid w:val="00202F7A"/>
    <w:rsid w:val="00203120"/>
    <w:rsid w:val="00203E9A"/>
    <w:rsid w:val="0020460E"/>
    <w:rsid w:val="0020505F"/>
    <w:rsid w:val="002058EC"/>
    <w:rsid w:val="00205F5C"/>
    <w:rsid w:val="00205F91"/>
    <w:rsid w:val="00206FE4"/>
    <w:rsid w:val="0020705C"/>
    <w:rsid w:val="002075CB"/>
    <w:rsid w:val="002077E7"/>
    <w:rsid w:val="00210752"/>
    <w:rsid w:val="00211C7C"/>
    <w:rsid w:val="00213728"/>
    <w:rsid w:val="00213FB2"/>
    <w:rsid w:val="0021480A"/>
    <w:rsid w:val="002150E3"/>
    <w:rsid w:val="002151CA"/>
    <w:rsid w:val="002157EB"/>
    <w:rsid w:val="00215850"/>
    <w:rsid w:val="00216D77"/>
    <w:rsid w:val="00217E96"/>
    <w:rsid w:val="00220AE3"/>
    <w:rsid w:val="00220C86"/>
    <w:rsid w:val="0022256F"/>
    <w:rsid w:val="002228B7"/>
    <w:rsid w:val="002228E5"/>
    <w:rsid w:val="00222E8C"/>
    <w:rsid w:val="002235CF"/>
    <w:rsid w:val="002238DC"/>
    <w:rsid w:val="00223908"/>
    <w:rsid w:val="00223D00"/>
    <w:rsid w:val="002241D0"/>
    <w:rsid w:val="00224B1A"/>
    <w:rsid w:val="0022587E"/>
    <w:rsid w:val="00226177"/>
    <w:rsid w:val="002261BD"/>
    <w:rsid w:val="00226A8F"/>
    <w:rsid w:val="00226CB3"/>
    <w:rsid w:val="00227A49"/>
    <w:rsid w:val="00227AFE"/>
    <w:rsid w:val="00227B24"/>
    <w:rsid w:val="00227CF3"/>
    <w:rsid w:val="00230118"/>
    <w:rsid w:val="0023037A"/>
    <w:rsid w:val="00230D42"/>
    <w:rsid w:val="002313D6"/>
    <w:rsid w:val="00231490"/>
    <w:rsid w:val="00232184"/>
    <w:rsid w:val="00233439"/>
    <w:rsid w:val="0023354D"/>
    <w:rsid w:val="0023388C"/>
    <w:rsid w:val="00233C46"/>
    <w:rsid w:val="00234642"/>
    <w:rsid w:val="002348BC"/>
    <w:rsid w:val="00234A1C"/>
    <w:rsid w:val="00235984"/>
    <w:rsid w:val="00236899"/>
    <w:rsid w:val="00237415"/>
    <w:rsid w:val="0024268E"/>
    <w:rsid w:val="00242A17"/>
    <w:rsid w:val="002434FC"/>
    <w:rsid w:val="002437F9"/>
    <w:rsid w:val="00244BB9"/>
    <w:rsid w:val="0024531F"/>
    <w:rsid w:val="00246876"/>
    <w:rsid w:val="00246B4F"/>
    <w:rsid w:val="002474EA"/>
    <w:rsid w:val="0025099C"/>
    <w:rsid w:val="00251172"/>
    <w:rsid w:val="0025352B"/>
    <w:rsid w:val="0025361C"/>
    <w:rsid w:val="00253764"/>
    <w:rsid w:val="0025412A"/>
    <w:rsid w:val="0025447F"/>
    <w:rsid w:val="002546E1"/>
    <w:rsid w:val="0025524E"/>
    <w:rsid w:val="00255CFB"/>
    <w:rsid w:val="00256916"/>
    <w:rsid w:val="00256CC3"/>
    <w:rsid w:val="00256E9E"/>
    <w:rsid w:val="0025749C"/>
    <w:rsid w:val="00260415"/>
    <w:rsid w:val="00260C20"/>
    <w:rsid w:val="00261108"/>
    <w:rsid w:val="00261196"/>
    <w:rsid w:val="0026126C"/>
    <w:rsid w:val="00261338"/>
    <w:rsid w:val="00261969"/>
    <w:rsid w:val="00262309"/>
    <w:rsid w:val="00262C50"/>
    <w:rsid w:val="00262E6D"/>
    <w:rsid w:val="00262F04"/>
    <w:rsid w:val="00263335"/>
    <w:rsid w:val="00263D72"/>
    <w:rsid w:val="00264F54"/>
    <w:rsid w:val="002655AB"/>
    <w:rsid w:val="00266976"/>
    <w:rsid w:val="00267479"/>
    <w:rsid w:val="00267F88"/>
    <w:rsid w:val="0027008B"/>
    <w:rsid w:val="0027087D"/>
    <w:rsid w:val="002711EF"/>
    <w:rsid w:val="002714F1"/>
    <w:rsid w:val="002715EE"/>
    <w:rsid w:val="002716EE"/>
    <w:rsid w:val="00271F2B"/>
    <w:rsid w:val="00272403"/>
    <w:rsid w:val="00272627"/>
    <w:rsid w:val="00272A86"/>
    <w:rsid w:val="00272B06"/>
    <w:rsid w:val="0027315D"/>
    <w:rsid w:val="0027377C"/>
    <w:rsid w:val="00273E09"/>
    <w:rsid w:val="002744C7"/>
    <w:rsid w:val="002748D8"/>
    <w:rsid w:val="00274998"/>
    <w:rsid w:val="00275396"/>
    <w:rsid w:val="002809FF"/>
    <w:rsid w:val="00280BA1"/>
    <w:rsid w:val="00280E5A"/>
    <w:rsid w:val="00281E5C"/>
    <w:rsid w:val="00281F33"/>
    <w:rsid w:val="002820AC"/>
    <w:rsid w:val="002822D9"/>
    <w:rsid w:val="0028240E"/>
    <w:rsid w:val="002829CC"/>
    <w:rsid w:val="002835F4"/>
    <w:rsid w:val="00283AA2"/>
    <w:rsid w:val="00284A4E"/>
    <w:rsid w:val="00285508"/>
    <w:rsid w:val="0028553D"/>
    <w:rsid w:val="0028613F"/>
    <w:rsid w:val="00286242"/>
    <w:rsid w:val="0028630A"/>
    <w:rsid w:val="00286EEA"/>
    <w:rsid w:val="002873BA"/>
    <w:rsid w:val="00291610"/>
    <w:rsid w:val="00292F37"/>
    <w:rsid w:val="0029351C"/>
    <w:rsid w:val="00293E38"/>
    <w:rsid w:val="0029441B"/>
    <w:rsid w:val="00294A2D"/>
    <w:rsid w:val="0029540D"/>
    <w:rsid w:val="00295665"/>
    <w:rsid w:val="0029664D"/>
    <w:rsid w:val="00297644"/>
    <w:rsid w:val="002978AC"/>
    <w:rsid w:val="00297DB5"/>
    <w:rsid w:val="00297FE1"/>
    <w:rsid w:val="00297FE6"/>
    <w:rsid w:val="002A028E"/>
    <w:rsid w:val="002A02CA"/>
    <w:rsid w:val="002A0607"/>
    <w:rsid w:val="002A0BF0"/>
    <w:rsid w:val="002A166C"/>
    <w:rsid w:val="002A2B87"/>
    <w:rsid w:val="002A2DAA"/>
    <w:rsid w:val="002A2E55"/>
    <w:rsid w:val="002A2FA8"/>
    <w:rsid w:val="002A3E8D"/>
    <w:rsid w:val="002A4A3A"/>
    <w:rsid w:val="002A4F39"/>
    <w:rsid w:val="002A5A78"/>
    <w:rsid w:val="002A6474"/>
    <w:rsid w:val="002A6CD4"/>
    <w:rsid w:val="002A6F76"/>
    <w:rsid w:val="002A7A3E"/>
    <w:rsid w:val="002A7E50"/>
    <w:rsid w:val="002B0FD8"/>
    <w:rsid w:val="002B1382"/>
    <w:rsid w:val="002B1C9A"/>
    <w:rsid w:val="002B289F"/>
    <w:rsid w:val="002B3034"/>
    <w:rsid w:val="002B3162"/>
    <w:rsid w:val="002B329A"/>
    <w:rsid w:val="002B3C6A"/>
    <w:rsid w:val="002B404B"/>
    <w:rsid w:val="002B4429"/>
    <w:rsid w:val="002B4825"/>
    <w:rsid w:val="002B4930"/>
    <w:rsid w:val="002B5BD0"/>
    <w:rsid w:val="002B5CF2"/>
    <w:rsid w:val="002B5D7C"/>
    <w:rsid w:val="002B65FD"/>
    <w:rsid w:val="002B6E87"/>
    <w:rsid w:val="002B727C"/>
    <w:rsid w:val="002B7892"/>
    <w:rsid w:val="002B7DD8"/>
    <w:rsid w:val="002C0056"/>
    <w:rsid w:val="002C0F16"/>
    <w:rsid w:val="002C17A3"/>
    <w:rsid w:val="002C1C97"/>
    <w:rsid w:val="002C1F1D"/>
    <w:rsid w:val="002C1F4A"/>
    <w:rsid w:val="002C2B32"/>
    <w:rsid w:val="002C2B4B"/>
    <w:rsid w:val="002C3360"/>
    <w:rsid w:val="002C34EC"/>
    <w:rsid w:val="002C3E3E"/>
    <w:rsid w:val="002C4EA3"/>
    <w:rsid w:val="002C542D"/>
    <w:rsid w:val="002C55BE"/>
    <w:rsid w:val="002C6178"/>
    <w:rsid w:val="002C623D"/>
    <w:rsid w:val="002C716A"/>
    <w:rsid w:val="002C7AF6"/>
    <w:rsid w:val="002D0AEF"/>
    <w:rsid w:val="002D11DC"/>
    <w:rsid w:val="002D12B4"/>
    <w:rsid w:val="002D1315"/>
    <w:rsid w:val="002D239A"/>
    <w:rsid w:val="002D2660"/>
    <w:rsid w:val="002D2666"/>
    <w:rsid w:val="002D2BD1"/>
    <w:rsid w:val="002D2EB6"/>
    <w:rsid w:val="002D3586"/>
    <w:rsid w:val="002D52AB"/>
    <w:rsid w:val="002D57A6"/>
    <w:rsid w:val="002D5856"/>
    <w:rsid w:val="002D6928"/>
    <w:rsid w:val="002D6BDC"/>
    <w:rsid w:val="002D6D18"/>
    <w:rsid w:val="002E01E3"/>
    <w:rsid w:val="002E07BF"/>
    <w:rsid w:val="002E1588"/>
    <w:rsid w:val="002E1B41"/>
    <w:rsid w:val="002E1DF8"/>
    <w:rsid w:val="002E2647"/>
    <w:rsid w:val="002E2C1A"/>
    <w:rsid w:val="002E2D79"/>
    <w:rsid w:val="002E2E32"/>
    <w:rsid w:val="002E3E80"/>
    <w:rsid w:val="002E4088"/>
    <w:rsid w:val="002E41E1"/>
    <w:rsid w:val="002E4505"/>
    <w:rsid w:val="002E45D1"/>
    <w:rsid w:val="002E48FD"/>
    <w:rsid w:val="002E505E"/>
    <w:rsid w:val="002E544E"/>
    <w:rsid w:val="002E5531"/>
    <w:rsid w:val="002E67C4"/>
    <w:rsid w:val="002E6B80"/>
    <w:rsid w:val="002E7AD0"/>
    <w:rsid w:val="002F0684"/>
    <w:rsid w:val="002F0F42"/>
    <w:rsid w:val="002F1704"/>
    <w:rsid w:val="002F486C"/>
    <w:rsid w:val="002F4D37"/>
    <w:rsid w:val="002F5795"/>
    <w:rsid w:val="002F5815"/>
    <w:rsid w:val="002F5889"/>
    <w:rsid w:val="002F5AD1"/>
    <w:rsid w:val="002F5E58"/>
    <w:rsid w:val="002F73D5"/>
    <w:rsid w:val="0030026A"/>
    <w:rsid w:val="00300B9E"/>
    <w:rsid w:val="003019BA"/>
    <w:rsid w:val="0030209D"/>
    <w:rsid w:val="00303198"/>
    <w:rsid w:val="00303AF6"/>
    <w:rsid w:val="00303EF3"/>
    <w:rsid w:val="003054B6"/>
    <w:rsid w:val="00305647"/>
    <w:rsid w:val="00305ACC"/>
    <w:rsid w:val="003064A2"/>
    <w:rsid w:val="003067A0"/>
    <w:rsid w:val="00306EDD"/>
    <w:rsid w:val="003077DF"/>
    <w:rsid w:val="00307A42"/>
    <w:rsid w:val="003105FF"/>
    <w:rsid w:val="003118C6"/>
    <w:rsid w:val="00312634"/>
    <w:rsid w:val="003126BE"/>
    <w:rsid w:val="00312911"/>
    <w:rsid w:val="003131DE"/>
    <w:rsid w:val="0031428E"/>
    <w:rsid w:val="00315029"/>
    <w:rsid w:val="0031525F"/>
    <w:rsid w:val="0031548C"/>
    <w:rsid w:val="00315724"/>
    <w:rsid w:val="00316605"/>
    <w:rsid w:val="00316CCB"/>
    <w:rsid w:val="003174E9"/>
    <w:rsid w:val="0032008D"/>
    <w:rsid w:val="003208AD"/>
    <w:rsid w:val="00320B4D"/>
    <w:rsid w:val="00320C26"/>
    <w:rsid w:val="00320F97"/>
    <w:rsid w:val="0032154D"/>
    <w:rsid w:val="00321743"/>
    <w:rsid w:val="00321C54"/>
    <w:rsid w:val="00322449"/>
    <w:rsid w:val="003225CA"/>
    <w:rsid w:val="003229F3"/>
    <w:rsid w:val="00322B25"/>
    <w:rsid w:val="00322C38"/>
    <w:rsid w:val="00322E1C"/>
    <w:rsid w:val="003235F0"/>
    <w:rsid w:val="00323BFC"/>
    <w:rsid w:val="0032469D"/>
    <w:rsid w:val="00324C81"/>
    <w:rsid w:val="003251BD"/>
    <w:rsid w:val="00325599"/>
    <w:rsid w:val="0032581C"/>
    <w:rsid w:val="00326B46"/>
    <w:rsid w:val="00326C8F"/>
    <w:rsid w:val="003270C6"/>
    <w:rsid w:val="003274C7"/>
    <w:rsid w:val="00327CBA"/>
    <w:rsid w:val="00331181"/>
    <w:rsid w:val="0033144E"/>
    <w:rsid w:val="00331BCD"/>
    <w:rsid w:val="00333DE4"/>
    <w:rsid w:val="00334067"/>
    <w:rsid w:val="00334197"/>
    <w:rsid w:val="003353E2"/>
    <w:rsid w:val="0033571C"/>
    <w:rsid w:val="00335899"/>
    <w:rsid w:val="00337500"/>
    <w:rsid w:val="00337678"/>
    <w:rsid w:val="00337F0E"/>
    <w:rsid w:val="00340BA0"/>
    <w:rsid w:val="00341866"/>
    <w:rsid w:val="00341E91"/>
    <w:rsid w:val="00342782"/>
    <w:rsid w:val="00342ACF"/>
    <w:rsid w:val="003440C6"/>
    <w:rsid w:val="003441D4"/>
    <w:rsid w:val="00344ACA"/>
    <w:rsid w:val="003451D9"/>
    <w:rsid w:val="003462B3"/>
    <w:rsid w:val="0034633A"/>
    <w:rsid w:val="0034643F"/>
    <w:rsid w:val="003466BF"/>
    <w:rsid w:val="00346751"/>
    <w:rsid w:val="00347446"/>
    <w:rsid w:val="00347450"/>
    <w:rsid w:val="00350096"/>
    <w:rsid w:val="00350706"/>
    <w:rsid w:val="00350752"/>
    <w:rsid w:val="00350C22"/>
    <w:rsid w:val="003516F3"/>
    <w:rsid w:val="00351AC9"/>
    <w:rsid w:val="00352168"/>
    <w:rsid w:val="003524E3"/>
    <w:rsid w:val="0035273A"/>
    <w:rsid w:val="00352A12"/>
    <w:rsid w:val="00352C58"/>
    <w:rsid w:val="003540FD"/>
    <w:rsid w:val="00354C66"/>
    <w:rsid w:val="003557E3"/>
    <w:rsid w:val="00355F6C"/>
    <w:rsid w:val="00357114"/>
    <w:rsid w:val="00357E97"/>
    <w:rsid w:val="00360BCE"/>
    <w:rsid w:val="003633E4"/>
    <w:rsid w:val="00363644"/>
    <w:rsid w:val="003636F7"/>
    <w:rsid w:val="0036392F"/>
    <w:rsid w:val="003641C8"/>
    <w:rsid w:val="003641ED"/>
    <w:rsid w:val="00364817"/>
    <w:rsid w:val="00366243"/>
    <w:rsid w:val="00366469"/>
    <w:rsid w:val="003667BC"/>
    <w:rsid w:val="003668AB"/>
    <w:rsid w:val="00370567"/>
    <w:rsid w:val="003715BA"/>
    <w:rsid w:val="00371657"/>
    <w:rsid w:val="00371CC3"/>
    <w:rsid w:val="0037368B"/>
    <w:rsid w:val="003740FF"/>
    <w:rsid w:val="003779F6"/>
    <w:rsid w:val="003805B3"/>
    <w:rsid w:val="00380DD9"/>
    <w:rsid w:val="003814E3"/>
    <w:rsid w:val="0038160B"/>
    <w:rsid w:val="00381ACD"/>
    <w:rsid w:val="003825EF"/>
    <w:rsid w:val="00383296"/>
    <w:rsid w:val="0038339D"/>
    <w:rsid w:val="00383E5E"/>
    <w:rsid w:val="00383F4E"/>
    <w:rsid w:val="00383F88"/>
    <w:rsid w:val="00383F8E"/>
    <w:rsid w:val="00384352"/>
    <w:rsid w:val="0038685E"/>
    <w:rsid w:val="00386B28"/>
    <w:rsid w:val="003875E2"/>
    <w:rsid w:val="00387B1A"/>
    <w:rsid w:val="00387EFA"/>
    <w:rsid w:val="00387F25"/>
    <w:rsid w:val="00390941"/>
    <w:rsid w:val="00390DD1"/>
    <w:rsid w:val="00390E11"/>
    <w:rsid w:val="003911A2"/>
    <w:rsid w:val="00391B5F"/>
    <w:rsid w:val="00392908"/>
    <w:rsid w:val="00392D0B"/>
    <w:rsid w:val="0039369D"/>
    <w:rsid w:val="00393CB5"/>
    <w:rsid w:val="00393CEE"/>
    <w:rsid w:val="0039409E"/>
    <w:rsid w:val="00394110"/>
    <w:rsid w:val="0039439D"/>
    <w:rsid w:val="0039458A"/>
    <w:rsid w:val="003945B7"/>
    <w:rsid w:val="00394F41"/>
    <w:rsid w:val="0039511E"/>
    <w:rsid w:val="0039594D"/>
    <w:rsid w:val="00395B13"/>
    <w:rsid w:val="00395E16"/>
    <w:rsid w:val="003960ED"/>
    <w:rsid w:val="00397311"/>
    <w:rsid w:val="00397D07"/>
    <w:rsid w:val="003A0405"/>
    <w:rsid w:val="003A049F"/>
    <w:rsid w:val="003A0D4C"/>
    <w:rsid w:val="003A136E"/>
    <w:rsid w:val="003A16B6"/>
    <w:rsid w:val="003A23B0"/>
    <w:rsid w:val="003A3ADE"/>
    <w:rsid w:val="003A5E76"/>
    <w:rsid w:val="003A60FB"/>
    <w:rsid w:val="003A6A95"/>
    <w:rsid w:val="003A6DE0"/>
    <w:rsid w:val="003A7772"/>
    <w:rsid w:val="003B06D3"/>
    <w:rsid w:val="003B06E3"/>
    <w:rsid w:val="003B08BC"/>
    <w:rsid w:val="003B08C2"/>
    <w:rsid w:val="003B211F"/>
    <w:rsid w:val="003B3C9A"/>
    <w:rsid w:val="003B472E"/>
    <w:rsid w:val="003B4F04"/>
    <w:rsid w:val="003B531D"/>
    <w:rsid w:val="003B5E5D"/>
    <w:rsid w:val="003B608A"/>
    <w:rsid w:val="003B6922"/>
    <w:rsid w:val="003B71AC"/>
    <w:rsid w:val="003B7B27"/>
    <w:rsid w:val="003B7C89"/>
    <w:rsid w:val="003C0679"/>
    <w:rsid w:val="003C107F"/>
    <w:rsid w:val="003C11A1"/>
    <w:rsid w:val="003C1BAE"/>
    <w:rsid w:val="003C1D16"/>
    <w:rsid w:val="003C22CE"/>
    <w:rsid w:val="003C2377"/>
    <w:rsid w:val="003C24FE"/>
    <w:rsid w:val="003C28A8"/>
    <w:rsid w:val="003C3434"/>
    <w:rsid w:val="003C3E5E"/>
    <w:rsid w:val="003C4061"/>
    <w:rsid w:val="003C43AB"/>
    <w:rsid w:val="003C4611"/>
    <w:rsid w:val="003C4C36"/>
    <w:rsid w:val="003C555B"/>
    <w:rsid w:val="003C70FF"/>
    <w:rsid w:val="003C714E"/>
    <w:rsid w:val="003C741D"/>
    <w:rsid w:val="003C7756"/>
    <w:rsid w:val="003C7C58"/>
    <w:rsid w:val="003D0150"/>
    <w:rsid w:val="003D0870"/>
    <w:rsid w:val="003D0ABE"/>
    <w:rsid w:val="003D0DE7"/>
    <w:rsid w:val="003D139A"/>
    <w:rsid w:val="003D1D81"/>
    <w:rsid w:val="003D239A"/>
    <w:rsid w:val="003D3312"/>
    <w:rsid w:val="003D33E2"/>
    <w:rsid w:val="003D4613"/>
    <w:rsid w:val="003D5FEC"/>
    <w:rsid w:val="003D6706"/>
    <w:rsid w:val="003D6E78"/>
    <w:rsid w:val="003E23E3"/>
    <w:rsid w:val="003E2732"/>
    <w:rsid w:val="003E3040"/>
    <w:rsid w:val="003E3682"/>
    <w:rsid w:val="003E3B3E"/>
    <w:rsid w:val="003E69FF"/>
    <w:rsid w:val="003E6A79"/>
    <w:rsid w:val="003E6B57"/>
    <w:rsid w:val="003E7DCE"/>
    <w:rsid w:val="003F193B"/>
    <w:rsid w:val="003F1F86"/>
    <w:rsid w:val="003F256A"/>
    <w:rsid w:val="003F33B5"/>
    <w:rsid w:val="003F3D7B"/>
    <w:rsid w:val="003F4D89"/>
    <w:rsid w:val="003F5481"/>
    <w:rsid w:val="003F575A"/>
    <w:rsid w:val="003F57FB"/>
    <w:rsid w:val="003F5AC9"/>
    <w:rsid w:val="003F6012"/>
    <w:rsid w:val="003F683A"/>
    <w:rsid w:val="004008DF"/>
    <w:rsid w:val="00400FC2"/>
    <w:rsid w:val="00401BA2"/>
    <w:rsid w:val="00401BF3"/>
    <w:rsid w:val="004030B0"/>
    <w:rsid w:val="0040387D"/>
    <w:rsid w:val="0040438A"/>
    <w:rsid w:val="0040454F"/>
    <w:rsid w:val="00404C2B"/>
    <w:rsid w:val="004051AD"/>
    <w:rsid w:val="00406A74"/>
    <w:rsid w:val="00406CAB"/>
    <w:rsid w:val="0040737D"/>
    <w:rsid w:val="0040793B"/>
    <w:rsid w:val="00407A4B"/>
    <w:rsid w:val="00410103"/>
    <w:rsid w:val="00410739"/>
    <w:rsid w:val="00410C4A"/>
    <w:rsid w:val="00410E4B"/>
    <w:rsid w:val="00410EDE"/>
    <w:rsid w:val="00411FE3"/>
    <w:rsid w:val="00412B32"/>
    <w:rsid w:val="0041307D"/>
    <w:rsid w:val="004132AB"/>
    <w:rsid w:val="00413735"/>
    <w:rsid w:val="00414FE1"/>
    <w:rsid w:val="004155C1"/>
    <w:rsid w:val="004156D1"/>
    <w:rsid w:val="00415994"/>
    <w:rsid w:val="00415F08"/>
    <w:rsid w:val="00417109"/>
    <w:rsid w:val="0041744E"/>
    <w:rsid w:val="004177E1"/>
    <w:rsid w:val="00417E5C"/>
    <w:rsid w:val="0042012D"/>
    <w:rsid w:val="00420B6C"/>
    <w:rsid w:val="004228B2"/>
    <w:rsid w:val="004228D8"/>
    <w:rsid w:val="00423632"/>
    <w:rsid w:val="0042405F"/>
    <w:rsid w:val="00424A68"/>
    <w:rsid w:val="00425CFE"/>
    <w:rsid w:val="00425DF7"/>
    <w:rsid w:val="00426057"/>
    <w:rsid w:val="00426AC1"/>
    <w:rsid w:val="00427670"/>
    <w:rsid w:val="00427B51"/>
    <w:rsid w:val="00427B79"/>
    <w:rsid w:val="0043189E"/>
    <w:rsid w:val="00432485"/>
    <w:rsid w:val="004330CD"/>
    <w:rsid w:val="0043323F"/>
    <w:rsid w:val="004334A2"/>
    <w:rsid w:val="0043424C"/>
    <w:rsid w:val="00434443"/>
    <w:rsid w:val="00434500"/>
    <w:rsid w:val="00434BDD"/>
    <w:rsid w:val="00435A20"/>
    <w:rsid w:val="00435E3E"/>
    <w:rsid w:val="004360A8"/>
    <w:rsid w:val="00437025"/>
    <w:rsid w:val="004373E4"/>
    <w:rsid w:val="004378BA"/>
    <w:rsid w:val="00437EDD"/>
    <w:rsid w:val="004405F2"/>
    <w:rsid w:val="00440742"/>
    <w:rsid w:val="00440749"/>
    <w:rsid w:val="0044093E"/>
    <w:rsid w:val="00440AB7"/>
    <w:rsid w:val="00440CB9"/>
    <w:rsid w:val="00441D71"/>
    <w:rsid w:val="00442D89"/>
    <w:rsid w:val="00442EFB"/>
    <w:rsid w:val="004432D9"/>
    <w:rsid w:val="00443981"/>
    <w:rsid w:val="0044399F"/>
    <w:rsid w:val="00444091"/>
    <w:rsid w:val="00444710"/>
    <w:rsid w:val="0044515E"/>
    <w:rsid w:val="00445832"/>
    <w:rsid w:val="00445D27"/>
    <w:rsid w:val="00445F21"/>
    <w:rsid w:val="00446A5F"/>
    <w:rsid w:val="00446EFD"/>
    <w:rsid w:val="0044749D"/>
    <w:rsid w:val="00447F61"/>
    <w:rsid w:val="004503D5"/>
    <w:rsid w:val="00450D67"/>
    <w:rsid w:val="00451BB5"/>
    <w:rsid w:val="00452C0E"/>
    <w:rsid w:val="00453E50"/>
    <w:rsid w:val="00454036"/>
    <w:rsid w:val="00454E3D"/>
    <w:rsid w:val="00454EBF"/>
    <w:rsid w:val="00455080"/>
    <w:rsid w:val="00455450"/>
    <w:rsid w:val="00455CC0"/>
    <w:rsid w:val="004560F2"/>
    <w:rsid w:val="00456132"/>
    <w:rsid w:val="004564A9"/>
    <w:rsid w:val="004566AF"/>
    <w:rsid w:val="00457567"/>
    <w:rsid w:val="00460F54"/>
    <w:rsid w:val="00461B7F"/>
    <w:rsid w:val="004620F3"/>
    <w:rsid w:val="00462972"/>
    <w:rsid w:val="00462BBE"/>
    <w:rsid w:val="00462F79"/>
    <w:rsid w:val="00463165"/>
    <w:rsid w:val="004645CE"/>
    <w:rsid w:val="0046488C"/>
    <w:rsid w:val="00465449"/>
    <w:rsid w:val="00465AC0"/>
    <w:rsid w:val="004665D2"/>
    <w:rsid w:val="0046776A"/>
    <w:rsid w:val="00467899"/>
    <w:rsid w:val="00467A51"/>
    <w:rsid w:val="00467E45"/>
    <w:rsid w:val="004701C3"/>
    <w:rsid w:val="00470E45"/>
    <w:rsid w:val="00472ACE"/>
    <w:rsid w:val="00473002"/>
    <w:rsid w:val="00473768"/>
    <w:rsid w:val="00473BD1"/>
    <w:rsid w:val="00473D53"/>
    <w:rsid w:val="00473F4E"/>
    <w:rsid w:val="00475177"/>
    <w:rsid w:val="00476656"/>
    <w:rsid w:val="0047677C"/>
    <w:rsid w:val="00477165"/>
    <w:rsid w:val="00477263"/>
    <w:rsid w:val="00477AC8"/>
    <w:rsid w:val="00477B21"/>
    <w:rsid w:val="004800B0"/>
    <w:rsid w:val="00480D45"/>
    <w:rsid w:val="00481341"/>
    <w:rsid w:val="00481A4B"/>
    <w:rsid w:val="00481C64"/>
    <w:rsid w:val="00482939"/>
    <w:rsid w:val="00483001"/>
    <w:rsid w:val="00483305"/>
    <w:rsid w:val="00483B6C"/>
    <w:rsid w:val="00483D6E"/>
    <w:rsid w:val="004845B1"/>
    <w:rsid w:val="004846EC"/>
    <w:rsid w:val="00486C55"/>
    <w:rsid w:val="004870D5"/>
    <w:rsid w:val="00487202"/>
    <w:rsid w:val="004872FC"/>
    <w:rsid w:val="00487D11"/>
    <w:rsid w:val="00487DB9"/>
    <w:rsid w:val="004911F4"/>
    <w:rsid w:val="004912CA"/>
    <w:rsid w:val="004919CA"/>
    <w:rsid w:val="00491BA9"/>
    <w:rsid w:val="00492040"/>
    <w:rsid w:val="00492DF8"/>
    <w:rsid w:val="004930AA"/>
    <w:rsid w:val="004936E8"/>
    <w:rsid w:val="00494D0E"/>
    <w:rsid w:val="00494D9D"/>
    <w:rsid w:val="00494E48"/>
    <w:rsid w:val="00495967"/>
    <w:rsid w:val="00495D6C"/>
    <w:rsid w:val="004A01CB"/>
    <w:rsid w:val="004A0363"/>
    <w:rsid w:val="004A06F2"/>
    <w:rsid w:val="004A1591"/>
    <w:rsid w:val="004A1D2B"/>
    <w:rsid w:val="004A20A6"/>
    <w:rsid w:val="004A33AA"/>
    <w:rsid w:val="004A4CE4"/>
    <w:rsid w:val="004A538F"/>
    <w:rsid w:val="004A53F6"/>
    <w:rsid w:val="004A6DE3"/>
    <w:rsid w:val="004A7094"/>
    <w:rsid w:val="004A725F"/>
    <w:rsid w:val="004A7447"/>
    <w:rsid w:val="004A7541"/>
    <w:rsid w:val="004A7B46"/>
    <w:rsid w:val="004A7E8F"/>
    <w:rsid w:val="004B1487"/>
    <w:rsid w:val="004B154A"/>
    <w:rsid w:val="004B1A1F"/>
    <w:rsid w:val="004B30D7"/>
    <w:rsid w:val="004B3C25"/>
    <w:rsid w:val="004B4A59"/>
    <w:rsid w:val="004B5633"/>
    <w:rsid w:val="004B5BDC"/>
    <w:rsid w:val="004B5E8F"/>
    <w:rsid w:val="004B7364"/>
    <w:rsid w:val="004C0501"/>
    <w:rsid w:val="004C07A9"/>
    <w:rsid w:val="004C0BDA"/>
    <w:rsid w:val="004C1370"/>
    <w:rsid w:val="004C146F"/>
    <w:rsid w:val="004C1A56"/>
    <w:rsid w:val="004C3400"/>
    <w:rsid w:val="004C35F3"/>
    <w:rsid w:val="004C369A"/>
    <w:rsid w:val="004C3AE3"/>
    <w:rsid w:val="004C3AF2"/>
    <w:rsid w:val="004C486E"/>
    <w:rsid w:val="004C5862"/>
    <w:rsid w:val="004C5DF2"/>
    <w:rsid w:val="004C73B4"/>
    <w:rsid w:val="004D1639"/>
    <w:rsid w:val="004D1BF8"/>
    <w:rsid w:val="004D25A9"/>
    <w:rsid w:val="004D2ABE"/>
    <w:rsid w:val="004D306A"/>
    <w:rsid w:val="004D4022"/>
    <w:rsid w:val="004D45D8"/>
    <w:rsid w:val="004D4E25"/>
    <w:rsid w:val="004D5453"/>
    <w:rsid w:val="004D5921"/>
    <w:rsid w:val="004D6184"/>
    <w:rsid w:val="004D6A96"/>
    <w:rsid w:val="004D72A7"/>
    <w:rsid w:val="004E1006"/>
    <w:rsid w:val="004E12EA"/>
    <w:rsid w:val="004E18D6"/>
    <w:rsid w:val="004E2552"/>
    <w:rsid w:val="004E31DD"/>
    <w:rsid w:val="004E345A"/>
    <w:rsid w:val="004E35CA"/>
    <w:rsid w:val="004E3B82"/>
    <w:rsid w:val="004E3D40"/>
    <w:rsid w:val="004E41FB"/>
    <w:rsid w:val="004E44EF"/>
    <w:rsid w:val="004E506C"/>
    <w:rsid w:val="004E5F6F"/>
    <w:rsid w:val="004E603E"/>
    <w:rsid w:val="004E66D9"/>
    <w:rsid w:val="004E6751"/>
    <w:rsid w:val="004E6A79"/>
    <w:rsid w:val="004E745B"/>
    <w:rsid w:val="004E76C8"/>
    <w:rsid w:val="004E7F74"/>
    <w:rsid w:val="004F03C7"/>
    <w:rsid w:val="004F0594"/>
    <w:rsid w:val="004F05C8"/>
    <w:rsid w:val="004F076C"/>
    <w:rsid w:val="004F0814"/>
    <w:rsid w:val="004F1164"/>
    <w:rsid w:val="004F145F"/>
    <w:rsid w:val="004F1751"/>
    <w:rsid w:val="004F2589"/>
    <w:rsid w:val="004F287B"/>
    <w:rsid w:val="004F2BBE"/>
    <w:rsid w:val="004F31CD"/>
    <w:rsid w:val="004F352A"/>
    <w:rsid w:val="004F3748"/>
    <w:rsid w:val="004F3B46"/>
    <w:rsid w:val="004F4BE9"/>
    <w:rsid w:val="004F50F3"/>
    <w:rsid w:val="004F5597"/>
    <w:rsid w:val="004F61AF"/>
    <w:rsid w:val="004F61CB"/>
    <w:rsid w:val="004F6488"/>
    <w:rsid w:val="004F6687"/>
    <w:rsid w:val="004F799E"/>
    <w:rsid w:val="005020EF"/>
    <w:rsid w:val="00502982"/>
    <w:rsid w:val="00502D6A"/>
    <w:rsid w:val="00502F3C"/>
    <w:rsid w:val="00503124"/>
    <w:rsid w:val="00504831"/>
    <w:rsid w:val="00504EF2"/>
    <w:rsid w:val="005058DB"/>
    <w:rsid w:val="00505C82"/>
    <w:rsid w:val="00506911"/>
    <w:rsid w:val="0050723C"/>
    <w:rsid w:val="00507A41"/>
    <w:rsid w:val="005101FD"/>
    <w:rsid w:val="00510ED7"/>
    <w:rsid w:val="00511E12"/>
    <w:rsid w:val="00512465"/>
    <w:rsid w:val="0051270B"/>
    <w:rsid w:val="00512E3E"/>
    <w:rsid w:val="00513092"/>
    <w:rsid w:val="00513BE6"/>
    <w:rsid w:val="00514C36"/>
    <w:rsid w:val="005156BD"/>
    <w:rsid w:val="005166F2"/>
    <w:rsid w:val="005168C7"/>
    <w:rsid w:val="0051690A"/>
    <w:rsid w:val="00516E73"/>
    <w:rsid w:val="0052078F"/>
    <w:rsid w:val="00520F15"/>
    <w:rsid w:val="00521086"/>
    <w:rsid w:val="005214FE"/>
    <w:rsid w:val="0052184E"/>
    <w:rsid w:val="00521AC5"/>
    <w:rsid w:val="00522ED7"/>
    <w:rsid w:val="005236A5"/>
    <w:rsid w:val="005238E9"/>
    <w:rsid w:val="00523B2A"/>
    <w:rsid w:val="005245E6"/>
    <w:rsid w:val="00524697"/>
    <w:rsid w:val="00525E57"/>
    <w:rsid w:val="00526748"/>
    <w:rsid w:val="00527393"/>
    <w:rsid w:val="00530200"/>
    <w:rsid w:val="0053030F"/>
    <w:rsid w:val="00530A77"/>
    <w:rsid w:val="00530CBA"/>
    <w:rsid w:val="00531334"/>
    <w:rsid w:val="0053171A"/>
    <w:rsid w:val="00532012"/>
    <w:rsid w:val="00532582"/>
    <w:rsid w:val="00532870"/>
    <w:rsid w:val="005332B7"/>
    <w:rsid w:val="00533406"/>
    <w:rsid w:val="00533AE5"/>
    <w:rsid w:val="0053477E"/>
    <w:rsid w:val="00534A25"/>
    <w:rsid w:val="0053566C"/>
    <w:rsid w:val="00535F3D"/>
    <w:rsid w:val="00536915"/>
    <w:rsid w:val="00540801"/>
    <w:rsid w:val="00540A8E"/>
    <w:rsid w:val="00540D51"/>
    <w:rsid w:val="0054106A"/>
    <w:rsid w:val="00541073"/>
    <w:rsid w:val="005419B2"/>
    <w:rsid w:val="005421C7"/>
    <w:rsid w:val="00542380"/>
    <w:rsid w:val="00543BD6"/>
    <w:rsid w:val="00545F0D"/>
    <w:rsid w:val="00546791"/>
    <w:rsid w:val="00546D16"/>
    <w:rsid w:val="005471D5"/>
    <w:rsid w:val="005471E7"/>
    <w:rsid w:val="0054720D"/>
    <w:rsid w:val="00547306"/>
    <w:rsid w:val="005473E2"/>
    <w:rsid w:val="005502A7"/>
    <w:rsid w:val="005505F1"/>
    <w:rsid w:val="00550D15"/>
    <w:rsid w:val="00552AD5"/>
    <w:rsid w:val="00552E40"/>
    <w:rsid w:val="005534A2"/>
    <w:rsid w:val="00553CDF"/>
    <w:rsid w:val="005545B4"/>
    <w:rsid w:val="00555683"/>
    <w:rsid w:val="00555B6A"/>
    <w:rsid w:val="00555D0D"/>
    <w:rsid w:val="00556224"/>
    <w:rsid w:val="005564BB"/>
    <w:rsid w:val="005572BA"/>
    <w:rsid w:val="00557E5F"/>
    <w:rsid w:val="00560A92"/>
    <w:rsid w:val="0056161C"/>
    <w:rsid w:val="0056197C"/>
    <w:rsid w:val="005619E9"/>
    <w:rsid w:val="00561AB1"/>
    <w:rsid w:val="00561ABC"/>
    <w:rsid w:val="005621E0"/>
    <w:rsid w:val="00562F1B"/>
    <w:rsid w:val="0056303F"/>
    <w:rsid w:val="00563A69"/>
    <w:rsid w:val="00563E8F"/>
    <w:rsid w:val="0056488B"/>
    <w:rsid w:val="00564FF9"/>
    <w:rsid w:val="00565697"/>
    <w:rsid w:val="005662F1"/>
    <w:rsid w:val="005670B1"/>
    <w:rsid w:val="005674B4"/>
    <w:rsid w:val="00570407"/>
    <w:rsid w:val="00570455"/>
    <w:rsid w:val="005710D6"/>
    <w:rsid w:val="0057123B"/>
    <w:rsid w:val="00571491"/>
    <w:rsid w:val="005729AB"/>
    <w:rsid w:val="00572E8A"/>
    <w:rsid w:val="00573532"/>
    <w:rsid w:val="00574509"/>
    <w:rsid w:val="0057568D"/>
    <w:rsid w:val="00575A63"/>
    <w:rsid w:val="00575F21"/>
    <w:rsid w:val="00576275"/>
    <w:rsid w:val="00576CF0"/>
    <w:rsid w:val="00580B27"/>
    <w:rsid w:val="00580D59"/>
    <w:rsid w:val="00582152"/>
    <w:rsid w:val="00583368"/>
    <w:rsid w:val="005838E3"/>
    <w:rsid w:val="00583BDF"/>
    <w:rsid w:val="00583F7E"/>
    <w:rsid w:val="0058462F"/>
    <w:rsid w:val="0058469D"/>
    <w:rsid w:val="00585187"/>
    <w:rsid w:val="00585B45"/>
    <w:rsid w:val="005862F2"/>
    <w:rsid w:val="0058712E"/>
    <w:rsid w:val="00587385"/>
    <w:rsid w:val="00590A7B"/>
    <w:rsid w:val="00590E6E"/>
    <w:rsid w:val="00591368"/>
    <w:rsid w:val="005913D8"/>
    <w:rsid w:val="00591810"/>
    <w:rsid w:val="00592996"/>
    <w:rsid w:val="00592B47"/>
    <w:rsid w:val="00592B54"/>
    <w:rsid w:val="00592DC2"/>
    <w:rsid w:val="00593ADD"/>
    <w:rsid w:val="00593E20"/>
    <w:rsid w:val="005940F0"/>
    <w:rsid w:val="005949BB"/>
    <w:rsid w:val="005949CA"/>
    <w:rsid w:val="00595C7E"/>
    <w:rsid w:val="0059652C"/>
    <w:rsid w:val="00597380"/>
    <w:rsid w:val="00597552"/>
    <w:rsid w:val="00597C86"/>
    <w:rsid w:val="005A0BFC"/>
    <w:rsid w:val="005A0D0A"/>
    <w:rsid w:val="005A156A"/>
    <w:rsid w:val="005A2421"/>
    <w:rsid w:val="005A2891"/>
    <w:rsid w:val="005A29DD"/>
    <w:rsid w:val="005A350A"/>
    <w:rsid w:val="005A3DC0"/>
    <w:rsid w:val="005A4062"/>
    <w:rsid w:val="005A43EE"/>
    <w:rsid w:val="005A4A52"/>
    <w:rsid w:val="005A5003"/>
    <w:rsid w:val="005A78E5"/>
    <w:rsid w:val="005B079D"/>
    <w:rsid w:val="005B1067"/>
    <w:rsid w:val="005B15BA"/>
    <w:rsid w:val="005B2206"/>
    <w:rsid w:val="005B29C7"/>
    <w:rsid w:val="005B5E42"/>
    <w:rsid w:val="005B5EA5"/>
    <w:rsid w:val="005B6103"/>
    <w:rsid w:val="005B6BA7"/>
    <w:rsid w:val="005B6F04"/>
    <w:rsid w:val="005B75A7"/>
    <w:rsid w:val="005C0244"/>
    <w:rsid w:val="005C2642"/>
    <w:rsid w:val="005C2BE7"/>
    <w:rsid w:val="005C3357"/>
    <w:rsid w:val="005C516A"/>
    <w:rsid w:val="005C549A"/>
    <w:rsid w:val="005C582C"/>
    <w:rsid w:val="005C5B9F"/>
    <w:rsid w:val="005C5C50"/>
    <w:rsid w:val="005C5DC9"/>
    <w:rsid w:val="005C66B7"/>
    <w:rsid w:val="005C7175"/>
    <w:rsid w:val="005C72A2"/>
    <w:rsid w:val="005C79B8"/>
    <w:rsid w:val="005C7B40"/>
    <w:rsid w:val="005C7B92"/>
    <w:rsid w:val="005D0932"/>
    <w:rsid w:val="005D1A9E"/>
    <w:rsid w:val="005D1B82"/>
    <w:rsid w:val="005D1E14"/>
    <w:rsid w:val="005D2991"/>
    <w:rsid w:val="005D37CD"/>
    <w:rsid w:val="005D4662"/>
    <w:rsid w:val="005D4718"/>
    <w:rsid w:val="005D5857"/>
    <w:rsid w:val="005D5C53"/>
    <w:rsid w:val="005D5E12"/>
    <w:rsid w:val="005D5F02"/>
    <w:rsid w:val="005D7925"/>
    <w:rsid w:val="005E0C0D"/>
    <w:rsid w:val="005E180F"/>
    <w:rsid w:val="005E210C"/>
    <w:rsid w:val="005E2175"/>
    <w:rsid w:val="005E25B3"/>
    <w:rsid w:val="005E3299"/>
    <w:rsid w:val="005E4A65"/>
    <w:rsid w:val="005E511E"/>
    <w:rsid w:val="005E516A"/>
    <w:rsid w:val="005E5327"/>
    <w:rsid w:val="005E5494"/>
    <w:rsid w:val="005E5DC4"/>
    <w:rsid w:val="005E5FD8"/>
    <w:rsid w:val="005E64CE"/>
    <w:rsid w:val="005E66F1"/>
    <w:rsid w:val="005E69AB"/>
    <w:rsid w:val="005E7CC6"/>
    <w:rsid w:val="005F09AE"/>
    <w:rsid w:val="005F1286"/>
    <w:rsid w:val="005F15C7"/>
    <w:rsid w:val="005F1B91"/>
    <w:rsid w:val="005F1C76"/>
    <w:rsid w:val="005F1C83"/>
    <w:rsid w:val="005F2174"/>
    <w:rsid w:val="005F27CD"/>
    <w:rsid w:val="005F28CF"/>
    <w:rsid w:val="005F3347"/>
    <w:rsid w:val="005F47EE"/>
    <w:rsid w:val="005F5434"/>
    <w:rsid w:val="005F5959"/>
    <w:rsid w:val="005F5F4C"/>
    <w:rsid w:val="005F6C70"/>
    <w:rsid w:val="005F73E1"/>
    <w:rsid w:val="005F7437"/>
    <w:rsid w:val="005F784B"/>
    <w:rsid w:val="005F78A3"/>
    <w:rsid w:val="005F7DFD"/>
    <w:rsid w:val="005F7E5E"/>
    <w:rsid w:val="00603C5F"/>
    <w:rsid w:val="006042BF"/>
    <w:rsid w:val="006045E6"/>
    <w:rsid w:val="0060555E"/>
    <w:rsid w:val="00605B71"/>
    <w:rsid w:val="00606B37"/>
    <w:rsid w:val="00606B49"/>
    <w:rsid w:val="00607639"/>
    <w:rsid w:val="006112E0"/>
    <w:rsid w:val="00611390"/>
    <w:rsid w:val="00611811"/>
    <w:rsid w:val="00611AF4"/>
    <w:rsid w:val="006126AB"/>
    <w:rsid w:val="00612C56"/>
    <w:rsid w:val="0061338A"/>
    <w:rsid w:val="0061352E"/>
    <w:rsid w:val="00613652"/>
    <w:rsid w:val="00613703"/>
    <w:rsid w:val="00614644"/>
    <w:rsid w:val="0061686F"/>
    <w:rsid w:val="00617363"/>
    <w:rsid w:val="00620E9E"/>
    <w:rsid w:val="00621DC4"/>
    <w:rsid w:val="006227E4"/>
    <w:rsid w:val="00622BEE"/>
    <w:rsid w:val="00622D28"/>
    <w:rsid w:val="00622D57"/>
    <w:rsid w:val="006233B1"/>
    <w:rsid w:val="00623506"/>
    <w:rsid w:val="0062382F"/>
    <w:rsid w:val="0062419F"/>
    <w:rsid w:val="006244AE"/>
    <w:rsid w:val="006246BC"/>
    <w:rsid w:val="00624C40"/>
    <w:rsid w:val="0062528A"/>
    <w:rsid w:val="00625FB9"/>
    <w:rsid w:val="0062638B"/>
    <w:rsid w:val="006279F1"/>
    <w:rsid w:val="00627F5C"/>
    <w:rsid w:val="00627F89"/>
    <w:rsid w:val="006303B1"/>
    <w:rsid w:val="00630C22"/>
    <w:rsid w:val="00631C63"/>
    <w:rsid w:val="00632992"/>
    <w:rsid w:val="006335DE"/>
    <w:rsid w:val="006335F6"/>
    <w:rsid w:val="00634A03"/>
    <w:rsid w:val="00635629"/>
    <w:rsid w:val="00635AD1"/>
    <w:rsid w:val="006362D3"/>
    <w:rsid w:val="0063643F"/>
    <w:rsid w:val="006366CE"/>
    <w:rsid w:val="00636A6A"/>
    <w:rsid w:val="006376C4"/>
    <w:rsid w:val="00640436"/>
    <w:rsid w:val="00640578"/>
    <w:rsid w:val="00640F2C"/>
    <w:rsid w:val="006417A9"/>
    <w:rsid w:val="00641AD1"/>
    <w:rsid w:val="00641BA2"/>
    <w:rsid w:val="00641E84"/>
    <w:rsid w:val="006428A7"/>
    <w:rsid w:val="006428DF"/>
    <w:rsid w:val="00642EF8"/>
    <w:rsid w:val="00643181"/>
    <w:rsid w:val="0064346A"/>
    <w:rsid w:val="00643F4E"/>
    <w:rsid w:val="00644CD1"/>
    <w:rsid w:val="006456BD"/>
    <w:rsid w:val="006466EF"/>
    <w:rsid w:val="00646996"/>
    <w:rsid w:val="00646B4D"/>
    <w:rsid w:val="00647816"/>
    <w:rsid w:val="006478EC"/>
    <w:rsid w:val="006479C7"/>
    <w:rsid w:val="006502B7"/>
    <w:rsid w:val="00650B84"/>
    <w:rsid w:val="00651301"/>
    <w:rsid w:val="00651C95"/>
    <w:rsid w:val="00651D40"/>
    <w:rsid w:val="00651E6F"/>
    <w:rsid w:val="00651E9F"/>
    <w:rsid w:val="00651F08"/>
    <w:rsid w:val="0065282D"/>
    <w:rsid w:val="00653BD7"/>
    <w:rsid w:val="00653CE0"/>
    <w:rsid w:val="00654BFF"/>
    <w:rsid w:val="00655885"/>
    <w:rsid w:val="00655F7F"/>
    <w:rsid w:val="00656B18"/>
    <w:rsid w:val="00657826"/>
    <w:rsid w:val="00660E01"/>
    <w:rsid w:val="00661107"/>
    <w:rsid w:val="0066149B"/>
    <w:rsid w:val="00662783"/>
    <w:rsid w:val="00662DEF"/>
    <w:rsid w:val="00662F4B"/>
    <w:rsid w:val="00662FF2"/>
    <w:rsid w:val="006637C0"/>
    <w:rsid w:val="00663C0B"/>
    <w:rsid w:val="00664375"/>
    <w:rsid w:val="006658A3"/>
    <w:rsid w:val="006662A6"/>
    <w:rsid w:val="00666CD8"/>
    <w:rsid w:val="00667E31"/>
    <w:rsid w:val="00670A8F"/>
    <w:rsid w:val="0067165E"/>
    <w:rsid w:val="00671AB6"/>
    <w:rsid w:val="00671DE7"/>
    <w:rsid w:val="006727BA"/>
    <w:rsid w:val="00672EEC"/>
    <w:rsid w:val="00673319"/>
    <w:rsid w:val="00673492"/>
    <w:rsid w:val="00673740"/>
    <w:rsid w:val="006739C0"/>
    <w:rsid w:val="00673F0E"/>
    <w:rsid w:val="00673FFC"/>
    <w:rsid w:val="00674208"/>
    <w:rsid w:val="00674C8D"/>
    <w:rsid w:val="006757DD"/>
    <w:rsid w:val="00675AD7"/>
    <w:rsid w:val="006764DF"/>
    <w:rsid w:val="006768E3"/>
    <w:rsid w:val="00676DE7"/>
    <w:rsid w:val="00676F38"/>
    <w:rsid w:val="00677AF0"/>
    <w:rsid w:val="00677C9A"/>
    <w:rsid w:val="00677D08"/>
    <w:rsid w:val="00677E47"/>
    <w:rsid w:val="0068036F"/>
    <w:rsid w:val="00680B1B"/>
    <w:rsid w:val="00681536"/>
    <w:rsid w:val="006817E6"/>
    <w:rsid w:val="006819A3"/>
    <w:rsid w:val="00682045"/>
    <w:rsid w:val="00682352"/>
    <w:rsid w:val="00682982"/>
    <w:rsid w:val="00682AD0"/>
    <w:rsid w:val="00682E00"/>
    <w:rsid w:val="0068384F"/>
    <w:rsid w:val="00684055"/>
    <w:rsid w:val="006857AD"/>
    <w:rsid w:val="006867CA"/>
    <w:rsid w:val="0068741B"/>
    <w:rsid w:val="0068745C"/>
    <w:rsid w:val="0068771F"/>
    <w:rsid w:val="00687E6E"/>
    <w:rsid w:val="00690530"/>
    <w:rsid w:val="00691418"/>
    <w:rsid w:val="00691FDB"/>
    <w:rsid w:val="00692BDA"/>
    <w:rsid w:val="00694339"/>
    <w:rsid w:val="006953A7"/>
    <w:rsid w:val="00695AF3"/>
    <w:rsid w:val="00696597"/>
    <w:rsid w:val="006968E0"/>
    <w:rsid w:val="006969FF"/>
    <w:rsid w:val="006974C8"/>
    <w:rsid w:val="00697915"/>
    <w:rsid w:val="006A2B1D"/>
    <w:rsid w:val="006A35C6"/>
    <w:rsid w:val="006A37AF"/>
    <w:rsid w:val="006A40A8"/>
    <w:rsid w:val="006A415F"/>
    <w:rsid w:val="006A44EC"/>
    <w:rsid w:val="006A57E5"/>
    <w:rsid w:val="006A6570"/>
    <w:rsid w:val="006A7285"/>
    <w:rsid w:val="006A730E"/>
    <w:rsid w:val="006A781C"/>
    <w:rsid w:val="006A7918"/>
    <w:rsid w:val="006A79C9"/>
    <w:rsid w:val="006B0E61"/>
    <w:rsid w:val="006B0F5C"/>
    <w:rsid w:val="006B0F5D"/>
    <w:rsid w:val="006B155F"/>
    <w:rsid w:val="006B1CBF"/>
    <w:rsid w:val="006B21D0"/>
    <w:rsid w:val="006B2BE6"/>
    <w:rsid w:val="006B2F8B"/>
    <w:rsid w:val="006B3FB9"/>
    <w:rsid w:val="006B455B"/>
    <w:rsid w:val="006B4A65"/>
    <w:rsid w:val="006B5551"/>
    <w:rsid w:val="006B5CBC"/>
    <w:rsid w:val="006B672F"/>
    <w:rsid w:val="006B67E8"/>
    <w:rsid w:val="006C07DB"/>
    <w:rsid w:val="006C142A"/>
    <w:rsid w:val="006C1AC6"/>
    <w:rsid w:val="006C2C5D"/>
    <w:rsid w:val="006C3507"/>
    <w:rsid w:val="006C4CD0"/>
    <w:rsid w:val="006C5F11"/>
    <w:rsid w:val="006C62A4"/>
    <w:rsid w:val="006C63F2"/>
    <w:rsid w:val="006C6633"/>
    <w:rsid w:val="006C69E0"/>
    <w:rsid w:val="006C7594"/>
    <w:rsid w:val="006C7951"/>
    <w:rsid w:val="006D05E4"/>
    <w:rsid w:val="006D0D58"/>
    <w:rsid w:val="006D0DA2"/>
    <w:rsid w:val="006D1A77"/>
    <w:rsid w:val="006D1C46"/>
    <w:rsid w:val="006D1C5C"/>
    <w:rsid w:val="006D2003"/>
    <w:rsid w:val="006D2D14"/>
    <w:rsid w:val="006D2D3F"/>
    <w:rsid w:val="006D2D5F"/>
    <w:rsid w:val="006D31E6"/>
    <w:rsid w:val="006D3BAD"/>
    <w:rsid w:val="006D3C12"/>
    <w:rsid w:val="006D3FD9"/>
    <w:rsid w:val="006D43BE"/>
    <w:rsid w:val="006D524C"/>
    <w:rsid w:val="006D530C"/>
    <w:rsid w:val="006D6642"/>
    <w:rsid w:val="006D6CA7"/>
    <w:rsid w:val="006D73FE"/>
    <w:rsid w:val="006D75E6"/>
    <w:rsid w:val="006D7B23"/>
    <w:rsid w:val="006E04B5"/>
    <w:rsid w:val="006E09D2"/>
    <w:rsid w:val="006E0B55"/>
    <w:rsid w:val="006E113E"/>
    <w:rsid w:val="006E1AD6"/>
    <w:rsid w:val="006E2C1F"/>
    <w:rsid w:val="006E3969"/>
    <w:rsid w:val="006E42C0"/>
    <w:rsid w:val="006E43B1"/>
    <w:rsid w:val="006E473A"/>
    <w:rsid w:val="006E4AF0"/>
    <w:rsid w:val="006E4C98"/>
    <w:rsid w:val="006E4D47"/>
    <w:rsid w:val="006E58D0"/>
    <w:rsid w:val="006E5CB8"/>
    <w:rsid w:val="006E69D8"/>
    <w:rsid w:val="006E6A35"/>
    <w:rsid w:val="006F00E9"/>
    <w:rsid w:val="006F0F76"/>
    <w:rsid w:val="006F106C"/>
    <w:rsid w:val="006F124A"/>
    <w:rsid w:val="006F25FD"/>
    <w:rsid w:val="006F2C8B"/>
    <w:rsid w:val="006F3382"/>
    <w:rsid w:val="006F353C"/>
    <w:rsid w:val="006F3A6A"/>
    <w:rsid w:val="006F51CB"/>
    <w:rsid w:val="006F5257"/>
    <w:rsid w:val="006F5E7A"/>
    <w:rsid w:val="006F6655"/>
    <w:rsid w:val="006F671F"/>
    <w:rsid w:val="006F6C8E"/>
    <w:rsid w:val="007011BC"/>
    <w:rsid w:val="007016FE"/>
    <w:rsid w:val="00702169"/>
    <w:rsid w:val="00702300"/>
    <w:rsid w:val="00702723"/>
    <w:rsid w:val="007028AD"/>
    <w:rsid w:val="00702EE6"/>
    <w:rsid w:val="0070309A"/>
    <w:rsid w:val="00703644"/>
    <w:rsid w:val="00703691"/>
    <w:rsid w:val="007043BE"/>
    <w:rsid w:val="0070463F"/>
    <w:rsid w:val="00705843"/>
    <w:rsid w:val="00705A45"/>
    <w:rsid w:val="00706490"/>
    <w:rsid w:val="0070695C"/>
    <w:rsid w:val="007071F7"/>
    <w:rsid w:val="007072DA"/>
    <w:rsid w:val="00707427"/>
    <w:rsid w:val="00707B16"/>
    <w:rsid w:val="00710578"/>
    <w:rsid w:val="0071078A"/>
    <w:rsid w:val="007107F7"/>
    <w:rsid w:val="00710FBD"/>
    <w:rsid w:val="00711184"/>
    <w:rsid w:val="007113A6"/>
    <w:rsid w:val="00711E74"/>
    <w:rsid w:val="00711FC1"/>
    <w:rsid w:val="007122E4"/>
    <w:rsid w:val="00712906"/>
    <w:rsid w:val="00712942"/>
    <w:rsid w:val="007129D1"/>
    <w:rsid w:val="0071307F"/>
    <w:rsid w:val="00713705"/>
    <w:rsid w:val="007137EE"/>
    <w:rsid w:val="00714C32"/>
    <w:rsid w:val="0071544B"/>
    <w:rsid w:val="00715A63"/>
    <w:rsid w:val="007164D6"/>
    <w:rsid w:val="00716714"/>
    <w:rsid w:val="007204AD"/>
    <w:rsid w:val="007211FD"/>
    <w:rsid w:val="007215F2"/>
    <w:rsid w:val="00721629"/>
    <w:rsid w:val="00721BB3"/>
    <w:rsid w:val="00722650"/>
    <w:rsid w:val="0072288B"/>
    <w:rsid w:val="00723127"/>
    <w:rsid w:val="0072327A"/>
    <w:rsid w:val="007232EE"/>
    <w:rsid w:val="00723F7C"/>
    <w:rsid w:val="00723FF0"/>
    <w:rsid w:val="00724807"/>
    <w:rsid w:val="00726278"/>
    <w:rsid w:val="0072633C"/>
    <w:rsid w:val="00726BF2"/>
    <w:rsid w:val="0072708F"/>
    <w:rsid w:val="0072742C"/>
    <w:rsid w:val="007303E5"/>
    <w:rsid w:val="00730657"/>
    <w:rsid w:val="0073073F"/>
    <w:rsid w:val="00730D3D"/>
    <w:rsid w:val="00731B89"/>
    <w:rsid w:val="00732355"/>
    <w:rsid w:val="0073259F"/>
    <w:rsid w:val="0073309E"/>
    <w:rsid w:val="007334A1"/>
    <w:rsid w:val="00733592"/>
    <w:rsid w:val="007339AB"/>
    <w:rsid w:val="00733C3C"/>
    <w:rsid w:val="00734764"/>
    <w:rsid w:val="00734A99"/>
    <w:rsid w:val="007351DC"/>
    <w:rsid w:val="00736223"/>
    <w:rsid w:val="00736634"/>
    <w:rsid w:val="007367A5"/>
    <w:rsid w:val="0073692A"/>
    <w:rsid w:val="00737475"/>
    <w:rsid w:val="00737B9C"/>
    <w:rsid w:val="00740DD1"/>
    <w:rsid w:val="0074124F"/>
    <w:rsid w:val="0074157F"/>
    <w:rsid w:val="00743B5D"/>
    <w:rsid w:val="00743D39"/>
    <w:rsid w:val="00743E71"/>
    <w:rsid w:val="0074418A"/>
    <w:rsid w:val="00746C85"/>
    <w:rsid w:val="007473FB"/>
    <w:rsid w:val="00747B49"/>
    <w:rsid w:val="00747DDE"/>
    <w:rsid w:val="00750A02"/>
    <w:rsid w:val="00750D63"/>
    <w:rsid w:val="00752148"/>
    <w:rsid w:val="0075432C"/>
    <w:rsid w:val="00754599"/>
    <w:rsid w:val="007550EE"/>
    <w:rsid w:val="00755253"/>
    <w:rsid w:val="0075529A"/>
    <w:rsid w:val="00756647"/>
    <w:rsid w:val="00757795"/>
    <w:rsid w:val="00757AEB"/>
    <w:rsid w:val="00757DB5"/>
    <w:rsid w:val="007602E6"/>
    <w:rsid w:val="0076047C"/>
    <w:rsid w:val="007605B3"/>
    <w:rsid w:val="00760F47"/>
    <w:rsid w:val="00761565"/>
    <w:rsid w:val="00763197"/>
    <w:rsid w:val="007632DE"/>
    <w:rsid w:val="00763438"/>
    <w:rsid w:val="0076399B"/>
    <w:rsid w:val="00764078"/>
    <w:rsid w:val="007641B8"/>
    <w:rsid w:val="0076549F"/>
    <w:rsid w:val="00766A8B"/>
    <w:rsid w:val="007672DD"/>
    <w:rsid w:val="00767B4D"/>
    <w:rsid w:val="00767F0F"/>
    <w:rsid w:val="00770411"/>
    <w:rsid w:val="00771297"/>
    <w:rsid w:val="00771660"/>
    <w:rsid w:val="007719C0"/>
    <w:rsid w:val="00771B0D"/>
    <w:rsid w:val="007722CF"/>
    <w:rsid w:val="007738F8"/>
    <w:rsid w:val="00773E85"/>
    <w:rsid w:val="00773ED7"/>
    <w:rsid w:val="0077599A"/>
    <w:rsid w:val="007764A3"/>
    <w:rsid w:val="00776C69"/>
    <w:rsid w:val="007771EC"/>
    <w:rsid w:val="00777E9F"/>
    <w:rsid w:val="00777FDA"/>
    <w:rsid w:val="00780882"/>
    <w:rsid w:val="00780959"/>
    <w:rsid w:val="007821A9"/>
    <w:rsid w:val="00782D33"/>
    <w:rsid w:val="00782DC8"/>
    <w:rsid w:val="00783159"/>
    <w:rsid w:val="007845B7"/>
    <w:rsid w:val="00784E60"/>
    <w:rsid w:val="007851B6"/>
    <w:rsid w:val="007852FD"/>
    <w:rsid w:val="0078716B"/>
    <w:rsid w:val="007879D5"/>
    <w:rsid w:val="00787A25"/>
    <w:rsid w:val="0079043D"/>
    <w:rsid w:val="0079086C"/>
    <w:rsid w:val="007908D0"/>
    <w:rsid w:val="00790AA6"/>
    <w:rsid w:val="00790C6B"/>
    <w:rsid w:val="007910D7"/>
    <w:rsid w:val="007953D1"/>
    <w:rsid w:val="0079547C"/>
    <w:rsid w:val="00795B7F"/>
    <w:rsid w:val="00797711"/>
    <w:rsid w:val="007A12DE"/>
    <w:rsid w:val="007A19C8"/>
    <w:rsid w:val="007A27C1"/>
    <w:rsid w:val="007A3B42"/>
    <w:rsid w:val="007A4240"/>
    <w:rsid w:val="007A4A99"/>
    <w:rsid w:val="007A4D1B"/>
    <w:rsid w:val="007A7103"/>
    <w:rsid w:val="007A758F"/>
    <w:rsid w:val="007A7909"/>
    <w:rsid w:val="007B00BD"/>
    <w:rsid w:val="007B0135"/>
    <w:rsid w:val="007B0164"/>
    <w:rsid w:val="007B0830"/>
    <w:rsid w:val="007B0ABE"/>
    <w:rsid w:val="007B0D56"/>
    <w:rsid w:val="007B0FC9"/>
    <w:rsid w:val="007B3006"/>
    <w:rsid w:val="007B30FB"/>
    <w:rsid w:val="007B37B4"/>
    <w:rsid w:val="007B461B"/>
    <w:rsid w:val="007B533A"/>
    <w:rsid w:val="007B5CEF"/>
    <w:rsid w:val="007B66C5"/>
    <w:rsid w:val="007B6836"/>
    <w:rsid w:val="007C0376"/>
    <w:rsid w:val="007C173C"/>
    <w:rsid w:val="007C22F1"/>
    <w:rsid w:val="007C2A44"/>
    <w:rsid w:val="007C2A48"/>
    <w:rsid w:val="007C2F0C"/>
    <w:rsid w:val="007C3036"/>
    <w:rsid w:val="007C46B7"/>
    <w:rsid w:val="007C49C9"/>
    <w:rsid w:val="007C4BC1"/>
    <w:rsid w:val="007C4D1A"/>
    <w:rsid w:val="007C58DA"/>
    <w:rsid w:val="007C68F9"/>
    <w:rsid w:val="007C70EA"/>
    <w:rsid w:val="007D0B66"/>
    <w:rsid w:val="007D16D3"/>
    <w:rsid w:val="007D1F72"/>
    <w:rsid w:val="007D2663"/>
    <w:rsid w:val="007D2A69"/>
    <w:rsid w:val="007D2D46"/>
    <w:rsid w:val="007D2DF8"/>
    <w:rsid w:val="007D3934"/>
    <w:rsid w:val="007D3B13"/>
    <w:rsid w:val="007D62F2"/>
    <w:rsid w:val="007D6606"/>
    <w:rsid w:val="007D6E07"/>
    <w:rsid w:val="007D7031"/>
    <w:rsid w:val="007D7167"/>
    <w:rsid w:val="007D7B42"/>
    <w:rsid w:val="007D7BB6"/>
    <w:rsid w:val="007E049B"/>
    <w:rsid w:val="007E0E42"/>
    <w:rsid w:val="007E1BAD"/>
    <w:rsid w:val="007E29B0"/>
    <w:rsid w:val="007E4832"/>
    <w:rsid w:val="007E4A85"/>
    <w:rsid w:val="007E59EC"/>
    <w:rsid w:val="007E5EE9"/>
    <w:rsid w:val="007E67F4"/>
    <w:rsid w:val="007E68A1"/>
    <w:rsid w:val="007E6EAD"/>
    <w:rsid w:val="007E6F77"/>
    <w:rsid w:val="007E74D4"/>
    <w:rsid w:val="007E7CC2"/>
    <w:rsid w:val="007F0DD5"/>
    <w:rsid w:val="007F0E1B"/>
    <w:rsid w:val="007F0F51"/>
    <w:rsid w:val="007F20F9"/>
    <w:rsid w:val="007F3A1E"/>
    <w:rsid w:val="007F3AF4"/>
    <w:rsid w:val="007F4034"/>
    <w:rsid w:val="007F475C"/>
    <w:rsid w:val="007F4E8A"/>
    <w:rsid w:val="007F54E8"/>
    <w:rsid w:val="007F5881"/>
    <w:rsid w:val="007F702A"/>
    <w:rsid w:val="00801651"/>
    <w:rsid w:val="00801C78"/>
    <w:rsid w:val="00801C96"/>
    <w:rsid w:val="00801CAA"/>
    <w:rsid w:val="00802F90"/>
    <w:rsid w:val="00803804"/>
    <w:rsid w:val="00803ABC"/>
    <w:rsid w:val="00803CB6"/>
    <w:rsid w:val="00804257"/>
    <w:rsid w:val="0080517F"/>
    <w:rsid w:val="00805428"/>
    <w:rsid w:val="0080598B"/>
    <w:rsid w:val="00806AFB"/>
    <w:rsid w:val="00806C99"/>
    <w:rsid w:val="00806DFF"/>
    <w:rsid w:val="00807DA3"/>
    <w:rsid w:val="00807E28"/>
    <w:rsid w:val="0081075A"/>
    <w:rsid w:val="00810AC1"/>
    <w:rsid w:val="0081102E"/>
    <w:rsid w:val="00811060"/>
    <w:rsid w:val="0081148A"/>
    <w:rsid w:val="00811845"/>
    <w:rsid w:val="00811D43"/>
    <w:rsid w:val="0081251A"/>
    <w:rsid w:val="0081258A"/>
    <w:rsid w:val="00812646"/>
    <w:rsid w:val="008131E4"/>
    <w:rsid w:val="00813FB1"/>
    <w:rsid w:val="00814224"/>
    <w:rsid w:val="00815776"/>
    <w:rsid w:val="00816B69"/>
    <w:rsid w:val="00816E77"/>
    <w:rsid w:val="008174E5"/>
    <w:rsid w:val="00817737"/>
    <w:rsid w:val="00820A15"/>
    <w:rsid w:val="0082197E"/>
    <w:rsid w:val="008219CF"/>
    <w:rsid w:val="00821A7E"/>
    <w:rsid w:val="00821E15"/>
    <w:rsid w:val="00822009"/>
    <w:rsid w:val="008226BD"/>
    <w:rsid w:val="00822BA5"/>
    <w:rsid w:val="00823110"/>
    <w:rsid w:val="00823F18"/>
    <w:rsid w:val="00824828"/>
    <w:rsid w:val="00824C38"/>
    <w:rsid w:val="00824D1B"/>
    <w:rsid w:val="008252AA"/>
    <w:rsid w:val="008262E8"/>
    <w:rsid w:val="00826501"/>
    <w:rsid w:val="0082682E"/>
    <w:rsid w:val="00826AE0"/>
    <w:rsid w:val="00826C05"/>
    <w:rsid w:val="00827283"/>
    <w:rsid w:val="00827EA9"/>
    <w:rsid w:val="00830C86"/>
    <w:rsid w:val="00830CCA"/>
    <w:rsid w:val="00831182"/>
    <w:rsid w:val="00831BCA"/>
    <w:rsid w:val="00832154"/>
    <w:rsid w:val="00833C0A"/>
    <w:rsid w:val="008343ED"/>
    <w:rsid w:val="00834B5A"/>
    <w:rsid w:val="008354D2"/>
    <w:rsid w:val="00835861"/>
    <w:rsid w:val="00837722"/>
    <w:rsid w:val="00837781"/>
    <w:rsid w:val="008404E8"/>
    <w:rsid w:val="00841879"/>
    <w:rsid w:val="00841E10"/>
    <w:rsid w:val="0084257D"/>
    <w:rsid w:val="008425BD"/>
    <w:rsid w:val="00843468"/>
    <w:rsid w:val="00843C68"/>
    <w:rsid w:val="00844388"/>
    <w:rsid w:val="0084494B"/>
    <w:rsid w:val="00844A79"/>
    <w:rsid w:val="00844AE2"/>
    <w:rsid w:val="00845F28"/>
    <w:rsid w:val="008464B4"/>
    <w:rsid w:val="00846943"/>
    <w:rsid w:val="00846D70"/>
    <w:rsid w:val="0084723F"/>
    <w:rsid w:val="00847D8D"/>
    <w:rsid w:val="00847D9A"/>
    <w:rsid w:val="008518D1"/>
    <w:rsid w:val="008519BB"/>
    <w:rsid w:val="00851BC7"/>
    <w:rsid w:val="0085201B"/>
    <w:rsid w:val="0085343D"/>
    <w:rsid w:val="0085371A"/>
    <w:rsid w:val="00853822"/>
    <w:rsid w:val="00853FCF"/>
    <w:rsid w:val="00855C52"/>
    <w:rsid w:val="00856A7B"/>
    <w:rsid w:val="00856D42"/>
    <w:rsid w:val="00856E8D"/>
    <w:rsid w:val="00857384"/>
    <w:rsid w:val="00857410"/>
    <w:rsid w:val="00857C10"/>
    <w:rsid w:val="00857C87"/>
    <w:rsid w:val="00857D8B"/>
    <w:rsid w:val="00860B7F"/>
    <w:rsid w:val="00860D42"/>
    <w:rsid w:val="00860EE2"/>
    <w:rsid w:val="0086178B"/>
    <w:rsid w:val="00861E0E"/>
    <w:rsid w:val="00862013"/>
    <w:rsid w:val="008627AF"/>
    <w:rsid w:val="008628B3"/>
    <w:rsid w:val="00862B9B"/>
    <w:rsid w:val="00862CA3"/>
    <w:rsid w:val="00863AEA"/>
    <w:rsid w:val="008642EB"/>
    <w:rsid w:val="0086472E"/>
    <w:rsid w:val="0086491B"/>
    <w:rsid w:val="008668F6"/>
    <w:rsid w:val="00866D34"/>
    <w:rsid w:val="00867D62"/>
    <w:rsid w:val="00870AEA"/>
    <w:rsid w:val="00870C20"/>
    <w:rsid w:val="00871FDB"/>
    <w:rsid w:val="00871FFB"/>
    <w:rsid w:val="0087215C"/>
    <w:rsid w:val="00872175"/>
    <w:rsid w:val="0087265A"/>
    <w:rsid w:val="00872846"/>
    <w:rsid w:val="0087466A"/>
    <w:rsid w:val="0087466E"/>
    <w:rsid w:val="008747B3"/>
    <w:rsid w:val="00874B88"/>
    <w:rsid w:val="00874DD1"/>
    <w:rsid w:val="00874E1F"/>
    <w:rsid w:val="0087518B"/>
    <w:rsid w:val="00875E56"/>
    <w:rsid w:val="008768A6"/>
    <w:rsid w:val="008775C6"/>
    <w:rsid w:val="008779F0"/>
    <w:rsid w:val="00877EFF"/>
    <w:rsid w:val="00877FEA"/>
    <w:rsid w:val="00881026"/>
    <w:rsid w:val="0088102C"/>
    <w:rsid w:val="0088269A"/>
    <w:rsid w:val="00882E1B"/>
    <w:rsid w:val="008843E2"/>
    <w:rsid w:val="00884BD5"/>
    <w:rsid w:val="0088548B"/>
    <w:rsid w:val="00885A96"/>
    <w:rsid w:val="0088603F"/>
    <w:rsid w:val="008877C3"/>
    <w:rsid w:val="008905F8"/>
    <w:rsid w:val="008911E8"/>
    <w:rsid w:val="0089200A"/>
    <w:rsid w:val="00892298"/>
    <w:rsid w:val="008922D5"/>
    <w:rsid w:val="00892362"/>
    <w:rsid w:val="008928FB"/>
    <w:rsid w:val="00892EF6"/>
    <w:rsid w:val="00893185"/>
    <w:rsid w:val="0089326F"/>
    <w:rsid w:val="0089342B"/>
    <w:rsid w:val="008934AC"/>
    <w:rsid w:val="00894982"/>
    <w:rsid w:val="00895B74"/>
    <w:rsid w:val="00895CCF"/>
    <w:rsid w:val="008963C9"/>
    <w:rsid w:val="0089645B"/>
    <w:rsid w:val="00896718"/>
    <w:rsid w:val="00896CFD"/>
    <w:rsid w:val="00896DFE"/>
    <w:rsid w:val="0089754F"/>
    <w:rsid w:val="00897798"/>
    <w:rsid w:val="008A11E4"/>
    <w:rsid w:val="008A1E3B"/>
    <w:rsid w:val="008A1E4F"/>
    <w:rsid w:val="008A24A3"/>
    <w:rsid w:val="008A2B60"/>
    <w:rsid w:val="008A2F02"/>
    <w:rsid w:val="008A38FB"/>
    <w:rsid w:val="008A3FE5"/>
    <w:rsid w:val="008A404C"/>
    <w:rsid w:val="008A48C1"/>
    <w:rsid w:val="008A4C13"/>
    <w:rsid w:val="008A4DF1"/>
    <w:rsid w:val="008A5005"/>
    <w:rsid w:val="008A5CF3"/>
    <w:rsid w:val="008A6177"/>
    <w:rsid w:val="008A666C"/>
    <w:rsid w:val="008A6731"/>
    <w:rsid w:val="008A67C3"/>
    <w:rsid w:val="008A7C2D"/>
    <w:rsid w:val="008A7C2E"/>
    <w:rsid w:val="008B0BFE"/>
    <w:rsid w:val="008B1AF5"/>
    <w:rsid w:val="008B282E"/>
    <w:rsid w:val="008B2EF5"/>
    <w:rsid w:val="008B302B"/>
    <w:rsid w:val="008B3133"/>
    <w:rsid w:val="008B42A6"/>
    <w:rsid w:val="008B4771"/>
    <w:rsid w:val="008B69F7"/>
    <w:rsid w:val="008B752E"/>
    <w:rsid w:val="008B78AF"/>
    <w:rsid w:val="008B7E8F"/>
    <w:rsid w:val="008C01E7"/>
    <w:rsid w:val="008C0443"/>
    <w:rsid w:val="008C0A5D"/>
    <w:rsid w:val="008C11F4"/>
    <w:rsid w:val="008C159C"/>
    <w:rsid w:val="008C1641"/>
    <w:rsid w:val="008C1A3D"/>
    <w:rsid w:val="008C1ACC"/>
    <w:rsid w:val="008C214F"/>
    <w:rsid w:val="008C26B6"/>
    <w:rsid w:val="008C26D4"/>
    <w:rsid w:val="008C28D6"/>
    <w:rsid w:val="008C2EF9"/>
    <w:rsid w:val="008C49D6"/>
    <w:rsid w:val="008C5D50"/>
    <w:rsid w:val="008C66A9"/>
    <w:rsid w:val="008C70CC"/>
    <w:rsid w:val="008C748D"/>
    <w:rsid w:val="008C7768"/>
    <w:rsid w:val="008C7B5D"/>
    <w:rsid w:val="008D08DF"/>
    <w:rsid w:val="008D0AD0"/>
    <w:rsid w:val="008D2113"/>
    <w:rsid w:val="008D211F"/>
    <w:rsid w:val="008D2390"/>
    <w:rsid w:val="008D2BBC"/>
    <w:rsid w:val="008D2E8C"/>
    <w:rsid w:val="008D3019"/>
    <w:rsid w:val="008D35BE"/>
    <w:rsid w:val="008D3676"/>
    <w:rsid w:val="008D3A18"/>
    <w:rsid w:val="008D4098"/>
    <w:rsid w:val="008D43AE"/>
    <w:rsid w:val="008D4BA3"/>
    <w:rsid w:val="008D60DE"/>
    <w:rsid w:val="008D6FEC"/>
    <w:rsid w:val="008D7554"/>
    <w:rsid w:val="008D7BA9"/>
    <w:rsid w:val="008D7C31"/>
    <w:rsid w:val="008E00D6"/>
    <w:rsid w:val="008E09B1"/>
    <w:rsid w:val="008E17F3"/>
    <w:rsid w:val="008E1B33"/>
    <w:rsid w:val="008E2B9D"/>
    <w:rsid w:val="008E2D1A"/>
    <w:rsid w:val="008E2F0E"/>
    <w:rsid w:val="008E4093"/>
    <w:rsid w:val="008E45F4"/>
    <w:rsid w:val="008E48FB"/>
    <w:rsid w:val="008E4AA4"/>
    <w:rsid w:val="008E4AEE"/>
    <w:rsid w:val="008E5BF6"/>
    <w:rsid w:val="008E5FB6"/>
    <w:rsid w:val="008E6CAA"/>
    <w:rsid w:val="008E6F3F"/>
    <w:rsid w:val="008F0B6E"/>
    <w:rsid w:val="008F0CDB"/>
    <w:rsid w:val="008F0FB0"/>
    <w:rsid w:val="008F11B4"/>
    <w:rsid w:val="008F11D4"/>
    <w:rsid w:val="008F11FE"/>
    <w:rsid w:val="008F1951"/>
    <w:rsid w:val="008F1C55"/>
    <w:rsid w:val="008F1F5A"/>
    <w:rsid w:val="008F2220"/>
    <w:rsid w:val="008F230A"/>
    <w:rsid w:val="008F2C28"/>
    <w:rsid w:val="008F3773"/>
    <w:rsid w:val="008F4410"/>
    <w:rsid w:val="008F4F37"/>
    <w:rsid w:val="008F5FFE"/>
    <w:rsid w:val="008F6350"/>
    <w:rsid w:val="008F78EA"/>
    <w:rsid w:val="00900E05"/>
    <w:rsid w:val="00900F7A"/>
    <w:rsid w:val="00901059"/>
    <w:rsid w:val="00901140"/>
    <w:rsid w:val="009015D8"/>
    <w:rsid w:val="00901B31"/>
    <w:rsid w:val="0090203D"/>
    <w:rsid w:val="009028EE"/>
    <w:rsid w:val="00902B02"/>
    <w:rsid w:val="00902C92"/>
    <w:rsid w:val="00902EC9"/>
    <w:rsid w:val="009030E4"/>
    <w:rsid w:val="00906119"/>
    <w:rsid w:val="009063DA"/>
    <w:rsid w:val="00907B7A"/>
    <w:rsid w:val="00907FB0"/>
    <w:rsid w:val="00910A66"/>
    <w:rsid w:val="00910DA1"/>
    <w:rsid w:val="00910F27"/>
    <w:rsid w:val="009118BF"/>
    <w:rsid w:val="0091190F"/>
    <w:rsid w:val="00911CFA"/>
    <w:rsid w:val="009131BE"/>
    <w:rsid w:val="009140AA"/>
    <w:rsid w:val="00914FEC"/>
    <w:rsid w:val="00915E79"/>
    <w:rsid w:val="00916427"/>
    <w:rsid w:val="00917BD2"/>
    <w:rsid w:val="00917F5D"/>
    <w:rsid w:val="0092042A"/>
    <w:rsid w:val="00920770"/>
    <w:rsid w:val="0092273A"/>
    <w:rsid w:val="009232AA"/>
    <w:rsid w:val="00923307"/>
    <w:rsid w:val="00923C85"/>
    <w:rsid w:val="0092422A"/>
    <w:rsid w:val="00925551"/>
    <w:rsid w:val="0093047D"/>
    <w:rsid w:val="00931405"/>
    <w:rsid w:val="00931420"/>
    <w:rsid w:val="00931681"/>
    <w:rsid w:val="00931C5C"/>
    <w:rsid w:val="009321A5"/>
    <w:rsid w:val="0093221B"/>
    <w:rsid w:val="00932640"/>
    <w:rsid w:val="0093264F"/>
    <w:rsid w:val="00932EAD"/>
    <w:rsid w:val="00933664"/>
    <w:rsid w:val="00934370"/>
    <w:rsid w:val="009343FA"/>
    <w:rsid w:val="0093477A"/>
    <w:rsid w:val="009347FA"/>
    <w:rsid w:val="00934896"/>
    <w:rsid w:val="009350BE"/>
    <w:rsid w:val="009351AD"/>
    <w:rsid w:val="0093529E"/>
    <w:rsid w:val="009352A2"/>
    <w:rsid w:val="00935A4A"/>
    <w:rsid w:val="00935AD8"/>
    <w:rsid w:val="00936009"/>
    <w:rsid w:val="009367C4"/>
    <w:rsid w:val="0093727E"/>
    <w:rsid w:val="009378AB"/>
    <w:rsid w:val="009405FB"/>
    <w:rsid w:val="00940B9F"/>
    <w:rsid w:val="009414DF"/>
    <w:rsid w:val="00941D71"/>
    <w:rsid w:val="00941F1B"/>
    <w:rsid w:val="009428EE"/>
    <w:rsid w:val="00942DFD"/>
    <w:rsid w:val="009438FC"/>
    <w:rsid w:val="009443BF"/>
    <w:rsid w:val="0094563E"/>
    <w:rsid w:val="0094566C"/>
    <w:rsid w:val="00945E18"/>
    <w:rsid w:val="00945F40"/>
    <w:rsid w:val="00945FC9"/>
    <w:rsid w:val="00946174"/>
    <w:rsid w:val="00946A9B"/>
    <w:rsid w:val="00946F62"/>
    <w:rsid w:val="0094709D"/>
    <w:rsid w:val="00947B00"/>
    <w:rsid w:val="00947CE7"/>
    <w:rsid w:val="0095004B"/>
    <w:rsid w:val="00950811"/>
    <w:rsid w:val="00950E75"/>
    <w:rsid w:val="00951576"/>
    <w:rsid w:val="00951726"/>
    <w:rsid w:val="00951BAA"/>
    <w:rsid w:val="00951D70"/>
    <w:rsid w:val="00951F3B"/>
    <w:rsid w:val="00952E24"/>
    <w:rsid w:val="00956E1D"/>
    <w:rsid w:val="00956E28"/>
    <w:rsid w:val="00957352"/>
    <w:rsid w:val="009578E9"/>
    <w:rsid w:val="00960038"/>
    <w:rsid w:val="0096027B"/>
    <w:rsid w:val="00960D5C"/>
    <w:rsid w:val="009619D6"/>
    <w:rsid w:val="0096260C"/>
    <w:rsid w:val="00962EA3"/>
    <w:rsid w:val="00963529"/>
    <w:rsid w:val="0096381E"/>
    <w:rsid w:val="00963DE2"/>
    <w:rsid w:val="00963E9C"/>
    <w:rsid w:val="0096426C"/>
    <w:rsid w:val="0096523F"/>
    <w:rsid w:val="009656C2"/>
    <w:rsid w:val="00965851"/>
    <w:rsid w:val="009667C9"/>
    <w:rsid w:val="009669A1"/>
    <w:rsid w:val="00970821"/>
    <w:rsid w:val="00971124"/>
    <w:rsid w:val="009712C3"/>
    <w:rsid w:val="0097198F"/>
    <w:rsid w:val="0097202B"/>
    <w:rsid w:val="00972060"/>
    <w:rsid w:val="0097240C"/>
    <w:rsid w:val="00972C95"/>
    <w:rsid w:val="00972F56"/>
    <w:rsid w:val="00973455"/>
    <w:rsid w:val="00973953"/>
    <w:rsid w:val="0097458B"/>
    <w:rsid w:val="0097473D"/>
    <w:rsid w:val="00975414"/>
    <w:rsid w:val="00975AA4"/>
    <w:rsid w:val="009768DA"/>
    <w:rsid w:val="00977A94"/>
    <w:rsid w:val="00977B1E"/>
    <w:rsid w:val="0098094B"/>
    <w:rsid w:val="00981691"/>
    <w:rsid w:val="00981C08"/>
    <w:rsid w:val="00981C2E"/>
    <w:rsid w:val="00982707"/>
    <w:rsid w:val="00982840"/>
    <w:rsid w:val="00982C40"/>
    <w:rsid w:val="00982C57"/>
    <w:rsid w:val="00982D8C"/>
    <w:rsid w:val="0098344B"/>
    <w:rsid w:val="0098352F"/>
    <w:rsid w:val="0098449A"/>
    <w:rsid w:val="00984631"/>
    <w:rsid w:val="00984D8D"/>
    <w:rsid w:val="00986774"/>
    <w:rsid w:val="009904CD"/>
    <w:rsid w:val="0099192B"/>
    <w:rsid w:val="009931F7"/>
    <w:rsid w:val="009934CE"/>
    <w:rsid w:val="00994754"/>
    <w:rsid w:val="00994D8C"/>
    <w:rsid w:val="00994EB0"/>
    <w:rsid w:val="00994F26"/>
    <w:rsid w:val="009950A2"/>
    <w:rsid w:val="009953ED"/>
    <w:rsid w:val="009956E6"/>
    <w:rsid w:val="00995D61"/>
    <w:rsid w:val="00995F32"/>
    <w:rsid w:val="00996149"/>
    <w:rsid w:val="009973FC"/>
    <w:rsid w:val="00997DA1"/>
    <w:rsid w:val="00997EC2"/>
    <w:rsid w:val="009A02A1"/>
    <w:rsid w:val="009A034B"/>
    <w:rsid w:val="009A03A1"/>
    <w:rsid w:val="009A05FF"/>
    <w:rsid w:val="009A0976"/>
    <w:rsid w:val="009A0D3D"/>
    <w:rsid w:val="009A0E2D"/>
    <w:rsid w:val="009A1478"/>
    <w:rsid w:val="009A1652"/>
    <w:rsid w:val="009A1892"/>
    <w:rsid w:val="009A1D65"/>
    <w:rsid w:val="009A21BC"/>
    <w:rsid w:val="009A2790"/>
    <w:rsid w:val="009A2E7C"/>
    <w:rsid w:val="009A311A"/>
    <w:rsid w:val="009A370E"/>
    <w:rsid w:val="009A4F94"/>
    <w:rsid w:val="009A5B4E"/>
    <w:rsid w:val="009A63A2"/>
    <w:rsid w:val="009A646B"/>
    <w:rsid w:val="009A7258"/>
    <w:rsid w:val="009A7423"/>
    <w:rsid w:val="009B1322"/>
    <w:rsid w:val="009B1ED4"/>
    <w:rsid w:val="009B2766"/>
    <w:rsid w:val="009B3215"/>
    <w:rsid w:val="009B40B8"/>
    <w:rsid w:val="009B4D01"/>
    <w:rsid w:val="009B50B3"/>
    <w:rsid w:val="009B5420"/>
    <w:rsid w:val="009B5AFE"/>
    <w:rsid w:val="009B5FDD"/>
    <w:rsid w:val="009B6371"/>
    <w:rsid w:val="009B66E1"/>
    <w:rsid w:val="009B6CB6"/>
    <w:rsid w:val="009B758C"/>
    <w:rsid w:val="009C0094"/>
    <w:rsid w:val="009C043B"/>
    <w:rsid w:val="009C0A8D"/>
    <w:rsid w:val="009C0C57"/>
    <w:rsid w:val="009C16F2"/>
    <w:rsid w:val="009C33AC"/>
    <w:rsid w:val="009C35ED"/>
    <w:rsid w:val="009C3A72"/>
    <w:rsid w:val="009C4ADB"/>
    <w:rsid w:val="009C4B41"/>
    <w:rsid w:val="009C53C1"/>
    <w:rsid w:val="009C647C"/>
    <w:rsid w:val="009C7007"/>
    <w:rsid w:val="009C7099"/>
    <w:rsid w:val="009C7D7D"/>
    <w:rsid w:val="009D0904"/>
    <w:rsid w:val="009D0A2F"/>
    <w:rsid w:val="009D13E8"/>
    <w:rsid w:val="009D1981"/>
    <w:rsid w:val="009D1A69"/>
    <w:rsid w:val="009D1BC5"/>
    <w:rsid w:val="009D1C1F"/>
    <w:rsid w:val="009D20A6"/>
    <w:rsid w:val="009D266C"/>
    <w:rsid w:val="009D317D"/>
    <w:rsid w:val="009D3313"/>
    <w:rsid w:val="009D35D7"/>
    <w:rsid w:val="009D385A"/>
    <w:rsid w:val="009D3E3D"/>
    <w:rsid w:val="009D5330"/>
    <w:rsid w:val="009D697E"/>
    <w:rsid w:val="009D6C6B"/>
    <w:rsid w:val="009D6CC1"/>
    <w:rsid w:val="009D77C1"/>
    <w:rsid w:val="009D7B5B"/>
    <w:rsid w:val="009D7CE3"/>
    <w:rsid w:val="009E0D0A"/>
    <w:rsid w:val="009E0E93"/>
    <w:rsid w:val="009E1176"/>
    <w:rsid w:val="009E1DDC"/>
    <w:rsid w:val="009E1FC0"/>
    <w:rsid w:val="009E2254"/>
    <w:rsid w:val="009E2552"/>
    <w:rsid w:val="009E2921"/>
    <w:rsid w:val="009E2CFA"/>
    <w:rsid w:val="009E34E0"/>
    <w:rsid w:val="009E46DC"/>
    <w:rsid w:val="009E6008"/>
    <w:rsid w:val="009E63AC"/>
    <w:rsid w:val="009E7258"/>
    <w:rsid w:val="009E7F72"/>
    <w:rsid w:val="009F0803"/>
    <w:rsid w:val="009F0904"/>
    <w:rsid w:val="009F0D30"/>
    <w:rsid w:val="009F181E"/>
    <w:rsid w:val="009F196C"/>
    <w:rsid w:val="009F2302"/>
    <w:rsid w:val="009F2A7A"/>
    <w:rsid w:val="009F30BC"/>
    <w:rsid w:val="009F35F5"/>
    <w:rsid w:val="009F4107"/>
    <w:rsid w:val="009F540B"/>
    <w:rsid w:val="009F5844"/>
    <w:rsid w:val="009F5AE2"/>
    <w:rsid w:val="009F5C57"/>
    <w:rsid w:val="009F6258"/>
    <w:rsid w:val="009F6CC2"/>
    <w:rsid w:val="009F7540"/>
    <w:rsid w:val="00A0040D"/>
    <w:rsid w:val="00A00CE7"/>
    <w:rsid w:val="00A0121D"/>
    <w:rsid w:val="00A02533"/>
    <w:rsid w:val="00A030C6"/>
    <w:rsid w:val="00A033C5"/>
    <w:rsid w:val="00A0341A"/>
    <w:rsid w:val="00A03775"/>
    <w:rsid w:val="00A03D88"/>
    <w:rsid w:val="00A03F90"/>
    <w:rsid w:val="00A0472E"/>
    <w:rsid w:val="00A051D1"/>
    <w:rsid w:val="00A057B4"/>
    <w:rsid w:val="00A057C0"/>
    <w:rsid w:val="00A06A21"/>
    <w:rsid w:val="00A070CC"/>
    <w:rsid w:val="00A0747D"/>
    <w:rsid w:val="00A07FA8"/>
    <w:rsid w:val="00A1059F"/>
    <w:rsid w:val="00A10ECF"/>
    <w:rsid w:val="00A10F59"/>
    <w:rsid w:val="00A11B1E"/>
    <w:rsid w:val="00A11FE9"/>
    <w:rsid w:val="00A12CF4"/>
    <w:rsid w:val="00A12D48"/>
    <w:rsid w:val="00A130BC"/>
    <w:rsid w:val="00A13946"/>
    <w:rsid w:val="00A1397D"/>
    <w:rsid w:val="00A13CFB"/>
    <w:rsid w:val="00A15A22"/>
    <w:rsid w:val="00A1666F"/>
    <w:rsid w:val="00A16A7A"/>
    <w:rsid w:val="00A16BFB"/>
    <w:rsid w:val="00A17622"/>
    <w:rsid w:val="00A1794B"/>
    <w:rsid w:val="00A17FEA"/>
    <w:rsid w:val="00A2018E"/>
    <w:rsid w:val="00A2071F"/>
    <w:rsid w:val="00A20C16"/>
    <w:rsid w:val="00A20D51"/>
    <w:rsid w:val="00A20F5D"/>
    <w:rsid w:val="00A21AC3"/>
    <w:rsid w:val="00A22827"/>
    <w:rsid w:val="00A23EAD"/>
    <w:rsid w:val="00A23ED4"/>
    <w:rsid w:val="00A241D2"/>
    <w:rsid w:val="00A243BA"/>
    <w:rsid w:val="00A244BB"/>
    <w:rsid w:val="00A24C8C"/>
    <w:rsid w:val="00A261F7"/>
    <w:rsid w:val="00A276F8"/>
    <w:rsid w:val="00A300D0"/>
    <w:rsid w:val="00A30F92"/>
    <w:rsid w:val="00A3100A"/>
    <w:rsid w:val="00A312C0"/>
    <w:rsid w:val="00A31412"/>
    <w:rsid w:val="00A314CA"/>
    <w:rsid w:val="00A31717"/>
    <w:rsid w:val="00A32294"/>
    <w:rsid w:val="00A32E61"/>
    <w:rsid w:val="00A330C5"/>
    <w:rsid w:val="00A33487"/>
    <w:rsid w:val="00A336EE"/>
    <w:rsid w:val="00A3399E"/>
    <w:rsid w:val="00A343B5"/>
    <w:rsid w:val="00A345E1"/>
    <w:rsid w:val="00A34B39"/>
    <w:rsid w:val="00A353BB"/>
    <w:rsid w:val="00A35B89"/>
    <w:rsid w:val="00A35BA7"/>
    <w:rsid w:val="00A36836"/>
    <w:rsid w:val="00A36E7F"/>
    <w:rsid w:val="00A377BC"/>
    <w:rsid w:val="00A37A25"/>
    <w:rsid w:val="00A37FCC"/>
    <w:rsid w:val="00A40A0F"/>
    <w:rsid w:val="00A4121B"/>
    <w:rsid w:val="00A41DAD"/>
    <w:rsid w:val="00A4233C"/>
    <w:rsid w:val="00A42BCF"/>
    <w:rsid w:val="00A4311D"/>
    <w:rsid w:val="00A43B98"/>
    <w:rsid w:val="00A44B22"/>
    <w:rsid w:val="00A44DCD"/>
    <w:rsid w:val="00A453FC"/>
    <w:rsid w:val="00A45D2D"/>
    <w:rsid w:val="00A46023"/>
    <w:rsid w:val="00A468D9"/>
    <w:rsid w:val="00A476DB"/>
    <w:rsid w:val="00A47792"/>
    <w:rsid w:val="00A5059C"/>
    <w:rsid w:val="00A5061C"/>
    <w:rsid w:val="00A50E31"/>
    <w:rsid w:val="00A5379E"/>
    <w:rsid w:val="00A53D59"/>
    <w:rsid w:val="00A54286"/>
    <w:rsid w:val="00A55136"/>
    <w:rsid w:val="00A560E1"/>
    <w:rsid w:val="00A5637E"/>
    <w:rsid w:val="00A56527"/>
    <w:rsid w:val="00A56C50"/>
    <w:rsid w:val="00A57376"/>
    <w:rsid w:val="00A574E7"/>
    <w:rsid w:val="00A57C36"/>
    <w:rsid w:val="00A601A1"/>
    <w:rsid w:val="00A60415"/>
    <w:rsid w:val="00A606E8"/>
    <w:rsid w:val="00A60D84"/>
    <w:rsid w:val="00A615D0"/>
    <w:rsid w:val="00A616DE"/>
    <w:rsid w:val="00A618E7"/>
    <w:rsid w:val="00A61925"/>
    <w:rsid w:val="00A625BF"/>
    <w:rsid w:val="00A62811"/>
    <w:rsid w:val="00A6306F"/>
    <w:rsid w:val="00A6343A"/>
    <w:rsid w:val="00A6356E"/>
    <w:rsid w:val="00A64874"/>
    <w:rsid w:val="00A6515D"/>
    <w:rsid w:val="00A6569A"/>
    <w:rsid w:val="00A65A26"/>
    <w:rsid w:val="00A66391"/>
    <w:rsid w:val="00A66CEF"/>
    <w:rsid w:val="00A66D33"/>
    <w:rsid w:val="00A67320"/>
    <w:rsid w:val="00A6736B"/>
    <w:rsid w:val="00A67A42"/>
    <w:rsid w:val="00A67AC1"/>
    <w:rsid w:val="00A67CC6"/>
    <w:rsid w:val="00A70194"/>
    <w:rsid w:val="00A705E5"/>
    <w:rsid w:val="00A709BA"/>
    <w:rsid w:val="00A70A58"/>
    <w:rsid w:val="00A70EBC"/>
    <w:rsid w:val="00A7101C"/>
    <w:rsid w:val="00A71086"/>
    <w:rsid w:val="00A71A66"/>
    <w:rsid w:val="00A7237D"/>
    <w:rsid w:val="00A72955"/>
    <w:rsid w:val="00A72994"/>
    <w:rsid w:val="00A72A4B"/>
    <w:rsid w:val="00A72DDB"/>
    <w:rsid w:val="00A731A8"/>
    <w:rsid w:val="00A7321F"/>
    <w:rsid w:val="00A73301"/>
    <w:rsid w:val="00A734F0"/>
    <w:rsid w:val="00A73C3E"/>
    <w:rsid w:val="00A74E34"/>
    <w:rsid w:val="00A7636A"/>
    <w:rsid w:val="00A765AD"/>
    <w:rsid w:val="00A768B9"/>
    <w:rsid w:val="00A76CC2"/>
    <w:rsid w:val="00A76E79"/>
    <w:rsid w:val="00A77809"/>
    <w:rsid w:val="00A8005C"/>
    <w:rsid w:val="00A80B38"/>
    <w:rsid w:val="00A8137C"/>
    <w:rsid w:val="00A816D3"/>
    <w:rsid w:val="00A81776"/>
    <w:rsid w:val="00A81818"/>
    <w:rsid w:val="00A81D96"/>
    <w:rsid w:val="00A82840"/>
    <w:rsid w:val="00A830C3"/>
    <w:rsid w:val="00A833E2"/>
    <w:rsid w:val="00A83973"/>
    <w:rsid w:val="00A8438E"/>
    <w:rsid w:val="00A84444"/>
    <w:rsid w:val="00A85E52"/>
    <w:rsid w:val="00A85FFA"/>
    <w:rsid w:val="00A86F9E"/>
    <w:rsid w:val="00A8760D"/>
    <w:rsid w:val="00A87FDB"/>
    <w:rsid w:val="00A907AC"/>
    <w:rsid w:val="00A91444"/>
    <w:rsid w:val="00A91D72"/>
    <w:rsid w:val="00A922DD"/>
    <w:rsid w:val="00A92919"/>
    <w:rsid w:val="00A93F8F"/>
    <w:rsid w:val="00A9403B"/>
    <w:rsid w:val="00A94C64"/>
    <w:rsid w:val="00A957B2"/>
    <w:rsid w:val="00A96C23"/>
    <w:rsid w:val="00A97530"/>
    <w:rsid w:val="00A975ED"/>
    <w:rsid w:val="00A97CE1"/>
    <w:rsid w:val="00A97D9A"/>
    <w:rsid w:val="00A97DCA"/>
    <w:rsid w:val="00AA09A8"/>
    <w:rsid w:val="00AA16A5"/>
    <w:rsid w:val="00AA1CAC"/>
    <w:rsid w:val="00AA1CB2"/>
    <w:rsid w:val="00AA27E9"/>
    <w:rsid w:val="00AA2993"/>
    <w:rsid w:val="00AA2A28"/>
    <w:rsid w:val="00AA2EA9"/>
    <w:rsid w:val="00AA2EE8"/>
    <w:rsid w:val="00AA31DE"/>
    <w:rsid w:val="00AA3317"/>
    <w:rsid w:val="00AA51F9"/>
    <w:rsid w:val="00AA6939"/>
    <w:rsid w:val="00AA6C6E"/>
    <w:rsid w:val="00AA6C84"/>
    <w:rsid w:val="00AA7A92"/>
    <w:rsid w:val="00AA7ECB"/>
    <w:rsid w:val="00AB0402"/>
    <w:rsid w:val="00AB0E19"/>
    <w:rsid w:val="00AB1062"/>
    <w:rsid w:val="00AB1415"/>
    <w:rsid w:val="00AB182C"/>
    <w:rsid w:val="00AB22B8"/>
    <w:rsid w:val="00AB28E7"/>
    <w:rsid w:val="00AB2B99"/>
    <w:rsid w:val="00AB33A9"/>
    <w:rsid w:val="00AB3503"/>
    <w:rsid w:val="00AB3670"/>
    <w:rsid w:val="00AB3B3C"/>
    <w:rsid w:val="00AB4063"/>
    <w:rsid w:val="00AB4436"/>
    <w:rsid w:val="00AB51FB"/>
    <w:rsid w:val="00AB60DF"/>
    <w:rsid w:val="00AB722F"/>
    <w:rsid w:val="00AC1117"/>
    <w:rsid w:val="00AC138A"/>
    <w:rsid w:val="00AC6017"/>
    <w:rsid w:val="00AC68C6"/>
    <w:rsid w:val="00AC6A85"/>
    <w:rsid w:val="00AC6B71"/>
    <w:rsid w:val="00AC7216"/>
    <w:rsid w:val="00AC7AAA"/>
    <w:rsid w:val="00AD0EE5"/>
    <w:rsid w:val="00AD1A47"/>
    <w:rsid w:val="00AD1D6D"/>
    <w:rsid w:val="00AD24E9"/>
    <w:rsid w:val="00AD2C37"/>
    <w:rsid w:val="00AD324E"/>
    <w:rsid w:val="00AD334F"/>
    <w:rsid w:val="00AD4B44"/>
    <w:rsid w:val="00AD4E75"/>
    <w:rsid w:val="00AD6765"/>
    <w:rsid w:val="00AD68D7"/>
    <w:rsid w:val="00AD6BA7"/>
    <w:rsid w:val="00AD7598"/>
    <w:rsid w:val="00AD7A95"/>
    <w:rsid w:val="00AE16B9"/>
    <w:rsid w:val="00AE1875"/>
    <w:rsid w:val="00AE3AAB"/>
    <w:rsid w:val="00AE4CEB"/>
    <w:rsid w:val="00AE4F5E"/>
    <w:rsid w:val="00AE6459"/>
    <w:rsid w:val="00AE6DF4"/>
    <w:rsid w:val="00AE7523"/>
    <w:rsid w:val="00AF066D"/>
    <w:rsid w:val="00AF09B7"/>
    <w:rsid w:val="00AF0EA8"/>
    <w:rsid w:val="00AF16D5"/>
    <w:rsid w:val="00AF1F7C"/>
    <w:rsid w:val="00AF318E"/>
    <w:rsid w:val="00AF4118"/>
    <w:rsid w:val="00AF440C"/>
    <w:rsid w:val="00AF4613"/>
    <w:rsid w:val="00AF499F"/>
    <w:rsid w:val="00AF4FC9"/>
    <w:rsid w:val="00AF505D"/>
    <w:rsid w:val="00AF5843"/>
    <w:rsid w:val="00AF6259"/>
    <w:rsid w:val="00AF70E4"/>
    <w:rsid w:val="00AF712F"/>
    <w:rsid w:val="00AF7788"/>
    <w:rsid w:val="00AF78F6"/>
    <w:rsid w:val="00AF7FF4"/>
    <w:rsid w:val="00B005A3"/>
    <w:rsid w:val="00B0076C"/>
    <w:rsid w:val="00B00F4B"/>
    <w:rsid w:val="00B01431"/>
    <w:rsid w:val="00B0301E"/>
    <w:rsid w:val="00B0413C"/>
    <w:rsid w:val="00B04862"/>
    <w:rsid w:val="00B06430"/>
    <w:rsid w:val="00B06518"/>
    <w:rsid w:val="00B06C4D"/>
    <w:rsid w:val="00B06EDC"/>
    <w:rsid w:val="00B06FF3"/>
    <w:rsid w:val="00B07032"/>
    <w:rsid w:val="00B079BA"/>
    <w:rsid w:val="00B07B49"/>
    <w:rsid w:val="00B10769"/>
    <w:rsid w:val="00B12CDD"/>
    <w:rsid w:val="00B131ED"/>
    <w:rsid w:val="00B138A7"/>
    <w:rsid w:val="00B1398E"/>
    <w:rsid w:val="00B14D35"/>
    <w:rsid w:val="00B1515E"/>
    <w:rsid w:val="00B159BD"/>
    <w:rsid w:val="00B15AE5"/>
    <w:rsid w:val="00B173D0"/>
    <w:rsid w:val="00B17FD4"/>
    <w:rsid w:val="00B20751"/>
    <w:rsid w:val="00B20D80"/>
    <w:rsid w:val="00B2144B"/>
    <w:rsid w:val="00B223A8"/>
    <w:rsid w:val="00B22F6A"/>
    <w:rsid w:val="00B234F8"/>
    <w:rsid w:val="00B244C3"/>
    <w:rsid w:val="00B24D33"/>
    <w:rsid w:val="00B24DE5"/>
    <w:rsid w:val="00B25892"/>
    <w:rsid w:val="00B26524"/>
    <w:rsid w:val="00B26804"/>
    <w:rsid w:val="00B307C6"/>
    <w:rsid w:val="00B315E1"/>
    <w:rsid w:val="00B31AF4"/>
    <w:rsid w:val="00B32B8E"/>
    <w:rsid w:val="00B336CE"/>
    <w:rsid w:val="00B338B9"/>
    <w:rsid w:val="00B34AF9"/>
    <w:rsid w:val="00B34D43"/>
    <w:rsid w:val="00B35016"/>
    <w:rsid w:val="00B35724"/>
    <w:rsid w:val="00B35B63"/>
    <w:rsid w:val="00B3627C"/>
    <w:rsid w:val="00B36463"/>
    <w:rsid w:val="00B368E0"/>
    <w:rsid w:val="00B37953"/>
    <w:rsid w:val="00B37B13"/>
    <w:rsid w:val="00B37BA3"/>
    <w:rsid w:val="00B37E2D"/>
    <w:rsid w:val="00B40553"/>
    <w:rsid w:val="00B41998"/>
    <w:rsid w:val="00B41F96"/>
    <w:rsid w:val="00B4288E"/>
    <w:rsid w:val="00B42A76"/>
    <w:rsid w:val="00B4378E"/>
    <w:rsid w:val="00B43966"/>
    <w:rsid w:val="00B444BB"/>
    <w:rsid w:val="00B447DD"/>
    <w:rsid w:val="00B45576"/>
    <w:rsid w:val="00B46325"/>
    <w:rsid w:val="00B47389"/>
    <w:rsid w:val="00B47A0F"/>
    <w:rsid w:val="00B50605"/>
    <w:rsid w:val="00B50F72"/>
    <w:rsid w:val="00B5107B"/>
    <w:rsid w:val="00B514C1"/>
    <w:rsid w:val="00B5152A"/>
    <w:rsid w:val="00B517BC"/>
    <w:rsid w:val="00B52BF9"/>
    <w:rsid w:val="00B530B1"/>
    <w:rsid w:val="00B53D02"/>
    <w:rsid w:val="00B544A8"/>
    <w:rsid w:val="00B556E6"/>
    <w:rsid w:val="00B56D82"/>
    <w:rsid w:val="00B57248"/>
    <w:rsid w:val="00B5775A"/>
    <w:rsid w:val="00B57F05"/>
    <w:rsid w:val="00B60010"/>
    <w:rsid w:val="00B61C8F"/>
    <w:rsid w:val="00B6264F"/>
    <w:rsid w:val="00B62E53"/>
    <w:rsid w:val="00B63058"/>
    <w:rsid w:val="00B6495F"/>
    <w:rsid w:val="00B6497E"/>
    <w:rsid w:val="00B659AF"/>
    <w:rsid w:val="00B65D8D"/>
    <w:rsid w:val="00B66CF2"/>
    <w:rsid w:val="00B70091"/>
    <w:rsid w:val="00B70820"/>
    <w:rsid w:val="00B708BF"/>
    <w:rsid w:val="00B70EE1"/>
    <w:rsid w:val="00B71713"/>
    <w:rsid w:val="00B71D32"/>
    <w:rsid w:val="00B72C63"/>
    <w:rsid w:val="00B74D82"/>
    <w:rsid w:val="00B75762"/>
    <w:rsid w:val="00B76946"/>
    <w:rsid w:val="00B76A26"/>
    <w:rsid w:val="00B76B68"/>
    <w:rsid w:val="00B76FAA"/>
    <w:rsid w:val="00B76FB2"/>
    <w:rsid w:val="00B7717D"/>
    <w:rsid w:val="00B77E59"/>
    <w:rsid w:val="00B80536"/>
    <w:rsid w:val="00B8068C"/>
    <w:rsid w:val="00B808CA"/>
    <w:rsid w:val="00B8095E"/>
    <w:rsid w:val="00B80975"/>
    <w:rsid w:val="00B80AC0"/>
    <w:rsid w:val="00B80E90"/>
    <w:rsid w:val="00B81783"/>
    <w:rsid w:val="00B82D77"/>
    <w:rsid w:val="00B838CF"/>
    <w:rsid w:val="00B846BA"/>
    <w:rsid w:val="00B84B2F"/>
    <w:rsid w:val="00B84C19"/>
    <w:rsid w:val="00B85FA3"/>
    <w:rsid w:val="00B87846"/>
    <w:rsid w:val="00B878AB"/>
    <w:rsid w:val="00B87D93"/>
    <w:rsid w:val="00B900D2"/>
    <w:rsid w:val="00B9013A"/>
    <w:rsid w:val="00B9071F"/>
    <w:rsid w:val="00B91005"/>
    <w:rsid w:val="00B91CA0"/>
    <w:rsid w:val="00B926DF"/>
    <w:rsid w:val="00B9295A"/>
    <w:rsid w:val="00B92D1E"/>
    <w:rsid w:val="00B9330A"/>
    <w:rsid w:val="00B9340E"/>
    <w:rsid w:val="00B9413C"/>
    <w:rsid w:val="00B955DA"/>
    <w:rsid w:val="00B957B0"/>
    <w:rsid w:val="00B95953"/>
    <w:rsid w:val="00B96755"/>
    <w:rsid w:val="00B97CC2"/>
    <w:rsid w:val="00B97DB7"/>
    <w:rsid w:val="00BA057E"/>
    <w:rsid w:val="00BA0C26"/>
    <w:rsid w:val="00BA12A5"/>
    <w:rsid w:val="00BA179B"/>
    <w:rsid w:val="00BA1A35"/>
    <w:rsid w:val="00BA1A51"/>
    <w:rsid w:val="00BA24C6"/>
    <w:rsid w:val="00BA2774"/>
    <w:rsid w:val="00BA392F"/>
    <w:rsid w:val="00BA5370"/>
    <w:rsid w:val="00BA552D"/>
    <w:rsid w:val="00BA6002"/>
    <w:rsid w:val="00BA67F7"/>
    <w:rsid w:val="00BA68BF"/>
    <w:rsid w:val="00BA7F6F"/>
    <w:rsid w:val="00BB00BD"/>
    <w:rsid w:val="00BB096F"/>
    <w:rsid w:val="00BB1279"/>
    <w:rsid w:val="00BB363F"/>
    <w:rsid w:val="00BB4149"/>
    <w:rsid w:val="00BB57A6"/>
    <w:rsid w:val="00BB5BCA"/>
    <w:rsid w:val="00BB5F4B"/>
    <w:rsid w:val="00BB6664"/>
    <w:rsid w:val="00BB75FC"/>
    <w:rsid w:val="00BC041C"/>
    <w:rsid w:val="00BC14F9"/>
    <w:rsid w:val="00BC2870"/>
    <w:rsid w:val="00BC2D60"/>
    <w:rsid w:val="00BC2D95"/>
    <w:rsid w:val="00BC3F03"/>
    <w:rsid w:val="00BC496A"/>
    <w:rsid w:val="00BC49D3"/>
    <w:rsid w:val="00BC526B"/>
    <w:rsid w:val="00BC59CE"/>
    <w:rsid w:val="00BC5E4E"/>
    <w:rsid w:val="00BC6376"/>
    <w:rsid w:val="00BC66B1"/>
    <w:rsid w:val="00BC6BF0"/>
    <w:rsid w:val="00BC7235"/>
    <w:rsid w:val="00BC7536"/>
    <w:rsid w:val="00BD0954"/>
    <w:rsid w:val="00BD0BCD"/>
    <w:rsid w:val="00BD0D9B"/>
    <w:rsid w:val="00BD129D"/>
    <w:rsid w:val="00BD1C42"/>
    <w:rsid w:val="00BD1D26"/>
    <w:rsid w:val="00BD1EB6"/>
    <w:rsid w:val="00BD2984"/>
    <w:rsid w:val="00BD3703"/>
    <w:rsid w:val="00BD3797"/>
    <w:rsid w:val="00BD3E18"/>
    <w:rsid w:val="00BD3F16"/>
    <w:rsid w:val="00BD4201"/>
    <w:rsid w:val="00BD4916"/>
    <w:rsid w:val="00BD56AB"/>
    <w:rsid w:val="00BD5F73"/>
    <w:rsid w:val="00BD6240"/>
    <w:rsid w:val="00BD660F"/>
    <w:rsid w:val="00BD6EB1"/>
    <w:rsid w:val="00BD7189"/>
    <w:rsid w:val="00BD7893"/>
    <w:rsid w:val="00BD7EA5"/>
    <w:rsid w:val="00BE04F9"/>
    <w:rsid w:val="00BE061E"/>
    <w:rsid w:val="00BE0908"/>
    <w:rsid w:val="00BE0E41"/>
    <w:rsid w:val="00BE132A"/>
    <w:rsid w:val="00BE1459"/>
    <w:rsid w:val="00BE185E"/>
    <w:rsid w:val="00BE33A3"/>
    <w:rsid w:val="00BE3773"/>
    <w:rsid w:val="00BE3A89"/>
    <w:rsid w:val="00BE4951"/>
    <w:rsid w:val="00BE5646"/>
    <w:rsid w:val="00BE6596"/>
    <w:rsid w:val="00BE7225"/>
    <w:rsid w:val="00BE7E53"/>
    <w:rsid w:val="00BF1033"/>
    <w:rsid w:val="00BF2C1D"/>
    <w:rsid w:val="00BF3289"/>
    <w:rsid w:val="00BF3360"/>
    <w:rsid w:val="00BF3BFE"/>
    <w:rsid w:val="00BF4BD5"/>
    <w:rsid w:val="00BF5941"/>
    <w:rsid w:val="00BF6537"/>
    <w:rsid w:val="00BF688B"/>
    <w:rsid w:val="00BF6EC9"/>
    <w:rsid w:val="00BF6F23"/>
    <w:rsid w:val="00BF7B02"/>
    <w:rsid w:val="00BF7D8E"/>
    <w:rsid w:val="00C00052"/>
    <w:rsid w:val="00C006E7"/>
    <w:rsid w:val="00C00C65"/>
    <w:rsid w:val="00C00F35"/>
    <w:rsid w:val="00C014B1"/>
    <w:rsid w:val="00C01A8A"/>
    <w:rsid w:val="00C01AE6"/>
    <w:rsid w:val="00C01F64"/>
    <w:rsid w:val="00C02119"/>
    <w:rsid w:val="00C02F43"/>
    <w:rsid w:val="00C04040"/>
    <w:rsid w:val="00C044B9"/>
    <w:rsid w:val="00C052F3"/>
    <w:rsid w:val="00C05AE7"/>
    <w:rsid w:val="00C06E33"/>
    <w:rsid w:val="00C0723D"/>
    <w:rsid w:val="00C07AD9"/>
    <w:rsid w:val="00C1026B"/>
    <w:rsid w:val="00C1197B"/>
    <w:rsid w:val="00C11D1D"/>
    <w:rsid w:val="00C11D28"/>
    <w:rsid w:val="00C11E27"/>
    <w:rsid w:val="00C12569"/>
    <w:rsid w:val="00C134CC"/>
    <w:rsid w:val="00C14806"/>
    <w:rsid w:val="00C15476"/>
    <w:rsid w:val="00C15B04"/>
    <w:rsid w:val="00C17F55"/>
    <w:rsid w:val="00C17F58"/>
    <w:rsid w:val="00C20A9F"/>
    <w:rsid w:val="00C20F73"/>
    <w:rsid w:val="00C215CA"/>
    <w:rsid w:val="00C2163D"/>
    <w:rsid w:val="00C21D14"/>
    <w:rsid w:val="00C21DA2"/>
    <w:rsid w:val="00C223F7"/>
    <w:rsid w:val="00C2244C"/>
    <w:rsid w:val="00C2252B"/>
    <w:rsid w:val="00C229F3"/>
    <w:rsid w:val="00C23220"/>
    <w:rsid w:val="00C2334F"/>
    <w:rsid w:val="00C23562"/>
    <w:rsid w:val="00C2437D"/>
    <w:rsid w:val="00C247C6"/>
    <w:rsid w:val="00C24894"/>
    <w:rsid w:val="00C25195"/>
    <w:rsid w:val="00C25585"/>
    <w:rsid w:val="00C26140"/>
    <w:rsid w:val="00C2684B"/>
    <w:rsid w:val="00C2741B"/>
    <w:rsid w:val="00C279CA"/>
    <w:rsid w:val="00C27D18"/>
    <w:rsid w:val="00C30243"/>
    <w:rsid w:val="00C3049F"/>
    <w:rsid w:val="00C3131A"/>
    <w:rsid w:val="00C31C73"/>
    <w:rsid w:val="00C31D14"/>
    <w:rsid w:val="00C331E1"/>
    <w:rsid w:val="00C331F8"/>
    <w:rsid w:val="00C34815"/>
    <w:rsid w:val="00C35845"/>
    <w:rsid w:val="00C36085"/>
    <w:rsid w:val="00C36813"/>
    <w:rsid w:val="00C37799"/>
    <w:rsid w:val="00C40603"/>
    <w:rsid w:val="00C40ECE"/>
    <w:rsid w:val="00C42F9D"/>
    <w:rsid w:val="00C431FB"/>
    <w:rsid w:val="00C4393F"/>
    <w:rsid w:val="00C44249"/>
    <w:rsid w:val="00C45C81"/>
    <w:rsid w:val="00C46458"/>
    <w:rsid w:val="00C46991"/>
    <w:rsid w:val="00C47879"/>
    <w:rsid w:val="00C5076C"/>
    <w:rsid w:val="00C50B50"/>
    <w:rsid w:val="00C50D49"/>
    <w:rsid w:val="00C51045"/>
    <w:rsid w:val="00C51808"/>
    <w:rsid w:val="00C51C4A"/>
    <w:rsid w:val="00C51DFB"/>
    <w:rsid w:val="00C520E0"/>
    <w:rsid w:val="00C53453"/>
    <w:rsid w:val="00C53798"/>
    <w:rsid w:val="00C539CB"/>
    <w:rsid w:val="00C53AD5"/>
    <w:rsid w:val="00C53BAA"/>
    <w:rsid w:val="00C54CFF"/>
    <w:rsid w:val="00C563EC"/>
    <w:rsid w:val="00C57058"/>
    <w:rsid w:val="00C572ED"/>
    <w:rsid w:val="00C57460"/>
    <w:rsid w:val="00C60079"/>
    <w:rsid w:val="00C60446"/>
    <w:rsid w:val="00C6086B"/>
    <w:rsid w:val="00C61AEF"/>
    <w:rsid w:val="00C61EA7"/>
    <w:rsid w:val="00C620ED"/>
    <w:rsid w:val="00C6413C"/>
    <w:rsid w:val="00C64C38"/>
    <w:rsid w:val="00C65014"/>
    <w:rsid w:val="00C65719"/>
    <w:rsid w:val="00C661DF"/>
    <w:rsid w:val="00C6646F"/>
    <w:rsid w:val="00C66974"/>
    <w:rsid w:val="00C66EDE"/>
    <w:rsid w:val="00C67670"/>
    <w:rsid w:val="00C67756"/>
    <w:rsid w:val="00C67D79"/>
    <w:rsid w:val="00C70AB8"/>
    <w:rsid w:val="00C71EBA"/>
    <w:rsid w:val="00C73415"/>
    <w:rsid w:val="00C734B3"/>
    <w:rsid w:val="00C73786"/>
    <w:rsid w:val="00C73ACD"/>
    <w:rsid w:val="00C74A24"/>
    <w:rsid w:val="00C7636E"/>
    <w:rsid w:val="00C77308"/>
    <w:rsid w:val="00C776DC"/>
    <w:rsid w:val="00C77B25"/>
    <w:rsid w:val="00C77D46"/>
    <w:rsid w:val="00C8085C"/>
    <w:rsid w:val="00C80B20"/>
    <w:rsid w:val="00C8121E"/>
    <w:rsid w:val="00C81A59"/>
    <w:rsid w:val="00C821C9"/>
    <w:rsid w:val="00C82381"/>
    <w:rsid w:val="00C8316D"/>
    <w:rsid w:val="00C83286"/>
    <w:rsid w:val="00C8373C"/>
    <w:rsid w:val="00C84EE6"/>
    <w:rsid w:val="00C85571"/>
    <w:rsid w:val="00C85B8D"/>
    <w:rsid w:val="00C8613B"/>
    <w:rsid w:val="00C866E0"/>
    <w:rsid w:val="00C867DC"/>
    <w:rsid w:val="00C87A91"/>
    <w:rsid w:val="00C87E75"/>
    <w:rsid w:val="00C91B47"/>
    <w:rsid w:val="00C92031"/>
    <w:rsid w:val="00C92388"/>
    <w:rsid w:val="00C92511"/>
    <w:rsid w:val="00C92C6C"/>
    <w:rsid w:val="00C92EB6"/>
    <w:rsid w:val="00C93599"/>
    <w:rsid w:val="00C93E5A"/>
    <w:rsid w:val="00C9409D"/>
    <w:rsid w:val="00C95F3D"/>
    <w:rsid w:val="00C96B1B"/>
    <w:rsid w:val="00C973FA"/>
    <w:rsid w:val="00C97CFA"/>
    <w:rsid w:val="00C97D53"/>
    <w:rsid w:val="00C97E95"/>
    <w:rsid w:val="00CA01F4"/>
    <w:rsid w:val="00CA0776"/>
    <w:rsid w:val="00CA097C"/>
    <w:rsid w:val="00CA4670"/>
    <w:rsid w:val="00CA4F34"/>
    <w:rsid w:val="00CA5343"/>
    <w:rsid w:val="00CA68CC"/>
    <w:rsid w:val="00CA700B"/>
    <w:rsid w:val="00CA7196"/>
    <w:rsid w:val="00CA77D1"/>
    <w:rsid w:val="00CB07CD"/>
    <w:rsid w:val="00CB094F"/>
    <w:rsid w:val="00CB0EC7"/>
    <w:rsid w:val="00CB1630"/>
    <w:rsid w:val="00CB2544"/>
    <w:rsid w:val="00CB28C5"/>
    <w:rsid w:val="00CB28CD"/>
    <w:rsid w:val="00CB2A93"/>
    <w:rsid w:val="00CB32F9"/>
    <w:rsid w:val="00CB3CD7"/>
    <w:rsid w:val="00CB3EF4"/>
    <w:rsid w:val="00CB4F4D"/>
    <w:rsid w:val="00CB4F64"/>
    <w:rsid w:val="00CB50F6"/>
    <w:rsid w:val="00CB54D2"/>
    <w:rsid w:val="00CB701D"/>
    <w:rsid w:val="00CB7314"/>
    <w:rsid w:val="00CC02CA"/>
    <w:rsid w:val="00CC09EC"/>
    <w:rsid w:val="00CC0BFC"/>
    <w:rsid w:val="00CC1032"/>
    <w:rsid w:val="00CC138E"/>
    <w:rsid w:val="00CC14E7"/>
    <w:rsid w:val="00CC1740"/>
    <w:rsid w:val="00CC1B4A"/>
    <w:rsid w:val="00CC246B"/>
    <w:rsid w:val="00CC275C"/>
    <w:rsid w:val="00CC2AF8"/>
    <w:rsid w:val="00CC2D48"/>
    <w:rsid w:val="00CC31E0"/>
    <w:rsid w:val="00CC3D67"/>
    <w:rsid w:val="00CC4406"/>
    <w:rsid w:val="00CC4422"/>
    <w:rsid w:val="00CC4639"/>
    <w:rsid w:val="00CC4A44"/>
    <w:rsid w:val="00CC4DF2"/>
    <w:rsid w:val="00CC6BA9"/>
    <w:rsid w:val="00CC7F37"/>
    <w:rsid w:val="00CD19E0"/>
    <w:rsid w:val="00CD21CC"/>
    <w:rsid w:val="00CD226E"/>
    <w:rsid w:val="00CD34DA"/>
    <w:rsid w:val="00CD35AD"/>
    <w:rsid w:val="00CD4ED4"/>
    <w:rsid w:val="00CD4F4C"/>
    <w:rsid w:val="00CD60BA"/>
    <w:rsid w:val="00CD680A"/>
    <w:rsid w:val="00CD6A80"/>
    <w:rsid w:val="00CD7E07"/>
    <w:rsid w:val="00CD7F9E"/>
    <w:rsid w:val="00CE02BE"/>
    <w:rsid w:val="00CE02D0"/>
    <w:rsid w:val="00CE12F6"/>
    <w:rsid w:val="00CE194D"/>
    <w:rsid w:val="00CE1F02"/>
    <w:rsid w:val="00CE2405"/>
    <w:rsid w:val="00CE2D13"/>
    <w:rsid w:val="00CE3593"/>
    <w:rsid w:val="00CE381F"/>
    <w:rsid w:val="00CE4411"/>
    <w:rsid w:val="00CE449E"/>
    <w:rsid w:val="00CE476A"/>
    <w:rsid w:val="00CE5E8D"/>
    <w:rsid w:val="00CE61A9"/>
    <w:rsid w:val="00CE692F"/>
    <w:rsid w:val="00CE6D48"/>
    <w:rsid w:val="00CE72ED"/>
    <w:rsid w:val="00CF0026"/>
    <w:rsid w:val="00CF0436"/>
    <w:rsid w:val="00CF064A"/>
    <w:rsid w:val="00CF1887"/>
    <w:rsid w:val="00CF3B66"/>
    <w:rsid w:val="00CF3F3A"/>
    <w:rsid w:val="00CF4C51"/>
    <w:rsid w:val="00CF4F8C"/>
    <w:rsid w:val="00CF518D"/>
    <w:rsid w:val="00CF5430"/>
    <w:rsid w:val="00CF5590"/>
    <w:rsid w:val="00CF5743"/>
    <w:rsid w:val="00CF57EF"/>
    <w:rsid w:val="00CF7B9F"/>
    <w:rsid w:val="00D0039D"/>
    <w:rsid w:val="00D00A2E"/>
    <w:rsid w:val="00D02800"/>
    <w:rsid w:val="00D03203"/>
    <w:rsid w:val="00D04A1D"/>
    <w:rsid w:val="00D0501D"/>
    <w:rsid w:val="00D05A06"/>
    <w:rsid w:val="00D06073"/>
    <w:rsid w:val="00D06802"/>
    <w:rsid w:val="00D075F3"/>
    <w:rsid w:val="00D11B29"/>
    <w:rsid w:val="00D11BE2"/>
    <w:rsid w:val="00D12845"/>
    <w:rsid w:val="00D132FF"/>
    <w:rsid w:val="00D13E3D"/>
    <w:rsid w:val="00D14102"/>
    <w:rsid w:val="00D1477C"/>
    <w:rsid w:val="00D154E2"/>
    <w:rsid w:val="00D1551F"/>
    <w:rsid w:val="00D15BDE"/>
    <w:rsid w:val="00D160C4"/>
    <w:rsid w:val="00D165AE"/>
    <w:rsid w:val="00D16BED"/>
    <w:rsid w:val="00D16C22"/>
    <w:rsid w:val="00D1742E"/>
    <w:rsid w:val="00D17C00"/>
    <w:rsid w:val="00D20203"/>
    <w:rsid w:val="00D212F6"/>
    <w:rsid w:val="00D21825"/>
    <w:rsid w:val="00D21D64"/>
    <w:rsid w:val="00D21F47"/>
    <w:rsid w:val="00D23912"/>
    <w:rsid w:val="00D252E5"/>
    <w:rsid w:val="00D2595A"/>
    <w:rsid w:val="00D25DC8"/>
    <w:rsid w:val="00D262E6"/>
    <w:rsid w:val="00D26415"/>
    <w:rsid w:val="00D2689F"/>
    <w:rsid w:val="00D278FA"/>
    <w:rsid w:val="00D27A8B"/>
    <w:rsid w:val="00D27CDE"/>
    <w:rsid w:val="00D3051A"/>
    <w:rsid w:val="00D309E6"/>
    <w:rsid w:val="00D30B1A"/>
    <w:rsid w:val="00D30B25"/>
    <w:rsid w:val="00D30EA7"/>
    <w:rsid w:val="00D31B84"/>
    <w:rsid w:val="00D323C1"/>
    <w:rsid w:val="00D3277D"/>
    <w:rsid w:val="00D328EC"/>
    <w:rsid w:val="00D3346A"/>
    <w:rsid w:val="00D33AF3"/>
    <w:rsid w:val="00D34182"/>
    <w:rsid w:val="00D344CE"/>
    <w:rsid w:val="00D346ED"/>
    <w:rsid w:val="00D3586F"/>
    <w:rsid w:val="00D363C5"/>
    <w:rsid w:val="00D36753"/>
    <w:rsid w:val="00D3688A"/>
    <w:rsid w:val="00D36CE1"/>
    <w:rsid w:val="00D37A40"/>
    <w:rsid w:val="00D405E0"/>
    <w:rsid w:val="00D40628"/>
    <w:rsid w:val="00D40789"/>
    <w:rsid w:val="00D40856"/>
    <w:rsid w:val="00D41F3A"/>
    <w:rsid w:val="00D42163"/>
    <w:rsid w:val="00D4232C"/>
    <w:rsid w:val="00D42626"/>
    <w:rsid w:val="00D43177"/>
    <w:rsid w:val="00D4368D"/>
    <w:rsid w:val="00D43A2F"/>
    <w:rsid w:val="00D4469B"/>
    <w:rsid w:val="00D46100"/>
    <w:rsid w:val="00D46285"/>
    <w:rsid w:val="00D46A89"/>
    <w:rsid w:val="00D46B2E"/>
    <w:rsid w:val="00D46E26"/>
    <w:rsid w:val="00D46FFF"/>
    <w:rsid w:val="00D4792D"/>
    <w:rsid w:val="00D47C4E"/>
    <w:rsid w:val="00D50666"/>
    <w:rsid w:val="00D50746"/>
    <w:rsid w:val="00D509F2"/>
    <w:rsid w:val="00D50AFE"/>
    <w:rsid w:val="00D50D76"/>
    <w:rsid w:val="00D50DF5"/>
    <w:rsid w:val="00D513A9"/>
    <w:rsid w:val="00D51760"/>
    <w:rsid w:val="00D52454"/>
    <w:rsid w:val="00D547E8"/>
    <w:rsid w:val="00D547EF"/>
    <w:rsid w:val="00D55692"/>
    <w:rsid w:val="00D56032"/>
    <w:rsid w:val="00D562CC"/>
    <w:rsid w:val="00D572C1"/>
    <w:rsid w:val="00D60798"/>
    <w:rsid w:val="00D608B7"/>
    <w:rsid w:val="00D60E3D"/>
    <w:rsid w:val="00D61D89"/>
    <w:rsid w:val="00D628BC"/>
    <w:rsid w:val="00D62F12"/>
    <w:rsid w:val="00D630CD"/>
    <w:rsid w:val="00D63F5F"/>
    <w:rsid w:val="00D643F6"/>
    <w:rsid w:val="00D6478B"/>
    <w:rsid w:val="00D651FF"/>
    <w:rsid w:val="00D653B9"/>
    <w:rsid w:val="00D65BA4"/>
    <w:rsid w:val="00D65CE4"/>
    <w:rsid w:val="00D65EB4"/>
    <w:rsid w:val="00D666B1"/>
    <w:rsid w:val="00D679B8"/>
    <w:rsid w:val="00D67D44"/>
    <w:rsid w:val="00D70E6B"/>
    <w:rsid w:val="00D710EB"/>
    <w:rsid w:val="00D71688"/>
    <w:rsid w:val="00D72D95"/>
    <w:rsid w:val="00D74131"/>
    <w:rsid w:val="00D7494C"/>
    <w:rsid w:val="00D75449"/>
    <w:rsid w:val="00D760EB"/>
    <w:rsid w:val="00D762AF"/>
    <w:rsid w:val="00D77006"/>
    <w:rsid w:val="00D7726B"/>
    <w:rsid w:val="00D773A3"/>
    <w:rsid w:val="00D77A53"/>
    <w:rsid w:val="00D8034A"/>
    <w:rsid w:val="00D80855"/>
    <w:rsid w:val="00D816A1"/>
    <w:rsid w:val="00D81B6F"/>
    <w:rsid w:val="00D81E3B"/>
    <w:rsid w:val="00D82050"/>
    <w:rsid w:val="00D82228"/>
    <w:rsid w:val="00D82C79"/>
    <w:rsid w:val="00D8338A"/>
    <w:rsid w:val="00D83B74"/>
    <w:rsid w:val="00D84ADC"/>
    <w:rsid w:val="00D853F7"/>
    <w:rsid w:val="00D854D1"/>
    <w:rsid w:val="00D85B2E"/>
    <w:rsid w:val="00D85C2C"/>
    <w:rsid w:val="00D86673"/>
    <w:rsid w:val="00D87072"/>
    <w:rsid w:val="00D879D7"/>
    <w:rsid w:val="00D87D05"/>
    <w:rsid w:val="00D87F5B"/>
    <w:rsid w:val="00D90052"/>
    <w:rsid w:val="00D905F7"/>
    <w:rsid w:val="00D9115B"/>
    <w:rsid w:val="00D9267A"/>
    <w:rsid w:val="00D92BC5"/>
    <w:rsid w:val="00D932DA"/>
    <w:rsid w:val="00D938C2"/>
    <w:rsid w:val="00D93B68"/>
    <w:rsid w:val="00D943F2"/>
    <w:rsid w:val="00D96AEC"/>
    <w:rsid w:val="00D97412"/>
    <w:rsid w:val="00DA0B5F"/>
    <w:rsid w:val="00DA0C34"/>
    <w:rsid w:val="00DA1A24"/>
    <w:rsid w:val="00DA1A6B"/>
    <w:rsid w:val="00DA31BC"/>
    <w:rsid w:val="00DA3ACD"/>
    <w:rsid w:val="00DA3FF2"/>
    <w:rsid w:val="00DA41CE"/>
    <w:rsid w:val="00DA4B16"/>
    <w:rsid w:val="00DA5618"/>
    <w:rsid w:val="00DA5982"/>
    <w:rsid w:val="00DA5C4D"/>
    <w:rsid w:val="00DA615D"/>
    <w:rsid w:val="00DA6696"/>
    <w:rsid w:val="00DA67A3"/>
    <w:rsid w:val="00DA6A95"/>
    <w:rsid w:val="00DA6B06"/>
    <w:rsid w:val="00DB037C"/>
    <w:rsid w:val="00DB0EF6"/>
    <w:rsid w:val="00DB1E5E"/>
    <w:rsid w:val="00DB1EFE"/>
    <w:rsid w:val="00DB283E"/>
    <w:rsid w:val="00DB3094"/>
    <w:rsid w:val="00DB3E82"/>
    <w:rsid w:val="00DB40B6"/>
    <w:rsid w:val="00DB4192"/>
    <w:rsid w:val="00DB4EF0"/>
    <w:rsid w:val="00DB5D59"/>
    <w:rsid w:val="00DB5DF8"/>
    <w:rsid w:val="00DB61E1"/>
    <w:rsid w:val="00DB712B"/>
    <w:rsid w:val="00DB75A2"/>
    <w:rsid w:val="00DB7B15"/>
    <w:rsid w:val="00DC0061"/>
    <w:rsid w:val="00DC0070"/>
    <w:rsid w:val="00DC00E0"/>
    <w:rsid w:val="00DC09BC"/>
    <w:rsid w:val="00DC0B1B"/>
    <w:rsid w:val="00DC1026"/>
    <w:rsid w:val="00DC14EE"/>
    <w:rsid w:val="00DC27D7"/>
    <w:rsid w:val="00DC2D77"/>
    <w:rsid w:val="00DC2D9E"/>
    <w:rsid w:val="00DC2EA4"/>
    <w:rsid w:val="00DC3792"/>
    <w:rsid w:val="00DC3CF2"/>
    <w:rsid w:val="00DC3D17"/>
    <w:rsid w:val="00DC42BF"/>
    <w:rsid w:val="00DC4989"/>
    <w:rsid w:val="00DC53E2"/>
    <w:rsid w:val="00DC552D"/>
    <w:rsid w:val="00DC5B83"/>
    <w:rsid w:val="00DC5F4C"/>
    <w:rsid w:val="00DC62DC"/>
    <w:rsid w:val="00DC69B8"/>
    <w:rsid w:val="00DC71EF"/>
    <w:rsid w:val="00DD0BAF"/>
    <w:rsid w:val="00DD1785"/>
    <w:rsid w:val="00DD1CE3"/>
    <w:rsid w:val="00DD32D3"/>
    <w:rsid w:val="00DD4199"/>
    <w:rsid w:val="00DD41A6"/>
    <w:rsid w:val="00DD48F0"/>
    <w:rsid w:val="00DD4BC0"/>
    <w:rsid w:val="00DD5B2E"/>
    <w:rsid w:val="00DD6728"/>
    <w:rsid w:val="00DD7E2C"/>
    <w:rsid w:val="00DE10BB"/>
    <w:rsid w:val="00DE1283"/>
    <w:rsid w:val="00DE203B"/>
    <w:rsid w:val="00DE21B1"/>
    <w:rsid w:val="00DE26F4"/>
    <w:rsid w:val="00DE27E8"/>
    <w:rsid w:val="00DE2B4A"/>
    <w:rsid w:val="00DE364C"/>
    <w:rsid w:val="00DE4639"/>
    <w:rsid w:val="00DE4AEB"/>
    <w:rsid w:val="00DE50FB"/>
    <w:rsid w:val="00DE541B"/>
    <w:rsid w:val="00DE542A"/>
    <w:rsid w:val="00DE6751"/>
    <w:rsid w:val="00DE700F"/>
    <w:rsid w:val="00DF0200"/>
    <w:rsid w:val="00DF1503"/>
    <w:rsid w:val="00DF1A44"/>
    <w:rsid w:val="00DF1FBC"/>
    <w:rsid w:val="00DF2213"/>
    <w:rsid w:val="00DF2571"/>
    <w:rsid w:val="00DF2D16"/>
    <w:rsid w:val="00DF308F"/>
    <w:rsid w:val="00DF32D1"/>
    <w:rsid w:val="00DF4804"/>
    <w:rsid w:val="00DF522D"/>
    <w:rsid w:val="00DF5734"/>
    <w:rsid w:val="00DF58D5"/>
    <w:rsid w:val="00DF58F3"/>
    <w:rsid w:val="00DF6D00"/>
    <w:rsid w:val="00DF7580"/>
    <w:rsid w:val="00DF7637"/>
    <w:rsid w:val="00E00DAA"/>
    <w:rsid w:val="00E00FBF"/>
    <w:rsid w:val="00E01077"/>
    <w:rsid w:val="00E01F67"/>
    <w:rsid w:val="00E021F3"/>
    <w:rsid w:val="00E0254A"/>
    <w:rsid w:val="00E02D7D"/>
    <w:rsid w:val="00E031D7"/>
    <w:rsid w:val="00E03B8B"/>
    <w:rsid w:val="00E03BCF"/>
    <w:rsid w:val="00E03BF8"/>
    <w:rsid w:val="00E04580"/>
    <w:rsid w:val="00E0474F"/>
    <w:rsid w:val="00E04F9E"/>
    <w:rsid w:val="00E05451"/>
    <w:rsid w:val="00E054E5"/>
    <w:rsid w:val="00E05560"/>
    <w:rsid w:val="00E058D9"/>
    <w:rsid w:val="00E0605C"/>
    <w:rsid w:val="00E06409"/>
    <w:rsid w:val="00E06A26"/>
    <w:rsid w:val="00E0712A"/>
    <w:rsid w:val="00E07E2B"/>
    <w:rsid w:val="00E103EB"/>
    <w:rsid w:val="00E10657"/>
    <w:rsid w:val="00E10BE8"/>
    <w:rsid w:val="00E11271"/>
    <w:rsid w:val="00E11729"/>
    <w:rsid w:val="00E11F20"/>
    <w:rsid w:val="00E1232A"/>
    <w:rsid w:val="00E129D0"/>
    <w:rsid w:val="00E12C08"/>
    <w:rsid w:val="00E130DF"/>
    <w:rsid w:val="00E13C0C"/>
    <w:rsid w:val="00E14108"/>
    <w:rsid w:val="00E1557C"/>
    <w:rsid w:val="00E15B33"/>
    <w:rsid w:val="00E15D5A"/>
    <w:rsid w:val="00E16008"/>
    <w:rsid w:val="00E16A06"/>
    <w:rsid w:val="00E16BCE"/>
    <w:rsid w:val="00E16E5C"/>
    <w:rsid w:val="00E16F68"/>
    <w:rsid w:val="00E17419"/>
    <w:rsid w:val="00E20343"/>
    <w:rsid w:val="00E2046B"/>
    <w:rsid w:val="00E20478"/>
    <w:rsid w:val="00E20A42"/>
    <w:rsid w:val="00E20BC3"/>
    <w:rsid w:val="00E20E42"/>
    <w:rsid w:val="00E20FAE"/>
    <w:rsid w:val="00E23030"/>
    <w:rsid w:val="00E240A3"/>
    <w:rsid w:val="00E240AA"/>
    <w:rsid w:val="00E24BF3"/>
    <w:rsid w:val="00E24D7A"/>
    <w:rsid w:val="00E260A6"/>
    <w:rsid w:val="00E26D7B"/>
    <w:rsid w:val="00E27DC4"/>
    <w:rsid w:val="00E309FA"/>
    <w:rsid w:val="00E31204"/>
    <w:rsid w:val="00E31D57"/>
    <w:rsid w:val="00E3249C"/>
    <w:rsid w:val="00E324A0"/>
    <w:rsid w:val="00E32531"/>
    <w:rsid w:val="00E32D47"/>
    <w:rsid w:val="00E32EC4"/>
    <w:rsid w:val="00E34041"/>
    <w:rsid w:val="00E359B2"/>
    <w:rsid w:val="00E3663F"/>
    <w:rsid w:val="00E3667F"/>
    <w:rsid w:val="00E37644"/>
    <w:rsid w:val="00E37F5E"/>
    <w:rsid w:val="00E40D0E"/>
    <w:rsid w:val="00E40EAD"/>
    <w:rsid w:val="00E40F13"/>
    <w:rsid w:val="00E41728"/>
    <w:rsid w:val="00E41A0F"/>
    <w:rsid w:val="00E41BDE"/>
    <w:rsid w:val="00E42AD0"/>
    <w:rsid w:val="00E43D44"/>
    <w:rsid w:val="00E441B2"/>
    <w:rsid w:val="00E44605"/>
    <w:rsid w:val="00E44B29"/>
    <w:rsid w:val="00E44D40"/>
    <w:rsid w:val="00E44D85"/>
    <w:rsid w:val="00E46C77"/>
    <w:rsid w:val="00E47675"/>
    <w:rsid w:val="00E50E22"/>
    <w:rsid w:val="00E516F4"/>
    <w:rsid w:val="00E51B8C"/>
    <w:rsid w:val="00E53417"/>
    <w:rsid w:val="00E540C9"/>
    <w:rsid w:val="00E546D1"/>
    <w:rsid w:val="00E5502B"/>
    <w:rsid w:val="00E550A3"/>
    <w:rsid w:val="00E550F5"/>
    <w:rsid w:val="00E55542"/>
    <w:rsid w:val="00E5566E"/>
    <w:rsid w:val="00E556AB"/>
    <w:rsid w:val="00E55BEF"/>
    <w:rsid w:val="00E55CDF"/>
    <w:rsid w:val="00E56DD8"/>
    <w:rsid w:val="00E57F53"/>
    <w:rsid w:val="00E60B3E"/>
    <w:rsid w:val="00E61CE1"/>
    <w:rsid w:val="00E63B04"/>
    <w:rsid w:val="00E64108"/>
    <w:rsid w:val="00E641E7"/>
    <w:rsid w:val="00E64742"/>
    <w:rsid w:val="00E64A62"/>
    <w:rsid w:val="00E65029"/>
    <w:rsid w:val="00E653C5"/>
    <w:rsid w:val="00E655A0"/>
    <w:rsid w:val="00E657AE"/>
    <w:rsid w:val="00E65834"/>
    <w:rsid w:val="00E65B63"/>
    <w:rsid w:val="00E65C1A"/>
    <w:rsid w:val="00E66117"/>
    <w:rsid w:val="00E66233"/>
    <w:rsid w:val="00E66633"/>
    <w:rsid w:val="00E67944"/>
    <w:rsid w:val="00E67DE8"/>
    <w:rsid w:val="00E70098"/>
    <w:rsid w:val="00E70BB7"/>
    <w:rsid w:val="00E71A7A"/>
    <w:rsid w:val="00E71A9F"/>
    <w:rsid w:val="00E72DC1"/>
    <w:rsid w:val="00E730A5"/>
    <w:rsid w:val="00E7364C"/>
    <w:rsid w:val="00E73864"/>
    <w:rsid w:val="00E74A26"/>
    <w:rsid w:val="00E74C95"/>
    <w:rsid w:val="00E74F3E"/>
    <w:rsid w:val="00E753A2"/>
    <w:rsid w:val="00E75C60"/>
    <w:rsid w:val="00E761C7"/>
    <w:rsid w:val="00E7659F"/>
    <w:rsid w:val="00E76A54"/>
    <w:rsid w:val="00E76C9B"/>
    <w:rsid w:val="00E76D0F"/>
    <w:rsid w:val="00E77068"/>
    <w:rsid w:val="00E77A7D"/>
    <w:rsid w:val="00E80050"/>
    <w:rsid w:val="00E809CF"/>
    <w:rsid w:val="00E80C6F"/>
    <w:rsid w:val="00E81EE4"/>
    <w:rsid w:val="00E825DD"/>
    <w:rsid w:val="00E86D52"/>
    <w:rsid w:val="00E86FAE"/>
    <w:rsid w:val="00E8714F"/>
    <w:rsid w:val="00E87300"/>
    <w:rsid w:val="00E9086F"/>
    <w:rsid w:val="00E914E8"/>
    <w:rsid w:val="00E91AAB"/>
    <w:rsid w:val="00E924D8"/>
    <w:rsid w:val="00E92B80"/>
    <w:rsid w:val="00E92CAA"/>
    <w:rsid w:val="00E94225"/>
    <w:rsid w:val="00E96945"/>
    <w:rsid w:val="00E97017"/>
    <w:rsid w:val="00E97160"/>
    <w:rsid w:val="00E97FF0"/>
    <w:rsid w:val="00EA18F6"/>
    <w:rsid w:val="00EA195C"/>
    <w:rsid w:val="00EA1BBF"/>
    <w:rsid w:val="00EA1DFF"/>
    <w:rsid w:val="00EA1E0B"/>
    <w:rsid w:val="00EA2098"/>
    <w:rsid w:val="00EA2E55"/>
    <w:rsid w:val="00EA2FE0"/>
    <w:rsid w:val="00EA36F9"/>
    <w:rsid w:val="00EA54A9"/>
    <w:rsid w:val="00EA61AD"/>
    <w:rsid w:val="00EA77E1"/>
    <w:rsid w:val="00EB033F"/>
    <w:rsid w:val="00EB07A2"/>
    <w:rsid w:val="00EB19BC"/>
    <w:rsid w:val="00EB27CD"/>
    <w:rsid w:val="00EB29F8"/>
    <w:rsid w:val="00EB2AFF"/>
    <w:rsid w:val="00EB383D"/>
    <w:rsid w:val="00EB4FEC"/>
    <w:rsid w:val="00EB6051"/>
    <w:rsid w:val="00EB62FA"/>
    <w:rsid w:val="00EB6FD7"/>
    <w:rsid w:val="00EB724E"/>
    <w:rsid w:val="00EC0537"/>
    <w:rsid w:val="00EC05E1"/>
    <w:rsid w:val="00EC05F7"/>
    <w:rsid w:val="00EC0955"/>
    <w:rsid w:val="00EC146D"/>
    <w:rsid w:val="00EC1B14"/>
    <w:rsid w:val="00EC1B2F"/>
    <w:rsid w:val="00EC1DB2"/>
    <w:rsid w:val="00EC1F6B"/>
    <w:rsid w:val="00EC50A7"/>
    <w:rsid w:val="00EC52EA"/>
    <w:rsid w:val="00EC55D2"/>
    <w:rsid w:val="00EC6586"/>
    <w:rsid w:val="00EC66A8"/>
    <w:rsid w:val="00EC6AAA"/>
    <w:rsid w:val="00EC6D5D"/>
    <w:rsid w:val="00EC76C0"/>
    <w:rsid w:val="00ED09AD"/>
    <w:rsid w:val="00ED0BBE"/>
    <w:rsid w:val="00ED166B"/>
    <w:rsid w:val="00ED2072"/>
    <w:rsid w:val="00ED20DD"/>
    <w:rsid w:val="00ED21F8"/>
    <w:rsid w:val="00ED2402"/>
    <w:rsid w:val="00ED270B"/>
    <w:rsid w:val="00ED3CDF"/>
    <w:rsid w:val="00ED488C"/>
    <w:rsid w:val="00ED4D9C"/>
    <w:rsid w:val="00ED4ED2"/>
    <w:rsid w:val="00ED5524"/>
    <w:rsid w:val="00ED67DF"/>
    <w:rsid w:val="00ED6882"/>
    <w:rsid w:val="00ED6BF3"/>
    <w:rsid w:val="00ED74A3"/>
    <w:rsid w:val="00ED7741"/>
    <w:rsid w:val="00ED7785"/>
    <w:rsid w:val="00ED7820"/>
    <w:rsid w:val="00EE1815"/>
    <w:rsid w:val="00EE2259"/>
    <w:rsid w:val="00EE3115"/>
    <w:rsid w:val="00EE352A"/>
    <w:rsid w:val="00EE396A"/>
    <w:rsid w:val="00EE3A6D"/>
    <w:rsid w:val="00EE459F"/>
    <w:rsid w:val="00EE4625"/>
    <w:rsid w:val="00EE5235"/>
    <w:rsid w:val="00EE5BF1"/>
    <w:rsid w:val="00EE61F9"/>
    <w:rsid w:val="00EE651E"/>
    <w:rsid w:val="00EE7134"/>
    <w:rsid w:val="00EE7580"/>
    <w:rsid w:val="00EE75DB"/>
    <w:rsid w:val="00EE7702"/>
    <w:rsid w:val="00EE7B8C"/>
    <w:rsid w:val="00EE7CCA"/>
    <w:rsid w:val="00EF015B"/>
    <w:rsid w:val="00EF0652"/>
    <w:rsid w:val="00EF06DF"/>
    <w:rsid w:val="00EF0C10"/>
    <w:rsid w:val="00EF0CC5"/>
    <w:rsid w:val="00EF0D8F"/>
    <w:rsid w:val="00EF0F0C"/>
    <w:rsid w:val="00EF1947"/>
    <w:rsid w:val="00EF1A4C"/>
    <w:rsid w:val="00EF1B38"/>
    <w:rsid w:val="00EF32D3"/>
    <w:rsid w:val="00EF4504"/>
    <w:rsid w:val="00EF4D53"/>
    <w:rsid w:val="00EF503F"/>
    <w:rsid w:val="00EF5F48"/>
    <w:rsid w:val="00EF5FCE"/>
    <w:rsid w:val="00EF62F4"/>
    <w:rsid w:val="00EF7898"/>
    <w:rsid w:val="00EF7E43"/>
    <w:rsid w:val="00EF7F08"/>
    <w:rsid w:val="00F007C0"/>
    <w:rsid w:val="00F01A48"/>
    <w:rsid w:val="00F01EC6"/>
    <w:rsid w:val="00F01FC0"/>
    <w:rsid w:val="00F0247B"/>
    <w:rsid w:val="00F03ABC"/>
    <w:rsid w:val="00F03E8C"/>
    <w:rsid w:val="00F046AB"/>
    <w:rsid w:val="00F048F5"/>
    <w:rsid w:val="00F04903"/>
    <w:rsid w:val="00F062EE"/>
    <w:rsid w:val="00F066B3"/>
    <w:rsid w:val="00F07FD5"/>
    <w:rsid w:val="00F10AB0"/>
    <w:rsid w:val="00F1114F"/>
    <w:rsid w:val="00F1180E"/>
    <w:rsid w:val="00F11FF8"/>
    <w:rsid w:val="00F126B7"/>
    <w:rsid w:val="00F12B2A"/>
    <w:rsid w:val="00F12D58"/>
    <w:rsid w:val="00F12EB1"/>
    <w:rsid w:val="00F133C2"/>
    <w:rsid w:val="00F13B35"/>
    <w:rsid w:val="00F14489"/>
    <w:rsid w:val="00F14B63"/>
    <w:rsid w:val="00F158C9"/>
    <w:rsid w:val="00F16132"/>
    <w:rsid w:val="00F16BAD"/>
    <w:rsid w:val="00F1723F"/>
    <w:rsid w:val="00F17261"/>
    <w:rsid w:val="00F17613"/>
    <w:rsid w:val="00F17A5A"/>
    <w:rsid w:val="00F17DAA"/>
    <w:rsid w:val="00F2073E"/>
    <w:rsid w:val="00F2078B"/>
    <w:rsid w:val="00F20B0A"/>
    <w:rsid w:val="00F22604"/>
    <w:rsid w:val="00F22B1F"/>
    <w:rsid w:val="00F22DD8"/>
    <w:rsid w:val="00F233F0"/>
    <w:rsid w:val="00F238EF"/>
    <w:rsid w:val="00F24764"/>
    <w:rsid w:val="00F24980"/>
    <w:rsid w:val="00F25FA4"/>
    <w:rsid w:val="00F27617"/>
    <w:rsid w:val="00F2767B"/>
    <w:rsid w:val="00F30488"/>
    <w:rsid w:val="00F30B83"/>
    <w:rsid w:val="00F31451"/>
    <w:rsid w:val="00F31811"/>
    <w:rsid w:val="00F31947"/>
    <w:rsid w:val="00F32BFD"/>
    <w:rsid w:val="00F33175"/>
    <w:rsid w:val="00F3343E"/>
    <w:rsid w:val="00F33D2D"/>
    <w:rsid w:val="00F35097"/>
    <w:rsid w:val="00F35915"/>
    <w:rsid w:val="00F35EE9"/>
    <w:rsid w:val="00F3681E"/>
    <w:rsid w:val="00F36BB7"/>
    <w:rsid w:val="00F37801"/>
    <w:rsid w:val="00F37F09"/>
    <w:rsid w:val="00F37F64"/>
    <w:rsid w:val="00F401D3"/>
    <w:rsid w:val="00F40218"/>
    <w:rsid w:val="00F41038"/>
    <w:rsid w:val="00F42FEA"/>
    <w:rsid w:val="00F43E0D"/>
    <w:rsid w:val="00F4426F"/>
    <w:rsid w:val="00F46E26"/>
    <w:rsid w:val="00F4767E"/>
    <w:rsid w:val="00F4772E"/>
    <w:rsid w:val="00F47EAF"/>
    <w:rsid w:val="00F50D97"/>
    <w:rsid w:val="00F51C28"/>
    <w:rsid w:val="00F51F13"/>
    <w:rsid w:val="00F52108"/>
    <w:rsid w:val="00F527AE"/>
    <w:rsid w:val="00F52A3B"/>
    <w:rsid w:val="00F52F79"/>
    <w:rsid w:val="00F533B1"/>
    <w:rsid w:val="00F53627"/>
    <w:rsid w:val="00F54245"/>
    <w:rsid w:val="00F5425C"/>
    <w:rsid w:val="00F54348"/>
    <w:rsid w:val="00F54522"/>
    <w:rsid w:val="00F5458F"/>
    <w:rsid w:val="00F548B6"/>
    <w:rsid w:val="00F5524E"/>
    <w:rsid w:val="00F55C66"/>
    <w:rsid w:val="00F564B5"/>
    <w:rsid w:val="00F564EE"/>
    <w:rsid w:val="00F56E71"/>
    <w:rsid w:val="00F56F04"/>
    <w:rsid w:val="00F57088"/>
    <w:rsid w:val="00F572C1"/>
    <w:rsid w:val="00F610FF"/>
    <w:rsid w:val="00F614D9"/>
    <w:rsid w:val="00F61B53"/>
    <w:rsid w:val="00F61F0B"/>
    <w:rsid w:val="00F620F5"/>
    <w:rsid w:val="00F621BF"/>
    <w:rsid w:val="00F62AB7"/>
    <w:rsid w:val="00F62F0A"/>
    <w:rsid w:val="00F63C78"/>
    <w:rsid w:val="00F641F2"/>
    <w:rsid w:val="00F6576A"/>
    <w:rsid w:val="00F657A6"/>
    <w:rsid w:val="00F6622E"/>
    <w:rsid w:val="00F6682C"/>
    <w:rsid w:val="00F66E35"/>
    <w:rsid w:val="00F66F5C"/>
    <w:rsid w:val="00F6704F"/>
    <w:rsid w:val="00F673FA"/>
    <w:rsid w:val="00F674FC"/>
    <w:rsid w:val="00F67D48"/>
    <w:rsid w:val="00F70E77"/>
    <w:rsid w:val="00F71B77"/>
    <w:rsid w:val="00F71FA3"/>
    <w:rsid w:val="00F724C1"/>
    <w:rsid w:val="00F7275E"/>
    <w:rsid w:val="00F731EA"/>
    <w:rsid w:val="00F73A95"/>
    <w:rsid w:val="00F73FE5"/>
    <w:rsid w:val="00F75C40"/>
    <w:rsid w:val="00F75EB4"/>
    <w:rsid w:val="00F760AB"/>
    <w:rsid w:val="00F7657B"/>
    <w:rsid w:val="00F774D8"/>
    <w:rsid w:val="00F77515"/>
    <w:rsid w:val="00F775F9"/>
    <w:rsid w:val="00F77678"/>
    <w:rsid w:val="00F81E84"/>
    <w:rsid w:val="00F8251C"/>
    <w:rsid w:val="00F841D3"/>
    <w:rsid w:val="00F854B3"/>
    <w:rsid w:val="00F8601E"/>
    <w:rsid w:val="00F8630F"/>
    <w:rsid w:val="00F863CC"/>
    <w:rsid w:val="00F87398"/>
    <w:rsid w:val="00F87E65"/>
    <w:rsid w:val="00F90EB9"/>
    <w:rsid w:val="00F91014"/>
    <w:rsid w:val="00F91416"/>
    <w:rsid w:val="00F918BF"/>
    <w:rsid w:val="00F93052"/>
    <w:rsid w:val="00F9341D"/>
    <w:rsid w:val="00F935EC"/>
    <w:rsid w:val="00F93637"/>
    <w:rsid w:val="00F9500D"/>
    <w:rsid w:val="00F95E4E"/>
    <w:rsid w:val="00F96124"/>
    <w:rsid w:val="00F961A3"/>
    <w:rsid w:val="00F96572"/>
    <w:rsid w:val="00F96937"/>
    <w:rsid w:val="00F97534"/>
    <w:rsid w:val="00F97B58"/>
    <w:rsid w:val="00FA16D1"/>
    <w:rsid w:val="00FA2463"/>
    <w:rsid w:val="00FA286A"/>
    <w:rsid w:val="00FA290A"/>
    <w:rsid w:val="00FA2B0A"/>
    <w:rsid w:val="00FA33C3"/>
    <w:rsid w:val="00FA36F4"/>
    <w:rsid w:val="00FA375B"/>
    <w:rsid w:val="00FA3791"/>
    <w:rsid w:val="00FA469F"/>
    <w:rsid w:val="00FA471B"/>
    <w:rsid w:val="00FA5EC1"/>
    <w:rsid w:val="00FA6048"/>
    <w:rsid w:val="00FA757B"/>
    <w:rsid w:val="00FB0BA5"/>
    <w:rsid w:val="00FB267E"/>
    <w:rsid w:val="00FB2E57"/>
    <w:rsid w:val="00FB3854"/>
    <w:rsid w:val="00FB3FD0"/>
    <w:rsid w:val="00FB4CB1"/>
    <w:rsid w:val="00FB4F31"/>
    <w:rsid w:val="00FB5CEF"/>
    <w:rsid w:val="00FB5DD5"/>
    <w:rsid w:val="00FB632F"/>
    <w:rsid w:val="00FB67CE"/>
    <w:rsid w:val="00FB6C89"/>
    <w:rsid w:val="00FB6C98"/>
    <w:rsid w:val="00FB750A"/>
    <w:rsid w:val="00FB7CDA"/>
    <w:rsid w:val="00FC007D"/>
    <w:rsid w:val="00FC0728"/>
    <w:rsid w:val="00FC09F1"/>
    <w:rsid w:val="00FC0E48"/>
    <w:rsid w:val="00FC1323"/>
    <w:rsid w:val="00FC1C12"/>
    <w:rsid w:val="00FC214F"/>
    <w:rsid w:val="00FC2548"/>
    <w:rsid w:val="00FC3FE4"/>
    <w:rsid w:val="00FC52F4"/>
    <w:rsid w:val="00FC55C2"/>
    <w:rsid w:val="00FC619E"/>
    <w:rsid w:val="00FC6423"/>
    <w:rsid w:val="00FC6A73"/>
    <w:rsid w:val="00FD1998"/>
    <w:rsid w:val="00FD204C"/>
    <w:rsid w:val="00FD23C0"/>
    <w:rsid w:val="00FD2791"/>
    <w:rsid w:val="00FD2AE4"/>
    <w:rsid w:val="00FD2D7A"/>
    <w:rsid w:val="00FD356F"/>
    <w:rsid w:val="00FD367E"/>
    <w:rsid w:val="00FD4407"/>
    <w:rsid w:val="00FD4928"/>
    <w:rsid w:val="00FD501D"/>
    <w:rsid w:val="00FD50B8"/>
    <w:rsid w:val="00FD517F"/>
    <w:rsid w:val="00FD5546"/>
    <w:rsid w:val="00FD5652"/>
    <w:rsid w:val="00FD5F17"/>
    <w:rsid w:val="00FD646F"/>
    <w:rsid w:val="00FD798F"/>
    <w:rsid w:val="00FE0D0E"/>
    <w:rsid w:val="00FE1324"/>
    <w:rsid w:val="00FE1AC8"/>
    <w:rsid w:val="00FE250D"/>
    <w:rsid w:val="00FE2B40"/>
    <w:rsid w:val="00FE32C1"/>
    <w:rsid w:val="00FE355C"/>
    <w:rsid w:val="00FE3D04"/>
    <w:rsid w:val="00FE4769"/>
    <w:rsid w:val="00FE536A"/>
    <w:rsid w:val="00FE5E1A"/>
    <w:rsid w:val="00FE6DC3"/>
    <w:rsid w:val="00FE796D"/>
    <w:rsid w:val="00FF0BC3"/>
    <w:rsid w:val="00FF143D"/>
    <w:rsid w:val="00FF16F0"/>
    <w:rsid w:val="00FF243C"/>
    <w:rsid w:val="00FF3A46"/>
    <w:rsid w:val="00FF3C44"/>
    <w:rsid w:val="00FF42E1"/>
    <w:rsid w:val="00FF48D3"/>
    <w:rsid w:val="00FF59F6"/>
    <w:rsid w:val="00FF5DF3"/>
    <w:rsid w:val="00FF60FF"/>
    <w:rsid w:val="00FF6151"/>
    <w:rsid w:val="00FF6531"/>
    <w:rsid w:val="00FF7E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flar"/>
    <w:qFormat/>
    <w:rsid w:val="00BD4916"/>
    <w:pPr>
      <w:spacing w:after="120" w:line="240" w:lineRule="auto"/>
      <w:ind w:firstLine="709"/>
      <w:jc w:val="both"/>
    </w:pPr>
    <w:rPr>
      <w:rFonts w:ascii="Times New Roman" w:hAnsi="Times New Roman"/>
      <w:color w:val="000000" w:themeColor="text1"/>
    </w:rPr>
  </w:style>
  <w:style w:type="paragraph" w:styleId="Balk1">
    <w:name w:val="heading 1"/>
    <w:basedOn w:val="Normal"/>
    <w:next w:val="Normal"/>
    <w:link w:val="Balk1Char"/>
    <w:autoRedefine/>
    <w:uiPriority w:val="9"/>
    <w:qFormat/>
    <w:rsid w:val="000500BD"/>
    <w:pPr>
      <w:keepNext/>
      <w:keepLines/>
      <w:numPr>
        <w:numId w:val="2"/>
      </w:numPr>
      <w:spacing w:before="240" w:after="240"/>
      <w:outlineLvl w:val="0"/>
    </w:pPr>
    <w:rPr>
      <w:rFonts w:eastAsiaTheme="majorEastAsia" w:cstheme="majorBidi"/>
      <w:b/>
      <w:bCs/>
      <w:caps/>
      <w:sz w:val="28"/>
      <w:szCs w:val="28"/>
    </w:rPr>
  </w:style>
  <w:style w:type="paragraph" w:styleId="Balk2">
    <w:name w:val="heading 2"/>
    <w:basedOn w:val="Normal"/>
    <w:next w:val="Normal"/>
    <w:link w:val="Balk2Char"/>
    <w:autoRedefine/>
    <w:uiPriority w:val="9"/>
    <w:unhideWhenUsed/>
    <w:qFormat/>
    <w:rsid w:val="00AD324E"/>
    <w:pPr>
      <w:keepNext/>
      <w:keepLines/>
      <w:spacing w:before="240" w:after="240"/>
      <w:ind w:firstLine="0"/>
      <w:outlineLvl w:val="1"/>
    </w:pPr>
    <w:rPr>
      <w:rFonts w:ascii="TimesNewRomanPS-BoldMT" w:hAnsi="TimesNewRomanPS-BoldMT"/>
      <w:b/>
      <w:bCs/>
      <w:color w:val="000000"/>
    </w:rPr>
  </w:style>
  <w:style w:type="paragraph" w:styleId="Balk3">
    <w:name w:val="heading 3"/>
    <w:basedOn w:val="Normal"/>
    <w:next w:val="Normal"/>
    <w:link w:val="Balk3Char"/>
    <w:autoRedefine/>
    <w:uiPriority w:val="9"/>
    <w:unhideWhenUsed/>
    <w:qFormat/>
    <w:rsid w:val="00337500"/>
    <w:pPr>
      <w:keepNext/>
      <w:keepLines/>
      <w:numPr>
        <w:ilvl w:val="2"/>
        <w:numId w:val="2"/>
      </w:numPr>
      <w:spacing w:before="120"/>
      <w:ind w:left="0"/>
      <w:outlineLvl w:val="2"/>
    </w:pPr>
    <w:rPr>
      <w:rFonts w:eastAsiaTheme="majorEastAsia" w:cstheme="majorBidi"/>
      <w:b/>
      <w:bCs/>
    </w:rPr>
  </w:style>
  <w:style w:type="paragraph" w:styleId="Balk4">
    <w:name w:val="heading 4"/>
    <w:basedOn w:val="Normal"/>
    <w:next w:val="Normal"/>
    <w:link w:val="Balk4Char"/>
    <w:autoRedefine/>
    <w:uiPriority w:val="9"/>
    <w:unhideWhenUsed/>
    <w:qFormat/>
    <w:rsid w:val="00337500"/>
    <w:pPr>
      <w:keepNext/>
      <w:keepLines/>
      <w:numPr>
        <w:ilvl w:val="3"/>
        <w:numId w:val="2"/>
      </w:numPr>
      <w:spacing w:before="240" w:after="240"/>
      <w:outlineLvl w:val="3"/>
    </w:pPr>
    <w:rPr>
      <w:rFonts w:eastAsiaTheme="majorEastAsia" w:cstheme="majorBidi"/>
      <w:b/>
      <w:bCs/>
      <w:iCs/>
    </w:rPr>
  </w:style>
  <w:style w:type="paragraph" w:styleId="Balk5">
    <w:name w:val="heading 5"/>
    <w:basedOn w:val="Normal"/>
    <w:next w:val="Normal"/>
    <w:link w:val="Balk5Char"/>
    <w:uiPriority w:val="9"/>
    <w:semiHidden/>
    <w:unhideWhenUsed/>
    <w:qFormat/>
    <w:rsid w:val="00D50AF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D50AF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D50AF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D50AF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50AF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next w:val="Normal"/>
    <w:rsid w:val="00803ABC"/>
    <w:pPr>
      <w:spacing w:before="220" w:after="220"/>
      <w:jc w:val="center"/>
    </w:pPr>
    <w:rPr>
      <w:rFonts w:eastAsia="MS Mincho" w:cs="Times New Roman"/>
      <w:i/>
      <w:iCs/>
      <w:sz w:val="24"/>
      <w:szCs w:val="24"/>
    </w:rPr>
  </w:style>
  <w:style w:type="paragraph" w:customStyle="1" w:styleId="Title1">
    <w:name w:val="Title1"/>
    <w:basedOn w:val="Normal"/>
    <w:next w:val="Author"/>
    <w:rsid w:val="00803ABC"/>
    <w:pPr>
      <w:spacing w:before="100" w:after="0"/>
      <w:ind w:left="1134" w:right="720"/>
      <w:jc w:val="center"/>
    </w:pPr>
    <w:rPr>
      <w:rFonts w:eastAsia="MS Mincho" w:cs="Times New Roman"/>
      <w:b/>
      <w:bCs/>
      <w:sz w:val="28"/>
      <w:szCs w:val="28"/>
    </w:rPr>
  </w:style>
  <w:style w:type="paragraph" w:customStyle="1" w:styleId="Affiliation">
    <w:name w:val="Affiliation"/>
    <w:basedOn w:val="Normal"/>
    <w:rsid w:val="00803ABC"/>
    <w:pPr>
      <w:spacing w:after="0"/>
      <w:jc w:val="center"/>
    </w:pPr>
    <w:rPr>
      <w:rFonts w:eastAsia="MS Mincho" w:cs="Times New Roman"/>
      <w:sz w:val="24"/>
      <w:szCs w:val="24"/>
    </w:rPr>
  </w:style>
  <w:style w:type="character" w:styleId="Kpr">
    <w:name w:val="Hyperlink"/>
    <w:rsid w:val="00803ABC"/>
    <w:rPr>
      <w:color w:val="0000FF"/>
      <w:u w:val="single"/>
    </w:rPr>
  </w:style>
  <w:style w:type="paragraph" w:customStyle="1" w:styleId="AbstractHeading">
    <w:name w:val="AbstractHeading"/>
    <w:basedOn w:val="Normal"/>
    <w:rsid w:val="00803ABC"/>
    <w:pPr>
      <w:spacing w:before="80"/>
      <w:ind w:right="45"/>
      <w:jc w:val="center"/>
    </w:pPr>
    <w:rPr>
      <w:rFonts w:eastAsia="MS Mincho" w:cs="Times New Roman"/>
      <w:b/>
      <w:bCs/>
    </w:rPr>
  </w:style>
  <w:style w:type="paragraph" w:styleId="ListeParagraf">
    <w:name w:val="List Paragraph"/>
    <w:basedOn w:val="Normal"/>
    <w:uiPriority w:val="34"/>
    <w:qFormat/>
    <w:rsid w:val="00803ABC"/>
    <w:pPr>
      <w:ind w:left="720"/>
      <w:contextualSpacing/>
    </w:pPr>
  </w:style>
  <w:style w:type="character" w:customStyle="1" w:styleId="Balk1Char">
    <w:name w:val="Başlık 1 Char"/>
    <w:basedOn w:val="VarsaylanParagrafYazTipi"/>
    <w:link w:val="Balk1"/>
    <w:uiPriority w:val="9"/>
    <w:rsid w:val="000500BD"/>
    <w:rPr>
      <w:rFonts w:ascii="Times New Roman" w:eastAsiaTheme="majorEastAsia" w:hAnsi="Times New Roman" w:cstheme="majorBidi"/>
      <w:b/>
      <w:bCs/>
      <w:caps/>
      <w:color w:val="000000" w:themeColor="text1"/>
      <w:sz w:val="28"/>
      <w:szCs w:val="28"/>
    </w:rPr>
  </w:style>
  <w:style w:type="character" w:customStyle="1" w:styleId="Balk2Char">
    <w:name w:val="Başlık 2 Char"/>
    <w:basedOn w:val="VarsaylanParagrafYazTipi"/>
    <w:link w:val="Balk2"/>
    <w:uiPriority w:val="9"/>
    <w:rsid w:val="00AD324E"/>
    <w:rPr>
      <w:rFonts w:ascii="TimesNewRomanPS-BoldMT" w:hAnsi="TimesNewRomanPS-BoldMT"/>
      <w:b/>
      <w:bCs/>
      <w:color w:val="000000"/>
    </w:rPr>
  </w:style>
  <w:style w:type="character" w:customStyle="1" w:styleId="Balk3Char">
    <w:name w:val="Başlık 3 Char"/>
    <w:basedOn w:val="VarsaylanParagrafYazTipi"/>
    <w:link w:val="Balk3"/>
    <w:uiPriority w:val="9"/>
    <w:rsid w:val="00337500"/>
    <w:rPr>
      <w:rFonts w:ascii="Times New Roman" w:eastAsiaTheme="majorEastAsia" w:hAnsi="Times New Roman" w:cstheme="majorBidi"/>
      <w:b/>
      <w:bCs/>
      <w:color w:val="000000" w:themeColor="text1"/>
    </w:rPr>
  </w:style>
  <w:style w:type="character" w:customStyle="1" w:styleId="Balk4Char">
    <w:name w:val="Başlık 4 Char"/>
    <w:basedOn w:val="VarsaylanParagrafYazTipi"/>
    <w:link w:val="Balk4"/>
    <w:uiPriority w:val="9"/>
    <w:rsid w:val="00337500"/>
    <w:rPr>
      <w:rFonts w:ascii="Times New Roman" w:eastAsiaTheme="majorEastAsia" w:hAnsi="Times New Roman" w:cstheme="majorBidi"/>
      <w:b/>
      <w:bCs/>
      <w:iCs/>
      <w:color w:val="000000" w:themeColor="text1"/>
    </w:rPr>
  </w:style>
  <w:style w:type="character" w:customStyle="1" w:styleId="Balk5Char">
    <w:name w:val="Başlık 5 Char"/>
    <w:basedOn w:val="VarsaylanParagrafYazTipi"/>
    <w:link w:val="Balk5"/>
    <w:uiPriority w:val="9"/>
    <w:semiHidden/>
    <w:rsid w:val="00D50AFE"/>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D50AFE"/>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D50AFE"/>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D50AF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D50AFE"/>
    <w:rPr>
      <w:rFonts w:asciiTheme="majorHAnsi" w:eastAsiaTheme="majorEastAsia" w:hAnsiTheme="majorHAnsi" w:cstheme="majorBidi"/>
      <w:i/>
      <w:iCs/>
      <w:color w:val="404040" w:themeColor="text1" w:themeTint="BF"/>
      <w:sz w:val="20"/>
      <w:szCs w:val="20"/>
    </w:rPr>
  </w:style>
  <w:style w:type="paragraph" w:styleId="BalonMetni">
    <w:name w:val="Balloon Text"/>
    <w:basedOn w:val="Normal"/>
    <w:link w:val="BalonMetniChar"/>
    <w:uiPriority w:val="99"/>
    <w:semiHidden/>
    <w:unhideWhenUsed/>
    <w:rsid w:val="00B808C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08CA"/>
    <w:rPr>
      <w:rFonts w:ascii="Tahoma" w:hAnsi="Tahoma" w:cs="Tahoma"/>
      <w:color w:val="000000" w:themeColor="text1"/>
      <w:sz w:val="16"/>
      <w:szCs w:val="16"/>
    </w:rPr>
  </w:style>
  <w:style w:type="paragraph" w:styleId="ResimYazs">
    <w:name w:val="caption"/>
    <w:aliases w:val="Resim veya Tablo"/>
    <w:basedOn w:val="Normal"/>
    <w:next w:val="Normal"/>
    <w:autoRedefine/>
    <w:uiPriority w:val="35"/>
    <w:unhideWhenUsed/>
    <w:qFormat/>
    <w:rsid w:val="00DC2EA4"/>
    <w:pPr>
      <w:spacing w:after="200"/>
      <w:ind w:firstLine="0"/>
      <w:jc w:val="center"/>
    </w:pPr>
    <w:rPr>
      <w:b/>
      <w:bCs/>
      <w:szCs w:val="18"/>
    </w:rPr>
  </w:style>
  <w:style w:type="table" w:styleId="TabloKlavuzu">
    <w:name w:val="Table Grid"/>
    <w:basedOn w:val="NormalTablo"/>
    <w:uiPriority w:val="59"/>
    <w:rsid w:val="005F1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0F45F1"/>
    <w:rPr>
      <w:color w:val="808080"/>
    </w:rPr>
  </w:style>
  <w:style w:type="character" w:customStyle="1" w:styleId="MTEquationSection">
    <w:name w:val="MTEquationSection"/>
    <w:basedOn w:val="VarsaylanParagrafYazTipi"/>
    <w:rsid w:val="000F45F1"/>
    <w:rPr>
      <w:vanish w:val="0"/>
      <w:color w:val="FF0000"/>
      <w:lang w:val="en-US"/>
    </w:rPr>
  </w:style>
  <w:style w:type="paragraph" w:customStyle="1" w:styleId="MTDisplayEquation">
    <w:name w:val="MTDisplayEquation"/>
    <w:basedOn w:val="Normal"/>
    <w:next w:val="Normal"/>
    <w:link w:val="MTDisplayEquationChar"/>
    <w:rsid w:val="000F45F1"/>
    <w:pPr>
      <w:tabs>
        <w:tab w:val="center" w:pos="2280"/>
        <w:tab w:val="right" w:pos="4540"/>
      </w:tabs>
    </w:pPr>
    <w:rPr>
      <w:lang w:val="en-US"/>
    </w:rPr>
  </w:style>
  <w:style w:type="character" w:customStyle="1" w:styleId="MTDisplayEquationChar">
    <w:name w:val="MTDisplayEquation Char"/>
    <w:basedOn w:val="VarsaylanParagrafYazTipi"/>
    <w:link w:val="MTDisplayEquation"/>
    <w:rsid w:val="000F45F1"/>
    <w:rPr>
      <w:rFonts w:ascii="Times New Roman" w:hAnsi="Times New Roman"/>
      <w:color w:val="000000" w:themeColor="text1"/>
      <w:sz w:val="18"/>
      <w:lang w:val="en-US"/>
    </w:rPr>
  </w:style>
  <w:style w:type="character" w:customStyle="1" w:styleId="UnresolvedMention">
    <w:name w:val="Unresolved Mention"/>
    <w:basedOn w:val="VarsaylanParagrafYazTipi"/>
    <w:uiPriority w:val="99"/>
    <w:semiHidden/>
    <w:unhideWhenUsed/>
    <w:rsid w:val="00A57C36"/>
    <w:rPr>
      <w:color w:val="808080"/>
      <w:shd w:val="clear" w:color="auto" w:fill="E6E6E6"/>
    </w:rPr>
  </w:style>
  <w:style w:type="paragraph" w:styleId="DipnotMetni">
    <w:name w:val="footnote text"/>
    <w:basedOn w:val="Normal"/>
    <w:link w:val="DipnotMetniChar"/>
    <w:uiPriority w:val="99"/>
    <w:semiHidden/>
    <w:unhideWhenUsed/>
    <w:rsid w:val="006F25FD"/>
    <w:pPr>
      <w:spacing w:after="0"/>
    </w:pPr>
    <w:rPr>
      <w:sz w:val="20"/>
      <w:szCs w:val="20"/>
    </w:rPr>
  </w:style>
  <w:style w:type="character" w:customStyle="1" w:styleId="DipnotMetniChar">
    <w:name w:val="Dipnot Metni Char"/>
    <w:basedOn w:val="VarsaylanParagrafYazTipi"/>
    <w:link w:val="DipnotMetni"/>
    <w:uiPriority w:val="99"/>
    <w:semiHidden/>
    <w:rsid w:val="006F25FD"/>
    <w:rPr>
      <w:rFonts w:ascii="Times New Roman" w:hAnsi="Times New Roman"/>
      <w:color w:val="000000" w:themeColor="text1"/>
      <w:sz w:val="20"/>
      <w:szCs w:val="20"/>
    </w:rPr>
  </w:style>
  <w:style w:type="character" w:styleId="DipnotBavurusu">
    <w:name w:val="footnote reference"/>
    <w:basedOn w:val="VarsaylanParagrafYazTipi"/>
    <w:uiPriority w:val="99"/>
    <w:semiHidden/>
    <w:unhideWhenUsed/>
    <w:rsid w:val="006F25FD"/>
    <w:rPr>
      <w:vertAlign w:val="superscript"/>
    </w:rPr>
  </w:style>
  <w:style w:type="paragraph" w:styleId="AralkYok">
    <w:name w:val="No Spacing"/>
    <w:aliases w:val="Dipnot"/>
    <w:autoRedefine/>
    <w:uiPriority w:val="1"/>
    <w:qFormat/>
    <w:rsid w:val="00DC2EA4"/>
    <w:pPr>
      <w:spacing w:after="0" w:line="240" w:lineRule="auto"/>
      <w:ind w:firstLine="709"/>
      <w:jc w:val="both"/>
    </w:pPr>
    <w:rPr>
      <w:rFonts w:ascii="Times New Roman" w:hAnsi="Times New Roman"/>
      <w:color w:val="000000" w:themeColor="text1"/>
      <w:sz w:val="18"/>
    </w:rPr>
  </w:style>
  <w:style w:type="character" w:customStyle="1" w:styleId="fontstyle01">
    <w:name w:val="fontstyle01"/>
    <w:basedOn w:val="VarsaylanParagrafYazTipi"/>
    <w:rsid w:val="007F20F9"/>
    <w:rPr>
      <w:rFonts w:ascii="Cambria" w:hAnsi="Cambria" w:hint="default"/>
      <w:b w:val="0"/>
      <w:bCs w:val="0"/>
      <w:i w:val="0"/>
      <w:iCs w:val="0"/>
      <w:color w:val="000000"/>
      <w:sz w:val="20"/>
      <w:szCs w:val="20"/>
    </w:rPr>
  </w:style>
  <w:style w:type="table" w:customStyle="1" w:styleId="TabloKlavuzu1">
    <w:name w:val="Tablo Kılavuzu1"/>
    <w:basedOn w:val="NormalTablo"/>
    <w:next w:val="TabloKlavuzu"/>
    <w:uiPriority w:val="59"/>
    <w:rsid w:val="0002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CE449E"/>
    <w:rPr>
      <w:sz w:val="16"/>
      <w:szCs w:val="16"/>
    </w:rPr>
  </w:style>
  <w:style w:type="paragraph" w:styleId="AklamaMetni">
    <w:name w:val="annotation text"/>
    <w:basedOn w:val="Normal"/>
    <w:link w:val="AklamaMetniChar"/>
    <w:uiPriority w:val="99"/>
    <w:semiHidden/>
    <w:unhideWhenUsed/>
    <w:rsid w:val="00CE449E"/>
    <w:rPr>
      <w:sz w:val="20"/>
      <w:szCs w:val="20"/>
    </w:rPr>
  </w:style>
  <w:style w:type="character" w:customStyle="1" w:styleId="AklamaMetniChar">
    <w:name w:val="Açıklama Metni Char"/>
    <w:basedOn w:val="VarsaylanParagrafYazTipi"/>
    <w:link w:val="AklamaMetni"/>
    <w:uiPriority w:val="99"/>
    <w:semiHidden/>
    <w:rsid w:val="00CE449E"/>
    <w:rPr>
      <w:rFonts w:ascii="Times New Roman" w:hAnsi="Times New Roman"/>
      <w:color w:val="000000" w:themeColor="text1"/>
      <w:sz w:val="20"/>
      <w:szCs w:val="20"/>
    </w:rPr>
  </w:style>
  <w:style w:type="paragraph" w:styleId="AklamaKonusu">
    <w:name w:val="annotation subject"/>
    <w:basedOn w:val="AklamaMetni"/>
    <w:next w:val="AklamaMetni"/>
    <w:link w:val="AklamaKonusuChar"/>
    <w:uiPriority w:val="99"/>
    <w:semiHidden/>
    <w:unhideWhenUsed/>
    <w:rsid w:val="00CE449E"/>
    <w:rPr>
      <w:b/>
      <w:bCs/>
    </w:rPr>
  </w:style>
  <w:style w:type="character" w:customStyle="1" w:styleId="AklamaKonusuChar">
    <w:name w:val="Açıklama Konusu Char"/>
    <w:basedOn w:val="AklamaMetniChar"/>
    <w:link w:val="AklamaKonusu"/>
    <w:uiPriority w:val="99"/>
    <w:semiHidden/>
    <w:rsid w:val="00CE449E"/>
    <w:rPr>
      <w:rFonts w:ascii="Times New Roman" w:hAnsi="Times New Roman"/>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flar"/>
    <w:qFormat/>
    <w:rsid w:val="00BD4916"/>
    <w:pPr>
      <w:spacing w:after="120" w:line="240" w:lineRule="auto"/>
      <w:ind w:firstLine="709"/>
      <w:jc w:val="both"/>
    </w:pPr>
    <w:rPr>
      <w:rFonts w:ascii="Times New Roman" w:hAnsi="Times New Roman"/>
      <w:color w:val="000000" w:themeColor="text1"/>
    </w:rPr>
  </w:style>
  <w:style w:type="paragraph" w:styleId="Balk1">
    <w:name w:val="heading 1"/>
    <w:basedOn w:val="Normal"/>
    <w:next w:val="Normal"/>
    <w:link w:val="Balk1Char"/>
    <w:autoRedefine/>
    <w:uiPriority w:val="9"/>
    <w:qFormat/>
    <w:rsid w:val="000500BD"/>
    <w:pPr>
      <w:keepNext/>
      <w:keepLines/>
      <w:numPr>
        <w:numId w:val="2"/>
      </w:numPr>
      <w:spacing w:before="240" w:after="240"/>
      <w:outlineLvl w:val="0"/>
    </w:pPr>
    <w:rPr>
      <w:rFonts w:eastAsiaTheme="majorEastAsia" w:cstheme="majorBidi"/>
      <w:b/>
      <w:bCs/>
      <w:caps/>
      <w:sz w:val="28"/>
      <w:szCs w:val="28"/>
    </w:rPr>
  </w:style>
  <w:style w:type="paragraph" w:styleId="Balk2">
    <w:name w:val="heading 2"/>
    <w:basedOn w:val="Normal"/>
    <w:next w:val="Normal"/>
    <w:link w:val="Balk2Char"/>
    <w:autoRedefine/>
    <w:uiPriority w:val="9"/>
    <w:unhideWhenUsed/>
    <w:qFormat/>
    <w:rsid w:val="00AD324E"/>
    <w:pPr>
      <w:keepNext/>
      <w:keepLines/>
      <w:spacing w:before="240" w:after="240"/>
      <w:ind w:firstLine="0"/>
      <w:outlineLvl w:val="1"/>
    </w:pPr>
    <w:rPr>
      <w:rFonts w:ascii="TimesNewRomanPS-BoldMT" w:hAnsi="TimesNewRomanPS-BoldMT"/>
      <w:b/>
      <w:bCs/>
      <w:color w:val="000000"/>
    </w:rPr>
  </w:style>
  <w:style w:type="paragraph" w:styleId="Balk3">
    <w:name w:val="heading 3"/>
    <w:basedOn w:val="Normal"/>
    <w:next w:val="Normal"/>
    <w:link w:val="Balk3Char"/>
    <w:autoRedefine/>
    <w:uiPriority w:val="9"/>
    <w:unhideWhenUsed/>
    <w:qFormat/>
    <w:rsid w:val="00337500"/>
    <w:pPr>
      <w:keepNext/>
      <w:keepLines/>
      <w:numPr>
        <w:ilvl w:val="2"/>
        <w:numId w:val="2"/>
      </w:numPr>
      <w:spacing w:before="120"/>
      <w:ind w:left="0"/>
      <w:outlineLvl w:val="2"/>
    </w:pPr>
    <w:rPr>
      <w:rFonts w:eastAsiaTheme="majorEastAsia" w:cstheme="majorBidi"/>
      <w:b/>
      <w:bCs/>
    </w:rPr>
  </w:style>
  <w:style w:type="paragraph" w:styleId="Balk4">
    <w:name w:val="heading 4"/>
    <w:basedOn w:val="Normal"/>
    <w:next w:val="Normal"/>
    <w:link w:val="Balk4Char"/>
    <w:autoRedefine/>
    <w:uiPriority w:val="9"/>
    <w:unhideWhenUsed/>
    <w:qFormat/>
    <w:rsid w:val="00337500"/>
    <w:pPr>
      <w:keepNext/>
      <w:keepLines/>
      <w:numPr>
        <w:ilvl w:val="3"/>
        <w:numId w:val="2"/>
      </w:numPr>
      <w:spacing w:before="240" w:after="240"/>
      <w:outlineLvl w:val="3"/>
    </w:pPr>
    <w:rPr>
      <w:rFonts w:eastAsiaTheme="majorEastAsia" w:cstheme="majorBidi"/>
      <w:b/>
      <w:bCs/>
      <w:iCs/>
    </w:rPr>
  </w:style>
  <w:style w:type="paragraph" w:styleId="Balk5">
    <w:name w:val="heading 5"/>
    <w:basedOn w:val="Normal"/>
    <w:next w:val="Normal"/>
    <w:link w:val="Balk5Char"/>
    <w:uiPriority w:val="9"/>
    <w:semiHidden/>
    <w:unhideWhenUsed/>
    <w:qFormat/>
    <w:rsid w:val="00D50AFE"/>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D50AFE"/>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D50AF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D50AF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50AF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uthor">
    <w:name w:val="Author"/>
    <w:basedOn w:val="Normal"/>
    <w:next w:val="Normal"/>
    <w:rsid w:val="00803ABC"/>
    <w:pPr>
      <w:spacing w:before="220" w:after="220"/>
      <w:jc w:val="center"/>
    </w:pPr>
    <w:rPr>
      <w:rFonts w:eastAsia="MS Mincho" w:cs="Times New Roman"/>
      <w:i/>
      <w:iCs/>
      <w:sz w:val="24"/>
      <w:szCs w:val="24"/>
    </w:rPr>
  </w:style>
  <w:style w:type="paragraph" w:customStyle="1" w:styleId="Title1">
    <w:name w:val="Title1"/>
    <w:basedOn w:val="Normal"/>
    <w:next w:val="Author"/>
    <w:rsid w:val="00803ABC"/>
    <w:pPr>
      <w:spacing w:before="100" w:after="0"/>
      <w:ind w:left="1134" w:right="720"/>
      <w:jc w:val="center"/>
    </w:pPr>
    <w:rPr>
      <w:rFonts w:eastAsia="MS Mincho" w:cs="Times New Roman"/>
      <w:b/>
      <w:bCs/>
      <w:sz w:val="28"/>
      <w:szCs w:val="28"/>
    </w:rPr>
  </w:style>
  <w:style w:type="paragraph" w:customStyle="1" w:styleId="Affiliation">
    <w:name w:val="Affiliation"/>
    <w:basedOn w:val="Normal"/>
    <w:rsid w:val="00803ABC"/>
    <w:pPr>
      <w:spacing w:after="0"/>
      <w:jc w:val="center"/>
    </w:pPr>
    <w:rPr>
      <w:rFonts w:eastAsia="MS Mincho" w:cs="Times New Roman"/>
      <w:sz w:val="24"/>
      <w:szCs w:val="24"/>
    </w:rPr>
  </w:style>
  <w:style w:type="character" w:styleId="Kpr">
    <w:name w:val="Hyperlink"/>
    <w:rsid w:val="00803ABC"/>
    <w:rPr>
      <w:color w:val="0000FF"/>
      <w:u w:val="single"/>
    </w:rPr>
  </w:style>
  <w:style w:type="paragraph" w:customStyle="1" w:styleId="AbstractHeading">
    <w:name w:val="AbstractHeading"/>
    <w:basedOn w:val="Normal"/>
    <w:rsid w:val="00803ABC"/>
    <w:pPr>
      <w:spacing w:before="80"/>
      <w:ind w:right="45"/>
      <w:jc w:val="center"/>
    </w:pPr>
    <w:rPr>
      <w:rFonts w:eastAsia="MS Mincho" w:cs="Times New Roman"/>
      <w:b/>
      <w:bCs/>
    </w:rPr>
  </w:style>
  <w:style w:type="paragraph" w:styleId="ListeParagraf">
    <w:name w:val="List Paragraph"/>
    <w:basedOn w:val="Normal"/>
    <w:uiPriority w:val="34"/>
    <w:qFormat/>
    <w:rsid w:val="00803ABC"/>
    <w:pPr>
      <w:ind w:left="720"/>
      <w:contextualSpacing/>
    </w:pPr>
  </w:style>
  <w:style w:type="character" w:customStyle="1" w:styleId="Balk1Char">
    <w:name w:val="Başlık 1 Char"/>
    <w:basedOn w:val="VarsaylanParagrafYazTipi"/>
    <w:link w:val="Balk1"/>
    <w:uiPriority w:val="9"/>
    <w:rsid w:val="000500BD"/>
    <w:rPr>
      <w:rFonts w:ascii="Times New Roman" w:eastAsiaTheme="majorEastAsia" w:hAnsi="Times New Roman" w:cstheme="majorBidi"/>
      <w:b/>
      <w:bCs/>
      <w:caps/>
      <w:color w:val="000000" w:themeColor="text1"/>
      <w:sz w:val="28"/>
      <w:szCs w:val="28"/>
    </w:rPr>
  </w:style>
  <w:style w:type="character" w:customStyle="1" w:styleId="Balk2Char">
    <w:name w:val="Başlık 2 Char"/>
    <w:basedOn w:val="VarsaylanParagrafYazTipi"/>
    <w:link w:val="Balk2"/>
    <w:uiPriority w:val="9"/>
    <w:rsid w:val="00AD324E"/>
    <w:rPr>
      <w:rFonts w:ascii="TimesNewRomanPS-BoldMT" w:hAnsi="TimesNewRomanPS-BoldMT"/>
      <w:b/>
      <w:bCs/>
      <w:color w:val="000000"/>
    </w:rPr>
  </w:style>
  <w:style w:type="character" w:customStyle="1" w:styleId="Balk3Char">
    <w:name w:val="Başlık 3 Char"/>
    <w:basedOn w:val="VarsaylanParagrafYazTipi"/>
    <w:link w:val="Balk3"/>
    <w:uiPriority w:val="9"/>
    <w:rsid w:val="00337500"/>
    <w:rPr>
      <w:rFonts w:ascii="Times New Roman" w:eastAsiaTheme="majorEastAsia" w:hAnsi="Times New Roman" w:cstheme="majorBidi"/>
      <w:b/>
      <w:bCs/>
      <w:color w:val="000000" w:themeColor="text1"/>
    </w:rPr>
  </w:style>
  <w:style w:type="character" w:customStyle="1" w:styleId="Balk4Char">
    <w:name w:val="Başlık 4 Char"/>
    <w:basedOn w:val="VarsaylanParagrafYazTipi"/>
    <w:link w:val="Balk4"/>
    <w:uiPriority w:val="9"/>
    <w:rsid w:val="00337500"/>
    <w:rPr>
      <w:rFonts w:ascii="Times New Roman" w:eastAsiaTheme="majorEastAsia" w:hAnsi="Times New Roman" w:cstheme="majorBidi"/>
      <w:b/>
      <w:bCs/>
      <w:iCs/>
      <w:color w:val="000000" w:themeColor="text1"/>
    </w:rPr>
  </w:style>
  <w:style w:type="character" w:customStyle="1" w:styleId="Balk5Char">
    <w:name w:val="Başlık 5 Char"/>
    <w:basedOn w:val="VarsaylanParagrafYazTipi"/>
    <w:link w:val="Balk5"/>
    <w:uiPriority w:val="9"/>
    <w:semiHidden/>
    <w:rsid w:val="00D50AFE"/>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D50AFE"/>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D50AFE"/>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D50AF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D50AFE"/>
    <w:rPr>
      <w:rFonts w:asciiTheme="majorHAnsi" w:eastAsiaTheme="majorEastAsia" w:hAnsiTheme="majorHAnsi" w:cstheme="majorBidi"/>
      <w:i/>
      <w:iCs/>
      <w:color w:val="404040" w:themeColor="text1" w:themeTint="BF"/>
      <w:sz w:val="20"/>
      <w:szCs w:val="20"/>
    </w:rPr>
  </w:style>
  <w:style w:type="paragraph" w:styleId="BalonMetni">
    <w:name w:val="Balloon Text"/>
    <w:basedOn w:val="Normal"/>
    <w:link w:val="BalonMetniChar"/>
    <w:uiPriority w:val="99"/>
    <w:semiHidden/>
    <w:unhideWhenUsed/>
    <w:rsid w:val="00B808CA"/>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08CA"/>
    <w:rPr>
      <w:rFonts w:ascii="Tahoma" w:hAnsi="Tahoma" w:cs="Tahoma"/>
      <w:color w:val="000000" w:themeColor="text1"/>
      <w:sz w:val="16"/>
      <w:szCs w:val="16"/>
    </w:rPr>
  </w:style>
  <w:style w:type="paragraph" w:styleId="ResimYazs">
    <w:name w:val="caption"/>
    <w:aliases w:val="Resim veya Tablo"/>
    <w:basedOn w:val="Normal"/>
    <w:next w:val="Normal"/>
    <w:autoRedefine/>
    <w:uiPriority w:val="35"/>
    <w:unhideWhenUsed/>
    <w:qFormat/>
    <w:rsid w:val="00DC2EA4"/>
    <w:pPr>
      <w:spacing w:after="200"/>
      <w:ind w:firstLine="0"/>
      <w:jc w:val="center"/>
    </w:pPr>
    <w:rPr>
      <w:b/>
      <w:bCs/>
      <w:szCs w:val="18"/>
    </w:rPr>
  </w:style>
  <w:style w:type="table" w:styleId="TabloKlavuzu">
    <w:name w:val="Table Grid"/>
    <w:basedOn w:val="NormalTablo"/>
    <w:uiPriority w:val="59"/>
    <w:rsid w:val="005F1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0F45F1"/>
    <w:rPr>
      <w:color w:val="808080"/>
    </w:rPr>
  </w:style>
  <w:style w:type="character" w:customStyle="1" w:styleId="MTEquationSection">
    <w:name w:val="MTEquationSection"/>
    <w:basedOn w:val="VarsaylanParagrafYazTipi"/>
    <w:rsid w:val="000F45F1"/>
    <w:rPr>
      <w:vanish w:val="0"/>
      <w:color w:val="FF0000"/>
      <w:lang w:val="en-US"/>
    </w:rPr>
  </w:style>
  <w:style w:type="paragraph" w:customStyle="1" w:styleId="MTDisplayEquation">
    <w:name w:val="MTDisplayEquation"/>
    <w:basedOn w:val="Normal"/>
    <w:next w:val="Normal"/>
    <w:link w:val="MTDisplayEquationChar"/>
    <w:rsid w:val="000F45F1"/>
    <w:pPr>
      <w:tabs>
        <w:tab w:val="center" w:pos="2280"/>
        <w:tab w:val="right" w:pos="4540"/>
      </w:tabs>
    </w:pPr>
    <w:rPr>
      <w:lang w:val="en-US"/>
    </w:rPr>
  </w:style>
  <w:style w:type="character" w:customStyle="1" w:styleId="MTDisplayEquationChar">
    <w:name w:val="MTDisplayEquation Char"/>
    <w:basedOn w:val="VarsaylanParagrafYazTipi"/>
    <w:link w:val="MTDisplayEquation"/>
    <w:rsid w:val="000F45F1"/>
    <w:rPr>
      <w:rFonts w:ascii="Times New Roman" w:hAnsi="Times New Roman"/>
      <w:color w:val="000000" w:themeColor="text1"/>
      <w:sz w:val="18"/>
      <w:lang w:val="en-US"/>
    </w:rPr>
  </w:style>
  <w:style w:type="character" w:customStyle="1" w:styleId="UnresolvedMention">
    <w:name w:val="Unresolved Mention"/>
    <w:basedOn w:val="VarsaylanParagrafYazTipi"/>
    <w:uiPriority w:val="99"/>
    <w:semiHidden/>
    <w:unhideWhenUsed/>
    <w:rsid w:val="00A57C36"/>
    <w:rPr>
      <w:color w:val="808080"/>
      <w:shd w:val="clear" w:color="auto" w:fill="E6E6E6"/>
    </w:rPr>
  </w:style>
  <w:style w:type="paragraph" w:styleId="DipnotMetni">
    <w:name w:val="footnote text"/>
    <w:basedOn w:val="Normal"/>
    <w:link w:val="DipnotMetniChar"/>
    <w:uiPriority w:val="99"/>
    <w:semiHidden/>
    <w:unhideWhenUsed/>
    <w:rsid w:val="006F25FD"/>
    <w:pPr>
      <w:spacing w:after="0"/>
    </w:pPr>
    <w:rPr>
      <w:sz w:val="20"/>
      <w:szCs w:val="20"/>
    </w:rPr>
  </w:style>
  <w:style w:type="character" w:customStyle="1" w:styleId="DipnotMetniChar">
    <w:name w:val="Dipnot Metni Char"/>
    <w:basedOn w:val="VarsaylanParagrafYazTipi"/>
    <w:link w:val="DipnotMetni"/>
    <w:uiPriority w:val="99"/>
    <w:semiHidden/>
    <w:rsid w:val="006F25FD"/>
    <w:rPr>
      <w:rFonts w:ascii="Times New Roman" w:hAnsi="Times New Roman"/>
      <w:color w:val="000000" w:themeColor="text1"/>
      <w:sz w:val="20"/>
      <w:szCs w:val="20"/>
    </w:rPr>
  </w:style>
  <w:style w:type="character" w:styleId="DipnotBavurusu">
    <w:name w:val="footnote reference"/>
    <w:basedOn w:val="VarsaylanParagrafYazTipi"/>
    <w:uiPriority w:val="99"/>
    <w:semiHidden/>
    <w:unhideWhenUsed/>
    <w:rsid w:val="006F25FD"/>
    <w:rPr>
      <w:vertAlign w:val="superscript"/>
    </w:rPr>
  </w:style>
  <w:style w:type="paragraph" w:styleId="AralkYok">
    <w:name w:val="No Spacing"/>
    <w:aliases w:val="Dipnot"/>
    <w:autoRedefine/>
    <w:uiPriority w:val="1"/>
    <w:qFormat/>
    <w:rsid w:val="00DC2EA4"/>
    <w:pPr>
      <w:spacing w:after="0" w:line="240" w:lineRule="auto"/>
      <w:ind w:firstLine="709"/>
      <w:jc w:val="both"/>
    </w:pPr>
    <w:rPr>
      <w:rFonts w:ascii="Times New Roman" w:hAnsi="Times New Roman"/>
      <w:color w:val="000000" w:themeColor="text1"/>
      <w:sz w:val="18"/>
    </w:rPr>
  </w:style>
  <w:style w:type="character" w:customStyle="1" w:styleId="fontstyle01">
    <w:name w:val="fontstyle01"/>
    <w:basedOn w:val="VarsaylanParagrafYazTipi"/>
    <w:rsid w:val="007F20F9"/>
    <w:rPr>
      <w:rFonts w:ascii="Cambria" w:hAnsi="Cambria" w:hint="default"/>
      <w:b w:val="0"/>
      <w:bCs w:val="0"/>
      <w:i w:val="0"/>
      <w:iCs w:val="0"/>
      <w:color w:val="000000"/>
      <w:sz w:val="20"/>
      <w:szCs w:val="20"/>
    </w:rPr>
  </w:style>
  <w:style w:type="table" w:customStyle="1" w:styleId="TabloKlavuzu1">
    <w:name w:val="Tablo Kılavuzu1"/>
    <w:basedOn w:val="NormalTablo"/>
    <w:next w:val="TabloKlavuzu"/>
    <w:uiPriority w:val="59"/>
    <w:rsid w:val="00021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CE449E"/>
    <w:rPr>
      <w:sz w:val="16"/>
      <w:szCs w:val="16"/>
    </w:rPr>
  </w:style>
  <w:style w:type="paragraph" w:styleId="AklamaMetni">
    <w:name w:val="annotation text"/>
    <w:basedOn w:val="Normal"/>
    <w:link w:val="AklamaMetniChar"/>
    <w:uiPriority w:val="99"/>
    <w:semiHidden/>
    <w:unhideWhenUsed/>
    <w:rsid w:val="00CE449E"/>
    <w:rPr>
      <w:sz w:val="20"/>
      <w:szCs w:val="20"/>
    </w:rPr>
  </w:style>
  <w:style w:type="character" w:customStyle="1" w:styleId="AklamaMetniChar">
    <w:name w:val="Açıklama Metni Char"/>
    <w:basedOn w:val="VarsaylanParagrafYazTipi"/>
    <w:link w:val="AklamaMetni"/>
    <w:uiPriority w:val="99"/>
    <w:semiHidden/>
    <w:rsid w:val="00CE449E"/>
    <w:rPr>
      <w:rFonts w:ascii="Times New Roman" w:hAnsi="Times New Roman"/>
      <w:color w:val="000000" w:themeColor="text1"/>
      <w:sz w:val="20"/>
      <w:szCs w:val="20"/>
    </w:rPr>
  </w:style>
  <w:style w:type="paragraph" w:styleId="AklamaKonusu">
    <w:name w:val="annotation subject"/>
    <w:basedOn w:val="AklamaMetni"/>
    <w:next w:val="AklamaMetni"/>
    <w:link w:val="AklamaKonusuChar"/>
    <w:uiPriority w:val="99"/>
    <w:semiHidden/>
    <w:unhideWhenUsed/>
    <w:rsid w:val="00CE449E"/>
    <w:rPr>
      <w:b/>
      <w:bCs/>
    </w:rPr>
  </w:style>
  <w:style w:type="character" w:customStyle="1" w:styleId="AklamaKonusuChar">
    <w:name w:val="Açıklama Konusu Char"/>
    <w:basedOn w:val="AklamaMetniChar"/>
    <w:link w:val="AklamaKonusu"/>
    <w:uiPriority w:val="99"/>
    <w:semiHidden/>
    <w:rsid w:val="00CE449E"/>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955631">
      <w:bodyDiv w:val="1"/>
      <w:marLeft w:val="0"/>
      <w:marRight w:val="0"/>
      <w:marTop w:val="0"/>
      <w:marBottom w:val="0"/>
      <w:divBdr>
        <w:top w:val="none" w:sz="0" w:space="0" w:color="auto"/>
        <w:left w:val="none" w:sz="0" w:space="0" w:color="auto"/>
        <w:bottom w:val="none" w:sz="0" w:space="0" w:color="auto"/>
        <w:right w:val="none" w:sz="0" w:space="0" w:color="auto"/>
      </w:divBdr>
    </w:div>
    <w:div w:id="979071466">
      <w:bodyDiv w:val="1"/>
      <w:marLeft w:val="0"/>
      <w:marRight w:val="0"/>
      <w:marTop w:val="0"/>
      <w:marBottom w:val="0"/>
      <w:divBdr>
        <w:top w:val="none" w:sz="0" w:space="0" w:color="auto"/>
        <w:left w:val="none" w:sz="0" w:space="0" w:color="auto"/>
        <w:bottom w:val="none" w:sz="0" w:space="0" w:color="auto"/>
        <w:right w:val="none" w:sz="0" w:space="0" w:color="auto"/>
      </w:divBdr>
    </w:div>
    <w:div w:id="13018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16/S0925-5214(03)00110-8"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www.uky.edu/ccd/sites/www.uky.edu.ccd/files/babyveggie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hydroponicpassion.blogspo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dx.doi.org/10.1002/jsfa.364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dunyagida.com.tr/haber/bahce-bitkilerinde-alternatif-urunler-yetistiriciligi/1579" TargetMode="External"/><Relationship Id="rId10" Type="http://schemas.openxmlformats.org/officeDocument/2006/relationships/image" Target="media/image1.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cekarabacak@pau.edu.tr" TargetMode="External"/><Relationship Id="rId14" Type="http://schemas.openxmlformats.org/officeDocument/2006/relationships/image" Target="media/image5.png"/><Relationship Id="rId22" Type="http://schemas.openxmlformats.org/officeDocument/2006/relationships/hyperlink" Target="http://dx.doi.org/10.17660/ActaHortic.2009.843.35" TargetMode="Externa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D81E1-59B7-4876-8A44-CEEA05F32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18</Pages>
  <Words>9094</Words>
  <Characters>51840</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60813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dc:creator>
  <cp:lastModifiedBy>Hakan</cp:lastModifiedBy>
  <cp:revision>109</cp:revision>
  <dcterms:created xsi:type="dcterms:W3CDTF">2020-01-30T00:18:00Z</dcterms:created>
  <dcterms:modified xsi:type="dcterms:W3CDTF">2020-02-07T14:15:00Z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(1)</vt:lpwstr>
  </property>
  <property fmtid="{D5CDD505-2E9C-101B-9397-08002B2CF9AE}" pid="5" name="MTCustomEquationNumber">
    <vt:lpwstr>1</vt:lpwstr>
  </property>
</Properties>
</file>